
<file path=[Content_Types].xml><?xml version="1.0" encoding="utf-8"?>
<Types xmlns="http://schemas.openxmlformats.org/package/2006/content-types">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D93BEF" w14:textId="77777777" w:rsidR="00AA24AB" w:rsidRPr="004E34F0" w:rsidRDefault="00AA24AB" w:rsidP="00AA24AB">
      <w:pPr>
        <w:keepNext/>
        <w:tabs>
          <w:tab w:val="left" w:pos="1080"/>
        </w:tabs>
        <w:jc w:val="center"/>
        <w:rPr>
          <w:b/>
          <w:szCs w:val="28"/>
        </w:rPr>
      </w:pPr>
      <w:r w:rsidRPr="004E34F0">
        <w:rPr>
          <w:b/>
          <w:szCs w:val="28"/>
        </w:rPr>
        <w:t>Муниципальное бюджетное общеобразовательное учреждение средняя общеобразовательная школа № 72</w:t>
      </w:r>
    </w:p>
    <w:p w14:paraId="4D6D4690" w14:textId="77777777" w:rsidR="00AA24AB" w:rsidRPr="00AA24AB" w:rsidRDefault="00AA24AB" w:rsidP="00AA24AB">
      <w:pPr>
        <w:keepNext/>
        <w:tabs>
          <w:tab w:val="left" w:pos="1080"/>
        </w:tabs>
        <w:spacing w:line="240" w:lineRule="auto"/>
        <w:rPr>
          <w:szCs w:val="24"/>
        </w:rPr>
      </w:pPr>
    </w:p>
    <w:p w14:paraId="7438EF7B" w14:textId="277220C1" w:rsidR="00AA24AB" w:rsidRPr="00A509B9" w:rsidRDefault="00592BE9" w:rsidP="00AA24AB">
      <w:pPr>
        <w:spacing w:line="240" w:lineRule="auto"/>
        <w:rPr>
          <w:szCs w:val="24"/>
        </w:rPr>
      </w:pPr>
      <w:bookmarkStart w:id="0" w:name="_Toc80476711"/>
      <w:r w:rsidRPr="00592BE9">
        <w:rPr>
          <w:szCs w:val="24"/>
        </w:rPr>
        <w:t xml:space="preserve">      </w:t>
      </w:r>
      <w:r w:rsidR="00AA24AB" w:rsidRPr="00A509B9">
        <w:rPr>
          <w:szCs w:val="24"/>
        </w:rPr>
        <w:t>Принято на заседании</w:t>
      </w:r>
      <w:r w:rsidR="00AA24AB" w:rsidRPr="00A509B9">
        <w:rPr>
          <w:szCs w:val="24"/>
        </w:rPr>
        <w:tab/>
      </w:r>
      <w:r w:rsidR="00AA24AB" w:rsidRPr="00A509B9">
        <w:rPr>
          <w:szCs w:val="24"/>
        </w:rPr>
        <w:tab/>
      </w:r>
      <w:r w:rsidR="00AA24AB" w:rsidRPr="00A509B9">
        <w:rPr>
          <w:szCs w:val="24"/>
        </w:rPr>
        <w:tab/>
      </w:r>
      <w:r w:rsidR="00AA24AB" w:rsidRPr="00A509B9">
        <w:rPr>
          <w:szCs w:val="24"/>
        </w:rPr>
        <w:tab/>
      </w:r>
      <w:r w:rsidR="00AA24AB" w:rsidRPr="00A509B9">
        <w:rPr>
          <w:szCs w:val="24"/>
        </w:rPr>
        <w:tab/>
        <w:t>УТВЕРЖДАЮ</w:t>
      </w:r>
      <w:bookmarkEnd w:id="0"/>
      <w:r w:rsidR="00AA24AB" w:rsidRPr="00A509B9">
        <w:rPr>
          <w:szCs w:val="24"/>
        </w:rPr>
        <w:t xml:space="preserve"> </w:t>
      </w:r>
    </w:p>
    <w:p w14:paraId="47483479" w14:textId="27BFB917" w:rsidR="00AA24AB" w:rsidRPr="00A509B9" w:rsidRDefault="00592BE9" w:rsidP="00AA24AB">
      <w:pPr>
        <w:spacing w:line="240" w:lineRule="auto"/>
        <w:rPr>
          <w:szCs w:val="24"/>
        </w:rPr>
      </w:pPr>
      <w:bookmarkStart w:id="1" w:name="_Toc80476712"/>
      <w:r w:rsidRPr="00592BE9">
        <w:rPr>
          <w:szCs w:val="24"/>
        </w:rPr>
        <w:t xml:space="preserve">      </w:t>
      </w:r>
      <w:r w:rsidR="00AA24AB" w:rsidRPr="00A509B9">
        <w:rPr>
          <w:szCs w:val="24"/>
        </w:rPr>
        <w:t>педагогического совета</w:t>
      </w:r>
      <w:r w:rsidR="00AA24AB" w:rsidRPr="00A509B9">
        <w:rPr>
          <w:szCs w:val="24"/>
        </w:rPr>
        <w:tab/>
      </w:r>
      <w:r w:rsidR="00AA24AB" w:rsidRPr="00A509B9">
        <w:rPr>
          <w:szCs w:val="24"/>
        </w:rPr>
        <w:tab/>
      </w:r>
      <w:r w:rsidR="00AA24AB" w:rsidRPr="00A509B9">
        <w:rPr>
          <w:szCs w:val="24"/>
        </w:rPr>
        <w:tab/>
      </w:r>
      <w:r w:rsidR="00AA24AB" w:rsidRPr="00A509B9">
        <w:rPr>
          <w:szCs w:val="24"/>
        </w:rPr>
        <w:tab/>
      </w:r>
      <w:r w:rsidR="00AA24AB" w:rsidRPr="00A509B9">
        <w:rPr>
          <w:szCs w:val="24"/>
        </w:rPr>
        <w:tab/>
        <w:t>Директор МБОУ СОШ № 72</w:t>
      </w:r>
      <w:bookmarkEnd w:id="1"/>
      <w:r w:rsidR="00AA24AB" w:rsidRPr="00A509B9">
        <w:rPr>
          <w:szCs w:val="24"/>
        </w:rPr>
        <w:t xml:space="preserve">                   </w:t>
      </w:r>
    </w:p>
    <w:p w14:paraId="3811EA49" w14:textId="61175794" w:rsidR="00AA24AB" w:rsidRPr="00A509B9" w:rsidRDefault="00592BE9" w:rsidP="00AA24AB">
      <w:pPr>
        <w:spacing w:line="240" w:lineRule="auto"/>
        <w:rPr>
          <w:szCs w:val="24"/>
        </w:rPr>
      </w:pPr>
      <w:bookmarkStart w:id="2" w:name="_Toc80476713"/>
      <w:r w:rsidRPr="00592BE9">
        <w:rPr>
          <w:szCs w:val="24"/>
        </w:rPr>
        <w:t xml:space="preserve">      </w:t>
      </w:r>
      <w:r>
        <w:rPr>
          <w:szCs w:val="24"/>
        </w:rPr>
        <w:t>п</w:t>
      </w:r>
      <w:r w:rsidR="00AA24AB" w:rsidRPr="00A509B9">
        <w:rPr>
          <w:szCs w:val="24"/>
        </w:rPr>
        <w:t xml:space="preserve">ротокол № </w:t>
      </w:r>
      <w:r w:rsidR="00F62F9F" w:rsidRPr="00A509B9">
        <w:rPr>
          <w:szCs w:val="24"/>
        </w:rPr>
        <w:t>5</w:t>
      </w:r>
      <w:r w:rsidR="00AA24AB" w:rsidRPr="00A509B9">
        <w:rPr>
          <w:szCs w:val="24"/>
        </w:rPr>
        <w:tab/>
      </w:r>
      <w:r w:rsidR="00AA24AB" w:rsidRPr="00A509B9">
        <w:rPr>
          <w:szCs w:val="24"/>
        </w:rPr>
        <w:tab/>
      </w:r>
      <w:r w:rsidR="00AA24AB" w:rsidRPr="00A509B9">
        <w:rPr>
          <w:szCs w:val="24"/>
        </w:rPr>
        <w:tab/>
      </w:r>
      <w:r w:rsidR="00AA24AB" w:rsidRPr="00A509B9">
        <w:rPr>
          <w:szCs w:val="24"/>
        </w:rPr>
        <w:tab/>
      </w:r>
      <w:r w:rsidR="00AA24AB" w:rsidRPr="00A509B9">
        <w:rPr>
          <w:szCs w:val="24"/>
        </w:rPr>
        <w:tab/>
        <w:t xml:space="preserve">            ______________ Анненкова </w:t>
      </w:r>
      <w:proofErr w:type="gramStart"/>
      <w:r w:rsidR="00AA24AB" w:rsidRPr="00A509B9">
        <w:rPr>
          <w:szCs w:val="24"/>
        </w:rPr>
        <w:t>Е.Н.</w:t>
      </w:r>
      <w:bookmarkEnd w:id="2"/>
      <w:proofErr w:type="gramEnd"/>
    </w:p>
    <w:p w14:paraId="2255D4AD" w14:textId="7BFCD863" w:rsidR="00AA24AB" w:rsidRPr="00AA24AB" w:rsidRDefault="00592BE9" w:rsidP="00AA24AB">
      <w:pPr>
        <w:spacing w:line="240" w:lineRule="auto"/>
        <w:rPr>
          <w:b/>
          <w:szCs w:val="24"/>
        </w:rPr>
      </w:pPr>
      <w:r w:rsidRPr="00592BE9">
        <w:rPr>
          <w:szCs w:val="24"/>
        </w:rPr>
        <w:t xml:space="preserve">   </w:t>
      </w:r>
      <w:r>
        <w:rPr>
          <w:szCs w:val="24"/>
        </w:rPr>
        <w:t xml:space="preserve">  от</w:t>
      </w:r>
      <w:r w:rsidRPr="00592BE9">
        <w:rPr>
          <w:szCs w:val="24"/>
        </w:rPr>
        <w:t xml:space="preserve"> </w:t>
      </w:r>
      <w:r w:rsidR="00AA24AB" w:rsidRPr="00A509B9">
        <w:rPr>
          <w:szCs w:val="24"/>
        </w:rPr>
        <w:t>«</w:t>
      </w:r>
      <w:r w:rsidR="00F62F9F" w:rsidRPr="00A509B9">
        <w:rPr>
          <w:szCs w:val="24"/>
        </w:rPr>
        <w:t>20</w:t>
      </w:r>
      <w:r w:rsidR="00AA24AB" w:rsidRPr="00A509B9">
        <w:rPr>
          <w:szCs w:val="24"/>
        </w:rPr>
        <w:t>»</w:t>
      </w:r>
      <w:r w:rsidR="00E1495D" w:rsidRPr="00A509B9">
        <w:rPr>
          <w:szCs w:val="24"/>
        </w:rPr>
        <w:t xml:space="preserve"> мая 202</w:t>
      </w:r>
      <w:r w:rsidR="00F62F9F" w:rsidRPr="00A509B9">
        <w:rPr>
          <w:szCs w:val="24"/>
        </w:rPr>
        <w:t>4</w:t>
      </w:r>
      <w:r w:rsidR="00E1495D" w:rsidRPr="00A509B9">
        <w:rPr>
          <w:szCs w:val="24"/>
        </w:rPr>
        <w:t xml:space="preserve"> г.</w:t>
      </w:r>
      <w:r w:rsidR="00AA24AB" w:rsidRPr="00A509B9">
        <w:rPr>
          <w:szCs w:val="24"/>
        </w:rPr>
        <w:t xml:space="preserve"> </w:t>
      </w:r>
      <w:r w:rsidR="00AA24AB" w:rsidRPr="00A509B9">
        <w:rPr>
          <w:szCs w:val="24"/>
        </w:rPr>
        <w:tab/>
      </w:r>
      <w:r w:rsidR="00AA24AB" w:rsidRPr="00A509B9">
        <w:rPr>
          <w:szCs w:val="24"/>
        </w:rPr>
        <w:tab/>
      </w:r>
      <w:r w:rsidR="00AA24AB" w:rsidRPr="00A509B9">
        <w:rPr>
          <w:szCs w:val="24"/>
        </w:rPr>
        <w:tab/>
        <w:t xml:space="preserve">                        </w:t>
      </w:r>
      <w:bookmarkStart w:id="3" w:name="_Hlk177360228"/>
      <w:r>
        <w:rPr>
          <w:szCs w:val="24"/>
        </w:rPr>
        <w:t>приказ №51</w:t>
      </w:r>
      <w:r w:rsidRPr="00592BE9">
        <w:rPr>
          <w:szCs w:val="24"/>
        </w:rPr>
        <w:t>/1</w:t>
      </w:r>
      <w:r w:rsidR="00AA24AB" w:rsidRPr="00A509B9">
        <w:rPr>
          <w:szCs w:val="24"/>
        </w:rPr>
        <w:t xml:space="preserve"> </w:t>
      </w:r>
      <w:bookmarkEnd w:id="3"/>
      <w:r w:rsidR="00482B3D">
        <w:rPr>
          <w:szCs w:val="24"/>
        </w:rPr>
        <w:t xml:space="preserve">от </w:t>
      </w:r>
      <w:r w:rsidR="00AA24AB" w:rsidRPr="00A509B9">
        <w:rPr>
          <w:szCs w:val="24"/>
        </w:rPr>
        <w:t>«</w:t>
      </w:r>
      <w:r w:rsidR="00F62F9F" w:rsidRPr="00A509B9">
        <w:rPr>
          <w:szCs w:val="24"/>
        </w:rPr>
        <w:t>27</w:t>
      </w:r>
      <w:r w:rsidR="00AA24AB" w:rsidRPr="00A509B9">
        <w:rPr>
          <w:szCs w:val="24"/>
        </w:rPr>
        <w:t>»</w:t>
      </w:r>
      <w:r w:rsidR="003F6F2E" w:rsidRPr="00A509B9">
        <w:rPr>
          <w:szCs w:val="24"/>
        </w:rPr>
        <w:t xml:space="preserve"> </w:t>
      </w:r>
      <w:r w:rsidR="00E1495D" w:rsidRPr="00A509B9">
        <w:rPr>
          <w:szCs w:val="24"/>
        </w:rPr>
        <w:t>мая 202</w:t>
      </w:r>
      <w:r w:rsidR="003F6F2E" w:rsidRPr="00A509B9">
        <w:rPr>
          <w:szCs w:val="24"/>
        </w:rPr>
        <w:t>4</w:t>
      </w:r>
      <w:r w:rsidR="00E1495D" w:rsidRPr="00A509B9">
        <w:rPr>
          <w:szCs w:val="24"/>
        </w:rPr>
        <w:t xml:space="preserve"> г.</w:t>
      </w:r>
      <w:r w:rsidR="00AA24AB" w:rsidRPr="00AA24AB">
        <w:rPr>
          <w:szCs w:val="24"/>
        </w:rPr>
        <w:t xml:space="preserve">                                           </w:t>
      </w:r>
    </w:p>
    <w:p w14:paraId="51CCC8BD" w14:textId="77777777" w:rsidR="00AA24AB" w:rsidRDefault="00AA24AB" w:rsidP="00AA24AB">
      <w:pPr>
        <w:keepNext/>
        <w:tabs>
          <w:tab w:val="left" w:pos="1080"/>
        </w:tabs>
        <w:spacing w:line="360" w:lineRule="auto"/>
        <w:jc w:val="center"/>
        <w:rPr>
          <w:b/>
        </w:rPr>
      </w:pPr>
    </w:p>
    <w:p w14:paraId="383DD6F9" w14:textId="77777777" w:rsidR="00AA24AB" w:rsidRPr="00187FDB" w:rsidRDefault="00AA24AB" w:rsidP="00AA24AB">
      <w:pPr>
        <w:spacing w:line="240" w:lineRule="auto"/>
        <w:ind w:right="-1"/>
        <w:jc w:val="center"/>
        <w:rPr>
          <w:b/>
          <w:szCs w:val="28"/>
        </w:rPr>
      </w:pPr>
    </w:p>
    <w:p w14:paraId="160A0E61" w14:textId="77777777" w:rsidR="00AA24AB" w:rsidRPr="00187FDB" w:rsidRDefault="00AA24AB" w:rsidP="00AA24AB">
      <w:pPr>
        <w:spacing w:line="240" w:lineRule="auto"/>
        <w:ind w:right="-1"/>
        <w:jc w:val="center"/>
        <w:rPr>
          <w:b/>
          <w:szCs w:val="28"/>
        </w:rPr>
      </w:pPr>
    </w:p>
    <w:p w14:paraId="1AD64F6B" w14:textId="77777777" w:rsidR="00AA24AB" w:rsidRPr="00187FDB" w:rsidRDefault="00AA24AB" w:rsidP="00AA24AB">
      <w:pPr>
        <w:spacing w:line="240" w:lineRule="auto"/>
        <w:ind w:right="-1"/>
        <w:jc w:val="center"/>
        <w:rPr>
          <w:b/>
          <w:sz w:val="32"/>
          <w:szCs w:val="32"/>
        </w:rPr>
      </w:pPr>
    </w:p>
    <w:p w14:paraId="2AB18DD8" w14:textId="701C5FBB" w:rsidR="00AA24AB" w:rsidRPr="00187FDB" w:rsidRDefault="00AA24AB" w:rsidP="00AA24AB">
      <w:pPr>
        <w:spacing w:line="240" w:lineRule="auto"/>
        <w:ind w:right="-1"/>
        <w:jc w:val="center"/>
        <w:rPr>
          <w:b/>
          <w:szCs w:val="28"/>
        </w:rPr>
      </w:pPr>
      <w:r w:rsidRPr="00187FDB">
        <w:rPr>
          <w:b/>
          <w:szCs w:val="28"/>
        </w:rPr>
        <w:t>АДАПТИРОВАННАЯ</w:t>
      </w:r>
    </w:p>
    <w:p w14:paraId="789B665D" w14:textId="77777777" w:rsidR="00AA24AB" w:rsidRPr="00187FDB" w:rsidRDefault="00AA24AB" w:rsidP="00AA24AB">
      <w:pPr>
        <w:spacing w:line="240" w:lineRule="auto"/>
        <w:ind w:right="-1"/>
        <w:jc w:val="center"/>
        <w:rPr>
          <w:b/>
          <w:szCs w:val="28"/>
        </w:rPr>
      </w:pPr>
      <w:r w:rsidRPr="00187FDB">
        <w:rPr>
          <w:b/>
          <w:szCs w:val="28"/>
        </w:rPr>
        <w:t>ОСНОВНАЯ ОБРАЗОВАТЕЛЬНАЯ ПРОГРАММА</w:t>
      </w:r>
    </w:p>
    <w:p w14:paraId="7CB30840" w14:textId="70CCC196" w:rsidR="00AA24AB" w:rsidRPr="00187FDB" w:rsidRDefault="00AA24AB" w:rsidP="00AA24AB">
      <w:pPr>
        <w:spacing w:line="240" w:lineRule="auto"/>
        <w:ind w:right="-1"/>
        <w:jc w:val="center"/>
        <w:rPr>
          <w:b/>
          <w:szCs w:val="28"/>
        </w:rPr>
      </w:pPr>
      <w:r>
        <w:rPr>
          <w:b/>
          <w:szCs w:val="28"/>
        </w:rPr>
        <w:t>ОСНОВНОГО О</w:t>
      </w:r>
      <w:r w:rsidRPr="00187FDB">
        <w:rPr>
          <w:b/>
          <w:szCs w:val="28"/>
        </w:rPr>
        <w:t>БЩЕГО ОБРАЗОВАНИЯ</w:t>
      </w:r>
    </w:p>
    <w:p w14:paraId="7B5072DC" w14:textId="7461C51A" w:rsidR="00AA24AB" w:rsidRPr="00187FDB" w:rsidRDefault="00AA24AB" w:rsidP="00AA24AB">
      <w:pPr>
        <w:spacing w:line="240" w:lineRule="auto"/>
        <w:ind w:right="-1"/>
        <w:jc w:val="center"/>
        <w:rPr>
          <w:b/>
          <w:szCs w:val="28"/>
        </w:rPr>
      </w:pPr>
      <w:r w:rsidRPr="00187FDB">
        <w:rPr>
          <w:b/>
          <w:szCs w:val="28"/>
        </w:rPr>
        <w:t xml:space="preserve">ДЛЯ ОБУЧАЮЩИХСЯ С ЗАДЕРЖКОЙ ПСИХИЧЕСКОГО РАЗВИТИЯ </w:t>
      </w:r>
    </w:p>
    <w:p w14:paraId="137AA545" w14:textId="65D36DA7" w:rsidR="00AA24AB" w:rsidRPr="00187FDB" w:rsidRDefault="00AA24AB" w:rsidP="00AA24AB">
      <w:pPr>
        <w:spacing w:line="240" w:lineRule="auto"/>
        <w:ind w:right="-1"/>
        <w:jc w:val="center"/>
        <w:rPr>
          <w:b/>
          <w:sz w:val="32"/>
          <w:szCs w:val="32"/>
        </w:rPr>
      </w:pPr>
      <w:r>
        <w:rPr>
          <w:b/>
          <w:sz w:val="32"/>
          <w:szCs w:val="32"/>
        </w:rPr>
        <w:t>МБОУ СОШ №72</w:t>
      </w:r>
    </w:p>
    <w:p w14:paraId="6323008F" w14:textId="50990757" w:rsidR="00AA24AB" w:rsidRDefault="00AA24AB" w:rsidP="00AA24AB">
      <w:pPr>
        <w:autoSpaceDE w:val="0"/>
        <w:autoSpaceDN w:val="0"/>
        <w:adjustRightInd w:val="0"/>
        <w:spacing w:line="240" w:lineRule="auto"/>
        <w:rPr>
          <w:sz w:val="32"/>
          <w:szCs w:val="32"/>
        </w:rPr>
      </w:pPr>
      <w:r>
        <w:rPr>
          <w:sz w:val="32"/>
          <w:szCs w:val="32"/>
        </w:rPr>
        <w:t xml:space="preserve">                               срок реализации: 202</w:t>
      </w:r>
      <w:r w:rsidR="003F6F2E">
        <w:rPr>
          <w:sz w:val="32"/>
          <w:szCs w:val="32"/>
        </w:rPr>
        <w:t>4</w:t>
      </w:r>
      <w:r>
        <w:rPr>
          <w:sz w:val="32"/>
          <w:szCs w:val="32"/>
        </w:rPr>
        <w:t xml:space="preserve"> -202</w:t>
      </w:r>
      <w:r w:rsidR="003F6F2E">
        <w:rPr>
          <w:sz w:val="32"/>
          <w:szCs w:val="32"/>
        </w:rPr>
        <w:t>8</w:t>
      </w:r>
      <w:r>
        <w:rPr>
          <w:sz w:val="32"/>
          <w:szCs w:val="32"/>
        </w:rPr>
        <w:t xml:space="preserve"> гг.</w:t>
      </w:r>
    </w:p>
    <w:p w14:paraId="50D96C81" w14:textId="27A14AFE" w:rsidR="00AA24AB" w:rsidRDefault="00AA24AB" w:rsidP="00F97102">
      <w:pPr>
        <w:autoSpaceDE w:val="0"/>
        <w:autoSpaceDN w:val="0"/>
        <w:adjustRightInd w:val="0"/>
        <w:spacing w:line="240" w:lineRule="auto"/>
        <w:jc w:val="center"/>
        <w:rPr>
          <w:sz w:val="32"/>
          <w:szCs w:val="32"/>
        </w:rPr>
      </w:pPr>
    </w:p>
    <w:p w14:paraId="402462AF" w14:textId="77777777" w:rsidR="00AA24AB" w:rsidRDefault="00AA24AB" w:rsidP="00AA24AB">
      <w:pPr>
        <w:autoSpaceDE w:val="0"/>
        <w:autoSpaceDN w:val="0"/>
        <w:adjustRightInd w:val="0"/>
        <w:spacing w:line="240" w:lineRule="auto"/>
        <w:rPr>
          <w:sz w:val="32"/>
          <w:szCs w:val="32"/>
        </w:rPr>
      </w:pPr>
    </w:p>
    <w:p w14:paraId="4EEABAE6" w14:textId="77777777" w:rsidR="00AA24AB" w:rsidRDefault="00AA24AB" w:rsidP="00AA24AB">
      <w:pPr>
        <w:autoSpaceDE w:val="0"/>
        <w:autoSpaceDN w:val="0"/>
        <w:adjustRightInd w:val="0"/>
        <w:spacing w:line="240" w:lineRule="auto"/>
        <w:rPr>
          <w:sz w:val="32"/>
          <w:szCs w:val="32"/>
        </w:rPr>
      </w:pPr>
    </w:p>
    <w:p w14:paraId="1E10F5E7" w14:textId="77777777" w:rsidR="00AA24AB" w:rsidRDefault="00AA24AB" w:rsidP="00AA24AB">
      <w:pPr>
        <w:autoSpaceDE w:val="0"/>
        <w:autoSpaceDN w:val="0"/>
        <w:adjustRightInd w:val="0"/>
        <w:spacing w:line="240" w:lineRule="auto"/>
        <w:rPr>
          <w:sz w:val="32"/>
          <w:szCs w:val="32"/>
        </w:rPr>
      </w:pPr>
    </w:p>
    <w:p w14:paraId="0BB66B6C" w14:textId="77777777" w:rsidR="00AA24AB" w:rsidRDefault="00AA24AB" w:rsidP="00AA24AB">
      <w:pPr>
        <w:autoSpaceDE w:val="0"/>
        <w:autoSpaceDN w:val="0"/>
        <w:adjustRightInd w:val="0"/>
        <w:spacing w:line="240" w:lineRule="auto"/>
        <w:rPr>
          <w:sz w:val="32"/>
          <w:szCs w:val="32"/>
        </w:rPr>
      </w:pPr>
    </w:p>
    <w:p w14:paraId="7043D32A" w14:textId="77777777" w:rsidR="00AA24AB" w:rsidRDefault="00AA24AB" w:rsidP="00AA24AB">
      <w:pPr>
        <w:autoSpaceDE w:val="0"/>
        <w:autoSpaceDN w:val="0"/>
        <w:adjustRightInd w:val="0"/>
        <w:spacing w:line="240" w:lineRule="auto"/>
        <w:rPr>
          <w:sz w:val="32"/>
          <w:szCs w:val="32"/>
        </w:rPr>
      </w:pPr>
    </w:p>
    <w:p w14:paraId="7508F6A7" w14:textId="77777777" w:rsidR="00AA24AB" w:rsidRDefault="00AA24AB" w:rsidP="00AA24AB"/>
    <w:p w14:paraId="37DE300B" w14:textId="77777777" w:rsidR="00AA24AB" w:rsidRDefault="00AA24AB" w:rsidP="00AA24AB">
      <w:pPr>
        <w:pStyle w:val="a4"/>
        <w:jc w:val="center"/>
        <w:rPr>
          <w:rFonts w:ascii="Times New Roman" w:hAnsi="Times New Roman" w:cs="Times New Roman"/>
          <w:color w:val="000000" w:themeColor="text1"/>
          <w:sz w:val="28"/>
          <w:szCs w:val="28"/>
        </w:rPr>
      </w:pPr>
    </w:p>
    <w:p w14:paraId="26B20EEF" w14:textId="0A4944B9" w:rsidR="00AA24AB" w:rsidRDefault="00AA24AB" w:rsidP="00AA24AB">
      <w:pPr>
        <w:pStyle w:val="a4"/>
        <w:jc w:val="center"/>
        <w:rPr>
          <w:rFonts w:ascii="Times New Roman" w:hAnsi="Times New Roman" w:cs="Times New Roman"/>
          <w:color w:val="000000" w:themeColor="text1"/>
          <w:sz w:val="28"/>
          <w:szCs w:val="28"/>
        </w:rPr>
      </w:pPr>
      <w:r w:rsidRPr="00AA24AB">
        <w:rPr>
          <w:rFonts w:ascii="Times New Roman" w:hAnsi="Times New Roman" w:cs="Times New Roman"/>
          <w:color w:val="000000" w:themeColor="text1"/>
          <w:sz w:val="28"/>
          <w:szCs w:val="28"/>
        </w:rPr>
        <w:t>Хабаровс</w:t>
      </w:r>
      <w:r>
        <w:rPr>
          <w:rFonts w:ascii="Times New Roman" w:hAnsi="Times New Roman" w:cs="Times New Roman"/>
          <w:color w:val="000000" w:themeColor="text1"/>
          <w:sz w:val="28"/>
          <w:szCs w:val="28"/>
        </w:rPr>
        <w:t>к</w:t>
      </w:r>
    </w:p>
    <w:p w14:paraId="4494F35D" w14:textId="77777777" w:rsidR="00AA24AB" w:rsidRDefault="00AA24AB" w:rsidP="00AA24AB"/>
    <w:p w14:paraId="5865E400" w14:textId="77777777" w:rsidR="00FE180E" w:rsidRPr="00AA24AB" w:rsidRDefault="00FE180E" w:rsidP="00AA24AB"/>
    <w:sdt>
      <w:sdtPr>
        <w:rPr>
          <w:rFonts w:ascii="Times New Roman" w:eastAsiaTheme="minorEastAsia" w:hAnsi="Times New Roman" w:cstheme="minorBidi"/>
          <w:color w:val="auto"/>
          <w:sz w:val="28"/>
          <w:szCs w:val="22"/>
        </w:rPr>
        <w:id w:val="-1902210356"/>
        <w:docPartObj>
          <w:docPartGallery w:val="Table of Contents"/>
          <w:docPartUnique/>
        </w:docPartObj>
      </w:sdtPr>
      <w:sdtEndPr>
        <w:rPr>
          <w:b/>
          <w:bCs/>
          <w:sz w:val="24"/>
        </w:rPr>
      </w:sdtEndPr>
      <w:sdtContent>
        <w:p w14:paraId="6B18AA81" w14:textId="5A8E7883" w:rsidR="003034F4" w:rsidRPr="00AA24AB" w:rsidRDefault="003034F4" w:rsidP="00AA24AB">
          <w:pPr>
            <w:pStyle w:val="a4"/>
            <w:jc w:val="center"/>
            <w:rPr>
              <w:rFonts w:ascii="Times New Roman" w:eastAsiaTheme="minorEastAsia" w:hAnsi="Times New Roman" w:cs="Times New Roman"/>
              <w:color w:val="000000" w:themeColor="text1"/>
              <w:sz w:val="28"/>
              <w:szCs w:val="28"/>
            </w:rPr>
          </w:pPr>
          <w:r w:rsidRPr="00E61DBA">
            <w:t>Оглавление</w:t>
          </w:r>
        </w:p>
        <w:p w14:paraId="33A8E400" w14:textId="6C13340A" w:rsidR="00685B1F" w:rsidRPr="00090CF6" w:rsidRDefault="003034F4">
          <w:pPr>
            <w:pStyle w:val="11"/>
            <w:tabs>
              <w:tab w:val="right" w:leader="dot" w:pos="9345"/>
            </w:tabs>
            <w:rPr>
              <w:rFonts w:asciiTheme="minorHAnsi" w:hAnsiTheme="minorHAnsi"/>
              <w:noProof/>
              <w:kern w:val="2"/>
              <w:sz w:val="22"/>
            </w:rPr>
          </w:pPr>
          <w:r w:rsidRPr="00E61DBA">
            <w:fldChar w:fldCharType="begin"/>
          </w:r>
          <w:r w:rsidRPr="00E61DBA">
            <w:instrText xml:space="preserve"> TOC \o "1-3" \h \z \u </w:instrText>
          </w:r>
          <w:r w:rsidRPr="00E61DBA">
            <w:fldChar w:fldCharType="separate"/>
          </w:r>
          <w:hyperlink w:anchor="_Toc144214022" w:history="1">
            <w:r w:rsidR="00685B1F" w:rsidRPr="00AD2FAD">
              <w:rPr>
                <w:rStyle w:val="a5"/>
                <w:noProof/>
              </w:rPr>
              <w:t>1.Целевой раздел АОП ООО для обучающихся с задержкой</w:t>
            </w:r>
            <w:r w:rsidR="00685B1F">
              <w:rPr>
                <w:noProof/>
                <w:webHidden/>
              </w:rPr>
              <w:tab/>
            </w:r>
            <w:r w:rsidR="00685B1F">
              <w:rPr>
                <w:noProof/>
                <w:webHidden/>
              </w:rPr>
              <w:fldChar w:fldCharType="begin"/>
            </w:r>
            <w:r w:rsidR="00685B1F">
              <w:rPr>
                <w:noProof/>
                <w:webHidden/>
              </w:rPr>
              <w:instrText xml:space="preserve"> PAGEREF _Toc144214022 \h </w:instrText>
            </w:r>
            <w:r w:rsidR="00685B1F">
              <w:rPr>
                <w:noProof/>
                <w:webHidden/>
              </w:rPr>
            </w:r>
            <w:r w:rsidR="00685B1F">
              <w:rPr>
                <w:noProof/>
                <w:webHidden/>
              </w:rPr>
              <w:fldChar w:fldCharType="separate"/>
            </w:r>
            <w:r w:rsidR="00482B3D">
              <w:rPr>
                <w:noProof/>
                <w:webHidden/>
              </w:rPr>
              <w:t>3</w:t>
            </w:r>
            <w:r w:rsidR="00685B1F">
              <w:rPr>
                <w:noProof/>
                <w:webHidden/>
              </w:rPr>
              <w:fldChar w:fldCharType="end"/>
            </w:r>
          </w:hyperlink>
        </w:p>
        <w:p w14:paraId="713F99E8" w14:textId="0CA0FE5C" w:rsidR="00685B1F" w:rsidRPr="00090CF6" w:rsidRDefault="00000000">
          <w:pPr>
            <w:pStyle w:val="11"/>
            <w:tabs>
              <w:tab w:val="right" w:leader="dot" w:pos="9345"/>
            </w:tabs>
            <w:rPr>
              <w:rFonts w:asciiTheme="minorHAnsi" w:hAnsiTheme="minorHAnsi"/>
              <w:noProof/>
              <w:kern w:val="2"/>
              <w:sz w:val="22"/>
            </w:rPr>
          </w:pPr>
          <w:hyperlink w:anchor="_Toc144214023" w:history="1">
            <w:r w:rsidR="00685B1F" w:rsidRPr="00AD2FAD">
              <w:rPr>
                <w:rStyle w:val="a5"/>
                <w:noProof/>
              </w:rPr>
              <w:t>психического развития (вариант 7)</w:t>
            </w:r>
            <w:r w:rsidR="00685B1F">
              <w:rPr>
                <w:noProof/>
                <w:webHidden/>
              </w:rPr>
              <w:tab/>
            </w:r>
            <w:r w:rsidR="00685B1F">
              <w:rPr>
                <w:noProof/>
                <w:webHidden/>
              </w:rPr>
              <w:fldChar w:fldCharType="begin"/>
            </w:r>
            <w:r w:rsidR="00685B1F">
              <w:rPr>
                <w:noProof/>
                <w:webHidden/>
              </w:rPr>
              <w:instrText xml:space="preserve"> PAGEREF _Toc144214023 \h </w:instrText>
            </w:r>
            <w:r w:rsidR="00685B1F">
              <w:rPr>
                <w:noProof/>
                <w:webHidden/>
              </w:rPr>
            </w:r>
            <w:r w:rsidR="00685B1F">
              <w:rPr>
                <w:noProof/>
                <w:webHidden/>
              </w:rPr>
              <w:fldChar w:fldCharType="separate"/>
            </w:r>
            <w:r w:rsidR="00482B3D">
              <w:rPr>
                <w:noProof/>
                <w:webHidden/>
              </w:rPr>
              <w:t>3</w:t>
            </w:r>
            <w:r w:rsidR="00685B1F">
              <w:rPr>
                <w:noProof/>
                <w:webHidden/>
              </w:rPr>
              <w:fldChar w:fldCharType="end"/>
            </w:r>
          </w:hyperlink>
        </w:p>
        <w:p w14:paraId="3000452E" w14:textId="28355979" w:rsidR="00685B1F" w:rsidRPr="00090CF6" w:rsidRDefault="00000000">
          <w:pPr>
            <w:pStyle w:val="21"/>
            <w:tabs>
              <w:tab w:val="right" w:leader="dot" w:pos="9345"/>
            </w:tabs>
            <w:rPr>
              <w:rFonts w:asciiTheme="minorHAnsi" w:hAnsiTheme="minorHAnsi"/>
              <w:noProof/>
              <w:kern w:val="2"/>
              <w:sz w:val="22"/>
            </w:rPr>
          </w:pPr>
          <w:hyperlink w:anchor="_Toc144214024" w:history="1">
            <w:r w:rsidR="00685B1F" w:rsidRPr="00AD2FAD">
              <w:rPr>
                <w:rStyle w:val="a5"/>
                <w:noProof/>
              </w:rPr>
              <w:t>1.1 Пояснительная записка.</w:t>
            </w:r>
            <w:r w:rsidR="00685B1F">
              <w:rPr>
                <w:noProof/>
                <w:webHidden/>
              </w:rPr>
              <w:tab/>
            </w:r>
            <w:r w:rsidR="00685B1F">
              <w:rPr>
                <w:noProof/>
                <w:webHidden/>
              </w:rPr>
              <w:fldChar w:fldCharType="begin"/>
            </w:r>
            <w:r w:rsidR="00685B1F">
              <w:rPr>
                <w:noProof/>
                <w:webHidden/>
              </w:rPr>
              <w:instrText xml:space="preserve"> PAGEREF _Toc144214024 \h </w:instrText>
            </w:r>
            <w:r w:rsidR="00685B1F">
              <w:rPr>
                <w:noProof/>
                <w:webHidden/>
              </w:rPr>
            </w:r>
            <w:r w:rsidR="00685B1F">
              <w:rPr>
                <w:noProof/>
                <w:webHidden/>
              </w:rPr>
              <w:fldChar w:fldCharType="separate"/>
            </w:r>
            <w:r w:rsidR="00482B3D">
              <w:rPr>
                <w:noProof/>
                <w:webHidden/>
              </w:rPr>
              <w:t>3</w:t>
            </w:r>
            <w:r w:rsidR="00685B1F">
              <w:rPr>
                <w:noProof/>
                <w:webHidden/>
              </w:rPr>
              <w:fldChar w:fldCharType="end"/>
            </w:r>
          </w:hyperlink>
        </w:p>
        <w:p w14:paraId="156ABEC5" w14:textId="6732D737" w:rsidR="00685B1F" w:rsidRPr="00090CF6" w:rsidRDefault="00000000">
          <w:pPr>
            <w:pStyle w:val="21"/>
            <w:tabs>
              <w:tab w:val="right" w:leader="dot" w:pos="9345"/>
            </w:tabs>
            <w:rPr>
              <w:rFonts w:asciiTheme="minorHAnsi" w:hAnsiTheme="minorHAnsi"/>
              <w:noProof/>
              <w:kern w:val="2"/>
              <w:sz w:val="22"/>
            </w:rPr>
          </w:pPr>
          <w:hyperlink w:anchor="_Toc144214025" w:history="1">
            <w:r w:rsidR="00685B1F" w:rsidRPr="00AD2FAD">
              <w:rPr>
                <w:rStyle w:val="a5"/>
                <w:noProof/>
              </w:rPr>
              <w:t>1.2 Планируемые результаты освоения АОП ООО.</w:t>
            </w:r>
            <w:r w:rsidR="00685B1F">
              <w:rPr>
                <w:noProof/>
                <w:webHidden/>
              </w:rPr>
              <w:tab/>
            </w:r>
            <w:r w:rsidR="00685B1F">
              <w:rPr>
                <w:noProof/>
                <w:webHidden/>
              </w:rPr>
              <w:fldChar w:fldCharType="begin"/>
            </w:r>
            <w:r w:rsidR="00685B1F">
              <w:rPr>
                <w:noProof/>
                <w:webHidden/>
              </w:rPr>
              <w:instrText xml:space="preserve"> PAGEREF _Toc144214025 \h </w:instrText>
            </w:r>
            <w:r w:rsidR="00685B1F">
              <w:rPr>
                <w:noProof/>
                <w:webHidden/>
              </w:rPr>
            </w:r>
            <w:r w:rsidR="00685B1F">
              <w:rPr>
                <w:noProof/>
                <w:webHidden/>
              </w:rPr>
              <w:fldChar w:fldCharType="separate"/>
            </w:r>
            <w:r w:rsidR="00482B3D">
              <w:rPr>
                <w:noProof/>
                <w:webHidden/>
              </w:rPr>
              <w:t>6</w:t>
            </w:r>
            <w:r w:rsidR="00685B1F">
              <w:rPr>
                <w:noProof/>
                <w:webHidden/>
              </w:rPr>
              <w:fldChar w:fldCharType="end"/>
            </w:r>
          </w:hyperlink>
        </w:p>
        <w:p w14:paraId="3B2542DD" w14:textId="0E525808" w:rsidR="00685B1F" w:rsidRPr="00090CF6" w:rsidRDefault="00000000">
          <w:pPr>
            <w:pStyle w:val="21"/>
            <w:tabs>
              <w:tab w:val="right" w:leader="dot" w:pos="9345"/>
            </w:tabs>
            <w:rPr>
              <w:rFonts w:asciiTheme="minorHAnsi" w:hAnsiTheme="minorHAnsi"/>
              <w:noProof/>
              <w:kern w:val="2"/>
              <w:sz w:val="22"/>
            </w:rPr>
          </w:pPr>
          <w:hyperlink w:anchor="_Toc144214026" w:history="1">
            <w:r w:rsidR="00685B1F" w:rsidRPr="00AD2FAD">
              <w:rPr>
                <w:rStyle w:val="a5"/>
                <w:noProof/>
              </w:rPr>
              <w:t>1.3 Система оценки достижения планируемых результатов освоения АОП ООО.</w:t>
            </w:r>
            <w:r w:rsidR="00685B1F">
              <w:rPr>
                <w:noProof/>
                <w:webHidden/>
              </w:rPr>
              <w:tab/>
            </w:r>
            <w:r w:rsidR="00685B1F">
              <w:rPr>
                <w:noProof/>
                <w:webHidden/>
              </w:rPr>
              <w:fldChar w:fldCharType="begin"/>
            </w:r>
            <w:r w:rsidR="00685B1F">
              <w:rPr>
                <w:noProof/>
                <w:webHidden/>
              </w:rPr>
              <w:instrText xml:space="preserve"> PAGEREF _Toc144214026 \h </w:instrText>
            </w:r>
            <w:r w:rsidR="00685B1F">
              <w:rPr>
                <w:noProof/>
                <w:webHidden/>
              </w:rPr>
            </w:r>
            <w:r w:rsidR="00685B1F">
              <w:rPr>
                <w:noProof/>
                <w:webHidden/>
              </w:rPr>
              <w:fldChar w:fldCharType="separate"/>
            </w:r>
            <w:r w:rsidR="00482B3D">
              <w:rPr>
                <w:noProof/>
                <w:webHidden/>
              </w:rPr>
              <w:t>19</w:t>
            </w:r>
            <w:r w:rsidR="00685B1F">
              <w:rPr>
                <w:noProof/>
                <w:webHidden/>
              </w:rPr>
              <w:fldChar w:fldCharType="end"/>
            </w:r>
          </w:hyperlink>
        </w:p>
        <w:p w14:paraId="1F82F413" w14:textId="2FAEF580" w:rsidR="00685B1F" w:rsidRPr="00090CF6" w:rsidRDefault="00000000">
          <w:pPr>
            <w:pStyle w:val="11"/>
            <w:tabs>
              <w:tab w:val="right" w:leader="dot" w:pos="9345"/>
            </w:tabs>
            <w:rPr>
              <w:rFonts w:asciiTheme="minorHAnsi" w:hAnsiTheme="minorHAnsi"/>
              <w:noProof/>
              <w:kern w:val="2"/>
              <w:sz w:val="22"/>
            </w:rPr>
          </w:pPr>
          <w:hyperlink w:anchor="_Toc144214027" w:history="1">
            <w:r w:rsidR="00685B1F" w:rsidRPr="00AD2FAD">
              <w:rPr>
                <w:rStyle w:val="a5"/>
                <w:noProof/>
              </w:rPr>
              <w:t>2. Содержательный раздел АОП ООО для обучающихся</w:t>
            </w:r>
            <w:r w:rsidR="00685B1F">
              <w:rPr>
                <w:noProof/>
                <w:webHidden/>
              </w:rPr>
              <w:tab/>
            </w:r>
            <w:r w:rsidR="00685B1F">
              <w:rPr>
                <w:noProof/>
                <w:webHidden/>
              </w:rPr>
              <w:fldChar w:fldCharType="begin"/>
            </w:r>
            <w:r w:rsidR="00685B1F">
              <w:rPr>
                <w:noProof/>
                <w:webHidden/>
              </w:rPr>
              <w:instrText xml:space="preserve"> PAGEREF _Toc144214027 \h </w:instrText>
            </w:r>
            <w:r w:rsidR="00685B1F">
              <w:rPr>
                <w:noProof/>
                <w:webHidden/>
              </w:rPr>
            </w:r>
            <w:r w:rsidR="00685B1F">
              <w:rPr>
                <w:noProof/>
                <w:webHidden/>
              </w:rPr>
              <w:fldChar w:fldCharType="separate"/>
            </w:r>
            <w:r w:rsidR="00482B3D">
              <w:rPr>
                <w:noProof/>
                <w:webHidden/>
              </w:rPr>
              <w:t>26</w:t>
            </w:r>
            <w:r w:rsidR="00685B1F">
              <w:rPr>
                <w:noProof/>
                <w:webHidden/>
              </w:rPr>
              <w:fldChar w:fldCharType="end"/>
            </w:r>
          </w:hyperlink>
        </w:p>
        <w:p w14:paraId="7DDA43EE" w14:textId="1C0CAD36" w:rsidR="00685B1F" w:rsidRPr="00090CF6" w:rsidRDefault="00000000">
          <w:pPr>
            <w:pStyle w:val="11"/>
            <w:tabs>
              <w:tab w:val="right" w:leader="dot" w:pos="9345"/>
            </w:tabs>
            <w:rPr>
              <w:rFonts w:asciiTheme="minorHAnsi" w:hAnsiTheme="minorHAnsi"/>
              <w:noProof/>
              <w:kern w:val="2"/>
              <w:sz w:val="22"/>
            </w:rPr>
          </w:pPr>
          <w:hyperlink w:anchor="_Toc144214028" w:history="1">
            <w:r w:rsidR="00685B1F" w:rsidRPr="00AD2FAD">
              <w:rPr>
                <w:rStyle w:val="a5"/>
                <w:noProof/>
              </w:rPr>
              <w:t>с задержкой психического развития (вариант 7)</w:t>
            </w:r>
            <w:r w:rsidR="00685B1F">
              <w:rPr>
                <w:noProof/>
                <w:webHidden/>
              </w:rPr>
              <w:tab/>
            </w:r>
            <w:r w:rsidR="00685B1F">
              <w:rPr>
                <w:noProof/>
                <w:webHidden/>
              </w:rPr>
              <w:fldChar w:fldCharType="begin"/>
            </w:r>
            <w:r w:rsidR="00685B1F">
              <w:rPr>
                <w:noProof/>
                <w:webHidden/>
              </w:rPr>
              <w:instrText xml:space="preserve"> PAGEREF _Toc144214028 \h </w:instrText>
            </w:r>
            <w:r w:rsidR="00685B1F">
              <w:rPr>
                <w:noProof/>
                <w:webHidden/>
              </w:rPr>
            </w:r>
            <w:r w:rsidR="00685B1F">
              <w:rPr>
                <w:noProof/>
                <w:webHidden/>
              </w:rPr>
              <w:fldChar w:fldCharType="separate"/>
            </w:r>
            <w:r w:rsidR="00482B3D">
              <w:rPr>
                <w:noProof/>
                <w:webHidden/>
              </w:rPr>
              <w:t>26</w:t>
            </w:r>
            <w:r w:rsidR="00685B1F">
              <w:rPr>
                <w:noProof/>
                <w:webHidden/>
              </w:rPr>
              <w:fldChar w:fldCharType="end"/>
            </w:r>
          </w:hyperlink>
        </w:p>
        <w:p w14:paraId="396D0928" w14:textId="00A00E07" w:rsidR="00685B1F" w:rsidRPr="00090CF6" w:rsidRDefault="00000000">
          <w:pPr>
            <w:pStyle w:val="21"/>
            <w:tabs>
              <w:tab w:val="right" w:leader="dot" w:pos="9345"/>
            </w:tabs>
            <w:rPr>
              <w:rFonts w:asciiTheme="minorHAnsi" w:hAnsiTheme="minorHAnsi"/>
              <w:noProof/>
              <w:kern w:val="2"/>
              <w:sz w:val="22"/>
            </w:rPr>
          </w:pPr>
          <w:hyperlink w:anchor="_Toc144214029" w:history="1">
            <w:r w:rsidR="00685B1F" w:rsidRPr="00AD2FAD">
              <w:rPr>
                <w:rStyle w:val="a5"/>
                <w:noProof/>
              </w:rPr>
              <w:t>2.1 Федеральные рабочие программы по предметам</w:t>
            </w:r>
            <w:r w:rsidR="00685B1F">
              <w:rPr>
                <w:noProof/>
                <w:webHidden/>
              </w:rPr>
              <w:tab/>
            </w:r>
            <w:r w:rsidR="00685B1F">
              <w:rPr>
                <w:noProof/>
                <w:webHidden/>
              </w:rPr>
              <w:fldChar w:fldCharType="begin"/>
            </w:r>
            <w:r w:rsidR="00685B1F">
              <w:rPr>
                <w:noProof/>
                <w:webHidden/>
              </w:rPr>
              <w:instrText xml:space="preserve"> PAGEREF _Toc144214029 \h </w:instrText>
            </w:r>
            <w:r w:rsidR="00685B1F">
              <w:rPr>
                <w:noProof/>
                <w:webHidden/>
              </w:rPr>
            </w:r>
            <w:r w:rsidR="00685B1F">
              <w:rPr>
                <w:noProof/>
                <w:webHidden/>
              </w:rPr>
              <w:fldChar w:fldCharType="separate"/>
            </w:r>
            <w:r w:rsidR="00482B3D">
              <w:rPr>
                <w:noProof/>
                <w:webHidden/>
              </w:rPr>
              <w:t>26</w:t>
            </w:r>
            <w:r w:rsidR="00685B1F">
              <w:rPr>
                <w:noProof/>
                <w:webHidden/>
              </w:rPr>
              <w:fldChar w:fldCharType="end"/>
            </w:r>
          </w:hyperlink>
        </w:p>
        <w:p w14:paraId="27051B93" w14:textId="12795BE8" w:rsidR="00685B1F" w:rsidRPr="00090CF6" w:rsidRDefault="00000000">
          <w:pPr>
            <w:pStyle w:val="21"/>
            <w:tabs>
              <w:tab w:val="right" w:leader="dot" w:pos="9345"/>
            </w:tabs>
            <w:rPr>
              <w:rFonts w:asciiTheme="minorHAnsi" w:hAnsiTheme="minorHAnsi"/>
              <w:noProof/>
              <w:kern w:val="2"/>
              <w:sz w:val="22"/>
            </w:rPr>
          </w:pPr>
          <w:hyperlink w:anchor="_Toc144214030" w:history="1">
            <w:r w:rsidR="00685B1F" w:rsidRPr="00AD2FAD">
              <w:rPr>
                <w:rStyle w:val="a5"/>
                <w:noProof/>
              </w:rPr>
              <w:t>2.2 Программа формирования универсальных учебных действий.</w:t>
            </w:r>
            <w:r w:rsidR="00685B1F">
              <w:rPr>
                <w:noProof/>
                <w:webHidden/>
              </w:rPr>
              <w:tab/>
            </w:r>
            <w:r w:rsidR="00685B1F">
              <w:rPr>
                <w:noProof/>
                <w:webHidden/>
              </w:rPr>
              <w:fldChar w:fldCharType="begin"/>
            </w:r>
            <w:r w:rsidR="00685B1F">
              <w:rPr>
                <w:noProof/>
                <w:webHidden/>
              </w:rPr>
              <w:instrText xml:space="preserve"> PAGEREF _Toc144214030 \h </w:instrText>
            </w:r>
            <w:r w:rsidR="00685B1F">
              <w:rPr>
                <w:noProof/>
                <w:webHidden/>
              </w:rPr>
            </w:r>
            <w:r w:rsidR="00685B1F">
              <w:rPr>
                <w:noProof/>
                <w:webHidden/>
              </w:rPr>
              <w:fldChar w:fldCharType="separate"/>
            </w:r>
            <w:r w:rsidR="00482B3D">
              <w:rPr>
                <w:noProof/>
                <w:webHidden/>
              </w:rPr>
              <w:t>468</w:t>
            </w:r>
            <w:r w:rsidR="00685B1F">
              <w:rPr>
                <w:noProof/>
                <w:webHidden/>
              </w:rPr>
              <w:fldChar w:fldCharType="end"/>
            </w:r>
          </w:hyperlink>
        </w:p>
        <w:p w14:paraId="09FF9A4A" w14:textId="08FD7A62" w:rsidR="00685B1F" w:rsidRPr="00090CF6" w:rsidRDefault="00000000">
          <w:pPr>
            <w:pStyle w:val="21"/>
            <w:tabs>
              <w:tab w:val="right" w:leader="dot" w:pos="9345"/>
            </w:tabs>
            <w:rPr>
              <w:rFonts w:asciiTheme="minorHAnsi" w:hAnsiTheme="minorHAnsi"/>
              <w:noProof/>
              <w:kern w:val="2"/>
              <w:sz w:val="22"/>
            </w:rPr>
          </w:pPr>
          <w:hyperlink w:anchor="_Toc144214031" w:history="1">
            <w:r w:rsidR="00685B1F" w:rsidRPr="00AD2FAD">
              <w:rPr>
                <w:rStyle w:val="a5"/>
                <w:noProof/>
              </w:rPr>
              <w:t>2.3 Программа коррекционной работы.</w:t>
            </w:r>
            <w:r w:rsidR="00685B1F">
              <w:rPr>
                <w:noProof/>
                <w:webHidden/>
              </w:rPr>
              <w:tab/>
            </w:r>
            <w:r w:rsidR="00685B1F">
              <w:rPr>
                <w:noProof/>
                <w:webHidden/>
              </w:rPr>
              <w:fldChar w:fldCharType="begin"/>
            </w:r>
            <w:r w:rsidR="00685B1F">
              <w:rPr>
                <w:noProof/>
                <w:webHidden/>
              </w:rPr>
              <w:instrText xml:space="preserve"> PAGEREF _Toc144214031 \h </w:instrText>
            </w:r>
            <w:r w:rsidR="00685B1F">
              <w:rPr>
                <w:noProof/>
                <w:webHidden/>
              </w:rPr>
            </w:r>
            <w:r w:rsidR="00685B1F">
              <w:rPr>
                <w:noProof/>
                <w:webHidden/>
              </w:rPr>
              <w:fldChar w:fldCharType="separate"/>
            </w:r>
            <w:r w:rsidR="00482B3D">
              <w:rPr>
                <w:noProof/>
                <w:webHidden/>
              </w:rPr>
              <w:t>469</w:t>
            </w:r>
            <w:r w:rsidR="00685B1F">
              <w:rPr>
                <w:noProof/>
                <w:webHidden/>
              </w:rPr>
              <w:fldChar w:fldCharType="end"/>
            </w:r>
          </w:hyperlink>
        </w:p>
        <w:p w14:paraId="2DCED217" w14:textId="3F6953CE" w:rsidR="00685B1F" w:rsidRPr="00090CF6" w:rsidRDefault="00000000">
          <w:pPr>
            <w:pStyle w:val="21"/>
            <w:tabs>
              <w:tab w:val="right" w:leader="dot" w:pos="9345"/>
            </w:tabs>
            <w:rPr>
              <w:rFonts w:asciiTheme="minorHAnsi" w:hAnsiTheme="minorHAnsi"/>
              <w:noProof/>
              <w:kern w:val="2"/>
              <w:sz w:val="22"/>
            </w:rPr>
          </w:pPr>
          <w:hyperlink w:anchor="_Toc144214032" w:history="1">
            <w:r w:rsidR="00685B1F" w:rsidRPr="00AD2FAD">
              <w:rPr>
                <w:rStyle w:val="a5"/>
                <w:noProof/>
              </w:rPr>
              <w:t>2.4 Рабочая программа воспитания.</w:t>
            </w:r>
            <w:r w:rsidR="00685B1F">
              <w:rPr>
                <w:noProof/>
                <w:webHidden/>
              </w:rPr>
              <w:tab/>
            </w:r>
            <w:r w:rsidR="00685B1F">
              <w:rPr>
                <w:noProof/>
                <w:webHidden/>
              </w:rPr>
              <w:fldChar w:fldCharType="begin"/>
            </w:r>
            <w:r w:rsidR="00685B1F">
              <w:rPr>
                <w:noProof/>
                <w:webHidden/>
              </w:rPr>
              <w:instrText xml:space="preserve"> PAGEREF _Toc144214032 \h </w:instrText>
            </w:r>
            <w:r w:rsidR="00685B1F">
              <w:rPr>
                <w:noProof/>
                <w:webHidden/>
              </w:rPr>
            </w:r>
            <w:r w:rsidR="00685B1F">
              <w:rPr>
                <w:noProof/>
                <w:webHidden/>
              </w:rPr>
              <w:fldChar w:fldCharType="separate"/>
            </w:r>
            <w:r w:rsidR="00482B3D">
              <w:rPr>
                <w:noProof/>
                <w:webHidden/>
              </w:rPr>
              <w:t>470</w:t>
            </w:r>
            <w:r w:rsidR="00685B1F">
              <w:rPr>
                <w:noProof/>
                <w:webHidden/>
              </w:rPr>
              <w:fldChar w:fldCharType="end"/>
            </w:r>
          </w:hyperlink>
        </w:p>
        <w:p w14:paraId="725E8196" w14:textId="7018441A" w:rsidR="00685B1F" w:rsidRPr="00090CF6" w:rsidRDefault="00000000">
          <w:pPr>
            <w:pStyle w:val="11"/>
            <w:tabs>
              <w:tab w:val="right" w:leader="dot" w:pos="9345"/>
            </w:tabs>
            <w:rPr>
              <w:rFonts w:asciiTheme="minorHAnsi" w:hAnsiTheme="minorHAnsi"/>
              <w:noProof/>
              <w:kern w:val="2"/>
              <w:sz w:val="22"/>
            </w:rPr>
          </w:pPr>
          <w:hyperlink w:anchor="_Toc144214033" w:history="1">
            <w:r w:rsidR="00685B1F" w:rsidRPr="00AD2FAD">
              <w:rPr>
                <w:rStyle w:val="a5"/>
                <w:noProof/>
              </w:rPr>
              <w:t>3. Организационный раздел АОП ООО для обучающихся</w:t>
            </w:r>
            <w:r w:rsidR="00685B1F">
              <w:rPr>
                <w:noProof/>
                <w:webHidden/>
              </w:rPr>
              <w:tab/>
            </w:r>
            <w:r w:rsidR="00685B1F">
              <w:rPr>
                <w:noProof/>
                <w:webHidden/>
              </w:rPr>
              <w:fldChar w:fldCharType="begin"/>
            </w:r>
            <w:r w:rsidR="00685B1F">
              <w:rPr>
                <w:noProof/>
                <w:webHidden/>
              </w:rPr>
              <w:instrText xml:space="preserve"> PAGEREF _Toc144214033 \h </w:instrText>
            </w:r>
            <w:r w:rsidR="00685B1F">
              <w:rPr>
                <w:noProof/>
                <w:webHidden/>
              </w:rPr>
            </w:r>
            <w:r w:rsidR="00685B1F">
              <w:rPr>
                <w:noProof/>
                <w:webHidden/>
              </w:rPr>
              <w:fldChar w:fldCharType="separate"/>
            </w:r>
            <w:r w:rsidR="00482B3D">
              <w:rPr>
                <w:noProof/>
                <w:webHidden/>
              </w:rPr>
              <w:t>471</w:t>
            </w:r>
            <w:r w:rsidR="00685B1F">
              <w:rPr>
                <w:noProof/>
                <w:webHidden/>
              </w:rPr>
              <w:fldChar w:fldCharType="end"/>
            </w:r>
          </w:hyperlink>
        </w:p>
        <w:p w14:paraId="2E9E5167" w14:textId="1C517E00" w:rsidR="00685B1F" w:rsidRPr="00090CF6" w:rsidRDefault="00000000">
          <w:pPr>
            <w:pStyle w:val="11"/>
            <w:tabs>
              <w:tab w:val="right" w:leader="dot" w:pos="9345"/>
            </w:tabs>
            <w:rPr>
              <w:rFonts w:asciiTheme="minorHAnsi" w:hAnsiTheme="minorHAnsi"/>
              <w:noProof/>
              <w:kern w:val="2"/>
              <w:sz w:val="22"/>
            </w:rPr>
          </w:pPr>
          <w:hyperlink w:anchor="_Toc144214034" w:history="1">
            <w:r w:rsidR="00685B1F" w:rsidRPr="00AD2FAD">
              <w:rPr>
                <w:rStyle w:val="a5"/>
                <w:noProof/>
              </w:rPr>
              <w:t>с задержкой психического развития (вариант 7)</w:t>
            </w:r>
            <w:r w:rsidR="00685B1F">
              <w:rPr>
                <w:noProof/>
                <w:webHidden/>
              </w:rPr>
              <w:tab/>
            </w:r>
            <w:r w:rsidR="00685B1F">
              <w:rPr>
                <w:noProof/>
                <w:webHidden/>
              </w:rPr>
              <w:fldChar w:fldCharType="begin"/>
            </w:r>
            <w:r w:rsidR="00685B1F">
              <w:rPr>
                <w:noProof/>
                <w:webHidden/>
              </w:rPr>
              <w:instrText xml:space="preserve"> PAGEREF _Toc144214034 \h </w:instrText>
            </w:r>
            <w:r w:rsidR="00685B1F">
              <w:rPr>
                <w:noProof/>
                <w:webHidden/>
              </w:rPr>
            </w:r>
            <w:r w:rsidR="00685B1F">
              <w:rPr>
                <w:noProof/>
                <w:webHidden/>
              </w:rPr>
              <w:fldChar w:fldCharType="separate"/>
            </w:r>
            <w:r w:rsidR="00482B3D">
              <w:rPr>
                <w:noProof/>
                <w:webHidden/>
              </w:rPr>
              <w:t>471</w:t>
            </w:r>
            <w:r w:rsidR="00685B1F">
              <w:rPr>
                <w:noProof/>
                <w:webHidden/>
              </w:rPr>
              <w:fldChar w:fldCharType="end"/>
            </w:r>
          </w:hyperlink>
        </w:p>
        <w:p w14:paraId="0AA5A447" w14:textId="3D1023CC" w:rsidR="00685B1F" w:rsidRPr="00090CF6" w:rsidRDefault="00000000">
          <w:pPr>
            <w:pStyle w:val="21"/>
            <w:tabs>
              <w:tab w:val="right" w:leader="dot" w:pos="9345"/>
            </w:tabs>
            <w:rPr>
              <w:rFonts w:asciiTheme="minorHAnsi" w:hAnsiTheme="minorHAnsi"/>
              <w:noProof/>
              <w:kern w:val="2"/>
              <w:sz w:val="22"/>
            </w:rPr>
          </w:pPr>
          <w:hyperlink w:anchor="_Toc144214035" w:history="1">
            <w:r w:rsidR="00685B1F" w:rsidRPr="00AD2FAD">
              <w:rPr>
                <w:rStyle w:val="a5"/>
                <w:noProof/>
              </w:rPr>
              <w:t>3.1 Учебный план федеральной адаптированной образовательной программы основного общего образования для обучающихся с задержкой психического развития (вариант 7).</w:t>
            </w:r>
            <w:r w:rsidR="00685B1F">
              <w:rPr>
                <w:noProof/>
                <w:webHidden/>
              </w:rPr>
              <w:tab/>
            </w:r>
            <w:r w:rsidR="00685B1F">
              <w:rPr>
                <w:noProof/>
                <w:webHidden/>
              </w:rPr>
              <w:fldChar w:fldCharType="begin"/>
            </w:r>
            <w:r w:rsidR="00685B1F">
              <w:rPr>
                <w:noProof/>
                <w:webHidden/>
              </w:rPr>
              <w:instrText xml:space="preserve"> PAGEREF _Toc144214035 \h </w:instrText>
            </w:r>
            <w:r w:rsidR="00685B1F">
              <w:rPr>
                <w:noProof/>
                <w:webHidden/>
              </w:rPr>
            </w:r>
            <w:r w:rsidR="00685B1F">
              <w:rPr>
                <w:noProof/>
                <w:webHidden/>
              </w:rPr>
              <w:fldChar w:fldCharType="separate"/>
            </w:r>
            <w:r w:rsidR="00482B3D">
              <w:rPr>
                <w:noProof/>
                <w:webHidden/>
              </w:rPr>
              <w:t>477</w:t>
            </w:r>
            <w:r w:rsidR="00685B1F">
              <w:rPr>
                <w:noProof/>
                <w:webHidden/>
              </w:rPr>
              <w:fldChar w:fldCharType="end"/>
            </w:r>
          </w:hyperlink>
        </w:p>
        <w:p w14:paraId="0F9BF2B1" w14:textId="64FC8EB4" w:rsidR="00685B1F" w:rsidRPr="00090CF6" w:rsidRDefault="00000000">
          <w:pPr>
            <w:pStyle w:val="21"/>
            <w:tabs>
              <w:tab w:val="right" w:leader="dot" w:pos="9345"/>
            </w:tabs>
            <w:rPr>
              <w:rFonts w:asciiTheme="minorHAnsi" w:hAnsiTheme="minorHAnsi"/>
              <w:noProof/>
              <w:kern w:val="2"/>
              <w:sz w:val="22"/>
            </w:rPr>
          </w:pPr>
          <w:hyperlink w:anchor="_Toc144214036" w:history="1">
            <w:r w:rsidR="00685B1F" w:rsidRPr="00AD2FAD">
              <w:rPr>
                <w:rStyle w:val="a5"/>
                <w:noProof/>
              </w:rPr>
              <w:t>3.2 Календарный учебный график</w:t>
            </w:r>
            <w:r w:rsidR="00685B1F">
              <w:rPr>
                <w:noProof/>
                <w:webHidden/>
              </w:rPr>
              <w:tab/>
            </w:r>
            <w:r w:rsidR="00685B1F">
              <w:rPr>
                <w:noProof/>
                <w:webHidden/>
              </w:rPr>
              <w:fldChar w:fldCharType="begin"/>
            </w:r>
            <w:r w:rsidR="00685B1F">
              <w:rPr>
                <w:noProof/>
                <w:webHidden/>
              </w:rPr>
              <w:instrText xml:space="preserve"> PAGEREF _Toc144214036 \h </w:instrText>
            </w:r>
            <w:r w:rsidR="00685B1F">
              <w:rPr>
                <w:noProof/>
                <w:webHidden/>
              </w:rPr>
            </w:r>
            <w:r w:rsidR="00685B1F">
              <w:rPr>
                <w:noProof/>
                <w:webHidden/>
              </w:rPr>
              <w:fldChar w:fldCharType="separate"/>
            </w:r>
            <w:r w:rsidR="00482B3D">
              <w:rPr>
                <w:noProof/>
                <w:webHidden/>
              </w:rPr>
              <w:t>487</w:t>
            </w:r>
            <w:r w:rsidR="00685B1F">
              <w:rPr>
                <w:noProof/>
                <w:webHidden/>
              </w:rPr>
              <w:fldChar w:fldCharType="end"/>
            </w:r>
          </w:hyperlink>
        </w:p>
        <w:p w14:paraId="6CBA1AEF" w14:textId="18984DB4" w:rsidR="00685B1F" w:rsidRPr="00090CF6" w:rsidRDefault="00000000">
          <w:pPr>
            <w:pStyle w:val="21"/>
            <w:tabs>
              <w:tab w:val="right" w:leader="dot" w:pos="9345"/>
            </w:tabs>
            <w:rPr>
              <w:rFonts w:asciiTheme="minorHAnsi" w:hAnsiTheme="minorHAnsi"/>
              <w:noProof/>
              <w:kern w:val="2"/>
              <w:sz w:val="22"/>
            </w:rPr>
          </w:pPr>
          <w:hyperlink w:anchor="_Toc144214037" w:history="1">
            <w:r w:rsidR="00685B1F" w:rsidRPr="00AD2FAD">
              <w:rPr>
                <w:rStyle w:val="a5"/>
                <w:noProof/>
              </w:rPr>
              <w:t>3.3 Календарный план воспитательной работы</w:t>
            </w:r>
            <w:r w:rsidR="00685B1F">
              <w:rPr>
                <w:noProof/>
                <w:webHidden/>
              </w:rPr>
              <w:tab/>
            </w:r>
            <w:r w:rsidR="00685B1F">
              <w:rPr>
                <w:noProof/>
                <w:webHidden/>
              </w:rPr>
              <w:fldChar w:fldCharType="begin"/>
            </w:r>
            <w:r w:rsidR="00685B1F">
              <w:rPr>
                <w:noProof/>
                <w:webHidden/>
              </w:rPr>
              <w:instrText xml:space="preserve"> PAGEREF _Toc144214037 \h </w:instrText>
            </w:r>
            <w:r w:rsidR="00685B1F">
              <w:rPr>
                <w:noProof/>
                <w:webHidden/>
              </w:rPr>
            </w:r>
            <w:r w:rsidR="00685B1F">
              <w:rPr>
                <w:noProof/>
                <w:webHidden/>
              </w:rPr>
              <w:fldChar w:fldCharType="separate"/>
            </w:r>
            <w:r w:rsidR="00482B3D">
              <w:rPr>
                <w:noProof/>
                <w:webHidden/>
              </w:rPr>
              <w:t>493</w:t>
            </w:r>
            <w:r w:rsidR="00685B1F">
              <w:rPr>
                <w:noProof/>
                <w:webHidden/>
              </w:rPr>
              <w:fldChar w:fldCharType="end"/>
            </w:r>
          </w:hyperlink>
        </w:p>
        <w:p w14:paraId="2C5202D6" w14:textId="3AA82A3A" w:rsidR="003034F4" w:rsidRPr="00E61DBA" w:rsidRDefault="003034F4">
          <w:r w:rsidRPr="00E61DBA">
            <w:rPr>
              <w:b/>
              <w:bCs/>
            </w:rPr>
            <w:fldChar w:fldCharType="end"/>
          </w:r>
        </w:p>
      </w:sdtContent>
    </w:sdt>
    <w:p w14:paraId="14F30949" w14:textId="77777777" w:rsidR="00741E7D" w:rsidRPr="00E61DBA" w:rsidRDefault="00741E7D" w:rsidP="00741E7D">
      <w:pPr>
        <w:pStyle w:val="ConsPlusTitle"/>
        <w:outlineLvl w:val="1"/>
      </w:pPr>
    </w:p>
    <w:p w14:paraId="6B8AB61D" w14:textId="71B77095" w:rsidR="00D90259" w:rsidRPr="00AA24AB" w:rsidRDefault="00741E7D" w:rsidP="00AA24AB">
      <w:pPr>
        <w:pStyle w:val="1"/>
        <w:jc w:val="center"/>
        <w:rPr>
          <w:rFonts w:ascii="Arial" w:hAnsi="Arial" w:cs="Arial"/>
          <w:bCs/>
          <w:szCs w:val="24"/>
        </w:rPr>
      </w:pPr>
      <w:r w:rsidRPr="00E61DBA">
        <w:br w:type="page"/>
      </w:r>
      <w:bookmarkStart w:id="4" w:name="_Toc144214022"/>
      <w:r w:rsidRPr="00E61DBA">
        <w:lastRenderedPageBreak/>
        <w:t>1.</w:t>
      </w:r>
      <w:r w:rsidR="00D90259" w:rsidRPr="00E61DBA">
        <w:t>Целевой раздел АОП ООО для обучающихся с задержкой</w:t>
      </w:r>
      <w:bookmarkEnd w:id="4"/>
    </w:p>
    <w:p w14:paraId="4379582B" w14:textId="77777777" w:rsidR="00D90259" w:rsidRPr="00E61DBA" w:rsidRDefault="00D90259" w:rsidP="00AA24AB">
      <w:pPr>
        <w:pStyle w:val="1"/>
        <w:jc w:val="center"/>
      </w:pPr>
      <w:bookmarkStart w:id="5" w:name="_Toc144214023"/>
      <w:r w:rsidRPr="00E61DBA">
        <w:t>психического развития (вариант 7)</w:t>
      </w:r>
      <w:bookmarkEnd w:id="5"/>
    </w:p>
    <w:p w14:paraId="2BB2FA1E" w14:textId="77777777" w:rsidR="00741E7D" w:rsidRPr="00E61DBA" w:rsidRDefault="00741E7D" w:rsidP="00741E7D">
      <w:pPr>
        <w:pStyle w:val="ConsPlusTitle"/>
        <w:jc w:val="both"/>
        <w:outlineLvl w:val="2"/>
      </w:pPr>
    </w:p>
    <w:p w14:paraId="04A96CC1" w14:textId="6C0DE85D" w:rsidR="00D90259" w:rsidRPr="00AA24AB" w:rsidRDefault="00AA24AB" w:rsidP="00AA24AB">
      <w:pPr>
        <w:pStyle w:val="2"/>
        <w:jc w:val="center"/>
      </w:pPr>
      <w:bookmarkStart w:id="6" w:name="_Toc144214024"/>
      <w:r w:rsidRPr="00AA24AB">
        <w:t xml:space="preserve">1.1 </w:t>
      </w:r>
      <w:r w:rsidR="00D90259" w:rsidRPr="00AA24AB">
        <w:t>Пояснительная записка.</w:t>
      </w:r>
      <w:bookmarkEnd w:id="6"/>
    </w:p>
    <w:p w14:paraId="1175DF13" w14:textId="2566E8D6" w:rsidR="00741E7D" w:rsidRPr="00E61DBA" w:rsidRDefault="00D90259" w:rsidP="00741E7D">
      <w:pPr>
        <w:pStyle w:val="ConsPlusNormal"/>
        <w:spacing w:before="240"/>
        <w:ind w:firstLine="709"/>
        <w:jc w:val="both"/>
      </w:pPr>
      <w:r w:rsidRPr="00E61DBA">
        <w:t>АОП ООО для обучающихся с задержкой психического развития (вариант 7) является основным документом, определяющим содержание общего образования, а также регламентирующим образовательную деятельность организации в единстве урочной и внеурочной деятельности при учете установленного ФГОС ООО соотношения обязательной части программы и части, формируемой участниками образовательных отношений</w:t>
      </w:r>
      <w:r w:rsidR="007822BF" w:rsidRPr="00E61DBA">
        <w:t xml:space="preserve"> МБОУ СОШ №72.</w:t>
      </w:r>
    </w:p>
    <w:p w14:paraId="76595BA6" w14:textId="77FF1203" w:rsidR="00D90259" w:rsidRPr="00E61DBA" w:rsidRDefault="00D90259" w:rsidP="00741E7D">
      <w:pPr>
        <w:pStyle w:val="ConsPlusNormal"/>
        <w:spacing w:before="240"/>
        <w:ind w:firstLine="709"/>
        <w:jc w:val="both"/>
      </w:pPr>
      <w:r w:rsidRPr="00E61DBA">
        <w:t>АОП ООО для обучающихся с задержкой психического развития (вариант 7) представляет собой образовательную программу, адаптированную для обучения, воспитания и социализации обучающихся с задержкой психического развития с учетом особенностей их психофизического развития, индивидуальных возможностей, особых образовательных потребностей, обеспечивающую коррекцию нарушений развития и социальную адаптацию.</w:t>
      </w:r>
    </w:p>
    <w:p w14:paraId="6A0BD748" w14:textId="0F62E6BE" w:rsidR="0080543B" w:rsidRPr="00E61DBA" w:rsidRDefault="00D90259" w:rsidP="00AA24AB">
      <w:pPr>
        <w:pStyle w:val="ConsPlusNormal"/>
        <w:spacing w:before="240"/>
        <w:ind w:firstLine="540"/>
        <w:jc w:val="both"/>
      </w:pPr>
      <w:r w:rsidRPr="00E61DBA">
        <w:t>АОП ООО для обучающихся с ЗПР предназначена для освоения обучающимися, успешно освоившими адаптированную основную общеобразовательную программу начального общего образования (АООП НОО) обучающихся с ЗПР (варианты 7.1 и 7.2) в соответствии с ФГОС НОО обучающихся с ОВЗ, и при этом нуждающихся в пролонгации специальных образовательных условий на уровне основного общего образования.</w:t>
      </w:r>
    </w:p>
    <w:p w14:paraId="7DB34AA3" w14:textId="77777777" w:rsidR="00AA24AB" w:rsidRDefault="00AA24AB" w:rsidP="0080543B">
      <w:pPr>
        <w:jc w:val="both"/>
        <w:rPr>
          <w:rFonts w:cs="Times New Roman"/>
          <w:szCs w:val="24"/>
        </w:rPr>
      </w:pPr>
    </w:p>
    <w:p w14:paraId="13D9420E" w14:textId="75EC1A21" w:rsidR="0080543B" w:rsidRPr="00E61DBA" w:rsidRDefault="0080543B" w:rsidP="0080543B">
      <w:pPr>
        <w:jc w:val="both"/>
        <w:rPr>
          <w:rFonts w:cs="Times New Roman"/>
          <w:szCs w:val="24"/>
        </w:rPr>
      </w:pPr>
      <w:r w:rsidRPr="00E61DBA">
        <w:rPr>
          <w:rFonts w:cs="Times New Roman"/>
          <w:szCs w:val="24"/>
        </w:rPr>
        <w:t>Данная образовательная программа разработана на основе следующих нормативно правовых документов:</w:t>
      </w:r>
    </w:p>
    <w:p w14:paraId="10C7C49E" w14:textId="77777777" w:rsidR="0080543B" w:rsidRPr="00E61DBA" w:rsidRDefault="0080543B">
      <w:pPr>
        <w:numPr>
          <w:ilvl w:val="0"/>
          <w:numId w:val="162"/>
        </w:numPr>
        <w:spacing w:after="160" w:line="259" w:lineRule="auto"/>
        <w:jc w:val="both"/>
        <w:rPr>
          <w:rFonts w:cs="Times New Roman"/>
          <w:szCs w:val="24"/>
        </w:rPr>
      </w:pPr>
      <w:r w:rsidRPr="00E61DBA">
        <w:rPr>
          <w:rFonts w:cs="Times New Roman"/>
          <w:szCs w:val="24"/>
        </w:rPr>
        <w:t xml:space="preserve">Федерального закона «Об образовании в Российской Федерации» от 29.12.2012г. №273- Ф3; </w:t>
      </w:r>
    </w:p>
    <w:p w14:paraId="5ACE9758" w14:textId="77777777" w:rsidR="0080543B" w:rsidRPr="00E61DBA" w:rsidRDefault="0080543B">
      <w:pPr>
        <w:numPr>
          <w:ilvl w:val="0"/>
          <w:numId w:val="162"/>
        </w:numPr>
        <w:spacing w:after="160" w:line="259" w:lineRule="auto"/>
        <w:jc w:val="both"/>
        <w:rPr>
          <w:rFonts w:cs="Times New Roman"/>
          <w:szCs w:val="24"/>
        </w:rPr>
      </w:pPr>
      <w:r w:rsidRPr="00E61DBA">
        <w:rPr>
          <w:rFonts w:cs="Times New Roman"/>
          <w:szCs w:val="24"/>
        </w:rPr>
        <w:t xml:space="preserve">Федерального закона от 24.11.1995 № 181-ФЗ (ред. от 28.06.2014) «О социальной защите инвалидов в Российской Федерации»; </w:t>
      </w:r>
    </w:p>
    <w:p w14:paraId="429102C7" w14:textId="77777777" w:rsidR="0080543B" w:rsidRDefault="0080543B">
      <w:pPr>
        <w:numPr>
          <w:ilvl w:val="0"/>
          <w:numId w:val="162"/>
        </w:numPr>
        <w:spacing w:after="160" w:line="259" w:lineRule="auto"/>
        <w:jc w:val="both"/>
        <w:rPr>
          <w:rFonts w:cs="Times New Roman"/>
          <w:szCs w:val="24"/>
        </w:rPr>
      </w:pPr>
      <w:r w:rsidRPr="00E61DBA">
        <w:rPr>
          <w:rFonts w:cs="Times New Roman"/>
          <w:szCs w:val="24"/>
        </w:rPr>
        <w:t xml:space="preserve">Приказа Министерства образования и науки РФ от 6 октября 2009 года № 373 «Об утверждении и введении в действие федерального государственного образовательного стандарта начального общего образования»; </w:t>
      </w:r>
    </w:p>
    <w:p w14:paraId="3A91FC79" w14:textId="2F209A53" w:rsidR="00AA24AB" w:rsidRPr="00AA24AB" w:rsidRDefault="00AA24AB">
      <w:pPr>
        <w:numPr>
          <w:ilvl w:val="0"/>
          <w:numId w:val="162"/>
        </w:numPr>
        <w:spacing w:after="160" w:line="259" w:lineRule="auto"/>
        <w:jc w:val="both"/>
        <w:rPr>
          <w:rFonts w:cs="Times New Roman"/>
          <w:szCs w:val="24"/>
        </w:rPr>
      </w:pPr>
      <w:r w:rsidRPr="00AA24AB">
        <w:rPr>
          <w:rFonts w:cs="Times New Roman"/>
          <w:szCs w:val="24"/>
        </w:rPr>
        <w:t>Приказ Министерства просвещения Российской Федерации от 24.11.2022 № 1025</w:t>
      </w:r>
      <w:r>
        <w:rPr>
          <w:rFonts w:cs="Times New Roman"/>
          <w:szCs w:val="24"/>
        </w:rPr>
        <w:t xml:space="preserve"> </w:t>
      </w:r>
      <w:r w:rsidRPr="00AA24AB">
        <w:rPr>
          <w:rFonts w:cs="Times New Roman"/>
          <w:szCs w:val="24"/>
        </w:rPr>
        <w:t>"Об утверждении федеральной адаптированной образовательной программы основного общего образования для обучающихся с ограниченными возможностями здоровья"(Зарегистрирован 21.03.2023 № 72653)</w:t>
      </w:r>
    </w:p>
    <w:p w14:paraId="50247724" w14:textId="77777777" w:rsidR="0080543B" w:rsidRPr="00E61DBA" w:rsidRDefault="0080543B">
      <w:pPr>
        <w:numPr>
          <w:ilvl w:val="0"/>
          <w:numId w:val="162"/>
        </w:numPr>
        <w:spacing w:after="160" w:line="259" w:lineRule="auto"/>
        <w:jc w:val="both"/>
        <w:rPr>
          <w:rFonts w:cs="Times New Roman"/>
          <w:szCs w:val="24"/>
        </w:rPr>
      </w:pPr>
      <w:r w:rsidRPr="00E61DBA">
        <w:rPr>
          <w:rFonts w:cs="Times New Roman"/>
          <w:szCs w:val="24"/>
        </w:rPr>
        <w:t xml:space="preserve">Приказа Минобрнауки России от 30.08.2013 № 1015 (ред. от 28.05.2014) «Об утверждении Порядка организации и осуществления образовательной деятельности по основным общеобразовательным программам, образовательным программам начального общего, основного общего и среднего общего образования»; </w:t>
      </w:r>
    </w:p>
    <w:p w14:paraId="21FB7AAB" w14:textId="77777777" w:rsidR="0080543B" w:rsidRPr="00E61DBA" w:rsidRDefault="0080543B">
      <w:pPr>
        <w:numPr>
          <w:ilvl w:val="0"/>
          <w:numId w:val="162"/>
        </w:numPr>
        <w:spacing w:after="160" w:line="259" w:lineRule="auto"/>
        <w:jc w:val="both"/>
        <w:rPr>
          <w:rFonts w:cs="Times New Roman"/>
          <w:szCs w:val="24"/>
        </w:rPr>
      </w:pPr>
      <w:r w:rsidRPr="00E61DBA">
        <w:rPr>
          <w:rFonts w:cs="Times New Roman"/>
          <w:szCs w:val="24"/>
        </w:rPr>
        <w:t xml:space="preserve">Письма Министерства образования и науки Российской Федерации от 7.06.2013 № ИР535/07 «О коррекционном и инклюзивном образовании детей»; </w:t>
      </w:r>
    </w:p>
    <w:p w14:paraId="095EE84C" w14:textId="77777777" w:rsidR="0080543B" w:rsidRPr="00E61DBA" w:rsidRDefault="0080543B">
      <w:pPr>
        <w:numPr>
          <w:ilvl w:val="0"/>
          <w:numId w:val="162"/>
        </w:numPr>
        <w:spacing w:after="160" w:line="259" w:lineRule="auto"/>
        <w:jc w:val="both"/>
        <w:rPr>
          <w:rFonts w:cs="Times New Roman"/>
          <w:szCs w:val="24"/>
        </w:rPr>
      </w:pPr>
      <w:r w:rsidRPr="00E61DBA">
        <w:rPr>
          <w:rFonts w:cs="Times New Roman"/>
          <w:szCs w:val="24"/>
        </w:rPr>
        <w:t>Письма Министерства образования и науки РФ от 19.08.2016 г. №07-3517 "Об учебниках для обучающихся с ОВЗ"; • Постановления Главного государственного санитарного врача РФ от 10.07.2015 г. №26 "Об утверждении СанПиН 2.4.3286-15 "Санитарно-</w:t>
      </w:r>
      <w:r w:rsidRPr="00E61DBA">
        <w:rPr>
          <w:rFonts w:cs="Times New Roman"/>
          <w:szCs w:val="24"/>
        </w:rPr>
        <w:lastRenderedPageBreak/>
        <w:t>эпидемиологические требования к 4 условиям и организации обучения и воспитания в организациях, осуществляющих образовательную деятельность по адаптированным основным общеобразовательным программам для обучающихся с ограниченными возможностями здоровья";</w:t>
      </w:r>
    </w:p>
    <w:p w14:paraId="19025738" w14:textId="77777777" w:rsidR="0080543B" w:rsidRPr="00E61DBA" w:rsidRDefault="0080543B">
      <w:pPr>
        <w:numPr>
          <w:ilvl w:val="0"/>
          <w:numId w:val="162"/>
        </w:numPr>
        <w:spacing w:after="160" w:line="259" w:lineRule="auto"/>
        <w:jc w:val="both"/>
        <w:rPr>
          <w:rFonts w:cs="Times New Roman"/>
          <w:szCs w:val="24"/>
        </w:rPr>
      </w:pPr>
      <w:r w:rsidRPr="00E61DBA">
        <w:rPr>
          <w:rFonts w:cs="Times New Roman"/>
          <w:szCs w:val="24"/>
        </w:rPr>
        <w:t>Приказа Минобрнауки России от 20.09.2013 № 1082 «Об утверждении Положения о психолого-медико-педагогической комиссии (ПМПК)»;</w:t>
      </w:r>
    </w:p>
    <w:p w14:paraId="09D8CE3F" w14:textId="77777777" w:rsidR="0080543B" w:rsidRPr="00E61DBA" w:rsidRDefault="0080543B">
      <w:pPr>
        <w:numPr>
          <w:ilvl w:val="0"/>
          <w:numId w:val="162"/>
        </w:numPr>
        <w:spacing w:after="160" w:line="259" w:lineRule="auto"/>
        <w:jc w:val="both"/>
        <w:rPr>
          <w:rFonts w:cs="Times New Roman"/>
          <w:szCs w:val="24"/>
        </w:rPr>
      </w:pPr>
      <w:r w:rsidRPr="00E61DBA">
        <w:rPr>
          <w:rFonts w:cs="Times New Roman"/>
          <w:szCs w:val="24"/>
        </w:rPr>
        <w:t>Письма Министерства образования и науки Российской Федерации от 27.03.2000 №27/9001-6 «О психолого-медико-педагогическом консилиуме (</w:t>
      </w:r>
      <w:proofErr w:type="spellStart"/>
      <w:r w:rsidRPr="00E61DBA">
        <w:rPr>
          <w:rFonts w:cs="Times New Roman"/>
          <w:szCs w:val="24"/>
        </w:rPr>
        <w:t>ПМПк</w:t>
      </w:r>
      <w:proofErr w:type="spellEnd"/>
      <w:r w:rsidRPr="00E61DBA">
        <w:rPr>
          <w:rFonts w:cs="Times New Roman"/>
          <w:szCs w:val="24"/>
        </w:rPr>
        <w:t>) образовательного учреждения».</w:t>
      </w:r>
    </w:p>
    <w:p w14:paraId="5D6D04A0" w14:textId="2C3B742E" w:rsidR="0080543B" w:rsidRPr="00E61DBA" w:rsidRDefault="00AA24AB">
      <w:pPr>
        <w:numPr>
          <w:ilvl w:val="0"/>
          <w:numId w:val="162"/>
        </w:numPr>
        <w:spacing w:after="160" w:line="259" w:lineRule="auto"/>
        <w:jc w:val="both"/>
        <w:rPr>
          <w:rFonts w:cs="Times New Roman"/>
          <w:szCs w:val="24"/>
        </w:rPr>
      </w:pPr>
      <w:r>
        <w:rPr>
          <w:rFonts w:cs="Times New Roman"/>
          <w:szCs w:val="24"/>
        </w:rPr>
        <w:t>Н</w:t>
      </w:r>
      <w:r w:rsidR="0080543B" w:rsidRPr="00E61DBA">
        <w:rPr>
          <w:rFonts w:cs="Times New Roman"/>
          <w:szCs w:val="24"/>
        </w:rPr>
        <w:t>ормативно-методической документации Министерства образования и науки РФ и других нормативно-правовых актов в области образования;</w:t>
      </w:r>
    </w:p>
    <w:p w14:paraId="6E7B863A" w14:textId="4EFDD0E4" w:rsidR="0080543B" w:rsidRPr="001D0564" w:rsidRDefault="0080543B">
      <w:pPr>
        <w:numPr>
          <w:ilvl w:val="0"/>
          <w:numId w:val="162"/>
        </w:numPr>
        <w:spacing w:after="160" w:line="259" w:lineRule="auto"/>
        <w:jc w:val="both"/>
        <w:rPr>
          <w:rFonts w:cs="Times New Roman"/>
          <w:szCs w:val="24"/>
        </w:rPr>
      </w:pPr>
      <w:r w:rsidRPr="00E61DBA">
        <w:rPr>
          <w:rFonts w:cs="Times New Roman"/>
          <w:szCs w:val="24"/>
        </w:rPr>
        <w:t>Устава МБОУ «Основная общеобразовательная школа №72»</w:t>
      </w:r>
    </w:p>
    <w:p w14:paraId="01D3F4BA" w14:textId="693DE29F" w:rsidR="001D0564" w:rsidRPr="00E61DBA" w:rsidRDefault="001D0564" w:rsidP="001D0564">
      <w:pPr>
        <w:spacing w:after="160" w:line="259" w:lineRule="auto"/>
        <w:ind w:left="360"/>
        <w:jc w:val="both"/>
        <w:rPr>
          <w:rFonts w:cs="Times New Roman"/>
          <w:szCs w:val="24"/>
        </w:rPr>
      </w:pPr>
      <w:r>
        <w:rPr>
          <w:rFonts w:cs="Times New Roman"/>
          <w:szCs w:val="24"/>
        </w:rPr>
        <w:t xml:space="preserve">Внесены изменения на основании приказа Минпросвещения России от 1 февраля 2024г. №67 «О внесении изменений в некоторые приказы Министерства просвещения Российской Федерации, касающиеся федеральных адаптированных образовательных программ. </w:t>
      </w:r>
    </w:p>
    <w:p w14:paraId="5EAE34AA" w14:textId="603ABEFE" w:rsidR="00D90259" w:rsidRPr="00E61DBA" w:rsidRDefault="00D90259" w:rsidP="00D90259">
      <w:pPr>
        <w:pStyle w:val="ConsPlusNormal"/>
        <w:spacing w:before="240"/>
        <w:ind w:firstLine="540"/>
        <w:jc w:val="both"/>
        <w:rPr>
          <w:u w:val="single"/>
        </w:rPr>
      </w:pPr>
      <w:r w:rsidRPr="00E61DBA">
        <w:rPr>
          <w:u w:val="single"/>
        </w:rPr>
        <w:t>Целями реализации АОП ООО для обучающихся с ЗПР являются:</w:t>
      </w:r>
    </w:p>
    <w:p w14:paraId="5D9D2AB3" w14:textId="77777777" w:rsidR="00741E7D" w:rsidRPr="00E61DBA" w:rsidRDefault="00D90259" w:rsidP="00741E7D">
      <w:pPr>
        <w:pStyle w:val="ConsPlusNormal"/>
        <w:numPr>
          <w:ilvl w:val="0"/>
          <w:numId w:val="1"/>
        </w:numPr>
        <w:ind w:left="714" w:hanging="357"/>
        <w:jc w:val="both"/>
      </w:pPr>
      <w:r w:rsidRPr="00E61DBA">
        <w:t>организация учебного процесса для обучающихся с ЗПР с учетом целей, содержания и планируемых результатов основного общего образования, отраженных в ФГОС ООО;</w:t>
      </w:r>
    </w:p>
    <w:p w14:paraId="7D744395" w14:textId="77777777" w:rsidR="00741E7D" w:rsidRPr="00E61DBA" w:rsidRDefault="00D90259" w:rsidP="00741E7D">
      <w:pPr>
        <w:pStyle w:val="ConsPlusNormal"/>
        <w:numPr>
          <w:ilvl w:val="0"/>
          <w:numId w:val="1"/>
        </w:numPr>
        <w:ind w:left="714" w:hanging="357"/>
        <w:jc w:val="both"/>
      </w:pPr>
      <w:r w:rsidRPr="00E61DBA">
        <w:t>создание условий для становления и формирования личности обучающегося;</w:t>
      </w:r>
    </w:p>
    <w:p w14:paraId="7127DAFE" w14:textId="0BF97E70" w:rsidR="00D90259" w:rsidRPr="00E61DBA" w:rsidRDefault="00D90259" w:rsidP="00741E7D">
      <w:pPr>
        <w:pStyle w:val="ConsPlusNormal"/>
        <w:numPr>
          <w:ilvl w:val="0"/>
          <w:numId w:val="1"/>
        </w:numPr>
        <w:ind w:left="714" w:hanging="357"/>
        <w:jc w:val="both"/>
      </w:pPr>
      <w:r w:rsidRPr="00E61DBA">
        <w:t>организация деятельности педагогических работников образовательной организации по созданию индивидуальных программ и учебных планов для обучающихся с ЗПР.</w:t>
      </w:r>
    </w:p>
    <w:p w14:paraId="21092EB2" w14:textId="48BE0A69" w:rsidR="00D90259" w:rsidRPr="00E61DBA" w:rsidRDefault="00D90259" w:rsidP="00741E7D">
      <w:pPr>
        <w:pStyle w:val="ConsPlusNormal"/>
        <w:spacing w:before="240"/>
        <w:ind w:firstLine="709"/>
        <w:jc w:val="both"/>
        <w:rPr>
          <w:u w:val="single"/>
        </w:rPr>
      </w:pPr>
      <w:r w:rsidRPr="00E61DBA">
        <w:rPr>
          <w:u w:val="single"/>
        </w:rPr>
        <w:t>Достижение поставленных целей реализации АОП ООО для обучающихся с ЗПР предусматривает решение следующих основных задач:</w:t>
      </w:r>
    </w:p>
    <w:p w14:paraId="1F0B0698" w14:textId="77777777" w:rsidR="00741E7D" w:rsidRPr="00E61DBA" w:rsidRDefault="00D90259" w:rsidP="00741E7D">
      <w:pPr>
        <w:pStyle w:val="ConsPlusNormal"/>
        <w:numPr>
          <w:ilvl w:val="0"/>
          <w:numId w:val="2"/>
        </w:numPr>
        <w:ind w:left="714" w:hanging="357"/>
        <w:jc w:val="both"/>
      </w:pPr>
      <w:r w:rsidRPr="00E61DBA">
        <w:t>формирование у обучающихся нравственных убеждений, эстетического вкуса и здорового образа жизни, высокой культуры межличностного и межэтнического общения, овладение основами наук, государственным языком Российской Федерации, навыками умственного и физического труда, развитие склонностей, интересов, способностей к социальному самоопределению;</w:t>
      </w:r>
    </w:p>
    <w:p w14:paraId="011DF72D" w14:textId="77777777" w:rsidR="00741E7D" w:rsidRPr="00E61DBA" w:rsidRDefault="00D90259" w:rsidP="00741E7D">
      <w:pPr>
        <w:pStyle w:val="ConsPlusNormal"/>
        <w:numPr>
          <w:ilvl w:val="0"/>
          <w:numId w:val="2"/>
        </w:numPr>
        <w:ind w:left="714" w:hanging="357"/>
        <w:jc w:val="both"/>
      </w:pPr>
      <w:r w:rsidRPr="00E61DBA">
        <w:t xml:space="preserve">обеспечение планируемых результатов по освоению обучающимся целевых установок, приобретению знаний, умений, навыков, определяемых личностными, семейными, общественными, государственными потребностями и возможностями обучающегося, </w:t>
      </w:r>
      <w:proofErr w:type="gramStart"/>
      <w:r w:rsidRPr="00E61DBA">
        <w:t>индивидуальными особенностями</w:t>
      </w:r>
      <w:proofErr w:type="gramEnd"/>
      <w:r w:rsidRPr="00E61DBA">
        <w:t xml:space="preserve"> его развития и состояния здоровья;</w:t>
      </w:r>
    </w:p>
    <w:p w14:paraId="1345AFD5" w14:textId="77777777" w:rsidR="00741E7D" w:rsidRPr="00E61DBA" w:rsidRDefault="00D90259" w:rsidP="00741E7D">
      <w:pPr>
        <w:pStyle w:val="ConsPlusNormal"/>
        <w:numPr>
          <w:ilvl w:val="0"/>
          <w:numId w:val="2"/>
        </w:numPr>
        <w:ind w:left="714" w:hanging="357"/>
        <w:jc w:val="both"/>
      </w:pPr>
      <w:r w:rsidRPr="00E61DBA">
        <w:t>обеспечение преемственности начального общего, основного общего и среднего общего образования;</w:t>
      </w:r>
    </w:p>
    <w:p w14:paraId="7C56A0D3" w14:textId="3DA24CD0" w:rsidR="00D90259" w:rsidRPr="00E61DBA" w:rsidRDefault="00D90259" w:rsidP="00741E7D">
      <w:pPr>
        <w:pStyle w:val="ConsPlusNormal"/>
        <w:numPr>
          <w:ilvl w:val="0"/>
          <w:numId w:val="2"/>
        </w:numPr>
        <w:ind w:left="714" w:hanging="357"/>
        <w:jc w:val="both"/>
      </w:pPr>
      <w:r w:rsidRPr="00E61DBA">
        <w:t>достижение планируемых результатов освоения АОП ООО обучающимися с ЗПР;</w:t>
      </w:r>
    </w:p>
    <w:p w14:paraId="2264C3CD" w14:textId="77777777" w:rsidR="00D90259" w:rsidRPr="00E61DBA" w:rsidRDefault="00D90259" w:rsidP="00741E7D">
      <w:pPr>
        <w:pStyle w:val="ConsPlusNormal"/>
        <w:numPr>
          <w:ilvl w:val="0"/>
          <w:numId w:val="2"/>
        </w:numPr>
        <w:ind w:left="714" w:hanging="357"/>
        <w:jc w:val="both"/>
      </w:pPr>
      <w:r w:rsidRPr="00E61DBA">
        <w:t>обеспечение доступности получения качественного основного общего образования;</w:t>
      </w:r>
    </w:p>
    <w:p w14:paraId="0EB860C6" w14:textId="11CFF55A" w:rsidR="00D90259" w:rsidRPr="00E61DBA" w:rsidRDefault="00D90259" w:rsidP="00741E7D">
      <w:pPr>
        <w:pStyle w:val="ConsPlusNormal"/>
        <w:numPr>
          <w:ilvl w:val="0"/>
          <w:numId w:val="2"/>
        </w:numPr>
        <w:ind w:left="714" w:hanging="357"/>
        <w:jc w:val="both"/>
      </w:pPr>
      <w:r w:rsidRPr="00E61DBA">
        <w:t xml:space="preserve">установление требований к воспитанию обучающихся с ЗПР как части образовательной программы и соответствующему усилению воспитательного и социализирующего потенциала образовательной организации, инклюзивного подхода в образовании, обеспечению индивидуализированного </w:t>
      </w:r>
      <w:r w:rsidR="00741E7D" w:rsidRPr="00E61DBA">
        <w:t>психолог педагогического</w:t>
      </w:r>
      <w:r w:rsidRPr="00E61DBA">
        <w:t xml:space="preserve"> сопровождения каждого обучающегося с ЗПР на уровне основного общего образования;</w:t>
      </w:r>
    </w:p>
    <w:p w14:paraId="5265427A" w14:textId="77777777" w:rsidR="00D90259" w:rsidRPr="00E61DBA" w:rsidRDefault="00D90259" w:rsidP="00741E7D">
      <w:pPr>
        <w:pStyle w:val="ConsPlusNormal"/>
        <w:numPr>
          <w:ilvl w:val="0"/>
          <w:numId w:val="2"/>
        </w:numPr>
        <w:ind w:left="714" w:hanging="357"/>
        <w:jc w:val="both"/>
      </w:pPr>
      <w:r w:rsidRPr="00E61DBA">
        <w:t>выявление и развитие способностей обучающихся с ЗПР, их интересов посредством включения их в деятельность клубов, секций, студий и кружков, включения в общественно полезную деятельность, в том числе с использованием возможностей образовательных организаций дополнительного образования;</w:t>
      </w:r>
    </w:p>
    <w:p w14:paraId="11B42527" w14:textId="77777777" w:rsidR="00D90259" w:rsidRPr="00E61DBA" w:rsidRDefault="00D90259" w:rsidP="00741E7D">
      <w:pPr>
        <w:pStyle w:val="ConsPlusNormal"/>
        <w:numPr>
          <w:ilvl w:val="0"/>
          <w:numId w:val="2"/>
        </w:numPr>
        <w:ind w:left="714" w:hanging="357"/>
        <w:jc w:val="both"/>
      </w:pPr>
      <w:r w:rsidRPr="00E61DBA">
        <w:t>организация творческих конкурсов, проектной и учебно-исследовательской деятельности;</w:t>
      </w:r>
    </w:p>
    <w:p w14:paraId="4702130C" w14:textId="77777777" w:rsidR="00D90259" w:rsidRPr="00E61DBA" w:rsidRDefault="00D90259" w:rsidP="00741E7D">
      <w:pPr>
        <w:pStyle w:val="ConsPlusNormal"/>
        <w:numPr>
          <w:ilvl w:val="0"/>
          <w:numId w:val="2"/>
        </w:numPr>
        <w:ind w:left="714" w:hanging="357"/>
        <w:jc w:val="both"/>
      </w:pPr>
      <w:r w:rsidRPr="00E61DBA">
        <w:lastRenderedPageBreak/>
        <w:t>участие обучающихся, их родителей (законных представителей), педагогических работников в проектировании и развитии социальной среды образовательной организации;</w:t>
      </w:r>
    </w:p>
    <w:p w14:paraId="35A190F2" w14:textId="77777777" w:rsidR="00D90259" w:rsidRPr="00E61DBA" w:rsidRDefault="00D90259" w:rsidP="00741E7D">
      <w:pPr>
        <w:pStyle w:val="ConsPlusNormal"/>
        <w:numPr>
          <w:ilvl w:val="0"/>
          <w:numId w:val="2"/>
        </w:numPr>
        <w:ind w:left="714" w:hanging="357"/>
        <w:jc w:val="both"/>
      </w:pPr>
      <w:r w:rsidRPr="00E61DBA">
        <w:t>включение обучающихся в процессы познания и преобразования социальной среды (населенного пункта, района, города) для приобретения опыта реального управления и действия;</w:t>
      </w:r>
    </w:p>
    <w:p w14:paraId="124268BC" w14:textId="77777777" w:rsidR="00D90259" w:rsidRPr="00E61DBA" w:rsidRDefault="00D90259" w:rsidP="00741E7D">
      <w:pPr>
        <w:pStyle w:val="ConsPlusNormal"/>
        <w:numPr>
          <w:ilvl w:val="0"/>
          <w:numId w:val="2"/>
        </w:numPr>
        <w:ind w:left="714" w:hanging="357"/>
        <w:jc w:val="both"/>
      </w:pPr>
      <w:r w:rsidRPr="00E61DBA">
        <w:t>организация социального и учебно-исследовательского проектирования, профессиональной ориентации обучающихся при поддержке педагогических работников, психологов, социальных педагогов, сотрудничество с базовыми предприятиями, организациями профессионального образования, центрами профессиональной работы;</w:t>
      </w:r>
    </w:p>
    <w:p w14:paraId="18B8BF74" w14:textId="77777777" w:rsidR="00D90259" w:rsidRPr="00E61DBA" w:rsidRDefault="00D90259" w:rsidP="00741E7D">
      <w:pPr>
        <w:pStyle w:val="ConsPlusNormal"/>
        <w:numPr>
          <w:ilvl w:val="0"/>
          <w:numId w:val="2"/>
        </w:numPr>
        <w:ind w:left="714" w:hanging="357"/>
        <w:jc w:val="both"/>
      </w:pPr>
      <w:r w:rsidRPr="00E61DBA">
        <w:t>создание условий для сохранения и укрепления физического, психологического и социального здоровья обучающихся, обеспечение их безопасности.</w:t>
      </w:r>
    </w:p>
    <w:p w14:paraId="02957FBD" w14:textId="1669AC45" w:rsidR="00D90259" w:rsidRPr="00E61DBA" w:rsidRDefault="00D90259" w:rsidP="00741E7D">
      <w:pPr>
        <w:pStyle w:val="ConsPlusNormal"/>
        <w:spacing w:before="240"/>
        <w:jc w:val="both"/>
        <w:rPr>
          <w:u w:val="single"/>
        </w:rPr>
      </w:pPr>
      <w:r w:rsidRPr="00E61DBA">
        <w:rPr>
          <w:u w:val="single"/>
        </w:rPr>
        <w:t>АОП ООО для обучающихся с ЗПР учитывает следующие принципы и подходы:</w:t>
      </w:r>
    </w:p>
    <w:p w14:paraId="3C522AC9" w14:textId="6F028B56" w:rsidR="00D90259" w:rsidRPr="00E61DBA" w:rsidRDefault="00D90259" w:rsidP="00741E7D">
      <w:pPr>
        <w:pStyle w:val="ConsPlusNormal"/>
        <w:numPr>
          <w:ilvl w:val="0"/>
          <w:numId w:val="3"/>
        </w:numPr>
        <w:ind w:left="1259" w:hanging="357"/>
        <w:jc w:val="both"/>
      </w:pPr>
      <w:r w:rsidRPr="00E61DBA">
        <w:t>принцип учета ФГОС ООО: АОП ООО базируется на требованиях, предъявляемых ФГОС ООО к целям, содержанию, планируемым результатам и условиям обучения на уровне основного общего образования;</w:t>
      </w:r>
    </w:p>
    <w:p w14:paraId="3740328B" w14:textId="4FA84BE4" w:rsidR="00D90259" w:rsidRPr="00E61DBA" w:rsidRDefault="00D90259" w:rsidP="00741E7D">
      <w:pPr>
        <w:pStyle w:val="ConsPlusNormal"/>
        <w:numPr>
          <w:ilvl w:val="0"/>
          <w:numId w:val="3"/>
        </w:numPr>
        <w:ind w:left="1259" w:hanging="357"/>
        <w:jc w:val="both"/>
      </w:pPr>
      <w:r w:rsidRPr="00E61DBA">
        <w:t>принцип учета языка обучения: с учетом условий функционирования образовательной организации АОП ООО определяет право получения образования на родном языке из числа языков народов Российской Федерации и отражает механизмы реализации данного принципа в учебных планах, планах внеурочной деятельности;</w:t>
      </w:r>
    </w:p>
    <w:p w14:paraId="34DFE0F4" w14:textId="0674482B" w:rsidR="00D90259" w:rsidRPr="00E61DBA" w:rsidRDefault="00D90259" w:rsidP="00741E7D">
      <w:pPr>
        <w:pStyle w:val="ConsPlusNormal"/>
        <w:numPr>
          <w:ilvl w:val="0"/>
          <w:numId w:val="3"/>
        </w:numPr>
        <w:ind w:left="1259" w:hanging="357"/>
        <w:jc w:val="both"/>
      </w:pPr>
      <w:r w:rsidRPr="00E61DBA">
        <w:t>принцип учета ведущей деятельности обучающегося: АОП ООО обеспечивает конструирование учебного процесса в структуре учебной деятельности, предусматривает механизмы формирования всех компонентов учебной деятельности (мотив, цель, учебная задача, учебные операции, контроль и самоконтроль);</w:t>
      </w:r>
    </w:p>
    <w:p w14:paraId="0BC5BE0C" w14:textId="36014109" w:rsidR="00D90259" w:rsidRPr="00E61DBA" w:rsidRDefault="00D90259" w:rsidP="00741E7D">
      <w:pPr>
        <w:pStyle w:val="ConsPlusNormal"/>
        <w:numPr>
          <w:ilvl w:val="0"/>
          <w:numId w:val="3"/>
        </w:numPr>
        <w:ind w:left="1259" w:hanging="357"/>
        <w:jc w:val="both"/>
      </w:pPr>
      <w:r w:rsidRPr="00E61DBA">
        <w:t>принцип индивидуализации обучения: АОП ООО предусматривает возможность и механизмы разработки индивидуальных программ и учебных планов для обучающихся с ЗПР с учетом мнения родителей (законных представителей) обучающегося;</w:t>
      </w:r>
    </w:p>
    <w:p w14:paraId="3C1877D3" w14:textId="77777777" w:rsidR="00D90259" w:rsidRPr="00E61DBA" w:rsidRDefault="00D90259" w:rsidP="00741E7D">
      <w:pPr>
        <w:pStyle w:val="ConsPlusNormal"/>
        <w:numPr>
          <w:ilvl w:val="0"/>
          <w:numId w:val="3"/>
        </w:numPr>
        <w:ind w:left="1259" w:hanging="357"/>
        <w:jc w:val="both"/>
      </w:pPr>
      <w:r w:rsidRPr="00E61DBA">
        <w:t>системно-деятельностный подход, предполагающий ориентацию на результаты обучения, на развитие активной учебно-познавательной деятельности обучающегося на основе освоения универсальных учебных действий, познания и освоения мира личности, формирование его готовности к саморазвитию и непрерывному образованию;</w:t>
      </w:r>
    </w:p>
    <w:p w14:paraId="11B9AC9A" w14:textId="77777777" w:rsidR="00D90259" w:rsidRPr="00E61DBA" w:rsidRDefault="00D90259" w:rsidP="00741E7D">
      <w:pPr>
        <w:pStyle w:val="ConsPlusNormal"/>
        <w:numPr>
          <w:ilvl w:val="0"/>
          <w:numId w:val="3"/>
        </w:numPr>
        <w:ind w:left="1259" w:hanging="357"/>
        <w:jc w:val="both"/>
      </w:pPr>
      <w:r w:rsidRPr="00E61DBA">
        <w:t>принцип учета индивидуальных возрастных, психологических и физиологических особенностей обучающихся с ЗПР при построении образовательного процесса и определении образовательно-воспитательных целей и путей их достижения;</w:t>
      </w:r>
    </w:p>
    <w:p w14:paraId="1B1F4659" w14:textId="77777777" w:rsidR="00D90259" w:rsidRPr="00E61DBA" w:rsidRDefault="00D90259" w:rsidP="00741E7D">
      <w:pPr>
        <w:pStyle w:val="ConsPlusNormal"/>
        <w:numPr>
          <w:ilvl w:val="0"/>
          <w:numId w:val="3"/>
        </w:numPr>
        <w:ind w:left="1259" w:hanging="357"/>
        <w:jc w:val="both"/>
      </w:pPr>
      <w:r w:rsidRPr="00E61DBA">
        <w:t>принцип обеспечения фундаментального характера образования, учета специфики изучаемых учебных предметов;</w:t>
      </w:r>
    </w:p>
    <w:p w14:paraId="19DA72DD" w14:textId="77777777" w:rsidR="00D90259" w:rsidRPr="00E61DBA" w:rsidRDefault="00D90259" w:rsidP="00741E7D">
      <w:pPr>
        <w:pStyle w:val="ConsPlusNormal"/>
        <w:numPr>
          <w:ilvl w:val="0"/>
          <w:numId w:val="3"/>
        </w:numPr>
        <w:ind w:left="1259" w:hanging="357"/>
        <w:jc w:val="both"/>
      </w:pPr>
      <w:r w:rsidRPr="00E61DBA">
        <w:t>принцип интеграции обучения и воспитания: ФАОП ООО предусматривает связь урочной и внеурочной деятельности, предполагающий направленность учебного процесса на достижение личностных результатов освоения образовательной программы;</w:t>
      </w:r>
    </w:p>
    <w:p w14:paraId="6C755A67" w14:textId="5884AAD8" w:rsidR="00D90259" w:rsidRPr="00E61DBA" w:rsidRDefault="00D90259" w:rsidP="00741E7D">
      <w:pPr>
        <w:pStyle w:val="ConsPlusNormal"/>
        <w:numPr>
          <w:ilvl w:val="0"/>
          <w:numId w:val="3"/>
        </w:numPr>
        <w:ind w:left="1259" w:hanging="357"/>
        <w:jc w:val="both"/>
      </w:pPr>
      <w:r w:rsidRPr="00E61DBA">
        <w:t xml:space="preserve">принцип </w:t>
      </w:r>
      <w:r w:rsidR="003034F4" w:rsidRPr="00E61DBA">
        <w:t>здоровье сбережения</w:t>
      </w:r>
      <w:r w:rsidRPr="00E61DBA">
        <w:t xml:space="preserve">: при организации образовательной деятельности не допускается использование технологий, которые могут нанести вред физическому и (или) психическому здоровью обучающихся, приоритет использования </w:t>
      </w:r>
      <w:r w:rsidR="003034F4" w:rsidRPr="00E61DBA">
        <w:t>здоровье сберегающих</w:t>
      </w:r>
      <w:r w:rsidRPr="00E61DBA">
        <w:t xml:space="preserve"> педагогических технологий. Объем учебной нагрузки, организация учебных и внеурочных мероприятий должны соответствовать требованиям, предусмотренным санитарными правилами и нормами Гигиенических нормативов и Санитарно-эпидемиологических требований.</w:t>
      </w:r>
    </w:p>
    <w:p w14:paraId="27837DA8" w14:textId="0D0BD472" w:rsidR="00741E7D" w:rsidRPr="00E61DBA" w:rsidRDefault="00D90259" w:rsidP="00741E7D">
      <w:pPr>
        <w:pStyle w:val="ConsPlusNormal"/>
        <w:spacing w:before="240"/>
        <w:ind w:firstLine="709"/>
        <w:jc w:val="both"/>
      </w:pPr>
      <w:r w:rsidRPr="00E61DBA">
        <w:t>АОП ООО для обучающихся с ЗПР учитывает возрастные и психологические особенности обучающихся с задержкой психического развития.</w:t>
      </w:r>
    </w:p>
    <w:p w14:paraId="1EFB9D56" w14:textId="3E2834EF" w:rsidR="00D90259" w:rsidRPr="00E61DBA" w:rsidRDefault="00D90259" w:rsidP="00741E7D">
      <w:pPr>
        <w:pStyle w:val="ConsPlusNormal"/>
        <w:spacing w:before="240"/>
        <w:ind w:firstLine="709"/>
        <w:jc w:val="both"/>
      </w:pPr>
      <w:r w:rsidRPr="00E61DBA">
        <w:lastRenderedPageBreak/>
        <w:t>Общими для всех обучающихся с ЗПР являются трудности произвольной саморегуляции, замедленный темп и неравномерное качество становления высших психических функций, мотивационных и когнитивных составляющих познавательной деятельности. Для значительной части обучающихся с ЗПР типичен дефицит не только познавательных, но и социально-перцептивных и коммуникативных способностей.</w:t>
      </w:r>
    </w:p>
    <w:p w14:paraId="35CFC149" w14:textId="77777777" w:rsidR="00D90259" w:rsidRPr="00E61DBA" w:rsidRDefault="00D90259" w:rsidP="00D90259">
      <w:pPr>
        <w:pStyle w:val="ConsPlusNormal"/>
        <w:spacing w:before="240"/>
        <w:ind w:firstLine="540"/>
        <w:jc w:val="both"/>
      </w:pPr>
      <w:r w:rsidRPr="00E61DBA">
        <w:t>При организации обучения на уровне основного общего образования следует учитывать особенности познавательного развития, эмоционально-волевой и личностной сферы обучающихся с ЗПР, специфику усвоения ими учебного материала.</w:t>
      </w:r>
    </w:p>
    <w:p w14:paraId="56BCE15E" w14:textId="19E1DCB4" w:rsidR="003034F4" w:rsidRPr="00E61DBA" w:rsidRDefault="00D90259" w:rsidP="003034F4">
      <w:pPr>
        <w:pStyle w:val="ConsPlusNormal"/>
        <w:spacing w:before="240"/>
        <w:ind w:firstLine="540"/>
        <w:jc w:val="both"/>
      </w:pPr>
      <w:r w:rsidRPr="00E61DBA">
        <w:t>АОП ООО для обучающихся с ЗПР определяет, что обучающиеся с задержкой психического развития получают образование, соответствующее по итоговым достижениям к моменту завершения обучения, планируемым результатам основного общего образования нормативно развивающихся сверстников, и в те же сроки обучения (5 - 9 классы) при создании условий, учитывающих их особые образовательные потребности. При обоснованной необходимости для обучающихся с ЗПР, независимо от применяемых образовательных технологий, срок получения основного общего образования может быть увеличен, но не более, чем до шести лет. В этом случае обучение может быть организовано по индивидуальному учебному плану, разрабатываемому образовательной организацией самостоятельно, с учетом пролонгации года. Соответствующая корректировка вносится в рабочие программы учебных предметов, курсов, модулей.</w:t>
      </w:r>
    </w:p>
    <w:p w14:paraId="05CC4E1F" w14:textId="77777777" w:rsidR="003034F4" w:rsidRPr="00E61DBA" w:rsidRDefault="00D90259" w:rsidP="003034F4">
      <w:pPr>
        <w:pStyle w:val="ConsPlusNormal"/>
        <w:spacing w:before="240"/>
        <w:ind w:firstLine="540"/>
        <w:jc w:val="both"/>
      </w:pPr>
      <w:r w:rsidRPr="00E61DBA">
        <w:t>Для обучающихся с ЗПР необходим дифференцированный подход к отбору содержания программ учебных предметов с учетом особых образовательных потребностей и возможностей обучающегося. Объем знаний и умений по учебным предметам несущественно сокращается за счет устранения избыточных по отношению к основному содержанию требований.</w:t>
      </w:r>
    </w:p>
    <w:p w14:paraId="2113B69E" w14:textId="7AD675F7" w:rsidR="00D90259" w:rsidRPr="00E61DBA" w:rsidRDefault="00D90259" w:rsidP="003034F4">
      <w:pPr>
        <w:pStyle w:val="ConsPlusNormal"/>
        <w:spacing w:before="240"/>
        <w:ind w:firstLine="540"/>
        <w:jc w:val="both"/>
      </w:pPr>
      <w:r w:rsidRPr="00E61DBA">
        <w:t>В целях удовлетворения образовательных потребностей и интересов обучающихся с ЗПР могут разрабатываться индивидуальные учебные планы в пределах осваиваемой образовательной программы основного общего образования в порядке, установленном локальными нормативными актами образовательной организации</w:t>
      </w:r>
      <w:r w:rsidR="007822BF" w:rsidRPr="00E61DBA">
        <w:t xml:space="preserve"> МБОУ СОШ №72.</w:t>
      </w:r>
    </w:p>
    <w:p w14:paraId="15F726A9" w14:textId="77777777" w:rsidR="00D90259" w:rsidRPr="00E61DBA" w:rsidRDefault="00D90259" w:rsidP="003034F4">
      <w:pPr>
        <w:pStyle w:val="2"/>
      </w:pPr>
    </w:p>
    <w:p w14:paraId="4592E4FB" w14:textId="08DC9D37" w:rsidR="00D90259" w:rsidRPr="00E61DBA" w:rsidRDefault="00AA24AB" w:rsidP="00AA24AB">
      <w:pPr>
        <w:pStyle w:val="2"/>
        <w:jc w:val="center"/>
      </w:pPr>
      <w:bookmarkStart w:id="7" w:name="_Toc144214025"/>
      <w:r>
        <w:t xml:space="preserve">1.2 </w:t>
      </w:r>
      <w:r w:rsidR="00D90259" w:rsidRPr="00E61DBA">
        <w:t>Планируемые результаты освоения АОП ООО.</w:t>
      </w:r>
      <w:bookmarkEnd w:id="7"/>
    </w:p>
    <w:p w14:paraId="64C97FF3" w14:textId="0B6ADCA3" w:rsidR="003034F4" w:rsidRPr="00E61DBA" w:rsidRDefault="00D90259" w:rsidP="003034F4">
      <w:pPr>
        <w:pStyle w:val="ConsPlusNormal"/>
        <w:spacing w:before="240"/>
        <w:ind w:firstLine="709"/>
        <w:jc w:val="both"/>
      </w:pPr>
      <w:r w:rsidRPr="00E61DBA">
        <w:t>Личностные, метапредметные и предметные результаты освоения обучающимися с задержкой психического развития ФАОП ООО для обучающихся с ЗПР (вариант 7) соответствуют ФГОС ООО с учетом их особых образовательных потребностей.</w:t>
      </w:r>
    </w:p>
    <w:p w14:paraId="106441D5" w14:textId="77777777" w:rsidR="00E61DBA" w:rsidRPr="00E61DBA" w:rsidRDefault="00E61DBA" w:rsidP="00E61DBA">
      <w:pPr>
        <w:spacing w:after="0" w:line="240" w:lineRule="auto"/>
        <w:ind w:firstLine="709"/>
        <w:jc w:val="both"/>
        <w:rPr>
          <w:rFonts w:eastAsia="Times New Roman" w:cs="Times New Roman"/>
          <w:b/>
          <w:szCs w:val="24"/>
        </w:rPr>
      </w:pPr>
      <w:r w:rsidRPr="00E61DBA">
        <w:rPr>
          <w:rFonts w:eastAsia="Times New Roman" w:cs="Times New Roman"/>
          <w:b/>
          <w:szCs w:val="24"/>
        </w:rPr>
        <w:t>Предметные результаты</w:t>
      </w:r>
    </w:p>
    <w:p w14:paraId="713E4D16" w14:textId="77777777" w:rsidR="00E61DBA" w:rsidRPr="00E61DBA" w:rsidRDefault="00E61DBA" w:rsidP="00E61DBA">
      <w:pPr>
        <w:spacing w:after="0" w:line="240" w:lineRule="auto"/>
        <w:jc w:val="center"/>
        <w:rPr>
          <w:rFonts w:eastAsia="Times New Roman" w:cs="Times New Roman"/>
          <w:b/>
          <w:szCs w:val="24"/>
        </w:rPr>
      </w:pPr>
    </w:p>
    <w:p w14:paraId="7E20347B" w14:textId="67CF7E24" w:rsidR="00E61DBA" w:rsidRPr="00E61DBA" w:rsidRDefault="00E61DBA" w:rsidP="00E61DBA">
      <w:pPr>
        <w:spacing w:after="0" w:line="240" w:lineRule="auto"/>
        <w:jc w:val="center"/>
        <w:rPr>
          <w:rFonts w:eastAsia="Times New Roman" w:cs="Times New Roman"/>
          <w:b/>
          <w:szCs w:val="24"/>
        </w:rPr>
      </w:pPr>
      <w:r w:rsidRPr="00E61DBA">
        <w:rPr>
          <w:rFonts w:eastAsia="Times New Roman" w:cs="Times New Roman"/>
          <w:b/>
          <w:szCs w:val="24"/>
        </w:rPr>
        <w:t xml:space="preserve"> «Русский язык»</w:t>
      </w:r>
    </w:p>
    <w:p w14:paraId="348A5DAD" w14:textId="77777777" w:rsidR="00E61DBA" w:rsidRPr="00E61DBA" w:rsidRDefault="00E61DBA" w:rsidP="00E61DBA">
      <w:pPr>
        <w:spacing w:after="0" w:line="240" w:lineRule="auto"/>
        <w:ind w:firstLine="709"/>
        <w:jc w:val="both"/>
        <w:rPr>
          <w:rFonts w:eastAsia="Times New Roman" w:cs="Times New Roman"/>
          <w:b/>
          <w:szCs w:val="24"/>
        </w:rPr>
      </w:pPr>
      <w:r w:rsidRPr="00E61DBA">
        <w:rPr>
          <w:rFonts w:eastAsia="Times New Roman" w:cs="Times New Roman"/>
          <w:b/>
          <w:szCs w:val="24"/>
        </w:rPr>
        <w:t>Личностные результаты:</w:t>
      </w:r>
    </w:p>
    <w:p w14:paraId="3B388D9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понимание русского языка как одной из основных национально-культурных ценностей русского народа;</w:t>
      </w:r>
    </w:p>
    <w:p w14:paraId="039CA83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понимание определяющей роли родного языка в развитии интеллектуальных, творческих способностей и моральных качеств личности; его значения в процессе получения школьного образования;</w:t>
      </w:r>
    </w:p>
    <w:p w14:paraId="2BEEB92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осознание эстетической ценности русского языка;</w:t>
      </w:r>
    </w:p>
    <w:p w14:paraId="0040C45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уважительное отношение к родному языку, гордость за него потребность сохранить чистоту русского языка как явление национальной культуры;</w:t>
      </w:r>
    </w:p>
    <w:p w14:paraId="4FB9DF0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стремление к речевому самосовершенствованию;</w:t>
      </w:r>
    </w:p>
    <w:p w14:paraId="28AEE99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достаточный объем словарного запаса и усвоенных грамматических средств для свободного выражения мыслей и чувств в процессе речевого общения;</w:t>
      </w:r>
    </w:p>
    <w:p w14:paraId="59431A7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способность к самооценке на основе наблюдения за собственной речью.</w:t>
      </w:r>
    </w:p>
    <w:p w14:paraId="7E5C442A" w14:textId="77777777" w:rsidR="00E61DBA" w:rsidRPr="00E61DBA" w:rsidRDefault="00E61DBA" w:rsidP="00E61DBA">
      <w:pPr>
        <w:spacing w:after="0" w:line="240" w:lineRule="auto"/>
        <w:ind w:firstLine="709"/>
        <w:jc w:val="both"/>
        <w:rPr>
          <w:rFonts w:eastAsia="Times New Roman" w:cs="Times New Roman"/>
          <w:b/>
          <w:szCs w:val="24"/>
        </w:rPr>
      </w:pPr>
      <w:r w:rsidRPr="00E61DBA">
        <w:rPr>
          <w:rFonts w:eastAsia="Times New Roman" w:cs="Times New Roman"/>
          <w:b/>
          <w:szCs w:val="24"/>
        </w:rPr>
        <w:lastRenderedPageBreak/>
        <w:t>Метапредметные результаты</w:t>
      </w:r>
    </w:p>
    <w:p w14:paraId="34AFEAC8"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Регулятивные:</w:t>
      </w:r>
    </w:p>
    <w:p w14:paraId="5BCEC74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применение приобретенных знаний, умений и навыков в повседневной жизни;</w:t>
      </w:r>
    </w:p>
    <w:p w14:paraId="26C0F49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способность использовать родной язык как средство получения знаний по другим учебным предметам, применять полученные знания, умения и навыки анализа языковых явлений на межпредметном уровне (на уроках иностранного языка, литературы и др.).</w:t>
      </w:r>
    </w:p>
    <w:p w14:paraId="53735AD5"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Коммуникативные:</w:t>
      </w:r>
    </w:p>
    <w:p w14:paraId="0B70766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коммуникативно целесообразное взаимодействие с окру</w:t>
      </w:r>
      <w:r w:rsidRPr="00E61DBA">
        <w:rPr>
          <w:rFonts w:ascii="Times New Roman" w:hAnsi="Times New Roman" w:cs="Times New Roman"/>
          <w:sz w:val="24"/>
          <w:szCs w:val="24"/>
        </w:rPr>
        <w:softHyphen/>
        <w:t>жающими людьми в процессе речевого общения, совместного выполнения какой-либо задачи, участия в спорах, обсуждени</w:t>
      </w:r>
      <w:r w:rsidRPr="00E61DBA">
        <w:rPr>
          <w:rFonts w:ascii="Times New Roman" w:hAnsi="Times New Roman" w:cs="Times New Roman"/>
          <w:sz w:val="24"/>
          <w:szCs w:val="24"/>
        </w:rPr>
        <w:softHyphen/>
        <w:t>ях; овладение национально-культурными нормами речевого поведения в различных ситуациях формального и неформального межличностного и межкультурного общения.</w:t>
      </w:r>
    </w:p>
    <w:p w14:paraId="747AD26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создавать устные и письменные тексты разных типов, стилей речи и жанров с учетом замысла, адресата и ситуации общения;</w:t>
      </w:r>
    </w:p>
    <w:p w14:paraId="26E7F30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способность свободно, правильно излагать свои мысли в устной и письменной форме;</w:t>
      </w:r>
    </w:p>
    <w:p w14:paraId="2B63DD9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владение различными видами монолога и диалога;</w:t>
      </w:r>
    </w:p>
    <w:p w14:paraId="5909B1D7" w14:textId="77777777" w:rsidR="00B960DE"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соблюдение </w:t>
      </w:r>
      <w:r w:rsidR="00B960DE" w:rsidRPr="00E61DBA">
        <w:rPr>
          <w:rFonts w:ascii="Times New Roman" w:hAnsi="Times New Roman" w:cs="Times New Roman"/>
          <w:sz w:val="24"/>
          <w:szCs w:val="24"/>
        </w:rPr>
        <w:t>практике речевого общения основных орфоэпических, лексических, грамматических, стилистических норм современного русского литературного языка; соблюде</w:t>
      </w:r>
      <w:r w:rsidR="00B960DE" w:rsidRPr="00E61DBA">
        <w:rPr>
          <w:rFonts w:ascii="Times New Roman" w:hAnsi="Times New Roman" w:cs="Times New Roman"/>
          <w:sz w:val="24"/>
          <w:szCs w:val="24"/>
        </w:rPr>
        <w:softHyphen/>
        <w:t>ние основных правил орфографии и пунктуации в процессе письменного общения;</w:t>
      </w:r>
    </w:p>
    <w:p w14:paraId="63F86A55" w14:textId="77777777" w:rsidR="00B960DE" w:rsidRPr="00E61DBA" w:rsidRDefault="00B960DE">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способность участвовать в речевом общении, соблюдая нормы речевого этикета;</w:t>
      </w:r>
    </w:p>
    <w:p w14:paraId="4C1427EE" w14:textId="77777777" w:rsidR="00B960DE" w:rsidRPr="00E61DBA" w:rsidRDefault="00B960DE">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способность оценивать свою речь с точки зрения ее содержания, языкового оформления; умение находить грамматические и речевые ошибки, недочеты, исправлять их; совершенствовать и редактировать собственные тексты;</w:t>
      </w:r>
    </w:p>
    <w:p w14:paraId="3C4CA243" w14:textId="77777777" w:rsidR="00B960DE" w:rsidRPr="00E61DBA" w:rsidRDefault="00B960DE">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выступать перед аудиторией сверстников с небольшими сообщениями, докладами.</w:t>
      </w:r>
    </w:p>
    <w:p w14:paraId="62F9C525" w14:textId="77777777" w:rsidR="00B960DE" w:rsidRPr="00E61DBA" w:rsidRDefault="00B960DE" w:rsidP="00B960DE">
      <w:pPr>
        <w:spacing w:after="0" w:line="240" w:lineRule="auto"/>
        <w:ind w:firstLine="709"/>
        <w:jc w:val="both"/>
        <w:rPr>
          <w:rFonts w:eastAsia="Times New Roman" w:cs="Times New Roman"/>
          <w:b/>
          <w:i/>
          <w:szCs w:val="24"/>
        </w:rPr>
      </w:pPr>
      <w:r w:rsidRPr="00E61DBA">
        <w:rPr>
          <w:rFonts w:eastAsia="Times New Roman" w:cs="Times New Roman"/>
          <w:b/>
          <w:i/>
          <w:szCs w:val="24"/>
        </w:rPr>
        <w:t>Познавательные:</w:t>
      </w:r>
    </w:p>
    <w:p w14:paraId="230D105C" w14:textId="77777777" w:rsidR="00B960DE" w:rsidRPr="00E61DBA" w:rsidRDefault="00B960DE">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адекватное понимание информации устного и письменного сообщения;</w:t>
      </w:r>
    </w:p>
    <w:p w14:paraId="47394CD3" w14:textId="77777777" w:rsidR="00B960DE" w:rsidRPr="00E61DBA" w:rsidRDefault="00B960DE">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владение разными видами чтения;</w:t>
      </w:r>
    </w:p>
    <w:p w14:paraId="3139AA1A" w14:textId="7C45055A" w:rsidR="00B960DE" w:rsidRPr="00E61DBA" w:rsidRDefault="00B960DE">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адекватное восприятие на слух текстов разных стилей и </w:t>
      </w:r>
      <w:proofErr w:type="spellStart"/>
      <w:r w:rsidRPr="00E61DBA">
        <w:rPr>
          <w:rFonts w:ascii="Times New Roman" w:hAnsi="Times New Roman" w:cs="Times New Roman"/>
          <w:sz w:val="24"/>
          <w:szCs w:val="24"/>
        </w:rPr>
        <w:t>жанров</w:t>
      </w:r>
      <w:r w:rsidR="00E61DBA" w:rsidRPr="00E61DBA">
        <w:rPr>
          <w:rFonts w:ascii="Times New Roman" w:hAnsi="Times New Roman" w:cs="Times New Roman"/>
          <w:sz w:val="24"/>
          <w:szCs w:val="24"/>
        </w:rPr>
        <w:t>в</w:t>
      </w:r>
      <w:proofErr w:type="spellEnd"/>
    </w:p>
    <w:p w14:paraId="639293D3" w14:textId="46D20F89"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w:t>
      </w:r>
    </w:p>
    <w:p w14:paraId="093E030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способность извлекать информацию из различных источников, включая средства массовой информации, компакт-диски учебного назначения, ресурсы Интернета; свободно пользоваться словарями различных типов, справочной литературой;</w:t>
      </w:r>
    </w:p>
    <w:p w14:paraId="2B06392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овладение приемами отбора и систематизации материала на определенную тему; умение вести самостоятельный поиск информации, ее анализ и отбор;</w:t>
      </w:r>
    </w:p>
    <w:p w14:paraId="28CB1CF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сопоставлять и сравнивать речевые высказывания с точки зрения их содержания» стилистических особенностей и использованных языковых средств;</w:t>
      </w:r>
    </w:p>
    <w:p w14:paraId="1323892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способность определять цели предстоящей учебной деятельности (индивидуальной и коллективной), последовательность действий, оценивать достигнутые результаты и адекватно формулировать их в устной и письменной форме;</w:t>
      </w:r>
    </w:p>
    <w:p w14:paraId="55523B7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воспроизводить прослушанный или прочитанный текст с разной степенью свернутости.</w:t>
      </w:r>
    </w:p>
    <w:p w14:paraId="4EC0464E" w14:textId="77777777" w:rsidR="00E61DBA" w:rsidRPr="00E61DBA" w:rsidRDefault="00E61DBA" w:rsidP="00E61DBA">
      <w:pPr>
        <w:spacing w:after="0" w:line="240" w:lineRule="auto"/>
        <w:ind w:firstLine="709"/>
        <w:jc w:val="both"/>
        <w:rPr>
          <w:rFonts w:eastAsia="Times New Roman" w:cs="Times New Roman"/>
          <w:color w:val="000000"/>
          <w:szCs w:val="24"/>
        </w:rPr>
      </w:pPr>
      <w:bookmarkStart w:id="8" w:name="_Hlk44260847"/>
      <w:bookmarkStart w:id="9" w:name="_Toc287934277"/>
      <w:bookmarkStart w:id="10" w:name="_Toc414553134"/>
      <w:bookmarkStart w:id="11" w:name="_Toc31893387"/>
      <w:r w:rsidRPr="00E61DBA">
        <w:rPr>
          <w:rFonts w:cs="Times New Roman"/>
          <w:b/>
          <w:szCs w:val="24"/>
        </w:rPr>
        <w:t xml:space="preserve">Предметные </w:t>
      </w:r>
      <w:r w:rsidRPr="00E61DBA">
        <w:rPr>
          <w:rFonts w:cs="Times New Roman"/>
          <w:b/>
          <w:iCs/>
          <w:szCs w:val="24"/>
        </w:rPr>
        <w:t xml:space="preserve">результаты. </w:t>
      </w:r>
      <w:r w:rsidRPr="00E61DBA">
        <w:rPr>
          <w:rFonts w:eastAsia="Times New Roman" w:cs="Times New Roman"/>
          <w:szCs w:val="24"/>
        </w:rPr>
        <w:t xml:space="preserve">В результате освоения учебного предмета «Русский язык» обучающиеся с ЗПР развивают представления о знаковой системе языка, формируют ценностное отношение к русскому языку как части русской культуры, как государственному языку Российской Федерации, языку межнационального общения народов России; </w:t>
      </w:r>
      <w:r w:rsidRPr="00E61DBA">
        <w:rPr>
          <w:rFonts w:eastAsia="Times New Roman" w:cs="Times New Roman"/>
          <w:color w:val="000000"/>
          <w:szCs w:val="24"/>
        </w:rPr>
        <w:t xml:space="preserve">обогащают словарный запас, развивают культуру владения русским литературным языком в соответствии с нормами устной и письменной речи, правилами русского речевого этикета; </w:t>
      </w:r>
      <w:r w:rsidRPr="00E61DBA">
        <w:rPr>
          <w:rFonts w:eastAsia="Times New Roman" w:cs="Times New Roman"/>
          <w:szCs w:val="24"/>
        </w:rPr>
        <w:t xml:space="preserve">формируют систему знаний </w:t>
      </w:r>
      <w:r w:rsidRPr="00E61DBA">
        <w:rPr>
          <w:rFonts w:eastAsia="Times New Roman" w:cs="Times New Roman"/>
          <w:color w:val="000000"/>
          <w:szCs w:val="24"/>
        </w:rPr>
        <w:t>о русском языке, о его уровнях и единицах; осваивают базовые понятия лингвистики, развивают аналитические умения в отношении языковых единиц и текстов разных функционально-смысловых типов и стилей речи.</w:t>
      </w:r>
    </w:p>
    <w:p w14:paraId="415604C3" w14:textId="77777777" w:rsidR="00E61DBA" w:rsidRPr="00E61DBA" w:rsidRDefault="00E61DBA" w:rsidP="00E61DBA">
      <w:pPr>
        <w:autoSpaceDE w:val="0"/>
        <w:autoSpaceDN w:val="0"/>
        <w:adjustRightInd w:val="0"/>
        <w:spacing w:after="0" w:line="240" w:lineRule="auto"/>
        <w:ind w:firstLine="539"/>
        <w:jc w:val="both"/>
        <w:rPr>
          <w:rFonts w:eastAsia="MS Mincho" w:cs="Times New Roman"/>
          <w:bCs/>
          <w:i/>
          <w:szCs w:val="24"/>
        </w:rPr>
      </w:pPr>
      <w:r w:rsidRPr="00E61DBA">
        <w:rPr>
          <w:rFonts w:eastAsia="MS Mincho" w:cs="Times New Roman"/>
          <w:bCs/>
          <w:i/>
          <w:szCs w:val="24"/>
        </w:rPr>
        <w:t>Выпускник научится:</w:t>
      </w:r>
    </w:p>
    <w:bookmarkEnd w:id="8"/>
    <w:bookmarkEnd w:id="9"/>
    <w:bookmarkEnd w:id="10"/>
    <w:bookmarkEnd w:id="11"/>
    <w:p w14:paraId="1C01924C"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lastRenderedPageBreak/>
        <w:t>владеть навыками работы с учебной книгой, словарями и другими информационными источниками, включая СМИ и ресурсы Интернета;</w:t>
      </w:r>
    </w:p>
    <w:p w14:paraId="03561ED7"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владеть навыками различных видов чтения (изучающим, ознакомительным, просмотровым) и информационной переработки прочитанного материала;</w:t>
      </w:r>
    </w:p>
    <w:p w14:paraId="19E9DE8C"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владеть различными видами аудирования (с полным пониманием, с пониманием основного содержания, с выборочным извлечением информации) и информационной переработки текстов (при необходимости опираясь на план, алгоритм) различных функциональных разновидностей языка;</w:t>
      </w:r>
    </w:p>
    <w:p w14:paraId="3C0B5C6E"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адекватно понимать, интерпретировать и комментировать тексты различных функционально-смысловых типов речи (повествование, описание, рассуждение) и функциональных разновидностей языка (при необходимости с опорой на план/ перечень вопросов);</w:t>
      </w:r>
    </w:p>
    <w:p w14:paraId="1AE5AAF3"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 xml:space="preserve">участвовать в диалогическом и </w:t>
      </w:r>
      <w:proofErr w:type="spellStart"/>
      <w:r w:rsidRPr="00E61DBA">
        <w:rPr>
          <w:rFonts w:eastAsia="Calibri" w:cs="Times New Roman"/>
          <w:szCs w:val="24"/>
        </w:rPr>
        <w:t>полилогическом</w:t>
      </w:r>
      <w:proofErr w:type="spellEnd"/>
      <w:r w:rsidRPr="00E61DBA">
        <w:rPr>
          <w:rFonts w:eastAsia="Calibri" w:cs="Times New Roman"/>
          <w:szCs w:val="24"/>
        </w:rPr>
        <w:t xml:space="preserve"> общении, создавать устные монологические высказывания разной коммуникативной направленности в зависимости от целей, сферы и ситуации общения с соблюдением норм современного русского литературного языка и речевого этикета (с опорой на собственный опыт и полученные знания);</w:t>
      </w:r>
    </w:p>
    <w:p w14:paraId="77DBEE96"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создавать и редактировать письменные тексты разных стилей и жанров с соблюдением норм современного русского литературного языка и речевого этикета;</w:t>
      </w:r>
    </w:p>
    <w:p w14:paraId="4B5CE72E"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анализировать текст с опорой на алгоритм с точки зрения его темы, цели, основной мысли, основной и дополнительной информации, принадлежности к функционально-смысловому типу речи и функциональной разновидности языка;</w:t>
      </w:r>
    </w:p>
    <w:p w14:paraId="461D9EC3"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использовать знание алфавита при поиске информации;</w:t>
      </w:r>
    </w:p>
    <w:p w14:paraId="79606A84"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различать значимые и незначимые единицы языка;</w:t>
      </w:r>
    </w:p>
    <w:p w14:paraId="02E33554"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проводить фонетический и орфоэпический анализ слова по алгоритму;</w:t>
      </w:r>
    </w:p>
    <w:p w14:paraId="6181963B"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классифицировать и группировать звуки речи по заданным признакам, слова по заданным параметрам их звукового состава;</w:t>
      </w:r>
    </w:p>
    <w:p w14:paraId="436D308D"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членить слова на слоги и правильно их переносить;</w:t>
      </w:r>
    </w:p>
    <w:p w14:paraId="4EEC56E8"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определять место ударного слога, наблюдать за перемещением ударения при изменении формы слова, употреблять в речи слова и их формы в соответствии с акцентологическими нормами наиболее частотными;</w:t>
      </w:r>
    </w:p>
    <w:p w14:paraId="5BCED946"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опознавать морфемы и членить слова на морфемы по алгоритму на основе смыслового, грамматического и словообразовательного анализа; характеризовать морфемный состав слова, уточнять лексическое значение слова с опорой на его морфемный состав;</w:t>
      </w:r>
    </w:p>
    <w:p w14:paraId="297227DA"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проводить морфемный и словообразовательный анализ слов по алгоритму;</w:t>
      </w:r>
    </w:p>
    <w:p w14:paraId="1B6F8C5F"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проводить лексический анализ слова по алгоритму;</w:t>
      </w:r>
    </w:p>
    <w:p w14:paraId="2168D881"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опознавать лексические средства выразительности и основные виды тропов с опорой на образец (метафора, эпитет, сравнение, гипербола, олицетворение);</w:t>
      </w:r>
    </w:p>
    <w:p w14:paraId="4E4684FC"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опознавать самостоятельные части речи и их формы, а также служебные части речи и междометия;</w:t>
      </w:r>
    </w:p>
    <w:p w14:paraId="02689343"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проводить морфологический анализ слова по алгоритму;</w:t>
      </w:r>
    </w:p>
    <w:p w14:paraId="00E63168"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 xml:space="preserve">применять знания и умения по </w:t>
      </w:r>
      <w:proofErr w:type="spellStart"/>
      <w:r w:rsidRPr="00E61DBA">
        <w:rPr>
          <w:rFonts w:eastAsia="Calibri" w:cs="Times New Roman"/>
          <w:szCs w:val="24"/>
        </w:rPr>
        <w:t>морфемике</w:t>
      </w:r>
      <w:proofErr w:type="spellEnd"/>
      <w:r w:rsidRPr="00E61DBA">
        <w:rPr>
          <w:rFonts w:eastAsia="Calibri" w:cs="Times New Roman"/>
          <w:szCs w:val="24"/>
        </w:rPr>
        <w:t xml:space="preserve"> и словообразованию при проведении морфологического анализа слов;</w:t>
      </w:r>
    </w:p>
    <w:p w14:paraId="1A0221E0"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опознавать основные единицы синтаксиса (словосочетание, предложение, текст);</w:t>
      </w:r>
    </w:p>
    <w:p w14:paraId="5EDA5699"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анализировать по алгоритму различные виды словосочетаний и предложений с точки зрения их структурно-смысловой организации и функциональных особенностей;</w:t>
      </w:r>
    </w:p>
    <w:p w14:paraId="79391C8D"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находить грамматическую основу предложения;</w:t>
      </w:r>
    </w:p>
    <w:p w14:paraId="1F0951FF"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распознавать главные и второстепенные члены предложения;</w:t>
      </w:r>
    </w:p>
    <w:p w14:paraId="439B7861"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опознавать предложения простые и сложные, предложения осложненной структуры;</w:t>
      </w:r>
    </w:p>
    <w:p w14:paraId="3E660BC9"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проводить синтаксический анализ словосочетания и предложения по алгоритму;</w:t>
      </w:r>
    </w:p>
    <w:p w14:paraId="6BDF0318"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соблюдать основные языковые нормы в устной и письменной речи;</w:t>
      </w:r>
    </w:p>
    <w:p w14:paraId="6586B131"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lastRenderedPageBreak/>
        <w:t>опираться на фонетический, морфемный, словообразовательный и морфологический анализ в практике правописания;</w:t>
      </w:r>
    </w:p>
    <w:p w14:paraId="7B48A034"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опираться на грамматико-интонационный анализ при объяснении расстановки знаков препинания в предложении;</w:t>
      </w:r>
    </w:p>
    <w:p w14:paraId="2C36F150"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использовать орфографические словари.</w:t>
      </w:r>
    </w:p>
    <w:p w14:paraId="52D45ECE" w14:textId="77777777" w:rsidR="00E61DBA" w:rsidRPr="00E61DBA" w:rsidRDefault="00E61DBA" w:rsidP="00E61DBA">
      <w:pPr>
        <w:autoSpaceDE w:val="0"/>
        <w:autoSpaceDN w:val="0"/>
        <w:adjustRightInd w:val="0"/>
        <w:spacing w:after="0" w:line="240" w:lineRule="auto"/>
        <w:ind w:firstLine="539"/>
        <w:jc w:val="both"/>
        <w:rPr>
          <w:rFonts w:eastAsia="MS Mincho" w:cs="Times New Roman"/>
          <w:b/>
          <w:bCs/>
          <w:szCs w:val="24"/>
        </w:rPr>
      </w:pPr>
      <w:r w:rsidRPr="00E61DBA">
        <w:rPr>
          <w:rFonts w:eastAsia="MS Mincho" w:cs="Times New Roman"/>
          <w:b/>
          <w:bCs/>
          <w:szCs w:val="24"/>
        </w:rPr>
        <w:t>Речь и речевое общение</w:t>
      </w:r>
    </w:p>
    <w:p w14:paraId="3845EF62" w14:textId="77777777" w:rsidR="00E61DBA" w:rsidRPr="00E61DBA" w:rsidRDefault="00E61DBA" w:rsidP="00E61DBA">
      <w:pPr>
        <w:autoSpaceDE w:val="0"/>
        <w:autoSpaceDN w:val="0"/>
        <w:adjustRightInd w:val="0"/>
        <w:spacing w:after="0" w:line="240" w:lineRule="auto"/>
        <w:ind w:firstLine="539"/>
        <w:jc w:val="both"/>
        <w:rPr>
          <w:rFonts w:eastAsia="MS Mincho" w:cs="Times New Roman"/>
          <w:bCs/>
          <w:i/>
          <w:szCs w:val="24"/>
        </w:rPr>
      </w:pPr>
      <w:r w:rsidRPr="00E61DBA">
        <w:rPr>
          <w:rFonts w:eastAsia="MS Mincho" w:cs="Times New Roman"/>
          <w:bCs/>
          <w:i/>
          <w:szCs w:val="24"/>
        </w:rPr>
        <w:t>Выпускник научится:</w:t>
      </w:r>
    </w:p>
    <w:p w14:paraId="6DFD67AD"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использовать различные виды монолога (повествование, описание, рассуждение; сочетание разных видов монолога) в различных ситуациях общения, при необходимости в специально смоделированных;</w:t>
      </w:r>
    </w:p>
    <w:p w14:paraId="2D7F5953"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использовать различные виды диалога в ситуациях формального и неформального, межличностного и межкультурного общения;</w:t>
      </w:r>
    </w:p>
    <w:p w14:paraId="09929A33"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соблюдать нормы речевого поведения в типичных ситуациях общения;</w:t>
      </w:r>
    </w:p>
    <w:p w14:paraId="58325039"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оценивать образцы устной монологической и диалогической речи с точки зрения соответствия ситуации речевого общения, достижения коммуникативных целей речевого взаимодействия, уместности использованных языковых средств, при необходимости с помощью учителя.</w:t>
      </w:r>
    </w:p>
    <w:p w14:paraId="1D3C6F4E" w14:textId="77777777" w:rsidR="00E61DBA" w:rsidRPr="00E61DBA" w:rsidRDefault="00E61DBA" w:rsidP="00E61DBA">
      <w:pPr>
        <w:autoSpaceDE w:val="0"/>
        <w:autoSpaceDN w:val="0"/>
        <w:adjustRightInd w:val="0"/>
        <w:spacing w:after="0" w:line="240" w:lineRule="auto"/>
        <w:ind w:firstLine="539"/>
        <w:jc w:val="both"/>
        <w:rPr>
          <w:rFonts w:eastAsia="MS Mincho" w:cs="Times New Roman"/>
          <w:b/>
          <w:bCs/>
          <w:szCs w:val="24"/>
        </w:rPr>
      </w:pPr>
      <w:r w:rsidRPr="00E61DBA">
        <w:rPr>
          <w:rFonts w:eastAsia="MS Mincho" w:cs="Times New Roman"/>
          <w:b/>
          <w:bCs/>
          <w:szCs w:val="24"/>
        </w:rPr>
        <w:t>Речевая деятельность</w:t>
      </w:r>
    </w:p>
    <w:p w14:paraId="3286B996" w14:textId="77777777" w:rsidR="00E61DBA" w:rsidRPr="00E61DBA" w:rsidRDefault="00E61DBA" w:rsidP="00E61DBA">
      <w:pPr>
        <w:autoSpaceDE w:val="0"/>
        <w:autoSpaceDN w:val="0"/>
        <w:adjustRightInd w:val="0"/>
        <w:spacing w:after="0" w:line="240" w:lineRule="auto"/>
        <w:ind w:firstLine="539"/>
        <w:jc w:val="both"/>
        <w:rPr>
          <w:rFonts w:eastAsia="MS Mincho" w:cs="Times New Roman"/>
          <w:b/>
          <w:bCs/>
          <w:i/>
          <w:szCs w:val="24"/>
        </w:rPr>
      </w:pPr>
      <w:r w:rsidRPr="00E61DBA">
        <w:rPr>
          <w:rFonts w:eastAsia="MS Mincho" w:cs="Times New Roman"/>
          <w:b/>
          <w:bCs/>
          <w:i/>
          <w:szCs w:val="24"/>
        </w:rPr>
        <w:t>Аудирование</w:t>
      </w:r>
    </w:p>
    <w:p w14:paraId="758A7672" w14:textId="77777777" w:rsidR="00E61DBA" w:rsidRPr="00E61DBA" w:rsidRDefault="00E61DBA" w:rsidP="00E61DBA">
      <w:pPr>
        <w:autoSpaceDE w:val="0"/>
        <w:autoSpaceDN w:val="0"/>
        <w:adjustRightInd w:val="0"/>
        <w:spacing w:after="0" w:line="240" w:lineRule="auto"/>
        <w:ind w:firstLine="539"/>
        <w:jc w:val="both"/>
        <w:rPr>
          <w:rFonts w:eastAsia="MS Mincho" w:cs="Times New Roman"/>
          <w:bCs/>
          <w:i/>
          <w:szCs w:val="24"/>
        </w:rPr>
      </w:pPr>
      <w:r w:rsidRPr="00E61DBA">
        <w:rPr>
          <w:rFonts w:eastAsia="MS Mincho" w:cs="Times New Roman"/>
          <w:bCs/>
          <w:i/>
          <w:szCs w:val="24"/>
        </w:rPr>
        <w:t>Выпускник научится:</w:t>
      </w:r>
    </w:p>
    <w:p w14:paraId="5BEEF424"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 xml:space="preserve">различным видам аудирования (с полным пониманием </w:t>
      </w:r>
      <w:proofErr w:type="spellStart"/>
      <w:r w:rsidRPr="00E61DBA">
        <w:rPr>
          <w:rFonts w:eastAsia="Calibri" w:cs="Times New Roman"/>
          <w:szCs w:val="24"/>
        </w:rPr>
        <w:t>аудиотекста</w:t>
      </w:r>
      <w:proofErr w:type="spellEnd"/>
      <w:r w:rsidRPr="00E61DBA">
        <w:rPr>
          <w:rFonts w:eastAsia="Calibri" w:cs="Times New Roman"/>
          <w:szCs w:val="24"/>
        </w:rPr>
        <w:t xml:space="preserve">, с пониманием основного содержания, с выборочным извлечением информации); </w:t>
      </w:r>
    </w:p>
    <w:p w14:paraId="7918E550"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 xml:space="preserve">передавать содержание </w:t>
      </w:r>
      <w:proofErr w:type="spellStart"/>
      <w:r w:rsidRPr="00E61DBA">
        <w:rPr>
          <w:rFonts w:eastAsia="Calibri" w:cs="Times New Roman"/>
          <w:szCs w:val="24"/>
        </w:rPr>
        <w:t>аудиотекста</w:t>
      </w:r>
      <w:proofErr w:type="spellEnd"/>
      <w:r w:rsidRPr="00E61DBA">
        <w:rPr>
          <w:rFonts w:eastAsia="Calibri" w:cs="Times New Roman"/>
          <w:szCs w:val="24"/>
        </w:rPr>
        <w:t xml:space="preserve"> в соответствии с заданной коммуникативной задачей в устной форме;</w:t>
      </w:r>
    </w:p>
    <w:p w14:paraId="4B221EE7"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 xml:space="preserve">понимать и формулировать в устной форме тему, коммуникативную задачу, основную мысль, логику изложения (с опорой на алгоритм) учебно-научного, публицистического, официально-делового, художественного </w:t>
      </w:r>
      <w:proofErr w:type="spellStart"/>
      <w:r w:rsidRPr="00E61DBA">
        <w:rPr>
          <w:rFonts w:eastAsia="Calibri" w:cs="Times New Roman"/>
          <w:szCs w:val="24"/>
        </w:rPr>
        <w:t>аудиотекстов</w:t>
      </w:r>
      <w:proofErr w:type="spellEnd"/>
      <w:r w:rsidRPr="00E61DBA">
        <w:rPr>
          <w:rFonts w:eastAsia="Calibri" w:cs="Times New Roman"/>
          <w:szCs w:val="24"/>
        </w:rPr>
        <w:t>, распознавать в них основную и дополнительную информацию, комментировать ее в устной форме;</w:t>
      </w:r>
    </w:p>
    <w:p w14:paraId="77087309"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 xml:space="preserve">передавать содержание учебно-научного, публицистического, официально-делового, художественного </w:t>
      </w:r>
      <w:proofErr w:type="spellStart"/>
      <w:r w:rsidRPr="00E61DBA">
        <w:rPr>
          <w:rFonts w:eastAsia="Calibri" w:cs="Times New Roman"/>
          <w:szCs w:val="24"/>
        </w:rPr>
        <w:t>аудиотекстов</w:t>
      </w:r>
      <w:proofErr w:type="spellEnd"/>
      <w:r w:rsidRPr="00E61DBA">
        <w:rPr>
          <w:rFonts w:eastAsia="Calibri" w:cs="Times New Roman"/>
          <w:szCs w:val="24"/>
        </w:rPr>
        <w:t xml:space="preserve"> в форме плана, тезисов, ученического изложения (подробного, выборочного, сжатого).</w:t>
      </w:r>
    </w:p>
    <w:p w14:paraId="1A32086C" w14:textId="77777777" w:rsidR="00E61DBA" w:rsidRPr="00E61DBA" w:rsidRDefault="00E61DBA" w:rsidP="00E61DBA">
      <w:pPr>
        <w:autoSpaceDE w:val="0"/>
        <w:autoSpaceDN w:val="0"/>
        <w:adjustRightInd w:val="0"/>
        <w:spacing w:after="0" w:line="240" w:lineRule="auto"/>
        <w:ind w:firstLine="539"/>
        <w:jc w:val="both"/>
        <w:rPr>
          <w:rFonts w:eastAsia="MS Mincho" w:cs="Times New Roman"/>
          <w:b/>
          <w:bCs/>
          <w:i/>
          <w:szCs w:val="24"/>
        </w:rPr>
      </w:pPr>
      <w:r w:rsidRPr="00E61DBA">
        <w:rPr>
          <w:rFonts w:eastAsia="MS Mincho" w:cs="Times New Roman"/>
          <w:b/>
          <w:bCs/>
          <w:i/>
          <w:szCs w:val="24"/>
        </w:rPr>
        <w:t>Чтение</w:t>
      </w:r>
    </w:p>
    <w:p w14:paraId="0C79DD4C" w14:textId="77777777" w:rsidR="00E61DBA" w:rsidRPr="00E61DBA" w:rsidRDefault="00E61DBA" w:rsidP="00E61DBA">
      <w:pPr>
        <w:autoSpaceDE w:val="0"/>
        <w:autoSpaceDN w:val="0"/>
        <w:adjustRightInd w:val="0"/>
        <w:spacing w:after="0" w:line="240" w:lineRule="auto"/>
        <w:ind w:firstLine="539"/>
        <w:jc w:val="both"/>
        <w:rPr>
          <w:rFonts w:eastAsia="MS Mincho" w:cs="Times New Roman"/>
          <w:bCs/>
          <w:i/>
          <w:szCs w:val="24"/>
        </w:rPr>
      </w:pPr>
      <w:r w:rsidRPr="00E61DBA">
        <w:rPr>
          <w:rFonts w:eastAsia="MS Mincho" w:cs="Times New Roman"/>
          <w:bCs/>
          <w:i/>
          <w:szCs w:val="24"/>
        </w:rPr>
        <w:t>Выпускник научится:</w:t>
      </w:r>
    </w:p>
    <w:p w14:paraId="3A2B59B8"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понимать содержание прочитанных учебно-научных, публицистических (информационных и аналитических, художественно-публицистического жанров), художественных текстов и воспроизводить их в устной форме (при необходимости с опорой на план) в соответствии с ситуацией общения, а также в форме ученического изложения (подробного, выборочного, сжатого), в форме плана, тезисов (в устной и письменной форме);</w:t>
      </w:r>
    </w:p>
    <w:p w14:paraId="2C1DA8A9"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использовать практические умения ознакомительного, изучающего, просмотрового способов (видов) чтения в соответствии с поставленной коммуникативной задачей (при необходимости с помощью учителя);</w:t>
      </w:r>
    </w:p>
    <w:p w14:paraId="08DC1372"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передавать схематически представленную информацию в виде связного текста;</w:t>
      </w:r>
    </w:p>
    <w:p w14:paraId="7DE2AACB"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использовать приемы работы с учебной книгой, справочниками и другими информационными источниками, включая СМИ и ресурсы Интернета;</w:t>
      </w:r>
    </w:p>
    <w:p w14:paraId="7BBF184A"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отбирать и систематизировать материал на определенную тему, анализировать отобранную информацию и интерпретировать ее в соответствии с поставленной коммуникативной задачей (при необходимости с помощью учителя).</w:t>
      </w:r>
    </w:p>
    <w:p w14:paraId="6D13DA79" w14:textId="77777777" w:rsidR="00E61DBA" w:rsidRPr="00E61DBA" w:rsidRDefault="00E61DBA" w:rsidP="00E61DBA">
      <w:pPr>
        <w:autoSpaceDE w:val="0"/>
        <w:autoSpaceDN w:val="0"/>
        <w:adjustRightInd w:val="0"/>
        <w:spacing w:after="0" w:line="240" w:lineRule="auto"/>
        <w:ind w:firstLine="539"/>
        <w:jc w:val="both"/>
        <w:rPr>
          <w:rFonts w:eastAsia="MS Mincho" w:cs="Times New Roman"/>
          <w:b/>
          <w:bCs/>
          <w:i/>
          <w:szCs w:val="24"/>
        </w:rPr>
      </w:pPr>
      <w:r w:rsidRPr="00E61DBA">
        <w:rPr>
          <w:rFonts w:eastAsia="MS Mincho" w:cs="Times New Roman"/>
          <w:b/>
          <w:bCs/>
          <w:i/>
          <w:szCs w:val="24"/>
        </w:rPr>
        <w:t>Говорение</w:t>
      </w:r>
    </w:p>
    <w:p w14:paraId="2DB13D15" w14:textId="77777777" w:rsidR="00E61DBA" w:rsidRPr="00E61DBA" w:rsidRDefault="00E61DBA" w:rsidP="00E61DBA">
      <w:pPr>
        <w:autoSpaceDE w:val="0"/>
        <w:autoSpaceDN w:val="0"/>
        <w:adjustRightInd w:val="0"/>
        <w:spacing w:after="0" w:line="240" w:lineRule="auto"/>
        <w:ind w:firstLine="539"/>
        <w:jc w:val="both"/>
        <w:rPr>
          <w:rFonts w:eastAsia="MS Mincho" w:cs="Times New Roman"/>
          <w:bCs/>
          <w:i/>
          <w:szCs w:val="24"/>
        </w:rPr>
      </w:pPr>
      <w:r w:rsidRPr="00E61DBA">
        <w:rPr>
          <w:rFonts w:eastAsia="MS Mincho" w:cs="Times New Roman"/>
          <w:bCs/>
          <w:i/>
          <w:szCs w:val="24"/>
        </w:rPr>
        <w:t>Выпускник научится:</w:t>
      </w:r>
    </w:p>
    <w:p w14:paraId="0381227A"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 xml:space="preserve">создавать устные монологические и диалогические высказывания (в том числе оценочного характера) на актуальные бытовые, учебные темы (в том числе лингвистические, а также темы, связанные с содержанием других изучаемых учебных предметов) разной </w:t>
      </w:r>
      <w:r w:rsidRPr="00E61DBA">
        <w:rPr>
          <w:rFonts w:eastAsia="Calibri" w:cs="Times New Roman"/>
          <w:szCs w:val="24"/>
        </w:rPr>
        <w:lastRenderedPageBreak/>
        <w:t>коммуникативной направленности в соответствии с целями и ситуацией общения (сообщение, небольшой доклад в ситуации учебно-научного общения, бытовой рассказ о событии, история, участие в беседе, споре);</w:t>
      </w:r>
    </w:p>
    <w:p w14:paraId="0C145F9D"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обсуждать и формулировать цели, план совместной групповой учебной деятельности, распределение частей работы;</w:t>
      </w:r>
    </w:p>
    <w:p w14:paraId="04A4D3D8"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извлекать из различных источников, систематизировать и анализировать материал на определенную тему и передавать его в устной форме с учетом заданных условий общения (при необходимости с помощью учителя);</w:t>
      </w:r>
    </w:p>
    <w:p w14:paraId="425FB5B9"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соблюдать в практике устного речевого общения основные орфоэпические, лексические, грамматические нормы современного русского литературного языка; стилистически корректно использовать лексику и фразеологию, правила речевого этикета.</w:t>
      </w:r>
    </w:p>
    <w:p w14:paraId="6CCB5325" w14:textId="77777777" w:rsidR="00E61DBA" w:rsidRPr="00E61DBA" w:rsidRDefault="00E61DBA" w:rsidP="00E61DBA">
      <w:pPr>
        <w:autoSpaceDE w:val="0"/>
        <w:autoSpaceDN w:val="0"/>
        <w:adjustRightInd w:val="0"/>
        <w:spacing w:after="0" w:line="240" w:lineRule="auto"/>
        <w:ind w:firstLine="539"/>
        <w:jc w:val="both"/>
        <w:rPr>
          <w:rFonts w:eastAsia="MS Mincho" w:cs="Times New Roman"/>
          <w:b/>
          <w:bCs/>
          <w:i/>
          <w:szCs w:val="24"/>
        </w:rPr>
      </w:pPr>
      <w:r w:rsidRPr="00E61DBA">
        <w:rPr>
          <w:rFonts w:eastAsia="MS Mincho" w:cs="Times New Roman"/>
          <w:b/>
          <w:bCs/>
          <w:i/>
          <w:szCs w:val="24"/>
        </w:rPr>
        <w:t>Письмо</w:t>
      </w:r>
    </w:p>
    <w:p w14:paraId="4F41A395" w14:textId="77777777" w:rsidR="00E61DBA" w:rsidRPr="00E61DBA" w:rsidRDefault="00E61DBA" w:rsidP="00E61DBA">
      <w:pPr>
        <w:autoSpaceDE w:val="0"/>
        <w:autoSpaceDN w:val="0"/>
        <w:adjustRightInd w:val="0"/>
        <w:spacing w:after="0" w:line="240" w:lineRule="auto"/>
        <w:ind w:firstLine="539"/>
        <w:jc w:val="both"/>
        <w:rPr>
          <w:rFonts w:eastAsia="MS Mincho" w:cs="Times New Roman"/>
          <w:bCs/>
          <w:i/>
          <w:szCs w:val="24"/>
        </w:rPr>
      </w:pPr>
      <w:r w:rsidRPr="00E61DBA">
        <w:rPr>
          <w:rFonts w:eastAsia="MS Mincho" w:cs="Times New Roman"/>
          <w:bCs/>
          <w:i/>
          <w:szCs w:val="24"/>
        </w:rPr>
        <w:t>Выпускник научится:</w:t>
      </w:r>
    </w:p>
    <w:p w14:paraId="242D6FC2"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создавать письменные монологические высказывания разной коммуникативной направленности с учетом целей и ситуации общения (ученическое сочинение на бытовые и учебные темы, рассказ о событии, тезисы, неофициальное письмо, отзыв, расписка, доверенность, заявление);</w:t>
      </w:r>
    </w:p>
    <w:p w14:paraId="7E253D24"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излагать содержание прослушанного или прочитанного текста (подробно, сжато, выборочно) в форме ученического изложения, а также тезисов, плана;</w:t>
      </w:r>
    </w:p>
    <w:p w14:paraId="75A77BD8"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соблюдать в практике письма основные лексические, грамматические, орфографические и пунктуационные нормы современного русского литературного языка; стилистически корректно использовать лексику и фразеологию.</w:t>
      </w:r>
    </w:p>
    <w:p w14:paraId="354711B8" w14:textId="77777777" w:rsidR="00E61DBA" w:rsidRPr="00E61DBA" w:rsidRDefault="00E61DBA" w:rsidP="00E61DBA">
      <w:pPr>
        <w:autoSpaceDE w:val="0"/>
        <w:autoSpaceDN w:val="0"/>
        <w:adjustRightInd w:val="0"/>
        <w:spacing w:after="0" w:line="240" w:lineRule="auto"/>
        <w:ind w:firstLine="539"/>
        <w:jc w:val="both"/>
        <w:rPr>
          <w:rFonts w:eastAsia="MS Mincho" w:cs="Times New Roman"/>
          <w:b/>
          <w:bCs/>
          <w:szCs w:val="24"/>
        </w:rPr>
      </w:pPr>
      <w:r w:rsidRPr="00E61DBA">
        <w:rPr>
          <w:rFonts w:eastAsia="MS Mincho" w:cs="Times New Roman"/>
          <w:b/>
          <w:bCs/>
          <w:szCs w:val="24"/>
        </w:rPr>
        <w:t>Текст</w:t>
      </w:r>
    </w:p>
    <w:p w14:paraId="027F8A40" w14:textId="77777777" w:rsidR="00E61DBA" w:rsidRPr="00E61DBA" w:rsidRDefault="00E61DBA" w:rsidP="00E61DBA">
      <w:pPr>
        <w:autoSpaceDE w:val="0"/>
        <w:autoSpaceDN w:val="0"/>
        <w:adjustRightInd w:val="0"/>
        <w:spacing w:after="0" w:line="240" w:lineRule="auto"/>
        <w:ind w:firstLine="539"/>
        <w:jc w:val="both"/>
        <w:rPr>
          <w:rFonts w:eastAsia="MS Mincho" w:cs="Times New Roman"/>
          <w:bCs/>
          <w:i/>
          <w:szCs w:val="24"/>
        </w:rPr>
      </w:pPr>
      <w:r w:rsidRPr="00E61DBA">
        <w:rPr>
          <w:rFonts w:eastAsia="MS Mincho" w:cs="Times New Roman"/>
          <w:bCs/>
          <w:i/>
          <w:szCs w:val="24"/>
        </w:rPr>
        <w:t>Выпускник научится:</w:t>
      </w:r>
    </w:p>
    <w:p w14:paraId="71E77AE2"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анализировать и характеризовать тексты различных типов речи, стилей, жанров с точки зрения смыслового содержания и структуры, а также требований, предъявляемых к тексту как речевому произведению (при необходимости с помощью учителя);</w:t>
      </w:r>
    </w:p>
    <w:p w14:paraId="586234CD"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осуществлять информационную переработку текста, передавая его содержание в виде плана (простого, сложного), тезисов, схемы, таблицы и т. п.;</w:t>
      </w:r>
    </w:p>
    <w:p w14:paraId="4A908140"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создавать и редактировать собственные тексты различных типов речи, стилей, жанров с учетом требований к построению связного текста</w:t>
      </w:r>
      <w:bookmarkStart w:id="12" w:name="_Hlk44170821"/>
      <w:r w:rsidRPr="00E61DBA">
        <w:rPr>
          <w:rFonts w:eastAsia="Calibri" w:cs="Times New Roman"/>
          <w:szCs w:val="24"/>
        </w:rPr>
        <w:t xml:space="preserve"> (при необходимости с помощью учителя/ предложенного алгоритма).</w:t>
      </w:r>
      <w:bookmarkEnd w:id="12"/>
    </w:p>
    <w:p w14:paraId="24BB59DB" w14:textId="77777777" w:rsidR="00E61DBA" w:rsidRPr="00E61DBA" w:rsidRDefault="00E61DBA" w:rsidP="00E61DBA">
      <w:pPr>
        <w:autoSpaceDE w:val="0"/>
        <w:autoSpaceDN w:val="0"/>
        <w:adjustRightInd w:val="0"/>
        <w:spacing w:after="0" w:line="240" w:lineRule="auto"/>
        <w:ind w:firstLine="539"/>
        <w:jc w:val="both"/>
        <w:rPr>
          <w:rFonts w:eastAsia="MS Mincho" w:cs="Times New Roman"/>
          <w:b/>
          <w:bCs/>
          <w:szCs w:val="24"/>
        </w:rPr>
      </w:pPr>
      <w:r w:rsidRPr="00E61DBA">
        <w:rPr>
          <w:rFonts w:eastAsia="MS Mincho" w:cs="Times New Roman"/>
          <w:b/>
          <w:bCs/>
          <w:szCs w:val="24"/>
        </w:rPr>
        <w:t>Функциональные разновидности языка</w:t>
      </w:r>
    </w:p>
    <w:p w14:paraId="4272E5B9" w14:textId="77777777" w:rsidR="00E61DBA" w:rsidRPr="00E61DBA" w:rsidRDefault="00E61DBA" w:rsidP="00E61DBA">
      <w:pPr>
        <w:autoSpaceDE w:val="0"/>
        <w:autoSpaceDN w:val="0"/>
        <w:adjustRightInd w:val="0"/>
        <w:spacing w:after="0" w:line="240" w:lineRule="auto"/>
        <w:ind w:firstLine="539"/>
        <w:jc w:val="both"/>
        <w:rPr>
          <w:rFonts w:eastAsia="MS Mincho" w:cs="Times New Roman"/>
          <w:bCs/>
          <w:i/>
          <w:szCs w:val="24"/>
        </w:rPr>
      </w:pPr>
      <w:r w:rsidRPr="00E61DBA">
        <w:rPr>
          <w:rFonts w:eastAsia="MS Mincho" w:cs="Times New Roman"/>
          <w:bCs/>
          <w:i/>
          <w:szCs w:val="24"/>
        </w:rPr>
        <w:t>Выпускник научится:</w:t>
      </w:r>
    </w:p>
    <w:p w14:paraId="4CE3C8C4"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иметь представление о различиях текстов разговорного характера, научных, публицистических, официально-деловых, текстов художественной литературы (экстралингвистические особенности, лингвистические особенности на уровне употребления лексических средств, типичных синтаксических конструкций);</w:t>
      </w:r>
    </w:p>
    <w:p w14:paraId="5999E9E2"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различать и анализировать (при необходимости с помощью учителя/ предложенного алгоритма) тексты разных жанров научного (учебно-научного), публицистического, официально-делового стилей, разговорной речи (отзыв, сообщение, доклад как жанры научного стиля; выступление, статья, интервью, очерк как жанры публицистического стиля; расписка, доверенность, заявление как жанры официально-делового стиля; рассказ, беседа, спор как жанры разговорной речи);</w:t>
      </w:r>
    </w:p>
    <w:p w14:paraId="00AE6569"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создавать устные и письменные высказывания разных стилей, жанров и типов речи (отзыв, сообщение, доклад как жанры научного стиля; выступление, интервью, репортаж как жанры публицистического стиля; расписка, доверенность, заявление как жанры официально-делового стиля; рассказ, беседа, спор как жанры разговорной речи; тексты повествовательного характера, рассуждение, описание; тексты, сочетающие разные функционально-смысловые типы речи);</w:t>
      </w:r>
    </w:p>
    <w:p w14:paraId="3D752C9C"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lastRenderedPageBreak/>
        <w:t>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 (при необходимости с помощью учителя/ предложенного алгоритма);</w:t>
      </w:r>
    </w:p>
    <w:p w14:paraId="533D30BE"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исправлять речевые недостатки, редактировать текст;</w:t>
      </w:r>
    </w:p>
    <w:p w14:paraId="6D83C6AE"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выступать перед аудиторией сверстников с небольшими информационными сообщениями, сообщением и небольшим докладом на учебно-научную тему.</w:t>
      </w:r>
    </w:p>
    <w:p w14:paraId="736A035C" w14:textId="77777777" w:rsidR="00E61DBA" w:rsidRPr="00E61DBA" w:rsidRDefault="00E61DBA" w:rsidP="00E61DBA">
      <w:pPr>
        <w:autoSpaceDE w:val="0"/>
        <w:autoSpaceDN w:val="0"/>
        <w:adjustRightInd w:val="0"/>
        <w:spacing w:after="0" w:line="240" w:lineRule="auto"/>
        <w:ind w:firstLine="539"/>
        <w:jc w:val="both"/>
        <w:rPr>
          <w:rFonts w:eastAsia="MS Mincho" w:cs="Times New Roman"/>
          <w:b/>
          <w:bCs/>
          <w:szCs w:val="24"/>
        </w:rPr>
      </w:pPr>
      <w:r w:rsidRPr="00E61DBA">
        <w:rPr>
          <w:rFonts w:eastAsia="MS Mincho" w:cs="Times New Roman"/>
          <w:b/>
          <w:bCs/>
          <w:szCs w:val="24"/>
        </w:rPr>
        <w:t>Общие сведения о языке</w:t>
      </w:r>
    </w:p>
    <w:p w14:paraId="450FCDE4" w14:textId="77777777" w:rsidR="00E61DBA" w:rsidRPr="00E61DBA" w:rsidRDefault="00E61DBA" w:rsidP="00E61DBA">
      <w:pPr>
        <w:autoSpaceDE w:val="0"/>
        <w:autoSpaceDN w:val="0"/>
        <w:adjustRightInd w:val="0"/>
        <w:spacing w:after="0" w:line="240" w:lineRule="auto"/>
        <w:ind w:firstLine="539"/>
        <w:jc w:val="both"/>
        <w:rPr>
          <w:rFonts w:eastAsia="MS Mincho" w:cs="Times New Roman"/>
          <w:bCs/>
          <w:i/>
          <w:szCs w:val="24"/>
        </w:rPr>
      </w:pPr>
      <w:r w:rsidRPr="00E61DBA">
        <w:rPr>
          <w:rFonts w:eastAsia="MS Mincho" w:cs="Times New Roman"/>
          <w:bCs/>
          <w:i/>
          <w:szCs w:val="24"/>
        </w:rPr>
        <w:t>Выпускник научится:</w:t>
      </w:r>
    </w:p>
    <w:p w14:paraId="0A5A8C35"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иметь представление об основных социальных функциях русского языка в России и мире, месте русского языка среди славянских языков, роли старославянского (церковнославянского) языка в развитии русского языка;</w:t>
      </w:r>
    </w:p>
    <w:p w14:paraId="4EC181B4"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определять различия между литературным языком и диалектами, просторечием, профессиональными разновидностями языка, жаргоном и характеризовать эти различия (при необходимости с помощью учителя);</w:t>
      </w:r>
    </w:p>
    <w:p w14:paraId="7099B5EC"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оценивать использование основных изобразительных средств языка.</w:t>
      </w:r>
    </w:p>
    <w:p w14:paraId="53E50F47" w14:textId="77777777" w:rsidR="00E61DBA" w:rsidRPr="00E61DBA" w:rsidRDefault="00E61DBA" w:rsidP="00E61DBA">
      <w:pPr>
        <w:autoSpaceDE w:val="0"/>
        <w:autoSpaceDN w:val="0"/>
        <w:adjustRightInd w:val="0"/>
        <w:spacing w:after="0" w:line="240" w:lineRule="auto"/>
        <w:ind w:firstLine="539"/>
        <w:jc w:val="both"/>
        <w:rPr>
          <w:rFonts w:eastAsia="MS Mincho" w:cs="Times New Roman"/>
          <w:b/>
          <w:bCs/>
          <w:szCs w:val="24"/>
        </w:rPr>
      </w:pPr>
      <w:r w:rsidRPr="00E61DBA">
        <w:rPr>
          <w:rFonts w:eastAsia="MS Mincho" w:cs="Times New Roman"/>
          <w:b/>
          <w:bCs/>
          <w:szCs w:val="24"/>
        </w:rPr>
        <w:t>Фонетика и орфоэпия. Графика</w:t>
      </w:r>
    </w:p>
    <w:p w14:paraId="1587EA0B" w14:textId="77777777" w:rsidR="00E61DBA" w:rsidRPr="00E61DBA" w:rsidRDefault="00E61DBA" w:rsidP="00E61DBA">
      <w:pPr>
        <w:autoSpaceDE w:val="0"/>
        <w:autoSpaceDN w:val="0"/>
        <w:adjustRightInd w:val="0"/>
        <w:spacing w:after="0" w:line="240" w:lineRule="auto"/>
        <w:ind w:firstLine="539"/>
        <w:jc w:val="both"/>
        <w:rPr>
          <w:rFonts w:eastAsia="MS Mincho" w:cs="Times New Roman"/>
          <w:bCs/>
          <w:i/>
          <w:szCs w:val="24"/>
        </w:rPr>
      </w:pPr>
      <w:r w:rsidRPr="00E61DBA">
        <w:rPr>
          <w:rFonts w:eastAsia="MS Mincho" w:cs="Times New Roman"/>
          <w:bCs/>
          <w:i/>
          <w:szCs w:val="24"/>
        </w:rPr>
        <w:t>Выпускник научится:</w:t>
      </w:r>
    </w:p>
    <w:p w14:paraId="1A2A53E8"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проводить фонетический анализ слова (при необходимости с опорой на алгоритм);</w:t>
      </w:r>
    </w:p>
    <w:p w14:paraId="64E1AFB0"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соблюдать основные орфоэпические правила современного русского литературного языка;</w:t>
      </w:r>
    </w:p>
    <w:p w14:paraId="411DECEC"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извлекать необходимую информацию из орфоэпических словарей и справочников; использовать ее в различных видах деятельности.</w:t>
      </w:r>
    </w:p>
    <w:p w14:paraId="3416E87C" w14:textId="77777777" w:rsidR="00E61DBA" w:rsidRPr="00E61DBA" w:rsidRDefault="00E61DBA" w:rsidP="00E61DBA">
      <w:pPr>
        <w:autoSpaceDE w:val="0"/>
        <w:autoSpaceDN w:val="0"/>
        <w:adjustRightInd w:val="0"/>
        <w:spacing w:after="0" w:line="240" w:lineRule="auto"/>
        <w:ind w:firstLine="539"/>
        <w:jc w:val="both"/>
        <w:rPr>
          <w:rFonts w:eastAsia="MS Mincho" w:cs="Times New Roman"/>
          <w:b/>
          <w:bCs/>
          <w:szCs w:val="24"/>
        </w:rPr>
      </w:pPr>
      <w:proofErr w:type="spellStart"/>
      <w:r w:rsidRPr="00E61DBA">
        <w:rPr>
          <w:rFonts w:eastAsia="MS Mincho" w:cs="Times New Roman"/>
          <w:b/>
          <w:bCs/>
          <w:szCs w:val="24"/>
        </w:rPr>
        <w:t>Морфемика</w:t>
      </w:r>
      <w:proofErr w:type="spellEnd"/>
      <w:r w:rsidRPr="00E61DBA">
        <w:rPr>
          <w:rFonts w:eastAsia="MS Mincho" w:cs="Times New Roman"/>
          <w:b/>
          <w:bCs/>
          <w:szCs w:val="24"/>
        </w:rPr>
        <w:t xml:space="preserve"> и словообразование</w:t>
      </w:r>
    </w:p>
    <w:p w14:paraId="6DE1B336" w14:textId="77777777" w:rsidR="00E61DBA" w:rsidRPr="00E61DBA" w:rsidRDefault="00E61DBA" w:rsidP="00E61DBA">
      <w:pPr>
        <w:autoSpaceDE w:val="0"/>
        <w:autoSpaceDN w:val="0"/>
        <w:adjustRightInd w:val="0"/>
        <w:spacing w:after="0" w:line="240" w:lineRule="auto"/>
        <w:ind w:firstLine="539"/>
        <w:jc w:val="both"/>
        <w:rPr>
          <w:rFonts w:eastAsia="MS Mincho" w:cs="Times New Roman"/>
          <w:bCs/>
          <w:i/>
          <w:szCs w:val="24"/>
        </w:rPr>
      </w:pPr>
      <w:r w:rsidRPr="00E61DBA">
        <w:rPr>
          <w:rFonts w:eastAsia="MS Mincho" w:cs="Times New Roman"/>
          <w:bCs/>
          <w:i/>
          <w:szCs w:val="24"/>
        </w:rPr>
        <w:t>Выпускник научится:</w:t>
      </w:r>
    </w:p>
    <w:p w14:paraId="06A51A7A"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делить слова на морфемы на основе смыслового, грамматического и словообразовательного анализа слова (при необходимости с опорой на алгоритм);</w:t>
      </w:r>
    </w:p>
    <w:p w14:paraId="06F5778A"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различать изученные способы словообразования;</w:t>
      </w:r>
    </w:p>
    <w:p w14:paraId="11F7ABF9"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анализировать и самостоятельно составлять словообразовательные пары и словообразовательные цепочки слов;</w:t>
      </w:r>
    </w:p>
    <w:p w14:paraId="658D23D4"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 xml:space="preserve">применять знания и умения по </w:t>
      </w:r>
      <w:proofErr w:type="spellStart"/>
      <w:r w:rsidRPr="00E61DBA">
        <w:rPr>
          <w:rFonts w:eastAsia="Calibri" w:cs="Times New Roman"/>
          <w:szCs w:val="24"/>
        </w:rPr>
        <w:t>морфемике</w:t>
      </w:r>
      <w:proofErr w:type="spellEnd"/>
      <w:r w:rsidRPr="00E61DBA">
        <w:rPr>
          <w:rFonts w:eastAsia="Calibri" w:cs="Times New Roman"/>
          <w:szCs w:val="24"/>
        </w:rPr>
        <w:t xml:space="preserve"> и словообразованию в практике правописания, а также при проведении грамматического и лексического анализа слов.</w:t>
      </w:r>
    </w:p>
    <w:p w14:paraId="72A47AF1" w14:textId="77777777" w:rsidR="00E61DBA" w:rsidRPr="00E61DBA" w:rsidRDefault="00E61DBA" w:rsidP="00E61DBA">
      <w:pPr>
        <w:autoSpaceDE w:val="0"/>
        <w:autoSpaceDN w:val="0"/>
        <w:adjustRightInd w:val="0"/>
        <w:spacing w:after="0" w:line="240" w:lineRule="auto"/>
        <w:ind w:firstLine="539"/>
        <w:jc w:val="both"/>
        <w:rPr>
          <w:rFonts w:eastAsia="MS Mincho" w:cs="Times New Roman"/>
          <w:b/>
          <w:bCs/>
          <w:szCs w:val="24"/>
        </w:rPr>
      </w:pPr>
      <w:r w:rsidRPr="00E61DBA">
        <w:rPr>
          <w:rFonts w:eastAsia="MS Mincho" w:cs="Times New Roman"/>
          <w:b/>
          <w:bCs/>
          <w:szCs w:val="24"/>
        </w:rPr>
        <w:t>Лексикология и фразеология</w:t>
      </w:r>
    </w:p>
    <w:p w14:paraId="2B0D6437" w14:textId="77777777" w:rsidR="00E61DBA" w:rsidRPr="00E61DBA" w:rsidRDefault="00E61DBA" w:rsidP="00E61DBA">
      <w:pPr>
        <w:autoSpaceDE w:val="0"/>
        <w:autoSpaceDN w:val="0"/>
        <w:adjustRightInd w:val="0"/>
        <w:spacing w:after="0" w:line="240" w:lineRule="auto"/>
        <w:ind w:firstLine="539"/>
        <w:jc w:val="both"/>
        <w:rPr>
          <w:rFonts w:eastAsia="MS Mincho" w:cs="Times New Roman"/>
          <w:bCs/>
          <w:i/>
          <w:szCs w:val="24"/>
        </w:rPr>
      </w:pPr>
      <w:r w:rsidRPr="00E61DBA">
        <w:rPr>
          <w:rFonts w:eastAsia="MS Mincho" w:cs="Times New Roman"/>
          <w:bCs/>
          <w:i/>
          <w:szCs w:val="24"/>
        </w:rPr>
        <w:t>Выпускник научится:</w:t>
      </w:r>
    </w:p>
    <w:p w14:paraId="3BCA64C7"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проводить лексический анализ слова (при необходимости с опорой на алгоритм), характеризуя лексическое значение, принадлежность слова к группе однозначных или многозначных слов, указывая прямое и переносное значение слова, принадлежность слова к активной или пассивной лексике, а также указывая сферу употребления и стилистическую окраску слова;</w:t>
      </w:r>
    </w:p>
    <w:p w14:paraId="5E88F51E"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группировать слова по тематическим группам;</w:t>
      </w:r>
    </w:p>
    <w:p w14:paraId="47305D09"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подбирать к словам синонимы, антонимы;</w:t>
      </w:r>
    </w:p>
    <w:p w14:paraId="256DF3A5"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опознавать фразеологические обороты (наиболее частотные);</w:t>
      </w:r>
    </w:p>
    <w:p w14:paraId="0628BE76"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соблюдать лексические нормы в устных и письменных высказываниях;</w:t>
      </w:r>
    </w:p>
    <w:p w14:paraId="641F6D36"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использовать лексическую синонимию как средство исправления неоправданного повтора в речи и как средство связи предложений в тексте;</w:t>
      </w:r>
    </w:p>
    <w:p w14:paraId="24ADA13D"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опознавать основные виды тропов (при необходимости с опорой на образец), построенных на переносном значении слова (метафора, эпитет, олицетворение);</w:t>
      </w:r>
    </w:p>
    <w:p w14:paraId="340F54DD"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пользоваться различными видами лексических словарей (толковым словарем, словарем синонимов, антонимов, фразеологическим словарем и др.) и использовать полученную информацию в различных видах деятельности.</w:t>
      </w:r>
    </w:p>
    <w:p w14:paraId="4B376280" w14:textId="77777777" w:rsidR="00E61DBA" w:rsidRPr="00E61DBA" w:rsidRDefault="00E61DBA" w:rsidP="00E61DBA">
      <w:pPr>
        <w:autoSpaceDE w:val="0"/>
        <w:autoSpaceDN w:val="0"/>
        <w:adjustRightInd w:val="0"/>
        <w:spacing w:after="0" w:line="240" w:lineRule="auto"/>
        <w:ind w:firstLine="539"/>
        <w:jc w:val="both"/>
        <w:rPr>
          <w:rFonts w:eastAsia="MS Mincho" w:cs="Times New Roman"/>
          <w:b/>
          <w:bCs/>
          <w:szCs w:val="24"/>
        </w:rPr>
      </w:pPr>
      <w:r w:rsidRPr="00E61DBA">
        <w:rPr>
          <w:rFonts w:eastAsia="MS Mincho" w:cs="Times New Roman"/>
          <w:b/>
          <w:bCs/>
          <w:szCs w:val="24"/>
        </w:rPr>
        <w:t>Морфология</w:t>
      </w:r>
    </w:p>
    <w:p w14:paraId="26CA9587" w14:textId="77777777" w:rsidR="00E61DBA" w:rsidRPr="00E61DBA" w:rsidRDefault="00E61DBA" w:rsidP="00E61DBA">
      <w:pPr>
        <w:autoSpaceDE w:val="0"/>
        <w:autoSpaceDN w:val="0"/>
        <w:adjustRightInd w:val="0"/>
        <w:spacing w:after="0" w:line="240" w:lineRule="auto"/>
        <w:ind w:firstLine="539"/>
        <w:jc w:val="both"/>
        <w:rPr>
          <w:rFonts w:eastAsia="MS Mincho" w:cs="Times New Roman"/>
          <w:bCs/>
          <w:i/>
          <w:szCs w:val="24"/>
        </w:rPr>
      </w:pPr>
      <w:r w:rsidRPr="00E61DBA">
        <w:rPr>
          <w:rFonts w:eastAsia="MS Mincho" w:cs="Times New Roman"/>
          <w:bCs/>
          <w:i/>
          <w:szCs w:val="24"/>
        </w:rPr>
        <w:t>Выпускник научится:</w:t>
      </w:r>
    </w:p>
    <w:p w14:paraId="44D72B64"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lastRenderedPageBreak/>
        <w:t>опознавать самостоятельные (знаменательные) части речи и их формы, служебные части речи;</w:t>
      </w:r>
    </w:p>
    <w:p w14:paraId="0DA882E2"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анализировать слово с точки зрения его принадлежности к той или иной части речи;</w:t>
      </w:r>
    </w:p>
    <w:p w14:paraId="14B1CCA1"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употреблять формы слов различных частей речи в соответствии с нормами современного русского литературного языка;</w:t>
      </w:r>
    </w:p>
    <w:p w14:paraId="0403FCA2"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применять морфологические знания и умения в практике правописания, в различных видах анализа;</w:t>
      </w:r>
    </w:p>
    <w:p w14:paraId="27FF728C"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иметь представление о явлениях грамматической омонимии, существенных для решения орфографических и пунктуационных задач.</w:t>
      </w:r>
    </w:p>
    <w:p w14:paraId="0DDA3855" w14:textId="77777777" w:rsidR="00E61DBA" w:rsidRPr="00E61DBA" w:rsidRDefault="00E61DBA" w:rsidP="00E61DBA">
      <w:pPr>
        <w:autoSpaceDE w:val="0"/>
        <w:autoSpaceDN w:val="0"/>
        <w:adjustRightInd w:val="0"/>
        <w:spacing w:after="0" w:line="240" w:lineRule="auto"/>
        <w:ind w:firstLine="539"/>
        <w:jc w:val="both"/>
        <w:rPr>
          <w:rFonts w:eastAsia="MS Mincho" w:cs="Times New Roman"/>
          <w:b/>
          <w:bCs/>
          <w:szCs w:val="24"/>
        </w:rPr>
      </w:pPr>
      <w:r w:rsidRPr="00E61DBA">
        <w:rPr>
          <w:rFonts w:eastAsia="MS Mincho" w:cs="Times New Roman"/>
          <w:b/>
          <w:bCs/>
          <w:szCs w:val="24"/>
        </w:rPr>
        <w:t>Синтаксис</w:t>
      </w:r>
    </w:p>
    <w:p w14:paraId="07AFD5B2" w14:textId="77777777" w:rsidR="00E61DBA" w:rsidRPr="00E61DBA" w:rsidRDefault="00E61DBA" w:rsidP="00E61DBA">
      <w:pPr>
        <w:autoSpaceDE w:val="0"/>
        <w:autoSpaceDN w:val="0"/>
        <w:adjustRightInd w:val="0"/>
        <w:spacing w:after="0" w:line="240" w:lineRule="auto"/>
        <w:ind w:firstLine="539"/>
        <w:jc w:val="both"/>
        <w:rPr>
          <w:rFonts w:eastAsia="MS Mincho" w:cs="Times New Roman"/>
          <w:bCs/>
          <w:i/>
          <w:szCs w:val="24"/>
        </w:rPr>
      </w:pPr>
      <w:r w:rsidRPr="00E61DBA">
        <w:rPr>
          <w:rFonts w:eastAsia="MS Mincho" w:cs="Times New Roman"/>
          <w:bCs/>
          <w:i/>
          <w:szCs w:val="24"/>
        </w:rPr>
        <w:t>Выпускник научится:</w:t>
      </w:r>
    </w:p>
    <w:p w14:paraId="7FA5C5B5"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опознавать основные единицы синтаксиса (словосочетание, предложение) и их виды;</w:t>
      </w:r>
    </w:p>
    <w:p w14:paraId="159EABDD"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анализировать различные виды словосочетаний и предложений с точки зрения структурной и смысловой организации, функциональной предназначенности;</w:t>
      </w:r>
    </w:p>
    <w:p w14:paraId="0334018D"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употреблять синтаксические единицы в соответствии с нормами современного русского литературного языка;</w:t>
      </w:r>
    </w:p>
    <w:p w14:paraId="7D2C1D8A"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использовать разнообразные синонимические синтаксические конструкции в собственной речевой практике;</w:t>
      </w:r>
    </w:p>
    <w:p w14:paraId="2076347E"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применять синтаксические знания и умения в практике правописания, в различных видах анализа.</w:t>
      </w:r>
    </w:p>
    <w:p w14:paraId="71C88BD4" w14:textId="77777777" w:rsidR="00E61DBA" w:rsidRPr="00E61DBA" w:rsidRDefault="00E61DBA" w:rsidP="00E61DBA">
      <w:pPr>
        <w:autoSpaceDE w:val="0"/>
        <w:autoSpaceDN w:val="0"/>
        <w:adjustRightInd w:val="0"/>
        <w:spacing w:after="0" w:line="240" w:lineRule="auto"/>
        <w:ind w:firstLine="539"/>
        <w:jc w:val="both"/>
        <w:rPr>
          <w:rFonts w:eastAsia="MS Mincho" w:cs="Times New Roman"/>
          <w:b/>
          <w:bCs/>
          <w:szCs w:val="24"/>
        </w:rPr>
      </w:pPr>
      <w:r w:rsidRPr="00E61DBA">
        <w:rPr>
          <w:rFonts w:eastAsia="MS Mincho" w:cs="Times New Roman"/>
          <w:b/>
          <w:bCs/>
          <w:szCs w:val="24"/>
        </w:rPr>
        <w:t>Правописание: орфография и пунктуация</w:t>
      </w:r>
    </w:p>
    <w:p w14:paraId="35A93DDA" w14:textId="77777777" w:rsidR="00E61DBA" w:rsidRPr="00E61DBA" w:rsidRDefault="00E61DBA" w:rsidP="00E61DBA">
      <w:pPr>
        <w:autoSpaceDE w:val="0"/>
        <w:autoSpaceDN w:val="0"/>
        <w:adjustRightInd w:val="0"/>
        <w:spacing w:after="0" w:line="240" w:lineRule="auto"/>
        <w:ind w:firstLine="539"/>
        <w:jc w:val="both"/>
        <w:rPr>
          <w:rFonts w:eastAsia="MS Mincho" w:cs="Times New Roman"/>
          <w:bCs/>
          <w:i/>
          <w:szCs w:val="24"/>
        </w:rPr>
      </w:pPr>
      <w:r w:rsidRPr="00E61DBA">
        <w:rPr>
          <w:rFonts w:eastAsia="MS Mincho" w:cs="Times New Roman"/>
          <w:bCs/>
          <w:i/>
          <w:szCs w:val="24"/>
        </w:rPr>
        <w:t>Выпускник научится:</w:t>
      </w:r>
    </w:p>
    <w:p w14:paraId="38B69529"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соблюдать орфографические и пунктуационные нормы в процессе письма (в объеме содержания курса);</w:t>
      </w:r>
    </w:p>
    <w:p w14:paraId="4F850BE0"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объяснять выбор написания в устной форме (рассуждение) и письменной форме (с помощью графических символов);</w:t>
      </w:r>
    </w:p>
    <w:p w14:paraId="3E25833E"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обнаруживать и исправлять орфографические и пунктуационные ошибки;</w:t>
      </w:r>
    </w:p>
    <w:p w14:paraId="4028A675"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извлекать необходимую информацию из орфографических словарей и справочников; использовать ее в процессе письма.</w:t>
      </w:r>
    </w:p>
    <w:p w14:paraId="7286B489" w14:textId="77777777" w:rsidR="00E61DBA" w:rsidRPr="00E61DBA" w:rsidRDefault="00E61DBA" w:rsidP="00E61DBA">
      <w:pPr>
        <w:autoSpaceDE w:val="0"/>
        <w:autoSpaceDN w:val="0"/>
        <w:adjustRightInd w:val="0"/>
        <w:spacing w:after="0" w:line="240" w:lineRule="auto"/>
        <w:ind w:firstLine="539"/>
        <w:jc w:val="both"/>
        <w:rPr>
          <w:rFonts w:eastAsia="MS Mincho" w:cs="Times New Roman"/>
          <w:b/>
          <w:bCs/>
          <w:szCs w:val="24"/>
        </w:rPr>
      </w:pPr>
      <w:r w:rsidRPr="00E61DBA">
        <w:rPr>
          <w:rFonts w:eastAsia="MS Mincho" w:cs="Times New Roman"/>
          <w:b/>
          <w:bCs/>
          <w:szCs w:val="24"/>
        </w:rPr>
        <w:t>Язык и культура</w:t>
      </w:r>
    </w:p>
    <w:p w14:paraId="34C8EA66" w14:textId="77777777" w:rsidR="00E61DBA" w:rsidRPr="00E61DBA" w:rsidRDefault="00E61DBA" w:rsidP="00E61DBA">
      <w:pPr>
        <w:autoSpaceDE w:val="0"/>
        <w:autoSpaceDN w:val="0"/>
        <w:adjustRightInd w:val="0"/>
        <w:spacing w:after="0" w:line="240" w:lineRule="auto"/>
        <w:ind w:firstLine="539"/>
        <w:jc w:val="both"/>
        <w:rPr>
          <w:rFonts w:eastAsia="MS Mincho" w:cs="Times New Roman"/>
          <w:bCs/>
          <w:i/>
          <w:szCs w:val="24"/>
        </w:rPr>
      </w:pPr>
      <w:r w:rsidRPr="00E61DBA">
        <w:rPr>
          <w:rFonts w:eastAsia="MS Mincho" w:cs="Times New Roman"/>
          <w:bCs/>
          <w:i/>
          <w:szCs w:val="24"/>
        </w:rPr>
        <w:t>Выпускник научится:</w:t>
      </w:r>
    </w:p>
    <w:p w14:paraId="1AD523FF"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выявлять (при необходимости с помощью учителя) единицы языка с национально-культурным компонентом значения в произведениях устного народного творчества, в художественной литературе и исторических текстах;</w:t>
      </w:r>
    </w:p>
    <w:p w14:paraId="7DD2B869"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приводить примеры (при необходимости с опорой на образец), которые доказывают, что изучение языка позволяет лучше узнать историю и культуру страны;</w:t>
      </w:r>
    </w:p>
    <w:p w14:paraId="17F99EFD" w14:textId="77777777" w:rsidR="00E61DBA" w:rsidRPr="00E61DBA" w:rsidRDefault="00E61DBA">
      <w:pPr>
        <w:numPr>
          <w:ilvl w:val="0"/>
          <w:numId w:val="168"/>
        </w:numPr>
        <w:tabs>
          <w:tab w:val="left" w:pos="993"/>
        </w:tabs>
        <w:spacing w:after="0" w:line="240" w:lineRule="auto"/>
        <w:ind w:left="0" w:firstLine="633"/>
        <w:jc w:val="both"/>
        <w:rPr>
          <w:rFonts w:eastAsia="Calibri" w:cs="Times New Roman"/>
          <w:szCs w:val="24"/>
        </w:rPr>
      </w:pPr>
      <w:r w:rsidRPr="00E61DBA">
        <w:rPr>
          <w:rFonts w:eastAsia="Calibri" w:cs="Times New Roman"/>
          <w:szCs w:val="24"/>
        </w:rPr>
        <w:t>уместно использовать правила русского речевого этикета в учебной деятельности и повседневной жизни.</w:t>
      </w:r>
    </w:p>
    <w:p w14:paraId="5E5519B7" w14:textId="77777777" w:rsidR="00E61DBA" w:rsidRPr="00E61DBA" w:rsidRDefault="00E61DBA" w:rsidP="00E61DBA">
      <w:pPr>
        <w:widowControl w:val="0"/>
        <w:tabs>
          <w:tab w:val="left" w:pos="993"/>
        </w:tabs>
        <w:autoSpaceDE w:val="0"/>
        <w:autoSpaceDN w:val="0"/>
        <w:spacing w:after="0" w:line="240" w:lineRule="auto"/>
        <w:ind w:firstLine="567"/>
        <w:jc w:val="both"/>
        <w:rPr>
          <w:rFonts w:eastAsia="Times New Roman" w:cs="Times New Roman"/>
          <w:szCs w:val="24"/>
        </w:rPr>
      </w:pPr>
    </w:p>
    <w:p w14:paraId="01C8581A" w14:textId="77777777" w:rsidR="00E61DBA" w:rsidRPr="00E61DBA" w:rsidRDefault="00E61DBA" w:rsidP="00E61DBA">
      <w:pPr>
        <w:widowControl w:val="0"/>
        <w:tabs>
          <w:tab w:val="left" w:pos="993"/>
        </w:tabs>
        <w:autoSpaceDE w:val="0"/>
        <w:autoSpaceDN w:val="0"/>
        <w:spacing w:after="0" w:line="240" w:lineRule="auto"/>
        <w:ind w:firstLine="567"/>
        <w:jc w:val="center"/>
        <w:rPr>
          <w:rFonts w:eastAsia="Times New Roman" w:cs="Times New Roman"/>
          <w:b/>
          <w:color w:val="000000"/>
          <w:szCs w:val="24"/>
        </w:rPr>
      </w:pPr>
      <w:r w:rsidRPr="00E61DBA">
        <w:rPr>
          <w:rFonts w:eastAsia="Times New Roman" w:cs="Times New Roman"/>
          <w:b/>
          <w:color w:val="000000"/>
          <w:szCs w:val="24"/>
        </w:rPr>
        <w:t>Требования к предметным результатам освоения учебного предмета «Русский язык», распределенные по годам обучения</w:t>
      </w:r>
    </w:p>
    <w:p w14:paraId="7DE89005" w14:textId="77777777" w:rsidR="00E61DBA" w:rsidRPr="00E61DBA" w:rsidRDefault="00E61DBA" w:rsidP="00E61DBA">
      <w:pPr>
        <w:widowControl w:val="0"/>
        <w:tabs>
          <w:tab w:val="left" w:pos="993"/>
        </w:tabs>
        <w:autoSpaceDE w:val="0"/>
        <w:autoSpaceDN w:val="0"/>
        <w:spacing w:after="0" w:line="240" w:lineRule="auto"/>
        <w:ind w:firstLine="567"/>
        <w:jc w:val="both"/>
        <w:rPr>
          <w:rFonts w:eastAsia="Times New Roman" w:cs="Times New Roman"/>
          <w:szCs w:val="24"/>
        </w:rPr>
      </w:pPr>
      <w:r w:rsidRPr="00E61DBA">
        <w:rPr>
          <w:rFonts w:eastAsia="Times New Roman" w:cs="Times New Roman"/>
          <w:szCs w:val="24"/>
        </w:rPr>
        <w:t>Результаты по годам формулируются по принципу добавления новых результатов от года к году (результаты очередного года по умолчанию включают результаты предыдущих лет).</w:t>
      </w:r>
    </w:p>
    <w:p w14:paraId="5DEA00F5" w14:textId="77777777" w:rsidR="00E61DBA" w:rsidRPr="00E61DBA" w:rsidRDefault="00E61DBA" w:rsidP="00E61DBA">
      <w:pPr>
        <w:autoSpaceDE w:val="0"/>
        <w:autoSpaceDN w:val="0"/>
        <w:adjustRightInd w:val="0"/>
        <w:spacing w:after="0" w:line="240" w:lineRule="auto"/>
        <w:ind w:firstLine="709"/>
        <w:jc w:val="both"/>
        <w:rPr>
          <w:rFonts w:cs="Times New Roman"/>
          <w:szCs w:val="24"/>
        </w:rPr>
      </w:pPr>
      <w:r w:rsidRPr="00E61DBA">
        <w:rPr>
          <w:rFonts w:cs="Times New Roman"/>
          <w:color w:val="000000"/>
          <w:szCs w:val="24"/>
        </w:rPr>
        <w:t xml:space="preserve">Предметные результаты по итогам </w:t>
      </w:r>
      <w:r w:rsidRPr="00E61DBA">
        <w:rPr>
          <w:rFonts w:cs="Times New Roman"/>
          <w:b/>
          <w:color w:val="000000"/>
          <w:szCs w:val="24"/>
        </w:rPr>
        <w:t>первого года</w:t>
      </w:r>
      <w:r w:rsidRPr="00E61DBA">
        <w:rPr>
          <w:rFonts w:cs="Times New Roman"/>
          <w:color w:val="000000"/>
          <w:szCs w:val="24"/>
        </w:rPr>
        <w:t xml:space="preserve"> изучения учебного предмета «Русский язык» должны отражать сформированность умений</w:t>
      </w:r>
      <w:r w:rsidRPr="00E61DBA">
        <w:rPr>
          <w:rFonts w:cs="Times New Roman"/>
          <w:iCs/>
          <w:color w:val="000000"/>
          <w:szCs w:val="24"/>
        </w:rPr>
        <w:t>:</w:t>
      </w:r>
    </w:p>
    <w:p w14:paraId="7533B28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богатстве и выразительности русского языка, о важности соблюдения в устной речи и на письме норм современного русского литературного языка;</w:t>
      </w:r>
    </w:p>
    <w:p w14:paraId="5B5605F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на базовом уровне в понятиях «язык» и «речь», виды речи и формы речи: монолог (монолог-описание, монолог-рассуждение, монолог-повествование), диалог;</w:t>
      </w:r>
    </w:p>
    <w:p w14:paraId="0E2EE14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на базовом уровне в основных признаках текста, условиях членения текста на абзацы;</w:t>
      </w:r>
    </w:p>
    <w:p w14:paraId="3784CB1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использовать абзац как средство членения текста на композиционно-смысловые части при </w:t>
      </w:r>
      <w:r w:rsidRPr="00E61DBA">
        <w:rPr>
          <w:rFonts w:ascii="Times New Roman" w:hAnsi="Times New Roman"/>
          <w:color w:val="000000"/>
          <w:sz w:val="24"/>
          <w:szCs w:val="24"/>
        </w:rPr>
        <w:lastRenderedPageBreak/>
        <w:t>помощи учителя;</w:t>
      </w:r>
    </w:p>
    <w:p w14:paraId="7C6F0B1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на базовом уровне в средствах связи предложений и частей текста (формы слова, однокоренные слова, синонимы, антонимы, личные местоимения, повтор слова); использовать их при создании собственного текста (устного и письменного) после проведенной словарной работы;</w:t>
      </w:r>
    </w:p>
    <w:p w14:paraId="4B0948D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владеть различными видами аудирования: выборочным, детальным – научно-учебных и художественных текстов различных функционально-смысловых типов речи;</w:t>
      </w:r>
    </w:p>
    <w:p w14:paraId="3E3D72D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владеть изучающим видом чтения;</w:t>
      </w:r>
    </w:p>
    <w:p w14:paraId="566BAE8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понимать содержание прослушанных и прочитанных научно-учебных и художественных текстов различных функционально-смысловых типов речи объемом не менее 120 слов: устно и письменно формулировать тему и главную мысль текста; формулировать вопросы по опорным словам по содержанию текста и отвечать на них; подробно и сжато передавать в письменной форме содержание исходного текста (для подробного изложения объем исходного текста не менее 90 слов; для сжатого изложения – не менее 100 слов);</w:t>
      </w:r>
    </w:p>
    <w:p w14:paraId="7C130D4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анализировать текст по алгоритму/ перечню опорных вопросов с точки зрения его соответствия основным признакам (наличие темы, главной мысли, грамматической связи предложений, цельности и относительной законченности); с точки зрения его принадлежности к функционально-смысловому типу речи (повествование);</w:t>
      </w:r>
    </w:p>
    <w:p w14:paraId="01F1BC1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владеть навыками информационной переработки прослушанного и прочитанного текста: составлять простой план прочитанного текста с целью дальнейшего воспроизведения содержания текста в устной и письменной форме;</w:t>
      </w:r>
    </w:p>
    <w:p w14:paraId="31C9303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устно пересказывать прочитанный или прослушанный текст объемом не менее 90 слов;</w:t>
      </w:r>
    </w:p>
    <w:p w14:paraId="0E4ABB5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устные монологические высказывания объемом не менее 40 слов на основе жизненных наблюдений, чтения доступной учебно-популярной, учебной и художественной литературы (монолог-описание; монолог-повествование);</w:t>
      </w:r>
    </w:p>
    <w:p w14:paraId="6401ECE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участвовать в диалоге на темы на основе жизненных наблюдений объемом не менее 2 реплик;</w:t>
      </w:r>
    </w:p>
    <w:p w14:paraId="38E9E36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представлять сообщение на заданную тему по плану/ перечню вопросов/ опорные слова;</w:t>
      </w:r>
    </w:p>
    <w:p w14:paraId="7FC6F5C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тексты функционально-смыслового типа речи (повествование) с опорой на жизненный и читательский опыт; тексты с опорой на картину (в том числе сочинения-миниатюры объемом 3 и более предложений или объемом не менее 1–2 предложений сложной структуры, если этот объем позволяет раскрыть тему (выразить главную мысль); классного сочинения объемом не менее 0,5 страницы);</w:t>
      </w:r>
    </w:p>
    <w:p w14:paraId="0ECFFF6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восстанавливать деформированный текст после предварительного анализа; </w:t>
      </w:r>
    </w:p>
    <w:p w14:paraId="5C85F51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соблюдать в устной речи и на письме правила речевого этикета; уметь употреблять имена существительные, имена прилагательные, глаголы в речевых формулах приветствия, прощания, просьбы, благодарности;</w:t>
      </w:r>
    </w:p>
    <w:p w14:paraId="1A18A26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звуке как единице языка, понимать смыслоразличительную роль звука; объяснять соотношение звуков и букв, характеризовать систему звуков, в том числе гласных и согласных звуков, делить слова на слоги;</w:t>
      </w:r>
    </w:p>
    <w:p w14:paraId="3E1A95C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способы обозначения [й'], мягкости согласных, использование прописных и строчных букв;</w:t>
      </w:r>
    </w:p>
    <w:p w14:paraId="1CF160D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звуки речи по заданным признакам, слова по заданным параметрам их звукового состава; проводить фонетический анализ слов; использовать знания по фонетике и графике, орфоэпии в практике произношения и правописания слов;</w:t>
      </w:r>
    </w:p>
    <w:p w14:paraId="731C041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орфографии как системе правил написания слов, различать буквенные и небуквенные орфограммы;</w:t>
      </w:r>
    </w:p>
    <w:p w14:paraId="14D6FD1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применять знание о правописании разделительных ъ и ь; ы – и после ц;</w:t>
      </w:r>
    </w:p>
    <w:p w14:paraId="16B74CE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изученные орфограммы; проводить орфографический анализ слова по алгоритму; применять знания по орфографии в практике правописания;</w:t>
      </w:r>
    </w:p>
    <w:p w14:paraId="110EA1C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основных способах толкования лексического значения слова (использование толкового словаря; подбор однокоренных слов; подбор синонимов и антонимов; определение значения слова по контексту);</w:t>
      </w:r>
    </w:p>
    <w:p w14:paraId="795FF61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lastRenderedPageBreak/>
        <w:t xml:space="preserve">иметь представление об однозначных и многозначных словах, различать прямое и переносное значение слова при необходимости с опорой на картинный материал, распознавать синонимы, антонимы, омонимы; </w:t>
      </w:r>
    </w:p>
    <w:p w14:paraId="7170210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проводить лексический анализ слова по алгоритму;</w:t>
      </w:r>
    </w:p>
    <w:p w14:paraId="75AEDEA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применять знания по лексике при выполнении различных видов языкового анализа и в речевой практике;</w:t>
      </w:r>
    </w:p>
    <w:p w14:paraId="509FBA6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разные виды лексических словарей при помощи учителя и понимать их роль в овладении словарным богатством родного языка;</w:t>
      </w:r>
    </w:p>
    <w:p w14:paraId="1ABEDB4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морфеме как минимальной значимой единице языка;</w:t>
      </w:r>
    </w:p>
    <w:p w14:paraId="26EE44A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проводить морфемный анализ слова по алгоритму; применять знания по </w:t>
      </w:r>
      <w:proofErr w:type="spellStart"/>
      <w:r w:rsidRPr="00E61DBA">
        <w:rPr>
          <w:rFonts w:ascii="Times New Roman" w:hAnsi="Times New Roman"/>
          <w:color w:val="000000"/>
          <w:sz w:val="24"/>
          <w:szCs w:val="24"/>
        </w:rPr>
        <w:t>морфемике</w:t>
      </w:r>
      <w:proofErr w:type="spellEnd"/>
      <w:r w:rsidRPr="00E61DBA">
        <w:rPr>
          <w:rFonts w:ascii="Times New Roman" w:hAnsi="Times New Roman"/>
          <w:color w:val="000000"/>
          <w:sz w:val="24"/>
          <w:szCs w:val="24"/>
        </w:rPr>
        <w:t xml:space="preserve"> при выполнении различных видов языкового анализа и в практике правописания, неизменяемых на письме приставок и приставок на з (с); ы – и после приставок; корней с безударными проверяемыми, непроверяемыми (в рамках изученного), чередующимися гласными; корней с проверяемыми, непроверяемыми (в рамках изученного), непроизносимыми согласными; е-о после шипящих в корне слова;</w:t>
      </w:r>
    </w:p>
    <w:p w14:paraId="1DCC6DB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bookmarkStart w:id="13" w:name="_Hlk44268709"/>
      <w:r w:rsidRPr="00E61DBA">
        <w:rPr>
          <w:rFonts w:ascii="Times New Roman" w:hAnsi="Times New Roman"/>
          <w:color w:val="000000"/>
          <w:sz w:val="24"/>
          <w:szCs w:val="24"/>
        </w:rPr>
        <w:t xml:space="preserve">иметь представление </w:t>
      </w:r>
      <w:bookmarkEnd w:id="13"/>
      <w:r w:rsidRPr="00E61DBA">
        <w:rPr>
          <w:rFonts w:ascii="Times New Roman" w:hAnsi="Times New Roman"/>
          <w:color w:val="000000"/>
          <w:sz w:val="24"/>
          <w:szCs w:val="24"/>
        </w:rPr>
        <w:t>о грамматическом значении слова, части речи как лексико-грамматическом разряде слов, системе частей речи в русском языке (распознавать имена существительные, имена прилагательные, глаголы);</w:t>
      </w:r>
    </w:p>
    <w:p w14:paraId="469913E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об общем грамматическом значении, морфологических признаках и синтаксических функциях имени существительного, иметь представление о лексико-грамматических разрядах имен существительных; различать с опорой на образец типы склонения имен существительных, выявлять разносклоняемые и несклоняемые имена существительные; </w:t>
      </w:r>
    </w:p>
    <w:p w14:paraId="799CDD9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соблюдать нормы словоизменения, произношения имен существительных, постановки в них ударения (в рамках изученного), правописания имен существительных (безударных окончаний, о – е (е) после шипящих и ц в суффиксах и окончаниях, суффиксов –чик - (-</w:t>
      </w:r>
      <w:proofErr w:type="spellStart"/>
      <w:r w:rsidRPr="00E61DBA">
        <w:rPr>
          <w:rFonts w:ascii="Times New Roman" w:hAnsi="Times New Roman"/>
          <w:color w:val="000000"/>
          <w:sz w:val="24"/>
          <w:szCs w:val="24"/>
        </w:rPr>
        <w:t>щик</w:t>
      </w:r>
      <w:proofErr w:type="spellEnd"/>
      <w:r w:rsidRPr="00E61DBA">
        <w:rPr>
          <w:rFonts w:ascii="Times New Roman" w:hAnsi="Times New Roman"/>
          <w:color w:val="000000"/>
          <w:sz w:val="24"/>
          <w:szCs w:val="24"/>
        </w:rPr>
        <w:t>-); -ек- – -</w:t>
      </w:r>
      <w:proofErr w:type="spellStart"/>
      <w:r w:rsidRPr="00E61DBA">
        <w:rPr>
          <w:rFonts w:ascii="Times New Roman" w:hAnsi="Times New Roman"/>
          <w:color w:val="000000"/>
          <w:sz w:val="24"/>
          <w:szCs w:val="24"/>
        </w:rPr>
        <w:t>ик</w:t>
      </w:r>
      <w:proofErr w:type="spellEnd"/>
      <w:r w:rsidRPr="00E61DBA">
        <w:rPr>
          <w:rFonts w:ascii="Times New Roman" w:hAnsi="Times New Roman"/>
          <w:color w:val="000000"/>
          <w:sz w:val="24"/>
          <w:szCs w:val="24"/>
        </w:rPr>
        <w:t>, корней с чередованием о//а: -лаг- – -лож-; -</w:t>
      </w:r>
      <w:proofErr w:type="spellStart"/>
      <w:r w:rsidRPr="00E61DBA">
        <w:rPr>
          <w:rFonts w:ascii="Times New Roman" w:hAnsi="Times New Roman"/>
          <w:color w:val="000000"/>
          <w:sz w:val="24"/>
          <w:szCs w:val="24"/>
        </w:rPr>
        <w:t>раст</w:t>
      </w:r>
      <w:proofErr w:type="spellEnd"/>
      <w:r w:rsidRPr="00E61DBA">
        <w:rPr>
          <w:rFonts w:ascii="Times New Roman" w:hAnsi="Times New Roman"/>
          <w:color w:val="000000"/>
          <w:sz w:val="24"/>
          <w:szCs w:val="24"/>
        </w:rPr>
        <w:t>- – -</w:t>
      </w:r>
      <w:proofErr w:type="spellStart"/>
      <w:r w:rsidRPr="00E61DBA">
        <w:rPr>
          <w:rFonts w:ascii="Times New Roman" w:hAnsi="Times New Roman"/>
          <w:color w:val="000000"/>
          <w:sz w:val="24"/>
          <w:szCs w:val="24"/>
        </w:rPr>
        <w:t>ращ</w:t>
      </w:r>
      <w:proofErr w:type="spellEnd"/>
      <w:r w:rsidRPr="00E61DBA">
        <w:rPr>
          <w:rFonts w:ascii="Times New Roman" w:hAnsi="Times New Roman"/>
          <w:color w:val="000000"/>
          <w:sz w:val="24"/>
          <w:szCs w:val="24"/>
        </w:rPr>
        <w:t>- – -рос-; -гор- – -</w:t>
      </w:r>
      <w:proofErr w:type="spellStart"/>
      <w:r w:rsidRPr="00E61DBA">
        <w:rPr>
          <w:rFonts w:ascii="Times New Roman" w:hAnsi="Times New Roman"/>
          <w:color w:val="000000"/>
          <w:sz w:val="24"/>
          <w:szCs w:val="24"/>
        </w:rPr>
        <w:t>гар</w:t>
      </w:r>
      <w:proofErr w:type="spellEnd"/>
      <w:r w:rsidRPr="00E61DBA">
        <w:rPr>
          <w:rFonts w:ascii="Times New Roman" w:hAnsi="Times New Roman"/>
          <w:color w:val="000000"/>
          <w:sz w:val="24"/>
          <w:szCs w:val="24"/>
        </w:rPr>
        <w:t>-, -</w:t>
      </w:r>
      <w:proofErr w:type="spellStart"/>
      <w:r w:rsidRPr="00E61DBA">
        <w:rPr>
          <w:rFonts w:ascii="Times New Roman" w:hAnsi="Times New Roman"/>
          <w:color w:val="000000"/>
          <w:sz w:val="24"/>
          <w:szCs w:val="24"/>
        </w:rPr>
        <w:t>зор</w:t>
      </w:r>
      <w:proofErr w:type="spellEnd"/>
      <w:r w:rsidRPr="00E61DBA">
        <w:rPr>
          <w:rFonts w:ascii="Times New Roman" w:hAnsi="Times New Roman"/>
          <w:color w:val="000000"/>
          <w:sz w:val="24"/>
          <w:szCs w:val="24"/>
        </w:rPr>
        <w:t>- –-</w:t>
      </w:r>
      <w:proofErr w:type="spellStart"/>
      <w:r w:rsidRPr="00E61DBA">
        <w:rPr>
          <w:rFonts w:ascii="Times New Roman" w:hAnsi="Times New Roman"/>
          <w:color w:val="000000"/>
          <w:sz w:val="24"/>
          <w:szCs w:val="24"/>
        </w:rPr>
        <w:t>зар</w:t>
      </w:r>
      <w:proofErr w:type="spellEnd"/>
      <w:r w:rsidRPr="00E61DBA">
        <w:rPr>
          <w:rFonts w:ascii="Times New Roman" w:hAnsi="Times New Roman"/>
          <w:color w:val="000000"/>
          <w:sz w:val="24"/>
          <w:szCs w:val="24"/>
        </w:rPr>
        <w:t>-; употребления/неупотребления ь на конце имен существительных после шипящих; слитное и раздельное написание не с именами существительными, правописание собственных имен существительных);</w:t>
      </w:r>
    </w:p>
    <w:p w14:paraId="11ED691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общем грамматическом значении, морфологических признаках и синтаксической функции имени прилагательного; различать полную и краткую форму имен прилагательных; соблюдать нормы словоизменения имен прилагательных, произношения, постановки в них ударения (в рамках изученного), правописания имен прилагательных (безударных окончаний, о – е после шипящих и ц в суффиксах и окончаниях, кратких форм имен прилагательных с основой на шипящие; слитное и раздельное написание не с именами прилагательными);</w:t>
      </w:r>
    </w:p>
    <w:p w14:paraId="5BE611D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общем грамматическом значении, морфологических признаках и синтаксической функции глагола; различать глаголы совершенного и несовершенного вида, возвратные и невозвратные, переходные и непереходные; называть грамматические свойства инфинитива (неопределенной формы) глагола, выделять его основу; выделять основу настоящего (будущего простого времени) глагола; определять спряжение глагола, распознавать разноспрягаемые глаголы, уметь спрягать глаголы; соблюдать нормы словоизменения глаголов, постановки ударения в глагольных формах (в рамках изученного), правописания глаголов (корней с чередованием е//и,  использования ь как показателя грамматической формы в инфинитиве, в форме 2-го лица единственного числа, в формах повелительного наклонения глагола; -</w:t>
      </w:r>
      <w:proofErr w:type="spellStart"/>
      <w:r w:rsidRPr="00E61DBA">
        <w:rPr>
          <w:rFonts w:ascii="Times New Roman" w:hAnsi="Times New Roman"/>
          <w:color w:val="000000"/>
          <w:sz w:val="24"/>
          <w:szCs w:val="24"/>
        </w:rPr>
        <w:t>тся</w:t>
      </w:r>
      <w:proofErr w:type="spellEnd"/>
      <w:r w:rsidRPr="00E61DBA">
        <w:rPr>
          <w:rFonts w:ascii="Times New Roman" w:hAnsi="Times New Roman"/>
          <w:color w:val="000000"/>
          <w:sz w:val="24"/>
          <w:szCs w:val="24"/>
        </w:rPr>
        <w:t xml:space="preserve"> и -</w:t>
      </w:r>
      <w:proofErr w:type="spellStart"/>
      <w:r w:rsidRPr="00E61DBA">
        <w:rPr>
          <w:rFonts w:ascii="Times New Roman" w:hAnsi="Times New Roman"/>
          <w:color w:val="000000"/>
          <w:sz w:val="24"/>
          <w:szCs w:val="24"/>
        </w:rPr>
        <w:t>ться</w:t>
      </w:r>
      <w:proofErr w:type="spellEnd"/>
      <w:r w:rsidRPr="00E61DBA">
        <w:rPr>
          <w:rFonts w:ascii="Times New Roman" w:hAnsi="Times New Roman"/>
          <w:color w:val="000000"/>
          <w:sz w:val="24"/>
          <w:szCs w:val="24"/>
        </w:rPr>
        <w:t xml:space="preserve"> в глаголах; суффиксов -</w:t>
      </w:r>
      <w:proofErr w:type="spellStart"/>
      <w:r w:rsidRPr="00E61DBA">
        <w:rPr>
          <w:rFonts w:ascii="Times New Roman" w:hAnsi="Times New Roman"/>
          <w:color w:val="000000"/>
          <w:sz w:val="24"/>
          <w:szCs w:val="24"/>
        </w:rPr>
        <w:t>ова</w:t>
      </w:r>
      <w:proofErr w:type="spellEnd"/>
      <w:r w:rsidRPr="00E61DBA">
        <w:rPr>
          <w:rFonts w:ascii="Times New Roman" w:hAnsi="Times New Roman"/>
          <w:color w:val="000000"/>
          <w:sz w:val="24"/>
          <w:szCs w:val="24"/>
        </w:rPr>
        <w:t>-/-</w:t>
      </w:r>
      <w:proofErr w:type="spellStart"/>
      <w:r w:rsidRPr="00E61DBA">
        <w:rPr>
          <w:rFonts w:ascii="Times New Roman" w:hAnsi="Times New Roman"/>
          <w:color w:val="000000"/>
          <w:sz w:val="24"/>
          <w:szCs w:val="24"/>
        </w:rPr>
        <w:t>ева</w:t>
      </w:r>
      <w:proofErr w:type="spellEnd"/>
      <w:r w:rsidRPr="00E61DBA">
        <w:rPr>
          <w:rFonts w:ascii="Times New Roman" w:hAnsi="Times New Roman"/>
          <w:color w:val="000000"/>
          <w:sz w:val="24"/>
          <w:szCs w:val="24"/>
        </w:rPr>
        <w:t>-, -</w:t>
      </w:r>
      <w:proofErr w:type="spellStart"/>
      <w:r w:rsidRPr="00E61DBA">
        <w:rPr>
          <w:rFonts w:ascii="Times New Roman" w:hAnsi="Times New Roman"/>
          <w:color w:val="000000"/>
          <w:sz w:val="24"/>
          <w:szCs w:val="24"/>
        </w:rPr>
        <w:t>ыва</w:t>
      </w:r>
      <w:proofErr w:type="spellEnd"/>
      <w:r w:rsidRPr="00E61DBA">
        <w:rPr>
          <w:rFonts w:ascii="Times New Roman" w:hAnsi="Times New Roman"/>
          <w:color w:val="000000"/>
          <w:sz w:val="24"/>
          <w:szCs w:val="24"/>
        </w:rPr>
        <w:t>-/-ива-; личных окончаний глагола, гласной перед суффиксом -л- в формах прошедшего времени глагола; слитного и раздельного написания не с глаголами);</w:t>
      </w:r>
    </w:p>
    <w:p w14:paraId="2447479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проводить морфологический анализ имен существительных, имен прилагательных, глаголов с опорой на алгоритм;</w:t>
      </w:r>
    </w:p>
    <w:p w14:paraId="5D912CB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применять знания по морфологии при выполнении различных видов языкового анализа и в </w:t>
      </w:r>
      <w:r w:rsidRPr="00E61DBA">
        <w:rPr>
          <w:rFonts w:ascii="Times New Roman" w:hAnsi="Times New Roman"/>
          <w:color w:val="000000"/>
          <w:sz w:val="24"/>
          <w:szCs w:val="24"/>
        </w:rPr>
        <w:lastRenderedPageBreak/>
        <w:t>речевой практике;</w:t>
      </w:r>
    </w:p>
    <w:p w14:paraId="256D344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единицы синтаксиса (словосочетание и предложение); выделять словосочетания, распознавать их виды по характеру главного слова, назвать средства связи слов в словосочетании; различать виды предложений по цели высказывания и эмоциональной окраске. простые неосложненные предложения; предложения, осложненные однородными членами, обращением; сложные предложения; предложения с прямой речью; характеризовать интонацию предложения; определять главные (грамматическую основу) и второстепенные члены предложения; различать распространенные и нераспространенные предложения, простые и сложные; находить однородные члены предложения и обобщающие слова при них; находить предложения с обращением, с прямой речью;</w:t>
      </w:r>
    </w:p>
    <w:p w14:paraId="697C8DA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пунктуации как системе правил расстановки знаков препинания, назначении пунктуации;</w:t>
      </w:r>
    </w:p>
    <w:p w14:paraId="6A52CFB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соблюдать на письме пунктуационные нормы при постановке тире между подлежащим и сказуемым, выборе знаков препинания в предложениях с однородными членами, с обобщающим словом при однородных членах; с обращением; в предложениях с прямой речью; в сложном предложении; оформлять на письме диалог;</w:t>
      </w:r>
    </w:p>
    <w:p w14:paraId="05F7014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проводить с опорой на алгоритм синтаксический анализ словосочетания и простого предложения; проводить с опорой на алгоритм пунктуационный анализ простого осложненного и сложного предложений;</w:t>
      </w:r>
    </w:p>
    <w:p w14:paraId="6FF91FA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применять знания по синтаксису и пунктуации при выполнении различных видов языкового анализа и в речевой практике;</w:t>
      </w:r>
    </w:p>
    <w:p w14:paraId="433FB36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соблюдать на письме нормы современного русского литературного языка (в том числе во время списывания текста объемом </w:t>
      </w:r>
      <w:proofErr w:type="gramStart"/>
      <w:r w:rsidRPr="00E61DBA">
        <w:rPr>
          <w:rFonts w:ascii="Times New Roman" w:hAnsi="Times New Roman"/>
          <w:color w:val="000000"/>
          <w:sz w:val="24"/>
          <w:szCs w:val="24"/>
        </w:rPr>
        <w:t>80-90</w:t>
      </w:r>
      <w:proofErr w:type="gramEnd"/>
      <w:r w:rsidRPr="00E61DBA">
        <w:rPr>
          <w:rFonts w:ascii="Times New Roman" w:hAnsi="Times New Roman"/>
          <w:color w:val="000000"/>
          <w:sz w:val="24"/>
          <w:szCs w:val="24"/>
        </w:rPr>
        <w:t xml:space="preserve"> слов; словарного диктанта объемом 10-15 слов; диктанта на основе связного текста объемом 80-90 слов, содержащего не более 12 орфограмм и 2−3 </w:t>
      </w:r>
      <w:proofErr w:type="spellStart"/>
      <w:r w:rsidRPr="00E61DBA">
        <w:rPr>
          <w:rFonts w:ascii="Times New Roman" w:hAnsi="Times New Roman"/>
          <w:color w:val="000000"/>
          <w:sz w:val="24"/>
          <w:szCs w:val="24"/>
        </w:rPr>
        <w:t>пунктограмм</w:t>
      </w:r>
      <w:proofErr w:type="spellEnd"/>
      <w:r w:rsidRPr="00E61DBA">
        <w:rPr>
          <w:rFonts w:ascii="Times New Roman" w:hAnsi="Times New Roman"/>
          <w:color w:val="000000"/>
          <w:sz w:val="24"/>
          <w:szCs w:val="24"/>
        </w:rPr>
        <w:t xml:space="preserve"> и не более 5 слов с непроверяемыми написаниями).</w:t>
      </w:r>
    </w:p>
    <w:p w14:paraId="7DD2C571" w14:textId="77777777" w:rsidR="00E61DBA" w:rsidRPr="00E61DBA" w:rsidRDefault="00E61DBA" w:rsidP="00E61DBA">
      <w:pPr>
        <w:pStyle w:val="ConsPlusNormal"/>
        <w:tabs>
          <w:tab w:val="left" w:pos="993"/>
        </w:tabs>
        <w:ind w:firstLine="709"/>
        <w:jc w:val="both"/>
      </w:pPr>
      <w:r w:rsidRPr="00E61DBA">
        <w:rPr>
          <w:color w:val="000000"/>
        </w:rPr>
        <w:t xml:space="preserve">Предметные результаты по итогам </w:t>
      </w:r>
      <w:r w:rsidRPr="00E61DBA">
        <w:rPr>
          <w:b/>
          <w:color w:val="000000"/>
        </w:rPr>
        <w:t>второго года</w:t>
      </w:r>
      <w:r w:rsidRPr="00E61DBA">
        <w:rPr>
          <w:color w:val="000000"/>
        </w:rPr>
        <w:t xml:space="preserve"> изучения учебного предмета «Русский язык» должны отражать сформированность умений</w:t>
      </w:r>
      <w:r w:rsidRPr="00E61DBA">
        <w:rPr>
          <w:iCs/>
          <w:color w:val="000000"/>
        </w:rPr>
        <w:t>:</w:t>
      </w:r>
    </w:p>
    <w:p w14:paraId="19ED7B6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значении русского языка как государственного языка Российской Федерации и языка межнационального общения, значении понятия «литературный язык»;</w:t>
      </w:r>
    </w:p>
    <w:p w14:paraId="46A337D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разнице между понятиями «язык» и «речь»;</w:t>
      </w:r>
    </w:p>
    <w:p w14:paraId="7EA219C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совершенствовать владение различными видами аудирования научно-учебных и художественных текстов различных функционально-смысловых типов речи;</w:t>
      </w:r>
    </w:p>
    <w:p w14:paraId="2BC2FB7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совершенствовать владение изучающим видом чтения;</w:t>
      </w:r>
    </w:p>
    <w:p w14:paraId="72361C4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владеть ознакомительным видом чтения;</w:t>
      </w:r>
    </w:p>
    <w:p w14:paraId="20E6FED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понимать содержание прослушанных и прочитанных научно-учебных и художественных текстов различных функционально-смысловых типов речи объемом не менее 170 слов: устно и письменно формулировать тему и главную мысль текста (после предварительного анализа), вопросы по содержанию текста и отвечать на них; передавать в устной и письменной форме содержание прочитанных научно-учебных и художественных текстов различных функционально-смысловых типов речи с опорой на план / перечень вопросов;</w:t>
      </w:r>
    </w:p>
    <w:p w14:paraId="58CC844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владеть навыками информационной переработки прослушанного и прочитанного текста: составлять план прочитанного текста после предварительного анализа (простой; назывной, вопросный) с целью дальнейшего воспроизведения содержания текста в устной и письменной форме (для подробного изложения объем исходного текста не менее 150 слов; для сжатого изложения – не менее 140–150 слов); выделять главную и второстепенную информацию в прослушанном и прочитанном тексте; представлять содержание научно-учебного  текста в виде таблицы, схемы;</w:t>
      </w:r>
    </w:p>
    <w:p w14:paraId="38FAAA4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устно пересказывать прочитанный или прослушанный текст объемом не менее 100 слов с опорой на план/ перечень вопросов/ опорные слова;</w:t>
      </w:r>
    </w:p>
    <w:p w14:paraId="03621DA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создавать устные монологические высказывания объемом не менее 50 слов на основе жизненных наблюдений, чтения научно-учебной, художественной и доступной для понимания научно-популярной литературы: монолог-описание, монолог-повествование; </w:t>
      </w:r>
      <w:r w:rsidRPr="00E61DBA">
        <w:rPr>
          <w:rFonts w:ascii="Times New Roman" w:hAnsi="Times New Roman"/>
          <w:color w:val="000000"/>
          <w:sz w:val="24"/>
          <w:szCs w:val="24"/>
        </w:rPr>
        <w:lastRenderedPageBreak/>
        <w:t>выступать с сообщением с опорой на презентацию, развернутый план;</w:t>
      </w:r>
    </w:p>
    <w:p w14:paraId="6618B00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участвовать в различных видах диалога: побуждение к действию, обмен мнениями (объем не менее 4 реплик);</w:t>
      </w:r>
    </w:p>
    <w:p w14:paraId="5C25583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текстах разных функциональных разновидностей (повествование, описание); понимать особенности описания как типа речи; особенности официально-делового стиля речи, научного стиля речи; называть требования с опорой на образец к составлению словарной статьи и научного сообщения; анализировать по алгоритму/ с опорой на образец тексты разных стилей и жанров (рассказ, беседа; заявление, расписка; словарная статья, научное сообщение); </w:t>
      </w:r>
    </w:p>
    <w:p w14:paraId="1FB5990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тексты различных функционально-смысловых типов речи (повествование, описание) с опорой на жизненный и читательский опыт; тексты с опорой на картину, произведение искусства (в том числе сочинения-миниатюры объемом 4 и более предложений или объемом не менее 2–3 предложений сложной структуры, если этот объем позволяет раскрыть тему (выразить главную мысль); классного сочинения объемом 1,0–1,5 страницы с учетом стиля и жанра сочинения, характера темы); устно и письменно описывать внешность человека, помещение, природу, местность, действие с опорой на план/ перечень вопросов;</w:t>
      </w:r>
    </w:p>
    <w:p w14:paraId="14BDA9F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оформлять деловые бумаги (заявление, расписка); осуществлять выбор языковых средств для создания высказывания в соответствии с коммуникативным замыслом;</w:t>
      </w:r>
    </w:p>
    <w:p w14:paraId="4B2D660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редактировать тексты с опорой на алгоритм, образец: сопоставлять исходный и отредактированный тексты; редактировать собственные тексты с опорой на знание норм современного русского литературного языка;</w:t>
      </w:r>
    </w:p>
    <w:p w14:paraId="27B1095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проводить фонетический анализ слов с опорой на алгоритм; использовать знания по фонетике и графике в практике произношения и правописания слов;</w:t>
      </w:r>
    </w:p>
    <w:p w14:paraId="4DBF474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изученные орфограммы; проводить орфографический анализ слова с опорой на алгоритм; применять знания по орфографии в практике правописания;</w:t>
      </w:r>
    </w:p>
    <w:p w14:paraId="3E1E93B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признаках фразеологизмов, объяснять при помощи учителя/ предварительного анализа их значение; определять речевую ситуацию употребления фразеологизма;</w:t>
      </w:r>
    </w:p>
    <w:p w14:paraId="36157EF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с опорой на образец эпитеты, метафоры, олицетворения;</w:t>
      </w:r>
    </w:p>
    <w:p w14:paraId="71B3A48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применять знания по лексике и фразеологии при выполнении различных видов языкового анализа с опорой на алгоритм/ образец и в речевой практике;</w:t>
      </w:r>
    </w:p>
    <w:p w14:paraId="13BB21F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толковые словари;</w:t>
      </w:r>
    </w:p>
    <w:p w14:paraId="0D11C0D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виды морфем в слове (формообразующие и словообразовательные);</w:t>
      </w:r>
    </w:p>
    <w:p w14:paraId="7D1FCAF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выделять производящую основу, определять способы словообразования с помощью учителя (приставочный, суффиксальный, приставочно-суффиксальный, </w:t>
      </w:r>
      <w:proofErr w:type="spellStart"/>
      <w:r w:rsidRPr="00E61DBA">
        <w:rPr>
          <w:rFonts w:ascii="Times New Roman" w:hAnsi="Times New Roman"/>
          <w:color w:val="000000"/>
          <w:sz w:val="24"/>
          <w:szCs w:val="24"/>
        </w:rPr>
        <w:t>бессуффиксный</w:t>
      </w:r>
      <w:proofErr w:type="spellEnd"/>
      <w:r w:rsidRPr="00E61DBA">
        <w:rPr>
          <w:rFonts w:ascii="Times New Roman" w:hAnsi="Times New Roman"/>
          <w:color w:val="000000"/>
          <w:sz w:val="24"/>
          <w:szCs w:val="24"/>
        </w:rPr>
        <w:t xml:space="preserve">, сложение, переход из одной части речи в другую); проводить морфемный и словообразовательный анализы слова с опорой на алгоритм; применять знания по </w:t>
      </w:r>
      <w:proofErr w:type="spellStart"/>
      <w:r w:rsidRPr="00E61DBA">
        <w:rPr>
          <w:rFonts w:ascii="Times New Roman" w:hAnsi="Times New Roman"/>
          <w:color w:val="000000"/>
          <w:sz w:val="24"/>
          <w:szCs w:val="24"/>
        </w:rPr>
        <w:t>морфемике</w:t>
      </w:r>
      <w:proofErr w:type="spellEnd"/>
      <w:r w:rsidRPr="00E61DBA">
        <w:rPr>
          <w:rFonts w:ascii="Times New Roman" w:hAnsi="Times New Roman"/>
          <w:color w:val="000000"/>
          <w:sz w:val="24"/>
          <w:szCs w:val="24"/>
        </w:rPr>
        <w:t xml:space="preserve"> и словообразованию при выполнении различных видов языкового анализа и в практике правописания сложных и сложносокращенных слов;</w:t>
      </w:r>
    </w:p>
    <w:p w14:paraId="47BAAE9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словообразовательные нормы русского языка;</w:t>
      </w:r>
    </w:p>
    <w:p w14:paraId="5FC9962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особенностях словообразования имен существительных; соблюдать нормы произношения, постановки ударения (в рамках изученного и наиболее частотных словах), словоизменения имен существительных;</w:t>
      </w:r>
    </w:p>
    <w:p w14:paraId="5391225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об особенностях словообразования имен прилагательных; соблюдать нормы произношения имен прилагательных, нормы ударения (в рамках изученного и наиболее частотных словах); различать с опорой на образец качественные, относительные и притяжательные имена прилагательные, степени сравнения качественных имен прилагательных; соблюдать нормы правописания н и </w:t>
      </w:r>
      <w:proofErr w:type="spellStart"/>
      <w:r w:rsidRPr="00E61DBA">
        <w:rPr>
          <w:rFonts w:ascii="Times New Roman" w:hAnsi="Times New Roman"/>
          <w:color w:val="000000"/>
          <w:sz w:val="24"/>
          <w:szCs w:val="24"/>
        </w:rPr>
        <w:t>нн</w:t>
      </w:r>
      <w:proofErr w:type="spellEnd"/>
      <w:r w:rsidRPr="00E61DBA">
        <w:rPr>
          <w:rFonts w:ascii="Times New Roman" w:hAnsi="Times New Roman"/>
          <w:color w:val="000000"/>
          <w:sz w:val="24"/>
          <w:szCs w:val="24"/>
        </w:rPr>
        <w:t xml:space="preserve"> в именах прилагательных, суффиксов -к- и -</w:t>
      </w:r>
      <w:proofErr w:type="spellStart"/>
      <w:r w:rsidRPr="00E61DBA">
        <w:rPr>
          <w:rFonts w:ascii="Times New Roman" w:hAnsi="Times New Roman"/>
          <w:color w:val="000000"/>
          <w:sz w:val="24"/>
          <w:szCs w:val="24"/>
        </w:rPr>
        <w:t>ск</w:t>
      </w:r>
      <w:proofErr w:type="spellEnd"/>
      <w:r w:rsidRPr="00E61DBA">
        <w:rPr>
          <w:rFonts w:ascii="Times New Roman" w:hAnsi="Times New Roman"/>
          <w:color w:val="000000"/>
          <w:sz w:val="24"/>
          <w:szCs w:val="24"/>
        </w:rPr>
        <w:t>- имен прилагательных, сложных имен прилагательных;</w:t>
      </w:r>
    </w:p>
    <w:p w14:paraId="01DF3FD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определять с опорой на алгоритм общее грамматическое значение имени числительного; различать с опорой на образец разряды имен числительных по значению, по строению; уметь склонять имена числительные, характеризовать особенности их склонения, </w:t>
      </w:r>
      <w:r w:rsidRPr="00E61DBA">
        <w:rPr>
          <w:rFonts w:ascii="Times New Roman" w:hAnsi="Times New Roman"/>
          <w:color w:val="000000"/>
          <w:sz w:val="24"/>
          <w:szCs w:val="24"/>
        </w:rPr>
        <w:lastRenderedPageBreak/>
        <w:t>словообразования, синтаксических функций, роли в речи, употребления в научных текстах, деловой речи с опорой на алгоритм; правильно употреблять собирательные имена числительные; соблюдать нормы правописания имен числительных, в том числе ь в именах числительных;</w:t>
      </w:r>
    </w:p>
    <w:p w14:paraId="6CA10BF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определять с опорой на алгоритм общее грамматическое значение местоимения; различать с опорой на образец разряды местоимений; уметь склонять местоимения; характеризовать особенности их склонения; словообразования, синтаксических функций, роли в речи с опорой на алгоритм; правильно употреблять местоимения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w:t>
      </w:r>
    </w:p>
    <w:p w14:paraId="795431E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соблюдать нормы правописания местоимений с не и ни, слитного, раздельного и дефисного написания местоимений, правописания корня с чередованием а/о –кос-−-кас-, гласных в приставках пре- и при-, слитного и дефисного написания пол- и полу- со словами;</w:t>
      </w:r>
    </w:p>
    <w:p w14:paraId="2E0A9C5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с опорой на алгоритм наклонение глагола, значение глаголов в изъявительном, условном и повелительном наклонении; различать безличные и личные глаголы; использовать личные глаголы в безличном значении;</w:t>
      </w:r>
    </w:p>
    <w:p w14:paraId="681BBAF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причастии как форме глагола; различать с опорой на образец причастия настоящего и прошедшего времени, действительные и страдательные причастия,  полные и краткие формы страдательных причастий; склонять причастия; выделять, при необходимости с помощью учителя,  причастный оборот, правильно ставить знаки препинания в предложениях с причастным оборотом; правильно употреблять в речи однокоренные слова типа «висящий – висячий», «горящий – горячий», причастия с суффиксом –</w:t>
      </w:r>
      <w:proofErr w:type="spellStart"/>
      <w:r w:rsidRPr="00E61DBA">
        <w:rPr>
          <w:rFonts w:ascii="Times New Roman" w:hAnsi="Times New Roman"/>
          <w:color w:val="000000"/>
          <w:sz w:val="24"/>
          <w:szCs w:val="24"/>
        </w:rPr>
        <w:t>ся</w:t>
      </w:r>
      <w:proofErr w:type="spellEnd"/>
      <w:r w:rsidRPr="00E61DBA">
        <w:rPr>
          <w:rFonts w:ascii="Times New Roman" w:hAnsi="Times New Roman"/>
          <w:color w:val="000000"/>
          <w:sz w:val="24"/>
          <w:szCs w:val="24"/>
        </w:rPr>
        <w:t xml:space="preserve">; правильно согласовывать причастия в словосочетаниях типа прич. + сущ.; соблюдать нормы правописания причастий (падежные окончания, гласные в суффиксах причастий, н и </w:t>
      </w:r>
      <w:proofErr w:type="spellStart"/>
      <w:r w:rsidRPr="00E61DBA">
        <w:rPr>
          <w:rFonts w:ascii="Times New Roman" w:hAnsi="Times New Roman"/>
          <w:color w:val="000000"/>
          <w:sz w:val="24"/>
          <w:szCs w:val="24"/>
        </w:rPr>
        <w:t>нн</w:t>
      </w:r>
      <w:proofErr w:type="spellEnd"/>
      <w:r w:rsidRPr="00E61DBA">
        <w:rPr>
          <w:rFonts w:ascii="Times New Roman" w:hAnsi="Times New Roman"/>
          <w:color w:val="000000"/>
          <w:sz w:val="24"/>
          <w:szCs w:val="24"/>
        </w:rPr>
        <w:t xml:space="preserve"> в суффиксах причастий и отглагольных имен прилагательных; слитное и раздельное написание не с причастиями);</w:t>
      </w:r>
    </w:p>
    <w:p w14:paraId="0ADFC8D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с опорой на образец имена числительные, местоимения, причастия;</w:t>
      </w:r>
    </w:p>
    <w:p w14:paraId="4629457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проводить морфологический анализ с опорой на алгоритм имен числительных, местоимений, причастий;</w:t>
      </w:r>
    </w:p>
    <w:p w14:paraId="385A99C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применять знания по морфологии при выполнении различных видов языкового анализа и в речевой практике;</w:t>
      </w:r>
    </w:p>
    <w:p w14:paraId="06CA664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проводить синтаксический анализ словосочетаний, синтаксический и пунктуационный анализ предложений с опорой на алгоритм; применять знания по синтаксису и пунктуации при выполнении различных видов языкового анализа и в речевой практике;</w:t>
      </w:r>
    </w:p>
    <w:p w14:paraId="1DC346E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проводить анализ текста; </w:t>
      </w:r>
    </w:p>
    <w:p w14:paraId="6782F45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соблюдать в устной речи и на письме нормы современного русского литературного языка (в том числе во время списывания текста объемом 90–100 слов; словарного диктанта объемом 15–20 слов; диктанта на основе связного текста объемом 90–100 слов, содержащего не более 16 орфограмм, 3–4 </w:t>
      </w:r>
      <w:proofErr w:type="spellStart"/>
      <w:r w:rsidRPr="00E61DBA">
        <w:rPr>
          <w:rFonts w:ascii="Times New Roman" w:hAnsi="Times New Roman"/>
          <w:color w:val="000000"/>
          <w:sz w:val="24"/>
          <w:szCs w:val="24"/>
        </w:rPr>
        <w:t>пунктограмм</w:t>
      </w:r>
      <w:proofErr w:type="spellEnd"/>
      <w:r w:rsidRPr="00E61DBA">
        <w:rPr>
          <w:rFonts w:ascii="Times New Roman" w:hAnsi="Times New Roman"/>
          <w:color w:val="000000"/>
          <w:sz w:val="24"/>
          <w:szCs w:val="24"/>
        </w:rPr>
        <w:t xml:space="preserve"> и не более 7 слов с непроверяемыми написаниями); соблюдать в устной речи и на письме правила речевого этикета.</w:t>
      </w:r>
    </w:p>
    <w:p w14:paraId="25E475D7" w14:textId="77777777" w:rsidR="00E61DBA" w:rsidRPr="00E61DBA" w:rsidRDefault="00E61DBA" w:rsidP="00E61DBA">
      <w:pPr>
        <w:pStyle w:val="ConsPlusNormal"/>
        <w:tabs>
          <w:tab w:val="left" w:pos="993"/>
        </w:tabs>
        <w:ind w:firstLine="709"/>
        <w:jc w:val="both"/>
      </w:pPr>
      <w:r w:rsidRPr="00E61DBA">
        <w:rPr>
          <w:color w:val="000000"/>
        </w:rPr>
        <w:t xml:space="preserve">Предметные результаты по итогам </w:t>
      </w:r>
      <w:r w:rsidRPr="00E61DBA">
        <w:rPr>
          <w:b/>
          <w:color w:val="000000"/>
        </w:rPr>
        <w:t>третьего года</w:t>
      </w:r>
      <w:r w:rsidRPr="00E61DBA">
        <w:rPr>
          <w:color w:val="000000"/>
        </w:rPr>
        <w:t xml:space="preserve"> изучения учебного предмета «Русский язык» должны отражать сформированность умений</w:t>
      </w:r>
      <w:r w:rsidRPr="00E61DBA">
        <w:rPr>
          <w:iCs/>
          <w:color w:val="000000"/>
        </w:rPr>
        <w:t>:</w:t>
      </w:r>
    </w:p>
    <w:p w14:paraId="4889707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русском языке как развивающемся явлении, о взаимосвязи языка, культуры и истории народа</w:t>
      </w:r>
    </w:p>
    <w:p w14:paraId="5BACDB1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об основных морфологических нормах современного русского литературного языка, применять нормы современного русского литературного языка; использовать грамматические словари и справочники в речевой практике; </w:t>
      </w:r>
    </w:p>
    <w:p w14:paraId="115D512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тексте как речевом произведении, выявлять по алгоритму его структуру, особенности абзацного членения, языковые средства выразительности в тексте: фонетические (звукопись), словообразовательные, лексические, различать понятия «разговорный язык», «функциональные стили речи» (научный, публицистический, официально-деловой), «язык художественной литературы»; характеризовать по образцу </w:t>
      </w:r>
      <w:r w:rsidRPr="00E61DBA">
        <w:rPr>
          <w:rFonts w:ascii="Times New Roman" w:hAnsi="Times New Roman"/>
          <w:color w:val="000000"/>
          <w:sz w:val="24"/>
          <w:szCs w:val="24"/>
        </w:rPr>
        <w:lastRenderedPageBreak/>
        <w:t xml:space="preserve">особенности публицистического стиля речи (в том числе сферу употребления, функции), употребления языковых средств выразительности в текстах публицистического стиля, нормы его построения, особенности жанров (репортаж, заметка); </w:t>
      </w:r>
    </w:p>
    <w:p w14:paraId="44000D0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владеть различными видами аудирования (выборочным, детальным) публицистических текстов различных функционально-смысловых типов речи;</w:t>
      </w:r>
    </w:p>
    <w:p w14:paraId="5101A68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совершенствовать владение ознакомительным и изучающим видами чтения; владеть просмотровым видом чтения;</w:t>
      </w:r>
    </w:p>
    <w:p w14:paraId="475E7E1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понимать содержание прослушанных и прочитанных публицистических текстов (рассуждение-доказательство, рассуждение-объяснение, рассуждение-размышление) объемом не менее 220 слов: устно и письменно формулировать тему и главную мысль текста после предварительного анализа, вопросы по содержанию текста и отвечать на них; подробно, сжато и выборочно передавать в устной и письменной форме по плану/ перечню вопросов содержание прослушанных и прочитанных публицистических текстов (для подробного изложения объем исходного текста не менее 170 слов; для сжатого и выборочного изложения –  не менее 190 слов); </w:t>
      </w:r>
    </w:p>
    <w:p w14:paraId="0F17BAD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владеть навыками информационной переработки прослушанного и прочитанного текста после предварительного анализа: составлять план прочитанного текста (простой, сложный; назывной, вопросный, тезисный) с целью дальнейшего воспроизведения содержания текста в устной и письменной форме; выделять главную и второстепенную информацию в прослушанном и прочитанном тексте; передавать содержание текста с изменением лица рассказчика;</w:t>
      </w:r>
    </w:p>
    <w:p w14:paraId="1C6730A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устно пересказывать прочитанный или прослушанный текст объемом не менее 110 слов с опорой на план/ перечень вопросов/ опорные слова;</w:t>
      </w:r>
    </w:p>
    <w:p w14:paraId="3DC1739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устные монологические высказывания объемом не менее 60 слов на основе наблюдений, личных впечатлений, чтения научно-учебной, художественной и научно-популярной литературы: монолог-описание, монолог-рассуждение, монолог-повествование с опорой на план/ перечень вопросов/ опорные слова; выступать с научным сообщением с опорой на презентацию/ развернутый план;</w:t>
      </w:r>
    </w:p>
    <w:p w14:paraId="417D5A2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участвовать в диалоге на лингвистические (в рамках изученного) темы и темы на основе жизненных наблюдений объемом не менее 4 реплик (диалог – запрос информации, диалог – сообщение информации)</w:t>
      </w:r>
    </w:p>
    <w:p w14:paraId="00F8574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текстах разных функционально-смысловых типов речи (повествование, описание, рассуждение); особенностях рассуждения как функционально-смыслового типа речи, структурных особенностях текста-рассуждения; </w:t>
      </w:r>
    </w:p>
    <w:p w14:paraId="5238C86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анализировать по алгоритму тексты разных стилей и жанров (интервью, репортаж, заметка); применять знания о функциональных разновидностях языка при выполнении различных видов анализа и в речевой практике;</w:t>
      </w:r>
    </w:p>
    <w:p w14:paraId="676C3B0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с опорой на план/ перечень вопросов/ опорные слова тексты различных функционально-смысловых типов речи (повествование, описание, рассуждение) с опорой на жизненный и читательский опыт; тексты с опорой на произведения искусства (в том числе сочинения-миниатюры объемом 5 и более предложений или объемом не менее 3-4 предложений сложной структуры, если этот объем позволяет раскрыть тему (выразить главную мысль); классного сочинения объемом от 60 слов с учетом стиля и жанра сочинения, характера темы);</w:t>
      </w:r>
    </w:p>
    <w:p w14:paraId="3E2188A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с опорой на план/ перечень вопросов/ опорные слова тексты в жанре научного сообщения, в публицистических жанрах (интервью, репортаж, заметка); оформлять деловые бумаги (инструкция);</w:t>
      </w:r>
    </w:p>
    <w:p w14:paraId="278389D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проводить по алгоритму фонетический анализ слов; использовать знания по фонетике и графике, орфоэпии в практике произношения и правописания слов;</w:t>
      </w:r>
    </w:p>
    <w:p w14:paraId="7C4ADE0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распознавать изученные орфограммы; проводить по алгоритму орфографический анализ слова; применять знания по орфографии в практике правописания; </w:t>
      </w:r>
    </w:p>
    <w:p w14:paraId="5F34C13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распознавать изученные орфограммы; проводить по алгоритму орфографический анализ </w:t>
      </w:r>
      <w:r w:rsidRPr="00E61DBA">
        <w:rPr>
          <w:rFonts w:ascii="Times New Roman" w:hAnsi="Times New Roman"/>
          <w:color w:val="000000"/>
          <w:sz w:val="24"/>
          <w:szCs w:val="24"/>
        </w:rPr>
        <w:lastRenderedPageBreak/>
        <w:t>слова; применять знания по орфографии в практике правописания; (повтор)</w:t>
      </w:r>
    </w:p>
    <w:p w14:paraId="05E4E21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использовать знания по </w:t>
      </w:r>
      <w:proofErr w:type="spellStart"/>
      <w:r w:rsidRPr="00E61DBA">
        <w:rPr>
          <w:rFonts w:ascii="Times New Roman" w:hAnsi="Times New Roman"/>
          <w:color w:val="000000"/>
          <w:sz w:val="24"/>
          <w:szCs w:val="24"/>
        </w:rPr>
        <w:t>морфемике</w:t>
      </w:r>
      <w:proofErr w:type="spellEnd"/>
      <w:r w:rsidRPr="00E61DBA">
        <w:rPr>
          <w:rFonts w:ascii="Times New Roman" w:hAnsi="Times New Roman"/>
          <w:color w:val="000000"/>
          <w:sz w:val="24"/>
          <w:szCs w:val="24"/>
        </w:rPr>
        <w:t xml:space="preserve"> и словообразованию при выполнении различных видов языкового анализа и в практике правописания;</w:t>
      </w:r>
    </w:p>
    <w:p w14:paraId="38C2BCB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объяснять значение наиболее частотных фразеологизмов, пословиц и поговорок, афоризмов, крылатых слов (на основе изученного) после предварительного анализа;</w:t>
      </w:r>
    </w:p>
    <w:p w14:paraId="21CF687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с опорой на образец метафору, олицетворение, эпитет, гиперболу;</w:t>
      </w:r>
    </w:p>
    <w:p w14:paraId="2CE773D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характеризовать </w:t>
      </w:r>
      <w:bookmarkStart w:id="14" w:name="_Hlk44505695"/>
      <w:r w:rsidRPr="00E61DBA">
        <w:rPr>
          <w:rFonts w:ascii="Times New Roman" w:hAnsi="Times New Roman"/>
          <w:color w:val="000000"/>
          <w:sz w:val="24"/>
          <w:szCs w:val="24"/>
        </w:rPr>
        <w:t xml:space="preserve">по алгоритму </w:t>
      </w:r>
      <w:bookmarkEnd w:id="14"/>
      <w:r w:rsidRPr="00E61DBA">
        <w:rPr>
          <w:rFonts w:ascii="Times New Roman" w:hAnsi="Times New Roman"/>
          <w:color w:val="000000"/>
          <w:sz w:val="24"/>
          <w:szCs w:val="24"/>
        </w:rPr>
        <w:t>слово с точки зрения сферы его употребления, происхождения, стилистической окраски, активного и пассивного запаса; проводить по алгоритму лексический анализ слова; применять знания по лексике и фразеологии при выполнении различных видов языкового анализа и в речевой практике;</w:t>
      </w:r>
    </w:p>
    <w:p w14:paraId="465424C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омонимии слов разных частей речи; лексической и грамматической омонимии; особенностях употребления омонимов в речи;</w:t>
      </w:r>
    </w:p>
    <w:p w14:paraId="25138AB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об общем грамматическом значении наречий; различать с опорой на образец разряды наречий по значению; характеризовать по алгоритму особенности словообразования наречий, их синтаксических свойств, роли в речи; соблюдать нормы образования степеней сравнения наречий, произношения наречий, постановки в них ударения, правописания наречий (слитное, дефисное, раздельное написание; слитное или раздельное написание не с наречиями; н и </w:t>
      </w:r>
      <w:proofErr w:type="spellStart"/>
      <w:r w:rsidRPr="00E61DBA">
        <w:rPr>
          <w:rFonts w:ascii="Times New Roman" w:hAnsi="Times New Roman"/>
          <w:color w:val="000000"/>
          <w:sz w:val="24"/>
          <w:szCs w:val="24"/>
        </w:rPr>
        <w:t>нн</w:t>
      </w:r>
      <w:proofErr w:type="spellEnd"/>
      <w:r w:rsidRPr="00E61DBA">
        <w:rPr>
          <w:rFonts w:ascii="Times New Roman" w:hAnsi="Times New Roman"/>
          <w:color w:val="000000"/>
          <w:sz w:val="24"/>
          <w:szCs w:val="24"/>
        </w:rPr>
        <w:t xml:space="preserve"> в наречиях на -о и -е; правописание суффиксов наречий; употребление ь на конце наречий после шипящих; правописание о – е после шипящих в суффиксах наречий, е и </w:t>
      </w:r>
      <w:proofErr w:type="spellStart"/>
      <w:r w:rsidRPr="00E61DBA">
        <w:rPr>
          <w:rFonts w:ascii="Times New Roman" w:hAnsi="Times New Roman"/>
          <w:color w:val="000000"/>
          <w:sz w:val="24"/>
          <w:szCs w:val="24"/>
        </w:rPr>
        <w:t>и</w:t>
      </w:r>
      <w:proofErr w:type="spellEnd"/>
      <w:r w:rsidRPr="00E61DBA">
        <w:rPr>
          <w:rFonts w:ascii="Times New Roman" w:hAnsi="Times New Roman"/>
          <w:color w:val="000000"/>
          <w:sz w:val="24"/>
          <w:szCs w:val="24"/>
        </w:rPr>
        <w:t xml:space="preserve"> в приставках </w:t>
      </w:r>
      <w:proofErr w:type="spellStart"/>
      <w:r w:rsidRPr="00E61DBA">
        <w:rPr>
          <w:rFonts w:ascii="Times New Roman" w:hAnsi="Times New Roman"/>
          <w:color w:val="000000"/>
          <w:sz w:val="24"/>
          <w:szCs w:val="24"/>
        </w:rPr>
        <w:t>не-</w:t>
      </w:r>
      <w:proofErr w:type="spellEnd"/>
      <w:r w:rsidRPr="00E61DBA">
        <w:rPr>
          <w:rFonts w:ascii="Times New Roman" w:hAnsi="Times New Roman"/>
          <w:color w:val="000000"/>
          <w:sz w:val="24"/>
          <w:szCs w:val="24"/>
        </w:rPr>
        <w:t xml:space="preserve"> и ни- наречий);</w:t>
      </w:r>
    </w:p>
    <w:p w14:paraId="79BD263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общем грамматическом значении, морфологических признаках слов категории состояния, их синтаксической роли и роли в речи;</w:t>
      </w:r>
    </w:p>
    <w:p w14:paraId="6870958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преставление о деепричастии как форме глагола, выделять с помощью учителя признаки глагола и наречия в деепричастии; различать с опорой на образец деепричастия совершенного и несовершенного вида; распознавать деепричастный оборот, правильно ставить знаки препинания в предложениях с деепричастным оборотом; правильно строить предложения с одиночными деепричастиями и деепричастными оборотами; понимать особенности постановки ударения в некоторых формах деепричастий; соблюдать нормы правописания деепричастий (гласные в суффиксах деепричастий, слитное и раздельное написание не с деепричастиями);</w:t>
      </w:r>
    </w:p>
    <w:p w14:paraId="42252BB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служебных частях речи; их отличиях от самостоятельных частей речи;</w:t>
      </w:r>
    </w:p>
    <w:p w14:paraId="270A025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предлоге как служебной части речи; различать с опорой на образец производные и непроизводные предлоги, простые и составные предлоги; соблюдать нормы употребления имен существительных и местоимений с предлогами, правописания производных предлогов;</w:t>
      </w:r>
    </w:p>
    <w:p w14:paraId="4609743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союзе как служебной части речи; различать с опорой на образец разряды союзов по значению, по строению; употреблять союзы в речи в соответствии с их значением и стилистическими особенностями; соблюдать нормы правописания союзов, постановки знаков препинания в сложных союзных предложениях; знаков препинания в предложениях с союзом и;</w:t>
      </w:r>
    </w:p>
    <w:p w14:paraId="73BB3D6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частице как служебной части речи; различать с опорой на образец разряды частиц по значению, по составу; понимать интонационные особенности предложений с частицами; употреблять частицы в предложении и тексте в соответствии с их значением и стилистической окраской; соблюдать нормы правописания частиц не и ни, формообразующих частиц;</w:t>
      </w:r>
    </w:p>
    <w:p w14:paraId="7130D00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междометии как части речи, различать с опорой на образец группы междометий по значению; соблюдать пунктуационные нормы оформления междометий в предложении;</w:t>
      </w:r>
    </w:p>
    <w:p w14:paraId="78A9440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с опорой на образец наречия, слова категории состояния, деепричастия, предлоги, союзы, частицы, междометия, звукоподражательные слова в речи; проводить по алгоритму их морфологический анализ; применять знания по морфологии при выполнении различных видов языкового анализа и в речевой практике;</w:t>
      </w:r>
    </w:p>
    <w:p w14:paraId="10A3B64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lastRenderedPageBreak/>
        <w:t>иметь представление о морфологических средствах выражения подлежащего, сказуемого, второстепенных членов предложений (на основе изученного); проводить по алгоритму синтаксический и пунктуационный анализ предложений; применять знания по синтаксису и пунктуации при выполнении различных видов языкового анализа и в речевой практике;</w:t>
      </w:r>
    </w:p>
    <w:p w14:paraId="7393C33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соблюдать в устной речи и на письме нормы современного русского литературного языка (в том числе во время списывания текста объемом 100-110 слов; словарного диктанта объемом 20-25 слов; диктанта на основе связного текста объемом 100–110 слов, содержащего не более 20 орфограмм, 4–5 </w:t>
      </w:r>
      <w:proofErr w:type="spellStart"/>
      <w:r w:rsidRPr="00E61DBA">
        <w:rPr>
          <w:rFonts w:ascii="Times New Roman" w:hAnsi="Times New Roman"/>
          <w:color w:val="000000"/>
          <w:sz w:val="24"/>
          <w:szCs w:val="24"/>
        </w:rPr>
        <w:t>пунктограмм</w:t>
      </w:r>
      <w:proofErr w:type="spellEnd"/>
      <w:r w:rsidRPr="00E61DBA">
        <w:rPr>
          <w:rFonts w:ascii="Times New Roman" w:hAnsi="Times New Roman"/>
          <w:color w:val="000000"/>
          <w:sz w:val="24"/>
          <w:szCs w:val="24"/>
        </w:rPr>
        <w:t xml:space="preserve"> и не более 7 слов с непроверяемыми написаниями); соблюдать в устной речи и на письме правила речевого этикета. </w:t>
      </w:r>
    </w:p>
    <w:p w14:paraId="06B5DD05" w14:textId="77777777" w:rsidR="00E61DBA" w:rsidRPr="00E61DBA" w:rsidRDefault="00E61DBA" w:rsidP="00E61DBA">
      <w:pPr>
        <w:pStyle w:val="ConsPlusNormal"/>
        <w:tabs>
          <w:tab w:val="left" w:pos="993"/>
        </w:tabs>
        <w:ind w:firstLine="709"/>
        <w:jc w:val="both"/>
      </w:pPr>
      <w:r w:rsidRPr="00E61DBA">
        <w:rPr>
          <w:color w:val="000000"/>
        </w:rPr>
        <w:t xml:space="preserve">Предметные результаты по итогам </w:t>
      </w:r>
      <w:r w:rsidRPr="00E61DBA">
        <w:rPr>
          <w:b/>
          <w:color w:val="000000"/>
        </w:rPr>
        <w:t>четвертого года</w:t>
      </w:r>
      <w:r w:rsidRPr="00E61DBA">
        <w:rPr>
          <w:color w:val="000000"/>
        </w:rPr>
        <w:t xml:space="preserve"> изучения учебного предмета «Русский язык» должны отражать сформированность умений</w:t>
      </w:r>
      <w:r w:rsidRPr="00E61DBA">
        <w:rPr>
          <w:iCs/>
          <w:color w:val="000000"/>
        </w:rPr>
        <w:t>:</w:t>
      </w:r>
    </w:p>
    <w:p w14:paraId="09ECC4F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русском языке как одном из индоевропейских языков, как языке из числа славянских языков;</w:t>
      </w:r>
    </w:p>
    <w:p w14:paraId="5B4DCBE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владеть различными видами аудирования и чтения; понимать содержание прослушанных и прочитанных научно-учебных, художественных, публицистических текстов различных функционально-смысловых типов речи объемом не менее 270 слов: подробно, сжато и выборочно по плану/ перечню вопросов/ опорным словам передавать в устной и письменной форме содержание прослушанных и прочитанных научно-учебных, художественных, публицистических текстов различных функционально-смысловых типов речи (для подробного изложения объем исходного текста не менее 220 слов; для сжатого и выборочного изложения –  не менее 250 слов);</w:t>
      </w:r>
    </w:p>
    <w:p w14:paraId="5294BE1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устно пересказывать по плану/ перечню вопросов/ опорным словам прочитанный или прослушанный текст объемом не менее 130 слов;</w:t>
      </w:r>
    </w:p>
    <w:p w14:paraId="2F4CD89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устные монологические высказывания объемом не менее 70 слов на основе жизненных наблюдений, личных впечатлений, чтения научно-учебной, художественной и научно-популярной литературы: монолог-описание, монолог-рассуждение, монолог-повествование; выступать с научным сообщением с использованием презентации/ плана;</w:t>
      </w:r>
    </w:p>
    <w:p w14:paraId="321DCBB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участвовать в диалоге на лингвистические (в рамках изученного) темы и темы на основе жизненных наблюдений объемом не менее 5 реплик;</w:t>
      </w:r>
    </w:p>
    <w:p w14:paraId="3C1DAB9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по плану/ перечню вопросов/ опорным словам тексты различных функционально-смысловых типов речи (повествование, описание, рассуждение) с опорой на жизненный и читательский опыт; тексты с опорой на произведения искусства (в том числе сочинения-миниатюры объемом 6 и более предложений или объемом не менее 4-5 предложений сложной структуры, если этот объем позволяет раскрыть тему (выразить главную мысль); классного сочинения объемом от 80 слов с учетом стиля и жанра сочинения, характера темы);</w:t>
      </w:r>
    </w:p>
    <w:p w14:paraId="594C6D7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особенностях жанров официально-делового стиля речи (заявление, объяснительная записка, автобиография, характеристика); оформлять деловые бумаги с опорой на образец;</w:t>
      </w:r>
    </w:p>
    <w:p w14:paraId="64111FA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особенностях официально-делового стиля речи и научного стиля речи, основных жанрах научного стиля речи (реферат, доклад на научную тему);</w:t>
      </w:r>
    </w:p>
    <w:p w14:paraId="7FF7982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с помощью учителя тексты разных функциональных разновидностей языка; анализировать по алгоритму тексты разных стилей и жанров; применять знания о функциональных разновидностях языка при выполнении различных видов анализа и в речевой практике;</w:t>
      </w:r>
    </w:p>
    <w:p w14:paraId="5894747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проводить по алгоритму фонетический анализ слов; использовать знания по фонетике и графике, орфоэпии в практике произношения и правописания слов;</w:t>
      </w:r>
    </w:p>
    <w:p w14:paraId="52440B7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изученных орфограммах; проводить по алгоритму орфографический анализ слова; применять знания по орфографии в практике правописания;</w:t>
      </w:r>
    </w:p>
    <w:p w14:paraId="177883B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об основных видах словосочетаний по морфологическим свойствам главного слова: именные, глагольные, наречные, о типах подчинительной связи слов в словосочетании: согласование, управление, примыкание; </w:t>
      </w:r>
      <w:bookmarkStart w:id="15" w:name="_Hlk483648051"/>
      <w:r w:rsidRPr="00E61DBA">
        <w:rPr>
          <w:rFonts w:ascii="Times New Roman" w:hAnsi="Times New Roman"/>
          <w:color w:val="000000"/>
          <w:sz w:val="24"/>
          <w:szCs w:val="24"/>
        </w:rPr>
        <w:t xml:space="preserve">о грамматической синонимии словосочетаний; о лексической сочетаемости слов в словосочетании, применять нормы </w:t>
      </w:r>
      <w:r w:rsidRPr="00E61DBA">
        <w:rPr>
          <w:rFonts w:ascii="Times New Roman" w:hAnsi="Times New Roman"/>
          <w:color w:val="000000"/>
          <w:sz w:val="24"/>
          <w:szCs w:val="24"/>
        </w:rPr>
        <w:lastRenderedPageBreak/>
        <w:t xml:space="preserve">построения словосочетаний; </w:t>
      </w:r>
    </w:p>
    <w:p w14:paraId="0562A34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об основных признаках предложения, средствах оформления предложения в устной и письменной речи, о функциях знаков препинания, применять основные правила пунктуации в русском языке.  </w:t>
      </w:r>
    </w:p>
    <w:p w14:paraId="341ECEC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простых неосложненных предложениях, в том числе предложениях с неоднородными определениями; простых предложениях, осложненных однородными членами, включая предложения с обобщающим словом при однородных членах, осложненных обособленными членами, обращением, вводными словами и предложениями и вставными конструкциями, междометиями; применять нормы построения простого предложения; </w:t>
      </w:r>
    </w:p>
    <w:p w14:paraId="1CEFAF6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признаках однородных членов предложения, средствах их связи (союзная и бессоюзная связь); различать однородные и неоднородные определения; находить обобщающие слова при однородных членах; применять нормы согласования однородных подлежащих со сказуемым, однородных сказуемых с подлежащим, нормы построения предложений с однородными членами, связанными двойными союзами не только – но и, как – так; нормы постановки знаков препинания в предложениях с однородными членами, связанными попарно, с помощью повторяющихся союзов; нормы постановки знаков препинания в предложениях с обобщающими словами при однородных членах; понимать особенности употребления в речи разных типов сочетания однородных членов; </w:t>
      </w:r>
    </w:p>
    <w:p w14:paraId="322855E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видах обособленных членов предложения, применять нормы обособления согласованных и несогласованных определений (в том числе приложений), приложений, дополнений, обстоятельств, уточняющих членов, пояснительных и присоединительных конструкций; применять нормы постановки знаков препинания в предложениях со сравнительным оборотом;</w:t>
      </w:r>
    </w:p>
    <w:p w14:paraId="5074A98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грамматических, интонационных и пунктуационных особенностях предложений со словами да, нет;</w:t>
      </w:r>
    </w:p>
    <w:p w14:paraId="269890B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группах вводных слов по значению, различать вводные предложения и вставные конструкции; применять нормы построения предложений с вводными словами и предложениями, вставными конструкциями, обращениями (распространенными и нераспространенными), междометиями, а также нормы обособления вводных слов, предложений и вставных конструкций, обращений и междометий; </w:t>
      </w:r>
    </w:p>
    <w:p w14:paraId="45F55D5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сложных предложениях; конструкциях с чужой речью</w:t>
      </w:r>
      <w:bookmarkEnd w:id="15"/>
      <w:r w:rsidRPr="00E61DBA">
        <w:rPr>
          <w:rFonts w:ascii="Times New Roman" w:hAnsi="Times New Roman"/>
          <w:color w:val="000000"/>
          <w:sz w:val="24"/>
          <w:szCs w:val="24"/>
        </w:rPr>
        <w:t>;</w:t>
      </w:r>
    </w:p>
    <w:p w14:paraId="710A41F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распознавать предложения по цели высказывания, эмоциональной окраске, характеризовать по алгоритму их интонационные и смысловые особенности, языковые формы выражения побуждения в побудительных предложениях; </w:t>
      </w:r>
    </w:p>
    <w:p w14:paraId="3191BAD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анализировать по алгоритму предложения по количеству грамматических основ; выделять подлежащее и сказуемое как главные члены предложения; различать способы выражения подлежащего, виды сказуемого и способы его выражения; применять нормы согласования сказуемого с подлежащим, выраженным словосочетанием, сложносокращенными словами, словами большинство – меньшинство, количественными сочетаниями; применять нормы постановки тире между подлежащим и сказуемым; анализировать по алгоритму односоставные предложения, их грамматические признаки, морфологические средства выражения подлежащего, сказуемого; различать виды односоставных предложений (назывное предложение, определенно-личное предложение, неопределенно-личное предложение, безличное предложение); характеризовать с помощью учителя грамматические различия односоставных предложений и двусоставных неполных предложений; выявлять по алгоритму  синтаксическую синонимию односоставных и двусоставных предложений; иметь представление об особенностях употребления односоставных предложений в речи;</w:t>
      </w:r>
    </w:p>
    <w:p w14:paraId="3EBA55D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применять нормы постановки знаков препинания в простом и сложном предложениях с союзом и;</w:t>
      </w:r>
    </w:p>
    <w:p w14:paraId="0D7B599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распознавать предложения по наличию главных и второстепенных членов, предложения полные и неполные; различать виды второстепенных членов предложения (согласованные и </w:t>
      </w:r>
      <w:r w:rsidRPr="00E61DBA">
        <w:rPr>
          <w:rFonts w:ascii="Times New Roman" w:hAnsi="Times New Roman"/>
          <w:color w:val="000000"/>
          <w:sz w:val="24"/>
          <w:szCs w:val="24"/>
        </w:rPr>
        <w:lastRenderedPageBreak/>
        <w:t>несогласованные определения, приложение как особый вид определения; прямые и косвенные дополнения, виды обстоятельств);</w:t>
      </w:r>
    </w:p>
    <w:p w14:paraId="5027E85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проводить синтаксический и пунктуационный анализ предложений по алгоритму; применять знания по синтаксису и пунктуации при выполнении различных видов языкового анализа и в речевой практике;</w:t>
      </w:r>
    </w:p>
    <w:p w14:paraId="260840B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соблюдать в устной речи и на письме нормы современного русского литературного языка (в том числе во время списывания текста объемом 100-120 слов; словарного диктанта объемом 25-30  слов; диктанта на основе связного текста объемом 100-120 слов, содержащего не более 24 орфограмм, 10 </w:t>
      </w:r>
      <w:proofErr w:type="spellStart"/>
      <w:r w:rsidRPr="00E61DBA">
        <w:rPr>
          <w:rFonts w:ascii="Times New Roman" w:hAnsi="Times New Roman"/>
          <w:color w:val="000000"/>
          <w:sz w:val="24"/>
          <w:szCs w:val="24"/>
        </w:rPr>
        <w:t>пунктограмм</w:t>
      </w:r>
      <w:proofErr w:type="spellEnd"/>
      <w:r w:rsidRPr="00E61DBA">
        <w:rPr>
          <w:rFonts w:ascii="Times New Roman" w:hAnsi="Times New Roman"/>
          <w:color w:val="000000"/>
          <w:sz w:val="24"/>
          <w:szCs w:val="24"/>
        </w:rPr>
        <w:t xml:space="preserve"> и не более 10 слов с непроверяемыми написаниями); иметь представление об особенностях использования мимики и жестов в разговорной речи; соблюдать в устной речи и на письме правила русского речевого этикета.</w:t>
      </w:r>
    </w:p>
    <w:p w14:paraId="25A6BB44" w14:textId="77777777" w:rsidR="00E61DBA" w:rsidRPr="00E61DBA" w:rsidRDefault="00E61DBA" w:rsidP="00E61DBA">
      <w:pPr>
        <w:pStyle w:val="ConsPlusNormal"/>
        <w:tabs>
          <w:tab w:val="left" w:pos="993"/>
        </w:tabs>
        <w:ind w:firstLine="709"/>
        <w:jc w:val="both"/>
      </w:pPr>
      <w:r w:rsidRPr="00E61DBA">
        <w:rPr>
          <w:color w:val="000000"/>
        </w:rPr>
        <w:t xml:space="preserve">Предметные результаты по итогам </w:t>
      </w:r>
      <w:r w:rsidRPr="00E61DBA">
        <w:rPr>
          <w:b/>
          <w:color w:val="000000"/>
        </w:rPr>
        <w:t>пятого года</w:t>
      </w:r>
      <w:r w:rsidRPr="00E61DBA">
        <w:rPr>
          <w:color w:val="000000"/>
        </w:rPr>
        <w:t xml:space="preserve"> изучения учебного предмета «Русский язык» должны отражать сформированность умений</w:t>
      </w:r>
      <w:r w:rsidRPr="00E61DBA">
        <w:rPr>
          <w:iCs/>
          <w:color w:val="000000"/>
        </w:rPr>
        <w:t>:</w:t>
      </w:r>
    </w:p>
    <w:p w14:paraId="086AE7F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русском языке как национальном языке русского народа; о русском языке как форме выражения национальной культуры; о роли русского языка в современном мире; </w:t>
      </w:r>
    </w:p>
    <w:p w14:paraId="0850999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понимать содержание прослушанных и прочитанных текстов различных функционально-смысловых типов речи объемом не менее 300 слов; подробно и сжато передавать в устной и письменной форме содержание прослушанных и прочитанных текстов различных функционально-смысловых типов речи после предварительного анализа и по предложенному плану/ перечню вопросов (для подробного изложения объем исходного текста не менее 250 слов; для сжатого и выборочного изложения – не менее 280 слов);</w:t>
      </w:r>
    </w:p>
    <w:p w14:paraId="171FE5B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извлекать информацию из различных источников, пользоваться лингвистическими словарями, справочной литературой; осуществлять информационную обработку текстов (создавать тезисы, конспект, реферат, рецензия); </w:t>
      </w:r>
    </w:p>
    <w:p w14:paraId="3DBC13A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устно пересказывать прочитанный или прослушанный текст объемом не менее 150 слов;</w:t>
      </w:r>
    </w:p>
    <w:p w14:paraId="734B427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владеть различными видами диалога; </w:t>
      </w:r>
    </w:p>
    <w:p w14:paraId="2941A3A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создавать тексты с опорой на произведения искусства (в том числе сочинения-миниатюры объемом 7 и более предложений или объемом не менее </w:t>
      </w:r>
      <w:proofErr w:type="gramStart"/>
      <w:r w:rsidRPr="00E61DBA">
        <w:rPr>
          <w:rFonts w:ascii="Times New Roman" w:hAnsi="Times New Roman"/>
          <w:color w:val="000000"/>
          <w:sz w:val="24"/>
          <w:szCs w:val="24"/>
        </w:rPr>
        <w:t>5-6</w:t>
      </w:r>
      <w:proofErr w:type="gramEnd"/>
      <w:r w:rsidRPr="00E61DBA">
        <w:rPr>
          <w:rFonts w:ascii="Times New Roman" w:hAnsi="Times New Roman"/>
          <w:color w:val="000000"/>
          <w:sz w:val="24"/>
          <w:szCs w:val="24"/>
        </w:rPr>
        <w:t xml:space="preserve"> предложений сложной структуры, если этот объем позволяет раскрыть тему (выразить главную мысль); классного сочинения объемом от 100 слов с учетом стиля и жанра сочинения, характера темы); составлять тезисы, конспект, рецензию, реферат;</w:t>
      </w:r>
    </w:p>
    <w:p w14:paraId="5630F29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тропы (метафора, олицетворение, эпитет, гипербола, сравнение);</w:t>
      </w:r>
    </w:p>
    <w:p w14:paraId="2ED7ADC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проводить фонетический анализ слов по алгоритму; использовать знания по фонетике и графике, орфоэпии в практике произношения и правописания слов; </w:t>
      </w:r>
    </w:p>
    <w:p w14:paraId="2331743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видах сложносочиненных предложений; характеризовать с опорой на алгоритм сложносочиненное предложение, его строение, смысловое, структурное и интонационное единство частей сложного предложения; выявлять с опорой на образец основные средства синтаксической связи между частями сложного предложения; выявлять с опорой на образец смысловые отношения между частями сложносочиненного предложения, интонационные особенности сложносочиненных предложений с разными типами смысловых отношений между частями; иметь представление об особенностях употребления сложносочиненных предложений в речи; ориентироваться в основных нормах построения сложносочиненного предложения; применять нормы постановки знаков препинания в сложных предложениях (обобщение);</w:t>
      </w:r>
    </w:p>
    <w:p w14:paraId="3B45520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сложноподчиненных предложениях, выделять с опорой на образец/ по алгоритму главную и придаточную части предложения, средства связи частей сложноподчиненного предложения, иметь представление о подчинительных союзах и союзных словах; иметь представление о видах сложноподчиненных предложений по характеру смысловых отношений между главной и придаточной частями, структуре, синтаксическим средствам связи, выявлять с опорой на образец особенности их строения; выявлять с опорой на образец сложноподчиненные предложения с несколькими </w:t>
      </w:r>
      <w:r w:rsidRPr="00E61DBA">
        <w:rPr>
          <w:rFonts w:ascii="Times New Roman" w:hAnsi="Times New Roman"/>
          <w:color w:val="000000"/>
          <w:sz w:val="24"/>
          <w:szCs w:val="24"/>
        </w:rPr>
        <w:lastRenderedPageBreak/>
        <w:t xml:space="preserve">придаточными, сложноподчиненные предложения с придаточной частью определительной, изъяснительной и обстоятельственной (времени, места, причины, образа действия и степени, сравнения, условия, уступки, следствия, цели); выявлять с опорой на образец однородное, неоднородное и последовательное подчинение придаточных частей; понимать; иметь представление об основных нормах построения сложноподчиненного предложения, особенностях употребления сложноподчиненных предложений в речи; применять нормы постановки знаков препинания в сложноподчиненных предложениях. </w:t>
      </w:r>
    </w:p>
    <w:p w14:paraId="6D68B8C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предложениях с разными видами связи, бессоюзных и союзных предложениях (сложносочиненные и сложноподчиненные); характеризовать с опорой на образец смысловые отношения между частями бессоюзного сложного предложения, интонационное и пунктуационное выражение этих отношений; иметь представление об основных грамматических нормах построения бессоюзного сложного предложения, особенностях употребления бессоюзных сложных предложений в речи; применять нормы постановки знаков препинания в бессоюзных сложных предложениях;</w:t>
      </w:r>
    </w:p>
    <w:p w14:paraId="658562C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bookmarkStart w:id="16" w:name="_Hlk44503457"/>
      <w:r w:rsidRPr="00E61DBA">
        <w:rPr>
          <w:rFonts w:ascii="Times New Roman" w:hAnsi="Times New Roman"/>
          <w:color w:val="000000"/>
          <w:sz w:val="24"/>
          <w:szCs w:val="24"/>
        </w:rPr>
        <w:t xml:space="preserve">иметь представление </w:t>
      </w:r>
      <w:bookmarkEnd w:id="16"/>
      <w:r w:rsidRPr="00E61DBA">
        <w:rPr>
          <w:rFonts w:ascii="Times New Roman" w:hAnsi="Times New Roman"/>
          <w:color w:val="000000"/>
          <w:sz w:val="24"/>
          <w:szCs w:val="24"/>
        </w:rPr>
        <w:t xml:space="preserve">о типах сложных предложений с разными видами связи, основных нормах построения сложных предложений с разными видами связи; применять нормы постановки знаков препинания в сложных предложениях с разными видами связи; </w:t>
      </w:r>
    </w:p>
    <w:p w14:paraId="492BB7B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прямой и косвенной речь; применять нормы построения предложений с прямой и косвенной речью; применять нормы постановки знаков препинания в предложениях с косвенной речью, с прямой речью, при цитировании; </w:t>
      </w:r>
    </w:p>
    <w:p w14:paraId="2D3413F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проводить синтаксический и пунктуационный анализ предложений по алгоритму; применять знания по синтаксису и пунктуации при выполнении различных видов языкового анализа и в речевой практике;</w:t>
      </w:r>
    </w:p>
    <w:p w14:paraId="41EEC9D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соблюдать в устной речи и на письме нормы современного русского литературного языка (в том числе во время списывания текста объемом 120−130 слов; словарного диктанта объемом 30-35 слов; диктанта на основе связного текста объемом 120−130 слов, содержащего не более 24 орфограмм, 15 </w:t>
      </w:r>
      <w:proofErr w:type="spellStart"/>
      <w:r w:rsidRPr="00E61DBA">
        <w:rPr>
          <w:rFonts w:ascii="Times New Roman" w:hAnsi="Times New Roman"/>
          <w:color w:val="000000"/>
          <w:sz w:val="24"/>
          <w:szCs w:val="24"/>
        </w:rPr>
        <w:t>пунктограмм</w:t>
      </w:r>
      <w:proofErr w:type="spellEnd"/>
      <w:r w:rsidRPr="00E61DBA">
        <w:rPr>
          <w:rFonts w:ascii="Times New Roman" w:hAnsi="Times New Roman"/>
          <w:color w:val="000000"/>
          <w:sz w:val="24"/>
          <w:szCs w:val="24"/>
        </w:rPr>
        <w:t xml:space="preserve"> и не более 10 слов с непроверяемыми написаниями).</w:t>
      </w:r>
    </w:p>
    <w:p w14:paraId="126D8A39" w14:textId="77777777" w:rsidR="00E61DBA" w:rsidRPr="00E61DBA" w:rsidRDefault="00E61DBA" w:rsidP="00E61DBA">
      <w:pPr>
        <w:spacing w:after="0" w:line="240" w:lineRule="auto"/>
        <w:jc w:val="center"/>
        <w:rPr>
          <w:rFonts w:eastAsia="Times New Roman" w:cs="Times New Roman"/>
          <w:b/>
          <w:szCs w:val="24"/>
        </w:rPr>
      </w:pPr>
    </w:p>
    <w:p w14:paraId="0F5C76E4" w14:textId="248BECF6" w:rsidR="00E61DBA" w:rsidRPr="00E61DBA" w:rsidRDefault="00E61DBA" w:rsidP="00E61DBA">
      <w:pPr>
        <w:spacing w:after="0" w:line="240" w:lineRule="auto"/>
        <w:jc w:val="center"/>
        <w:rPr>
          <w:rFonts w:eastAsia="Times New Roman" w:cs="Times New Roman"/>
          <w:b/>
          <w:szCs w:val="24"/>
        </w:rPr>
      </w:pPr>
      <w:r w:rsidRPr="00E61DBA">
        <w:rPr>
          <w:rFonts w:eastAsia="Times New Roman" w:cs="Times New Roman"/>
          <w:b/>
          <w:szCs w:val="24"/>
        </w:rPr>
        <w:t xml:space="preserve"> «Литература»</w:t>
      </w:r>
    </w:p>
    <w:p w14:paraId="6949B58F" w14:textId="77777777" w:rsidR="00E61DBA" w:rsidRPr="00E61DBA" w:rsidRDefault="00E61DBA" w:rsidP="00E61DBA">
      <w:pPr>
        <w:spacing w:after="0" w:line="240" w:lineRule="auto"/>
        <w:ind w:firstLine="709"/>
        <w:jc w:val="both"/>
        <w:rPr>
          <w:rFonts w:cs="Times New Roman"/>
          <w:b/>
          <w:szCs w:val="24"/>
        </w:rPr>
      </w:pPr>
      <w:r w:rsidRPr="00E61DBA">
        <w:rPr>
          <w:rFonts w:cs="Times New Roman"/>
          <w:b/>
          <w:szCs w:val="24"/>
        </w:rPr>
        <w:t>Личностные результаты:</w:t>
      </w:r>
    </w:p>
    <w:p w14:paraId="4BC719A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осознание значимости чтения и изучения литературы для своего дальнейшего развития; формирование потребности в систематическом чтении как средстве познания мира и себя в этом мире, как в способе своего эстетического и интеллектуального удовлетворения;</w:t>
      </w:r>
    </w:p>
    <w:p w14:paraId="302FC1F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восприятие литературы как одной из основных культурных ценностей народа (отражающей его менталитет, историю, мировосприятие) и человечества (содержащей смыслы, важные для человечества в целом);</w:t>
      </w:r>
    </w:p>
    <w:p w14:paraId="3330A6E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обеспечение культурной самоидентификации, осознание коммуникативно-эстетических возможностей родного языка на основе изучения выдающихся произведений российской культуры, культуры своего народа, мировой культуры;</w:t>
      </w:r>
    </w:p>
    <w:p w14:paraId="6C7EB52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воспитание квалифицированного читателя со сформированным эстетическим вкусом, способного аргументировать свое мнение и оформлять его словесно в устных и письменных высказываниях разных жанров, создавать развернутые высказывания аналитического и интерпретирующего характера, участвовать в обсуждении прочитанного, сознательно планировать свое досуговое чтение;</w:t>
      </w:r>
    </w:p>
    <w:p w14:paraId="53F90BA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развитие способности понимать литературные художественные произведения, воплощающие разные этнокультурные традиции;</w:t>
      </w:r>
    </w:p>
    <w:p w14:paraId="14403DF7" w14:textId="77777777" w:rsidR="00E61DBA" w:rsidRPr="00E61DBA" w:rsidRDefault="00E61DBA" w:rsidP="00E61DBA">
      <w:pPr>
        <w:spacing w:after="0" w:line="240" w:lineRule="auto"/>
        <w:ind w:firstLine="709"/>
        <w:jc w:val="both"/>
        <w:rPr>
          <w:rFonts w:cs="Times New Roman"/>
          <w:b/>
          <w:szCs w:val="24"/>
        </w:rPr>
      </w:pPr>
      <w:r w:rsidRPr="00E61DBA">
        <w:rPr>
          <w:rFonts w:cs="Times New Roman"/>
          <w:b/>
          <w:szCs w:val="24"/>
        </w:rPr>
        <w:t>Метапредметные результаты</w:t>
      </w:r>
    </w:p>
    <w:p w14:paraId="7F95E6B9" w14:textId="77777777" w:rsidR="00E61DBA" w:rsidRPr="00E61DBA" w:rsidRDefault="00E61DBA" w:rsidP="00E61DBA">
      <w:pPr>
        <w:spacing w:after="0" w:line="240" w:lineRule="auto"/>
        <w:ind w:firstLine="709"/>
        <w:jc w:val="both"/>
        <w:rPr>
          <w:rFonts w:cs="Times New Roman"/>
          <w:b/>
          <w:i/>
          <w:szCs w:val="24"/>
        </w:rPr>
      </w:pPr>
      <w:r w:rsidRPr="00E61DBA">
        <w:rPr>
          <w:rFonts w:cs="Times New Roman"/>
          <w:b/>
          <w:i/>
          <w:szCs w:val="24"/>
        </w:rPr>
        <w:t>Регулятивные:</w:t>
      </w:r>
    </w:p>
    <w:p w14:paraId="34C137A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самостоятельно определять цели своего обучения, ставить и формулировать для себя новые задачи в учебе и познавательной деятельности, развивать мотивы и интересы своей познавательной деятельности;</w:t>
      </w:r>
    </w:p>
    <w:p w14:paraId="7381B40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w:t>
      </w:r>
    </w:p>
    <w:p w14:paraId="51E5262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5EF547F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оценивать правильность выполнения учебной задачи, собственные возможности ее решения;</w:t>
      </w:r>
    </w:p>
    <w:p w14:paraId="02D67F2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владение основами самоконтроля, самооценки, принятия решений и осуществления осознанного выбора в учебной и познавательной деятельности.</w:t>
      </w:r>
    </w:p>
    <w:p w14:paraId="79D8223A" w14:textId="77777777" w:rsidR="00E61DBA" w:rsidRPr="00E61DBA" w:rsidRDefault="00E61DBA" w:rsidP="00E61DBA">
      <w:pPr>
        <w:spacing w:after="0" w:line="240" w:lineRule="auto"/>
        <w:ind w:firstLine="709"/>
        <w:jc w:val="both"/>
        <w:rPr>
          <w:rFonts w:cs="Times New Roman"/>
          <w:b/>
          <w:i/>
          <w:szCs w:val="24"/>
        </w:rPr>
      </w:pPr>
      <w:r w:rsidRPr="00E61DBA">
        <w:rPr>
          <w:rFonts w:cs="Times New Roman"/>
          <w:b/>
          <w:i/>
          <w:szCs w:val="24"/>
        </w:rPr>
        <w:t>Коммуникативные:</w:t>
      </w:r>
    </w:p>
    <w:p w14:paraId="73A5F3F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организовывать учебное сотрудничество и совместную деятельность с учителем и сверстниками; работать индивидуально и в группе: находить общее решение и разрешать конфликты на основе согласования позиций и учета интересов; формулировать, аргументировать и отстаивать свое мнение;</w:t>
      </w:r>
    </w:p>
    <w:p w14:paraId="408D6D6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осознанно использовать речевые средства в соответствии с задачей коммуникации, для выражения своих чувств, мыслей и потребностей; планирования и регуляции своей деятельности; владение устной и письменной речью; монологической контекстной речью;</w:t>
      </w:r>
    </w:p>
    <w:p w14:paraId="0CAAC91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и развитие компетентности в области использования информационно-коммуникационных технологий.</w:t>
      </w:r>
    </w:p>
    <w:p w14:paraId="0EF0FB1B" w14:textId="77777777" w:rsidR="00E61DBA" w:rsidRPr="00E61DBA" w:rsidRDefault="00E61DBA" w:rsidP="00E61DBA">
      <w:pPr>
        <w:spacing w:after="0" w:line="240" w:lineRule="auto"/>
        <w:ind w:firstLine="709"/>
        <w:jc w:val="both"/>
        <w:rPr>
          <w:rFonts w:cs="Times New Roman"/>
          <w:b/>
          <w:i/>
          <w:szCs w:val="24"/>
        </w:rPr>
      </w:pPr>
      <w:r w:rsidRPr="00E61DBA">
        <w:rPr>
          <w:rFonts w:cs="Times New Roman"/>
          <w:b/>
          <w:i/>
          <w:szCs w:val="24"/>
        </w:rPr>
        <w:t>Познавательные:</w:t>
      </w:r>
    </w:p>
    <w:p w14:paraId="4DDDF16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и по аналогии) и делать выводы;</w:t>
      </w:r>
    </w:p>
    <w:p w14:paraId="5683F2C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создавать, применять и преобразовывать знаки и символы, модели и схемы для решения учебных и познавательных задач;</w:t>
      </w:r>
    </w:p>
    <w:p w14:paraId="1F04E89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смысловое чтение.</w:t>
      </w:r>
    </w:p>
    <w:p w14:paraId="1A5C138B" w14:textId="77777777" w:rsidR="00E61DBA" w:rsidRPr="00E61DBA" w:rsidRDefault="00E61DBA" w:rsidP="00E61DBA">
      <w:pPr>
        <w:pStyle w:val="ConsPlusNormal"/>
        <w:tabs>
          <w:tab w:val="left" w:pos="993"/>
        </w:tabs>
        <w:ind w:firstLine="567"/>
        <w:jc w:val="both"/>
      </w:pPr>
      <w:r w:rsidRPr="00E61DBA">
        <w:rPr>
          <w:b/>
        </w:rPr>
        <w:t xml:space="preserve">Предметные результаты. </w:t>
      </w:r>
      <w:r w:rsidRPr="00E61DBA">
        <w:t>В результате освоения учебного предмета «Литература» обучающиеся с ЗПР включаются в культурно-языковое поле русской и мировой культуры через осознание богатства, национального своеобразия русского языка, воспитание ценностного отношения к русскому языку как части самобытной русской культуры, осознание тесной связи между языковым, литературным, интеллектуальным, духовно-нравственным развитием личности и ее социальным ростом. Обеспечивается приобщение обучающихся к российскому литературному наследию и через него к сокровищам отечественной и мировой культуры; формирование причастности к национальным свершениям, традициям и осознание исторической преемственности поколений; обогащение словарного запаса, развитие культуры владения русским литературным языком во всей полноте его функциональных возможностей в соответствии с нормами устной и письменной речи, правилами русского речевого этикета.</w:t>
      </w:r>
    </w:p>
    <w:p w14:paraId="59668CCB" w14:textId="77777777" w:rsidR="00E61DBA" w:rsidRPr="00E61DBA" w:rsidRDefault="00E61DBA" w:rsidP="00E61DBA">
      <w:pPr>
        <w:pStyle w:val="ConsPlusNormal"/>
        <w:tabs>
          <w:tab w:val="left" w:pos="993"/>
        </w:tabs>
        <w:ind w:firstLine="567"/>
        <w:jc w:val="both"/>
      </w:pPr>
      <w:r w:rsidRPr="00E61DBA">
        <w:t>Предметные результаты освоения учебного предмета «Литература» ориентированы на формирование культуры чтения и мышления, применение знаний, умений и навыков в учебных ситуациях и реальных жизненных условиях. Они должны обеспечивать формирование потребности в систематическом чтении как способе познания мира и себя в этом мире, источнике эмоциональных и эстетических впечатлений, а также средстве гармонизации отношений человека и общества.</w:t>
      </w:r>
    </w:p>
    <w:p w14:paraId="4E3424A8" w14:textId="77777777" w:rsidR="00E61DBA" w:rsidRPr="00E61DBA" w:rsidRDefault="00E61DBA" w:rsidP="00E61DBA">
      <w:pPr>
        <w:autoSpaceDE w:val="0"/>
        <w:autoSpaceDN w:val="0"/>
        <w:adjustRightInd w:val="0"/>
        <w:spacing w:after="0" w:line="240" w:lineRule="auto"/>
        <w:ind w:firstLine="539"/>
        <w:jc w:val="both"/>
        <w:rPr>
          <w:rFonts w:eastAsia="MS Mincho" w:cs="Times New Roman"/>
          <w:bCs/>
          <w:i/>
          <w:szCs w:val="24"/>
        </w:rPr>
      </w:pPr>
      <w:r w:rsidRPr="00E61DBA">
        <w:rPr>
          <w:rFonts w:eastAsia="MS Mincho" w:cs="Times New Roman"/>
          <w:bCs/>
          <w:i/>
          <w:szCs w:val="24"/>
        </w:rPr>
        <w:t>Выпускник научится:</w:t>
      </w:r>
    </w:p>
    <w:p w14:paraId="416F23DD" w14:textId="77777777" w:rsidR="00E61DBA" w:rsidRPr="00E61DBA" w:rsidRDefault="00E61DBA">
      <w:pPr>
        <w:numPr>
          <w:ilvl w:val="0"/>
          <w:numId w:val="169"/>
        </w:numPr>
        <w:tabs>
          <w:tab w:val="left" w:pos="993"/>
        </w:tabs>
        <w:spacing w:after="0" w:line="240" w:lineRule="auto"/>
        <w:ind w:left="0" w:firstLine="633"/>
        <w:jc w:val="both"/>
        <w:rPr>
          <w:rFonts w:cs="Times New Roman"/>
          <w:szCs w:val="24"/>
        </w:rPr>
      </w:pPr>
      <w:r w:rsidRPr="00E61DBA">
        <w:rPr>
          <w:rFonts w:cs="Times New Roman"/>
          <w:szCs w:val="24"/>
        </w:rPr>
        <w:t>понимать значимость чтения и изучения литературы для своего дальнейшего развития; сформируется потребность в систематическом чтении как средстве познания мира и себя в этом мире, как в способе своего эстетического и интеллектуального удовлетворения;</w:t>
      </w:r>
    </w:p>
    <w:p w14:paraId="5FBF9F2A" w14:textId="77777777" w:rsidR="00E61DBA" w:rsidRPr="00E61DBA" w:rsidRDefault="00E61DBA">
      <w:pPr>
        <w:numPr>
          <w:ilvl w:val="0"/>
          <w:numId w:val="169"/>
        </w:numPr>
        <w:tabs>
          <w:tab w:val="left" w:pos="993"/>
        </w:tabs>
        <w:spacing w:after="0" w:line="240" w:lineRule="auto"/>
        <w:ind w:left="0" w:firstLine="633"/>
        <w:jc w:val="both"/>
        <w:rPr>
          <w:rFonts w:cs="Times New Roman"/>
          <w:szCs w:val="24"/>
        </w:rPr>
      </w:pPr>
      <w:r w:rsidRPr="00E61DBA">
        <w:rPr>
          <w:rFonts w:cs="Times New Roman"/>
          <w:szCs w:val="24"/>
        </w:rPr>
        <w:lastRenderedPageBreak/>
        <w:t xml:space="preserve">иметь представление о литературе как одной из основных культурных ценностей народа (отражающей его </w:t>
      </w:r>
      <w:r w:rsidRPr="00E61DBA">
        <w:rPr>
          <w:rFonts w:eastAsia="Times New Roman" w:cs="Times New Roman"/>
          <w:szCs w:val="24"/>
        </w:rPr>
        <w:t>менталитет, историю, мировосприятие) и</w:t>
      </w:r>
      <w:r w:rsidRPr="00E61DBA">
        <w:rPr>
          <w:rFonts w:cs="Times New Roman"/>
          <w:szCs w:val="24"/>
        </w:rPr>
        <w:t xml:space="preserve"> человечества (содержащей смыслы, важные для человечества в целом);</w:t>
      </w:r>
    </w:p>
    <w:p w14:paraId="5549EBD8" w14:textId="77777777" w:rsidR="00E61DBA" w:rsidRPr="00E61DBA" w:rsidRDefault="00E61DBA">
      <w:pPr>
        <w:numPr>
          <w:ilvl w:val="0"/>
          <w:numId w:val="171"/>
        </w:numPr>
        <w:tabs>
          <w:tab w:val="left" w:pos="993"/>
        </w:tabs>
        <w:spacing w:after="0" w:line="240" w:lineRule="auto"/>
        <w:ind w:left="0" w:firstLine="709"/>
        <w:jc w:val="both"/>
        <w:rPr>
          <w:rFonts w:cs="Times New Roman"/>
          <w:b/>
          <w:bCs/>
          <w:szCs w:val="24"/>
        </w:rPr>
      </w:pPr>
      <w:r w:rsidRPr="00E61DBA">
        <w:rPr>
          <w:rFonts w:cs="Times New Roman"/>
          <w:szCs w:val="24"/>
        </w:rPr>
        <w:t>понимать коммуникативно-эстетические возможности родного языка на основе изучения выдающихся произведений российской культуры, культуры своего народа, мировой культуры;</w:t>
      </w:r>
    </w:p>
    <w:p w14:paraId="0FE9924A" w14:textId="77777777" w:rsidR="00E61DBA" w:rsidRPr="00E61DBA" w:rsidRDefault="00E61DBA">
      <w:pPr>
        <w:numPr>
          <w:ilvl w:val="0"/>
          <w:numId w:val="171"/>
        </w:numPr>
        <w:tabs>
          <w:tab w:val="left" w:pos="993"/>
        </w:tabs>
        <w:spacing w:after="0" w:line="240" w:lineRule="auto"/>
        <w:ind w:left="0" w:firstLine="709"/>
        <w:jc w:val="both"/>
        <w:rPr>
          <w:rFonts w:cs="Times New Roman"/>
          <w:szCs w:val="24"/>
        </w:rPr>
      </w:pPr>
      <w:r w:rsidRPr="00E61DBA">
        <w:rPr>
          <w:rFonts w:cs="Times New Roman"/>
          <w:szCs w:val="24"/>
        </w:rPr>
        <w:t>аргументировать свое мнение (после предварительного анализа) и оформлять его словесно в устных и письменных высказываниях разных жанров, создавать развернутые высказывания аналитического и интерпретирующего характера, участвовать в обсуждении прочитанного, сознательно планировать свое досуговое чтение (при помощи учителя);</w:t>
      </w:r>
    </w:p>
    <w:p w14:paraId="0E9DEC0A" w14:textId="77777777" w:rsidR="00E61DBA" w:rsidRPr="00E61DBA" w:rsidRDefault="00E61DBA">
      <w:pPr>
        <w:numPr>
          <w:ilvl w:val="0"/>
          <w:numId w:val="171"/>
        </w:numPr>
        <w:tabs>
          <w:tab w:val="left" w:pos="993"/>
        </w:tabs>
        <w:spacing w:after="0" w:line="240" w:lineRule="auto"/>
        <w:ind w:left="0" w:firstLine="709"/>
        <w:jc w:val="both"/>
        <w:rPr>
          <w:rFonts w:cs="Times New Roman"/>
          <w:szCs w:val="24"/>
        </w:rPr>
      </w:pPr>
      <w:r w:rsidRPr="00E61DBA">
        <w:rPr>
          <w:rFonts w:cs="Times New Roman"/>
          <w:szCs w:val="24"/>
        </w:rPr>
        <w:t>понимать литературные художественные произведения, воплощающие разные этнокультурные традиции;</w:t>
      </w:r>
    </w:p>
    <w:p w14:paraId="5B74F63A" w14:textId="77777777" w:rsidR="00E61DBA" w:rsidRPr="00E61DBA" w:rsidRDefault="00E61DBA">
      <w:pPr>
        <w:numPr>
          <w:ilvl w:val="0"/>
          <w:numId w:val="171"/>
        </w:numPr>
        <w:tabs>
          <w:tab w:val="left" w:pos="993"/>
        </w:tabs>
        <w:spacing w:after="0" w:line="240" w:lineRule="auto"/>
        <w:ind w:left="0" w:firstLine="709"/>
        <w:jc w:val="both"/>
        <w:rPr>
          <w:rFonts w:cs="Times New Roman"/>
          <w:szCs w:val="24"/>
        </w:rPr>
      </w:pPr>
      <w:r w:rsidRPr="00E61DBA">
        <w:rPr>
          <w:rFonts w:cs="Times New Roman"/>
          <w:szCs w:val="24"/>
        </w:rPr>
        <w:t>процедурам эстетического и смыслового анализа текста на основе понимания принципиальных отличий литературного художественного текста от научного, делового, публицистического и т. п., умениям воспринимать, анализировать, критически оценивать и интерпретировать прочитанное (по алгоритму и предложенному образцу), понимать художественную картину жизни, отраженную в литературном произведении, на уровне имеющихся знаний и жизненного опыта.</w:t>
      </w:r>
    </w:p>
    <w:p w14:paraId="3116EA8F" w14:textId="77777777" w:rsidR="00E61DBA" w:rsidRPr="00E61DBA" w:rsidRDefault="00E61DBA" w:rsidP="00E61DBA">
      <w:pPr>
        <w:autoSpaceDE w:val="0"/>
        <w:autoSpaceDN w:val="0"/>
        <w:adjustRightInd w:val="0"/>
        <w:spacing w:after="0" w:line="240" w:lineRule="auto"/>
        <w:ind w:firstLine="709"/>
        <w:jc w:val="both"/>
        <w:rPr>
          <w:rFonts w:eastAsia="MS Mincho" w:cs="Times New Roman"/>
          <w:szCs w:val="24"/>
        </w:rPr>
      </w:pPr>
      <w:r w:rsidRPr="00E61DBA">
        <w:rPr>
          <w:rFonts w:eastAsia="MS Mincho" w:cs="Times New Roman"/>
          <w:szCs w:val="24"/>
        </w:rPr>
        <w:t xml:space="preserve">Конкретизируя эти общие результаты, обозначим наиболее важные предметные умения, формируемые у </w:t>
      </w:r>
      <w:r w:rsidRPr="00E61DBA">
        <w:rPr>
          <w:rFonts w:cs="Times New Roman"/>
          <w:szCs w:val="24"/>
        </w:rPr>
        <w:t xml:space="preserve">обучающихся </w:t>
      </w:r>
      <w:r w:rsidRPr="00E61DBA">
        <w:rPr>
          <w:rFonts w:eastAsia="MS Mincho" w:cs="Times New Roman"/>
          <w:szCs w:val="24"/>
        </w:rPr>
        <w:t>в результате освоения программы по литературе основной школы (в скобках указаны классы, когда эти умения стоит активно формировать; в этих классах можно уже проводить контроль сформированности этих умений):</w:t>
      </w:r>
    </w:p>
    <w:p w14:paraId="57314178"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 xml:space="preserve">определять тему и основную мысль произведения (6 </w:t>
      </w:r>
      <w:proofErr w:type="spellStart"/>
      <w:r w:rsidRPr="00E61DBA">
        <w:rPr>
          <w:rFonts w:eastAsia="MS Mincho" w:cs="Times New Roman"/>
          <w:szCs w:val="24"/>
        </w:rPr>
        <w:t>кл</w:t>
      </w:r>
      <w:proofErr w:type="spellEnd"/>
      <w:r w:rsidRPr="00E61DBA">
        <w:rPr>
          <w:rFonts w:eastAsia="MS Mincho" w:cs="Times New Roman"/>
          <w:szCs w:val="24"/>
        </w:rPr>
        <w:t>.);</w:t>
      </w:r>
    </w:p>
    <w:p w14:paraId="17A98A6A"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 xml:space="preserve">владеть различными видами пересказа (6 </w:t>
      </w:r>
      <w:proofErr w:type="spellStart"/>
      <w:r w:rsidRPr="00E61DBA">
        <w:rPr>
          <w:rFonts w:eastAsia="MS Mincho" w:cs="Times New Roman"/>
          <w:szCs w:val="24"/>
        </w:rPr>
        <w:t>кл</w:t>
      </w:r>
      <w:proofErr w:type="spellEnd"/>
      <w:r w:rsidRPr="00E61DBA">
        <w:rPr>
          <w:rFonts w:eastAsia="MS Mincho" w:cs="Times New Roman"/>
          <w:szCs w:val="24"/>
        </w:rPr>
        <w:t>.), пересказывать сюжет; выявлять особенности композиции, основной конфликт, вычленять фабулу (7 </w:t>
      </w:r>
      <w:proofErr w:type="spellStart"/>
      <w:r w:rsidRPr="00E61DBA">
        <w:rPr>
          <w:rFonts w:eastAsia="MS Mincho" w:cs="Times New Roman"/>
          <w:szCs w:val="24"/>
        </w:rPr>
        <w:t>кл</w:t>
      </w:r>
      <w:proofErr w:type="spellEnd"/>
      <w:r w:rsidRPr="00E61DBA">
        <w:rPr>
          <w:rFonts w:eastAsia="MS Mincho" w:cs="Times New Roman"/>
          <w:szCs w:val="24"/>
        </w:rPr>
        <w:t>.);</w:t>
      </w:r>
    </w:p>
    <w:p w14:paraId="5E2FB49C"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 xml:space="preserve">характеризовать героев-персонажей, давать их сравнительные характеристики </w:t>
      </w:r>
      <w:bookmarkStart w:id="17" w:name="_Hlk44086394"/>
      <w:r w:rsidRPr="00E61DBA">
        <w:rPr>
          <w:rFonts w:eastAsia="MS Mincho" w:cs="Times New Roman"/>
          <w:szCs w:val="24"/>
        </w:rPr>
        <w:t xml:space="preserve">после предварительного анализа </w:t>
      </w:r>
      <w:bookmarkEnd w:id="17"/>
      <w:r w:rsidRPr="00E61DBA">
        <w:rPr>
          <w:rFonts w:eastAsia="MS Mincho" w:cs="Times New Roman"/>
          <w:szCs w:val="24"/>
        </w:rPr>
        <w:t>(</w:t>
      </w:r>
      <w:proofErr w:type="gramStart"/>
      <w:r w:rsidRPr="00E61DBA">
        <w:rPr>
          <w:rFonts w:eastAsia="MS Mincho" w:cs="Times New Roman"/>
          <w:szCs w:val="24"/>
        </w:rPr>
        <w:t>6-7</w:t>
      </w:r>
      <w:proofErr w:type="gramEnd"/>
      <w:r w:rsidRPr="00E61DBA">
        <w:rPr>
          <w:rFonts w:eastAsia="MS Mincho" w:cs="Times New Roman"/>
          <w:szCs w:val="24"/>
        </w:rPr>
        <w:t xml:space="preserve"> </w:t>
      </w:r>
      <w:proofErr w:type="spellStart"/>
      <w:r w:rsidRPr="00E61DBA">
        <w:rPr>
          <w:rFonts w:eastAsia="MS Mincho" w:cs="Times New Roman"/>
          <w:szCs w:val="24"/>
        </w:rPr>
        <w:t>кл</w:t>
      </w:r>
      <w:proofErr w:type="spellEnd"/>
      <w:r w:rsidRPr="00E61DBA">
        <w:rPr>
          <w:rFonts w:eastAsia="MS Mincho" w:cs="Times New Roman"/>
          <w:szCs w:val="24"/>
        </w:rPr>
        <w:t xml:space="preserve">.); оценивать систему персонажей после предварительного анализа (7-8 </w:t>
      </w:r>
      <w:proofErr w:type="spellStart"/>
      <w:r w:rsidRPr="00E61DBA">
        <w:rPr>
          <w:rFonts w:eastAsia="MS Mincho" w:cs="Times New Roman"/>
          <w:szCs w:val="24"/>
        </w:rPr>
        <w:t>кл</w:t>
      </w:r>
      <w:proofErr w:type="spellEnd"/>
      <w:r w:rsidRPr="00E61DBA">
        <w:rPr>
          <w:rFonts w:eastAsia="MS Mincho" w:cs="Times New Roman"/>
          <w:szCs w:val="24"/>
        </w:rPr>
        <w:t>.);</w:t>
      </w:r>
    </w:p>
    <w:p w14:paraId="6730B609"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находить основные изобразительно-выразительные средства, характерные для творческой манеры писателя, определять их художественные функции после предварительного анализа (6</w:t>
      </w:r>
      <w:r w:rsidRPr="00E61DBA">
        <w:rPr>
          <w:rFonts w:cs="Times New Roman"/>
          <w:szCs w:val="24"/>
        </w:rPr>
        <w:t>–</w:t>
      </w:r>
      <w:r w:rsidRPr="00E61DBA">
        <w:rPr>
          <w:rFonts w:eastAsia="MS Mincho" w:cs="Times New Roman"/>
          <w:szCs w:val="24"/>
        </w:rPr>
        <w:t xml:space="preserve">7 </w:t>
      </w:r>
      <w:proofErr w:type="spellStart"/>
      <w:r w:rsidRPr="00E61DBA">
        <w:rPr>
          <w:rFonts w:eastAsia="MS Mincho" w:cs="Times New Roman"/>
          <w:szCs w:val="24"/>
        </w:rPr>
        <w:t>кл</w:t>
      </w:r>
      <w:proofErr w:type="spellEnd"/>
      <w:r w:rsidRPr="00E61DBA">
        <w:rPr>
          <w:rFonts w:eastAsia="MS Mincho" w:cs="Times New Roman"/>
          <w:szCs w:val="24"/>
        </w:rPr>
        <w:t>.); выявлять особенности языка и стиля писателя (8</w:t>
      </w:r>
      <w:r w:rsidRPr="00E61DBA">
        <w:rPr>
          <w:rFonts w:cs="Times New Roman"/>
          <w:szCs w:val="24"/>
        </w:rPr>
        <w:t>–</w:t>
      </w:r>
      <w:r w:rsidRPr="00E61DBA">
        <w:rPr>
          <w:rFonts w:eastAsia="MS Mincho" w:cs="Times New Roman"/>
          <w:szCs w:val="24"/>
        </w:rPr>
        <w:t xml:space="preserve">9 </w:t>
      </w:r>
      <w:proofErr w:type="spellStart"/>
      <w:r w:rsidRPr="00E61DBA">
        <w:rPr>
          <w:rFonts w:eastAsia="MS Mincho" w:cs="Times New Roman"/>
          <w:szCs w:val="24"/>
        </w:rPr>
        <w:t>кл</w:t>
      </w:r>
      <w:proofErr w:type="spellEnd"/>
      <w:r w:rsidRPr="00E61DBA">
        <w:rPr>
          <w:rFonts w:eastAsia="MS Mincho" w:cs="Times New Roman"/>
          <w:szCs w:val="24"/>
        </w:rPr>
        <w:t>.);</w:t>
      </w:r>
    </w:p>
    <w:p w14:paraId="52C470A7"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 xml:space="preserve">определять </w:t>
      </w:r>
      <w:proofErr w:type="spellStart"/>
      <w:r w:rsidRPr="00E61DBA">
        <w:rPr>
          <w:rFonts w:eastAsia="MS Mincho" w:cs="Times New Roman"/>
          <w:szCs w:val="24"/>
        </w:rPr>
        <w:t>родо</w:t>
      </w:r>
      <w:proofErr w:type="spellEnd"/>
      <w:r w:rsidRPr="00E61DBA">
        <w:rPr>
          <w:rFonts w:eastAsia="MS Mincho" w:cs="Times New Roman"/>
          <w:szCs w:val="24"/>
        </w:rPr>
        <w:t>-жанровую специфику художественного произведения (7</w:t>
      </w:r>
      <w:r w:rsidRPr="00E61DBA">
        <w:rPr>
          <w:rFonts w:cs="Times New Roman"/>
          <w:szCs w:val="24"/>
        </w:rPr>
        <w:t>–</w:t>
      </w:r>
      <w:r w:rsidRPr="00E61DBA">
        <w:rPr>
          <w:rFonts w:eastAsia="MS Mincho" w:cs="Times New Roman"/>
          <w:szCs w:val="24"/>
        </w:rPr>
        <w:t xml:space="preserve">9 </w:t>
      </w:r>
      <w:proofErr w:type="spellStart"/>
      <w:r w:rsidRPr="00E61DBA">
        <w:rPr>
          <w:rFonts w:eastAsia="MS Mincho" w:cs="Times New Roman"/>
          <w:szCs w:val="24"/>
        </w:rPr>
        <w:t>кл</w:t>
      </w:r>
      <w:proofErr w:type="spellEnd"/>
      <w:r w:rsidRPr="00E61DBA">
        <w:rPr>
          <w:rFonts w:eastAsia="MS Mincho" w:cs="Times New Roman"/>
          <w:szCs w:val="24"/>
        </w:rPr>
        <w:t xml:space="preserve">.); </w:t>
      </w:r>
    </w:p>
    <w:p w14:paraId="55229A66"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объяснять свое понимание нравственно-философской, социально-исторической и эстетической проблематики произведений (8</w:t>
      </w:r>
      <w:r w:rsidRPr="00E61DBA">
        <w:rPr>
          <w:rFonts w:cs="Times New Roman"/>
          <w:szCs w:val="24"/>
        </w:rPr>
        <w:t>–</w:t>
      </w:r>
      <w:r w:rsidRPr="00E61DBA">
        <w:rPr>
          <w:rFonts w:eastAsia="MS Mincho" w:cs="Times New Roman"/>
          <w:szCs w:val="24"/>
        </w:rPr>
        <w:t xml:space="preserve">9 </w:t>
      </w:r>
      <w:proofErr w:type="spellStart"/>
      <w:r w:rsidRPr="00E61DBA">
        <w:rPr>
          <w:rFonts w:eastAsia="MS Mincho" w:cs="Times New Roman"/>
          <w:szCs w:val="24"/>
        </w:rPr>
        <w:t>кл</w:t>
      </w:r>
      <w:proofErr w:type="spellEnd"/>
      <w:r w:rsidRPr="00E61DBA">
        <w:rPr>
          <w:rFonts w:eastAsia="MS Mincho" w:cs="Times New Roman"/>
          <w:szCs w:val="24"/>
        </w:rPr>
        <w:t>.);</w:t>
      </w:r>
    </w:p>
    <w:p w14:paraId="2B8A0BD4"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выделять в произведениях элементы художественной формы и обнаруживать связи между ними (6</w:t>
      </w:r>
      <w:r w:rsidRPr="00E61DBA">
        <w:rPr>
          <w:rFonts w:cs="Times New Roman"/>
          <w:szCs w:val="24"/>
        </w:rPr>
        <w:t>–</w:t>
      </w:r>
      <w:r w:rsidRPr="00E61DBA">
        <w:rPr>
          <w:rFonts w:eastAsia="MS Mincho" w:cs="Times New Roman"/>
          <w:szCs w:val="24"/>
        </w:rPr>
        <w:t xml:space="preserve">7 </w:t>
      </w:r>
      <w:proofErr w:type="spellStart"/>
      <w:r w:rsidRPr="00E61DBA">
        <w:rPr>
          <w:rFonts w:eastAsia="MS Mincho" w:cs="Times New Roman"/>
          <w:szCs w:val="24"/>
        </w:rPr>
        <w:t>кл</w:t>
      </w:r>
      <w:proofErr w:type="spellEnd"/>
      <w:r w:rsidRPr="00E61DBA">
        <w:rPr>
          <w:rFonts w:eastAsia="MS Mincho" w:cs="Times New Roman"/>
          <w:szCs w:val="24"/>
        </w:rPr>
        <w:t>.), постепенно переходя к анализу текста; анализировать литературные произведения разных жанров (8</w:t>
      </w:r>
      <w:r w:rsidRPr="00E61DBA">
        <w:rPr>
          <w:rFonts w:cs="Times New Roman"/>
          <w:szCs w:val="24"/>
        </w:rPr>
        <w:t>–</w:t>
      </w:r>
      <w:r w:rsidRPr="00E61DBA">
        <w:rPr>
          <w:rFonts w:eastAsia="MS Mincho" w:cs="Times New Roman"/>
          <w:szCs w:val="24"/>
        </w:rPr>
        <w:t xml:space="preserve">9 </w:t>
      </w:r>
      <w:proofErr w:type="spellStart"/>
      <w:r w:rsidRPr="00E61DBA">
        <w:rPr>
          <w:rFonts w:eastAsia="MS Mincho" w:cs="Times New Roman"/>
          <w:szCs w:val="24"/>
        </w:rPr>
        <w:t>кл</w:t>
      </w:r>
      <w:proofErr w:type="spellEnd"/>
      <w:r w:rsidRPr="00E61DBA">
        <w:rPr>
          <w:rFonts w:eastAsia="MS Mincho" w:cs="Times New Roman"/>
          <w:szCs w:val="24"/>
        </w:rPr>
        <w:t>.);</w:t>
      </w:r>
    </w:p>
    <w:p w14:paraId="69F49682"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cs="Times New Roman"/>
          <w:szCs w:val="24"/>
        </w:rPr>
        <w:t xml:space="preserve">выявлять и осмыслять формы авторской оценки героев, событий, характер авторских взаимоотношений с «читателем» как адресатом произведения </w:t>
      </w:r>
      <w:r w:rsidRPr="00E61DBA">
        <w:rPr>
          <w:rFonts w:eastAsia="MS Mincho" w:cs="Times New Roman"/>
          <w:szCs w:val="24"/>
        </w:rPr>
        <w:t xml:space="preserve">(в каждом классе – на своем уровне); </w:t>
      </w:r>
    </w:p>
    <w:p w14:paraId="673EF8E7"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пользоваться основными теоретико-литературными терминами и понятиями (в каждом классе – умение пользоваться терминами, изученными в этом и предыдущих классах) как инструментом анализа и интерпретации художественного текста;</w:t>
      </w:r>
    </w:p>
    <w:p w14:paraId="75DFA389"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представлять развернутый устный или письменный ответ на поставленные вопросы (в каждом классе – на своем уровне); вести учебные дискуссии (8</w:t>
      </w:r>
      <w:r w:rsidRPr="00E61DBA">
        <w:rPr>
          <w:rFonts w:cs="Times New Roman"/>
          <w:szCs w:val="24"/>
        </w:rPr>
        <w:t>–</w:t>
      </w:r>
      <w:r w:rsidRPr="00E61DBA">
        <w:rPr>
          <w:rFonts w:eastAsia="MS Mincho" w:cs="Times New Roman"/>
          <w:szCs w:val="24"/>
        </w:rPr>
        <w:t xml:space="preserve">9 </w:t>
      </w:r>
      <w:proofErr w:type="spellStart"/>
      <w:r w:rsidRPr="00E61DBA">
        <w:rPr>
          <w:rFonts w:eastAsia="MS Mincho" w:cs="Times New Roman"/>
          <w:szCs w:val="24"/>
        </w:rPr>
        <w:t>кл</w:t>
      </w:r>
      <w:proofErr w:type="spellEnd"/>
      <w:r w:rsidRPr="00E61DBA">
        <w:rPr>
          <w:rFonts w:eastAsia="MS Mincho" w:cs="Times New Roman"/>
          <w:szCs w:val="24"/>
        </w:rPr>
        <w:t>.);</w:t>
      </w:r>
    </w:p>
    <w:p w14:paraId="1F91B502" w14:textId="77777777" w:rsidR="00E61DBA" w:rsidRPr="00E61DBA" w:rsidRDefault="00E61DBA">
      <w:pPr>
        <w:numPr>
          <w:ilvl w:val="0"/>
          <w:numId w:val="170"/>
        </w:numPr>
        <w:spacing w:after="0" w:line="240" w:lineRule="auto"/>
        <w:ind w:left="0" w:firstLine="709"/>
        <w:jc w:val="both"/>
        <w:rPr>
          <w:rFonts w:eastAsia="MS Mincho" w:cs="Times New Roman"/>
          <w:szCs w:val="24"/>
        </w:rPr>
      </w:pPr>
      <w:r w:rsidRPr="00E61DBA">
        <w:rPr>
          <w:rFonts w:eastAsia="MS Mincho" w:cs="Times New Roman"/>
          <w:szCs w:val="24"/>
        </w:rPr>
        <w:t xml:space="preserve">собирать материал (под руководством учителя) и обрабатывать информацию, необходимую для составления плана, тезисного плана, конспекта, доклада, написания аннотации, сочинения, эссе, литературно-творческой работы, создания проекта на заранее объявленную или самостоятельно/под руководством учителя выбранную литературную или публицистическую тему, для </w:t>
      </w:r>
      <w:r w:rsidRPr="00E61DBA">
        <w:rPr>
          <w:rFonts w:cs="Times New Roman"/>
          <w:bCs/>
          <w:szCs w:val="24"/>
        </w:rPr>
        <w:t xml:space="preserve">организации дискуссии </w:t>
      </w:r>
      <w:r w:rsidRPr="00E61DBA">
        <w:rPr>
          <w:rFonts w:eastAsia="MS Mincho" w:cs="Times New Roman"/>
          <w:szCs w:val="24"/>
        </w:rPr>
        <w:t>(в каждом классе – на своем уровне);</w:t>
      </w:r>
    </w:p>
    <w:p w14:paraId="33D9D97B"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выражать личное отношение к художественному произведению, аргументировать свою точку зрения (в каждом классе – на своем уровне);</w:t>
      </w:r>
    </w:p>
    <w:p w14:paraId="47790FA9" w14:textId="77777777" w:rsidR="00E61DBA" w:rsidRPr="00E61DBA" w:rsidRDefault="00E61DBA">
      <w:pPr>
        <w:widowControl w:val="0"/>
        <w:numPr>
          <w:ilvl w:val="0"/>
          <w:numId w:val="170"/>
        </w:numPr>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lastRenderedPageBreak/>
        <w:t>выразительно читать с листа и наизусть произведения/фрагменты</w:t>
      </w:r>
    </w:p>
    <w:p w14:paraId="0A5AA748" w14:textId="77777777" w:rsidR="00E61DBA" w:rsidRPr="00E61DBA" w:rsidRDefault="00E61DBA" w:rsidP="00E61DBA">
      <w:pPr>
        <w:widowControl w:val="0"/>
        <w:autoSpaceDE w:val="0"/>
        <w:autoSpaceDN w:val="0"/>
        <w:adjustRightInd w:val="0"/>
        <w:spacing w:after="0" w:line="240" w:lineRule="auto"/>
        <w:jc w:val="both"/>
        <w:rPr>
          <w:rFonts w:eastAsia="MS Mincho" w:cs="Times New Roman"/>
          <w:szCs w:val="24"/>
        </w:rPr>
      </w:pPr>
      <w:r w:rsidRPr="00E61DBA">
        <w:rPr>
          <w:rFonts w:eastAsia="MS Mincho" w:cs="Times New Roman"/>
          <w:szCs w:val="24"/>
        </w:rPr>
        <w:t>произведений художественной литературы, передавая личное отношение к произведению (</w:t>
      </w:r>
      <w:proofErr w:type="gramStart"/>
      <w:r w:rsidRPr="00E61DBA">
        <w:rPr>
          <w:rFonts w:eastAsia="MS Mincho" w:cs="Times New Roman"/>
          <w:szCs w:val="24"/>
        </w:rPr>
        <w:t>5-9</w:t>
      </w:r>
      <w:proofErr w:type="gramEnd"/>
      <w:r w:rsidRPr="00E61DBA">
        <w:rPr>
          <w:rFonts w:eastAsia="MS Mincho" w:cs="Times New Roman"/>
          <w:szCs w:val="24"/>
        </w:rPr>
        <w:t xml:space="preserve"> класс); </w:t>
      </w:r>
    </w:p>
    <w:p w14:paraId="52D02350"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ориентироваться в информационном образовательном пространстве: работать с энциклопедиями, словарями, справочниками, специальной литературой (5</w:t>
      </w:r>
      <w:r w:rsidRPr="00E61DBA">
        <w:rPr>
          <w:rFonts w:cs="Times New Roman"/>
          <w:szCs w:val="24"/>
        </w:rPr>
        <w:t>–</w:t>
      </w:r>
      <w:r w:rsidRPr="00E61DBA">
        <w:rPr>
          <w:rFonts w:eastAsia="MS Mincho" w:cs="Times New Roman"/>
          <w:szCs w:val="24"/>
        </w:rPr>
        <w:t xml:space="preserve">9 </w:t>
      </w:r>
      <w:proofErr w:type="spellStart"/>
      <w:r w:rsidRPr="00E61DBA">
        <w:rPr>
          <w:rFonts w:eastAsia="MS Mincho" w:cs="Times New Roman"/>
          <w:szCs w:val="24"/>
        </w:rPr>
        <w:t>кл</w:t>
      </w:r>
      <w:proofErr w:type="spellEnd"/>
      <w:r w:rsidRPr="00E61DBA">
        <w:rPr>
          <w:rFonts w:eastAsia="MS Mincho" w:cs="Times New Roman"/>
          <w:szCs w:val="24"/>
        </w:rPr>
        <w:t>.); пользоваться каталогами библиотек, библиографическими указателями, системой поиска в Интернете (6</w:t>
      </w:r>
      <w:r w:rsidRPr="00E61DBA">
        <w:rPr>
          <w:rFonts w:cs="Times New Roman"/>
          <w:szCs w:val="24"/>
        </w:rPr>
        <w:t>–</w:t>
      </w:r>
      <w:r w:rsidRPr="00E61DBA">
        <w:rPr>
          <w:rFonts w:eastAsia="MS Mincho" w:cs="Times New Roman"/>
          <w:szCs w:val="24"/>
        </w:rPr>
        <w:t xml:space="preserve">9 </w:t>
      </w:r>
      <w:proofErr w:type="spellStart"/>
      <w:r w:rsidRPr="00E61DBA">
        <w:rPr>
          <w:rFonts w:eastAsia="MS Mincho" w:cs="Times New Roman"/>
          <w:szCs w:val="24"/>
        </w:rPr>
        <w:t>кл</w:t>
      </w:r>
      <w:proofErr w:type="spellEnd"/>
      <w:r w:rsidRPr="00E61DBA">
        <w:rPr>
          <w:rFonts w:eastAsia="MS Mincho" w:cs="Times New Roman"/>
          <w:szCs w:val="24"/>
        </w:rPr>
        <w:t>.) (в каждом классе – на своем уровне).</w:t>
      </w:r>
    </w:p>
    <w:p w14:paraId="15E789B5" w14:textId="77777777" w:rsidR="00E61DBA" w:rsidRPr="00E61DBA" w:rsidRDefault="00E61DBA" w:rsidP="00E61DBA">
      <w:pPr>
        <w:autoSpaceDE w:val="0"/>
        <w:autoSpaceDN w:val="0"/>
        <w:adjustRightInd w:val="0"/>
        <w:spacing w:after="0" w:line="240" w:lineRule="auto"/>
        <w:ind w:firstLine="709"/>
        <w:jc w:val="both"/>
        <w:rPr>
          <w:rFonts w:cs="Times New Roman"/>
          <w:color w:val="000000"/>
          <w:szCs w:val="24"/>
        </w:rPr>
      </w:pPr>
    </w:p>
    <w:p w14:paraId="6E9AAFD4" w14:textId="77777777" w:rsidR="00E61DBA" w:rsidRPr="00E61DBA" w:rsidRDefault="00E61DBA" w:rsidP="00E61DBA">
      <w:pPr>
        <w:spacing w:after="0" w:line="240" w:lineRule="auto"/>
        <w:ind w:firstLine="567"/>
        <w:jc w:val="center"/>
        <w:rPr>
          <w:rFonts w:eastAsia="Times New Roman" w:cs="Times New Roman"/>
          <w:b/>
          <w:color w:val="000000"/>
          <w:szCs w:val="24"/>
        </w:rPr>
      </w:pPr>
      <w:r w:rsidRPr="00E61DBA">
        <w:rPr>
          <w:rFonts w:eastAsia="Times New Roman" w:cs="Times New Roman"/>
          <w:b/>
          <w:color w:val="000000"/>
          <w:szCs w:val="24"/>
        </w:rPr>
        <w:t>Требования к предметным результатам освоения учебного предмета «Литература», распределенные по годам обучения</w:t>
      </w:r>
    </w:p>
    <w:p w14:paraId="3F58585E" w14:textId="77777777" w:rsidR="00E61DBA" w:rsidRPr="00E61DBA" w:rsidRDefault="00E61DBA" w:rsidP="00E61DBA">
      <w:pPr>
        <w:autoSpaceDE w:val="0"/>
        <w:autoSpaceDN w:val="0"/>
        <w:adjustRightInd w:val="0"/>
        <w:spacing w:after="0" w:line="240" w:lineRule="auto"/>
        <w:ind w:firstLine="709"/>
        <w:jc w:val="both"/>
        <w:rPr>
          <w:rFonts w:cs="Times New Roman"/>
          <w:color w:val="000000"/>
          <w:szCs w:val="24"/>
        </w:rPr>
      </w:pPr>
      <w:r w:rsidRPr="00E61DBA">
        <w:rPr>
          <w:rFonts w:cs="Times New Roman"/>
          <w:color w:val="000000"/>
          <w:szCs w:val="24"/>
        </w:rPr>
        <w:t>Результаты по годам формулируются по принципу добавления новых результатов от года к году, уже названные в предыдущих годах позиции, как правило, дословно не повторяются, но учитываются (результаты очередного года по умолчанию включают результаты предыдущих лет).</w:t>
      </w:r>
    </w:p>
    <w:p w14:paraId="3B42EDD5" w14:textId="77777777" w:rsidR="00E61DBA" w:rsidRPr="00E61DBA" w:rsidRDefault="00E61DBA" w:rsidP="00E61DBA">
      <w:pPr>
        <w:autoSpaceDE w:val="0"/>
        <w:autoSpaceDN w:val="0"/>
        <w:adjustRightInd w:val="0"/>
        <w:spacing w:after="0" w:line="240" w:lineRule="auto"/>
        <w:ind w:firstLine="709"/>
        <w:jc w:val="both"/>
        <w:rPr>
          <w:rFonts w:cs="Times New Roman"/>
          <w:szCs w:val="24"/>
        </w:rPr>
      </w:pPr>
      <w:r w:rsidRPr="00E61DBA">
        <w:rPr>
          <w:rFonts w:cs="Times New Roman"/>
          <w:color w:val="000000"/>
          <w:szCs w:val="24"/>
        </w:rPr>
        <w:t xml:space="preserve">Предметные результаты по итогам </w:t>
      </w:r>
      <w:r w:rsidRPr="00E61DBA">
        <w:rPr>
          <w:rFonts w:cs="Times New Roman"/>
          <w:b/>
          <w:color w:val="000000"/>
          <w:szCs w:val="24"/>
        </w:rPr>
        <w:t>первого года</w:t>
      </w:r>
      <w:r w:rsidRPr="00E61DBA">
        <w:rPr>
          <w:rFonts w:cs="Times New Roman"/>
          <w:color w:val="000000"/>
          <w:szCs w:val="24"/>
        </w:rPr>
        <w:t xml:space="preserve"> изучения учебного предмета «Литература» должны отражать сформированность умений</w:t>
      </w:r>
      <w:r w:rsidRPr="00E61DBA">
        <w:rPr>
          <w:rFonts w:cs="Times New Roman"/>
          <w:iCs/>
          <w:color w:val="000000"/>
          <w:szCs w:val="24"/>
        </w:rPr>
        <w:t>:</w:t>
      </w:r>
    </w:p>
    <w:p w14:paraId="11AADC7F"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Устное народное творчество</w:t>
      </w:r>
    </w:p>
    <w:p w14:paraId="62D9BEF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осознанно воспринимать и понимать фольклорный текст; иметь представление о различиях фольклорных и литературных произведений; сопоставлять фольклорную сказку и ее интерпретацию средствами других искусств (иллюстрация, мультипликация, художественный фильм) на основе предложенного алгоритма, перечня вопросов/ плана;</w:t>
      </w:r>
    </w:p>
    <w:p w14:paraId="5680DB5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выделять по наводящим вопросам нравственную проблематику сказок как основу для развития представлений о нравственном идеале русского народа, формирования представлений о русском национальном характере;</w:t>
      </w:r>
    </w:p>
    <w:p w14:paraId="286C1E0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чертах русского национального характера в героях русских сказок с порой на план/ перечень вопросов.</w:t>
      </w:r>
    </w:p>
    <w:p w14:paraId="56C8E8E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уметь выбирать под руководством учителя сказки для самостоятельного чтения;</w:t>
      </w:r>
    </w:p>
    <w:p w14:paraId="749CCBF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уметь выразительно читать сказки (небольшого объема с обязательной предварительной словарной работой и анализом текста), соблюдая соответствующий интонационный рисунок устного рассказывания;</w:t>
      </w:r>
    </w:p>
    <w:p w14:paraId="3E4AF82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уметь пересказывать сказки, четко выделяя сюжетные линии, не пропуская значимых композиционных элементов, используя в своей речи характерные для народных сказок художественные приемы с порой на план (в том числе, картинный), перечень вопросов;</w:t>
      </w:r>
    </w:p>
    <w:p w14:paraId="5D1F26E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выявлять в сказках характерные художественные приемы и на этой основе определять жанровую разновидность сказки с порой на образец, отличать литературную сказку от фольклорной с опорой на перечень характерных признаков.</w:t>
      </w:r>
    </w:p>
    <w:p w14:paraId="0F24E00A"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Древнерусская литература. Русская литература XVIII в. Русская литература XIX—XX вв.</w:t>
      </w:r>
    </w:p>
    <w:p w14:paraId="14B38ADF"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Зарубежная литература.</w:t>
      </w:r>
    </w:p>
    <w:p w14:paraId="46E3391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адекватно понимать художественный текст и давать его смысловой анализ на основе наводящих вопросов; интерпретировать прочитанное на основе приобретенных знаний и опыта;</w:t>
      </w:r>
    </w:p>
    <w:p w14:paraId="161139E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цели чтения художественной литературы; выбирать с помощью учителя произведения для самостоятельного чтения;</w:t>
      </w:r>
    </w:p>
    <w:p w14:paraId="2DE684D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авторской позиции, определяя свое к ней отношение с опорой на перечень наводящих вопросов;</w:t>
      </w:r>
    </w:p>
    <w:p w14:paraId="7F8321F7" w14:textId="77777777" w:rsidR="00E61DBA" w:rsidRPr="00E61DBA" w:rsidRDefault="00E61DBA" w:rsidP="00E61DBA">
      <w:pPr>
        <w:pStyle w:val="ConsPlusNormal"/>
        <w:tabs>
          <w:tab w:val="left" w:pos="993"/>
        </w:tabs>
        <w:ind w:firstLine="709"/>
        <w:jc w:val="both"/>
      </w:pPr>
      <w:r w:rsidRPr="00E61DBA">
        <w:rPr>
          <w:color w:val="000000"/>
        </w:rPr>
        <w:t xml:space="preserve">Предметные результаты по итогам </w:t>
      </w:r>
      <w:r w:rsidRPr="00E61DBA">
        <w:rPr>
          <w:b/>
          <w:color w:val="000000"/>
        </w:rPr>
        <w:t>второго года</w:t>
      </w:r>
      <w:r w:rsidRPr="00E61DBA">
        <w:rPr>
          <w:color w:val="000000"/>
        </w:rPr>
        <w:t xml:space="preserve"> изучения учебного предмета «Литература» должны отражать сформированность умений</w:t>
      </w:r>
      <w:r w:rsidRPr="00E61DBA">
        <w:rPr>
          <w:iCs/>
          <w:color w:val="000000"/>
        </w:rPr>
        <w:t>:</w:t>
      </w:r>
    </w:p>
    <w:p w14:paraId="64BAF637"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Устное народное творчество</w:t>
      </w:r>
    </w:p>
    <w:p w14:paraId="738494F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осознанно воспринимать и понимать фольклорный текст; знать о различиях фольклорных и литературных произведений;</w:t>
      </w:r>
    </w:p>
    <w:p w14:paraId="4054952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выделять по наводящим вопросам нравственную проблематику пословиц и поговорок как основу для развития представлений о нравственном идеале русского народа, формирования представлений о русском национальном характере;</w:t>
      </w:r>
    </w:p>
    <w:p w14:paraId="07EB2B6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lastRenderedPageBreak/>
        <w:t>обращаться к пословицам, поговоркам, фольклорным образам, традиционным фольклорным приемам в специально смоделированных учебных ситуациях;</w:t>
      </w:r>
    </w:p>
    <w:p w14:paraId="63EDACC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малые фольклорные жанры в своих письменных высказываниях, после проведенной словарной работы;</w:t>
      </w:r>
    </w:p>
    <w:p w14:paraId="300ACA6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что при помощи пословицы можно определить жизненную/вымышленную ситуацию.</w:t>
      </w:r>
    </w:p>
    <w:p w14:paraId="290499E8"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Древнерусская литература. Русская литература XVIII в. Русская литература XIX—XX вв.</w:t>
      </w:r>
    </w:p>
    <w:p w14:paraId="309118BF"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Зарубежная литература</w:t>
      </w:r>
    </w:p>
    <w:p w14:paraId="496F2B7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адекватно понимать художественный текст и давать его смысловой анализ на основе предложенного плана; интерпретировать прочитанное;</w:t>
      </w:r>
    </w:p>
    <w:p w14:paraId="48E2F9B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(с помощью учителя) для себя актуальную цель чтения художественной литературы; выбирать под руководством учителя произведения для самостоятельного чтения;</w:t>
      </w:r>
    </w:p>
    <w:p w14:paraId="46922BD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выявлять авторскую позицию, определяя свое к ней отношение по наводящим вопросам и/или после предварительного анализа;</w:t>
      </w:r>
    </w:p>
    <w:p w14:paraId="70A8621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учиться создавать собственный текст интерпретирующего характера в формате ответа на вопрос, анализа характеристики героя с порой на предложенный план/ перечень вопросов;</w:t>
      </w:r>
    </w:p>
    <w:p w14:paraId="06C90DA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сопоставлять произведение словесного искусства и его иллюстрацию на основе предложенного алгоритма, перечня вопросов/ плана;</w:t>
      </w:r>
    </w:p>
    <w:p w14:paraId="6A1D000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учиться работать с книгой как источником информации.</w:t>
      </w:r>
    </w:p>
    <w:p w14:paraId="7597EAC1" w14:textId="77777777" w:rsidR="00E61DBA" w:rsidRPr="00E61DBA" w:rsidRDefault="00E61DBA" w:rsidP="00E61DBA">
      <w:pPr>
        <w:pStyle w:val="ConsPlusNormal"/>
        <w:tabs>
          <w:tab w:val="left" w:pos="993"/>
        </w:tabs>
        <w:ind w:firstLine="709"/>
        <w:jc w:val="both"/>
      </w:pPr>
      <w:r w:rsidRPr="00E61DBA">
        <w:rPr>
          <w:color w:val="000000"/>
        </w:rPr>
        <w:t xml:space="preserve">Предметные результаты по итогам </w:t>
      </w:r>
      <w:r w:rsidRPr="00E61DBA">
        <w:rPr>
          <w:b/>
          <w:color w:val="000000"/>
        </w:rPr>
        <w:t>третьего года</w:t>
      </w:r>
      <w:r w:rsidRPr="00E61DBA">
        <w:rPr>
          <w:color w:val="000000"/>
        </w:rPr>
        <w:t xml:space="preserve"> изучения учебного предмета «Литература» должны отражать сформированность умений</w:t>
      </w:r>
      <w:r w:rsidRPr="00E61DBA">
        <w:rPr>
          <w:iCs/>
          <w:color w:val="000000"/>
        </w:rPr>
        <w:t>:</w:t>
      </w:r>
    </w:p>
    <w:p w14:paraId="6015EDDD"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Устное народное творчество</w:t>
      </w:r>
    </w:p>
    <w:p w14:paraId="44532BF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осознанно воспринимать и понимать фольклорный текст; различать фольклорные и литературные произведения после предварительного анализа, на основе перечня вопросов/ плана;</w:t>
      </w:r>
    </w:p>
    <w:p w14:paraId="45C9DC0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выделять по наводящим вопросам нравственную проблематику преданий и былин как основу для развития представлений о нравственном идеале русского народа, формирования представлений о русском национальном характере;</w:t>
      </w:r>
    </w:p>
    <w:p w14:paraId="6C09B3D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обращаться к преданиям, былинам, фольклорным образам, традиционным фольклорным приемам в специально смоделированных учебных ситуациях;</w:t>
      </w:r>
    </w:p>
    <w:p w14:paraId="4B45B9D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выразительно читать былины, соблюдая соответствующий интонационный рисунок устного рассказывания (после предварительной словарной работы);</w:t>
      </w:r>
    </w:p>
    <w:p w14:paraId="4CF6581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пересказывать былины и предания с порой на перечень вопросов/ план, четко выделяя сюжетные линии, не пропуская значимых композиционных элементов, используя в своей речи характерные для народного эпоса художественные приемы после проведенной словарной работы.</w:t>
      </w:r>
    </w:p>
    <w:p w14:paraId="219D9FE1"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Древнерусская литература. Русская литература XVIII в. Русская литература XIX—XX вв.</w:t>
      </w:r>
    </w:p>
    <w:p w14:paraId="370B3F73"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Зарубежная литература</w:t>
      </w:r>
    </w:p>
    <w:p w14:paraId="458DE7E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адекватно понимать художественный текст и давать его смысловой анализ на основе плана/ алгоритма; интерпретировать прочитанное;</w:t>
      </w:r>
    </w:p>
    <w:p w14:paraId="700693E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воспринимать художественный текст как произведение искусства;</w:t>
      </w:r>
    </w:p>
    <w:p w14:paraId="4765294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для себя актуальную цель чтения художественной литературы; выбирать произведения для самостоятельного чтения;</w:t>
      </w:r>
    </w:p>
    <w:p w14:paraId="0EEEA99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выявлять по плану и после предварительного анализа авторскую позицию, определяя свое к ней отношение,</w:t>
      </w:r>
    </w:p>
    <w:p w14:paraId="74EDFE2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собственный текст интерпретирующего характера в формате сравнительной характеристики героев по плану/ перечню вопросов; анализа поэтического текста с порой на перечень вопросов/ план;</w:t>
      </w:r>
    </w:p>
    <w:p w14:paraId="693BB2E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сопоставлять произведение словесного искусства и его воплощение в других искусствах;</w:t>
      </w:r>
    </w:p>
    <w:p w14:paraId="324BEDB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работать с книгой и другими источниками информации.</w:t>
      </w:r>
    </w:p>
    <w:p w14:paraId="25EB4120" w14:textId="77777777" w:rsidR="00E61DBA" w:rsidRPr="00E61DBA" w:rsidRDefault="00E61DBA" w:rsidP="00E61DBA">
      <w:pPr>
        <w:spacing w:after="0" w:line="240" w:lineRule="auto"/>
        <w:ind w:firstLine="709"/>
        <w:jc w:val="both"/>
        <w:rPr>
          <w:rFonts w:cs="Times New Roman"/>
          <w:szCs w:val="24"/>
        </w:rPr>
      </w:pPr>
      <w:r w:rsidRPr="00E61DBA">
        <w:rPr>
          <w:rFonts w:cs="Times New Roman"/>
          <w:color w:val="000000"/>
          <w:szCs w:val="24"/>
        </w:rPr>
        <w:t xml:space="preserve">Предметные результаты по итогам </w:t>
      </w:r>
      <w:r w:rsidRPr="00E61DBA">
        <w:rPr>
          <w:rFonts w:cs="Times New Roman"/>
          <w:b/>
          <w:color w:val="000000"/>
          <w:szCs w:val="24"/>
        </w:rPr>
        <w:t>четвертого года</w:t>
      </w:r>
      <w:r w:rsidRPr="00E61DBA">
        <w:rPr>
          <w:rFonts w:cs="Times New Roman"/>
          <w:color w:val="000000"/>
          <w:szCs w:val="24"/>
        </w:rPr>
        <w:t xml:space="preserve"> изучения учебного предмета «Литература» должны отражать сформированность умений</w:t>
      </w:r>
      <w:r w:rsidRPr="00E61DBA">
        <w:rPr>
          <w:rFonts w:cs="Times New Roman"/>
          <w:iCs/>
          <w:color w:val="000000"/>
          <w:szCs w:val="24"/>
        </w:rPr>
        <w:t>:</w:t>
      </w:r>
    </w:p>
    <w:p w14:paraId="4D2E3294"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lastRenderedPageBreak/>
        <w:t>Устное народное творчество</w:t>
      </w:r>
    </w:p>
    <w:p w14:paraId="00573C5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осознанно воспринимать и понимать фольклорный текст; различать фольклорные и литературные произведения по плану/перечню вопросов;</w:t>
      </w:r>
    </w:p>
    <w:p w14:paraId="2DB1E67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выделять после предварительного анализа нравственную проблематику народных песен как основу для развития представлений о нравственном идеале русского народа, формирования представлений о русском национальном характере;</w:t>
      </w:r>
    </w:p>
    <w:p w14:paraId="1CE414F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обращаться к фольклорным образам, традиционным фольклорным приемам в ситуациях, смоделированных учителем;</w:t>
      </w:r>
    </w:p>
    <w:p w14:paraId="7504270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выразительно читать народные песни, соблюдая соответствующий интонационный рисунок устного рассказывания.</w:t>
      </w:r>
    </w:p>
    <w:p w14:paraId="3B59602D"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Древнерусская литература. Русская литература XVIII в. Русская литература XIX—XX вв.</w:t>
      </w:r>
    </w:p>
    <w:p w14:paraId="6ECB8047"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Зарубежная литература</w:t>
      </w:r>
    </w:p>
    <w:p w14:paraId="10050D2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адекватно понимать художественный текст и давать его смысловой анализ на основе плана/ алгоритма; </w:t>
      </w:r>
    </w:p>
    <w:p w14:paraId="2CD606E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самостоятельно интерпретировать прочитанное, отбирать произведения для чтения;</w:t>
      </w:r>
    </w:p>
    <w:p w14:paraId="29D3AA2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воспринимать художественный текст как произведение искусства, послание автора читателю, современнику и потомку;</w:t>
      </w:r>
    </w:p>
    <w:p w14:paraId="38346D8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для себя актуальную цель чтения художественной литературы; выбирать произведения для самостоятельного чтения;</w:t>
      </w:r>
    </w:p>
    <w:p w14:paraId="4E5A53B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выявлять по алгоритму авторскую позицию, определяя свое к ней отношение;</w:t>
      </w:r>
    </w:p>
    <w:p w14:paraId="7A4B845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собственный текст интерпретирующего характера в формате анализа эпизода, ответа на проблемный вопрос с порой на перечень вопросов/ план;</w:t>
      </w:r>
    </w:p>
    <w:p w14:paraId="3E2152D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сопоставлять произведение словесного искусства и его воплощение в других искусствах;</w:t>
      </w:r>
    </w:p>
    <w:p w14:paraId="1F744D3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работать с книгой и другими источниками информации.</w:t>
      </w:r>
    </w:p>
    <w:p w14:paraId="4BC3E10B" w14:textId="77777777" w:rsidR="00E61DBA" w:rsidRPr="00E61DBA" w:rsidRDefault="00E61DBA" w:rsidP="00E61DBA">
      <w:pPr>
        <w:spacing w:after="0" w:line="240" w:lineRule="auto"/>
        <w:ind w:firstLine="709"/>
        <w:jc w:val="both"/>
        <w:rPr>
          <w:rFonts w:cs="Times New Roman"/>
          <w:szCs w:val="24"/>
        </w:rPr>
      </w:pPr>
      <w:r w:rsidRPr="00E61DBA">
        <w:rPr>
          <w:rFonts w:cs="Times New Roman"/>
          <w:color w:val="000000"/>
          <w:szCs w:val="24"/>
        </w:rPr>
        <w:t xml:space="preserve">Предметные результаты по итогам </w:t>
      </w:r>
      <w:r w:rsidRPr="00E61DBA">
        <w:rPr>
          <w:rFonts w:cs="Times New Roman"/>
          <w:b/>
          <w:color w:val="000000"/>
          <w:szCs w:val="24"/>
        </w:rPr>
        <w:t>пятого года</w:t>
      </w:r>
      <w:r w:rsidRPr="00E61DBA">
        <w:rPr>
          <w:rFonts w:cs="Times New Roman"/>
          <w:color w:val="000000"/>
          <w:szCs w:val="24"/>
        </w:rPr>
        <w:t xml:space="preserve"> изучения учебного предмета «Литература» должны отражать сформированность умений</w:t>
      </w:r>
      <w:r w:rsidRPr="00E61DBA">
        <w:rPr>
          <w:rFonts w:cs="Times New Roman"/>
          <w:iCs/>
          <w:color w:val="000000"/>
          <w:szCs w:val="24"/>
        </w:rPr>
        <w:t>:</w:t>
      </w:r>
    </w:p>
    <w:p w14:paraId="349D5291"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Устное народное творчество</w:t>
      </w:r>
    </w:p>
    <w:p w14:paraId="127549E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осознанно воспринимать и понимать фольклорный текст; различать фольклорные и литературные произведения, обращаться к пословицам, поговоркам, фольклорным образам, традиционным фольклорным приемам в различных ситуациях речевого общения, при необходимости с направляющей помощью педагога, сопоставлять фольклорную сказку и ее интерпретацию средствами других искусств (иллюстрация, мультипликация, художественный фильм);</w:t>
      </w:r>
    </w:p>
    <w:p w14:paraId="38A1433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выделять нравственную проблематику фольклорных текстов </w:t>
      </w:r>
      <w:bookmarkStart w:id="18" w:name="_Hlk43896625"/>
      <w:r w:rsidRPr="00E61DBA">
        <w:rPr>
          <w:rFonts w:ascii="Times New Roman" w:hAnsi="Times New Roman"/>
          <w:color w:val="000000"/>
          <w:sz w:val="24"/>
          <w:szCs w:val="24"/>
        </w:rPr>
        <w:t>(после предварительного анализа)</w:t>
      </w:r>
      <w:bookmarkEnd w:id="18"/>
      <w:r w:rsidRPr="00E61DBA">
        <w:rPr>
          <w:rFonts w:ascii="Times New Roman" w:hAnsi="Times New Roman"/>
          <w:color w:val="000000"/>
          <w:sz w:val="24"/>
          <w:szCs w:val="24"/>
        </w:rPr>
        <w:t xml:space="preserve"> как основу для развития представлений о нравственном идеале своего и русского народов, формирования представлений о русском национальном характере;</w:t>
      </w:r>
    </w:p>
    <w:p w14:paraId="1D9B769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видеть черты русского национального характера в героях русских сказок и былин, видеть черты национального характера своего народа в героях народных сказок и былин;</w:t>
      </w:r>
    </w:p>
    <w:p w14:paraId="70210C6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учитывая жанрово-родовые признаки произведений устного народного творчества, выбирать фольклорные произведения для самостоятельного чтения;</w:t>
      </w:r>
    </w:p>
    <w:p w14:paraId="3EE639F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целенаправленно использовать малые фольклорные жанры в своих устных и письменных высказываниях (после предварительного анализа);</w:t>
      </w:r>
    </w:p>
    <w:p w14:paraId="214B85F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с помощью пословицы жизненную/вымышленную ситуацию;</w:t>
      </w:r>
    </w:p>
    <w:p w14:paraId="695E18A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выразительно читать сказки и былины, соблюдая соответствующий интонационный рисунок устного рассказывания;</w:t>
      </w:r>
    </w:p>
    <w:p w14:paraId="59E4E86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пересказывать сказки, четко выделяя сюжетные линии, не пропуская значимых композиционных элементов, используя в своей речи характерные для народных сказок художественные приемы;</w:t>
      </w:r>
    </w:p>
    <w:p w14:paraId="3DB3BB0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выявлять в сказках характерные художественные приемы и на этой основе определять жанровую разновидность сказки, отличать литературную сказку от фольклорной;</w:t>
      </w:r>
    </w:p>
    <w:p w14:paraId="331B346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видеть необычное в обычном, устанавливать неочевидные связи между предметами, явлениями, действиями, отгадывая или сочиняя загадку.</w:t>
      </w:r>
    </w:p>
    <w:p w14:paraId="35B5BE4A"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lastRenderedPageBreak/>
        <w:t>Древнерусская литература. Русская литература XVIII в. Русская литература XIX—XX вв.</w:t>
      </w:r>
    </w:p>
    <w:p w14:paraId="1851EE2F"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Зарубежная литература</w:t>
      </w:r>
    </w:p>
    <w:p w14:paraId="1A2B37A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осознанно воспринимать художественное произведение в единстве формы и содержания; адекватно понимать художественный текст и давать его смысловой анализ; интерпретировать прочитанное, устанавливать поле читательских ассоциаций, отбирать произведения для чтения;</w:t>
      </w:r>
    </w:p>
    <w:p w14:paraId="0701B19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воспринимать художественный текст как произведение искусства, послание автора читателю, современнику и потомку;</w:t>
      </w:r>
    </w:p>
    <w:p w14:paraId="6706DE1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для себя актуальную и перспективную цели чтения художественной литературы; выбирать произведения для самостоятельного чтения;</w:t>
      </w:r>
    </w:p>
    <w:p w14:paraId="0D8342A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выявлять и интерпретировать авторскую позицию (после предварительного анализа), определяя свое к ней отношение, и на этой основе формировать собственные ценностные ориентации;</w:t>
      </w:r>
    </w:p>
    <w:p w14:paraId="7FA16EF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актуальность произведений для читателей разных поколений и вступать в диалог с другими читателями;</w:t>
      </w:r>
    </w:p>
    <w:p w14:paraId="6F29DEB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анализировать и истолковывать произведения разной жанровой природы, аргументированно формулируя свое отношение к прочитанному;</w:t>
      </w:r>
    </w:p>
    <w:p w14:paraId="3451806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собственный текст аналитического и интерпретирующего характера в различных форматах;</w:t>
      </w:r>
    </w:p>
    <w:p w14:paraId="35B891C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сопоставлять произведение словесного искусства и его воплощение в других искусствах;</w:t>
      </w:r>
    </w:p>
    <w:p w14:paraId="04BCE09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работать с разными источниками информации и владеть основными способами ее обработки и презентации.</w:t>
      </w:r>
    </w:p>
    <w:p w14:paraId="01A98E25" w14:textId="77777777" w:rsidR="00E61DBA" w:rsidRPr="00E61DBA" w:rsidRDefault="00E61DBA" w:rsidP="00E61DBA">
      <w:pPr>
        <w:spacing w:after="0" w:line="240" w:lineRule="auto"/>
        <w:rPr>
          <w:rFonts w:eastAsia="Times New Roman" w:cs="Times New Roman"/>
          <w:b/>
          <w:szCs w:val="24"/>
        </w:rPr>
      </w:pPr>
    </w:p>
    <w:p w14:paraId="60BEC541" w14:textId="20E65C5B" w:rsidR="00E61DBA" w:rsidRPr="00E61DBA" w:rsidRDefault="00E61DBA" w:rsidP="00E61DBA">
      <w:pPr>
        <w:spacing w:after="0" w:line="240" w:lineRule="auto"/>
        <w:jc w:val="center"/>
        <w:rPr>
          <w:rFonts w:eastAsia="Times New Roman" w:cs="Times New Roman"/>
          <w:b/>
          <w:szCs w:val="24"/>
        </w:rPr>
      </w:pPr>
      <w:r w:rsidRPr="00E61DBA">
        <w:rPr>
          <w:rFonts w:eastAsia="Times New Roman" w:cs="Times New Roman"/>
          <w:b/>
          <w:szCs w:val="24"/>
        </w:rPr>
        <w:t>«Иностранный язык (английский)»</w:t>
      </w:r>
    </w:p>
    <w:p w14:paraId="11A24814" w14:textId="77777777" w:rsidR="00E61DBA" w:rsidRPr="00E61DBA" w:rsidRDefault="00E61DBA" w:rsidP="00E61DBA">
      <w:pPr>
        <w:spacing w:after="0" w:line="240" w:lineRule="auto"/>
        <w:ind w:firstLine="709"/>
        <w:jc w:val="both"/>
        <w:rPr>
          <w:rFonts w:cs="Times New Roman"/>
          <w:b/>
          <w:szCs w:val="24"/>
        </w:rPr>
      </w:pPr>
      <w:r w:rsidRPr="00E61DBA">
        <w:rPr>
          <w:rFonts w:cs="Times New Roman"/>
          <w:b/>
          <w:szCs w:val="24"/>
        </w:rPr>
        <w:t>Личностные результаты:</w:t>
      </w:r>
    </w:p>
    <w:p w14:paraId="19B3D0B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готовность к общению и взаимодействию со сверстниками и взрослыми в условиях учебной деятельности;</w:t>
      </w:r>
    </w:p>
    <w:p w14:paraId="225A4E0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толерантное и уважительное отношение к мнению окружающих, к культурным различиям, особенностям и традициям других стран;</w:t>
      </w:r>
    </w:p>
    <w:p w14:paraId="7D7024B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мотивация к изучению иностранного языка и сформированность начальных навыков социокультурной адаптации;</w:t>
      </w:r>
    </w:p>
    <w:p w14:paraId="523CF62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сформированность нравственных и эстетических ценностей, умений сопереживать, доброжелательно относиться к собеседнику; </w:t>
      </w:r>
    </w:p>
    <w:p w14:paraId="07BB9A8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отношение к иностранному языку как к средству познания окружающего мира и </w:t>
      </w:r>
      <w:proofErr w:type="gramStart"/>
      <w:r w:rsidRPr="00E61DBA">
        <w:rPr>
          <w:rFonts w:ascii="Times New Roman" w:hAnsi="Times New Roman" w:cs="Times New Roman"/>
          <w:sz w:val="24"/>
          <w:szCs w:val="24"/>
        </w:rPr>
        <w:t>потенциальной  возможности</w:t>
      </w:r>
      <w:proofErr w:type="gramEnd"/>
      <w:r w:rsidRPr="00E61DBA">
        <w:rPr>
          <w:rFonts w:ascii="Times New Roman" w:hAnsi="Times New Roman" w:cs="Times New Roman"/>
          <w:sz w:val="24"/>
          <w:szCs w:val="24"/>
        </w:rPr>
        <w:t xml:space="preserve"> к самореализации.</w:t>
      </w:r>
    </w:p>
    <w:p w14:paraId="4323B92E" w14:textId="77777777" w:rsidR="00E61DBA" w:rsidRPr="00E61DBA" w:rsidRDefault="00E61DBA" w:rsidP="00E61DBA">
      <w:pPr>
        <w:tabs>
          <w:tab w:val="left" w:pos="993"/>
        </w:tabs>
        <w:spacing w:after="0" w:line="240" w:lineRule="auto"/>
        <w:ind w:left="633"/>
        <w:jc w:val="both"/>
        <w:rPr>
          <w:rFonts w:eastAsia="Calibri" w:cs="Times New Roman"/>
          <w:b/>
          <w:szCs w:val="24"/>
        </w:rPr>
      </w:pPr>
      <w:r w:rsidRPr="00E61DBA">
        <w:rPr>
          <w:rFonts w:eastAsia="Calibri" w:cs="Times New Roman"/>
          <w:b/>
          <w:szCs w:val="24"/>
        </w:rPr>
        <w:t>Метапредметные результаты:</w:t>
      </w:r>
    </w:p>
    <w:p w14:paraId="4C8403E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планировать и осуществлять свою деятельность в соответствии с конкретной учебной задачей и условиями ее реализации, способность оценивать свои действия с точки зрения правильности выполнения задачи и корректировать их в соответствии с указаниями учителя;</w:t>
      </w:r>
    </w:p>
    <w:p w14:paraId="7F95DDB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умение принимать участие в совместной учебной деятельности, осуществлять сотрудничество как с учителем, так и с одноклассником; </w:t>
      </w:r>
    </w:p>
    <w:p w14:paraId="33670BB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выслушать чужую точку зрения и предлагать свою;</w:t>
      </w:r>
    </w:p>
    <w:p w14:paraId="133A71A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устанавливать причинно-следственные связи, определять критерии для обобщения и классификации объектов;</w:t>
      </w:r>
    </w:p>
    <w:p w14:paraId="4426261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строить элементарные логические рассуждения;</w:t>
      </w:r>
    </w:p>
    <w:p w14:paraId="06915E0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выражать свои мысли, чувства потребности при помощи соответствующих вербальных и невербальных средств; умение вступать в коммуникацию, поддерживать беседу, взаимодействовать с собеседником;</w:t>
      </w:r>
    </w:p>
    <w:p w14:paraId="11D152E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использовать возможности средств ИКТ в процессе учебной деятельности, в том числе для получения и обработки информации, продуктивного общения.</w:t>
      </w:r>
    </w:p>
    <w:p w14:paraId="2665C394" w14:textId="77777777" w:rsidR="00E61DBA" w:rsidRPr="00E61DBA" w:rsidRDefault="00E61DBA" w:rsidP="00E61DBA">
      <w:pPr>
        <w:spacing w:after="0" w:line="240" w:lineRule="auto"/>
        <w:ind w:firstLine="709"/>
        <w:jc w:val="both"/>
        <w:rPr>
          <w:rFonts w:eastAsia="Times New Roman" w:cs="Times New Roman"/>
          <w:b/>
          <w:bCs/>
          <w:szCs w:val="24"/>
          <w:shd w:val="clear" w:color="auto" w:fill="FFFFFF"/>
          <w:lang w:bidi="he-IL"/>
        </w:rPr>
      </w:pPr>
      <w:r w:rsidRPr="00E61DBA">
        <w:rPr>
          <w:rFonts w:cs="Times New Roman"/>
          <w:b/>
          <w:szCs w:val="24"/>
        </w:rPr>
        <w:t xml:space="preserve">Предметные результаты </w:t>
      </w:r>
      <w:r w:rsidRPr="00E61DBA">
        <w:rPr>
          <w:rFonts w:cs="Times New Roman"/>
          <w:szCs w:val="24"/>
        </w:rPr>
        <w:t xml:space="preserve">дисциплины «Иностранный язык» на уровне основного общего образования ориентированы на формирование иноязычной компетенции и овладение </w:t>
      </w:r>
      <w:r w:rsidRPr="00E61DBA">
        <w:rPr>
          <w:rFonts w:cs="Times New Roman"/>
          <w:szCs w:val="24"/>
        </w:rPr>
        <w:lastRenderedPageBreak/>
        <w:t>коммуникативными навыками в соответствии с уровнем А1 согласно системе CEFR (</w:t>
      </w:r>
      <w:r w:rsidRPr="00E61DBA">
        <w:rPr>
          <w:rFonts w:eastAsia="Times New Roman" w:cs="Times New Roman"/>
          <w:bCs/>
          <w:szCs w:val="24"/>
        </w:rPr>
        <w:t>Общеевропейские компетенции владения иностранным языком: изучение, преподавание, оценка)</w:t>
      </w:r>
      <w:r w:rsidRPr="00E61DBA">
        <w:rPr>
          <w:rFonts w:eastAsia="Times New Roman" w:cs="Times New Roman"/>
          <w:szCs w:val="24"/>
          <w:shd w:val="clear" w:color="auto" w:fill="FFFFFF"/>
        </w:rPr>
        <w:t xml:space="preserve">. Процесс формирования иноязычной компетенции и овладения коммуникативными навыками необходимо осуществлять с учетом индивидуальных психофизических особенностей обучающихся с ЗПР. </w:t>
      </w:r>
    </w:p>
    <w:p w14:paraId="290CDAEF" w14:textId="77777777" w:rsidR="00E61DBA" w:rsidRPr="00E61DBA" w:rsidRDefault="00E61DBA" w:rsidP="00E61DBA">
      <w:pPr>
        <w:spacing w:after="0" w:line="240" w:lineRule="auto"/>
        <w:ind w:firstLine="709"/>
        <w:jc w:val="both"/>
        <w:rPr>
          <w:rFonts w:cs="Times New Roman"/>
          <w:b/>
          <w:szCs w:val="24"/>
        </w:rPr>
      </w:pPr>
      <w:r w:rsidRPr="00E61DBA">
        <w:rPr>
          <w:rFonts w:cs="Times New Roman"/>
          <w:b/>
          <w:szCs w:val="24"/>
        </w:rPr>
        <w:t>В результате изучения предмета «Иностранный язык (английский)» на уровне основного общего образования обучающиеся с ЗПР овладеют следующими навыками</w:t>
      </w:r>
    </w:p>
    <w:p w14:paraId="6D37D851" w14:textId="77777777" w:rsidR="00E61DBA" w:rsidRPr="00E61DBA" w:rsidRDefault="00E61DBA" w:rsidP="00E61DBA">
      <w:pPr>
        <w:tabs>
          <w:tab w:val="left" w:pos="0"/>
        </w:tabs>
        <w:spacing w:after="0" w:line="240" w:lineRule="auto"/>
        <w:jc w:val="both"/>
        <w:rPr>
          <w:rFonts w:cs="Times New Roman"/>
          <w:b/>
          <w:i/>
          <w:szCs w:val="24"/>
        </w:rPr>
      </w:pPr>
      <w:r w:rsidRPr="00E61DBA">
        <w:rPr>
          <w:rFonts w:cs="Times New Roman"/>
          <w:b/>
          <w:i/>
          <w:szCs w:val="24"/>
        </w:rPr>
        <w:t>В области речевой компетенции:</w:t>
      </w:r>
    </w:p>
    <w:p w14:paraId="12727EEF" w14:textId="77777777" w:rsidR="00E61DBA" w:rsidRPr="00E61DBA" w:rsidRDefault="00E61DBA" w:rsidP="00E61DBA">
      <w:pPr>
        <w:tabs>
          <w:tab w:val="left" w:pos="0"/>
        </w:tabs>
        <w:spacing w:after="0" w:line="240" w:lineRule="auto"/>
        <w:ind w:firstLine="709"/>
        <w:jc w:val="both"/>
        <w:rPr>
          <w:rFonts w:cs="Times New Roman"/>
          <w:b/>
          <w:szCs w:val="24"/>
        </w:rPr>
      </w:pPr>
      <w:r w:rsidRPr="00E61DBA">
        <w:rPr>
          <w:rFonts w:cs="Times New Roman"/>
          <w:b/>
          <w:szCs w:val="24"/>
        </w:rPr>
        <w:t>рецептивные навыки речи:</w:t>
      </w:r>
    </w:p>
    <w:p w14:paraId="4D7C52B1" w14:textId="77777777" w:rsidR="00E61DBA" w:rsidRPr="00E61DBA" w:rsidRDefault="00E61DBA" w:rsidP="00E61DBA">
      <w:pPr>
        <w:tabs>
          <w:tab w:val="left" w:pos="0"/>
        </w:tabs>
        <w:spacing w:after="0" w:line="240" w:lineRule="auto"/>
        <w:jc w:val="both"/>
        <w:rPr>
          <w:rFonts w:cs="Times New Roman"/>
          <w:b/>
          <w:szCs w:val="24"/>
        </w:rPr>
      </w:pPr>
      <w:r w:rsidRPr="00E61DBA">
        <w:rPr>
          <w:rFonts w:cs="Times New Roman"/>
          <w:b/>
          <w:szCs w:val="24"/>
        </w:rPr>
        <w:t>аудирование</w:t>
      </w:r>
    </w:p>
    <w:p w14:paraId="357D2F2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реагировать на инструкции учителя на английском языке во время урока;</w:t>
      </w:r>
    </w:p>
    <w:p w14:paraId="1E87101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прогнозировать содержание текста по опорным иллюстрациям перед прослушиванием с последующим соотнесением с услышанной информацией;</w:t>
      </w:r>
    </w:p>
    <w:p w14:paraId="3E80EDD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понимать тему и факты сообщения;</w:t>
      </w:r>
    </w:p>
    <w:p w14:paraId="73302BE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понимать последовательность событий;</w:t>
      </w:r>
    </w:p>
    <w:p w14:paraId="1A108FD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принимать участие в художественной проектной деятельности, выполняя устные инструкции учителя с опорой демонстрацию действия;</w:t>
      </w:r>
    </w:p>
    <w:p w14:paraId="0869EB3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контекстуальную и языковую догадку при восприятии на слух текстов, содержащих некоторые незнакомые слова. Допускается звучание записи до 1,5–2 минут при наличии продолжительных серий неречевых фоновых звуков (шумов);</w:t>
      </w:r>
    </w:p>
    <w:p w14:paraId="62716FD9" w14:textId="77777777" w:rsidR="00E61DBA" w:rsidRPr="00E61DBA" w:rsidRDefault="00E61DBA" w:rsidP="00E61DBA">
      <w:pPr>
        <w:tabs>
          <w:tab w:val="left" w:pos="0"/>
        </w:tabs>
        <w:spacing w:after="0" w:line="240" w:lineRule="auto"/>
        <w:jc w:val="both"/>
        <w:rPr>
          <w:rFonts w:cs="Times New Roman"/>
          <w:b/>
          <w:szCs w:val="24"/>
        </w:rPr>
      </w:pPr>
      <w:r w:rsidRPr="00E61DBA">
        <w:rPr>
          <w:rFonts w:cs="Times New Roman"/>
          <w:b/>
          <w:szCs w:val="24"/>
        </w:rPr>
        <w:t>чтение</w:t>
      </w:r>
    </w:p>
    <w:p w14:paraId="34DCD3F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читать изученные слова без анализа звукобуквенного анализа слова с опорой на картинку;</w:t>
      </w:r>
    </w:p>
    <w:p w14:paraId="16BD69E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применять элементы звукобуквенного анализа при чтении знакомых слов;</w:t>
      </w:r>
    </w:p>
    <w:p w14:paraId="7B957AD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применять элементы слогового анализа односложных знакомых слов путем соотнесения конкретных согласных и гласных букв с соответствующими звуками;</w:t>
      </w:r>
    </w:p>
    <w:p w14:paraId="309690D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понимать инструкции к заданиям в учебнике и рабочей тетради;</w:t>
      </w:r>
    </w:p>
    <w:p w14:paraId="1B3EDF4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высказывать предположения о возможном содержании, опираясь на иллюстрации и соотносить прогнозируемую информацию с реальным сюжетом текста;</w:t>
      </w:r>
    </w:p>
    <w:p w14:paraId="5608342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понимать основное содержание прочитанного текста;</w:t>
      </w:r>
    </w:p>
    <w:p w14:paraId="13C4BC9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извлекать запрашиваемую информацию;</w:t>
      </w:r>
    </w:p>
    <w:p w14:paraId="7D82D3B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понимать существенные детали в прочитанном тексте;</w:t>
      </w:r>
    </w:p>
    <w:p w14:paraId="1F006FB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восстанавливать последовательность событий;</w:t>
      </w:r>
    </w:p>
    <w:p w14:paraId="6ECB8D4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контекстную языковую догадку для понимания незнакомых слов, похожих по звучанию на слова родного языка;</w:t>
      </w:r>
    </w:p>
    <w:p w14:paraId="11F80B61" w14:textId="77777777" w:rsidR="00E61DBA" w:rsidRPr="00E61DBA" w:rsidRDefault="00E61DBA" w:rsidP="00E61DBA">
      <w:pPr>
        <w:tabs>
          <w:tab w:val="left" w:pos="0"/>
        </w:tabs>
        <w:spacing w:after="0" w:line="240" w:lineRule="auto"/>
        <w:ind w:firstLine="709"/>
        <w:jc w:val="both"/>
        <w:rPr>
          <w:rFonts w:cs="Times New Roman"/>
          <w:b/>
          <w:szCs w:val="24"/>
        </w:rPr>
      </w:pPr>
      <w:r w:rsidRPr="00E61DBA">
        <w:rPr>
          <w:rFonts w:cs="Times New Roman"/>
          <w:b/>
          <w:szCs w:val="24"/>
        </w:rPr>
        <w:t>продуктивные навыки речи:</w:t>
      </w:r>
    </w:p>
    <w:p w14:paraId="73D94467" w14:textId="77777777" w:rsidR="00E61DBA" w:rsidRPr="00E61DBA" w:rsidRDefault="00E61DBA" w:rsidP="00E61DBA">
      <w:pPr>
        <w:tabs>
          <w:tab w:val="left" w:pos="0"/>
        </w:tabs>
        <w:spacing w:after="0" w:line="240" w:lineRule="auto"/>
        <w:jc w:val="both"/>
        <w:rPr>
          <w:rFonts w:cs="Times New Roman"/>
          <w:b/>
          <w:szCs w:val="24"/>
        </w:rPr>
      </w:pPr>
      <w:r w:rsidRPr="00E61DBA">
        <w:rPr>
          <w:rFonts w:cs="Times New Roman"/>
          <w:b/>
          <w:szCs w:val="24"/>
        </w:rPr>
        <w:t xml:space="preserve">говорение </w:t>
      </w:r>
    </w:p>
    <w:p w14:paraId="71221E26" w14:textId="77777777" w:rsidR="00E61DBA" w:rsidRPr="00E61DBA" w:rsidRDefault="00E61DBA" w:rsidP="00E61DBA">
      <w:pPr>
        <w:tabs>
          <w:tab w:val="left" w:pos="0"/>
        </w:tabs>
        <w:spacing w:after="0" w:line="240" w:lineRule="auto"/>
        <w:jc w:val="both"/>
        <w:rPr>
          <w:rFonts w:cs="Times New Roman"/>
          <w:b/>
          <w:szCs w:val="24"/>
        </w:rPr>
      </w:pPr>
      <w:r w:rsidRPr="00E61DBA">
        <w:rPr>
          <w:rFonts w:cs="Times New Roman"/>
          <w:b/>
          <w:szCs w:val="24"/>
        </w:rPr>
        <w:t>диалогическая форма речи:</w:t>
      </w:r>
    </w:p>
    <w:p w14:paraId="44EB860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вести диалог этикетного характера в типичных бытовых и учебных ситуациях;</w:t>
      </w:r>
    </w:p>
    <w:p w14:paraId="1A81758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запрашивать и сообщать фактическую информацию, переходя с позиции спрашивающего на позицию отвечающего;</w:t>
      </w:r>
    </w:p>
    <w:p w14:paraId="7385FA8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обращаться с просьбой и выражать отказ ее выполнить;</w:t>
      </w:r>
    </w:p>
    <w:p w14:paraId="75E9FCDD" w14:textId="77777777" w:rsidR="00E61DBA" w:rsidRPr="00E61DBA" w:rsidRDefault="00E61DBA" w:rsidP="00E61DBA">
      <w:pPr>
        <w:tabs>
          <w:tab w:val="left" w:pos="0"/>
        </w:tabs>
        <w:spacing w:after="0" w:line="240" w:lineRule="auto"/>
        <w:jc w:val="both"/>
        <w:rPr>
          <w:rFonts w:cs="Times New Roman"/>
          <w:b/>
          <w:szCs w:val="24"/>
        </w:rPr>
      </w:pPr>
      <w:r w:rsidRPr="00E61DBA">
        <w:rPr>
          <w:rFonts w:cs="Times New Roman"/>
          <w:b/>
          <w:szCs w:val="24"/>
        </w:rPr>
        <w:t>речевое поведение</w:t>
      </w:r>
    </w:p>
    <w:p w14:paraId="2C969E0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соблюдать очередность при обмене репликами в процессе речевого взаимодействия;</w:t>
      </w:r>
    </w:p>
    <w:p w14:paraId="293A24A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ситуацию речевого общения для понимания общего смысла происходящего;</w:t>
      </w:r>
    </w:p>
    <w:p w14:paraId="369BE80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соответствующие речевому этикету изучаемого языка реплики-реакции на приветствие, благодарность, извинение, представление, поздравление;</w:t>
      </w:r>
    </w:p>
    <w:p w14:paraId="1621A04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участвовать в ролевой игре согласно предложенной ситуации для речевого взаимодействия;</w:t>
      </w:r>
    </w:p>
    <w:p w14:paraId="230E72B3" w14:textId="77777777" w:rsidR="00E61DBA" w:rsidRPr="00E61DBA" w:rsidRDefault="00E61DBA" w:rsidP="00E61DBA">
      <w:pPr>
        <w:tabs>
          <w:tab w:val="left" w:pos="0"/>
        </w:tabs>
        <w:spacing w:after="0" w:line="240" w:lineRule="auto"/>
        <w:jc w:val="both"/>
        <w:rPr>
          <w:rFonts w:eastAsia="Times New Roman" w:cs="Times New Roman"/>
          <w:szCs w:val="24"/>
          <w:lang w:bidi="he-IL"/>
        </w:rPr>
      </w:pPr>
      <w:r w:rsidRPr="00E61DBA">
        <w:rPr>
          <w:rFonts w:eastAsia="Times New Roman" w:cs="Times New Roman"/>
          <w:b/>
          <w:bCs/>
          <w:szCs w:val="24"/>
          <w:lang w:bidi="he-IL"/>
        </w:rPr>
        <w:t>монологическая форма речи</w:t>
      </w:r>
    </w:p>
    <w:p w14:paraId="7C530BA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 xml:space="preserve"> составлять краткие рассказы по изучаемой тематике;</w:t>
      </w:r>
    </w:p>
    <w:p w14:paraId="18F1E7B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составлять голосовые сообщения в соответствии с тематикой изучаемого раздела;</w:t>
      </w:r>
    </w:p>
    <w:p w14:paraId="13535B9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высказывать свое мнение по содержанию прослушанного или прочитанного;</w:t>
      </w:r>
    </w:p>
    <w:p w14:paraId="7FED1F8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составлять описание картинки;</w:t>
      </w:r>
    </w:p>
    <w:p w14:paraId="46DF1A9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составлять описание персонажа;</w:t>
      </w:r>
    </w:p>
    <w:p w14:paraId="780BF4A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передавать содержание услышанного или прочитанного текста;</w:t>
      </w:r>
    </w:p>
    <w:p w14:paraId="7DB4ECA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составлять и записывать фрагменты для коллективного видео блога;</w:t>
      </w:r>
    </w:p>
    <w:p w14:paraId="20E6A70B" w14:textId="77777777" w:rsidR="00E61DBA" w:rsidRPr="00E61DBA" w:rsidRDefault="00E61DBA" w:rsidP="00E61DBA">
      <w:pPr>
        <w:tabs>
          <w:tab w:val="left" w:pos="0"/>
        </w:tabs>
        <w:spacing w:after="0" w:line="240" w:lineRule="auto"/>
        <w:jc w:val="both"/>
        <w:rPr>
          <w:rFonts w:eastAsia="Times New Roman" w:cs="Times New Roman"/>
          <w:b/>
          <w:bCs/>
          <w:szCs w:val="24"/>
          <w:lang w:bidi="he-IL"/>
        </w:rPr>
      </w:pPr>
      <w:r w:rsidRPr="00E61DBA">
        <w:rPr>
          <w:rFonts w:eastAsia="Times New Roman" w:cs="Times New Roman"/>
          <w:b/>
          <w:bCs/>
          <w:szCs w:val="24"/>
          <w:lang w:bidi="he-IL"/>
        </w:rPr>
        <w:t>письмо</w:t>
      </w:r>
    </w:p>
    <w:p w14:paraId="4BA320A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писать </w:t>
      </w:r>
      <w:proofErr w:type="spellStart"/>
      <w:r w:rsidRPr="00E61DBA">
        <w:rPr>
          <w:rFonts w:ascii="Times New Roman" w:hAnsi="Times New Roman" w:cs="Times New Roman"/>
          <w:sz w:val="24"/>
          <w:szCs w:val="24"/>
        </w:rPr>
        <w:t>полупечатным</w:t>
      </w:r>
      <w:proofErr w:type="spellEnd"/>
      <w:r w:rsidRPr="00E61DBA">
        <w:rPr>
          <w:rFonts w:ascii="Times New Roman" w:hAnsi="Times New Roman" w:cs="Times New Roman"/>
          <w:sz w:val="24"/>
          <w:szCs w:val="24"/>
        </w:rPr>
        <w:t xml:space="preserve"> шрифтом буквы алфавита английского языка;</w:t>
      </w:r>
    </w:p>
    <w:p w14:paraId="4C28370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выполнять списывание слов и выражений, соблюдая графическую точность; </w:t>
      </w:r>
    </w:p>
    <w:p w14:paraId="3DD2EBC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заполнять пропущенные слова в тексте; </w:t>
      </w:r>
    </w:p>
    <w:p w14:paraId="5FABA63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выписывать слова и словосочетания из текста;</w:t>
      </w:r>
    </w:p>
    <w:p w14:paraId="5713F73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дополнять предложения; </w:t>
      </w:r>
    </w:p>
    <w:p w14:paraId="340039D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подписывать тетрадь, указывать номер класса и школы;</w:t>
      </w:r>
    </w:p>
    <w:p w14:paraId="07B8022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соблюдать пунктуационные правила оформления повествовательного, вопросительного и восклицательного предложения;</w:t>
      </w:r>
    </w:p>
    <w:p w14:paraId="3936DD6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составлять описание картины;</w:t>
      </w:r>
    </w:p>
    <w:p w14:paraId="08D9308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составлять электронные письма по изучаемым темам;</w:t>
      </w:r>
    </w:p>
    <w:p w14:paraId="0F26AE8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составлять презентации по изучаемым темам;</w:t>
      </w:r>
    </w:p>
    <w:p w14:paraId="5A01B5C6" w14:textId="77777777" w:rsidR="00E61DBA" w:rsidRPr="00E61DBA" w:rsidRDefault="00E61DBA" w:rsidP="00E61DBA">
      <w:pPr>
        <w:tabs>
          <w:tab w:val="left" w:pos="0"/>
        </w:tabs>
        <w:spacing w:after="0" w:line="240" w:lineRule="auto"/>
        <w:ind w:firstLine="709"/>
        <w:jc w:val="both"/>
        <w:rPr>
          <w:rFonts w:cs="Times New Roman"/>
          <w:b/>
          <w:szCs w:val="24"/>
        </w:rPr>
      </w:pPr>
      <w:r w:rsidRPr="00E61DBA">
        <w:rPr>
          <w:rFonts w:cs="Times New Roman"/>
          <w:b/>
          <w:szCs w:val="24"/>
        </w:rPr>
        <w:t>фонетический уровень языка</w:t>
      </w:r>
    </w:p>
    <w:p w14:paraId="0EA75323" w14:textId="77777777" w:rsidR="00E61DBA" w:rsidRPr="00E61DBA" w:rsidRDefault="00E61DBA" w:rsidP="00E61DBA">
      <w:pPr>
        <w:spacing w:after="0" w:line="240" w:lineRule="auto"/>
        <w:jc w:val="both"/>
        <w:rPr>
          <w:rFonts w:cs="Times New Roman"/>
          <w:szCs w:val="24"/>
        </w:rPr>
      </w:pPr>
      <w:r w:rsidRPr="00E61DBA">
        <w:rPr>
          <w:rFonts w:cs="Times New Roman"/>
          <w:szCs w:val="24"/>
        </w:rPr>
        <w:t>владеть следующими произносительными навыками:</w:t>
      </w:r>
    </w:p>
    <w:p w14:paraId="442D0FE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произносить слова изучаемого языка доступным для понимания образом;</w:t>
      </w:r>
    </w:p>
    <w:p w14:paraId="0FC7CE8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соблюдать правильное ударение в изученных словах;</w:t>
      </w:r>
    </w:p>
    <w:p w14:paraId="7F4A36E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оформлять речевой поток с учетом особенностей фонетического членения англоязычной речи (использовать краткие формы, не произносить ударно служебные слова); </w:t>
      </w:r>
    </w:p>
    <w:p w14:paraId="5D29286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корректно реализовывать в речи интонационные конструкции для передачи цели высказывания.</w:t>
      </w:r>
    </w:p>
    <w:p w14:paraId="0F0044F3" w14:textId="77777777" w:rsidR="00E61DBA" w:rsidRPr="00E61DBA" w:rsidRDefault="00E61DBA" w:rsidP="00E61DBA">
      <w:pPr>
        <w:tabs>
          <w:tab w:val="left" w:pos="0"/>
        </w:tabs>
        <w:spacing w:after="0" w:line="240" w:lineRule="auto"/>
        <w:jc w:val="both"/>
        <w:rPr>
          <w:rFonts w:cs="Times New Roman"/>
          <w:b/>
          <w:i/>
          <w:szCs w:val="24"/>
        </w:rPr>
      </w:pPr>
      <w:r w:rsidRPr="00E61DBA">
        <w:rPr>
          <w:rFonts w:cs="Times New Roman"/>
          <w:b/>
          <w:i/>
          <w:szCs w:val="24"/>
        </w:rPr>
        <w:t>В области межкультурной компетенции:</w:t>
      </w:r>
    </w:p>
    <w:p w14:paraId="1861DAF9" w14:textId="77777777" w:rsidR="00E61DBA" w:rsidRPr="00E61DBA" w:rsidRDefault="00E61DBA" w:rsidP="00E61DBA">
      <w:pPr>
        <w:pStyle w:val="12"/>
        <w:spacing w:after="0" w:line="240" w:lineRule="auto"/>
        <w:ind w:left="0"/>
        <w:rPr>
          <w:rFonts w:ascii="Times New Roman" w:hAnsi="Times New Roman" w:cs="Times New Roman"/>
          <w:sz w:val="24"/>
          <w:szCs w:val="24"/>
        </w:rPr>
      </w:pPr>
      <w:r w:rsidRPr="00E61DBA">
        <w:rPr>
          <w:rFonts w:ascii="Times New Roman" w:hAnsi="Times New Roman" w:cs="Times New Roman"/>
          <w:sz w:val="24"/>
          <w:szCs w:val="24"/>
        </w:rPr>
        <w:t>использовать в речи и письменных текстах полученную информацию:</w:t>
      </w:r>
    </w:p>
    <w:p w14:paraId="7D1A3AE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 правилах речевого этикета в формулах вежливости;</w:t>
      </w:r>
    </w:p>
    <w:p w14:paraId="72519AF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об организации учебного процесса в Великобритании;</w:t>
      </w:r>
    </w:p>
    <w:p w14:paraId="3FB2A54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 знаменательных датах и их праздновании;</w:t>
      </w:r>
    </w:p>
    <w:p w14:paraId="437CAEB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 досуге в стране изучаемого языка;</w:t>
      </w:r>
    </w:p>
    <w:p w14:paraId="2147E60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 об особенностях городской жизни в Великобритании;</w:t>
      </w:r>
    </w:p>
    <w:p w14:paraId="5E5110F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 Британской кухне;</w:t>
      </w:r>
    </w:p>
    <w:p w14:paraId="670556F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 культуре и безопасности поведения в цифровом пространстве;</w:t>
      </w:r>
    </w:p>
    <w:p w14:paraId="52E6C74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об известных личностях в России и англоязычных странах;</w:t>
      </w:r>
    </w:p>
    <w:p w14:paraId="7A78D94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об особенностях культуры России и страны изучаемого языка;</w:t>
      </w:r>
    </w:p>
    <w:p w14:paraId="093509E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об известных писателях России и Великобритании;</w:t>
      </w:r>
    </w:p>
    <w:p w14:paraId="52C9E64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 о культурных стереотипах разных стран.</w:t>
      </w:r>
    </w:p>
    <w:p w14:paraId="2693A881" w14:textId="77777777" w:rsidR="00E61DBA" w:rsidRPr="00E61DBA" w:rsidRDefault="00E61DBA" w:rsidP="00E61DBA">
      <w:pPr>
        <w:spacing w:after="0" w:line="240" w:lineRule="auto"/>
        <w:ind w:firstLine="709"/>
        <w:jc w:val="both"/>
        <w:rPr>
          <w:rFonts w:cs="Times New Roman"/>
          <w:szCs w:val="24"/>
        </w:rPr>
      </w:pPr>
      <w:r w:rsidRPr="00E61DBA">
        <w:rPr>
          <w:rFonts w:cs="Times New Roman"/>
          <w:szCs w:val="24"/>
        </w:rPr>
        <w:t>Предметные результаты освоения обучающимися с ЗПР данного учебного предмета, распределенные по годам обучения, отражены в Примерной программе, представленной в разделе 2.2.2.3. «Иностранный язык».</w:t>
      </w:r>
    </w:p>
    <w:p w14:paraId="09B422A0" w14:textId="77777777" w:rsidR="00E61DBA" w:rsidRPr="00E61DBA" w:rsidRDefault="00E61DBA" w:rsidP="00E61DBA">
      <w:pPr>
        <w:spacing w:after="0" w:line="240" w:lineRule="auto"/>
        <w:jc w:val="center"/>
        <w:rPr>
          <w:rFonts w:eastAsia="Times New Roman" w:cs="Times New Roman"/>
          <w:b/>
          <w:szCs w:val="24"/>
        </w:rPr>
      </w:pPr>
    </w:p>
    <w:p w14:paraId="5EA10BB8" w14:textId="6AC48AF6" w:rsidR="00E61DBA" w:rsidRPr="00E61DBA" w:rsidRDefault="00E61DBA" w:rsidP="00E61DBA">
      <w:pPr>
        <w:spacing w:after="0" w:line="240" w:lineRule="auto"/>
        <w:jc w:val="center"/>
        <w:rPr>
          <w:rFonts w:eastAsia="Times New Roman" w:cs="Times New Roman"/>
          <w:b/>
          <w:szCs w:val="24"/>
        </w:rPr>
      </w:pPr>
      <w:r w:rsidRPr="00E61DBA">
        <w:rPr>
          <w:rFonts w:eastAsia="Times New Roman" w:cs="Times New Roman"/>
          <w:b/>
          <w:szCs w:val="24"/>
        </w:rPr>
        <w:t xml:space="preserve"> «История»</w:t>
      </w:r>
    </w:p>
    <w:p w14:paraId="634B8981" w14:textId="77777777" w:rsidR="00E61DBA" w:rsidRPr="00E61DBA" w:rsidRDefault="00E61DBA" w:rsidP="00E61DBA">
      <w:pPr>
        <w:spacing w:after="0" w:line="240" w:lineRule="auto"/>
        <w:ind w:firstLine="709"/>
        <w:jc w:val="both"/>
        <w:rPr>
          <w:rFonts w:eastAsia="Times New Roman" w:cs="Times New Roman"/>
          <w:b/>
          <w:szCs w:val="24"/>
        </w:rPr>
      </w:pPr>
      <w:r w:rsidRPr="00E61DBA">
        <w:rPr>
          <w:rFonts w:eastAsia="Times New Roman" w:cs="Times New Roman"/>
          <w:b/>
          <w:szCs w:val="24"/>
        </w:rPr>
        <w:t>Личностные результаты:</w:t>
      </w:r>
    </w:p>
    <w:p w14:paraId="63E6F6C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основ гражданской, этнонациональной, социальной, культурной самоидентификации личности обучающегося, осмысление им опыта российской истории как части мировой истории, усвоение базовых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14:paraId="2E95ECC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овладение базовыми историческими знаниями, а также представлениями о закономерностях развития человеческого общества в социальной, экономической, политической, научной и культурной сферах;</w:t>
      </w:r>
    </w:p>
    <w:p w14:paraId="48A8BEB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приобретение опыта историко-культурного, цивилизационного подхода к оценке социальных явлений, современных глобальных процессов;</w:t>
      </w:r>
    </w:p>
    <w:p w14:paraId="0CA9766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умений применения исторических знаний для осмысления сущности современных общественных явлений, жизни в современном поликультурном, полиэтничном и многоконфессиональном мире;</w:t>
      </w:r>
    </w:p>
    <w:p w14:paraId="5C312EC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важнейших культурно-исторических ориентиров для гражданской, этнонациональной, социальной, культурной самоидентификации личности, миропонимания и познания современного общества на основе изучения исторического опыта России и человечества;</w:t>
      </w:r>
    </w:p>
    <w:p w14:paraId="65DC79C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развитие умений искать, анализировать и оценивать содержащуюся в различных источниках информацию о событиях и явлениях прошлого и настоящего, способностей определять свое отношение к ней;</w:t>
      </w:r>
    </w:p>
    <w:p w14:paraId="5639DB2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воспитание уважения к историческому наследию народов России; восприятие традиций исторического диалога, сложившихся в поликультурном, полиэтничном и многоконфессиональном Российском государстве.</w:t>
      </w:r>
    </w:p>
    <w:p w14:paraId="04996906" w14:textId="77777777" w:rsidR="00E61DBA" w:rsidRPr="00E61DBA" w:rsidRDefault="00E61DBA" w:rsidP="00E61DBA">
      <w:pPr>
        <w:spacing w:after="0" w:line="240" w:lineRule="auto"/>
        <w:ind w:firstLine="709"/>
        <w:jc w:val="both"/>
        <w:rPr>
          <w:rFonts w:eastAsia="Times New Roman" w:cs="Times New Roman"/>
          <w:b/>
          <w:szCs w:val="24"/>
        </w:rPr>
      </w:pPr>
      <w:r w:rsidRPr="00E61DBA">
        <w:rPr>
          <w:rFonts w:eastAsia="Times New Roman" w:cs="Times New Roman"/>
          <w:b/>
          <w:szCs w:val="24"/>
        </w:rPr>
        <w:t>Метапредметные результаты:</w:t>
      </w:r>
    </w:p>
    <w:p w14:paraId="0C5EB658"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Регулятивные:</w:t>
      </w:r>
    </w:p>
    <w:p w14:paraId="2885F30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способность организовывать и регулировать свою деятельность – учебную, общественную и др.;</w:t>
      </w:r>
    </w:p>
    <w:p w14:paraId="35CA5CE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способность решать творческие задачи, представлять результаты своей деятельности в различных формах (сообщение, презентация, реферат и др.);</w:t>
      </w:r>
    </w:p>
    <w:p w14:paraId="2F5B6E6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расширение опыта оценочной деятельности на основе осмысления жизни и деяний личностей и народов в истории своей страны и человечества в целом;</w:t>
      </w:r>
    </w:p>
    <w:p w14:paraId="61A62BE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приводить оценки исторических событий и личностей, изложенные в учебной литературе.</w:t>
      </w:r>
    </w:p>
    <w:p w14:paraId="3EEED3EC"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Коммуникативные:</w:t>
      </w:r>
    </w:p>
    <w:p w14:paraId="6B44D58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готовность к сотрудничеству с соучениками, коллективной работе, освоение основ межкультурного взаимодействия в школе и социальном окружении и др.</w:t>
      </w:r>
    </w:p>
    <w:p w14:paraId="4ABFAEB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использовать знания об истории и культуре своего и других народов в общении с людьми в школе и внешкольной жизни как основу диалога в поликультурной среде. </w:t>
      </w:r>
    </w:p>
    <w:p w14:paraId="369EC899"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Познавательные:</w:t>
      </w:r>
    </w:p>
    <w:p w14:paraId="048263D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применять исторические знания для раскрытия причин и оценки сущности современных событий;</w:t>
      </w:r>
    </w:p>
    <w:p w14:paraId="193BC7F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владение умениями работать с учебной и внешкольной информацией (анализировать и обобщать факты, составлять простой план, тезисы, конспект, формулировать выводы и </w:t>
      </w:r>
      <w:proofErr w:type="gramStart"/>
      <w:r w:rsidRPr="00E61DBA">
        <w:rPr>
          <w:rFonts w:ascii="Times New Roman" w:hAnsi="Times New Roman" w:cs="Times New Roman"/>
          <w:sz w:val="24"/>
          <w:szCs w:val="24"/>
        </w:rPr>
        <w:t>т.д.</w:t>
      </w:r>
      <w:proofErr w:type="gramEnd"/>
      <w:r w:rsidRPr="00E61DBA">
        <w:rPr>
          <w:rFonts w:ascii="Times New Roman" w:hAnsi="Times New Roman" w:cs="Times New Roman"/>
          <w:sz w:val="24"/>
          <w:szCs w:val="24"/>
        </w:rPr>
        <w:t>), использовать современные источники информации, в том числе материалы на электронных носителях;</w:t>
      </w:r>
    </w:p>
    <w:p w14:paraId="2572A79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14:paraId="3A95394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умения изучать и систематизировать с опорой на алгоритм учебных действий информацию из различных исторических и современных источников, раскрывая ее социальную принадлежность и познавательную ценность;</w:t>
      </w:r>
    </w:p>
    <w:p w14:paraId="09C353A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проводить поиск необходимой информации в одном или нескольких источниках (материальных, текстовых, изобразительных и др.); </w:t>
      </w:r>
    </w:p>
    <w:p w14:paraId="256DE97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сравнивать после предварительного анализа данные разных источников, выявлять их сходство и различия.</w:t>
      </w:r>
    </w:p>
    <w:p w14:paraId="04A351D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факт (событие) и его описание (факт источника, факт историка);</w:t>
      </w:r>
    </w:p>
    <w:p w14:paraId="0887F23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соотносить с опорой на алгоритм учебных действий единичные исторические факты и общие явления;</w:t>
      </w:r>
    </w:p>
    <w:p w14:paraId="6262D4A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называть характерные, существенные признаки исторических событий и явлений;</w:t>
      </w:r>
    </w:p>
    <w:p w14:paraId="04860EB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раскрывать смысл, значение важнейших исторических понятий;</w:t>
      </w:r>
    </w:p>
    <w:p w14:paraId="25EF9E2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сравнивать после предварительного анализа исторические события и явления, определять в них общее и различия;</w:t>
      </w:r>
    </w:p>
    <w:p w14:paraId="749435C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излагать суждения о причинах и следствиях исторических событий.</w:t>
      </w:r>
    </w:p>
    <w:p w14:paraId="74E02926" w14:textId="77777777" w:rsidR="00E61DBA" w:rsidRPr="00E61DBA" w:rsidRDefault="00E61DBA" w:rsidP="00E61DBA">
      <w:pPr>
        <w:spacing w:after="0" w:line="240" w:lineRule="auto"/>
        <w:ind w:firstLine="709"/>
        <w:jc w:val="both"/>
        <w:rPr>
          <w:rFonts w:cs="Times New Roman"/>
          <w:iCs/>
          <w:szCs w:val="24"/>
        </w:rPr>
      </w:pPr>
      <w:r w:rsidRPr="00E61DBA">
        <w:rPr>
          <w:rFonts w:cs="Times New Roman"/>
          <w:b/>
          <w:szCs w:val="24"/>
        </w:rPr>
        <w:t xml:space="preserve">Предметные </w:t>
      </w:r>
      <w:r w:rsidRPr="00E61DBA">
        <w:rPr>
          <w:rFonts w:cs="Times New Roman"/>
          <w:b/>
          <w:iCs/>
          <w:szCs w:val="24"/>
        </w:rPr>
        <w:t xml:space="preserve">результаты </w:t>
      </w:r>
      <w:r w:rsidRPr="00E61DBA">
        <w:rPr>
          <w:rFonts w:cs="Times New Roman"/>
          <w:iCs/>
          <w:szCs w:val="24"/>
        </w:rPr>
        <w:t>освоения обучающимися программы учебного предмета «История России. Всеобщая история»</w:t>
      </w:r>
      <w:r w:rsidRPr="00E61DBA">
        <w:rPr>
          <w:rFonts w:cs="Times New Roman"/>
          <w:szCs w:val="24"/>
        </w:rPr>
        <w:t xml:space="preserve"> предполагают, что у обучающегося сформированы:</w:t>
      </w:r>
    </w:p>
    <w:p w14:paraId="56977B6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целостные представления об историческом пути человечества, разных народов и государств как необходимой основы миропонимания и познания современного общества; о преемственности исторических эпох и непрерывности исторических процессов; о месте и роли России в мировой истории;</w:t>
      </w:r>
    </w:p>
    <w:p w14:paraId="0C67291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базовые исторические знания об основных этапах и закономерностях развития человеческого общества с древности до наших дней;</w:t>
      </w:r>
    </w:p>
    <w:p w14:paraId="6C9F3F8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14:paraId="3455DDE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способность применять исторические знания для осмысления общественных событий и явлений прошлого и современности;</w:t>
      </w:r>
    </w:p>
    <w:p w14:paraId="5D2F1DD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искать, анализировать, систематизировать и оценивать с опорой на алгоритм учебных действий историческую информацию различных исторических и современных источников, раскрывая ее социальную принадлежность и познавательную ценность; способность определять свое отношение к ней;</w:t>
      </w:r>
    </w:p>
    <w:p w14:paraId="7397C38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работать с опорой на алгоритм учебных действий с письменными, изобразительными и вещественными историческими источниками, понимать содержащуюся в них информацию;</w:t>
      </w:r>
    </w:p>
    <w:p w14:paraId="2034DB6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уважение к мировому и отечественному историческому наследию, культуре своего и других народов; готовность применять исторические знания для выявления и сохранения исторических и культурных памятников своей страны и мира.</w:t>
      </w:r>
    </w:p>
    <w:p w14:paraId="26D1AB4D" w14:textId="77777777" w:rsidR="00E61DBA" w:rsidRPr="00E61DBA" w:rsidRDefault="00E61DBA" w:rsidP="00E61DBA">
      <w:pPr>
        <w:autoSpaceDE w:val="0"/>
        <w:autoSpaceDN w:val="0"/>
        <w:adjustRightInd w:val="0"/>
        <w:spacing w:after="0" w:line="240" w:lineRule="auto"/>
        <w:ind w:firstLine="709"/>
        <w:rPr>
          <w:rFonts w:cs="Times New Roman"/>
          <w:b/>
          <w:bCs/>
          <w:szCs w:val="24"/>
        </w:rPr>
      </w:pPr>
      <w:r w:rsidRPr="00E61DBA">
        <w:rPr>
          <w:rFonts w:cs="Times New Roman"/>
          <w:b/>
          <w:bCs/>
          <w:szCs w:val="24"/>
        </w:rPr>
        <w:t>История Древнего мира (5 класс)</w:t>
      </w:r>
    </w:p>
    <w:p w14:paraId="54A57B3E"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t>Выпускник научится:</w:t>
      </w:r>
    </w:p>
    <w:p w14:paraId="6B75E44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определять место исторических событий во времени используя «ленту времени», объяснять с опорой на справочный материал смысл основных хронологических понятий, терминов (тысячелетие, век, до нашей эры, нашей эры);</w:t>
      </w:r>
    </w:p>
    <w:p w14:paraId="24C40B3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историческую карту как источник информации о расселении человеческих общностей в эпохи первобытности и Древнего мира, расположении древних цивилизаций и государств, местах важнейших событий;</w:t>
      </w:r>
    </w:p>
    <w:p w14:paraId="0FEFA53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проводить с опорой на алгоритм учебных действий поиск информации в отрывках исторических текстов, материальных памятниках Древнего мира;</w:t>
      </w:r>
    </w:p>
    <w:p w14:paraId="77A0D23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описывать с опорой на план условия существования, основные занятия, образ жизни людей в древности, памятники древней культуры; рассказывать о событиях древней истории;</w:t>
      </w:r>
    </w:p>
    <w:p w14:paraId="6FAE6A0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раскрывать с опорой на справочный материал характерные, существенные черты: а) форм государственного устройства древних обществ (с использованием понятий «деспотия», «полис», «республика», «закон», «империя», «метрополия», «колония» и др.); б) положения основных групп населения в древневосточных и античных обществах (правители и подданные, свободные и рабы); в) религиозных верований людей в древности;</w:t>
      </w:r>
    </w:p>
    <w:p w14:paraId="1125FF0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объяснять с опорой на справочный материал, в чем заключались назначение и художественные достоинства памятников древней культуры: архитектурных сооружений, предметов быта, произведений искусства;</w:t>
      </w:r>
    </w:p>
    <w:p w14:paraId="79B5BF2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iCs/>
          <w:sz w:val="24"/>
          <w:szCs w:val="24"/>
        </w:rPr>
      </w:pPr>
      <w:r w:rsidRPr="00E61DBA">
        <w:rPr>
          <w:rFonts w:ascii="Times New Roman" w:hAnsi="Times New Roman" w:cs="Times New Roman"/>
          <w:sz w:val="24"/>
          <w:szCs w:val="24"/>
        </w:rPr>
        <w:t>давать оценку после предварительного анализа наиболее значительным событиям и личностям древней истории.</w:t>
      </w:r>
    </w:p>
    <w:p w14:paraId="4C74296B"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lastRenderedPageBreak/>
        <w:t>Выпускник получит возможность научиться:</w:t>
      </w:r>
    </w:p>
    <w:p w14:paraId="1F65C25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давать характеристику общественного строя древних государств;</w:t>
      </w:r>
    </w:p>
    <w:p w14:paraId="1DDC6C1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сопоставлять после предварительного анализа свидетельства различных исторических источников, выявляя в них общее и различия;</w:t>
      </w:r>
    </w:p>
    <w:p w14:paraId="2C2BF0A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видеть проявления влияния античного искусства в окружающей среде;</w:t>
      </w:r>
    </w:p>
    <w:p w14:paraId="2CBBC38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высказывать суждения о значении и месте исторического и культурного наследия древних обществ в мировой истории.</w:t>
      </w:r>
    </w:p>
    <w:p w14:paraId="3A4A01B7" w14:textId="77777777" w:rsidR="00E61DBA" w:rsidRPr="00E61DBA" w:rsidRDefault="00E61DBA" w:rsidP="00E61DBA">
      <w:pPr>
        <w:autoSpaceDE w:val="0"/>
        <w:autoSpaceDN w:val="0"/>
        <w:adjustRightInd w:val="0"/>
        <w:spacing w:after="0" w:line="240" w:lineRule="auto"/>
        <w:ind w:firstLine="567"/>
        <w:rPr>
          <w:rFonts w:cs="Times New Roman"/>
          <w:szCs w:val="24"/>
        </w:rPr>
      </w:pPr>
      <w:r w:rsidRPr="00E61DBA">
        <w:rPr>
          <w:rFonts w:cs="Times New Roman"/>
          <w:b/>
          <w:bCs/>
          <w:szCs w:val="24"/>
        </w:rPr>
        <w:t>История Средних веков. От Древней Руси к Российскому государству (</w:t>
      </w:r>
      <w:proofErr w:type="gramStart"/>
      <w:r w:rsidRPr="00E61DBA">
        <w:rPr>
          <w:rFonts w:cs="Times New Roman"/>
          <w:b/>
          <w:bCs/>
          <w:szCs w:val="24"/>
        </w:rPr>
        <w:t>VIII –XV</w:t>
      </w:r>
      <w:proofErr w:type="gramEnd"/>
      <w:r w:rsidRPr="00E61DBA">
        <w:rPr>
          <w:rFonts w:cs="Times New Roman"/>
          <w:b/>
          <w:bCs/>
          <w:szCs w:val="24"/>
        </w:rPr>
        <w:t xml:space="preserve"> вв.) (6 класс)</w:t>
      </w:r>
    </w:p>
    <w:p w14:paraId="4430AF3C" w14:textId="77777777" w:rsidR="00E61DBA" w:rsidRPr="00E61DBA" w:rsidRDefault="00E61DBA" w:rsidP="00E61DBA">
      <w:pPr>
        <w:autoSpaceDE w:val="0"/>
        <w:autoSpaceDN w:val="0"/>
        <w:adjustRightInd w:val="0"/>
        <w:spacing w:after="0" w:line="240" w:lineRule="auto"/>
        <w:ind w:left="360" w:firstLine="207"/>
        <w:jc w:val="both"/>
        <w:rPr>
          <w:rFonts w:cs="Times New Roman"/>
          <w:bCs/>
          <w:i/>
          <w:szCs w:val="24"/>
        </w:rPr>
      </w:pPr>
      <w:r w:rsidRPr="00E61DBA">
        <w:rPr>
          <w:rFonts w:cs="Times New Roman"/>
          <w:bCs/>
          <w:i/>
          <w:szCs w:val="24"/>
        </w:rPr>
        <w:t>Выпускник научится:</w:t>
      </w:r>
    </w:p>
    <w:p w14:paraId="1ABF5DE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локализовать во времени с опорой на справочный материал общие рамки и события Средневековья, этапы становления и развития Российского государства; соотносить после предварительного анализа хронологию истории Руси и всеобщей истории;</w:t>
      </w:r>
    </w:p>
    <w:p w14:paraId="3A8216D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историческую карту как источник информации о территории, об экономических и культурных центрах Руси и других государств в Средние века, о направлениях крупнейших передвижений людей – походов, завоеваний, колонизаций и др.;</w:t>
      </w:r>
    </w:p>
    <w:p w14:paraId="2BB44C7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проводить с опорой на алгоритм учебных действий поиск информации в исторических текстах, материальных исторических памятниках Средневековья;</w:t>
      </w:r>
    </w:p>
    <w:p w14:paraId="3EE5665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составлять с опорой на план описание образа жизни различных групп населения в средневековых обществах на Руси и в других странах, памятников материальной и художественной культуры; рассказывать о значительных событиях средневековой истории;</w:t>
      </w:r>
    </w:p>
    <w:p w14:paraId="0192EE0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раскрывать с опорой на справочный материал характерные, существенные черты: а) экономических и социальных отношений, политического строя на Руси и в других государствах; б) ценностей, господствовавших в средневековых обществах, религиозных воззрений, представлений средневекового человека о мире;</w:t>
      </w:r>
    </w:p>
    <w:p w14:paraId="7CC2F3C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объяснять с опорой на справочный материал причины и следствия ключевых событий отечественной и всеобщей истории Средних веков;</w:t>
      </w:r>
    </w:p>
    <w:p w14:paraId="5E1047E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сопоставлять после предварительного анализа развитие Руси и других стран в период Средневековья, показывать общие черты и особенности (в связи с понятиями «политическая раздробленность», «централизованное государство» и др.);</w:t>
      </w:r>
    </w:p>
    <w:p w14:paraId="31A3707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давать оценку после предварительного анализа событиям и личностям отечественной и всеобщей истории Средних веков.</w:t>
      </w:r>
    </w:p>
    <w:p w14:paraId="661E4F42" w14:textId="77777777" w:rsidR="00E61DBA" w:rsidRPr="00E61DBA" w:rsidRDefault="00E61DBA" w:rsidP="00E61DBA">
      <w:pPr>
        <w:autoSpaceDE w:val="0"/>
        <w:autoSpaceDN w:val="0"/>
        <w:adjustRightInd w:val="0"/>
        <w:spacing w:after="0" w:line="240" w:lineRule="auto"/>
        <w:ind w:left="360" w:firstLine="207"/>
        <w:jc w:val="both"/>
        <w:rPr>
          <w:rFonts w:cs="Times New Roman"/>
          <w:bCs/>
          <w:i/>
          <w:szCs w:val="24"/>
        </w:rPr>
      </w:pPr>
      <w:r w:rsidRPr="00E61DBA">
        <w:rPr>
          <w:rFonts w:cs="Times New Roman"/>
          <w:bCs/>
          <w:i/>
          <w:szCs w:val="24"/>
        </w:rPr>
        <w:t>Выпускник получит возможность научиться:</w:t>
      </w:r>
    </w:p>
    <w:p w14:paraId="33D3828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давать по плану характеристику политического устройства государств Средневековья (Русь, Запад, Восток);</w:t>
      </w:r>
    </w:p>
    <w:p w14:paraId="5442351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сравнивать после предварительного анализа свидетельства различных исторических источников, выявляя в них общее и различия;</w:t>
      </w:r>
    </w:p>
    <w:p w14:paraId="0AFB0C2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составлять на основе информации учебника и дополнительной литературы описания памятников средневековой культуры Руси и других стран, объяснять с опорой на алгоритм учебных действий, в чем заключаются их художественные достоинства и значение.</w:t>
      </w:r>
    </w:p>
    <w:p w14:paraId="5C0EA789" w14:textId="77777777" w:rsidR="00E61DBA" w:rsidRPr="00E61DBA" w:rsidRDefault="00E61DBA" w:rsidP="00E61DBA">
      <w:pPr>
        <w:autoSpaceDE w:val="0"/>
        <w:autoSpaceDN w:val="0"/>
        <w:adjustRightInd w:val="0"/>
        <w:spacing w:after="0" w:line="240" w:lineRule="auto"/>
        <w:ind w:left="360" w:firstLine="207"/>
        <w:jc w:val="both"/>
        <w:rPr>
          <w:rFonts w:cs="Times New Roman"/>
          <w:i/>
          <w:iCs/>
          <w:szCs w:val="24"/>
        </w:rPr>
      </w:pPr>
      <w:r w:rsidRPr="00E61DBA">
        <w:rPr>
          <w:rFonts w:cs="Times New Roman"/>
          <w:b/>
          <w:bCs/>
          <w:szCs w:val="24"/>
        </w:rPr>
        <w:t>История Нового времени. Россия в XVI – ХIХ веках (7</w:t>
      </w:r>
      <w:r w:rsidRPr="00E61DBA">
        <w:rPr>
          <w:rFonts w:cs="Times New Roman"/>
          <w:szCs w:val="24"/>
        </w:rPr>
        <w:t>–</w:t>
      </w:r>
      <w:r w:rsidRPr="00E61DBA">
        <w:rPr>
          <w:rFonts w:cs="Times New Roman"/>
          <w:b/>
          <w:bCs/>
          <w:szCs w:val="24"/>
        </w:rPr>
        <w:t>9 класс)</w:t>
      </w:r>
    </w:p>
    <w:p w14:paraId="393E0B69" w14:textId="77777777" w:rsidR="00E61DBA" w:rsidRPr="00E61DBA" w:rsidRDefault="00E61DBA" w:rsidP="00E61DBA">
      <w:pPr>
        <w:autoSpaceDE w:val="0"/>
        <w:autoSpaceDN w:val="0"/>
        <w:adjustRightInd w:val="0"/>
        <w:spacing w:after="0" w:line="240" w:lineRule="auto"/>
        <w:ind w:left="360" w:firstLine="207"/>
        <w:jc w:val="both"/>
        <w:rPr>
          <w:rFonts w:cs="Times New Roman"/>
          <w:bCs/>
          <w:i/>
          <w:szCs w:val="24"/>
        </w:rPr>
      </w:pPr>
      <w:r w:rsidRPr="00E61DBA">
        <w:rPr>
          <w:rFonts w:cs="Times New Roman"/>
          <w:bCs/>
          <w:i/>
          <w:szCs w:val="24"/>
        </w:rPr>
        <w:t>Выпускник научится:</w:t>
      </w:r>
    </w:p>
    <w:p w14:paraId="1C48906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локализовать во времени с опорой на справочный материал хронологические рамки и рубежные события Нового времени как исторической эпохи, основные этапы отечественной и всеобщей истории Нового времени; соотносить после предварительного анализа хронологию истории России и всеобщей истории в Новое время;</w:t>
      </w:r>
    </w:p>
    <w:p w14:paraId="26D9011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историческую карту как источник информации о границах России и других государств в Новое время, об основных процессах социально-экономического развития, о местах важнейших событий, направлениях значительных передвижений – походов, завоеваний, колонизации и др.;</w:t>
      </w:r>
    </w:p>
    <w:p w14:paraId="6E0C576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анализировать с опорой на алгоритм учебных действий информацию различных источников по отечественной и всеобщей истории Нового времени; </w:t>
      </w:r>
    </w:p>
    <w:p w14:paraId="6A81E82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составлять с опорой на план описание положения и образа жизни основных социальных групп в России и других странах в Новое время, памятников материальной и художественной культуры; рассказывать о значительных событиях и личностях отечественной и всеобщей истории Нового времени;</w:t>
      </w:r>
    </w:p>
    <w:p w14:paraId="14B4030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систематизировать с опорой на алгоритм учебных действий исторический материал, содержащийся в учебной и дополнительной литературе по отечественной и всеобщей истории Нового времени;</w:t>
      </w:r>
    </w:p>
    <w:p w14:paraId="58E3E0E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раскрывать с опорой на справочный материал характерные, существенные черты: а) экономического и социального развития России и других стран в Новое время; б) эволюции политического строя (включая понятия «монархия», «самодержавие», «абсолютизм» и др.); в) развития общественного движения («консерватизм», «либерализм», «социализм»); г) представлений о мире и общественных ценностях; д) художественной культуры Нового времени;</w:t>
      </w:r>
    </w:p>
    <w:p w14:paraId="3936F55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объяснять с опорой на справочный материал причины и следствия ключевых событий и процессов отечественной и всеобщей истории Нового времени (социальных движений, реформ и революций, взаимодействий между народами и др.);</w:t>
      </w:r>
    </w:p>
    <w:p w14:paraId="0C6E45F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сопоставлять после предварительного анализа развитие России и других стран в Новое время, сравнивать с опорой на алгоритм учебных действий исторические ситуации и события;</w:t>
      </w:r>
    </w:p>
    <w:p w14:paraId="7D7F2C9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давать оценку после предварительного анализа событиям и личностям отечественной и всеобщей истории Нового времени.</w:t>
      </w:r>
    </w:p>
    <w:p w14:paraId="12DF3DA2" w14:textId="77777777" w:rsidR="00E61DBA" w:rsidRPr="00E61DBA" w:rsidRDefault="00E61DBA" w:rsidP="00E61DBA">
      <w:pPr>
        <w:autoSpaceDE w:val="0"/>
        <w:autoSpaceDN w:val="0"/>
        <w:adjustRightInd w:val="0"/>
        <w:spacing w:after="0" w:line="240" w:lineRule="auto"/>
        <w:ind w:left="360" w:firstLine="207"/>
        <w:jc w:val="both"/>
        <w:rPr>
          <w:rFonts w:cs="Times New Roman"/>
          <w:bCs/>
          <w:i/>
          <w:szCs w:val="24"/>
        </w:rPr>
      </w:pPr>
      <w:r w:rsidRPr="00E61DBA">
        <w:rPr>
          <w:rFonts w:cs="Times New Roman"/>
          <w:bCs/>
          <w:i/>
          <w:szCs w:val="24"/>
        </w:rPr>
        <w:t>Выпускник получит возможность научиться:</w:t>
      </w:r>
    </w:p>
    <w:p w14:paraId="194C252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используя историческую карту, характеризовать социально-экономическое и политическое развитие России, других государств в Новое время;</w:t>
      </w:r>
    </w:p>
    <w:p w14:paraId="19391C1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использовать элементы источниковедческого анализа при работе с историческими материалами (определение принадлежности и достоверности источника, позиций автора и др.);</w:t>
      </w:r>
    </w:p>
    <w:p w14:paraId="3EF73B3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 xml:space="preserve">сравнивать с опорой на алгоритм учебных действий развитие России и других стран в Новое время, объяснять, в чем заключались общие черты и особенности; </w:t>
      </w:r>
    </w:p>
    <w:p w14:paraId="2DA7111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применять знания по истории России и своего края в Новое время при составлении описаний исторических и культурных памятников своего города, края и т. д.</w:t>
      </w:r>
    </w:p>
    <w:p w14:paraId="7D482321" w14:textId="77777777" w:rsidR="00E61DBA" w:rsidRPr="00E61DBA" w:rsidRDefault="00E61DBA" w:rsidP="00E61DBA">
      <w:pPr>
        <w:spacing w:after="0" w:line="240" w:lineRule="auto"/>
        <w:ind w:firstLine="567"/>
        <w:jc w:val="both"/>
        <w:rPr>
          <w:rFonts w:eastAsia="Times New Roman" w:cs="Times New Roman"/>
          <w:b/>
          <w:szCs w:val="24"/>
        </w:rPr>
      </w:pPr>
    </w:p>
    <w:p w14:paraId="53789F86" w14:textId="77777777" w:rsidR="00E61DBA" w:rsidRPr="00E61DBA" w:rsidRDefault="00E61DBA" w:rsidP="00E61DBA">
      <w:pPr>
        <w:spacing w:after="0" w:line="240" w:lineRule="auto"/>
        <w:ind w:firstLine="567"/>
        <w:jc w:val="center"/>
        <w:rPr>
          <w:rFonts w:eastAsia="Times New Roman" w:cs="Times New Roman"/>
          <w:b/>
          <w:szCs w:val="24"/>
        </w:rPr>
      </w:pPr>
      <w:r w:rsidRPr="00E61DBA">
        <w:rPr>
          <w:rFonts w:eastAsia="Times New Roman" w:cs="Times New Roman"/>
          <w:b/>
          <w:szCs w:val="24"/>
        </w:rPr>
        <w:t>Требования к предметным результатам освоения учебного предмета «История России. Всеобщая история», распределенные по годам обучения</w:t>
      </w:r>
    </w:p>
    <w:p w14:paraId="558CBF4E"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Результаты по годам формулируются по принципу добавления новых результатов от года к году, уже названные в предыдущих годах позиции, как правило, дословно не повторяются, но учитываются (результаты очередного года по умолчанию включают результаты предыдущих лет).</w:t>
      </w:r>
    </w:p>
    <w:p w14:paraId="1393F532"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Предметные результаты по итогам </w:t>
      </w:r>
      <w:r w:rsidRPr="00E61DBA">
        <w:rPr>
          <w:rFonts w:cs="Times New Roman"/>
          <w:b/>
          <w:szCs w:val="24"/>
        </w:rPr>
        <w:t>первого года</w:t>
      </w:r>
      <w:r w:rsidRPr="00E61DBA">
        <w:rPr>
          <w:rFonts w:cs="Times New Roman"/>
          <w:szCs w:val="24"/>
        </w:rPr>
        <w:t xml:space="preserve"> изучения учебного предмета «История России. Всеобщая история» должны отражать сформированность умений:</w:t>
      </w:r>
    </w:p>
    <w:p w14:paraId="2E323B2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определять с помощью педагога длительность исторических процессов, последовательность событий, явлений, процессов истории Древнего мира, соотносить после предварительного анализа изученные исторические события, явления, процессы с историческими периодами, синхронизировать события, явления, процессы истории разных стран и народов, определять современников исторических событий (явлений, процессов):</w:t>
      </w:r>
    </w:p>
    <w:p w14:paraId="58154081"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Что изучает история?</w:t>
      </w:r>
    </w:p>
    <w:p w14:paraId="42588B2D"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Историческое летоисчисление (лента времени). Историческая карта.</w:t>
      </w:r>
    </w:p>
    <w:p w14:paraId="59E00FEB"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Первобытность</w:t>
      </w:r>
    </w:p>
    <w:p w14:paraId="03CF8AA8"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Появление «человека разумного». Родовая община. Появление человеческих рас. Возникновение религии и искусства. Появление орудий труда. Переход от присваивающего хозяйства к производящему. Появление ремесла. Соседская община. Возникновение имущественного и социального неравенства. </w:t>
      </w:r>
    </w:p>
    <w:p w14:paraId="4C07122B"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Древний Восток</w:t>
      </w:r>
    </w:p>
    <w:p w14:paraId="4650CBDF"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Зарождение первых цивилизаций на берегах великих рек.</w:t>
      </w:r>
    </w:p>
    <w:p w14:paraId="24A9F218"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lastRenderedPageBreak/>
        <w:t>Древний восток (Египет, Передняя Азия, Индия, Китай). Занятия населения. Возникновение государств. Зарождение древних религий (конфуцианство, буддизм). Культурное наследие Древнего Востока (пирамиды, алфавит, шахматы и др.)</w:t>
      </w:r>
    </w:p>
    <w:p w14:paraId="26B95285"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Культура и религия стран Древнего Востока.</w:t>
      </w:r>
    </w:p>
    <w:p w14:paraId="2E9F7CF4"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Древняя Греция</w:t>
      </w:r>
    </w:p>
    <w:p w14:paraId="37895ECE"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Условия жизни и занятия населения Древней Греции. Возникновение и развитие полисов – городов-государств. Развитие земледелия и ремесла. Утверждение демократии в Афинском полисе. Древняя Спарта. Античная демократия на примере Афин. Общественное устройство Спарты. Свободные и рабы. </w:t>
      </w:r>
    </w:p>
    <w:p w14:paraId="2C06C739"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Троянская война. </w:t>
      </w:r>
    </w:p>
    <w:p w14:paraId="1B15AD00"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Греческая колонизация побережья Средиземного и Черного морей. </w:t>
      </w:r>
    </w:p>
    <w:p w14:paraId="299AA3EE"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Греко-Персидские войны. Держава Александра Македонского.</w:t>
      </w:r>
    </w:p>
    <w:p w14:paraId="2C8FAD84"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Культура Древней Греции: архитектура, скульптура, театр, образование. Начало Олимпийских игр (</w:t>
      </w:r>
      <w:smartTag w:uri="urn:schemas-microsoft-com:office:smarttags" w:element="metricconverter">
        <w:smartTagPr>
          <w:attr w:name="ProductID" w:val="776 г"/>
        </w:smartTagPr>
        <w:r w:rsidRPr="00E61DBA">
          <w:rPr>
            <w:rFonts w:cs="Times New Roman"/>
            <w:szCs w:val="24"/>
          </w:rPr>
          <w:t>776 г</w:t>
        </w:r>
      </w:smartTag>
      <w:r w:rsidRPr="00E61DBA">
        <w:rPr>
          <w:rFonts w:cs="Times New Roman"/>
          <w:szCs w:val="24"/>
        </w:rPr>
        <w:t>. до н. э.).</w:t>
      </w:r>
    </w:p>
    <w:p w14:paraId="1F006271"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Древний Рим</w:t>
      </w:r>
    </w:p>
    <w:p w14:paraId="6CCD5972"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Основание Рима (</w:t>
      </w:r>
      <w:smartTag w:uri="urn:schemas-microsoft-com:office:smarttags" w:element="metricconverter">
        <w:smartTagPr>
          <w:attr w:name="ProductID" w:val="753 г"/>
        </w:smartTagPr>
        <w:r w:rsidRPr="00E61DBA">
          <w:rPr>
            <w:rFonts w:cs="Times New Roman"/>
            <w:szCs w:val="24"/>
          </w:rPr>
          <w:t>753 г</w:t>
        </w:r>
      </w:smartTag>
      <w:r w:rsidRPr="00E61DBA">
        <w:rPr>
          <w:rFonts w:cs="Times New Roman"/>
          <w:szCs w:val="24"/>
        </w:rPr>
        <w:t xml:space="preserve">. до н.э.). Патриции и плебеи. Римская республика. </w:t>
      </w:r>
    </w:p>
    <w:p w14:paraId="1CED66CC"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Завоевание Италии Римом. Войны с Карфагеном. Завоевание Греции и Македонии Римом. Реформы братьев </w:t>
      </w:r>
      <w:proofErr w:type="spellStart"/>
      <w:r w:rsidRPr="00E61DBA">
        <w:rPr>
          <w:rFonts w:cs="Times New Roman"/>
          <w:szCs w:val="24"/>
        </w:rPr>
        <w:t>Гракхов</w:t>
      </w:r>
      <w:proofErr w:type="spellEnd"/>
      <w:r w:rsidRPr="00E61DBA">
        <w:rPr>
          <w:rFonts w:cs="Times New Roman"/>
          <w:szCs w:val="24"/>
        </w:rPr>
        <w:t>. Рабство в Древнем Риме. Восстание Спартака.</w:t>
      </w:r>
    </w:p>
    <w:p w14:paraId="5A8D67AA"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Гражданские войны в Риме. Установление пожизненной диктатуры Гая Юлия Цезаря. </w:t>
      </w:r>
    </w:p>
    <w:p w14:paraId="7DCED080"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Римская империя. Установление единовластия Октавиана Августа. Политика преемников Августа. </w:t>
      </w:r>
    </w:p>
    <w:p w14:paraId="0221C659"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Возникновение и распространение христианства. </w:t>
      </w:r>
    </w:p>
    <w:p w14:paraId="64C303F2"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Раздел Римской империи на Западную и Восточную (</w:t>
      </w:r>
      <w:smartTag w:uri="urn:schemas-microsoft-com:office:smarttags" w:element="metricconverter">
        <w:smartTagPr>
          <w:attr w:name="ProductID" w:val="395 г"/>
        </w:smartTagPr>
        <w:r w:rsidRPr="00E61DBA">
          <w:rPr>
            <w:rFonts w:cs="Times New Roman"/>
            <w:szCs w:val="24"/>
          </w:rPr>
          <w:t>395 г</w:t>
        </w:r>
      </w:smartTag>
      <w:r w:rsidRPr="00E61DBA">
        <w:rPr>
          <w:rFonts w:cs="Times New Roman"/>
          <w:szCs w:val="24"/>
        </w:rPr>
        <w:t>.).  Падение Западной Римской империи. (</w:t>
      </w:r>
      <w:smartTag w:uri="urn:schemas-microsoft-com:office:smarttags" w:element="metricconverter">
        <w:smartTagPr>
          <w:attr w:name="ProductID" w:val="476 г"/>
        </w:smartTagPr>
        <w:r w:rsidRPr="00E61DBA">
          <w:rPr>
            <w:rFonts w:cs="Times New Roman"/>
            <w:szCs w:val="24"/>
          </w:rPr>
          <w:t>476 г</w:t>
        </w:r>
      </w:smartTag>
      <w:r w:rsidRPr="00E61DBA">
        <w:rPr>
          <w:rFonts w:cs="Times New Roman"/>
          <w:szCs w:val="24"/>
        </w:rPr>
        <w:t>.).</w:t>
      </w:r>
    </w:p>
    <w:p w14:paraId="287B3CED"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Культурное наследие Древнего Рима. </w:t>
      </w:r>
    </w:p>
    <w:p w14:paraId="1ADD0AB2"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Великое переселение народов. </w:t>
      </w:r>
    </w:p>
    <w:p w14:paraId="2CF003C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объяснять смысл изученных исторических понятий по истории Древнего мира с помощью педагога, с опорой на зрительную наглядность в том числе: </w:t>
      </w:r>
    </w:p>
    <w:p w14:paraId="0ECE2DE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 xml:space="preserve">общие понятия для истории Древнего мира: </w:t>
      </w:r>
      <w:r w:rsidRPr="00E61DBA">
        <w:rPr>
          <w:rFonts w:ascii="Times New Roman" w:hAnsi="Times New Roman"/>
          <w:sz w:val="24"/>
          <w:szCs w:val="24"/>
        </w:rPr>
        <w:t>государство, культура, природно-климатические условия, социальное неравенство (рабство), закон, деспотия;</w:t>
      </w:r>
    </w:p>
    <w:p w14:paraId="16C3E8B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Первобытность:</w:t>
      </w:r>
      <w:r w:rsidRPr="00E61DBA">
        <w:rPr>
          <w:rFonts w:ascii="Times New Roman" w:hAnsi="Times New Roman"/>
          <w:sz w:val="24"/>
          <w:szCs w:val="24"/>
        </w:rPr>
        <w:t xml:space="preserve"> племя, родовая и соседская община, ремесло;</w:t>
      </w:r>
    </w:p>
    <w:p w14:paraId="74C44AC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Древний Египет:</w:t>
      </w:r>
      <w:r w:rsidRPr="00E61DBA">
        <w:rPr>
          <w:rFonts w:ascii="Times New Roman" w:hAnsi="Times New Roman"/>
          <w:sz w:val="24"/>
          <w:szCs w:val="24"/>
        </w:rPr>
        <w:t xml:space="preserve"> фараон, вельможи, подданные, пирамиды, храмы, жрецы; папирус, колесница; </w:t>
      </w:r>
    </w:p>
    <w:p w14:paraId="29750C3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Древняя Месопотамия:</w:t>
      </w:r>
      <w:r w:rsidRPr="00E61DBA">
        <w:rPr>
          <w:rFonts w:ascii="Times New Roman" w:hAnsi="Times New Roman"/>
          <w:sz w:val="24"/>
          <w:szCs w:val="24"/>
        </w:rPr>
        <w:t xml:space="preserve"> восточная деспотия; </w:t>
      </w:r>
    </w:p>
    <w:p w14:paraId="0A62205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 xml:space="preserve">Древняя Палестина: </w:t>
      </w:r>
      <w:r w:rsidRPr="00E61DBA">
        <w:rPr>
          <w:rFonts w:ascii="Times New Roman" w:hAnsi="Times New Roman"/>
          <w:sz w:val="24"/>
          <w:szCs w:val="24"/>
        </w:rPr>
        <w:t>Библейские пророки, Ветхозаветные сказания;</w:t>
      </w:r>
    </w:p>
    <w:p w14:paraId="717FE10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Древняя Индия:</w:t>
      </w:r>
      <w:r w:rsidRPr="00E61DBA">
        <w:rPr>
          <w:rFonts w:ascii="Times New Roman" w:hAnsi="Times New Roman"/>
          <w:sz w:val="24"/>
          <w:szCs w:val="24"/>
        </w:rPr>
        <w:t xml:space="preserve"> касты; жрецы-брахманы, буддизм;</w:t>
      </w:r>
    </w:p>
    <w:p w14:paraId="51E8BC8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Древний Китай:</w:t>
      </w:r>
      <w:r w:rsidRPr="00E61DBA">
        <w:rPr>
          <w:rFonts w:ascii="Times New Roman" w:hAnsi="Times New Roman"/>
          <w:sz w:val="24"/>
          <w:szCs w:val="24"/>
        </w:rPr>
        <w:t xml:space="preserve"> Великая Китайская стена, великий шелковый путь; конфуцианство;</w:t>
      </w:r>
    </w:p>
    <w:p w14:paraId="68968CE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Древняя Греция:</w:t>
      </w:r>
      <w:r w:rsidRPr="00E61DBA">
        <w:rPr>
          <w:rFonts w:ascii="Times New Roman" w:hAnsi="Times New Roman"/>
          <w:sz w:val="24"/>
          <w:szCs w:val="24"/>
        </w:rPr>
        <w:t xml:space="preserve"> полис, спартанское воспитание, эллинизм, колония; метрополия, стратег;</w:t>
      </w:r>
    </w:p>
    <w:p w14:paraId="72A809F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Древний Рим:</w:t>
      </w:r>
      <w:r w:rsidRPr="00E61DBA">
        <w:rPr>
          <w:rFonts w:ascii="Times New Roman" w:hAnsi="Times New Roman"/>
          <w:sz w:val="24"/>
          <w:szCs w:val="24"/>
        </w:rPr>
        <w:t xml:space="preserve"> этруски, патриции и плебеи, варвары;</w:t>
      </w:r>
    </w:p>
    <w:p w14:paraId="3392AA8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составлять по предложенному образцу простой план изучаемой темы; рассказывать по плану об изученных событиях, явлениях, процессах истории Древнего мира, используя изученные понятия; корректно использовать изученные понятия в рассказе о событиях, явлениях и процессах, деятелях истории Древнего мира, в том числе описывать:</w:t>
      </w:r>
    </w:p>
    <w:p w14:paraId="1CA51BF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родовую и соседскую общины, орудия труда, занятия первобытного человека;</w:t>
      </w:r>
    </w:p>
    <w:p w14:paraId="052EB68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природные условия и занятия населения Древнего Египта, верования, письменность, изобретения древних египтян; </w:t>
      </w:r>
    </w:p>
    <w:p w14:paraId="6C1D7D8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знания и изобретения шумеров, Древний Вавилон, законы царя Хаммурапи, богов и храмы Древней Месопотамии; </w:t>
      </w:r>
    </w:p>
    <w:p w14:paraId="4264D8F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природные условия и занятия жителей Финикии, древнейший финикийский алфавит;</w:t>
      </w:r>
    </w:p>
    <w:p w14:paraId="31E4559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религию древних евреев; </w:t>
      </w:r>
    </w:p>
    <w:p w14:paraId="1FB393B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культурные сокровища Ниневии; знаменитые сооружения Вавилона; </w:t>
      </w:r>
    </w:p>
    <w:p w14:paraId="4736868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организацию управления Персидской державой, религию древних персов; </w:t>
      </w:r>
    </w:p>
    <w:p w14:paraId="11D2F77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lastRenderedPageBreak/>
        <w:t xml:space="preserve">природу и население, общественное устройство Древней Индии; </w:t>
      </w:r>
    </w:p>
    <w:p w14:paraId="656BE8E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условия жизни и хозяйственную деятельность населения Древнего Китая, устройство китайских империй, знания, изобретения и открытия древних китайцев; </w:t>
      </w:r>
    </w:p>
    <w:p w14:paraId="77D2652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карту античного мира, основные области расселения древних греков (эллинов); условия жизни и занятия населения Древней Греции, богов и героев древних греков, поэмы «Илиада» и «Одиссея» Гомера, устройство полиса; основные группы населения Спарты, политическое устройство и организацию военного дела Спартанского полиса; Олимпийские игры; культуру эллинистического мира;</w:t>
      </w:r>
    </w:p>
    <w:p w14:paraId="5D80038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природу и население древней Италии, занятия населения, управление и законы римской республики, римскую армию, рабство в Древнем Риме, культуру Древнего Рима и верования древних римлян; общины христиан; </w:t>
      </w:r>
    </w:p>
    <w:p w14:paraId="1313407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определять место исторического события, использовать «ленту времени», объяснять смысл основных хронологических понятий (тысячелетие, век, до н.э., Рождество Христово, н.э.);</w:t>
      </w:r>
    </w:p>
    <w:p w14:paraId="649CA51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читать и использовать для получения информации историческую карту/схему; используя легенду исторической карты/схемы показывать обозначенные на ней объекты; соотносить с помощью педагога информацию тематических, общих, обзорных исторических карт по истории Древнего мира; </w:t>
      </w:r>
    </w:p>
    <w:p w14:paraId="687736D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заполнять контурную карту, используя атлас и другие источники информации с помощью педагога наносить на контурную карту по истории Древнего мира отдельные объекты с непосредственной опорой на атлас и другие источники информации, заполнять легенду карты/схемы;</w:t>
      </w:r>
    </w:p>
    <w:p w14:paraId="408049E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выделять по предложенному образцу существенные признаки исторических событий, явлений, процессов истории Древнего мира;</w:t>
      </w:r>
    </w:p>
    <w:p w14:paraId="14A0BED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с опорой на зрительную наглядность, с помощью педагога устанавливать по предложенному алгоритму, образцу причинно-следственные, пространственные, </w:t>
      </w:r>
      <w:proofErr w:type="spellStart"/>
      <w:r w:rsidRPr="00E61DBA">
        <w:rPr>
          <w:rFonts w:ascii="Times New Roman" w:hAnsi="Times New Roman" w:cs="Times New Roman"/>
          <w:sz w:val="24"/>
          <w:szCs w:val="24"/>
        </w:rPr>
        <w:t>временны́е</w:t>
      </w:r>
      <w:proofErr w:type="spellEnd"/>
      <w:r w:rsidRPr="00E61DBA">
        <w:rPr>
          <w:rFonts w:ascii="Times New Roman" w:hAnsi="Times New Roman" w:cs="Times New Roman"/>
          <w:sz w:val="24"/>
          <w:szCs w:val="24"/>
        </w:rPr>
        <w:t xml:space="preserve"> связи исторических событий, явлений, процессов истории Древнего мира;</w:t>
      </w:r>
    </w:p>
    <w:p w14:paraId="75C5613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 помощью педагога сравнивать по предложенному образцу, предложенным критериям/плану исторические события, явления, процессы истории Древнего мира, представленные в учебном тексте, оформлять результаты сравнения в виде сравнительной таблицы, на основе сравнения делать вывод;</w:t>
      </w:r>
    </w:p>
    <w:p w14:paraId="302E8C0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осуществлять смысловое чтение адаптированного исторического источника по истории Древнего мира, отвечать на вопросы по тексту;</w:t>
      </w:r>
    </w:p>
    <w:p w14:paraId="04BE28A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 определять с помощью педагога на основе информации, представленной в письменном историческом источнике, его авторство, период истории Древнего мира, к которому он относится, страну, где он был создан, события, явления, процессы, исторических деятелей, о которых идет речь;</w:t>
      </w:r>
    </w:p>
    <w:p w14:paraId="0E2984A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 помощью педагога осуществлять поиск информации и использовать текстовые, графические и визуальные источники исторической информации по истории Древнего мира при изучении событий, явлений, процессов, ориентироваться в визуальных источниках исторической информации (с событиями, процессами, явлениями); составлять с помощью педагога таблицы, схемы;</w:t>
      </w:r>
    </w:p>
    <w:p w14:paraId="69D2BE2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 опорой на текст учебника уметь объяснять, в чем заключается художественная ценность культурного наследия Древнего мира (архитектурных сооружений, предметов быта, произведений искусства);</w:t>
      </w:r>
    </w:p>
    <w:p w14:paraId="54D6B77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материал по истории родного края для изучения особенностей исторического развития своего региона называть наиболее известные изученные исторические события, непосредственно связанные с историей родного края, наиболее известных исторических деятелей, жизнь которых связана с историей родного края, наиболее известные памятники культуры своего региона. Описывать события с опорой на зрительную наглядность и/или вербальную опору (ключевые слова, план, вопросы).</w:t>
      </w:r>
    </w:p>
    <w:p w14:paraId="4C481D87"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Предметные результаты по итогам </w:t>
      </w:r>
      <w:r w:rsidRPr="00E61DBA">
        <w:rPr>
          <w:rFonts w:cs="Times New Roman"/>
          <w:b/>
          <w:szCs w:val="24"/>
        </w:rPr>
        <w:t>второго года</w:t>
      </w:r>
      <w:r w:rsidRPr="00E61DBA">
        <w:rPr>
          <w:rFonts w:cs="Times New Roman"/>
          <w:szCs w:val="24"/>
        </w:rPr>
        <w:t xml:space="preserve"> изучения учебного предмета «История России. Всеобщая история» должны отражать сформированность умений:</w:t>
      </w:r>
    </w:p>
    <w:p w14:paraId="05A195B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определять с помощью педагога длительность исторических процессов, последовательность изученных событий, явлений, процессов, истории России с древнейших времен до начала XVI в. и истории Средних веков, соотносить их с историческими периодами, синхронизировать события (явления, процессы) истории разных стран и народов, определять современников исторических событий (явлений, процессов), используя соответствующий материал по истории России с древнейших времен до начала XVI в. и истории Средних веков:</w:t>
      </w:r>
    </w:p>
    <w:p w14:paraId="22F966DF" w14:textId="77777777" w:rsidR="00E61DBA" w:rsidRPr="00E61DBA" w:rsidRDefault="00E61DBA" w:rsidP="00E61DBA">
      <w:pPr>
        <w:spacing w:after="0" w:line="240" w:lineRule="auto"/>
        <w:jc w:val="both"/>
        <w:rPr>
          <w:rFonts w:cs="Times New Roman"/>
          <w:b/>
          <w:szCs w:val="24"/>
        </w:rPr>
      </w:pPr>
      <w:r w:rsidRPr="00E61DBA">
        <w:rPr>
          <w:rFonts w:cs="Times New Roman"/>
          <w:b/>
          <w:szCs w:val="24"/>
        </w:rPr>
        <w:t>История России</w:t>
      </w:r>
    </w:p>
    <w:p w14:paraId="54EC473C"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Народы и государства на территории нашей страны в древности</w:t>
      </w:r>
    </w:p>
    <w:p w14:paraId="0775BAEB"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Народы и государства на территории нашей страны в середине I тыс. н.э. Разделение славян на три ветви – восточных, западных и южных. Расселение, условия жизни и занятия восточных славян, их общественный строй и политическая организация. Князья и народные собрания у восточных славян. </w:t>
      </w:r>
    </w:p>
    <w:p w14:paraId="4A906EFC"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 xml:space="preserve">Русь в IX – первой половине XII в. </w:t>
      </w:r>
    </w:p>
    <w:p w14:paraId="21FE9A6E"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«Призвание варягов» (</w:t>
      </w:r>
      <w:smartTag w:uri="urn:schemas-microsoft-com:office:smarttags" w:element="metricconverter">
        <w:smartTagPr>
          <w:attr w:name="ProductID" w:val="862 г"/>
        </w:smartTagPr>
        <w:r w:rsidRPr="00E61DBA">
          <w:rPr>
            <w:rFonts w:cs="Times New Roman"/>
            <w:szCs w:val="24"/>
          </w:rPr>
          <w:t>862 г</w:t>
        </w:r>
      </w:smartTag>
      <w:r w:rsidRPr="00E61DBA">
        <w:rPr>
          <w:rFonts w:cs="Times New Roman"/>
          <w:szCs w:val="24"/>
        </w:rPr>
        <w:t>.). Захват Олегом Киева (</w:t>
      </w:r>
      <w:smartTag w:uri="urn:schemas-microsoft-com:office:smarttags" w:element="metricconverter">
        <w:smartTagPr>
          <w:attr w:name="ProductID" w:val="882 г"/>
        </w:smartTagPr>
        <w:r w:rsidRPr="00E61DBA">
          <w:rPr>
            <w:rFonts w:cs="Times New Roman"/>
            <w:szCs w:val="24"/>
          </w:rPr>
          <w:t>882 г</w:t>
        </w:r>
      </w:smartTag>
      <w:r w:rsidRPr="00E61DBA">
        <w:rPr>
          <w:rFonts w:cs="Times New Roman"/>
          <w:szCs w:val="24"/>
        </w:rPr>
        <w:t>.). Образование Древнерусского государства. Новгород и Киев – центры древнерусской государственности. Деятельность первых русских князей (Олег, Игорь, Святослав), крещение княгини Ольги. Правление Владимира I Святого. Крещение Руси (</w:t>
      </w:r>
      <w:smartTag w:uri="urn:schemas-microsoft-com:office:smarttags" w:element="metricconverter">
        <w:smartTagPr>
          <w:attr w:name="ProductID" w:val="988 г"/>
        </w:smartTagPr>
        <w:r w:rsidRPr="00E61DBA">
          <w:rPr>
            <w:rFonts w:cs="Times New Roman"/>
            <w:szCs w:val="24"/>
          </w:rPr>
          <w:t>988 г</w:t>
        </w:r>
      </w:smartTag>
      <w:r w:rsidRPr="00E61DBA">
        <w:rPr>
          <w:rFonts w:cs="Times New Roman"/>
          <w:szCs w:val="24"/>
        </w:rPr>
        <w:t>.) и его значение. Борьба за власть между сыновьями Владимира Святого. Правление Ярослава Мудрого. Русская Правда. Княжеские усобицы. Правление Владимира Мономаха. Внешняя политика и международные связи Руси. Культурное пространство Древней Руси: письменность, распространение грамотности, берестяные грамоты, древнерусская литература, иконопись, искусство книги, архитектура, ремесло, быт и нравы.</w:t>
      </w:r>
    </w:p>
    <w:p w14:paraId="3F77427B"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Русь в середине XII – начале XIII в.</w:t>
      </w:r>
    </w:p>
    <w:p w14:paraId="5D3E3E53"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Формирование на Руси системы земель – самостоятельных государств. Внутренняя и внешняя политика важнейших земель, управляемых ветвями княжеского рода Рюриковичей: Киевского, Владимиро-Суздальское, Галицко-Волынское княжества. Первое упоминание Москвы в летописях (</w:t>
      </w:r>
      <w:smartTag w:uri="urn:schemas-microsoft-com:office:smarttags" w:element="metricconverter">
        <w:smartTagPr>
          <w:attr w:name="ProductID" w:val="1147 г"/>
        </w:smartTagPr>
        <w:r w:rsidRPr="00E61DBA">
          <w:rPr>
            <w:rFonts w:cs="Times New Roman"/>
            <w:szCs w:val="24"/>
          </w:rPr>
          <w:t>1147 г</w:t>
        </w:r>
      </w:smartTag>
      <w:r w:rsidRPr="00E61DBA">
        <w:rPr>
          <w:rFonts w:cs="Times New Roman"/>
          <w:szCs w:val="24"/>
        </w:rPr>
        <w:t xml:space="preserve">.) при Юрии Долгоруком. Внешняя политика и внутриполитическое развитие Новгородской земли. </w:t>
      </w:r>
    </w:p>
    <w:p w14:paraId="37E9E798"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Русские земли в середине XIII – XIV в.</w:t>
      </w:r>
    </w:p>
    <w:p w14:paraId="23668C36"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Возникновение Монгольской империи и изменение политической карты мира. Завоевания Чингисхана. Походы Батыя на Восточную Европу. Возникновение Золотой Орды, ее государственный строй, население, культура. Система зависимости русских земель от ордынских ханов. </w:t>
      </w:r>
    </w:p>
    <w:p w14:paraId="301DACDD"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Возникновение Литовского государства и включение в его состав части русских земель. </w:t>
      </w:r>
    </w:p>
    <w:p w14:paraId="7D7D6B6E"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Борьба с экспансией завоевателей на северо-западных границах Руси. Деятельность Александра Невского, его взаимоотношения с Ордой. Невская битва (</w:t>
      </w:r>
      <w:smartTag w:uri="urn:schemas-microsoft-com:office:smarttags" w:element="metricconverter">
        <w:smartTagPr>
          <w:attr w:name="ProductID" w:val="1240 г"/>
        </w:smartTagPr>
        <w:r w:rsidRPr="00E61DBA">
          <w:rPr>
            <w:rFonts w:cs="Times New Roman"/>
            <w:szCs w:val="24"/>
          </w:rPr>
          <w:t>1240 г</w:t>
        </w:r>
      </w:smartTag>
      <w:r w:rsidRPr="00E61DBA">
        <w:rPr>
          <w:rFonts w:cs="Times New Roman"/>
          <w:szCs w:val="24"/>
        </w:rPr>
        <w:t>.). Ледовое побоище (</w:t>
      </w:r>
      <w:smartTag w:uri="urn:schemas-microsoft-com:office:smarttags" w:element="metricconverter">
        <w:smartTagPr>
          <w:attr w:name="ProductID" w:val="1242 г"/>
        </w:smartTagPr>
        <w:r w:rsidRPr="00E61DBA">
          <w:rPr>
            <w:rFonts w:cs="Times New Roman"/>
            <w:szCs w:val="24"/>
          </w:rPr>
          <w:t>1242 г</w:t>
        </w:r>
      </w:smartTag>
      <w:r w:rsidRPr="00E61DBA">
        <w:rPr>
          <w:rFonts w:cs="Times New Roman"/>
          <w:szCs w:val="24"/>
        </w:rPr>
        <w:t>.). Борьба князей Северо-Восточной Руси за титул великого князя Владимирского. Правление Ивана Калиты. Усиление Московского княжества.</w:t>
      </w:r>
    </w:p>
    <w:p w14:paraId="4F8F504C"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Ослабление Золотой Орды во второй половине XIV в. Дмитрий Донской. Куликовская битва (</w:t>
      </w:r>
      <w:smartTag w:uri="urn:schemas-microsoft-com:office:smarttags" w:element="metricconverter">
        <w:smartTagPr>
          <w:attr w:name="ProductID" w:val="1380 г"/>
        </w:smartTagPr>
        <w:r w:rsidRPr="00E61DBA">
          <w:rPr>
            <w:rFonts w:cs="Times New Roman"/>
            <w:szCs w:val="24"/>
          </w:rPr>
          <w:t>1380 г</w:t>
        </w:r>
      </w:smartTag>
      <w:r w:rsidRPr="00E61DBA">
        <w:rPr>
          <w:rFonts w:cs="Times New Roman"/>
          <w:szCs w:val="24"/>
        </w:rPr>
        <w:t xml:space="preserve">.). Закрепление первенствующего положения московских князей. </w:t>
      </w:r>
    </w:p>
    <w:p w14:paraId="48085ED5"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Роль Русской Православной Церкви в общественной жизни Руси. Перенос митрополичьей кафедры в Москву. Деятельность Сергия Радонежского. </w:t>
      </w:r>
    </w:p>
    <w:p w14:paraId="042AE873"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Культурное пространство Руси в середине XIII – XIV в.: летописание, памятники Куликовского цикла, жития, архитектура, изобразительное искусство, быт и нравы.</w:t>
      </w:r>
    </w:p>
    <w:p w14:paraId="7D2439CC"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Народы и государства степной зоны Восточной Европы и Сибири в XIII-XV в.</w:t>
      </w:r>
    </w:p>
    <w:p w14:paraId="71CA45E3"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Ослабление Золотой Орды во второй половине XIV в., нашествие Тимура. Распад Золотой Орды, образование татарских ханств.</w:t>
      </w:r>
    </w:p>
    <w:p w14:paraId="77E7FC30"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Формирование единого Русского государства в XV в.</w:t>
      </w:r>
    </w:p>
    <w:p w14:paraId="19C2BED7"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XV в. </w:t>
      </w:r>
    </w:p>
    <w:p w14:paraId="5F200C41"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Политическое развитие Новгорода и Пскова в XV в.</w:t>
      </w:r>
    </w:p>
    <w:p w14:paraId="6B8304C2"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Падение Византии и усиление позиций Москвы в православном мире. Иван III. Присоединение Новгорода и Твери. </w:t>
      </w:r>
    </w:p>
    <w:p w14:paraId="1C5A7CF1"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lastRenderedPageBreak/>
        <w:t>Распад Золотой Орды, образование татарских ханств. «Стояние» на р. Угре, падение Ордынского владычества (</w:t>
      </w:r>
      <w:smartTag w:uri="urn:schemas-microsoft-com:office:smarttags" w:element="metricconverter">
        <w:smartTagPr>
          <w:attr w:name="ProductID" w:val="1480 г"/>
        </w:smartTagPr>
        <w:r w:rsidRPr="00E61DBA">
          <w:rPr>
            <w:rFonts w:cs="Times New Roman"/>
            <w:szCs w:val="24"/>
          </w:rPr>
          <w:t>1480 г</w:t>
        </w:r>
      </w:smartTag>
      <w:r w:rsidRPr="00E61DBA">
        <w:rPr>
          <w:rFonts w:cs="Times New Roman"/>
          <w:szCs w:val="24"/>
        </w:rPr>
        <w:t xml:space="preserve">.). Завершение объединения русских земель вокруг Москвы. Расширение международных связей Московского государства. </w:t>
      </w:r>
    </w:p>
    <w:p w14:paraId="5677E3C5"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Принятие общерусского Судебника (</w:t>
      </w:r>
      <w:smartTag w:uri="urn:schemas-microsoft-com:office:smarttags" w:element="metricconverter">
        <w:smartTagPr>
          <w:attr w:name="ProductID" w:val="1497 г"/>
        </w:smartTagPr>
        <w:r w:rsidRPr="00E61DBA">
          <w:rPr>
            <w:rFonts w:cs="Times New Roman"/>
            <w:szCs w:val="24"/>
          </w:rPr>
          <w:t>1497 г</w:t>
        </w:r>
      </w:smartTag>
      <w:r w:rsidRPr="00E61DBA">
        <w:rPr>
          <w:rFonts w:cs="Times New Roman"/>
          <w:szCs w:val="24"/>
        </w:rPr>
        <w:t>.). Формирование аппарата управления единого государства. Новая государственная символика.</w:t>
      </w:r>
    </w:p>
    <w:p w14:paraId="5069DB93"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Установление автокефалии Русской церкви. Внутрицерковная борьба.</w:t>
      </w:r>
    </w:p>
    <w:p w14:paraId="08197C89"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Культурное пространство Русского государства в XV в.: летописание, литература, архитектура, изобразительное искусство, быт и нравы.</w:t>
      </w:r>
    </w:p>
    <w:p w14:paraId="54CB36FC" w14:textId="77777777" w:rsidR="00E61DBA" w:rsidRPr="00E61DBA" w:rsidRDefault="00E61DBA" w:rsidP="00E61DBA">
      <w:pPr>
        <w:spacing w:after="0" w:line="240" w:lineRule="auto"/>
        <w:jc w:val="both"/>
        <w:rPr>
          <w:rFonts w:cs="Times New Roman"/>
          <w:b/>
          <w:szCs w:val="24"/>
        </w:rPr>
      </w:pPr>
      <w:r w:rsidRPr="00E61DBA">
        <w:rPr>
          <w:rFonts w:cs="Times New Roman"/>
          <w:b/>
          <w:szCs w:val="24"/>
        </w:rPr>
        <w:t>Всеобщая история (история Средних веков)</w:t>
      </w:r>
    </w:p>
    <w:p w14:paraId="130949A0"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Великое переселение народов. Деятельность Карла Великого. Христианизация Европы. Создание и распад Каролингской империи. Создание Священной Римской империи. Нормандское завоевание Англии. Феодализм. Складывание феодальных отношений в странах Европы. </w:t>
      </w:r>
    </w:p>
    <w:p w14:paraId="665A3E10"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Внутренняя и внешняя политика Византийской империи в VI–XI вв. Складывание государств и принятие христианства у западных славян. Культура Византии, деятельность славянских просветителей Кирилла и Мефодия.</w:t>
      </w:r>
    </w:p>
    <w:p w14:paraId="2F0BDBD5"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Расселение и занятия арабов в VI – ХI вв. Возникновение и распространение ислама. Арабские завоевания. Арабский халифат, его расцвет и распад. Арабская культура.</w:t>
      </w:r>
    </w:p>
    <w:p w14:paraId="74FD430E"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Особенности экономики и общества Западной Европы в XI–XV вв. Вассалитет. Крестьянская община. Средневековый город. Разделение христианской церкви: католицизм и православие (1054). Крестовые походы. Борьба церкви с ересями. Инквизиция.</w:t>
      </w:r>
    </w:p>
    <w:p w14:paraId="330277A2"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Политическое развитие государств Европы в конце XI–ХV в.  Сословно-представительные монархии.</w:t>
      </w:r>
    </w:p>
    <w:p w14:paraId="00B44BF6"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Столетняя война. </w:t>
      </w:r>
    </w:p>
    <w:p w14:paraId="1FD2C222"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Реконкиста и образование централизованных государств на Пиренейском полуострове.</w:t>
      </w:r>
    </w:p>
    <w:p w14:paraId="736E5ACE"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Политическое развитие Византийской империи и славянских государств в XIV – XV вв. Экспансия турок-османов и падение Византии (</w:t>
      </w:r>
      <w:smartTag w:uri="urn:schemas-microsoft-com:office:smarttags" w:element="metricconverter">
        <w:smartTagPr>
          <w:attr w:name="ProductID" w:val="1453 г"/>
        </w:smartTagPr>
        <w:r w:rsidRPr="00E61DBA">
          <w:rPr>
            <w:rFonts w:cs="Times New Roman"/>
            <w:szCs w:val="24"/>
          </w:rPr>
          <w:t>1453 г</w:t>
        </w:r>
      </w:smartTag>
      <w:r w:rsidRPr="00E61DBA">
        <w:rPr>
          <w:rFonts w:cs="Times New Roman"/>
          <w:szCs w:val="24"/>
        </w:rPr>
        <w:t xml:space="preserve">.). </w:t>
      </w:r>
    </w:p>
    <w:p w14:paraId="6B9E8EFA"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Внутриполитическое развитие и внешняя политика Османской империи, Китая, Японии, Индии.</w:t>
      </w:r>
    </w:p>
    <w:p w14:paraId="3CDFF1E6"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Культура средневековой Европы и народов Востока.</w:t>
      </w:r>
    </w:p>
    <w:p w14:paraId="764FDFB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объяснять смысл изученных исторических понятий по истории России с древнейших времен до начала XVI в и истории Средних веков с помощью педагога, с опорой на зрительную наглядность, в том числе:</w:t>
      </w:r>
    </w:p>
    <w:p w14:paraId="7147580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Народы и государства на территории нашей страны в древности:</w:t>
      </w:r>
      <w:r w:rsidRPr="00E61DBA">
        <w:rPr>
          <w:rFonts w:ascii="Times New Roman" w:hAnsi="Times New Roman"/>
          <w:sz w:val="24"/>
          <w:szCs w:val="24"/>
        </w:rPr>
        <w:t xml:space="preserve"> каменный век, неолитическая революция, присваивающее и производящее хозяйство, славяне;</w:t>
      </w:r>
    </w:p>
    <w:p w14:paraId="59092D3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 xml:space="preserve">Русь в IX–первой половине XII в.: </w:t>
      </w:r>
      <w:r w:rsidRPr="00E61DBA">
        <w:rPr>
          <w:rFonts w:ascii="Times New Roman" w:hAnsi="Times New Roman"/>
          <w:sz w:val="24"/>
          <w:szCs w:val="24"/>
        </w:rPr>
        <w:t>подсечно-огневая система земледелия, перелог, дань, полюдье, уроки, погосты, гривна, князь, дружина, купцы, вотчина, Русская Правда, люди, смерды, закупы, холопы, митрополит, десятина, язычество, христианство, православие, ислам, иудаизм, граффити, базилика, крестово-купольный храм, фреска, мозаика, летопись, жития;</w:t>
      </w:r>
    </w:p>
    <w:p w14:paraId="50181F4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Русь в середине XII–начале XIII в.:</w:t>
      </w:r>
      <w:r w:rsidRPr="00E61DBA">
        <w:rPr>
          <w:rFonts w:ascii="Times New Roman" w:hAnsi="Times New Roman"/>
          <w:sz w:val="24"/>
          <w:szCs w:val="24"/>
        </w:rPr>
        <w:t xml:space="preserve"> политическая раздробленность, удел, республика, вече, посадник, тысяцкий, архиепископ, берестяные грамоты;</w:t>
      </w:r>
    </w:p>
    <w:p w14:paraId="487586A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Русские земли в середине XIII–XIV в.:</w:t>
      </w:r>
      <w:r w:rsidRPr="00E61DBA">
        <w:rPr>
          <w:rFonts w:ascii="Times New Roman" w:hAnsi="Times New Roman"/>
          <w:sz w:val="24"/>
          <w:szCs w:val="24"/>
        </w:rPr>
        <w:t xml:space="preserve"> ордынское владычество, баскак, ярлык, военные монашеские Ордена, крестоносцы;</w:t>
      </w:r>
    </w:p>
    <w:p w14:paraId="5FBC22B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Народы и государства степной зоны Восточной Европы и Сибири в XIII–XV вв.:</w:t>
      </w:r>
      <w:r w:rsidRPr="00E61DBA">
        <w:rPr>
          <w:rFonts w:ascii="Times New Roman" w:hAnsi="Times New Roman"/>
          <w:sz w:val="24"/>
          <w:szCs w:val="24"/>
        </w:rPr>
        <w:t xml:space="preserve"> Золотая Орда, курултай;</w:t>
      </w:r>
    </w:p>
    <w:p w14:paraId="4F8CA31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Русские земли в середине XIII–XIV в.:</w:t>
      </w:r>
      <w:r w:rsidRPr="00E61DBA">
        <w:rPr>
          <w:rFonts w:ascii="Times New Roman" w:hAnsi="Times New Roman"/>
          <w:sz w:val="24"/>
          <w:szCs w:val="24"/>
        </w:rPr>
        <w:t xml:space="preserve"> централизация, кормление, регалии, государственная символика;</w:t>
      </w:r>
    </w:p>
    <w:p w14:paraId="615996A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История Средних веков:</w:t>
      </w:r>
      <w:r w:rsidRPr="00E61DBA">
        <w:rPr>
          <w:rFonts w:ascii="Times New Roman" w:hAnsi="Times New Roman"/>
          <w:sz w:val="24"/>
          <w:szCs w:val="24"/>
        </w:rPr>
        <w:t xml:space="preserve"> барщина, вассал, Генеральные штаты, герцог, граф, гуситы, еретик, император, инквизиция, индульгенция, кортесы, Крестовые походы, натуральное хозяйство, оброк, крестьянская община, парламент, повинности, поместье, Реконкиста, сеньор, вассал, сословие, сословно-представительная монархия, тевтонцы, трехполье, университет, феод, феодализм, цех, эмират;</w:t>
      </w:r>
    </w:p>
    <w:p w14:paraId="44F6453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рассказывать по заданному плану о событиях, явлениях, процессах, деятелях истории России с древнейших времен до начала XVI в. и истории Средних веков, используя различные источники информации, корректно используя изученные понятия и термины, в том числе описывать:</w:t>
      </w:r>
    </w:p>
    <w:p w14:paraId="36CA04B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занятия древнейших земледельцев и скотоводов;</w:t>
      </w:r>
    </w:p>
    <w:p w14:paraId="7F23504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условия жизни и занятия народов, проживавших на территории нашей страны до середины 1-го тысячелетия до н.э.;</w:t>
      </w:r>
    </w:p>
    <w:p w14:paraId="08CC447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расселение, условия жизни и занятия восточных славян;</w:t>
      </w:r>
    </w:p>
    <w:p w14:paraId="1F6B160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общественный строй и политическую организацию восточных славян, религию древних славян; </w:t>
      </w:r>
    </w:p>
    <w:p w14:paraId="6A39802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роль природно-климатического фактора в формировании русской государственности; органы власти и управления в государстве Русь;</w:t>
      </w:r>
    </w:p>
    <w:p w14:paraId="3AF6686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общественный строй Руси, положение различных категорий свободного и зависимого населения;</w:t>
      </w:r>
    </w:p>
    <w:p w14:paraId="1A102A8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культурное пространство Древней Руси: письменность, распространение грамотности, берестяные грамоты, древнерусскую литературу, иконопись, искусство книги, архитектуру, ремесло;</w:t>
      </w:r>
    </w:p>
    <w:p w14:paraId="793B971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культурное пространство Руси в середине XII – начале XIII в.: летописание, литературу, архитектуру; </w:t>
      </w:r>
    </w:p>
    <w:p w14:paraId="7E1F38D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систему зависимости русских земель от ордынских ханов; </w:t>
      </w:r>
    </w:p>
    <w:p w14:paraId="0ED4B66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государственный строй, население, экономику, культуру Золотой Орды;</w:t>
      </w:r>
    </w:p>
    <w:p w14:paraId="116536C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культурное пространство Руси в середине XIII–XIV в.: летописание, памятники Куликовского цикла, жития, архитектуру, изобразительное искусство; </w:t>
      </w:r>
    </w:p>
    <w:p w14:paraId="72F22E3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новую государственную символику, появившуюся при Иване III;</w:t>
      </w:r>
    </w:p>
    <w:p w14:paraId="4FE4560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культурное пространство Русского государства в XV в.: летописание, литературу, архитектуру, изобразительное искусство; </w:t>
      </w:r>
    </w:p>
    <w:p w14:paraId="05C597E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повседневную жизнь и быт людей на Руси в IX–XV вв.;</w:t>
      </w:r>
    </w:p>
    <w:p w14:paraId="08620DD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культуру Византии, деятельность славянских просветителей Кирилла и Мефодия; расселение, занятия, арабов в VI–ХI вв.;</w:t>
      </w:r>
    </w:p>
    <w:p w14:paraId="34BA4B3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арабскую культуру;</w:t>
      </w:r>
    </w:p>
    <w:p w14:paraId="69E49A2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особенности экономики и общества Западной Европы в XI–XIII вв.: аграрное производство, феодальную иерархию, положение крестьянства, города, как центры ремесла, торговли, культуры, средневековые города-республики, облик средневековых городов, быт горожан;</w:t>
      </w:r>
    </w:p>
    <w:p w14:paraId="01FBB3B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культуру средневековой Европы: представления средневекового человека о мире; образование, развитие знаний о природе и человеке, литературу, архитектуру, книгопечатания, Гуманизм и раннее Возрождение в Италии;</w:t>
      </w:r>
    </w:p>
    <w:p w14:paraId="30299D7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культуру народов Востока;</w:t>
      </w:r>
    </w:p>
    <w:p w14:paraId="478AA3F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читать и использовать историческую карту/схему при изучении событий (явлений, процессов) истории России с древнейших времен до начала XVI в. и истории Средних веков; используя «ленту времени»;</w:t>
      </w:r>
    </w:p>
    <w:p w14:paraId="2CC215E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наносить на контурную карту отдельные объекты с непосредственной опорой на атлас и другие источники информации по предложенным заданиям, заполнять с помощью педагога легенду карты/схемы;</w:t>
      </w:r>
    </w:p>
    <w:p w14:paraId="2CCDFA9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с опорой на зрительную наглядность типы исторических источников по истории России с древнейших времен до начала XVI в. и истории Средних веков, соотносить их с историческими периодами, к которым они относятся с опорой на «ленту времени», описывать по заданному плану;</w:t>
      </w:r>
    </w:p>
    <w:p w14:paraId="7513EA0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с опорой на зрительную наглядность основные виды письменных источников по истории России с древнейших времен до начала XVI в. и истории Средних веков;</w:t>
      </w:r>
    </w:p>
    <w:p w14:paraId="18068AC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проводить с помощью педагога атрибуцию письменного исторического источника по истории России с древнейших времен до начала XVI в. и истории Средних веков;</w:t>
      </w:r>
    </w:p>
    <w:p w14:paraId="4E05D12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 xml:space="preserve">отвечать на вопросы по содержанию письменного исторического источника по истории России с древнейших времен до начала XVI в. и истории Средних веков и составлять по образцу на его основе план; </w:t>
      </w:r>
    </w:p>
    <w:p w14:paraId="503674A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осуществлять поиск дополнительной информации по истории России с древнейших времен до начала XVI в. и истории Средних веков в справочной литературе, сети Интернет для решения различных учебных задач с опорой на алгоритм учебных действий;</w:t>
      </w:r>
    </w:p>
    <w:p w14:paraId="542510B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вещественные исторические источники по истории России с древнейших времен до начала XVI в. и истории Средних веков для иллюстрации особенностей социально-экономических явлений изучаемого периода, составления краткого описания событий (явлений, процессов) региональной истории (истории родного края);</w:t>
      </w:r>
    </w:p>
    <w:p w14:paraId="2CFE25B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условно-графическую, изобразительную наглядность и статистическую информацию по истории России с древнейших времен до начала XVI в. и истории Средних веков при изучении событий (явлений, процессов), проводить атрибуцию изобразительной наглядности;</w:t>
      </w:r>
    </w:p>
    <w:p w14:paraId="2CFA18B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с помощью педагога в исторической информации по истории России с древнейших времен до начала XVI в. и истории Средних веков события, явления, процессы; факты и мнения;</w:t>
      </w:r>
    </w:p>
    <w:p w14:paraId="11936E5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с опорой на вопросы значения терминов «причина», «предпосылка», «повод», «итоги», «последствия», «значение» и использовать их при характеристике событий (явлений, процессов) с опорой на план;</w:t>
      </w:r>
    </w:p>
    <w:p w14:paraId="5FFCC01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группировать с помощью педагога (систематизировать, обобщать) отдельные элементы знания по истории России с древнейших времен до начала XVI в. и истории Средних веков по предложенным признакам, с опорой на зрительную наглядность и/или вербальную опору (ключевые слова, план, вопросы) составлять таблицы, схемы;</w:t>
      </w:r>
    </w:p>
    <w:p w14:paraId="7E6327C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отвечать на вопросы, предполагающие воспроизведение, уточнение, понимание, анализ, синтез исторической информации по истории России с древнейших времен до начала XVI в. и истории Средних веков; </w:t>
      </w:r>
    </w:p>
    <w:p w14:paraId="3CFAA25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составлять простой план изучаемой темы с опорой на текст по алгоритму/схеме;</w:t>
      </w:r>
    </w:p>
    <w:p w14:paraId="7632A65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выделять существенные признаки исторических событий (явлений, процессов) истории России с древнейших времен до начала XVI в. и истории Средних веков с опорой на ключевые слова;</w:t>
      </w:r>
    </w:p>
    <w:p w14:paraId="102537E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устанавливать по предложенному образцу причинно-следственные, пространственные, </w:t>
      </w:r>
      <w:proofErr w:type="spellStart"/>
      <w:r w:rsidRPr="00E61DBA">
        <w:rPr>
          <w:rFonts w:ascii="Times New Roman" w:hAnsi="Times New Roman" w:cs="Times New Roman"/>
          <w:sz w:val="24"/>
          <w:szCs w:val="24"/>
        </w:rPr>
        <w:t>временны́е</w:t>
      </w:r>
      <w:proofErr w:type="spellEnd"/>
      <w:r w:rsidRPr="00E61DBA">
        <w:rPr>
          <w:rFonts w:ascii="Times New Roman" w:hAnsi="Times New Roman" w:cs="Times New Roman"/>
          <w:sz w:val="24"/>
          <w:szCs w:val="24"/>
        </w:rPr>
        <w:t xml:space="preserve"> связи исторических событий, явлений, процессов истории России с древнейших времен до начала XVI в. и истории Средних веков; использовать знание причинно-следственных связей при изложении учебного материала с опорой на план;</w:t>
      </w:r>
    </w:p>
    <w:p w14:paraId="7EDF0F3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 помощью педагога сравнивать: события, явления, процессы в истории России с древнейших времен до начала XVI в. и истории Средних веков; взгляды исторических деятелей, теоретические положения, представленные в форме учебного текста, условно-графической, изобразительной наглядности или статистической информации по 2-3 предложенным критериям, оформлять результаты сравнения в виде сравнительной таблицы, на основе сравнения делать вывод;</w:t>
      </w:r>
    </w:p>
    <w:p w14:paraId="4E57401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определять и объяснять с опорой на фактический материал свое отношение к наиболее значительным событиям, достижениям и личностям из истории России с древнейших времен до начала XVI в. и истории Средних веков;</w:t>
      </w:r>
    </w:p>
    <w:p w14:paraId="04438D0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находить по предложенному алгоритму в учебном тексте по истории России с древнейших времен до начала XVI в. и истории Средних веков факты, которые могут быть использованы для подтверждения / опровержения заданной точки зрения;</w:t>
      </w:r>
    </w:p>
    <w:p w14:paraId="2E86F08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материал по истории родного края для изучения особенностей исторического развития своего региона.</w:t>
      </w:r>
    </w:p>
    <w:p w14:paraId="09C57B54"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Предметные результаты по итогам </w:t>
      </w:r>
      <w:r w:rsidRPr="00E61DBA">
        <w:rPr>
          <w:rFonts w:cs="Times New Roman"/>
          <w:b/>
          <w:szCs w:val="24"/>
        </w:rPr>
        <w:t>третьего года</w:t>
      </w:r>
      <w:r w:rsidRPr="00E61DBA">
        <w:rPr>
          <w:rFonts w:cs="Times New Roman"/>
          <w:szCs w:val="24"/>
        </w:rPr>
        <w:t xml:space="preserve"> изучения учебного предмета «История России. Всеобщая история» должны отражать сформированность умений:</w:t>
      </w:r>
    </w:p>
    <w:p w14:paraId="7818FFA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определять с опорой на алгоритм учебных действий длительность исторических процессов последовательность изученных исторических событий, явлений, процессов, истории </w:t>
      </w:r>
      <w:r w:rsidRPr="00E61DBA">
        <w:rPr>
          <w:rFonts w:ascii="Times New Roman" w:hAnsi="Times New Roman" w:cs="Times New Roman"/>
          <w:sz w:val="24"/>
          <w:szCs w:val="24"/>
        </w:rPr>
        <w:lastRenderedPageBreak/>
        <w:t>России начала XVI–конца XVII в. и Новой истории XVI–XVII вв., соотносить их с историческими периодами, синхронизировать события (явления, процессы) истории разных стран и народов, определять современников исторических событий (явлений, процессов):</w:t>
      </w:r>
    </w:p>
    <w:p w14:paraId="7214CE6F" w14:textId="77777777" w:rsidR="00E61DBA" w:rsidRPr="00E61DBA" w:rsidRDefault="00E61DBA" w:rsidP="00E61DBA">
      <w:pPr>
        <w:tabs>
          <w:tab w:val="left" w:pos="993"/>
        </w:tabs>
        <w:spacing w:after="0" w:line="240" w:lineRule="auto"/>
        <w:jc w:val="both"/>
        <w:rPr>
          <w:rFonts w:eastAsia="Times New Roman" w:cs="Times New Roman"/>
          <w:b/>
          <w:szCs w:val="24"/>
        </w:rPr>
      </w:pPr>
      <w:r w:rsidRPr="00E61DBA">
        <w:rPr>
          <w:rFonts w:eastAsia="Times New Roman" w:cs="Times New Roman"/>
          <w:b/>
          <w:szCs w:val="24"/>
        </w:rPr>
        <w:t>История России</w:t>
      </w:r>
    </w:p>
    <w:p w14:paraId="234062A6"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Россия в XVI в.</w:t>
      </w:r>
    </w:p>
    <w:p w14:paraId="78154A8D"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Завершение объединения русских земель вокруг Москвы при Василии III. Война с Великим княжеством Литовским. Формирование и деятельность органов государственной власти в первой трети XVI в. Регентство Елены Глинской. Денежная реформа.</w:t>
      </w:r>
    </w:p>
    <w:p w14:paraId="63D9F1AA"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Период боярского правления. </w:t>
      </w:r>
    </w:p>
    <w:p w14:paraId="3B18FD12"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Правление Ивана IV. Принятие Иваном IV царского титула (1547 г.). Реформы «Избранной рады» и их значение. Появление Земских соборов. Политика опричнины.</w:t>
      </w:r>
    </w:p>
    <w:p w14:paraId="48B16E1C"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Внешняя политика России в XVI в. Присоединение Казанского (1552 г.) и Астраханского (1556 г.) ханств. Войны с Крымским ханством. Ливонская война. Поход Ермака Тимофеевича на Сибирское ханство. </w:t>
      </w:r>
    </w:p>
    <w:p w14:paraId="59DA0874"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Социальная структура российского общества. Процесс закрепощения крестьян в XVI в. Многонациональный состав населения Русского государства.</w:t>
      </w:r>
    </w:p>
    <w:p w14:paraId="1C8333A4"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Правление царя Федора Ивановича. Учреждение патриаршества (1589 г.). Издание указа об «урочных летах». Пресечение династии Рюриковичей.</w:t>
      </w:r>
    </w:p>
    <w:p w14:paraId="7060EAD3"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Культурное пространство России в XVI в.: архитектура, литература, изобразительное искусство, начало книгопечатания, быт и нравы.</w:t>
      </w:r>
    </w:p>
    <w:p w14:paraId="511D8F19"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Смутное время</w:t>
      </w:r>
    </w:p>
    <w:p w14:paraId="76078207"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Избрание на царство Бориса Годунова. Обострение социально-экономического кризиса.</w:t>
      </w:r>
    </w:p>
    <w:p w14:paraId="19143F7B"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Самозванцы. Приход к власти Лжедмитрия I и его политика. </w:t>
      </w:r>
    </w:p>
    <w:p w14:paraId="38D40BC1"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Правление Василия Шуйского. Восстание под предводительством Ивана Болотникова. Деятельность Лжедмитрия II. Интервенция Речи Посполитой в Россию. Оборона Смоленска.</w:t>
      </w:r>
    </w:p>
    <w:p w14:paraId="39D3BC30"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Деятельность патриарха Гермогена. Формирование и деятельность Первого ополчения. Деятельность Д.М. Пожарского и К. Минина по формированию Второго ополчения. Освобождение Москвы (1612 г.)</w:t>
      </w:r>
    </w:p>
    <w:p w14:paraId="0AE74572"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Избрание на царство Михаила Федоровича Романова Земским собором. Заключение мира со Швецией и перемирия с Речью Посполитой. Итоги и последствия Смутного времени.</w:t>
      </w:r>
    </w:p>
    <w:p w14:paraId="655FEF3E"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Россия в XVII в.</w:t>
      </w:r>
    </w:p>
    <w:p w14:paraId="2C6A0CA5"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Правления Михаила Федоровича, Алексея Михайловича и Федора Алексеевича Романовых. Укрепление самодержавия. Принятие Соборного уложения 1649 г. Юридическое оформление крепостного права. Церковная реформа патриарха Никона. Раскол в Церкви. Отмена местничества. Налоговая (податная) реформа.</w:t>
      </w:r>
    </w:p>
    <w:p w14:paraId="7B73D7BA"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Экономическое развитие России в XVII в. Первые мануфактуры. Ярмарки. Развитие хозяйственной специализации регионов Российского государства и формирование общероссийского рынка. Торговый и Новоторговый уставы. Народы и регионы страны. Социальная структура российского общества в XVII в.</w:t>
      </w:r>
    </w:p>
    <w:p w14:paraId="2627E6D8"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Народные движения: Соляной и Медный бунты в Москве; Соловецкое восстание; восстание под предводительством Степана Разина. </w:t>
      </w:r>
    </w:p>
    <w:p w14:paraId="63CFB213"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Внешняя политика России в XVII в. Смоленская война. «Азовское осадное сидение». Переяславская Рада (1654 г.). Вхождение Левобережной Украины на правах автономии в состав России. Война между Россией и Речью Посполитой 1654–1667 гг. </w:t>
      </w:r>
    </w:p>
    <w:p w14:paraId="31EF794A"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Строительство засечных черт. Освоение Дикого поля, Сибири и Дальнего Востока. Российские землепроходцы. Ясачное налогообложение.</w:t>
      </w:r>
    </w:p>
    <w:p w14:paraId="4B0CE56C"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Культурное пространство России в XVII в.: архитектура, изобразительное искусство, литература, усиление светского начала в российской культуре, развитие образования и научных знаний, быт и нравы.</w:t>
      </w:r>
    </w:p>
    <w:p w14:paraId="48CA3C65" w14:textId="77777777" w:rsidR="00E61DBA" w:rsidRPr="00E61DBA" w:rsidRDefault="00E61DBA" w:rsidP="00E61DBA">
      <w:pPr>
        <w:spacing w:after="0" w:line="240" w:lineRule="auto"/>
        <w:jc w:val="both"/>
        <w:rPr>
          <w:rFonts w:cs="Times New Roman"/>
          <w:b/>
          <w:szCs w:val="24"/>
        </w:rPr>
      </w:pPr>
      <w:r w:rsidRPr="00E61DBA">
        <w:rPr>
          <w:rFonts w:cs="Times New Roman"/>
          <w:b/>
          <w:szCs w:val="24"/>
        </w:rPr>
        <w:t>Всеобщая история (Новая история XVI–XVII вв.).</w:t>
      </w:r>
    </w:p>
    <w:p w14:paraId="117BD891"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Великие географические открытия и их последствия. </w:t>
      </w:r>
    </w:p>
    <w:p w14:paraId="572FFF67"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lastRenderedPageBreak/>
        <w:t xml:space="preserve">«Революция цен». Возникновение капиталистических отношений. Аграрная революция в Западной Европе и ее последствия. Становление абсолютизма в европейских странах. </w:t>
      </w:r>
    </w:p>
    <w:p w14:paraId="6765EC41"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Реформация и Контрреформация в Европе</w:t>
      </w:r>
    </w:p>
    <w:p w14:paraId="4C2571A6"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Утверждение абсолютизма.</w:t>
      </w:r>
    </w:p>
    <w:p w14:paraId="5385C6B1"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Политическое и социально-экономическое развитие Испании, Франции, Англии в конце XV – XVII в. Освободительное движение в Нидерландах против Испании. Революция в Англии. Англо-испанское противостояние.</w:t>
      </w:r>
    </w:p>
    <w:p w14:paraId="4E2468E3"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Борьба христианской Европы с расширением господства Османской империи. Политические и религиозные противоречия начала XVII в. Тридцатилетняя война. Международные отношения во второй половине XVII в. </w:t>
      </w:r>
    </w:p>
    <w:p w14:paraId="65D8BE94"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Страны Азии в конце XV–XVII в.</w:t>
      </w:r>
    </w:p>
    <w:p w14:paraId="4714261B"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Внутриполитическое развитие и внешняя политика Османской империи, Индии, Китая, Японии.</w:t>
      </w:r>
    </w:p>
    <w:p w14:paraId="6B06BAB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 xml:space="preserve">объяснять </w:t>
      </w:r>
      <w:r w:rsidRPr="00E61DBA">
        <w:rPr>
          <w:rFonts w:ascii="Times New Roman" w:eastAsia="Times New Roman CYR" w:hAnsi="Times New Roman" w:cs="Times New Roman"/>
          <w:sz w:val="24"/>
          <w:szCs w:val="24"/>
          <w:shd w:val="clear" w:color="auto" w:fill="FFFFFF"/>
        </w:rPr>
        <w:t xml:space="preserve">с опорой на справочный материал </w:t>
      </w:r>
      <w:r w:rsidRPr="00E61DBA">
        <w:rPr>
          <w:rFonts w:ascii="Times New Roman" w:eastAsia="Times New Roman" w:hAnsi="Times New Roman" w:cs="Times New Roman"/>
          <w:sz w:val="24"/>
          <w:szCs w:val="24"/>
        </w:rPr>
        <w:t>смысл изученных исторических понятий и терминов, по истории России начала XVI–конца XVII в. и Новой истории XVI–XVII вв., в том числе:</w:t>
      </w:r>
    </w:p>
    <w:p w14:paraId="7C34ECD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Россия в XVI в.:</w:t>
      </w:r>
      <w:r w:rsidRPr="00E61DBA">
        <w:rPr>
          <w:rFonts w:ascii="Times New Roman" w:hAnsi="Times New Roman"/>
          <w:sz w:val="24"/>
          <w:szCs w:val="24"/>
        </w:rPr>
        <w:t xml:space="preserve"> опричнина, Земщина, местничество, челобитная, государев двор, сословно-представительная монархия, царь, Земские соборы, приказы, заповедные лета, урочные лета, засечная черта, стрельцы, ясак, тягло;</w:t>
      </w:r>
    </w:p>
    <w:p w14:paraId="156E09E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Смутное время:</w:t>
      </w:r>
      <w:r w:rsidRPr="00E61DBA">
        <w:rPr>
          <w:rFonts w:ascii="Times New Roman" w:hAnsi="Times New Roman"/>
          <w:sz w:val="24"/>
          <w:szCs w:val="24"/>
        </w:rPr>
        <w:t xml:space="preserve"> самозванство, интервенция, «семибоярщина», народное ополчение, Соборное уложение;</w:t>
      </w:r>
    </w:p>
    <w:p w14:paraId="397FE0F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Россия в XVII в.:</w:t>
      </w:r>
      <w:r w:rsidRPr="00E61DBA">
        <w:rPr>
          <w:rFonts w:ascii="Times New Roman" w:hAnsi="Times New Roman"/>
          <w:sz w:val="24"/>
          <w:szCs w:val="24"/>
        </w:rPr>
        <w:t xml:space="preserve"> крепостное право, казачество, гетман, посад, слобода, мануфактура, ярмарка, старообрядчество, церковный раскол, парсуна, полки нового (иноземного) строя;</w:t>
      </w:r>
    </w:p>
    <w:p w14:paraId="79E6B7C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Новая история (история зарубежных стран XVI–XVII вв.):</w:t>
      </w:r>
      <w:r w:rsidRPr="00E61DBA">
        <w:rPr>
          <w:rFonts w:ascii="Times New Roman" w:hAnsi="Times New Roman"/>
          <w:sz w:val="24"/>
          <w:szCs w:val="24"/>
        </w:rPr>
        <w:t xml:space="preserve"> абсолютизм, англиканская церковь, </w:t>
      </w:r>
      <w:r w:rsidRPr="00E61DBA">
        <w:rPr>
          <w:rFonts w:ascii="Times New Roman" w:hAnsi="Times New Roman"/>
          <w:i/>
          <w:sz w:val="24"/>
          <w:szCs w:val="24"/>
        </w:rPr>
        <w:t>виги и тори, гугеноты</w:t>
      </w:r>
      <w:r w:rsidRPr="00E61DBA">
        <w:rPr>
          <w:rFonts w:ascii="Times New Roman" w:hAnsi="Times New Roman"/>
          <w:sz w:val="24"/>
          <w:szCs w:val="24"/>
        </w:rPr>
        <w:t xml:space="preserve">, </w:t>
      </w:r>
      <w:r w:rsidRPr="00E61DBA">
        <w:rPr>
          <w:rFonts w:ascii="Times New Roman" w:hAnsi="Times New Roman"/>
          <w:i/>
          <w:sz w:val="24"/>
          <w:szCs w:val="24"/>
        </w:rPr>
        <w:t>диггеры,</w:t>
      </w:r>
      <w:r w:rsidRPr="00E61DBA">
        <w:rPr>
          <w:rFonts w:ascii="Times New Roman" w:hAnsi="Times New Roman"/>
          <w:sz w:val="24"/>
          <w:szCs w:val="24"/>
        </w:rPr>
        <w:t xml:space="preserve"> </w:t>
      </w:r>
      <w:r w:rsidRPr="00E61DBA">
        <w:rPr>
          <w:rFonts w:ascii="Times New Roman" w:hAnsi="Times New Roman"/>
          <w:i/>
          <w:sz w:val="24"/>
          <w:szCs w:val="24"/>
        </w:rPr>
        <w:t>индепенденты,</w:t>
      </w:r>
      <w:r w:rsidRPr="00E61DBA">
        <w:rPr>
          <w:rFonts w:ascii="Times New Roman" w:hAnsi="Times New Roman"/>
          <w:sz w:val="24"/>
          <w:szCs w:val="24"/>
        </w:rPr>
        <w:t xml:space="preserve"> капитализм, контрреформация, </w:t>
      </w:r>
      <w:r w:rsidRPr="00E61DBA">
        <w:rPr>
          <w:rFonts w:ascii="Times New Roman" w:hAnsi="Times New Roman"/>
          <w:i/>
          <w:sz w:val="24"/>
          <w:szCs w:val="24"/>
        </w:rPr>
        <w:t>левеллеры</w:t>
      </w:r>
      <w:r w:rsidRPr="00E61DBA">
        <w:rPr>
          <w:rFonts w:ascii="Times New Roman" w:hAnsi="Times New Roman"/>
          <w:sz w:val="24"/>
          <w:szCs w:val="24"/>
        </w:rPr>
        <w:t xml:space="preserve">, огораживания, </w:t>
      </w:r>
      <w:r w:rsidRPr="00E61DBA">
        <w:rPr>
          <w:rFonts w:ascii="Times New Roman" w:hAnsi="Times New Roman"/>
          <w:i/>
          <w:sz w:val="24"/>
          <w:szCs w:val="24"/>
        </w:rPr>
        <w:t>пресвитериане,</w:t>
      </w:r>
      <w:r w:rsidRPr="00E61DBA">
        <w:rPr>
          <w:rFonts w:ascii="Times New Roman" w:hAnsi="Times New Roman"/>
          <w:sz w:val="24"/>
          <w:szCs w:val="24"/>
        </w:rPr>
        <w:t xml:space="preserve"> Протекторат, протестантизм, пуритане, Реформация, </w:t>
      </w:r>
      <w:r w:rsidRPr="00E61DBA">
        <w:rPr>
          <w:rFonts w:ascii="Times New Roman" w:hAnsi="Times New Roman"/>
          <w:i/>
          <w:sz w:val="24"/>
          <w:szCs w:val="24"/>
        </w:rPr>
        <w:t>Фронда,</w:t>
      </w:r>
      <w:r w:rsidRPr="00E61DBA">
        <w:rPr>
          <w:rFonts w:ascii="Times New Roman" w:hAnsi="Times New Roman"/>
          <w:sz w:val="24"/>
          <w:szCs w:val="24"/>
        </w:rPr>
        <w:t xml:space="preserve"> эдикт;</w:t>
      </w:r>
    </w:p>
    <w:p w14:paraId="232528C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составлять план изучаемой темы с опорой на алгоритм учебных действий; рассказывать по плану об исторических событиях, процессах, явлениях, деятелях истории России начала XVI–конца XVII в. и Новой истории XVI–XVII вв., используя различные источники информации, изученные понятия, в том числе описывать:</w:t>
      </w:r>
    </w:p>
    <w:p w14:paraId="639A524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социальную структуру российского общества в XVI в., многонациональный состав населения Русского государства;</w:t>
      </w:r>
    </w:p>
    <w:p w14:paraId="32525A0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культурное пространство России в XVI в.: изменения в картине мира человека и в повседневной жизни, архитектуру, литературу. начало книгопечатания;</w:t>
      </w:r>
    </w:p>
    <w:p w14:paraId="1C54DD9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итоги Смутного времени;</w:t>
      </w:r>
    </w:p>
    <w:p w14:paraId="7EC6C1C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народы и регионы страны, социальную структуру российского общества в XVII в.;</w:t>
      </w:r>
    </w:p>
    <w:p w14:paraId="2A04BEC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путешествия российских землепроходцев в XVII в.;</w:t>
      </w:r>
    </w:p>
    <w:p w14:paraId="131840F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культурное пространство России в XVII в.: изменения в картине мира человека и в повседневной жизни, архитектура, изобразительное искусство, литература, усиление светского начала в российской культуре, развитие образования и научных знаний; сословную структуру европейских обществ, положение сословий европейского общества;</w:t>
      </w:r>
    </w:p>
    <w:p w14:paraId="24805D8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культуру Возрождения, западноевропейскую культуру в конце XVI–XVII в., позднее Возрождение, отличительные черты культуры барокко, классицизм; </w:t>
      </w:r>
    </w:p>
    <w:p w14:paraId="6B90E72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влияние научной революции на развитие европейской мысли;</w:t>
      </w:r>
    </w:p>
    <w:p w14:paraId="310168B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 xml:space="preserve">читать и использовать историческую карту/схему при изучении событий (явлений, процессов) истории России начала XVI–конца XVII в. и Новой истории XVI–XVII вв., используя «ленту времени»; </w:t>
      </w:r>
    </w:p>
    <w:p w14:paraId="1E1BE7E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 xml:space="preserve">характеризовать, используя карту по истории России начала XVI–конца XVII в. и Новой истории XVI–XVII вв., социально-экономическое и политическое развитие изучаемого региона в указанный период, проводить сравнение после предварительного анализа социально-экономических и геополитических условий существования государств, народов, делать выводы; </w:t>
      </w:r>
    </w:p>
    <w:p w14:paraId="2F9CB9E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lastRenderedPageBreak/>
        <w:t>наносить на контурную карту объекты, характеризующиеся значительным охватом пространства (военные походы, границы государств), с непосредственной опорой на атлас и другие источники информации; заполнять легенду карты/схемы с опорой на алгоритм учебных действий;</w:t>
      </w:r>
    </w:p>
    <w:p w14:paraId="2A9487B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описывать различные типы исторических источников (в том числе вещественные исторические источники) по истории России начала XVI–конца XVII в. и Новой истории XVI–XVII вв. по плану; приводить примеры источников разных типов;</w:t>
      </w:r>
    </w:p>
    <w:p w14:paraId="1F28600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различать основные виды письменных источников по истории России начала XVI–конца XVII в. и Новой истории XVI–XVII вв.;</w:t>
      </w:r>
    </w:p>
    <w:p w14:paraId="6AF9153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проводить по плану атрибуцию письменного исторического источника по истории России начала XVI–конца XVII в. и Новой истории XVI–XVII вв., определять в тексте источника основную и второстепенную информацию с опорой на справочный материал;</w:t>
      </w:r>
    </w:p>
    <w:p w14:paraId="70AF673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анализировать с опорой на алгоритм учебных действий позицию автора документа и участников событий (процессов), описываемых в письменном историческом источнике по истории России начала XVI–конца XVII в. и Новой истории XVI–XVII вв.;</w:t>
      </w:r>
    </w:p>
    <w:p w14:paraId="1417CEF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осуществлять с опорой на алгоритм учебных действий поиск дополнительной информации в справочной литературе, сети Интернет для решения различных учебных задач;</w:t>
      </w:r>
    </w:p>
    <w:p w14:paraId="706B00A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 xml:space="preserve">соотносить </w:t>
      </w:r>
      <w:r w:rsidRPr="00E61DBA">
        <w:rPr>
          <w:rFonts w:ascii="Times New Roman" w:eastAsia="Times New Roman CYR" w:hAnsi="Times New Roman" w:cs="Times New Roman"/>
          <w:sz w:val="24"/>
          <w:szCs w:val="24"/>
          <w:shd w:val="clear" w:color="auto" w:fill="FFFFFF"/>
        </w:rPr>
        <w:t xml:space="preserve">с опорой на справочный материал </w:t>
      </w:r>
      <w:r w:rsidRPr="00E61DBA">
        <w:rPr>
          <w:rFonts w:ascii="Times New Roman" w:eastAsia="Times New Roman" w:hAnsi="Times New Roman" w:cs="Times New Roman"/>
          <w:sz w:val="24"/>
          <w:szCs w:val="24"/>
        </w:rPr>
        <w:t>вещественный исторический источник с историческим периодом, к которому он относится;</w:t>
      </w:r>
    </w:p>
    <w:p w14:paraId="54046E8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использовать условно-графическую, изобразительную наглядность и статистическую информацию по истории России начала XVI–конца XVII в. и Новой истории XVI–XVII вв. при изучении событий (явлений, процессов), проводить с опорой на алгоритм учебных действий атрибуцию изобразительной наглядности;</w:t>
      </w:r>
    </w:p>
    <w:p w14:paraId="491191C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группировать (систематизировать, обобщать) отдельные элементы знания по истории России начала XVI–конца XVII в. и Новой истории XVI–XVII вв. по 2–3 признакам, составлять таблицы, схемы с опорой на алгоритм учебных действий;</w:t>
      </w:r>
    </w:p>
    <w:p w14:paraId="421168F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анализировать с опорой на алгоритм учебных действий историческую ситуацию на основе учебного текста по истории России начала XVI–конца XVII в. и Новой истории XVI–XVII вв.;</w:t>
      </w:r>
    </w:p>
    <w:p w14:paraId="30F57D8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 xml:space="preserve">отвечать на вопросы, предполагающие воспроизведение, уточнение, понимание освоенного учебного материала по истории России начала XVI–конца XVII в. и Новой истории XVI–XVII вв.; </w:t>
      </w:r>
    </w:p>
    <w:p w14:paraId="54DCEEF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составлять с опорой на алгоритм учебных действий план определенных разделов изучаемой темы;</w:t>
      </w:r>
    </w:p>
    <w:p w14:paraId="3AC96F6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 xml:space="preserve">выделять </w:t>
      </w:r>
      <w:r w:rsidRPr="00E61DBA">
        <w:rPr>
          <w:rFonts w:ascii="Times New Roman" w:eastAsia="Times New Roman CYR" w:hAnsi="Times New Roman" w:cs="Times New Roman"/>
          <w:sz w:val="24"/>
          <w:szCs w:val="24"/>
          <w:shd w:val="clear" w:color="auto" w:fill="FFFFFF"/>
        </w:rPr>
        <w:t xml:space="preserve">после предварительного анализа </w:t>
      </w:r>
      <w:r w:rsidRPr="00E61DBA">
        <w:rPr>
          <w:rFonts w:ascii="Times New Roman" w:eastAsia="Times New Roman" w:hAnsi="Times New Roman" w:cs="Times New Roman"/>
          <w:sz w:val="24"/>
          <w:szCs w:val="24"/>
        </w:rPr>
        <w:t>существенные признаки различных исторических событий (явлений, процессов) истории России начала XVI–конца XVII в. и Новой истории XVI–XVII вв.;</w:t>
      </w:r>
    </w:p>
    <w:p w14:paraId="5CC36FD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 xml:space="preserve">определять </w:t>
      </w:r>
      <w:r w:rsidRPr="00E61DBA">
        <w:rPr>
          <w:rFonts w:ascii="Times New Roman" w:eastAsia="Times New Roman CYR" w:hAnsi="Times New Roman" w:cs="Times New Roman"/>
          <w:sz w:val="24"/>
          <w:szCs w:val="24"/>
        </w:rPr>
        <w:t xml:space="preserve">с опорой на справочный материал </w:t>
      </w:r>
      <w:r w:rsidRPr="00E61DBA">
        <w:rPr>
          <w:rFonts w:ascii="Times New Roman" w:eastAsia="Times New Roman" w:hAnsi="Times New Roman" w:cs="Times New Roman"/>
          <w:sz w:val="24"/>
          <w:szCs w:val="24"/>
        </w:rPr>
        <w:t>предпосылки, повод, последствия, значение исторических событий (явлений, процессов) на основе изученного материала по истории России начала XVI–конца XVII в. и Новой истории XVI–XVII вв.;</w:t>
      </w:r>
    </w:p>
    <w:p w14:paraId="50A5CE5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сравнивать с опорой на алгоритм учебных действий события, явления, процессы в истории России начала XVI–конца XVII в. и Новой истории XVI–XVII вв., взгляды исторических деятелей, предложенные в форме учебного текста по 2–3 критериям, результаты оформлять в виде таблицы; на основе сравнения делать вывод;</w:t>
      </w:r>
    </w:p>
    <w:p w14:paraId="03E9AD8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определять и объяснять с опорой на фактический материал свое отношение к наиболее значительным событиям истории России начала XVI–конца XVII в. и Новой истории XVI–XVII вв., достижениям и историческим личностям;</w:t>
      </w:r>
    </w:p>
    <w:p w14:paraId="36B310A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отбирать с опорой на алгоритм учебных действий факты в учебном тексте, тексте исторического источника по истории России начала XVI–конца XVII в. и Новой истории XVI–XVII вв., которые могут быть использованы для подтверждения/опровержения заданной точки зрения;</w:t>
      </w:r>
    </w:p>
    <w:p w14:paraId="0E928CC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hAnsi="Times New Roman" w:cs="Times New Roman"/>
          <w:sz w:val="24"/>
          <w:szCs w:val="24"/>
        </w:rPr>
        <w:lastRenderedPageBreak/>
        <w:t>использовать материал по истории родного края для изучения</w:t>
      </w:r>
      <w:r w:rsidRPr="00E61DBA">
        <w:rPr>
          <w:rFonts w:ascii="Times New Roman" w:eastAsia="Times New Roman" w:hAnsi="Times New Roman" w:cs="Times New Roman"/>
          <w:sz w:val="24"/>
          <w:szCs w:val="24"/>
        </w:rPr>
        <w:t xml:space="preserve"> особенностей исторического развития своего региона.</w:t>
      </w:r>
    </w:p>
    <w:p w14:paraId="272F1A97"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Предметные результаты по итогам </w:t>
      </w:r>
      <w:r w:rsidRPr="00E61DBA">
        <w:rPr>
          <w:rFonts w:cs="Times New Roman"/>
          <w:b/>
          <w:szCs w:val="24"/>
        </w:rPr>
        <w:t>четвертого года</w:t>
      </w:r>
      <w:r w:rsidRPr="00E61DBA">
        <w:rPr>
          <w:rFonts w:cs="Times New Roman"/>
          <w:szCs w:val="24"/>
        </w:rPr>
        <w:t xml:space="preserve"> изучения учебного предмета «История России. Всеобщая история» должны отражать сформированность умений:</w:t>
      </w:r>
    </w:p>
    <w:p w14:paraId="551BCF1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определять с опорой на алгоритм учебных действий длительность исторических процессов, последовательность событий, явлений, процессов истории России конца XVII–XVIII в. и Новой истории XVIII в., соотносить их с историческими периодами, синхронизировать события (явления, процессы) истории разных стран и народов, определять современников исторических событий (явлений, процессов): </w:t>
      </w:r>
    </w:p>
    <w:p w14:paraId="26E4CD6C" w14:textId="77777777" w:rsidR="00E61DBA" w:rsidRPr="00E61DBA" w:rsidRDefault="00E61DBA" w:rsidP="00E61DBA">
      <w:pPr>
        <w:spacing w:after="0" w:line="240" w:lineRule="auto"/>
        <w:ind w:left="142"/>
        <w:rPr>
          <w:rFonts w:eastAsia="Times New Roman" w:cs="Times New Roman"/>
          <w:b/>
          <w:szCs w:val="24"/>
        </w:rPr>
      </w:pPr>
      <w:r w:rsidRPr="00E61DBA">
        <w:rPr>
          <w:rFonts w:eastAsia="Times New Roman" w:cs="Times New Roman"/>
          <w:b/>
          <w:szCs w:val="24"/>
        </w:rPr>
        <w:t>История России</w:t>
      </w:r>
    </w:p>
    <w:p w14:paraId="32A96BD2"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Россия в эпоху преобразований Петра I</w:t>
      </w:r>
    </w:p>
    <w:p w14:paraId="289A2AFC"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Россия в конце XVII в., необходимость реформ. Правление царевны Софьи. Предпосылки преобразований Петра I. Борьба за власть, начало царствования Петра I. Стрелецкие бунты. </w:t>
      </w:r>
    </w:p>
    <w:p w14:paraId="3D6FDB44"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«Вечный мир» с Речью Посполитой. Крымские походы. Азовские походы. Великое посольство. Сподвижники Петра I. Северная война (1700–1721 гг.). Основание Санкт-Петербурга (1703 г.). Создание регулярной армии, военного флота. Полтавская битва (1709 г.).  Прутский поход. </w:t>
      </w:r>
      <w:proofErr w:type="spellStart"/>
      <w:r w:rsidRPr="00E61DBA">
        <w:rPr>
          <w:rFonts w:cs="Times New Roman"/>
          <w:szCs w:val="24"/>
        </w:rPr>
        <w:t>Гангутское</w:t>
      </w:r>
      <w:proofErr w:type="spellEnd"/>
      <w:r w:rsidRPr="00E61DBA">
        <w:rPr>
          <w:rFonts w:cs="Times New Roman"/>
          <w:szCs w:val="24"/>
        </w:rPr>
        <w:t xml:space="preserve"> сражение. Сражение у острова Гренгам. Ништадтский мир. Провозглашение России империей (1721 г.). Абсолютизм. Каспийский поход Петра I.</w:t>
      </w:r>
    </w:p>
    <w:p w14:paraId="073B91C1"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Экономическая политика Петра I. Роль государства в создании промышленности. </w:t>
      </w:r>
    </w:p>
    <w:p w14:paraId="1353489F"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Реформы государственного управления. Учреждение Правительствующего Сената, коллегий, органов надзора. Издание указа о престолонаследии. </w:t>
      </w:r>
    </w:p>
    <w:p w14:paraId="7D15B561"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Церковная реформа. Упразднение патриаршества и учреждение Святейшего Синода.</w:t>
      </w:r>
    </w:p>
    <w:p w14:paraId="44DC3E3A"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Реформы местного управления. Табель о рангах. Переписи населения. Введение подушной подати. Изменение в положении сословий российского общества.</w:t>
      </w:r>
    </w:p>
    <w:p w14:paraId="504C17CD" w14:textId="77777777" w:rsidR="00E61DBA" w:rsidRPr="00E61DBA" w:rsidRDefault="00E61DBA" w:rsidP="00E61DBA">
      <w:pPr>
        <w:spacing w:after="0" w:line="240" w:lineRule="auto"/>
        <w:ind w:firstLine="567"/>
        <w:jc w:val="both"/>
        <w:rPr>
          <w:rFonts w:eastAsia="Times New Roman" w:cs="Times New Roman"/>
          <w:i/>
          <w:szCs w:val="24"/>
        </w:rPr>
      </w:pPr>
      <w:r w:rsidRPr="00E61DBA">
        <w:rPr>
          <w:rFonts w:eastAsia="Times New Roman" w:cs="Times New Roman"/>
          <w:szCs w:val="24"/>
        </w:rPr>
        <w:t xml:space="preserve">Социальные движения в первой четверти XVIII в.: </w:t>
      </w:r>
      <w:r w:rsidRPr="00E61DBA">
        <w:rPr>
          <w:rFonts w:eastAsia="Times New Roman" w:cs="Times New Roman"/>
          <w:i/>
          <w:szCs w:val="24"/>
        </w:rPr>
        <w:t>восстание в Башкирии, восстание под предводительством К.А. Булавина на Дону. Дело царевича Алексея.</w:t>
      </w:r>
    </w:p>
    <w:p w14:paraId="123A006C"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Преобразования Петра I в области культуры: усиление влияния западноевропейской культуры на Россию, введение нового летоисчисления, гражданского шрифта, появление первой печатной газеты «Ведомости», развитие образования, открытие Кунсткамеры. Учреждение Академии наук в Петербурге (1725 г.).</w:t>
      </w:r>
    </w:p>
    <w:p w14:paraId="562EE6C1"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Эпоха дворцовых переворотов</w:t>
      </w:r>
    </w:p>
    <w:p w14:paraId="60576ACE"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Правление Екатерины I. Правление Петра II, Ссылка А.Д. Меншикова. Правление Анны Иоанновны, Создание Кабинета министров. Расширение привилегий дворянства. Создание Сухопутного шляхетского кадетского корпуса. Ивана VI Антоновича.</w:t>
      </w:r>
    </w:p>
    <w:p w14:paraId="14A941DF"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Правление Елизаветы Петровны. Ликвидация внутренних таможен. М.В. Ломоносов и основание Московского университета (1755 г.). Основание Академии художеств.</w:t>
      </w:r>
    </w:p>
    <w:p w14:paraId="3C50C41B"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Правление Петра III. Манифест о вольности дворянской. Переворот 1762 г. Внешняя политика России эпохи дворцовых переворотов. Участие России в Семилетней войне.</w:t>
      </w:r>
    </w:p>
    <w:p w14:paraId="01800D37"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Правление Екатерины II</w:t>
      </w:r>
    </w:p>
    <w:p w14:paraId="28879C72"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Внутренняя политика Екатерины II. Особенности «просвещенного абсолютизма» в России. Секуляризация церковных земель. Уложенная комиссия. Экономическая и финансовая политика правительства. Начало выпуска ассигнаций. Издание манифеста о свободе предпринимательства. Губернская реформа. Издание Жалованных грамот дворянству и городам. Положение сословий российского общества.</w:t>
      </w:r>
    </w:p>
    <w:p w14:paraId="7589945C"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Национальная политика. Ликвидация украинского гетманства. Укрепление начал веротерпимости.</w:t>
      </w:r>
    </w:p>
    <w:p w14:paraId="3A0D75AF" w14:textId="77777777" w:rsidR="00E61DBA" w:rsidRPr="00E61DBA" w:rsidRDefault="00E61DBA" w:rsidP="00E61DBA">
      <w:pPr>
        <w:spacing w:after="0" w:line="240" w:lineRule="auto"/>
        <w:ind w:firstLine="567"/>
        <w:jc w:val="both"/>
        <w:rPr>
          <w:rFonts w:eastAsia="Times New Roman" w:cs="Times New Roman"/>
          <w:szCs w:val="24"/>
        </w:rPr>
      </w:pPr>
      <w:r w:rsidRPr="00E61DBA">
        <w:rPr>
          <w:rFonts w:eastAsia="Times New Roman" w:cs="Times New Roman"/>
          <w:szCs w:val="24"/>
        </w:rPr>
        <w:t xml:space="preserve">Экономическое развитие России во второй половине XVIII в. Крепостной и вольнонаемный труд. Хозяйственное освоение Новороссии, Северного Кавказа, Поволжья, Урала. Издание манифеста о свободе предпринимательства. Торговые договоры со странами Европы. Обострение социальных противоречий. </w:t>
      </w:r>
      <w:r w:rsidRPr="00E61DBA">
        <w:rPr>
          <w:rFonts w:eastAsia="Times New Roman" w:cs="Times New Roman"/>
          <w:i/>
          <w:szCs w:val="24"/>
        </w:rPr>
        <w:t>Чумной бунт.</w:t>
      </w:r>
      <w:r w:rsidRPr="00E61DBA">
        <w:rPr>
          <w:rFonts w:eastAsia="Times New Roman" w:cs="Times New Roman"/>
          <w:szCs w:val="24"/>
        </w:rPr>
        <w:t xml:space="preserve"> Восстание под предводительством Е.И. Пугачева (1773–1775 гг.). </w:t>
      </w:r>
    </w:p>
    <w:p w14:paraId="31689E28"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Развитие общественной мысли.</w:t>
      </w:r>
    </w:p>
    <w:p w14:paraId="1588275F"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lastRenderedPageBreak/>
        <w:t>Внешняя политика России второй половины XVIII в. Борьба России за выход к Черному морю. Войны с Османской империей. Присоединение Крыма и Северного Причерноморья к Российской империи (1783 г.). Создание Черноморского флота. Взятие Измаила русскими войсками под командованием А.В. Суворова. Георгиевский трактат. Участие России в разделах Речи Посполитой. Отношения с Англией. Декларация о вооруженном нейтралитете. Борьба с революционной Францией.</w:t>
      </w:r>
    </w:p>
    <w:p w14:paraId="235B1BE4"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Культурное пространство Российской империи в XVIII в.: публицистика и литература, первые журналы, развитие науки, географические экспедиции, достижения в технике, развитие образования, архитектура, изобразительное искусство, театр, быт и нравы.</w:t>
      </w:r>
    </w:p>
    <w:p w14:paraId="7949AC07"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Россия при Павле I</w:t>
      </w:r>
    </w:p>
    <w:p w14:paraId="1A597D35"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Внутренняя политика Павла I. Изменение порядка престолонаследия. Социальная политика Павла I. Издание манифеста о трехдневной барщине. </w:t>
      </w:r>
    </w:p>
    <w:p w14:paraId="76252D0C"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Внешняя политика Павла I. Участие России в антифранцузских коалициях. Итальянский и Швейцарский походы А.В. Суворова (1799 г.). Военно-морские экспедиции Ф.Ф. Ушакова. </w:t>
      </w:r>
    </w:p>
    <w:p w14:paraId="0B3E1A8D" w14:textId="77777777" w:rsidR="00E61DBA" w:rsidRPr="00E61DBA" w:rsidRDefault="00E61DBA" w:rsidP="00E61DBA">
      <w:pPr>
        <w:spacing w:after="0" w:line="240" w:lineRule="auto"/>
        <w:jc w:val="both"/>
        <w:rPr>
          <w:rFonts w:cs="Times New Roman"/>
          <w:b/>
          <w:szCs w:val="24"/>
        </w:rPr>
      </w:pPr>
      <w:r w:rsidRPr="00E61DBA">
        <w:rPr>
          <w:rFonts w:cs="Times New Roman"/>
          <w:b/>
          <w:szCs w:val="24"/>
        </w:rPr>
        <w:t>Всеобщая история (Новая история XVIII в.)</w:t>
      </w:r>
    </w:p>
    <w:p w14:paraId="688D49FE"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Эпоха Просвещения. Изменения в культуре. </w:t>
      </w:r>
    </w:p>
    <w:p w14:paraId="0F5C8D03"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Социально-экономическое развитие Англии. Промышленный переворот. Развитие парламентской монархии в Англии в XVIII в. Возникновение промышленной буржуазии и промышленного пролетариата.</w:t>
      </w:r>
    </w:p>
    <w:p w14:paraId="6C9A699B"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Абсолютная монархия во Франции. Особенности положения третьего сословия. Причины и этапы Великой французской революции.</w:t>
      </w:r>
    </w:p>
    <w:p w14:paraId="7AD23E04"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Своеобразие Священной Римской империи германской нации и государств, входивших в ее состав. Создание королевства Пруссия. </w:t>
      </w:r>
    </w:p>
    <w:p w14:paraId="6EA21011"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Национальное и политическое своеобразие монархии Габсбургов. </w:t>
      </w:r>
    </w:p>
    <w:p w14:paraId="5A4F5CAD"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Характерные черты международных отношений XVIII в. </w:t>
      </w:r>
    </w:p>
    <w:p w14:paraId="31A34678"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Конфликт британских колоний в Северной Америке с метрополией. Война за независимость США. </w:t>
      </w:r>
    </w:p>
    <w:p w14:paraId="5FD33977" w14:textId="77777777" w:rsidR="00E61DBA" w:rsidRPr="00E61DBA" w:rsidRDefault="00E61DBA" w:rsidP="00E61DBA">
      <w:pPr>
        <w:spacing w:after="0" w:line="240" w:lineRule="auto"/>
        <w:ind w:firstLine="567"/>
        <w:jc w:val="both"/>
        <w:rPr>
          <w:rFonts w:eastAsia="Times New Roman" w:cs="Times New Roman"/>
          <w:szCs w:val="24"/>
        </w:rPr>
      </w:pPr>
      <w:r w:rsidRPr="00E61DBA">
        <w:rPr>
          <w:rFonts w:eastAsia="Times New Roman" w:cs="Times New Roman"/>
          <w:szCs w:val="24"/>
        </w:rPr>
        <w:t>Французская революция XVIII в.</w:t>
      </w:r>
    </w:p>
    <w:p w14:paraId="45507C32"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Международные отношения в XVIII в.</w:t>
      </w:r>
    </w:p>
    <w:p w14:paraId="3BB96E92"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Влияние Французской революции на международные процессы. </w:t>
      </w:r>
    </w:p>
    <w:p w14:paraId="53D399CD"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Реакция цивилизаций Востока на экспансию Запада: отторжение и изоляция, сопротивление и подчинение. Создание колониальных империй. Внутренняя и внешняя политика Османской империи, Индии, Китая, Японии.</w:t>
      </w:r>
    </w:p>
    <w:p w14:paraId="77C0213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 xml:space="preserve">объяснять </w:t>
      </w:r>
      <w:r w:rsidRPr="00E61DBA">
        <w:rPr>
          <w:rFonts w:ascii="Times New Roman" w:eastAsia="Times New Roman CYR" w:hAnsi="Times New Roman" w:cs="Times New Roman"/>
          <w:sz w:val="24"/>
          <w:szCs w:val="24"/>
          <w:shd w:val="clear" w:color="auto" w:fill="FFFFFF"/>
        </w:rPr>
        <w:t xml:space="preserve">с опорой на справочный материал </w:t>
      </w:r>
      <w:r w:rsidRPr="00E61DBA">
        <w:rPr>
          <w:rFonts w:ascii="Times New Roman" w:eastAsia="Times New Roman" w:hAnsi="Times New Roman" w:cs="Times New Roman"/>
          <w:sz w:val="24"/>
          <w:szCs w:val="24"/>
        </w:rPr>
        <w:t>смысл изученных исторических понятий по истории России конца XVII–XVIII в. и Новой истории XVIII в., в том числе:</w:t>
      </w:r>
    </w:p>
    <w:p w14:paraId="20C8243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Россия в эпоху преобразований Петра I:</w:t>
      </w:r>
      <w:r w:rsidRPr="00E61DBA">
        <w:rPr>
          <w:rFonts w:ascii="Times New Roman" w:hAnsi="Times New Roman"/>
          <w:sz w:val="24"/>
          <w:szCs w:val="24"/>
        </w:rPr>
        <w:t xml:space="preserve"> модернизация, меркантилизм, протекционизм, гвардия, империя, коллегии, губерния, крепостная мануфактура, рекрутские наборы, ревизия, обер-прокурор, фискал, </w:t>
      </w:r>
      <w:proofErr w:type="spellStart"/>
      <w:r w:rsidRPr="00E61DBA">
        <w:rPr>
          <w:rFonts w:ascii="Times New Roman" w:hAnsi="Times New Roman"/>
          <w:sz w:val="24"/>
          <w:szCs w:val="24"/>
        </w:rPr>
        <w:t>прибыльщик</w:t>
      </w:r>
      <w:proofErr w:type="spellEnd"/>
      <w:r w:rsidRPr="00E61DBA">
        <w:rPr>
          <w:rFonts w:ascii="Times New Roman" w:hAnsi="Times New Roman"/>
          <w:sz w:val="24"/>
          <w:szCs w:val="24"/>
        </w:rPr>
        <w:t>, приписные и посессионные крестьяне, ассамблея, ратуша, магистрат, барокко, император, Сенат, Синод, подушная подать;</w:t>
      </w:r>
    </w:p>
    <w:p w14:paraId="3921F99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Эпоха дворцовых переворотов:</w:t>
      </w:r>
      <w:r w:rsidRPr="00E61DBA">
        <w:rPr>
          <w:rFonts w:ascii="Times New Roman" w:hAnsi="Times New Roman"/>
          <w:sz w:val="24"/>
          <w:szCs w:val="24"/>
        </w:rPr>
        <w:t xml:space="preserve"> «Кондиции». «Бироновщина», Кабинет министров, рококо, дворцовый переворот;</w:t>
      </w:r>
    </w:p>
    <w:p w14:paraId="6771FF9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Правление Екатерины II:</w:t>
      </w:r>
      <w:r w:rsidRPr="00E61DBA">
        <w:rPr>
          <w:rFonts w:ascii="Times New Roman" w:hAnsi="Times New Roman"/>
          <w:sz w:val="24"/>
          <w:szCs w:val="24"/>
        </w:rPr>
        <w:t xml:space="preserve"> барщинное и оброчное хозяйство, «просвещенный абсолютизм», жалованная грамота, секуляризация, гильдия, классицизм, сентиментализм;</w:t>
      </w:r>
    </w:p>
    <w:p w14:paraId="1B67DC0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Новая история (история зарубежных стран XVIII вв.):</w:t>
      </w:r>
      <w:r w:rsidRPr="00E61DBA">
        <w:rPr>
          <w:rFonts w:ascii="Times New Roman" w:hAnsi="Times New Roman"/>
          <w:sz w:val="24"/>
          <w:szCs w:val="24"/>
        </w:rPr>
        <w:t xml:space="preserve"> аграрная революция, эпоха Просвещения, теория естественных прав, теория разделения властей, «общественный договор», «народный суверенитет», промышленный переворот, конституция, монополия, </w:t>
      </w:r>
      <w:r w:rsidRPr="00E61DBA">
        <w:rPr>
          <w:rFonts w:ascii="Times New Roman" w:hAnsi="Times New Roman"/>
          <w:i/>
          <w:sz w:val="24"/>
          <w:szCs w:val="24"/>
        </w:rPr>
        <w:t>жирондисты, якобинцы, термидорианцы</w:t>
      </w:r>
      <w:r w:rsidRPr="00E61DBA">
        <w:rPr>
          <w:rFonts w:ascii="Times New Roman" w:hAnsi="Times New Roman"/>
          <w:sz w:val="24"/>
          <w:szCs w:val="24"/>
        </w:rPr>
        <w:t>;</w:t>
      </w:r>
    </w:p>
    <w:p w14:paraId="7A703ED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составлять план изучаемой темы с опорой на алгоритм учебных действий рассказывать по плану об исторических событиях, процессах, явлениях, деятелях истории России конца XVII–XVIII в. и Новой истории XVIII в., корректно используя информацию, представленную в исторических источниках различного типа, изученные понятия, в том числе описывать:</w:t>
      </w:r>
    </w:p>
    <w:p w14:paraId="3F27E9E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роль сподвижников Петра I в процессе преобразований;</w:t>
      </w:r>
    </w:p>
    <w:p w14:paraId="7945A32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lastRenderedPageBreak/>
        <w:t>систему управления страной, сложившуюся в результате преобразований Петра I;</w:t>
      </w:r>
    </w:p>
    <w:p w14:paraId="7F91E82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преобразования Петра I в области культуры: усиление влияния западноевропейской культуры на Россию, введение нового летоисчисления, гражданского шрифта, появление первой печатной газеты «Ведомости», развитие образования, открытие Кунсткамеры; </w:t>
      </w:r>
    </w:p>
    <w:p w14:paraId="1B836B0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социально-экономическое и политическое развитие эпохи дворцовых переворотов;</w:t>
      </w:r>
    </w:p>
    <w:p w14:paraId="1BAE673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положение сословий российского общества в период правления Екатерины II;</w:t>
      </w:r>
    </w:p>
    <w:p w14:paraId="0CBAFAE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культурное пространство Российской империи в XVIII в.: публицистику и литературу, первые журналы, развитие науки, географические экспедиции, достижения в технике, развитие образования, архитектуру, изобразительное искусство, театр; </w:t>
      </w:r>
    </w:p>
    <w:p w14:paraId="7C3954A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повседневную жизнь и быт правящей элиты и основной массы населения;</w:t>
      </w:r>
    </w:p>
    <w:p w14:paraId="3E715C7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развитие общественной мысли в России в XVIII в.;</w:t>
      </w:r>
    </w:p>
    <w:p w14:paraId="1DF60EB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идеи эпохи Просвещения;</w:t>
      </w:r>
    </w:p>
    <w:p w14:paraId="03A02EA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культуру стран Европы эпохи Просвещения;</w:t>
      </w:r>
    </w:p>
    <w:p w14:paraId="332A3C7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читать и анализировать историческую карту/схему по истории России конца XVII–XVIII в. и Новой истории XVIII в. используя «ленту времени»; на основе анализа характеризовать социально-экономическое и политическое развитие изучаемого региона в указанный период, проводить сравнение после предварительного анализа социально-экономических и геополитических условий существования государств, народов, делать выводы о причинах, результатах и последствиях исторических событий (явлений, процессов);</w:t>
      </w:r>
    </w:p>
    <w:p w14:paraId="765DA65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использовать карту родного края для анализа исторической информации и рассказа о событиях региональной истории; </w:t>
      </w:r>
    </w:p>
    <w:p w14:paraId="01C3825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привлекать контекстную информацию из различных источников при работе с исторической картой по истории России конца XVII–XVIII в. и Новой истории XVIII в.;</w:t>
      </w:r>
    </w:p>
    <w:p w14:paraId="446D287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наносить на контурную карту различные объекты с опорой на атлас и другие источники информации; заполнять легенду карты/схемы с опорой на алгоритм учебных действий;</w:t>
      </w:r>
    </w:p>
    <w:p w14:paraId="2AB7232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основные виды письменных источников по истории России конца XVII–XVIII в. и Новой истории XVIII в.;</w:t>
      </w:r>
    </w:p>
    <w:p w14:paraId="4ECD1EB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проводить атрибуцию письменного исторического источника по истории России конца XVII–XVIII в. и Новой истории XVIII в., анализировать представленную в нем информацию, позицию автора, участников событий, определять в тексте источника основную и второстепенную информацию с опорой на справочный материал;</w:t>
      </w:r>
    </w:p>
    <w:p w14:paraId="2E1FE9C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определять с опорой на алгоритм учебных действий смысловые связи отдельных положений письменного исторического источника истории России конца XVII–XVIII в. и Новой истории XVIII в., составлять на его основе план;</w:t>
      </w:r>
    </w:p>
    <w:p w14:paraId="19588A4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контекстную информацию для осмысления событий (процессов, явлений), представленных в письменном историческом источнике по истории России конца XVII–XVIII в. и Новой истории XVIII в.;</w:t>
      </w:r>
    </w:p>
    <w:p w14:paraId="74BE945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осуществлять с опорой на алгоритм учебных действий поиск дополнительной информации в справочной литературе, сети Интернет для решения различных учебных задач, понимать необходимость тщательного анализа исторической информации, найденной в литературе, сети Интернет, с точки зрения ее достоверности;</w:t>
      </w:r>
    </w:p>
    <w:p w14:paraId="4E4DF52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проводить атрибуцию различных видов вещественных исторических источников по истории России конца XVII–XVIII в. и Новой истории XVIII в., составлять их описание с опорой на план, используя контекстную информацию, объяснять после предварительного анализа обстоятельства появления вещественного исторического источника;</w:t>
      </w:r>
    </w:p>
    <w:p w14:paraId="1FC26BF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использовать условно-графическую, изобразительную наглядность и статистическую информацию при изучении событий (явлений, процессов), истории России конца XVII–XVIII в. и Новой истории XVIII в.; </w:t>
      </w:r>
    </w:p>
    <w:p w14:paraId="00B5200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подбирать изобразительную наглядность, иллюстрирующую события (явления, процессы) истории России конца XVII–XVIII в. и Новой истории XVIII в., используя заданные источники информации;</w:t>
      </w:r>
    </w:p>
    <w:p w14:paraId="3F99731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группировать после предварительного анализа (систематизировать, обобщать) отдельные элементы знания по истории России конца XVII–XVIII в. и Новой истории XVIII в. по 2-3 признакам, составлять таблицы, схемы с опорой на алгоритм учебных действий;</w:t>
      </w:r>
    </w:p>
    <w:p w14:paraId="7CE14A6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анализировать с опорой на алгоритм учебных действий историческую ситуацию на основе учебного текста по истории России конца XVII–XVIII в. и Новой истории XVIII в., делать выводы, отвечать на вопросы;</w:t>
      </w:r>
    </w:p>
    <w:p w14:paraId="69F0C2F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отвечать на вопросы, предполагающие воспроизведение, уточнение, понимание, анализ, синтез освоенного учебного материала по истории России конца XVII–XVIII в. и Новой истории XVIII в.; </w:t>
      </w:r>
    </w:p>
    <w:p w14:paraId="54752EC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составлять с опорой на алгоритм учебных действий план изучаемой темы;</w:t>
      </w:r>
    </w:p>
    <w:p w14:paraId="2E8FDA4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выделять и обобщать после предварительного анализа существенные признаки исторических событий (явлений, процессов) истории России конца XVII–XVIII в. и Новой истории XVIII в.; выделять наиболее значимые события в рамках исторических процессов;</w:t>
      </w:r>
    </w:p>
    <w:p w14:paraId="5FB60E7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определять с опорой на справочный материал и указывать причины, предпосылки, повод, последствия, значение исторических событий (явлений, процессов) на основе изученного материала по истории России конца XVII–XVIII в. и Новой истории XVIII в., излагать с опорой на план исторический материал, включающий причинно-следственные связи;</w:t>
      </w:r>
    </w:p>
    <w:p w14:paraId="6656C7C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сравнивать с опорой на алгоритм учебных действий изученные исторические события, явления, процессы в истории России конца XVII–XVIII в. и Новой истории XVIII в., взгляды исторических деятелей, по 2-3 критериям, результаты оформлять в виде таблицы; на основе сравнения делать вывод;</w:t>
      </w:r>
    </w:p>
    <w:p w14:paraId="2A3BB6A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определять и объяснять с опорой на фактический материал свое отношение к наиболее значительным событиям истории России конца XVII–XVIII в. и Новой истории XVIII в., достижениям и историческим личностям;</w:t>
      </w:r>
    </w:p>
    <w:p w14:paraId="4FDADA7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отбирать с опорой на алгоритм учебных действий факты, которые могут быть использованы для подтверждения/опровержения заданной точки зрения, объяснять после предварительного анализа, как определенные факты могут быть использованы для подтверждения/опровержения какой-либо оценки исторических событий;</w:t>
      </w:r>
    </w:p>
    <w:p w14:paraId="19FBF11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материал по истории родного края для изучения особенностей исторического развития своего региона.</w:t>
      </w:r>
    </w:p>
    <w:p w14:paraId="715D6588"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Предметные результаты по итогам </w:t>
      </w:r>
      <w:r w:rsidRPr="00E61DBA">
        <w:rPr>
          <w:rFonts w:cs="Times New Roman"/>
          <w:b/>
          <w:szCs w:val="24"/>
        </w:rPr>
        <w:t>пятого года</w:t>
      </w:r>
      <w:r w:rsidRPr="00E61DBA">
        <w:rPr>
          <w:rFonts w:cs="Times New Roman"/>
          <w:szCs w:val="24"/>
        </w:rPr>
        <w:t xml:space="preserve"> изучения учебного предмета «История России. Всеобщая история» должны отражать сформированность умений:</w:t>
      </w:r>
    </w:p>
    <w:p w14:paraId="270D129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 xml:space="preserve">определять с опорой на алгоритм учебных действий длительность исторических процессов, последовательность событий, явлений, процессов истории России XIX – начала XX в. и Новой истории XIX – начала XX в., соотносить их с историческими периодами, синхронизировать события (явления, процессы) истории разных стран и народов, определять современников исторических событий (явлений, процессов): </w:t>
      </w:r>
    </w:p>
    <w:p w14:paraId="3B8FBC6B" w14:textId="77777777" w:rsidR="00E61DBA" w:rsidRPr="00E61DBA" w:rsidRDefault="00E61DBA" w:rsidP="00E61DBA">
      <w:pPr>
        <w:spacing w:after="0" w:line="240" w:lineRule="auto"/>
        <w:jc w:val="both"/>
        <w:rPr>
          <w:rFonts w:cs="Times New Roman"/>
          <w:b/>
          <w:szCs w:val="24"/>
        </w:rPr>
      </w:pPr>
      <w:r w:rsidRPr="00E61DBA">
        <w:rPr>
          <w:rFonts w:cs="Times New Roman"/>
          <w:b/>
          <w:szCs w:val="24"/>
        </w:rPr>
        <w:t>История России</w:t>
      </w:r>
    </w:p>
    <w:p w14:paraId="143C353B"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Россия в эпоху правления Александра I</w:t>
      </w:r>
    </w:p>
    <w:p w14:paraId="64D2E289"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Политический строй, сословная структура российского общества в начале XIX в. Переворот 11 марта 1801 г. Внутренняя политика в 1801–1811 гг. Негласный комитет. Издание указа о «вольных хлебопашцах». Реформа народного просвещения. Учреждение в России министерств. Разработка М.М. Сперанским реформы государственного управления. Учреждение Государственного совета.</w:t>
      </w:r>
    </w:p>
    <w:p w14:paraId="09499443" w14:textId="77777777" w:rsidR="00E61DBA" w:rsidRPr="00E61DBA" w:rsidRDefault="00E61DBA" w:rsidP="00E61DBA">
      <w:pPr>
        <w:spacing w:after="0" w:line="240" w:lineRule="auto"/>
        <w:ind w:firstLine="567"/>
        <w:jc w:val="both"/>
        <w:rPr>
          <w:rFonts w:eastAsia="Times New Roman" w:cs="Times New Roman"/>
          <w:i/>
          <w:szCs w:val="24"/>
        </w:rPr>
      </w:pPr>
      <w:r w:rsidRPr="00E61DBA">
        <w:rPr>
          <w:rFonts w:eastAsia="Times New Roman" w:cs="Times New Roman"/>
          <w:szCs w:val="24"/>
        </w:rPr>
        <w:t xml:space="preserve">Положение России в мире на рубеже XVIII–XIX вв. Внешняя политика России. Войны России с Турцией и Ираном. Расширение российского присутствия на Кавказе. Заключение Тильзитского мира (1807 г.). Присоединение к России Финляндии </w:t>
      </w:r>
      <w:r w:rsidRPr="00E61DBA">
        <w:rPr>
          <w:rFonts w:eastAsia="Times New Roman" w:cs="Times New Roman"/>
          <w:i/>
          <w:szCs w:val="24"/>
        </w:rPr>
        <w:t>и утверждение конституции Великого княжества Финляндского.</w:t>
      </w:r>
    </w:p>
    <w:p w14:paraId="66C996CB"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Отечественная война 1812 г. Бородинская битва (1812 г.). М.И. Кутузов. Заграничный поход русской армии. Венский конгресс (1815 г.) и его решения. Священный союз. Венская система и усиление роли России в международных делах.</w:t>
      </w:r>
    </w:p>
    <w:p w14:paraId="5EAADC63"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lastRenderedPageBreak/>
        <w:t xml:space="preserve">Дарование конституции Царству Польскому. Усиление политической реакции в начале 1820-х гг. </w:t>
      </w:r>
    </w:p>
    <w:p w14:paraId="5BD5985B" w14:textId="77777777" w:rsidR="00E61DBA" w:rsidRPr="00E61DBA" w:rsidRDefault="00E61DBA" w:rsidP="00E61DBA">
      <w:pPr>
        <w:spacing w:after="0" w:line="240" w:lineRule="auto"/>
        <w:ind w:firstLine="567"/>
        <w:jc w:val="both"/>
        <w:rPr>
          <w:rFonts w:eastAsia="Times New Roman" w:cs="Times New Roman"/>
          <w:szCs w:val="24"/>
        </w:rPr>
      </w:pPr>
      <w:r w:rsidRPr="00E61DBA">
        <w:rPr>
          <w:rFonts w:eastAsia="Times New Roman" w:cs="Times New Roman"/>
          <w:szCs w:val="24"/>
        </w:rPr>
        <w:t xml:space="preserve">Движение декабристов. </w:t>
      </w:r>
      <w:r w:rsidRPr="00E61DBA">
        <w:rPr>
          <w:rFonts w:eastAsia="Times New Roman" w:cs="Times New Roman"/>
          <w:i/>
          <w:szCs w:val="24"/>
        </w:rPr>
        <w:t xml:space="preserve">Деятельность Союза спасения, Союза благоденствия, Южного и Северного обществ. </w:t>
      </w:r>
      <w:r w:rsidRPr="00E61DBA">
        <w:rPr>
          <w:rFonts w:eastAsia="Times New Roman" w:cs="Times New Roman"/>
          <w:szCs w:val="24"/>
        </w:rPr>
        <w:t>Восстание 14 декабря 1825 г. Восстание Черниговского полка на Украине.</w:t>
      </w:r>
    </w:p>
    <w:p w14:paraId="2C42C575"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Правление Николая I</w:t>
      </w:r>
    </w:p>
    <w:p w14:paraId="189DF0A6"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Следствие и суд по делу декабристов. Создание III отделения Собственной Его Императорского Величества канцелярии. Создание Свода законов Российской империи. Укрепление роли государственного аппарата. </w:t>
      </w:r>
    </w:p>
    <w:p w14:paraId="7E25CD4B"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Цензурные уставы 1826 и 1828 гг., цензурная политика 1830–1840-х гг. Деятельность министерства народного просвещения при С.С. Уварове. Официальная идеология: «православие, самодержавие, народность». Ужесточение цензуры. Деятельность министерства народного просвещения. Русская православная церковь и государство. </w:t>
      </w:r>
    </w:p>
    <w:p w14:paraId="0B41B0E8"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Рост городов. Начало промышленного переворота и его особенности в России. Строительство первых железных дорог. Финансовая реформа Е.Ф. Канкрина. Стабилизация финансовой системы. Улучшение положения государственных крестьян. </w:t>
      </w:r>
    </w:p>
    <w:p w14:paraId="722C7517"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Общественная жизнь в 1830–1850-е гг.: официальная идеология, славянофилы и западники, складывание теории русского социализма.</w:t>
      </w:r>
    </w:p>
    <w:p w14:paraId="2E94F821"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Народы России. Кавказская война. </w:t>
      </w:r>
    </w:p>
    <w:p w14:paraId="23FFDEBC"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Внешняя политика России. Войны России с Турцией и Ираном. Россия и европейские революции 1848–1849 гг. Восточный вопрос во внешней политике России. Крымская война (1853–1856 гг.). Заключение Парижского мира (1856 г.).</w:t>
      </w:r>
    </w:p>
    <w:p w14:paraId="2A10967C"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Россия в правление Александра II</w:t>
      </w:r>
    </w:p>
    <w:p w14:paraId="5969D1C3"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Начало правления Александра II. Подготовка Крестьянской реформы. Крестьянская реформа 1861 г. и ее последствия. Земская и городская реформы. Судебная реформа (1864 г.). Военные реформы. Введение всеобщей (всесословной) воинской повинности (1874 г.). Реформы в области просвещения. «Конституция» М.Т. Лорис-Меликова.</w:t>
      </w:r>
    </w:p>
    <w:p w14:paraId="4BA100F4"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Национальная и религиозная политика. Общественное движение. Особенности российского либерализма середины 1850-х – начала 1860-х гг. Консерваторы. Основные направления в революционном народничестве. Народнические организации второй половины 1860-х–начала 1870-х гг. Хождение в народ. Деятельность «Народной воли». Убийство Александра II (1881 г.).</w:t>
      </w:r>
    </w:p>
    <w:p w14:paraId="7AAE65AE"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Основные направления внешней политики России в 1860–1870-х гг. Европейская политика России. Политика России в Средней Азии. Дальневосточная политика. Продажа Аляски. Русско-турецкая война 1877–1878 гг.</w:t>
      </w:r>
    </w:p>
    <w:p w14:paraId="0F7FCAA3"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 xml:space="preserve">России в правление Александра III </w:t>
      </w:r>
    </w:p>
    <w:p w14:paraId="348D7D99"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Социально-экономическое развитие страны в конце XIX – начале XX в. Культура России в XIX в.</w:t>
      </w:r>
    </w:p>
    <w:p w14:paraId="33181AC5"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Внутренняя политика Александра III. Реформы и «контрреформы». Начало рабочего законодательства. Политика в области просвещения и печати. Ограничение местного самоуправления. Национальная и религиозная политика Александра III. </w:t>
      </w:r>
    </w:p>
    <w:p w14:paraId="3EC7B648"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Экономическое развитие страны в 1880–1890-е гг.: реорганизация финансово-кредитной системы; завершение промышленного переворота, его последствия. Разложение сословий и формирование новых социальных страт.</w:t>
      </w:r>
    </w:p>
    <w:p w14:paraId="0EA8C346"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Промышленный подъем на рубеже XIX–XX вв. </w:t>
      </w:r>
    </w:p>
    <w:p w14:paraId="7B58031B"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Внешняя политика Александра III. Россия в военно-политических блоках. Сближение России и Франции. Азиатская политика России.</w:t>
      </w:r>
    </w:p>
    <w:p w14:paraId="7A7C293A"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Общественное движение в 1880–1890-х гг. </w:t>
      </w:r>
    </w:p>
    <w:p w14:paraId="0846912E"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Развитие образования в России в XIX в. Учреждение Царскосельского лицея (1811 г.). Научные открытия. Открытие периодического закона химических элементов Д.И. Менделеевым. Развитие военно-полевой хирургии. Географические открытия и путешествия.</w:t>
      </w:r>
    </w:p>
    <w:p w14:paraId="163C55F9" w14:textId="77777777" w:rsidR="00E61DBA" w:rsidRPr="00E61DBA" w:rsidRDefault="00E61DBA" w:rsidP="00E61DBA">
      <w:pPr>
        <w:spacing w:after="0" w:line="240" w:lineRule="auto"/>
        <w:ind w:firstLine="567"/>
        <w:jc w:val="both"/>
        <w:rPr>
          <w:rFonts w:eastAsia="Times New Roman" w:cs="Times New Roman"/>
          <w:szCs w:val="24"/>
        </w:rPr>
      </w:pPr>
      <w:r w:rsidRPr="00E61DBA">
        <w:rPr>
          <w:rFonts w:eastAsia="Times New Roman" w:cs="Times New Roman"/>
          <w:szCs w:val="24"/>
        </w:rPr>
        <w:t xml:space="preserve">Особенности и основные стили в художественной культуре. Литература. Театр. Музыкальное искусство. </w:t>
      </w:r>
      <w:r w:rsidRPr="00E61DBA">
        <w:rPr>
          <w:rFonts w:eastAsia="Times New Roman" w:cs="Times New Roman"/>
          <w:i/>
          <w:szCs w:val="24"/>
        </w:rPr>
        <w:t>«Могучая кучка».</w:t>
      </w:r>
      <w:r w:rsidRPr="00E61DBA">
        <w:rPr>
          <w:rFonts w:eastAsia="Times New Roman" w:cs="Times New Roman"/>
          <w:szCs w:val="24"/>
        </w:rPr>
        <w:t xml:space="preserve"> Живопись. </w:t>
      </w:r>
      <w:r w:rsidRPr="00E61DBA">
        <w:rPr>
          <w:rFonts w:eastAsia="Times New Roman" w:cs="Times New Roman"/>
          <w:i/>
          <w:szCs w:val="24"/>
        </w:rPr>
        <w:t>Возникновение «Товарищества передвижных художественных выставок».</w:t>
      </w:r>
      <w:r w:rsidRPr="00E61DBA">
        <w:rPr>
          <w:rFonts w:eastAsia="Times New Roman" w:cs="Times New Roman"/>
          <w:szCs w:val="24"/>
        </w:rPr>
        <w:t xml:space="preserve"> Архитектура. Скульптура.</w:t>
      </w:r>
    </w:p>
    <w:p w14:paraId="23BAF724"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Кризис империи в начале ХХ в.</w:t>
      </w:r>
    </w:p>
    <w:p w14:paraId="56A7F712"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lastRenderedPageBreak/>
        <w:t xml:space="preserve">Николай II </w:t>
      </w:r>
    </w:p>
    <w:p w14:paraId="04BE42F6" w14:textId="77777777" w:rsidR="00E61DBA" w:rsidRPr="00E61DBA" w:rsidRDefault="00E61DBA" w:rsidP="00E61DBA">
      <w:pPr>
        <w:spacing w:after="0" w:line="240" w:lineRule="auto"/>
        <w:ind w:firstLine="567"/>
        <w:jc w:val="both"/>
        <w:rPr>
          <w:rFonts w:eastAsia="Times New Roman" w:cs="Times New Roman"/>
          <w:szCs w:val="24"/>
        </w:rPr>
      </w:pPr>
      <w:r w:rsidRPr="00E61DBA">
        <w:rPr>
          <w:rFonts w:eastAsia="Times New Roman" w:cs="Times New Roman"/>
          <w:szCs w:val="24"/>
        </w:rPr>
        <w:t>Общественно-политические движения и политические партии в начале XX в. Российская социал-демократия. II съезд РСДРП. Антиправительственное движение в 1901–1904 гг. «</w:t>
      </w:r>
      <w:proofErr w:type="spellStart"/>
      <w:r w:rsidRPr="00E61DBA">
        <w:rPr>
          <w:rFonts w:eastAsia="Times New Roman" w:cs="Times New Roman"/>
          <w:szCs w:val="24"/>
        </w:rPr>
        <w:t>Зубатовский</w:t>
      </w:r>
      <w:proofErr w:type="spellEnd"/>
      <w:r w:rsidRPr="00E61DBA">
        <w:rPr>
          <w:rFonts w:eastAsia="Times New Roman" w:cs="Times New Roman"/>
          <w:szCs w:val="24"/>
        </w:rPr>
        <w:t xml:space="preserve"> социализм». Первая российская революция 1905–1907 гг. Издание Манифеста 17 октября 1905 г. Зарождение российского парламентаризма. Формирование многопартийной системы. Основные государственные законы 1906 г. </w:t>
      </w:r>
    </w:p>
    <w:p w14:paraId="121B8D8B" w14:textId="77777777" w:rsidR="00E61DBA" w:rsidRPr="00E61DBA" w:rsidRDefault="00E61DBA" w:rsidP="00E61DBA">
      <w:pPr>
        <w:spacing w:after="0" w:line="240" w:lineRule="auto"/>
        <w:ind w:firstLine="567"/>
        <w:jc w:val="both"/>
        <w:rPr>
          <w:rFonts w:eastAsia="Times New Roman" w:cs="Times New Roman"/>
          <w:szCs w:val="24"/>
        </w:rPr>
      </w:pPr>
      <w:r w:rsidRPr="00E61DBA">
        <w:rPr>
          <w:rFonts w:eastAsia="Times New Roman" w:cs="Times New Roman"/>
          <w:szCs w:val="24"/>
        </w:rPr>
        <w:t xml:space="preserve">Деятельность I Государственной думы. </w:t>
      </w:r>
    </w:p>
    <w:p w14:paraId="4611CD7C" w14:textId="77777777" w:rsidR="00E61DBA" w:rsidRPr="00E61DBA" w:rsidRDefault="00E61DBA" w:rsidP="00E61DBA">
      <w:pPr>
        <w:spacing w:after="0" w:line="240" w:lineRule="auto"/>
        <w:ind w:firstLine="567"/>
        <w:jc w:val="both"/>
        <w:rPr>
          <w:rFonts w:eastAsia="Times New Roman" w:cs="Times New Roman"/>
          <w:szCs w:val="24"/>
        </w:rPr>
      </w:pPr>
      <w:r w:rsidRPr="00E61DBA">
        <w:rPr>
          <w:rFonts w:eastAsia="Times New Roman" w:cs="Times New Roman"/>
          <w:szCs w:val="24"/>
        </w:rPr>
        <w:t>Программа системных реформ П.А. Столыпина: масштаб и результаты. Издание указа, разрешавшего крестьянам выделять свое хозяйство из общины вместе с землей (1906 г.).</w:t>
      </w:r>
    </w:p>
    <w:p w14:paraId="3404EC88" w14:textId="77777777" w:rsidR="00E61DBA" w:rsidRPr="00E61DBA" w:rsidRDefault="00E61DBA" w:rsidP="00E61DBA">
      <w:pPr>
        <w:spacing w:after="0" w:line="240" w:lineRule="auto"/>
        <w:ind w:firstLine="567"/>
        <w:jc w:val="both"/>
        <w:rPr>
          <w:rFonts w:eastAsia="Times New Roman" w:cs="Times New Roman"/>
          <w:szCs w:val="24"/>
        </w:rPr>
      </w:pPr>
      <w:r w:rsidRPr="00E61DBA">
        <w:rPr>
          <w:rFonts w:eastAsia="Times New Roman" w:cs="Times New Roman"/>
          <w:szCs w:val="24"/>
        </w:rPr>
        <w:t>Деятельность II Государственной думы. Третьеиюньский государственный переворот. Издание избирательного закона 3 июня 1907 г., завершение Первой российской революции.</w:t>
      </w:r>
    </w:p>
    <w:p w14:paraId="3BF2F91E" w14:textId="77777777" w:rsidR="00E61DBA" w:rsidRPr="00E61DBA" w:rsidRDefault="00E61DBA" w:rsidP="00E61DBA">
      <w:pPr>
        <w:spacing w:after="0" w:line="240" w:lineRule="auto"/>
        <w:ind w:firstLine="567"/>
        <w:jc w:val="both"/>
        <w:rPr>
          <w:rFonts w:eastAsia="Times New Roman" w:cs="Times New Roman"/>
          <w:i/>
          <w:szCs w:val="24"/>
        </w:rPr>
      </w:pPr>
      <w:r w:rsidRPr="00E61DBA">
        <w:rPr>
          <w:rFonts w:eastAsia="Times New Roman" w:cs="Times New Roman"/>
          <w:i/>
          <w:szCs w:val="24"/>
        </w:rPr>
        <w:t xml:space="preserve">III и IV Государственные думы. Общественное и политическое развитие России в 1907–1914 гг. </w:t>
      </w:r>
    </w:p>
    <w:p w14:paraId="734BDA53" w14:textId="77777777" w:rsidR="00E61DBA" w:rsidRPr="00E61DBA" w:rsidRDefault="00E61DBA" w:rsidP="00E61DBA">
      <w:pPr>
        <w:spacing w:after="0" w:line="240" w:lineRule="auto"/>
        <w:ind w:firstLine="567"/>
        <w:jc w:val="both"/>
        <w:rPr>
          <w:rFonts w:eastAsia="Times New Roman" w:cs="Times New Roman"/>
          <w:szCs w:val="24"/>
        </w:rPr>
      </w:pPr>
      <w:r w:rsidRPr="00E61DBA">
        <w:rPr>
          <w:rFonts w:eastAsia="Times New Roman" w:cs="Times New Roman"/>
          <w:szCs w:val="24"/>
        </w:rPr>
        <w:t>Внешняя политика Николая II. Мирные инициативы Николая II и международная конференция в Гааге. Русско-японская война 1904–1905 гг.  Заключение Портсмутского мира. Россия в системе международных отношений. Обострение русско-германских противоречий.</w:t>
      </w:r>
    </w:p>
    <w:p w14:paraId="4003879B" w14:textId="77777777" w:rsidR="00E61DBA" w:rsidRPr="00E61DBA" w:rsidRDefault="00E61DBA" w:rsidP="00E61DBA">
      <w:pPr>
        <w:spacing w:after="0" w:line="240" w:lineRule="auto"/>
        <w:ind w:firstLine="567"/>
        <w:jc w:val="both"/>
        <w:rPr>
          <w:rFonts w:eastAsia="Times New Roman" w:cs="Times New Roman"/>
          <w:szCs w:val="24"/>
        </w:rPr>
      </w:pPr>
      <w:r w:rsidRPr="00E61DBA">
        <w:rPr>
          <w:rFonts w:eastAsia="Times New Roman" w:cs="Times New Roman"/>
          <w:szCs w:val="24"/>
        </w:rPr>
        <w:t>«Серебряный век» российской культуры: основные тенденции развития русской культуры начала XX в. Развитие науки и образования. Развитие русской философии. Литература. Изобразительное искусство. Архитектура. Скульптура. Театральное и музыкальное искусство в России в начале XX в. Балет. Кинематограф. Культура народов Российской империи.</w:t>
      </w:r>
    </w:p>
    <w:p w14:paraId="62761D0C" w14:textId="77777777" w:rsidR="00E61DBA" w:rsidRPr="00E61DBA" w:rsidRDefault="00E61DBA" w:rsidP="00E61DBA">
      <w:pPr>
        <w:spacing w:after="0" w:line="240" w:lineRule="auto"/>
        <w:jc w:val="both"/>
        <w:rPr>
          <w:rFonts w:cs="Times New Roman"/>
          <w:b/>
          <w:szCs w:val="24"/>
        </w:rPr>
      </w:pPr>
      <w:r w:rsidRPr="00E61DBA">
        <w:rPr>
          <w:rFonts w:cs="Times New Roman"/>
          <w:b/>
          <w:szCs w:val="24"/>
        </w:rPr>
        <w:t>Всеобщая история (Новая история XIX – начала XX в.).</w:t>
      </w:r>
    </w:p>
    <w:p w14:paraId="68454A18"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Первая империя во Франции. </w:t>
      </w:r>
    </w:p>
    <w:p w14:paraId="45387AC5"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Политическое и социально-экономическое развитие европейских стран в первой половине XIX в. Европейские революции 1830–1831 и 1848–1849 гг. Утверждение конституционных и парламентских монархий. </w:t>
      </w:r>
    </w:p>
    <w:p w14:paraId="22CAC1AB"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Международные отношения в первой половине XIX в. </w:t>
      </w:r>
    </w:p>
    <w:p w14:paraId="57747863"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Политическое и социально-экономическое развитие Великобритании и Франции во второй половине XIX – начале XX в. Образование единого государства в Италии. Создание Германской империи. </w:t>
      </w:r>
    </w:p>
    <w:p w14:paraId="2A3B61CE"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США в первой половине XIX в. Гражданская война в США. Реконструкция Юга. США в конце XIX – начале XX в.</w:t>
      </w:r>
    </w:p>
    <w:p w14:paraId="4323EEA2"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Борьба за независимость и образование независимых государств в Латинской Америке в XIX в. </w:t>
      </w:r>
    </w:p>
    <w:p w14:paraId="54868BAD"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Политическое и социально-экономическое развитие Османской империи, Индии, Китая, Японии в XIX – начале XX в.</w:t>
      </w:r>
    </w:p>
    <w:p w14:paraId="48A948FC" w14:textId="77777777" w:rsidR="00E61DBA" w:rsidRPr="00E61DBA" w:rsidRDefault="00E61DBA" w:rsidP="00E61DBA">
      <w:pPr>
        <w:spacing w:after="0" w:line="240" w:lineRule="auto"/>
        <w:ind w:firstLine="567"/>
        <w:jc w:val="both"/>
        <w:rPr>
          <w:rFonts w:cs="Times New Roman"/>
          <w:szCs w:val="24"/>
        </w:rPr>
      </w:pPr>
      <w:r w:rsidRPr="00E61DBA">
        <w:rPr>
          <w:rFonts w:cs="Times New Roman"/>
          <w:szCs w:val="24"/>
        </w:rPr>
        <w:t xml:space="preserve">Колониальный раздел Африки. Антиколониальные движения. </w:t>
      </w:r>
    </w:p>
    <w:p w14:paraId="2161BCEC" w14:textId="77777777" w:rsidR="00E61DBA" w:rsidRPr="00E61DBA" w:rsidRDefault="00E61DBA" w:rsidP="00E61DBA">
      <w:pPr>
        <w:spacing w:after="0" w:line="240" w:lineRule="auto"/>
        <w:ind w:firstLine="567"/>
        <w:jc w:val="both"/>
        <w:rPr>
          <w:rFonts w:cs="Times New Roman"/>
          <w:b/>
          <w:szCs w:val="24"/>
        </w:rPr>
      </w:pPr>
      <w:r w:rsidRPr="00E61DBA">
        <w:rPr>
          <w:rFonts w:cs="Times New Roman"/>
          <w:b/>
          <w:szCs w:val="24"/>
        </w:rPr>
        <w:t>Мировая политика во второй половине XIX – начале ХХ в.</w:t>
      </w:r>
    </w:p>
    <w:p w14:paraId="3D996740" w14:textId="77777777" w:rsidR="00E61DBA" w:rsidRPr="00E61DBA" w:rsidRDefault="00E61DBA" w:rsidP="00E61DBA">
      <w:pPr>
        <w:spacing w:after="0" w:line="240" w:lineRule="auto"/>
        <w:ind w:firstLine="567"/>
        <w:jc w:val="both"/>
        <w:rPr>
          <w:rFonts w:eastAsia="Times New Roman" w:cs="Times New Roman"/>
          <w:szCs w:val="24"/>
        </w:rPr>
      </w:pPr>
      <w:r w:rsidRPr="00E61DBA">
        <w:rPr>
          <w:rFonts w:eastAsia="Times New Roman" w:cs="Times New Roman"/>
          <w:szCs w:val="24"/>
        </w:rPr>
        <w:t>Франко-прусская война и ее последствия. Военные союзы в Европе и назревание общеевропейского кризиса. Международное соперничество и войны западных стран в начале ХХ в</w:t>
      </w:r>
      <w:r w:rsidRPr="00E61DBA">
        <w:rPr>
          <w:rFonts w:eastAsia="Times New Roman" w:cs="Times New Roman"/>
          <w:i/>
          <w:szCs w:val="24"/>
        </w:rPr>
        <w:t>. Англо-бурская война</w:t>
      </w:r>
      <w:r w:rsidRPr="00E61DBA">
        <w:rPr>
          <w:rFonts w:eastAsia="Times New Roman" w:cs="Times New Roman"/>
          <w:szCs w:val="24"/>
        </w:rPr>
        <w:t>. Возникновение Тройственного союза и Антанты. Июльский кризис 1914 г. и начало Первой мировой войны.</w:t>
      </w:r>
    </w:p>
    <w:p w14:paraId="411AE0F6" w14:textId="77777777" w:rsidR="00E61DBA" w:rsidRPr="00E61DBA" w:rsidRDefault="00E61DBA" w:rsidP="00E61DBA">
      <w:pPr>
        <w:spacing w:after="0" w:line="240" w:lineRule="auto"/>
        <w:ind w:firstLine="567"/>
        <w:jc w:val="both"/>
        <w:rPr>
          <w:rFonts w:eastAsia="Times New Roman" w:cs="Times New Roman"/>
          <w:szCs w:val="24"/>
        </w:rPr>
      </w:pPr>
      <w:r w:rsidRPr="00E61DBA">
        <w:rPr>
          <w:rFonts w:eastAsia="Times New Roman" w:cs="Times New Roman"/>
          <w:szCs w:val="24"/>
        </w:rPr>
        <w:t>Развитие науки, образования и культуры в XIX – начале ХХ веков. Духовный кризис индустриального общества.</w:t>
      </w:r>
    </w:p>
    <w:p w14:paraId="3F35079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 xml:space="preserve">объяснять </w:t>
      </w:r>
      <w:r w:rsidRPr="00E61DBA">
        <w:rPr>
          <w:rFonts w:ascii="Times New Roman" w:eastAsia="Times New Roman CYR" w:hAnsi="Times New Roman" w:cs="Times New Roman"/>
          <w:sz w:val="24"/>
          <w:szCs w:val="24"/>
          <w:shd w:val="clear" w:color="auto" w:fill="FFFFFF"/>
        </w:rPr>
        <w:t xml:space="preserve">с опорой на справочный материал </w:t>
      </w:r>
      <w:r w:rsidRPr="00E61DBA">
        <w:rPr>
          <w:rFonts w:ascii="Times New Roman" w:eastAsia="Times New Roman" w:hAnsi="Times New Roman" w:cs="Times New Roman"/>
          <w:sz w:val="24"/>
          <w:szCs w:val="24"/>
        </w:rPr>
        <w:t>смысл изученных исторических понятий по истории России XIX – начала XX в. и Новой истории XIX – начала XX в., в том числе:</w:t>
      </w:r>
    </w:p>
    <w:p w14:paraId="707238D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Россия в эпоху правления Александра I:</w:t>
      </w:r>
      <w:r w:rsidRPr="00E61DBA">
        <w:rPr>
          <w:rFonts w:ascii="Times New Roman" w:hAnsi="Times New Roman"/>
          <w:sz w:val="24"/>
          <w:szCs w:val="24"/>
        </w:rPr>
        <w:t xml:space="preserve"> крепостное хозяйство, Негласный комитет, Отечественная война, Университетский устав, военные поселения, ампир, романтизм;</w:t>
      </w:r>
    </w:p>
    <w:p w14:paraId="68FADD3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Правление Николая I:</w:t>
      </w:r>
      <w:r w:rsidRPr="00E61DBA">
        <w:rPr>
          <w:rFonts w:ascii="Times New Roman" w:hAnsi="Times New Roman"/>
          <w:sz w:val="24"/>
          <w:szCs w:val="24"/>
        </w:rPr>
        <w:t xml:space="preserve"> бюрократия, славянофильство, западничество, теория официальной народности, петрашевцы, теория русского социализма, либерализм, консерватизм, декабристы, промышленный переворот</w:t>
      </w:r>
    </w:p>
    <w:p w14:paraId="7B05ED8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Россия в правление Александра II:</w:t>
      </w:r>
      <w:r w:rsidRPr="00E61DBA">
        <w:rPr>
          <w:rFonts w:ascii="Times New Roman" w:hAnsi="Times New Roman"/>
          <w:sz w:val="24"/>
          <w:szCs w:val="24"/>
        </w:rPr>
        <w:t xml:space="preserve"> урбанизация, Редакционные комиссии, выкупные платежи, земские собрания, земские управы, городские думы, городские управы, мировой суд, окружной суд, </w:t>
      </w:r>
      <w:proofErr w:type="spellStart"/>
      <w:r w:rsidRPr="00E61DBA">
        <w:rPr>
          <w:rFonts w:ascii="Times New Roman" w:hAnsi="Times New Roman"/>
          <w:sz w:val="24"/>
          <w:szCs w:val="24"/>
        </w:rPr>
        <w:t>временнообязанные</w:t>
      </w:r>
      <w:proofErr w:type="spellEnd"/>
      <w:r w:rsidRPr="00E61DBA">
        <w:rPr>
          <w:rFonts w:ascii="Times New Roman" w:hAnsi="Times New Roman"/>
          <w:sz w:val="24"/>
          <w:szCs w:val="24"/>
        </w:rPr>
        <w:t xml:space="preserve"> крестьяне, выкупные платежи, мировые посредники, </w:t>
      </w:r>
      <w:r w:rsidRPr="00E61DBA">
        <w:rPr>
          <w:rFonts w:ascii="Times New Roman" w:hAnsi="Times New Roman"/>
          <w:sz w:val="24"/>
          <w:szCs w:val="24"/>
        </w:rPr>
        <w:lastRenderedPageBreak/>
        <w:t>уставные грамоты, отрезки, избирательные курии, гласные, всеобщая воинская повинность, разночинцы, народничество, анархизм, критический реализм;</w:t>
      </w:r>
    </w:p>
    <w:p w14:paraId="2D76771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России в правление Александра III.</w:t>
      </w:r>
      <w:r w:rsidRPr="00E61DBA">
        <w:rPr>
          <w:rFonts w:ascii="Times New Roman" w:hAnsi="Times New Roman"/>
          <w:sz w:val="24"/>
          <w:szCs w:val="24"/>
        </w:rPr>
        <w:t xml:space="preserve"> Социально-экономическое развитие страны в конце XIX–начале XX в.: контрреформы, земские начальники, марксизм;</w:t>
      </w:r>
    </w:p>
    <w:p w14:paraId="34C36A6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Кризис империи в начале ХХ в.:</w:t>
      </w:r>
      <w:r w:rsidRPr="00E61DBA">
        <w:rPr>
          <w:rFonts w:ascii="Times New Roman" w:hAnsi="Times New Roman"/>
          <w:sz w:val="24"/>
          <w:szCs w:val="24"/>
        </w:rPr>
        <w:t xml:space="preserve"> РСДРП, большевики и меньшевики, социалисты-революционеры (эсеры), кадеты (конституционные демократы), октябристы, Советы рабочих депутатов, национализм, нация, многопартийность, Государственная дума, конституционализм, парламентаризм, монархизм, революция, хутор, отруб, символизм, футуризм, акмеизм, кубизм;</w:t>
      </w:r>
    </w:p>
    <w:p w14:paraId="47D68C7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b/>
          <w:sz w:val="24"/>
          <w:szCs w:val="24"/>
        </w:rPr>
        <w:t>Новая история (история зарубежных стран XIX – начала XX в.)</w:t>
      </w:r>
      <w:r w:rsidRPr="00E61DBA">
        <w:rPr>
          <w:rFonts w:ascii="Times New Roman" w:hAnsi="Times New Roman"/>
          <w:sz w:val="24"/>
          <w:szCs w:val="24"/>
        </w:rPr>
        <w:t xml:space="preserve">: </w:t>
      </w:r>
      <w:r w:rsidRPr="00E61DBA">
        <w:rPr>
          <w:rFonts w:ascii="Times New Roman" w:hAnsi="Times New Roman"/>
          <w:i/>
          <w:sz w:val="24"/>
          <w:szCs w:val="24"/>
        </w:rPr>
        <w:t>аболиционизм, гомстед, декаданс</w:t>
      </w:r>
      <w:r w:rsidRPr="00E61DBA">
        <w:rPr>
          <w:rFonts w:ascii="Times New Roman" w:hAnsi="Times New Roman"/>
          <w:sz w:val="24"/>
          <w:szCs w:val="24"/>
        </w:rPr>
        <w:t xml:space="preserve">, империализм, картель, конгресс, консерватизм, конституционалисты, Конфедерация, концерн, либерализм, массовая культура, модерн, синдикат, социализм, трест, </w:t>
      </w:r>
      <w:r w:rsidRPr="00E61DBA">
        <w:rPr>
          <w:rFonts w:ascii="Times New Roman" w:hAnsi="Times New Roman"/>
          <w:i/>
          <w:sz w:val="24"/>
          <w:szCs w:val="24"/>
        </w:rPr>
        <w:t>фритредерство,</w:t>
      </w:r>
      <w:r w:rsidRPr="00E61DBA">
        <w:rPr>
          <w:rFonts w:ascii="Times New Roman" w:hAnsi="Times New Roman"/>
          <w:sz w:val="24"/>
          <w:szCs w:val="24"/>
        </w:rPr>
        <w:t xml:space="preserve"> ценз</w:t>
      </w:r>
      <w:r w:rsidRPr="00E61DBA">
        <w:rPr>
          <w:rFonts w:ascii="Times New Roman" w:hAnsi="Times New Roman"/>
          <w:i/>
          <w:sz w:val="24"/>
          <w:szCs w:val="24"/>
        </w:rPr>
        <w:t>, чартизм,</w:t>
      </w:r>
      <w:r w:rsidRPr="00E61DBA">
        <w:rPr>
          <w:rFonts w:ascii="Times New Roman" w:hAnsi="Times New Roman"/>
          <w:sz w:val="24"/>
          <w:szCs w:val="24"/>
        </w:rPr>
        <w:t xml:space="preserve"> экономический кризис.</w:t>
      </w:r>
    </w:p>
    <w:p w14:paraId="0CD8C71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составлять план изучаемой темы с опорой на алгоритм учебных действий, рассказывать по плану об исторических событиях, процессах, явлениях, деятелях истории России XIX – начала XX в. и Новой истории XIX – начала XX в., используя информацию, представленную в исторических источниках различного типа; излагать рассказ в письменной форме в соответствии с заданными требованиями с опорой на план; в том числе описывать:</w:t>
      </w:r>
    </w:p>
    <w:p w14:paraId="735BA1B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положение России в мире на рубеже XVIII–XIX вв.;</w:t>
      </w:r>
    </w:p>
    <w:p w14:paraId="1D57BED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политический строй, сословную структуру российского общества, народы России в начале XIX в.;</w:t>
      </w:r>
    </w:p>
    <w:p w14:paraId="4A407A4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социально-экономическое развитие России, крепостнический характер экономики в I половине XIX в.; </w:t>
      </w:r>
    </w:p>
    <w:p w14:paraId="26A080B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развитие образования в России в XIX в., научные открытия, развитие военно-полевой хирургии, географические открытия и путешествия;</w:t>
      </w:r>
    </w:p>
    <w:p w14:paraId="7675B9E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культурное пространство России в XIX в.: особенности и основные стили в художественной культуре, литературу, театр, музыкальное искусство, живопись, архитектуру, скульптуру; </w:t>
      </w:r>
    </w:p>
    <w:p w14:paraId="1D6A98B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серебряный век российской культуры: основные тенденции развития русской культуры начала XX в.; развитие науки и образования, русской философии, литературы, изобразительного искусства, архитектуры, скульптуры;</w:t>
      </w:r>
    </w:p>
    <w:p w14:paraId="1D7128E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театральное и музыкальное искусство в России в начале XX в., балет, кинематограф;</w:t>
      </w:r>
    </w:p>
    <w:p w14:paraId="193AF4E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культуру народов Российской империи;</w:t>
      </w:r>
    </w:p>
    <w:p w14:paraId="05D1B9E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социально-экономическое развитие России во II половине XIX в.;</w:t>
      </w:r>
    </w:p>
    <w:p w14:paraId="59D59C0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новые черты в жизни города и деревни во II половине XIX в.;</w:t>
      </w:r>
    </w:p>
    <w:p w14:paraId="72D05CF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предпосылки первой русской революции</w:t>
      </w:r>
    </w:p>
    <w:p w14:paraId="3E8C2D9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социально-экономическое развитие России в начале XX века;</w:t>
      </w:r>
    </w:p>
    <w:p w14:paraId="22BD4E5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создание российского парламентаризма;</w:t>
      </w:r>
    </w:p>
    <w:p w14:paraId="53728B8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индустриальную революцию и становление индустриального общества в странах Западной Европы и Америки в XIX в.</w:t>
      </w:r>
    </w:p>
    <w:p w14:paraId="6C5FE84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общие направления экономического и общественно-политического развития стран Западной Европы и Америки в конце XIX – начале ХХ в.;</w:t>
      </w:r>
    </w:p>
    <w:p w14:paraId="365DC52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развитие науки, образования и культуры в XIX – начале ХХ в.:</w:t>
      </w:r>
    </w:p>
    <w:p w14:paraId="4661443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духовный кризис индустриального общества.</w:t>
      </w:r>
    </w:p>
    <w:p w14:paraId="1C82735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 xml:space="preserve">читать и анализировать используя «ленту времени» историческую карту/схему по истории России XIX – начала XX в. и Новой истории XIX – начала XX в., (в том числе карту родного края), привлекая контекстную информацию; на основе анализа исторической карты/схемы характеризовать социально-экономическое и политическое развитие изучаемого региона в указанный период, проводить сравнение после предварительного анализа социально-экономических и геополитических условий существования государств, народов, делать выводы о причинах, результатах и последствиях исторических событий (явлений, процессов); </w:t>
      </w:r>
    </w:p>
    <w:p w14:paraId="538F41B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сопоставлять, анализировать информацию, представленную на двух или более тематических (обзорных) исторических картах/схемах по истории России XIX – начала XX в. и Новой истории XIX – начала XX в., делать выводы; сопоставлять после предварительного анализа информацию, представленную на исторической карте/схеме, с другими источниками информации;</w:t>
      </w:r>
    </w:p>
    <w:p w14:paraId="39D81DE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заполнять контурную карту на основе предложенных заданий, используя систему обозначений для легенды карты/схемы;</w:t>
      </w:r>
    </w:p>
    <w:p w14:paraId="32FF473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основные виды письменных источников по истории России XIX – начала XX в. и Новой истории XIX – начала XX в.</w:t>
      </w:r>
    </w:p>
    <w:p w14:paraId="065CA45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проводить атрибуцию письменного исторического источника по истории России XIX – начала XX в. и Новой истории XIX – начала XX в.; привлекая контекстную информацию анализировать представленную в нем информацию, позицию автора, участников событий; определять в тексте источника основную и второстепенную информацию, смысловые связи отдельных положений письменного исторического источника с опорой на справочный материал; </w:t>
      </w:r>
    </w:p>
    <w:p w14:paraId="2B1A35E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соотносить с опорой на алгоритм учебных действий содержание письменного исторического источника по истории России XIX – начала XX в. и Новой истории XIX – начала XX в., с информацией, представленной в других письменных исторических источниках, а также с информацией, представленной в других знаковых системах;</w:t>
      </w:r>
    </w:p>
    <w:p w14:paraId="2793195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осуществлять с опорой на алгоритм учебных действий поиск дополнительной информации в справочной литературе, сети Интернет для решения различных учебных задач; проверять достоверность найденной информации в других источниках;</w:t>
      </w:r>
    </w:p>
    <w:p w14:paraId="513FF57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проводить атрибуцию различных видов вещественных исторических источников по истории России XIX – начала XX в. и Новой истории XIX – начала XX в., указывать их различия, составлять описание с опорой на план, используя контекстную информацию, объяснять после предварительного анализа обстоятельства их появления; сопоставлять информацию, представленную в виде вещественных источников, с информацией письменных исторических источников, делать выводы;</w:t>
      </w:r>
    </w:p>
    <w:p w14:paraId="1DB8044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анализировать с опорой на алгоритм учебных действий условно-графическую, изобразительную наглядность и статистическую информацию, используемую при изучении событий (явлений, процессов) истории России XIX – начала XX в. и Новой истории XIX – начала XX в., делать выводы; </w:t>
      </w:r>
    </w:p>
    <w:p w14:paraId="37883CC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подбирать изобразительную наглядность, иллюстрирующую события (явления, процессы) истории России XIX – начала XX в. и Новой истории XIX – начала XX в., используя различные источники информации;</w:t>
      </w:r>
    </w:p>
    <w:p w14:paraId="008F9DB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группировать после предварительного анализа (систематизировать, обобщать) отдельные элементы знания по истории России XIX – начала XX в. и Новой истории XIX – начала XX в. по 2-3 признакам, составлять таблицы, схемы с опорой на алгоритм учебных действий;</w:t>
      </w:r>
    </w:p>
    <w:p w14:paraId="20A25B0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анализировать с опорой на алгоритм учебных действий историческую ситуацию из истории России XIX – начала XX в. и Новой истории XIX – начала XX в., привлекая контекстную информацию из различных источников, делать выводы, отвечать на вопросы, касающиеся анализа исторической ситуации;</w:t>
      </w:r>
    </w:p>
    <w:p w14:paraId="0F8A3A4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отвечать на вопросы, предполагающие воспроизведение, уточнение, понимание, анализ, синтез, сравнение, обобщение освоенного учебного материала по истории России XIX – начала XX в. и Новой истории XIX – начала XX в.; </w:t>
      </w:r>
    </w:p>
    <w:p w14:paraId="44EAF0B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составлять с опорой на алгоритм учебных действий план-конспект изучаемой темы;</w:t>
      </w:r>
    </w:p>
    <w:p w14:paraId="0420F3F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выделять и обобщать после предварительного анализа существенные признаки исторических событий (явлений, процессов) истории России XIX – начала XX в. и Новой истории XIX – начала XX в.;</w:t>
      </w:r>
    </w:p>
    <w:p w14:paraId="7F3CCA6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определять с опорой на справочный материал и указывать причины, предпосылки, повод, последствия, значение исторических событий (явлений, процессов) на основе изученного материала по истории России XIX – начала XX в. и Новой истории XIX – начала XX в., объяснять после предварительного анализа причинно-следственные связи; излагать исторический материал </w:t>
      </w:r>
      <w:r w:rsidRPr="00E61DBA">
        <w:rPr>
          <w:rFonts w:ascii="Times New Roman" w:hAnsi="Times New Roman" w:cs="Times New Roman"/>
          <w:sz w:val="24"/>
          <w:szCs w:val="24"/>
        </w:rPr>
        <w:lastRenderedPageBreak/>
        <w:t xml:space="preserve">на основе понимания причинно-следственных, </w:t>
      </w:r>
      <w:proofErr w:type="spellStart"/>
      <w:r w:rsidRPr="00E61DBA">
        <w:rPr>
          <w:rFonts w:ascii="Times New Roman" w:hAnsi="Times New Roman" w:cs="Times New Roman"/>
          <w:sz w:val="24"/>
          <w:szCs w:val="24"/>
        </w:rPr>
        <w:t>пространственно-временны́х</w:t>
      </w:r>
      <w:proofErr w:type="spellEnd"/>
      <w:r w:rsidRPr="00E61DBA">
        <w:rPr>
          <w:rFonts w:ascii="Times New Roman" w:hAnsi="Times New Roman" w:cs="Times New Roman"/>
          <w:sz w:val="24"/>
          <w:szCs w:val="24"/>
        </w:rPr>
        <w:t xml:space="preserve"> связей исторических событий (явлений, процессов) с опорой на план;</w:t>
      </w:r>
    </w:p>
    <w:p w14:paraId="5A2D088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сравнивать после предварительного анализа изученные исторические события, явления, процессы в истории России XIX – начала XX в. и Новой истории XIX – начала XX в., взгляды исторических деятелей, общественно-политические течения, теории по 2-3 критериям, привлекая информацию, полученную из различных исторических источников, результаты оформлять в виде таблицы; делать вывод;</w:t>
      </w:r>
    </w:p>
    <w:p w14:paraId="0CAC6D9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определять и объяснять с опорой на фактический материал свое отношение к наиболее значительным событиям, достижениям из истории России XIX – начала XX в. и Новой истории XIX – начала XX в., и историческим личностям;</w:t>
      </w:r>
    </w:p>
    <w:p w14:paraId="4DF6330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отбирать с опорой на алгоритм учебных действий факты, которые могут быть использованы для подтверждения/опровержения заданной точки зрения, объяснять после предварительного анализа, как определенные факты могут быть использованы для подтверждения/опровержения какой-либо оценки исторических событий; сравнивать предложенную аргументацию, выбирать наиболее аргументированную позицию;</w:t>
      </w:r>
    </w:p>
    <w:p w14:paraId="7911155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материал по истории родного края для изучения особенностей исторического развития своего региона; понимать национальные, культурные и религиозные различия между народами, с уважением относиться к представителям других национальностей, культур и религий.</w:t>
      </w:r>
    </w:p>
    <w:p w14:paraId="1F6DB854" w14:textId="77777777" w:rsidR="00E61DBA" w:rsidRPr="00E61DBA" w:rsidRDefault="00E61DBA" w:rsidP="00E61DBA">
      <w:pPr>
        <w:spacing w:after="0" w:line="240" w:lineRule="auto"/>
        <w:rPr>
          <w:rFonts w:cs="Times New Roman"/>
          <w:szCs w:val="24"/>
        </w:rPr>
      </w:pPr>
    </w:p>
    <w:p w14:paraId="4F4527AF" w14:textId="7BA5F4B5" w:rsidR="00E61DBA" w:rsidRPr="00E61DBA" w:rsidRDefault="00E61DBA" w:rsidP="00E61DBA">
      <w:pPr>
        <w:widowControl w:val="0"/>
        <w:tabs>
          <w:tab w:val="left" w:pos="993"/>
        </w:tabs>
        <w:autoSpaceDE w:val="0"/>
        <w:autoSpaceDN w:val="0"/>
        <w:spacing w:after="0" w:line="240" w:lineRule="auto"/>
        <w:ind w:firstLine="567"/>
        <w:jc w:val="center"/>
        <w:rPr>
          <w:rFonts w:eastAsia="Times New Roman" w:cs="Times New Roman"/>
          <w:b/>
          <w:szCs w:val="24"/>
        </w:rPr>
      </w:pPr>
      <w:r w:rsidRPr="00E61DBA">
        <w:rPr>
          <w:rFonts w:eastAsia="Times New Roman" w:cs="Times New Roman"/>
          <w:b/>
          <w:szCs w:val="24"/>
        </w:rPr>
        <w:t xml:space="preserve"> «Обществознание»</w:t>
      </w:r>
    </w:p>
    <w:p w14:paraId="2B10551E" w14:textId="77777777" w:rsidR="00E61DBA" w:rsidRPr="00E61DBA" w:rsidRDefault="00E61DBA" w:rsidP="00E61DBA">
      <w:pPr>
        <w:spacing w:after="0" w:line="240" w:lineRule="auto"/>
        <w:ind w:firstLine="709"/>
        <w:jc w:val="both"/>
        <w:rPr>
          <w:rFonts w:eastAsia="Times New Roman" w:cs="Times New Roman"/>
          <w:b/>
          <w:szCs w:val="24"/>
        </w:rPr>
      </w:pPr>
      <w:r w:rsidRPr="00E61DBA">
        <w:rPr>
          <w:rFonts w:eastAsia="Times New Roman" w:cs="Times New Roman"/>
          <w:b/>
          <w:szCs w:val="24"/>
        </w:rPr>
        <w:t>Личностные результаты:</w:t>
      </w:r>
    </w:p>
    <w:p w14:paraId="2C9E32FF" w14:textId="77777777" w:rsidR="00E61DBA" w:rsidRPr="00E61DBA" w:rsidRDefault="00E61DBA">
      <w:pPr>
        <w:pStyle w:val="aa"/>
        <w:numPr>
          <w:ilvl w:val="0"/>
          <w:numId w:val="166"/>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формирование у обучающихся личностных представлений об основах российской гражданской идентичности, патриотизма, гражданственности, социальной ответственности, правового самосознания, толерантности, приверженности ценностям, закрепленным в Конституции Российской Федерации;</w:t>
      </w:r>
    </w:p>
    <w:p w14:paraId="4C1724F9" w14:textId="77777777" w:rsidR="00E61DBA" w:rsidRPr="00E61DBA" w:rsidRDefault="00E61DBA">
      <w:pPr>
        <w:pStyle w:val="aa"/>
        <w:numPr>
          <w:ilvl w:val="0"/>
          <w:numId w:val="166"/>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приобретение теоретических знаний и опыта применения полученных знаний и умений для определения собственной позиции в общественной жизни, для решения типичных задач в области социальных отношений, адекватных возрасту обучающихся, межличностных отношений, включая отношения между людьми различных национальностей и вероисповеданий, возрастов и социальных групп;</w:t>
      </w:r>
    </w:p>
    <w:p w14:paraId="2EF2311C" w14:textId="77777777" w:rsidR="00E61DBA" w:rsidRPr="00E61DBA" w:rsidRDefault="00E61DBA">
      <w:pPr>
        <w:pStyle w:val="aa"/>
        <w:numPr>
          <w:ilvl w:val="0"/>
          <w:numId w:val="166"/>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формирование основ правосознания для соотнесения собственного поведения и поступков других людей с нравственными ценностями и нормами поведения, установленными законодательством Российской Федерации, убежденности в необходимости защищать правопорядок правовыми способами и средствами, умений реализовывать основные социальные роли в пределах своей дееспособности;</w:t>
      </w:r>
    </w:p>
    <w:p w14:paraId="1C52D20C" w14:textId="77777777" w:rsidR="00E61DBA" w:rsidRPr="00E61DBA" w:rsidRDefault="00E61DBA">
      <w:pPr>
        <w:pStyle w:val="aa"/>
        <w:numPr>
          <w:ilvl w:val="0"/>
          <w:numId w:val="166"/>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развитие социального кругозора и формирование познавательного интереса к изучению общественных дисциплин.</w:t>
      </w:r>
    </w:p>
    <w:p w14:paraId="3050C5CA" w14:textId="77777777" w:rsidR="00E61DBA" w:rsidRPr="00E61DBA" w:rsidRDefault="00E61DBA" w:rsidP="00E61DBA">
      <w:pPr>
        <w:spacing w:after="0" w:line="240" w:lineRule="auto"/>
        <w:ind w:firstLine="709"/>
        <w:jc w:val="both"/>
        <w:rPr>
          <w:rFonts w:eastAsia="Times New Roman" w:cs="Times New Roman"/>
          <w:b/>
          <w:szCs w:val="24"/>
        </w:rPr>
      </w:pPr>
      <w:r w:rsidRPr="00E61DBA">
        <w:rPr>
          <w:rFonts w:eastAsia="Times New Roman" w:cs="Times New Roman"/>
          <w:b/>
          <w:szCs w:val="24"/>
        </w:rPr>
        <w:t>Метапредметные результаты</w:t>
      </w:r>
    </w:p>
    <w:p w14:paraId="25C0AF66"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Регулятивные:</w:t>
      </w:r>
    </w:p>
    <w:p w14:paraId="6C15ADCD" w14:textId="77777777" w:rsidR="00E61DBA" w:rsidRPr="00E61DBA" w:rsidRDefault="00E61DBA">
      <w:pPr>
        <w:pStyle w:val="aa"/>
        <w:numPr>
          <w:ilvl w:val="0"/>
          <w:numId w:val="166"/>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организовывать свою познавательную деятельность (от постановки цели до получения и оценки результата);</w:t>
      </w:r>
    </w:p>
    <w:p w14:paraId="16B971D5" w14:textId="77777777" w:rsidR="00E61DBA" w:rsidRPr="00E61DBA" w:rsidRDefault="00E61DBA">
      <w:pPr>
        <w:pStyle w:val="aa"/>
        <w:numPr>
          <w:ilvl w:val="0"/>
          <w:numId w:val="166"/>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анализировать с опорой на алгоритм учебных действий реальные социальные ситуации, выбирать адекватные способы деятельности и модели поведения в рамках реализуемых основных социальных ролей (производитель, потребитель и др.);</w:t>
      </w:r>
    </w:p>
    <w:p w14:paraId="6350C2A2" w14:textId="77777777" w:rsidR="00E61DBA" w:rsidRPr="00E61DBA" w:rsidRDefault="00E61DBA">
      <w:pPr>
        <w:pStyle w:val="aa"/>
        <w:numPr>
          <w:ilvl w:val="0"/>
          <w:numId w:val="166"/>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определение собственного отношения к явлениям современной жизни, формулирование своей точки зрения.</w:t>
      </w:r>
    </w:p>
    <w:p w14:paraId="2C479AEB"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Коммуникативные:</w:t>
      </w:r>
    </w:p>
    <w:p w14:paraId="520EE995" w14:textId="77777777" w:rsidR="00E61DBA" w:rsidRPr="00E61DBA" w:rsidRDefault="00E61DBA">
      <w:pPr>
        <w:pStyle w:val="aa"/>
        <w:numPr>
          <w:ilvl w:val="0"/>
          <w:numId w:val="166"/>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овладение различными видами публичных выступлений (высказывания, монолог, дискуссия) и следовании этическим нормам и правилам ведения диалога.</w:t>
      </w:r>
    </w:p>
    <w:p w14:paraId="2123EC85"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Познавательные:</w:t>
      </w:r>
    </w:p>
    <w:p w14:paraId="7A3579AA" w14:textId="77777777" w:rsidR="00E61DBA" w:rsidRPr="00E61DBA" w:rsidRDefault="00E61DBA">
      <w:pPr>
        <w:pStyle w:val="aa"/>
        <w:numPr>
          <w:ilvl w:val="0"/>
          <w:numId w:val="166"/>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объяснять явления и процессы социальной действительности с научных, позиций; рассматривать их комплексно в контексте сложившихся реалий и возможных перспектив;</w:t>
      </w:r>
    </w:p>
    <w:p w14:paraId="7089564E" w14:textId="77777777" w:rsidR="00E61DBA" w:rsidRPr="00E61DBA" w:rsidRDefault="00E61DBA">
      <w:pPr>
        <w:pStyle w:val="aa"/>
        <w:numPr>
          <w:ilvl w:val="0"/>
          <w:numId w:val="166"/>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lastRenderedPageBreak/>
        <w:t>выполнять познавательные и практические задания, в том числе с использованием проектной деятельности на уроках и в доступной социальной практике с использованием:</w:t>
      </w:r>
    </w:p>
    <w:p w14:paraId="5FC0EFBC" w14:textId="77777777" w:rsidR="00E61DBA" w:rsidRPr="00E61DBA" w:rsidRDefault="00E61DBA">
      <w:pPr>
        <w:numPr>
          <w:ilvl w:val="0"/>
          <w:numId w:val="167"/>
        </w:numPr>
        <w:spacing w:after="0" w:line="240" w:lineRule="auto"/>
        <w:ind w:left="851" w:hanging="360"/>
        <w:jc w:val="both"/>
        <w:rPr>
          <w:rFonts w:eastAsia="Times New Roman" w:cs="Times New Roman"/>
          <w:szCs w:val="24"/>
        </w:rPr>
      </w:pPr>
      <w:r w:rsidRPr="00E61DBA">
        <w:rPr>
          <w:rFonts w:eastAsia="Times New Roman" w:cs="Times New Roman"/>
          <w:szCs w:val="24"/>
        </w:rPr>
        <w:t>элементов причинно-следственного анализа;</w:t>
      </w:r>
    </w:p>
    <w:p w14:paraId="07B9F3D0" w14:textId="77777777" w:rsidR="00E61DBA" w:rsidRPr="00E61DBA" w:rsidRDefault="00E61DBA">
      <w:pPr>
        <w:numPr>
          <w:ilvl w:val="0"/>
          <w:numId w:val="167"/>
        </w:numPr>
        <w:spacing w:after="0" w:line="240" w:lineRule="auto"/>
        <w:ind w:left="851" w:hanging="360"/>
        <w:jc w:val="both"/>
        <w:rPr>
          <w:rFonts w:eastAsia="Times New Roman" w:cs="Times New Roman"/>
          <w:szCs w:val="24"/>
        </w:rPr>
      </w:pPr>
      <w:r w:rsidRPr="00E61DBA">
        <w:rPr>
          <w:rFonts w:eastAsia="Times New Roman" w:cs="Times New Roman"/>
          <w:szCs w:val="24"/>
        </w:rPr>
        <w:t>несложных реальных связей и зависимостей;</w:t>
      </w:r>
    </w:p>
    <w:p w14:paraId="03CB375A" w14:textId="77777777" w:rsidR="00E61DBA" w:rsidRPr="00E61DBA" w:rsidRDefault="00E61DBA">
      <w:pPr>
        <w:numPr>
          <w:ilvl w:val="0"/>
          <w:numId w:val="167"/>
        </w:numPr>
        <w:spacing w:after="0" w:line="240" w:lineRule="auto"/>
        <w:ind w:left="851" w:hanging="360"/>
        <w:jc w:val="both"/>
        <w:rPr>
          <w:rFonts w:eastAsia="Times New Roman" w:cs="Times New Roman"/>
          <w:szCs w:val="24"/>
        </w:rPr>
      </w:pPr>
      <w:r w:rsidRPr="00E61DBA">
        <w:rPr>
          <w:rFonts w:eastAsia="Times New Roman" w:cs="Times New Roman"/>
          <w:szCs w:val="24"/>
        </w:rPr>
        <w:t>сущностных характеристик изучаемого объекта;</w:t>
      </w:r>
    </w:p>
    <w:p w14:paraId="2617216F" w14:textId="77777777" w:rsidR="00E61DBA" w:rsidRPr="00E61DBA" w:rsidRDefault="00E61DBA">
      <w:pPr>
        <w:numPr>
          <w:ilvl w:val="0"/>
          <w:numId w:val="167"/>
        </w:numPr>
        <w:spacing w:after="0" w:line="240" w:lineRule="auto"/>
        <w:ind w:left="851" w:hanging="360"/>
        <w:jc w:val="both"/>
        <w:rPr>
          <w:rFonts w:eastAsia="Times New Roman" w:cs="Times New Roman"/>
          <w:szCs w:val="24"/>
        </w:rPr>
      </w:pPr>
      <w:r w:rsidRPr="00E61DBA">
        <w:rPr>
          <w:rFonts w:eastAsia="Times New Roman" w:cs="Times New Roman"/>
          <w:szCs w:val="24"/>
        </w:rPr>
        <w:t>выбора верных критериев для сравнения, оценки объектов;</w:t>
      </w:r>
    </w:p>
    <w:p w14:paraId="606A5978" w14:textId="77777777" w:rsidR="00E61DBA" w:rsidRPr="00E61DBA" w:rsidRDefault="00E61DBA">
      <w:pPr>
        <w:numPr>
          <w:ilvl w:val="0"/>
          <w:numId w:val="167"/>
        </w:numPr>
        <w:spacing w:after="0" w:line="240" w:lineRule="auto"/>
        <w:ind w:left="851" w:hanging="360"/>
        <w:jc w:val="both"/>
        <w:rPr>
          <w:rFonts w:eastAsia="Times New Roman" w:cs="Times New Roman"/>
          <w:szCs w:val="24"/>
        </w:rPr>
      </w:pPr>
      <w:r w:rsidRPr="00E61DBA">
        <w:rPr>
          <w:rFonts w:eastAsia="Times New Roman" w:cs="Times New Roman"/>
          <w:szCs w:val="24"/>
        </w:rPr>
        <w:t>поиска и извлечения нужной информации по заданной теме в адаптированных источниках различного типа;</w:t>
      </w:r>
    </w:p>
    <w:p w14:paraId="6AF728A2" w14:textId="77777777" w:rsidR="00E61DBA" w:rsidRPr="00E61DBA" w:rsidRDefault="00E61DBA">
      <w:pPr>
        <w:numPr>
          <w:ilvl w:val="0"/>
          <w:numId w:val="167"/>
        </w:numPr>
        <w:spacing w:after="0" w:line="240" w:lineRule="auto"/>
        <w:ind w:left="851" w:hanging="360"/>
        <w:jc w:val="both"/>
        <w:rPr>
          <w:rFonts w:eastAsia="Times New Roman" w:cs="Times New Roman"/>
          <w:szCs w:val="24"/>
        </w:rPr>
      </w:pPr>
      <w:r w:rsidRPr="00E61DBA">
        <w:rPr>
          <w:rFonts w:eastAsia="Times New Roman" w:cs="Times New Roman"/>
          <w:szCs w:val="24"/>
        </w:rPr>
        <w:t>перевода с опорой на алгоритм учебных действий информации из одной знаковой системы в другую (из текста в таблицу, из аудиовизуального ряда в текст и др.), выбор знаковых систем адекватно познавательной и коммуникативной ситуации;</w:t>
      </w:r>
    </w:p>
    <w:p w14:paraId="26DEB91A" w14:textId="77777777" w:rsidR="00E61DBA" w:rsidRPr="00E61DBA" w:rsidRDefault="00E61DBA">
      <w:pPr>
        <w:numPr>
          <w:ilvl w:val="0"/>
          <w:numId w:val="167"/>
        </w:numPr>
        <w:spacing w:after="0" w:line="240" w:lineRule="auto"/>
        <w:ind w:left="851" w:hanging="360"/>
        <w:jc w:val="both"/>
        <w:rPr>
          <w:rFonts w:eastAsia="Times New Roman" w:cs="Times New Roman"/>
          <w:szCs w:val="24"/>
        </w:rPr>
      </w:pPr>
      <w:r w:rsidRPr="00E61DBA">
        <w:rPr>
          <w:rFonts w:eastAsia="Times New Roman" w:cs="Times New Roman"/>
          <w:szCs w:val="24"/>
        </w:rPr>
        <w:t>объяснения изученных положений на конкретных примерах с опорой на справочный материал;</w:t>
      </w:r>
    </w:p>
    <w:p w14:paraId="496FE3CD" w14:textId="77777777" w:rsidR="00E61DBA" w:rsidRPr="00E61DBA" w:rsidRDefault="00E61DBA">
      <w:pPr>
        <w:numPr>
          <w:ilvl w:val="0"/>
          <w:numId w:val="167"/>
        </w:numPr>
        <w:spacing w:after="0" w:line="240" w:lineRule="auto"/>
        <w:ind w:left="851" w:hanging="360"/>
        <w:jc w:val="both"/>
        <w:rPr>
          <w:rFonts w:eastAsia="Times New Roman" w:cs="Times New Roman"/>
          <w:szCs w:val="24"/>
        </w:rPr>
      </w:pPr>
      <w:r w:rsidRPr="00E61DBA">
        <w:rPr>
          <w:rFonts w:eastAsia="Times New Roman" w:cs="Times New Roman"/>
          <w:szCs w:val="24"/>
        </w:rPr>
        <w:t>оценки своих учебных достижений, поведения, черт своей личности с учетом мнения других людей, в том числе для корректировки собственного поведения в окружающей среде.</w:t>
      </w:r>
    </w:p>
    <w:p w14:paraId="648302A4" w14:textId="77777777" w:rsidR="00E61DBA" w:rsidRPr="00E61DBA" w:rsidRDefault="00E61DBA" w:rsidP="00E61DBA">
      <w:pPr>
        <w:autoSpaceDE w:val="0"/>
        <w:autoSpaceDN w:val="0"/>
        <w:adjustRightInd w:val="0"/>
        <w:spacing w:after="0" w:line="240" w:lineRule="auto"/>
        <w:ind w:firstLine="709"/>
        <w:jc w:val="both"/>
        <w:rPr>
          <w:rFonts w:cs="Times New Roman"/>
          <w:szCs w:val="24"/>
        </w:rPr>
      </w:pPr>
      <w:r w:rsidRPr="00E61DBA">
        <w:rPr>
          <w:rFonts w:cs="Times New Roman"/>
          <w:b/>
          <w:szCs w:val="24"/>
        </w:rPr>
        <w:t xml:space="preserve">Предметные </w:t>
      </w:r>
      <w:r w:rsidRPr="00E61DBA">
        <w:rPr>
          <w:rFonts w:cs="Times New Roman"/>
          <w:b/>
          <w:iCs/>
          <w:szCs w:val="24"/>
        </w:rPr>
        <w:t xml:space="preserve">результаты </w:t>
      </w:r>
      <w:r w:rsidRPr="00E61DBA">
        <w:rPr>
          <w:rFonts w:cs="Times New Roman"/>
          <w:iCs/>
          <w:szCs w:val="24"/>
        </w:rPr>
        <w:t>освоения обучающимися программы учебного предмета «Обществознание</w:t>
      </w:r>
      <w:r w:rsidRPr="00E61DBA">
        <w:rPr>
          <w:rFonts w:cs="Times New Roman"/>
          <w:szCs w:val="24"/>
        </w:rPr>
        <w:t>»:</w:t>
      </w:r>
    </w:p>
    <w:p w14:paraId="11093F3F" w14:textId="77777777" w:rsidR="00E61DBA" w:rsidRPr="00E61DBA" w:rsidRDefault="00E61DBA" w:rsidP="00E61DBA">
      <w:pPr>
        <w:autoSpaceDE w:val="0"/>
        <w:autoSpaceDN w:val="0"/>
        <w:adjustRightInd w:val="0"/>
        <w:spacing w:after="0" w:line="240" w:lineRule="auto"/>
        <w:ind w:firstLine="709"/>
        <w:jc w:val="both"/>
        <w:rPr>
          <w:rFonts w:cs="Times New Roman"/>
          <w:b/>
          <w:bCs/>
          <w:szCs w:val="24"/>
        </w:rPr>
      </w:pPr>
      <w:r w:rsidRPr="00E61DBA">
        <w:rPr>
          <w:rFonts w:cs="Times New Roman"/>
          <w:b/>
          <w:bCs/>
          <w:szCs w:val="24"/>
        </w:rPr>
        <w:t>Человек. Деятельность человека</w:t>
      </w:r>
    </w:p>
    <w:p w14:paraId="2ACC1C6B"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t>Выпускник научится:</w:t>
      </w:r>
    </w:p>
    <w:p w14:paraId="736B081D"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знания о биологическом и социальном в человеке для характеристики его природы;</w:t>
      </w:r>
    </w:p>
    <w:p w14:paraId="6C23392B"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с опорой на план основные возрастные периоды жизни человека, особенности подросткового возраста;</w:t>
      </w:r>
    </w:p>
    <w:p w14:paraId="1E55118C"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в модельных и реальных ситуациях выделять сущностные характеристики и основные виды деятельности людей, объяснять роль мотивов в деятельности человека;</w:t>
      </w:r>
    </w:p>
    <w:p w14:paraId="408EE321"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и иллюстрировать конкретными примерами группы потребностей человека;</w:t>
      </w:r>
    </w:p>
    <w:p w14:paraId="44AC3677"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приводить примеры основных видов деятельности человека;</w:t>
      </w:r>
    </w:p>
    <w:p w14:paraId="1DB24607"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выполнять несложные практические задания с опорой на алгоритм учебных действий по анализу ситуаций, связанных с различными способами разрешения межличностных конфликтов; выражать собственное отношение к различным способам разрешения межличностных конфликтов.</w:t>
      </w:r>
    </w:p>
    <w:p w14:paraId="5B35495E"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t>Выпускник получит возможность научиться:</w:t>
      </w:r>
    </w:p>
    <w:p w14:paraId="264C7849"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выполнять несложные практические задания с опорой на алгоритм учебных действий, основанные на ситуациях, связанных с деятельностью человека;</w:t>
      </w:r>
    </w:p>
    <w:p w14:paraId="5EAF59E4"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оценивать после предварительного анализа роль деятельности в жизни человека и общества;</w:t>
      </w:r>
    </w:p>
    <w:p w14:paraId="081863B6"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оценивать после предварительного анализа последствия удовлетворения мнимых потребностей, на примерах показывать опасность удовлетворения мнимых потребностей, угрожающих здоровью;</w:t>
      </w:r>
    </w:p>
    <w:p w14:paraId="2AB5F577"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использовать элементы причинно-следственного анализа при характеристике межличностных конфликтов;</w:t>
      </w:r>
    </w:p>
    <w:p w14:paraId="2196A07D"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моделировать с опорой на алгоритм учебных действий возможные последствия позитивного и негативного воздействия группы на человека, делать выводы.</w:t>
      </w:r>
    </w:p>
    <w:p w14:paraId="2A978F1D" w14:textId="77777777" w:rsidR="00E61DBA" w:rsidRPr="00E61DBA" w:rsidRDefault="00E61DBA" w:rsidP="00E61DBA">
      <w:pPr>
        <w:autoSpaceDE w:val="0"/>
        <w:autoSpaceDN w:val="0"/>
        <w:adjustRightInd w:val="0"/>
        <w:spacing w:after="0" w:line="240" w:lineRule="auto"/>
        <w:ind w:firstLine="709"/>
        <w:jc w:val="both"/>
        <w:rPr>
          <w:rFonts w:cs="Times New Roman"/>
          <w:b/>
          <w:bCs/>
          <w:szCs w:val="24"/>
        </w:rPr>
      </w:pPr>
      <w:r w:rsidRPr="00E61DBA">
        <w:rPr>
          <w:rFonts w:cs="Times New Roman"/>
          <w:b/>
          <w:bCs/>
          <w:szCs w:val="24"/>
        </w:rPr>
        <w:t>Общество</w:t>
      </w:r>
    </w:p>
    <w:p w14:paraId="135A0BC0"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t>Выпускник научится:</w:t>
      </w:r>
    </w:p>
    <w:p w14:paraId="008191C8"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демонстрировать на примерах взаимосвязь природы и общества, раскрывать с опорой на справочный материал роль природы в жизни человека;</w:t>
      </w:r>
    </w:p>
    <w:p w14:paraId="05C24EA5"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распознавать на основе приведенных данных основные типы обществ;</w:t>
      </w:r>
    </w:p>
    <w:p w14:paraId="0A4FD122"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характеризовать с опорой на план движение от одних форм общественной жизни к другим; оценивать после предварительного анализа социальные явления с позиций общественного прогресса;</w:t>
      </w:r>
    </w:p>
    <w:p w14:paraId="3316C560"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с опорой на справочный материал экономические, социальные, политические, культурные явления и процессы общественной жизни;</w:t>
      </w:r>
    </w:p>
    <w:p w14:paraId="0B9EBB0B"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выполнять несложные познавательные и практические задания с опорой на алгоритм учебных действий, основанные на ситуациях жизнедеятельности человека в разных сферах общества;</w:t>
      </w:r>
    </w:p>
    <w:p w14:paraId="637A3F67"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с опорой на план экологический кризис как глобальную проблему человечества, раскрывать с опорой на справочный материал причины экологического кризиса;</w:t>
      </w:r>
    </w:p>
    <w:p w14:paraId="63DF4B47"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на основе полученных знаний осуществлять на практике экологически рациональное поведение;</w:t>
      </w:r>
    </w:p>
    <w:p w14:paraId="0857BC1C"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раскрывать с опорой на справочный материал влияние современных средств массовой коммуникации на общество и личность; </w:t>
      </w:r>
    </w:p>
    <w:p w14:paraId="28D8456E"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конкретизировать с опорой на справочный материал примерами опасность международного терроризма.</w:t>
      </w:r>
    </w:p>
    <w:p w14:paraId="0BEC5CD7"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t>Выпускник получит возможность научиться:</w:t>
      </w:r>
    </w:p>
    <w:p w14:paraId="05B24959"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наблюдать и характеризовать явления и события, происходящие в различных сферах общественной жизни;</w:t>
      </w:r>
    </w:p>
    <w:p w14:paraId="23B49960"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характеризовать с опорой на план основные направления общественного развития;</w:t>
      </w:r>
    </w:p>
    <w:p w14:paraId="626CBAA2"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осознанно содействовать защите природы.</w:t>
      </w:r>
    </w:p>
    <w:p w14:paraId="0040D2FD" w14:textId="77777777" w:rsidR="00E61DBA" w:rsidRPr="00E61DBA" w:rsidRDefault="00E61DBA" w:rsidP="00E61DBA">
      <w:pPr>
        <w:autoSpaceDE w:val="0"/>
        <w:autoSpaceDN w:val="0"/>
        <w:adjustRightInd w:val="0"/>
        <w:spacing w:after="0" w:line="240" w:lineRule="auto"/>
        <w:ind w:firstLine="709"/>
        <w:jc w:val="both"/>
        <w:rPr>
          <w:rFonts w:cs="Times New Roman"/>
          <w:b/>
          <w:bCs/>
          <w:szCs w:val="24"/>
        </w:rPr>
      </w:pPr>
      <w:r w:rsidRPr="00E61DBA">
        <w:rPr>
          <w:rFonts w:cs="Times New Roman"/>
          <w:b/>
          <w:bCs/>
          <w:szCs w:val="24"/>
        </w:rPr>
        <w:t>Социальные нормы</w:t>
      </w:r>
    </w:p>
    <w:p w14:paraId="51EAEA3B"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t>Выпускник научится:</w:t>
      </w:r>
    </w:p>
    <w:p w14:paraId="3C28CDB9"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раскрывать с опорой на справочный материал роль социальных норм как регуляторов общественной жизни и поведения человека;</w:t>
      </w:r>
    </w:p>
    <w:p w14:paraId="046916D7"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отдельные виды социальных норм;</w:t>
      </w:r>
    </w:p>
    <w:p w14:paraId="4E9DE768"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с опорой на план основные нормы морали;</w:t>
      </w:r>
    </w:p>
    <w:p w14:paraId="1AC36E8E"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критически осмысливать информацию морально-нравственного характера, полученную из разнообразных источников, систематизировать, анализировать полученные данные; применять полученную информацию для определения собственной позиции, для соотнесения своего поведения и поступков других людей с нравственными ценностями;</w:t>
      </w:r>
    </w:p>
    <w:p w14:paraId="5674F508"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раскрывать с опорой на справочный материал сущность патриотизма, гражданственности; приводить примеры проявления этих качеств из истории и жизни современного общества;</w:t>
      </w:r>
    </w:p>
    <w:p w14:paraId="5FE91DA1"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с опорой на план специфику норм права;</w:t>
      </w:r>
    </w:p>
    <w:p w14:paraId="0D228EA5"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сравнивать после предварительного анализа нормы морали и права, выявлять их общие черты и особенности;</w:t>
      </w:r>
    </w:p>
    <w:p w14:paraId="01C70BAA"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раскрывать с опорой на справочный материал сущность процесса социализации личности;</w:t>
      </w:r>
    </w:p>
    <w:p w14:paraId="4C172351"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объяснять после предварительного анализа причины отклоняющегося поведения;</w:t>
      </w:r>
    </w:p>
    <w:p w14:paraId="2EB2BADD"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описывать с опорой на план негативные последствия наиболее опасных форм отклоняющегося поведения.</w:t>
      </w:r>
    </w:p>
    <w:p w14:paraId="19B77200"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t>Выпускник получит возможность научиться:</w:t>
      </w:r>
    </w:p>
    <w:p w14:paraId="2D9D28F1"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использовать элементы причинно-следственного анализа для понимания влияния моральных устоев на развитие общества и человека;</w:t>
      </w:r>
    </w:p>
    <w:p w14:paraId="01386F36"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оценивать после предварительного анализа социальную значимость здорового образа жизни.</w:t>
      </w:r>
    </w:p>
    <w:p w14:paraId="6D0F0CEF" w14:textId="77777777" w:rsidR="00E61DBA" w:rsidRPr="00E61DBA" w:rsidRDefault="00E61DBA" w:rsidP="00E61DBA">
      <w:pPr>
        <w:autoSpaceDE w:val="0"/>
        <w:autoSpaceDN w:val="0"/>
        <w:adjustRightInd w:val="0"/>
        <w:spacing w:after="0" w:line="240" w:lineRule="auto"/>
        <w:ind w:firstLine="709"/>
        <w:jc w:val="both"/>
        <w:rPr>
          <w:rFonts w:cs="Times New Roman"/>
          <w:b/>
          <w:bCs/>
          <w:szCs w:val="24"/>
        </w:rPr>
      </w:pPr>
      <w:r w:rsidRPr="00E61DBA">
        <w:rPr>
          <w:rFonts w:cs="Times New Roman"/>
          <w:b/>
          <w:bCs/>
          <w:szCs w:val="24"/>
        </w:rPr>
        <w:t>Сфера духовной культуры</w:t>
      </w:r>
    </w:p>
    <w:p w14:paraId="75700E01"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t>Выпускник научится:</w:t>
      </w:r>
    </w:p>
    <w:p w14:paraId="66D6385E"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с опорой на план развитие отдельных областей и форм культуры, выражать свое мнение о явлениях культуры;</w:t>
      </w:r>
    </w:p>
    <w:p w14:paraId="433D5FAA"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описывать с опорой на план явления духовной культуры;</w:t>
      </w:r>
    </w:p>
    <w:p w14:paraId="248BDDB8"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объяснять после предварительного анализа причины возрастания роли науки в современном мире;</w:t>
      </w:r>
    </w:p>
    <w:p w14:paraId="24C590F8"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оценивать после предварительного анализа роль образования в современном обществе;</w:t>
      </w:r>
    </w:p>
    <w:p w14:paraId="4A574B9E"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уровни общего образования в России;</w:t>
      </w:r>
    </w:p>
    <w:p w14:paraId="11FCB7DB"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находить и извлекать с опорой на алгоритм учебных действий социальную информацию о достижениях и проблемах развития культуры из адаптированных источников различного типа;</w:t>
      </w:r>
    </w:p>
    <w:p w14:paraId="2725FCAA"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описывать с опорой на план духовные ценности российского народа и выражать собственное отношение к ним;</w:t>
      </w:r>
    </w:p>
    <w:p w14:paraId="775AD0C2"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объяснять с опорой на справочный материал необходимость непрерывного образования в современных условиях;</w:t>
      </w:r>
    </w:p>
    <w:p w14:paraId="72079BDC"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учитывать общественные потребности при выборе направления своей будущей профессиональной деятельности;</w:t>
      </w:r>
    </w:p>
    <w:p w14:paraId="28F32AA7"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раскрывать с опорой на справочный материал роль религии в современном обществе;</w:t>
      </w:r>
    </w:p>
    <w:p w14:paraId="13B81985"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с опорой на план особенности искусства как формы духовной культуры.</w:t>
      </w:r>
    </w:p>
    <w:p w14:paraId="18B7B66C"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t>Выпускник получит возможность научиться:</w:t>
      </w:r>
    </w:p>
    <w:p w14:paraId="5ADDFC10"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описывать с опорой на план процессы создания, сохранения, трансляции и усвоения достижений культуры;</w:t>
      </w:r>
    </w:p>
    <w:p w14:paraId="111BDFCF"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характеризовать с опорой на план основные направления развития отечественной культуры в современных условиях;</w:t>
      </w:r>
    </w:p>
    <w:p w14:paraId="7565D48C"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критически воспринимать сообщения и рекламу в СМИ и Интернете о таких направлениях массовой культуры, как шоу-бизнес и мода.</w:t>
      </w:r>
    </w:p>
    <w:p w14:paraId="5E980295" w14:textId="77777777" w:rsidR="00E61DBA" w:rsidRPr="00E61DBA" w:rsidRDefault="00E61DBA" w:rsidP="00E61DBA">
      <w:pPr>
        <w:autoSpaceDE w:val="0"/>
        <w:autoSpaceDN w:val="0"/>
        <w:adjustRightInd w:val="0"/>
        <w:spacing w:after="0" w:line="240" w:lineRule="auto"/>
        <w:ind w:firstLine="709"/>
        <w:jc w:val="both"/>
        <w:rPr>
          <w:rFonts w:cs="Times New Roman"/>
          <w:b/>
          <w:bCs/>
          <w:szCs w:val="24"/>
        </w:rPr>
      </w:pPr>
      <w:r w:rsidRPr="00E61DBA">
        <w:rPr>
          <w:rFonts w:cs="Times New Roman"/>
          <w:b/>
          <w:bCs/>
          <w:szCs w:val="24"/>
        </w:rPr>
        <w:t>Социальная сфера</w:t>
      </w:r>
    </w:p>
    <w:p w14:paraId="08A7F48F"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t>Выпускник научится:</w:t>
      </w:r>
    </w:p>
    <w:p w14:paraId="2E5DD10A"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описывать с опорой на план социальную структуру в обществах разного типа, характеризовать основные социальные общности и группы;</w:t>
      </w:r>
    </w:p>
    <w:p w14:paraId="60294439"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объяснять с опорой на справочный материал взаимодействие социальных общностей и групп;</w:t>
      </w:r>
    </w:p>
    <w:p w14:paraId="2A2B2583"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с опорой на справочный материал ведущие направления социальной политики Российского государства;</w:t>
      </w:r>
    </w:p>
    <w:p w14:paraId="544ACE28"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выделять после предварительного анализа параметры, определяющие социальный статус личности;</w:t>
      </w:r>
    </w:p>
    <w:p w14:paraId="54D3BDE1"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приводить примеры предписанных и достигаемых статусов;</w:t>
      </w:r>
    </w:p>
    <w:p w14:paraId="5A284969"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описывать с опорой на план основные социальные роли подростка;</w:t>
      </w:r>
    </w:p>
    <w:p w14:paraId="569537D4"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конкретизировать примерами с опорой на справочный материал процесс социальной мобильности;</w:t>
      </w:r>
    </w:p>
    <w:p w14:paraId="358BB56E"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с опорой на справочный материал межнациональные отношения в современном мире;</w:t>
      </w:r>
    </w:p>
    <w:p w14:paraId="4BBC08A3"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объяснять после предварительного анализа причины межнациональных конфликтов и основные пути их разрешения; </w:t>
      </w:r>
    </w:p>
    <w:p w14:paraId="07A44097"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раскрывать на конкретных примерах основные функции семьи в обществе;</w:t>
      </w:r>
    </w:p>
    <w:p w14:paraId="434E9F7F"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раскрывать основные роли членов семьи; </w:t>
      </w:r>
    </w:p>
    <w:p w14:paraId="3A499F48"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основные слагаемые здорового образа жизни; осознанно выбирать верные критерии для оценки безопасных условий жизни;</w:t>
      </w:r>
    </w:p>
    <w:p w14:paraId="35706652"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выполнять несложные практические задания с опорой на алгоритм учебных действий по анализу ситуаций, связанных с различными способами разрешения семейных конфликтов. Выражать собственное отношение к различным способам разрешения семейных конфликтов.</w:t>
      </w:r>
    </w:p>
    <w:p w14:paraId="34123779"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t>Выпускник получит возможность научиться:</w:t>
      </w:r>
    </w:p>
    <w:p w14:paraId="39E6F513"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lastRenderedPageBreak/>
        <w:t>раскрывать с опорой на справочный материал понятия «равенство» и «социальная справедливость» с позиций историзма;</w:t>
      </w:r>
    </w:p>
    <w:p w14:paraId="6C54A4C1"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выражать собственную позицию по актуальным проблемам молодежи;</w:t>
      </w:r>
    </w:p>
    <w:p w14:paraId="06416B90"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выполнять несложные практические задания с опорой на алгоритм учебных действий по анализу ситуаций, связанных с различными способами разрешения семейных конфликтов; выражать собственное отношение к различным способам разрешения семейных конфликтов;</w:t>
      </w:r>
    </w:p>
    <w:p w14:paraId="16C83913"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формировать положительное отношение к необходимости соблюдать здоровый образ жизни; корректировать собственное поведение в соответствии с требованиями безопасности жизнедеятельности;</w:t>
      </w:r>
    </w:p>
    <w:p w14:paraId="1A424580"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использовать элементы причинно-следственного анализа при характеристике семейных конфликтов;</w:t>
      </w:r>
    </w:p>
    <w:p w14:paraId="7B7110CB"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находить и извлекать с опорой на алгоритм учебных действий социальную информацию о государственной семейной политике из адаптированных источников различного типа.</w:t>
      </w:r>
    </w:p>
    <w:p w14:paraId="3B9E3F05" w14:textId="77777777" w:rsidR="00E61DBA" w:rsidRPr="00E61DBA" w:rsidRDefault="00E61DBA" w:rsidP="00E61DBA">
      <w:pPr>
        <w:autoSpaceDE w:val="0"/>
        <w:autoSpaceDN w:val="0"/>
        <w:adjustRightInd w:val="0"/>
        <w:spacing w:after="0" w:line="240" w:lineRule="auto"/>
        <w:ind w:firstLine="709"/>
        <w:jc w:val="both"/>
        <w:rPr>
          <w:rFonts w:cs="Times New Roman"/>
          <w:b/>
          <w:bCs/>
          <w:szCs w:val="24"/>
        </w:rPr>
      </w:pPr>
      <w:r w:rsidRPr="00E61DBA">
        <w:rPr>
          <w:rFonts w:cs="Times New Roman"/>
          <w:b/>
          <w:bCs/>
          <w:szCs w:val="24"/>
        </w:rPr>
        <w:t>Политическая сфера жизни общества</w:t>
      </w:r>
    </w:p>
    <w:p w14:paraId="40E485A6"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t>Выпускник научится:</w:t>
      </w:r>
    </w:p>
    <w:p w14:paraId="19E7FB30"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объяснять после предварительного анализа роль политики в жизни общества;</w:t>
      </w:r>
    </w:p>
    <w:p w14:paraId="739C17A8"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и сравнивать после предварительного анализа различные формы правления, иллюстрировать их примерами;</w:t>
      </w:r>
    </w:p>
    <w:p w14:paraId="46448337"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давать характеристику с опорой на план формам государственно-территориального устройства;</w:t>
      </w:r>
    </w:p>
    <w:p w14:paraId="4D6AA022"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после предварительного анализа типы политических режимов, раскрывать их основные признаки;</w:t>
      </w:r>
    </w:p>
    <w:p w14:paraId="0E8E1950"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раскрывать с опорой на справочный материал на конкретных примерах основные черты и принципы демократии;</w:t>
      </w:r>
    </w:p>
    <w:p w14:paraId="7C6DC72F"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называть с опорой на справочный материал признаки политической партии;</w:t>
      </w:r>
    </w:p>
    <w:p w14:paraId="1A7F4DF6"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формы участия граждан в политической жизни.</w:t>
      </w:r>
    </w:p>
    <w:p w14:paraId="20DEA1D2"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t xml:space="preserve">Выпускник получит возможность научиться: </w:t>
      </w:r>
    </w:p>
    <w:p w14:paraId="17F2CBC2"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понимать значение гражданской активности и патриотической позиции в укреплении нашего государства;</w:t>
      </w:r>
    </w:p>
    <w:p w14:paraId="587F9C7B"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понимать различные оценки политических событий и процессов и делать обоснованные выводы.</w:t>
      </w:r>
    </w:p>
    <w:p w14:paraId="32A2EDB5" w14:textId="77777777" w:rsidR="00E61DBA" w:rsidRPr="00E61DBA" w:rsidRDefault="00E61DBA" w:rsidP="00E61DBA">
      <w:pPr>
        <w:autoSpaceDE w:val="0"/>
        <w:autoSpaceDN w:val="0"/>
        <w:adjustRightInd w:val="0"/>
        <w:spacing w:after="0" w:line="240" w:lineRule="auto"/>
        <w:ind w:firstLine="709"/>
        <w:jc w:val="both"/>
        <w:rPr>
          <w:rFonts w:cs="Times New Roman"/>
          <w:b/>
          <w:bCs/>
          <w:szCs w:val="24"/>
        </w:rPr>
      </w:pPr>
      <w:r w:rsidRPr="00E61DBA">
        <w:rPr>
          <w:rFonts w:cs="Times New Roman"/>
          <w:b/>
          <w:bCs/>
          <w:szCs w:val="24"/>
        </w:rPr>
        <w:t>Гражданин и государство</w:t>
      </w:r>
    </w:p>
    <w:p w14:paraId="2F85F61F"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t>Выпускник научится:</w:t>
      </w:r>
    </w:p>
    <w:p w14:paraId="413FD409"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с опорой на план государственное устройство Российской Федерации, называть органы государственной власти страны, описывать их полномочия и компетенцию;</w:t>
      </w:r>
    </w:p>
    <w:p w14:paraId="48B62FC4"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объяснять с опорой на справочный материал порядок формирования органов государственной власти РФ;</w:t>
      </w:r>
    </w:p>
    <w:p w14:paraId="10534B85"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раскрывать с опорой на справочный материал достижения российского народа;</w:t>
      </w:r>
    </w:p>
    <w:p w14:paraId="6684F492"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понимать и конкретизировать примерами понятие «гражданство»;</w:t>
      </w:r>
    </w:p>
    <w:p w14:paraId="15A77B47"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называть и иллюстрировать примерами с опорой на справочный материал основные права и свободы граждан, гарантированные Конституцией РФ;</w:t>
      </w:r>
    </w:p>
    <w:p w14:paraId="55311E65"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понимать важность патриотической позиции в укреплении нашего государства;</w:t>
      </w:r>
    </w:p>
    <w:p w14:paraId="5867ED18"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с опорой на план основные конституционные обязанности гражданина.</w:t>
      </w:r>
    </w:p>
    <w:p w14:paraId="25FF9AD8"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t>Выпускник получит возможность научиться:</w:t>
      </w:r>
    </w:p>
    <w:p w14:paraId="59E4243D"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понимать влияние происходящих в обществе изменений на положение России в мире;</w:t>
      </w:r>
    </w:p>
    <w:p w14:paraId="204F14D9"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использовать знания и умения для формирования способности уважать права других людей, выполнять свои обязанности гражданина РФ.</w:t>
      </w:r>
    </w:p>
    <w:p w14:paraId="14DF96C3" w14:textId="77777777" w:rsidR="00E61DBA" w:rsidRPr="00E61DBA" w:rsidRDefault="00E61DBA" w:rsidP="00E61DBA">
      <w:pPr>
        <w:autoSpaceDE w:val="0"/>
        <w:autoSpaceDN w:val="0"/>
        <w:adjustRightInd w:val="0"/>
        <w:spacing w:after="0" w:line="240" w:lineRule="auto"/>
        <w:ind w:firstLine="709"/>
        <w:jc w:val="both"/>
        <w:rPr>
          <w:rFonts w:cs="Times New Roman"/>
          <w:b/>
          <w:bCs/>
          <w:szCs w:val="24"/>
        </w:rPr>
      </w:pPr>
      <w:r w:rsidRPr="00E61DBA">
        <w:rPr>
          <w:rFonts w:cs="Times New Roman"/>
          <w:b/>
          <w:bCs/>
          <w:szCs w:val="24"/>
        </w:rPr>
        <w:t>Основы российского законодательства</w:t>
      </w:r>
    </w:p>
    <w:p w14:paraId="60A766B8"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t>Выпускник научится:</w:t>
      </w:r>
    </w:p>
    <w:p w14:paraId="111C7D4F"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с опорой на план систему российского законодательства;</w:t>
      </w:r>
    </w:p>
    <w:p w14:paraId="0CFFF8B9"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раскрывать с опорой на справочный материал особенности гражданской дееспособности несовершеннолетних;</w:t>
      </w:r>
    </w:p>
    <w:p w14:paraId="52F58D73"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с опорой на план гражданские правоотношения;</w:t>
      </w:r>
    </w:p>
    <w:p w14:paraId="3140501E"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раскрывать с опорой на справочный материал смысл права на труд;</w:t>
      </w:r>
    </w:p>
    <w:p w14:paraId="0B4E527D"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понимать роль трудового договора;</w:t>
      </w:r>
    </w:p>
    <w:p w14:paraId="56BF32BE"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знать особенности положения несовершеннолетних в трудовых отношениях;</w:t>
      </w:r>
    </w:p>
    <w:p w14:paraId="000A78BF"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с опорой на план права и обязанности супругов, родителей, детей;</w:t>
      </w:r>
    </w:p>
    <w:p w14:paraId="2CC6E312"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с опорой на справочный материал особенности уголовного права и уголовных правоотношений;</w:t>
      </w:r>
    </w:p>
    <w:p w14:paraId="6501FF68"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конкретизировать примерами виды преступлений и наказания за них с опорой на справочный материал;</w:t>
      </w:r>
    </w:p>
    <w:p w14:paraId="18B02667"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с опорой на план специфику уголовной ответственности несовершеннолетних;</w:t>
      </w:r>
    </w:p>
    <w:p w14:paraId="38BE0D4B"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понимать связь права на образование и обязанности получить образование;</w:t>
      </w:r>
    </w:p>
    <w:p w14:paraId="6E10C1D9"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анализировать с опорой на алгоритм учебных действий несложные практические ситуации, связанные с гражданскими, семейными, трудовыми правоотношениями; в предлагаемых модельных ситуациях определять признаки проступка, правонарушения, преступления;</w:t>
      </w:r>
    </w:p>
    <w:p w14:paraId="13E9863D"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анализировать с опорой на алгоритм учебных действий несложные практические ситуации, связанные с защитой прав и интересов детей, оставшихся без попечения родителей;</w:t>
      </w:r>
    </w:p>
    <w:p w14:paraId="00CF94ED"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находить, извлекать и осмысливать информацию правового характера, полученную из доступных источников; применять полученную информацию для соотнесения собственного поведения и поступков других людей с нормами поведения, установленными законом.</w:t>
      </w:r>
    </w:p>
    <w:p w14:paraId="3690F581"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t>Выпускник получит возможность научиться:</w:t>
      </w:r>
    </w:p>
    <w:p w14:paraId="7227328C"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на основе полученных знаний о правовых нормах выбирать в предлагаемых модельных ситуациях и осуществлять на практике модель правомерного социального поведения, основанного на уважении к закону и правопорядку;</w:t>
      </w:r>
    </w:p>
    <w:p w14:paraId="64CB249C"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оценивать после предварительного анализа сущность и значение правопорядка и законности, собственный возможный вклад в их становление и развитие;</w:t>
      </w:r>
    </w:p>
    <w:p w14:paraId="60486955"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осознанно содействовать защите правопорядка в обществе правовыми способами и средствами.</w:t>
      </w:r>
    </w:p>
    <w:p w14:paraId="54FDDAF6" w14:textId="77777777" w:rsidR="00E61DBA" w:rsidRPr="00E61DBA" w:rsidRDefault="00E61DBA" w:rsidP="00E61DBA">
      <w:pPr>
        <w:autoSpaceDE w:val="0"/>
        <w:autoSpaceDN w:val="0"/>
        <w:adjustRightInd w:val="0"/>
        <w:spacing w:after="0" w:line="240" w:lineRule="auto"/>
        <w:ind w:firstLine="709"/>
        <w:jc w:val="both"/>
        <w:rPr>
          <w:rFonts w:cs="Times New Roman"/>
          <w:b/>
          <w:bCs/>
          <w:szCs w:val="24"/>
        </w:rPr>
      </w:pPr>
      <w:r w:rsidRPr="00E61DBA">
        <w:rPr>
          <w:rFonts w:cs="Times New Roman"/>
          <w:b/>
          <w:bCs/>
          <w:szCs w:val="24"/>
        </w:rPr>
        <w:t>Экономика</w:t>
      </w:r>
    </w:p>
    <w:p w14:paraId="29C5FD97"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t>Выпускник научится:</w:t>
      </w:r>
    </w:p>
    <w:p w14:paraId="2B9E44C0"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объяснять с опорой на справочный материал проблему ограниченности экономических ресурсов;</w:t>
      </w:r>
    </w:p>
    <w:p w14:paraId="71C04ABF"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различать после предварительного анализа основных участников экономической деятельности: производителей и потребителей, предпринимателей и наемных работников; </w:t>
      </w:r>
    </w:p>
    <w:p w14:paraId="790068C9"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раскрывать факторы, влияющие на производительность труда;</w:t>
      </w:r>
    </w:p>
    <w:p w14:paraId="1FC0DA56"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с опорой на план основные экономические системы, экономические явления и процессы;</w:t>
      </w:r>
    </w:p>
    <w:p w14:paraId="4484DDB3"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с опорой на план механизм рыночного регулирования экономики; анализировать действие рыночных законов и роль конкуренции;</w:t>
      </w:r>
    </w:p>
    <w:p w14:paraId="3839E84E"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объяснять после предварительного анализа роль государства в регулировании рыночной экономики; </w:t>
      </w:r>
    </w:p>
    <w:p w14:paraId="2091CEBB"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называть виды налогов с опорой на справочный материал;</w:t>
      </w:r>
    </w:p>
    <w:p w14:paraId="14B49FF9"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функции денег и их роль в экономике;</w:t>
      </w:r>
    </w:p>
    <w:p w14:paraId="7069C43C"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раскрывать с опорой на справочный материал социально-экономическую роль и функции предпринимательства;</w:t>
      </w:r>
    </w:p>
    <w:p w14:paraId="249A1527"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анализировать с опорой на алгоритм учебных действий информацию об экономической жизни общества из адаптированных источников различного типа; несложные статистические данные, отражающие экономические явления и процессы;</w:t>
      </w:r>
    </w:p>
    <w:p w14:paraId="462A4D9D"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объяснять отдельные вопросы экономической жизни; использовать полученные знания при анализе фактов поведения участников экономической деятельности; оценивать после предварительного анализа этические нормы трудовой и предпринимательской деятельности;</w:t>
      </w:r>
    </w:p>
    <w:p w14:paraId="5FF04EB5"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раскрывать с опорой на справочный материал рациональное поведение субъектов экономической деятельности;</w:t>
      </w:r>
    </w:p>
    <w:p w14:paraId="21086B52"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характеризовать с опорой на план экономику семьи; анализировать с опорой на алгоритм учебных действий структуру семейного бюджета;</w:t>
      </w:r>
    </w:p>
    <w:p w14:paraId="5B09DC0A"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полученные знания при анализе фактов поведения участников экономической деятельности;</w:t>
      </w:r>
    </w:p>
    <w:p w14:paraId="244B4EC4"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sz w:val="24"/>
          <w:szCs w:val="24"/>
        </w:rPr>
      </w:pPr>
      <w:r w:rsidRPr="00E61DBA">
        <w:rPr>
          <w:rFonts w:ascii="Times New Roman" w:hAnsi="Times New Roman" w:cs="Times New Roman"/>
          <w:sz w:val="24"/>
          <w:szCs w:val="24"/>
        </w:rPr>
        <w:t>объяснять связь профессионализма и жизненного успеха.</w:t>
      </w:r>
    </w:p>
    <w:p w14:paraId="78197497" w14:textId="77777777" w:rsidR="00E61DBA" w:rsidRPr="00E61DBA" w:rsidRDefault="00E61DBA" w:rsidP="00E61DBA">
      <w:pPr>
        <w:autoSpaceDE w:val="0"/>
        <w:autoSpaceDN w:val="0"/>
        <w:adjustRightInd w:val="0"/>
        <w:spacing w:after="0" w:line="240" w:lineRule="auto"/>
        <w:ind w:firstLine="709"/>
        <w:jc w:val="both"/>
        <w:rPr>
          <w:rFonts w:cs="Times New Roman"/>
          <w:bCs/>
          <w:i/>
          <w:szCs w:val="24"/>
        </w:rPr>
      </w:pPr>
      <w:r w:rsidRPr="00E61DBA">
        <w:rPr>
          <w:rFonts w:cs="Times New Roman"/>
          <w:bCs/>
          <w:i/>
          <w:szCs w:val="24"/>
        </w:rPr>
        <w:t>Выпускник получит возможность научиться:</w:t>
      </w:r>
    </w:p>
    <w:p w14:paraId="039AB853"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анализировать с опорой на полученные знания несложную экономическую информацию, получаемую из неадаптированных источников;</w:t>
      </w:r>
    </w:p>
    <w:p w14:paraId="619DF82E"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выполнять практические задания с опорой на алгоритм учебных действий, основанные на ситуациях, связанных с описанием состояния российской экономики;</w:t>
      </w:r>
    </w:p>
    <w:p w14:paraId="0446E71D"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оценивать с позиций экономических знаний сложившиеся практики поведения потребителя;</w:t>
      </w:r>
    </w:p>
    <w:p w14:paraId="2F1CF451"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решать с опорой на полученные знания познавательные задачи, отражающие типичные ситуации в экономической сфере деятельности человека;</w:t>
      </w:r>
    </w:p>
    <w:p w14:paraId="04D5846C"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грамотно применять полученные знания для определения экономически рационального поведения и порядка действий в конкретных ситуациях;</w:t>
      </w:r>
    </w:p>
    <w:p w14:paraId="0E45D12B" w14:textId="77777777" w:rsidR="00E61DBA" w:rsidRPr="00E61DBA" w:rsidRDefault="00E61DBA">
      <w:pPr>
        <w:pStyle w:val="aa"/>
        <w:numPr>
          <w:ilvl w:val="0"/>
          <w:numId w:val="165"/>
        </w:numPr>
        <w:tabs>
          <w:tab w:val="left" w:pos="993"/>
        </w:tabs>
        <w:spacing w:after="0" w:line="240" w:lineRule="auto"/>
        <w:ind w:firstLine="709"/>
        <w:jc w:val="both"/>
        <w:rPr>
          <w:rFonts w:ascii="Times New Roman" w:hAnsi="Times New Roman" w:cs="Times New Roman"/>
          <w:i/>
          <w:sz w:val="24"/>
          <w:szCs w:val="24"/>
        </w:rPr>
      </w:pPr>
      <w:r w:rsidRPr="00E61DBA">
        <w:rPr>
          <w:rFonts w:ascii="Times New Roman" w:hAnsi="Times New Roman" w:cs="Times New Roman"/>
          <w:i/>
          <w:sz w:val="24"/>
          <w:szCs w:val="24"/>
        </w:rPr>
        <w:t>сопоставлять свои потребности и возможности, оптимально распределять свои материальные и трудовые ресурсы, составлять семейный бюджет.</w:t>
      </w:r>
    </w:p>
    <w:p w14:paraId="27761F5C" w14:textId="77777777" w:rsidR="00E61DBA" w:rsidRPr="00E61DBA" w:rsidRDefault="00E61DBA" w:rsidP="00E61DBA">
      <w:pPr>
        <w:pStyle w:val="aa"/>
        <w:tabs>
          <w:tab w:val="left" w:pos="993"/>
        </w:tabs>
        <w:spacing w:after="0" w:line="240" w:lineRule="auto"/>
        <w:ind w:left="709"/>
        <w:jc w:val="both"/>
        <w:rPr>
          <w:rFonts w:ascii="Times New Roman" w:hAnsi="Times New Roman" w:cs="Times New Roman"/>
          <w:sz w:val="24"/>
          <w:szCs w:val="24"/>
        </w:rPr>
      </w:pPr>
    </w:p>
    <w:p w14:paraId="799DE3DC" w14:textId="77777777" w:rsidR="00E61DBA" w:rsidRPr="00E61DBA" w:rsidRDefault="00E61DBA" w:rsidP="00E61DBA">
      <w:pPr>
        <w:spacing w:after="0" w:line="240" w:lineRule="auto"/>
        <w:ind w:firstLine="567"/>
        <w:jc w:val="center"/>
        <w:rPr>
          <w:rFonts w:eastAsia="Times New Roman" w:cs="Times New Roman"/>
          <w:b/>
          <w:szCs w:val="24"/>
        </w:rPr>
      </w:pPr>
      <w:r w:rsidRPr="00E61DBA">
        <w:rPr>
          <w:rFonts w:eastAsia="Times New Roman" w:cs="Times New Roman"/>
          <w:b/>
          <w:szCs w:val="24"/>
        </w:rPr>
        <w:t>Требования к предметным результатам освоения учебного предмета «Обществознание», распределенные по годам обучения</w:t>
      </w:r>
    </w:p>
    <w:p w14:paraId="393B6E27" w14:textId="77777777" w:rsidR="00E61DBA" w:rsidRPr="00E61DBA" w:rsidRDefault="00E61DBA" w:rsidP="00E61DBA">
      <w:pPr>
        <w:spacing w:after="0" w:line="240" w:lineRule="auto"/>
        <w:ind w:firstLine="567"/>
        <w:jc w:val="both"/>
        <w:rPr>
          <w:rFonts w:cs="Times New Roman"/>
          <w:szCs w:val="24"/>
        </w:rPr>
      </w:pPr>
      <w:r w:rsidRPr="00E61DBA">
        <w:rPr>
          <w:rFonts w:eastAsia="Times New Roman" w:cs="Times New Roman"/>
          <w:szCs w:val="24"/>
        </w:rPr>
        <w:t>Результаты по годам формулируются по принципу добавления новых результатов от года к году, уже названные в предыдущих годах позиции, как правило, дословно не повторяются, но учитываются (результаты очередного года по умолчанию включают результаты предыдущих лет).</w:t>
      </w:r>
    </w:p>
    <w:p w14:paraId="37FD9221" w14:textId="77777777" w:rsidR="00E61DBA" w:rsidRPr="00E61DBA" w:rsidRDefault="00E61DBA" w:rsidP="00E61DBA">
      <w:pPr>
        <w:spacing w:after="0" w:line="240" w:lineRule="auto"/>
        <w:ind w:firstLine="567"/>
        <w:jc w:val="both"/>
        <w:rPr>
          <w:rFonts w:cs="Times New Roman"/>
          <w:iCs/>
          <w:szCs w:val="24"/>
        </w:rPr>
      </w:pPr>
      <w:r w:rsidRPr="00E61DBA">
        <w:rPr>
          <w:rFonts w:cs="Times New Roman"/>
          <w:szCs w:val="24"/>
        </w:rPr>
        <w:t xml:space="preserve">Предметные результаты по итогам </w:t>
      </w:r>
      <w:r w:rsidRPr="00E61DBA">
        <w:rPr>
          <w:rFonts w:cs="Times New Roman"/>
          <w:b/>
          <w:szCs w:val="24"/>
        </w:rPr>
        <w:t>первого года</w:t>
      </w:r>
      <w:r w:rsidRPr="00E61DBA">
        <w:rPr>
          <w:rFonts w:cs="Times New Roman"/>
          <w:szCs w:val="24"/>
        </w:rPr>
        <w:t xml:space="preserve"> изучения учебного предмета «Обществознание» должны отражать сформированность умений</w:t>
      </w:r>
      <w:r w:rsidRPr="00E61DBA">
        <w:rPr>
          <w:rFonts w:cs="Times New Roman"/>
          <w:iCs/>
          <w:szCs w:val="24"/>
        </w:rPr>
        <w:t>:</w:t>
      </w:r>
    </w:p>
    <w:p w14:paraId="15DBCC2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называть с опорой на зрительную наглядность, с помощью учителя  черты отличия человека от других живых существ, отличительные черты индивида и личности; признаки, основные структурные элементы и виды деятельности; основные типы потребностей человека; психологические и социальные особенности людей подросткового возраста; права и обязанности обучающегося школы; сферы жизни общества; основные виды экономической деятельности; основные характеристики социальной структуры современного российского общества; основы организации государственной власти Российской Федерации ;</w:t>
      </w:r>
    </w:p>
    <w:p w14:paraId="2C34285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приводить примеры социальных объектов, явлений, процессов, в том числе влияния потребностей на деятельность человека, проявлений способностей человека, осуществления различных видов деятельности, проявлений межличностных отношений, отношений между поколениями, семейных ценностей и традиций и традиционных ценностей российского народа; взаимосвязей общества и природы, взаимодействия основных сфер жизни общества; экономических ресурсов и возможностей России; проявлений глобальных проблем современного общества;</w:t>
      </w:r>
    </w:p>
    <w:p w14:paraId="67FD986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различать социальные объекты, в том числе социальные общности и группы; факты, явления и процессы, относящиеся к различным сферам жизни общества;</w:t>
      </w:r>
    </w:p>
    <w:p w14:paraId="06CD9E9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сравнивать с помощью учителя основные возрастные периоды жизни человека, ситуации осуществления различных видов деятельности, проявления межличностных отношений; социальные группы (в том числе семьи разных типов); </w:t>
      </w:r>
    </w:p>
    <w:p w14:paraId="1949A62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использовать полученные знания и умения для установления и объяснения взаимосвязей с помощью учителя между обществом и природой; взаимосвязей между основными сферами </w:t>
      </w:r>
      <w:r w:rsidRPr="00E61DBA">
        <w:rPr>
          <w:rFonts w:ascii="Times New Roman" w:hAnsi="Times New Roman"/>
          <w:sz w:val="24"/>
          <w:szCs w:val="24"/>
        </w:rPr>
        <w:lastRenderedPageBreak/>
        <w:t xml:space="preserve">жизни общества, относящимися к ним явлениями и процессами; роли семьи в жизни человека и общества; места России среди современных государств; для осмысления личного социального опыта при исполнении типичных для несовершеннолетнего социальных ролей; </w:t>
      </w:r>
    </w:p>
    <w:p w14:paraId="3978E35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с опорой на обществоведческие знания, факты общественной жизни и личный социальный опыт определять с точки зрения социальных ценностей и норм свое отношение к изученным явлениям, процессам социальной действительности; </w:t>
      </w:r>
    </w:p>
    <w:p w14:paraId="6DB6560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решать в рамках изученного материала познавательные и практические задачи с опорой на алгоритм учебных действий, отражающие выполнение типичных для несовершеннолетнего социальных ролей, типичные социальные взаимодействия в различных сферах общественной жизни; </w:t>
      </w:r>
    </w:p>
    <w:p w14:paraId="070F00B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осуществлять смысловое чтение текстов обществоведческой тематики; составлять по предложенному образцу простой план изучаемой темы; рассказывать по плану об изученных событиях, явлениях, процессах; </w:t>
      </w:r>
    </w:p>
    <w:p w14:paraId="659B52E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находить и извлекать социальную информацию (текстовую, знаково-символическую, аудиовизуальную) по заданной теме в различных ее адаптированных источниках (в том числе учебных материалах) и публикациях СМИ с соблюдением правил информационной безопасности при работе в сети Интернет с опорой на алгоритм учебных действий;</w:t>
      </w:r>
    </w:p>
    <w:p w14:paraId="12C873B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оценивать социальную информацию из адаптированных источников (в том числе учебных материалов) и публикаций СМИ по заданной теме, соотносить ее с собственными знаниями и личным социальным опытом;</w:t>
      </w:r>
    </w:p>
    <w:p w14:paraId="2F0CCAE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осуществлять совместную деятельность, включая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осознавать ценность культуры и традиций народов России.</w:t>
      </w:r>
    </w:p>
    <w:p w14:paraId="18D04D45" w14:textId="77777777" w:rsidR="00E61DBA" w:rsidRPr="00E61DBA" w:rsidRDefault="00E61DBA" w:rsidP="00E61DBA">
      <w:pPr>
        <w:spacing w:after="0" w:line="240" w:lineRule="auto"/>
        <w:ind w:firstLine="567"/>
        <w:jc w:val="both"/>
        <w:rPr>
          <w:rFonts w:cs="Times New Roman"/>
          <w:iCs/>
          <w:szCs w:val="24"/>
        </w:rPr>
      </w:pPr>
      <w:r w:rsidRPr="00E61DBA">
        <w:rPr>
          <w:rFonts w:cs="Times New Roman"/>
          <w:szCs w:val="24"/>
        </w:rPr>
        <w:t xml:space="preserve">Предметные результаты по итогам </w:t>
      </w:r>
      <w:r w:rsidRPr="00E61DBA">
        <w:rPr>
          <w:rFonts w:cs="Times New Roman"/>
          <w:b/>
          <w:szCs w:val="24"/>
        </w:rPr>
        <w:t>второго года</w:t>
      </w:r>
      <w:r w:rsidRPr="00E61DBA">
        <w:rPr>
          <w:rFonts w:cs="Times New Roman"/>
          <w:szCs w:val="24"/>
        </w:rPr>
        <w:t xml:space="preserve"> изучения учебного предмета «Обществознание» должны отражать сформированность умений</w:t>
      </w:r>
      <w:r w:rsidRPr="00E61DBA">
        <w:rPr>
          <w:rFonts w:cs="Times New Roman"/>
          <w:iCs/>
          <w:szCs w:val="24"/>
        </w:rPr>
        <w:t>:</w:t>
      </w:r>
    </w:p>
    <w:p w14:paraId="0A310BA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характеризовать с опорой на план традиционные российские духовно-нравственные ценности (в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w:t>
      </w:r>
    </w:p>
    <w:p w14:paraId="16982F3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называть с опорой на зрительную наглядность признаки и виды социальных норм; элементы правового статуса физического и юридического лица как субъектов права;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(связанные соответственно с заключением гражданско-правовых договоров, реализацией права собственности, заключением и расторжением трудового договора, включая особенности регулирования труда работников в возрасте до 18 лет, заключением и расторжением брака, правами и обязанностями родителей и детей); особенности правового статуса и юридической ответственности несовершеннолетнего;</w:t>
      </w:r>
    </w:p>
    <w:p w14:paraId="6757A03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приводить примеры отношений, регулируемых</w:t>
      </w:r>
      <w:r w:rsidRPr="00E61DBA" w:rsidDel="00995476">
        <w:rPr>
          <w:rFonts w:ascii="Times New Roman" w:hAnsi="Times New Roman"/>
          <w:sz w:val="24"/>
          <w:szCs w:val="24"/>
        </w:rPr>
        <w:t xml:space="preserve"> </w:t>
      </w:r>
      <w:r w:rsidRPr="00E61DBA">
        <w:rPr>
          <w:rFonts w:ascii="Times New Roman" w:hAnsi="Times New Roman"/>
          <w:sz w:val="24"/>
          <w:szCs w:val="24"/>
        </w:rPr>
        <w:t xml:space="preserve">изученными видами социальных норм; социально-активной деятельности и творческих достижений человека; нормативных правовых актов, основных международных документов о правах ребенка; реализации гражданами России конституционных прав и свобод, исполнения конституционных обязанностей; способов защиты интересов и прав детей, оставшихся без попечения родителей; правомерного и противоправного поведения; уголовных наказаний, административных наказаний, дисциплинарных взысканий, юридической ответственности несовершеннолетних; гражданско-правовых отношений, ситуаций нарушения прав потребителей и способов их защиты; </w:t>
      </w:r>
    </w:p>
    <w:p w14:paraId="27A9BB3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классифицировать после предварительного анализа по разным признакам социальные нормы, права и свободы человека и гражданина; типичные для несовершеннолетнего и членов его </w:t>
      </w:r>
      <w:r w:rsidRPr="00E61DBA">
        <w:rPr>
          <w:rFonts w:ascii="Times New Roman" w:hAnsi="Times New Roman"/>
          <w:sz w:val="24"/>
          <w:szCs w:val="24"/>
        </w:rPr>
        <w:lastRenderedPageBreak/>
        <w:t>семьи проявления общественных отношений, регулируемых гражданским, трудовым и семейным законодательством, основами налогового законодательства Российской Федерации; правонарушения, виды наказаний;</w:t>
      </w:r>
    </w:p>
    <w:p w14:paraId="357FFC0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сравнивать после предварительного анализа нормы права и нормы морали, дееспособность малолетних и несовершеннолетних в возрасте от 14 до 18 лет, правомерное и противоправное поведение; ситуации наступления разных видов юридической ответственности, виды правонарушений, виды юридической ответственности;</w:t>
      </w:r>
    </w:p>
    <w:p w14:paraId="09F48A9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устанавливать взаимосвязи с опорой на алгоритм учебных действий между изученными социальными объектами, явлениями, процессами, их элементами и основными функциями, включая взаимодействия гражданина и государства; взаимосвязи между обстоятельствами поступков и их возможными юридическими последствиями;</w:t>
      </w:r>
    </w:p>
    <w:p w14:paraId="0575618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использовать полученные знания для объяснения на основе справочных материалов явлений, процессов социальной действительности, в том числе для объяснения опасности всех форм противоправного поведения; для осмысления личного социального опыта;</w:t>
      </w:r>
    </w:p>
    <w:p w14:paraId="032A508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решать в рамках изученного материала познавательные и практические задачи с опорой на алгоритм учебных действий, отражающие роль социальных ценностей, соблюдение социальных норм при выполнении типичных для несовершеннолетнего социальных ролей;</w:t>
      </w:r>
    </w:p>
    <w:p w14:paraId="095F390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осуществлять смысловое чтение текстов обществоведческой тематики, в том числе извлечений из нормативных правовых актов; составлять по предложенному образцу простой план изучаемой темы; рассказывать по плану об изученных событиях, явлениях, процессах; </w:t>
      </w:r>
    </w:p>
    <w:p w14:paraId="251ADAE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находить и извлекать социальную информацию (текстовую, знаково-символическую, аудиовизуальную) о социальных ценностях и нормах, определяющих поведение человека, в различных ее адаптированных источниках (в том числе учебных материалах) и публикациях СМИ с соблюдением правил информационной безопасности при работе в сети Интернет с опорой на алгоритм учебных действий;</w:t>
      </w:r>
    </w:p>
    <w:p w14:paraId="124C538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анализировать, обобщать, систематизировать, конкретизировать и оценивать социальную информацию из адаптированных источников (в том числе учебных материалов) и публикаций СМИ о ценностях и нормах, определяющих поведение человека, соотносить ее с собственными знаниями о моральном и правовом регулировании поведения человека и личным социальным опытом, формулировать выводы, подкрепляя их аргументами с помощью учителя;</w:t>
      </w:r>
    </w:p>
    <w:p w14:paraId="152C620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оценивать собственные поступки и поведение других людей с точки зрения их соответствия моральным и правовым нормам;</w:t>
      </w:r>
    </w:p>
    <w:p w14:paraId="62B986C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заполнять формы (в том числе электронные) простейших видов правовых документов (заявления, декларации, доверенности) с опорой на образец; </w:t>
      </w:r>
    </w:p>
    <w:p w14:paraId="0274C63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использовать приобретенные знания в практической деятельности и повседневной жизни для реализации и защиты прав человека и гражданина; прав потребителя; осознанного выполнения гражданских обязанностей; а также для выбора профессии и оценки собственных перспектив в профессиональной сфере;</w:t>
      </w:r>
    </w:p>
    <w:p w14:paraId="54E5116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осуществлять совместную деятельность, включая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разрешать межличностные конфликты, соблюдая требования моральных и правовых норм.</w:t>
      </w:r>
    </w:p>
    <w:p w14:paraId="72DAA6EA" w14:textId="77777777" w:rsidR="00E61DBA" w:rsidRPr="00E61DBA" w:rsidRDefault="00E61DBA" w:rsidP="00E61DBA">
      <w:pPr>
        <w:spacing w:after="0" w:line="240" w:lineRule="auto"/>
        <w:ind w:firstLine="567"/>
        <w:jc w:val="both"/>
        <w:rPr>
          <w:rFonts w:cs="Times New Roman"/>
          <w:iCs/>
          <w:szCs w:val="24"/>
        </w:rPr>
      </w:pPr>
      <w:r w:rsidRPr="00E61DBA">
        <w:rPr>
          <w:rFonts w:cs="Times New Roman"/>
          <w:szCs w:val="24"/>
        </w:rPr>
        <w:t xml:space="preserve">Предметные результаты по итогам </w:t>
      </w:r>
      <w:r w:rsidRPr="00E61DBA">
        <w:rPr>
          <w:rFonts w:cs="Times New Roman"/>
          <w:b/>
          <w:szCs w:val="24"/>
        </w:rPr>
        <w:t>третьего года</w:t>
      </w:r>
      <w:r w:rsidRPr="00E61DBA">
        <w:rPr>
          <w:rFonts w:cs="Times New Roman"/>
          <w:szCs w:val="24"/>
        </w:rPr>
        <w:t xml:space="preserve"> изучения учебного предмета «Обществознание» должны отражать сформированность умений</w:t>
      </w:r>
      <w:r w:rsidRPr="00E61DBA">
        <w:rPr>
          <w:rFonts w:cs="Times New Roman"/>
          <w:iCs/>
          <w:szCs w:val="24"/>
        </w:rPr>
        <w:t>:</w:t>
      </w:r>
    </w:p>
    <w:p w14:paraId="49425CD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называть, используя справочный материал, экономические функции и особенности потребления домохозяйства, источники доходов и виды расходов семьи; экономические цели и функции государства; факторы производства; функции денег; виды налогов в Российской Федерации; виды финансовых организаций, виды финансовых услуг и продуктов, признаки финансовых пирамид; способы получения общего, профессионального и дополнительного образования в Российской Федерации; мировые религии; виды искусства; основные </w:t>
      </w:r>
      <w:r w:rsidRPr="00E61DBA">
        <w:rPr>
          <w:rFonts w:ascii="Times New Roman" w:hAnsi="Times New Roman"/>
          <w:sz w:val="24"/>
          <w:szCs w:val="24"/>
        </w:rPr>
        <w:lastRenderedPageBreak/>
        <w:t xml:space="preserve">принципы государственной политики Российской Федерации в сфере культуры и образования; </w:t>
      </w:r>
    </w:p>
    <w:p w14:paraId="11EF708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приводить, с опорой на вопросы, примеры факторов формирования спроса и предложения, издержек производства, способов оплаты и стимулирования труда, факторов повышения производительности труда, налогов различных видов в Российской Федерации, видов современных денег, статей доходов и расходов государства; услуг финансовых посредников, способов накопления и формирования сбережений, возможностей и рисков инвестирования; современных молодежных субкультур, взаимного влияния культур;</w:t>
      </w:r>
    </w:p>
    <w:p w14:paraId="29BBCFA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ориентироваться в понятиях рынки, деньги, финансовые инструменты и услуги финансовых посредников; отрасли науки, религии, произведения искусства;</w:t>
      </w:r>
    </w:p>
    <w:p w14:paraId="2519AB0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сравнивать после предварительного анализа предпринимательскую и трудовую деятельность, виды доходов физического лица, формы заработной платы, изученные финансовые инструменты; формы культуры, естественные, точные и социально-гуманитарные науки;</w:t>
      </w:r>
    </w:p>
    <w:p w14:paraId="64C4282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иметь представление о взаимосвязи изученных социальных объектах, явлениях, процессах, их элементах и основных функциях, в том числе элементах финансовой системы, спроса и предложениях; религии и других социальных институтах;</w:t>
      </w:r>
    </w:p>
    <w:p w14:paraId="54463C5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использовать полученные знания для объяснения явлений, процессов социальной действительности, в том числе роли экономики в жизни человека и общества, основных экономических процессов, разделения труда, законов спроса и предложения, факторов ценообразования; влияния культуры на формирование личности; роли науки в жизни человека и общества; роли религии в жизни человека и общества, свободы совести; роли искусства в жизни человека и общества; роли информации и информационных технологий в современном мире; личностной и общественной значимости образования в информационном обществе; для осмысления личного социального опыта;</w:t>
      </w:r>
    </w:p>
    <w:p w14:paraId="2586727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с опорой на обществоведческие знания, факты общественной жизни и личный социальный опыт определять и аргументировать (после предварительного анализа) с точки зрения социальных ценностей и норм свое отношение к изученным явлениям, процессам экономической и духовной сфер жизни общества;</w:t>
      </w:r>
    </w:p>
    <w:p w14:paraId="31E2C97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решать в рамках изученного материала познавательные и практические задачи с опорой на алгоритм учебных действий, отражающие выполнение типичных для несовершеннолетнего социальных ролей, взаимодействия в экономической и духовной сферах общественной жизни, в том числе процессы формирования, накопления и инвестирования сбережений; защиту прав потребителя (в том числе потребителя финансовых услуг); защиту права собственности; получение профессионального и дополнительного образования;</w:t>
      </w:r>
    </w:p>
    <w:p w14:paraId="645728C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осуществлять смысловое чтение текстов экономической и культурологической тематики; составлять на их основе план, рассказывать по плану об изученных событиях, явлениях, процессах;</w:t>
      </w:r>
    </w:p>
    <w:p w14:paraId="7EC438A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находить и извлекать с опорой на алгоритм учебных действий экономико-статистическую и культурологическую информацию (текстовую, знаково-символическую, аудиовизуальную) в различных адаптированных источниках (в том числе учебных материалах) и публикациях СМИ с соблюдением правил информационной безопасности при работе в сети Интернет; </w:t>
      </w:r>
    </w:p>
    <w:p w14:paraId="48BD464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анализировать, обобщать, систематизировать, конкретизировать и оценивать информацию из адаптированных источников (в том числе учебного текста) и материалов СМИ по заданной теме, соотносить ее с собственными знаниями об экономической и духовной сферах общества и личным социальным опытом, формулировать выводы, подкрепляя их аргументами;</w:t>
      </w:r>
    </w:p>
    <w:p w14:paraId="203D672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оценивать собственные поступки и поведение других людей с точки зрения социальных норм; рациональности их финансового поведения (в том числе для оценки рисков осуществления финансовых махинаций, применения недобросовестных практик); осознавать неприемлемость всех форм антиобщественного поведения;</w:t>
      </w:r>
    </w:p>
    <w:p w14:paraId="6EAB5C2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использовать полученные знания в практической деятельности и повседневной жизни для анализа потребления домашнего хозяйства, проведения ранжирования обязательных и желательных расходов, составления личного финансового плана; осознанного участия в </w:t>
      </w:r>
      <w:r w:rsidRPr="00E61DBA">
        <w:rPr>
          <w:rFonts w:ascii="Times New Roman" w:hAnsi="Times New Roman"/>
          <w:sz w:val="24"/>
          <w:szCs w:val="24"/>
        </w:rPr>
        <w:lastRenderedPageBreak/>
        <w:t>построении собственной образовательной траектории; формирования информационной культуры и соблюдения правил безопасного поведения в Интернете; для осознанной реализации гражданских прав и выполнения гражданских обязанностей, для защиты прав потребителей в различных сферах жизни (в том числе прав потребителей финансовых услуг); для выбора профессии и оценки собственных перспектив в профессиональной сфере;</w:t>
      </w:r>
    </w:p>
    <w:p w14:paraId="3EFBDA6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составлять с опорой на образец эффективное резюме для приема на работу;</w:t>
      </w:r>
    </w:p>
    <w:p w14:paraId="5EF57F5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осуществлять совместную деятельность, включая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осознавать ценность культуры и традиций народов России; препятствовать возникновению конфликтных ситуаций.</w:t>
      </w:r>
    </w:p>
    <w:p w14:paraId="0B235772" w14:textId="77777777" w:rsidR="00E61DBA" w:rsidRPr="00E61DBA" w:rsidRDefault="00E61DBA" w:rsidP="00E61DBA">
      <w:pPr>
        <w:spacing w:after="0" w:line="240" w:lineRule="auto"/>
        <w:ind w:firstLine="567"/>
        <w:jc w:val="both"/>
        <w:rPr>
          <w:rFonts w:cs="Times New Roman"/>
          <w:iCs/>
          <w:szCs w:val="24"/>
        </w:rPr>
      </w:pPr>
      <w:r w:rsidRPr="00E61DBA">
        <w:rPr>
          <w:rFonts w:cs="Times New Roman"/>
          <w:szCs w:val="24"/>
        </w:rPr>
        <w:t xml:space="preserve">Предметные результаты по итогам </w:t>
      </w:r>
      <w:r w:rsidRPr="00E61DBA">
        <w:rPr>
          <w:rFonts w:cs="Times New Roman"/>
          <w:b/>
          <w:szCs w:val="24"/>
        </w:rPr>
        <w:t>четвертого года</w:t>
      </w:r>
      <w:r w:rsidRPr="00E61DBA">
        <w:rPr>
          <w:rFonts w:cs="Times New Roman"/>
          <w:szCs w:val="24"/>
        </w:rPr>
        <w:t xml:space="preserve"> изучения учебного предмета «Обществознание» должны отражать сформированность умений</w:t>
      </w:r>
      <w:r w:rsidRPr="00E61DBA">
        <w:rPr>
          <w:rFonts w:cs="Times New Roman"/>
          <w:iCs/>
          <w:szCs w:val="24"/>
        </w:rPr>
        <w:t>:</w:t>
      </w:r>
    </w:p>
    <w:p w14:paraId="65DE694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называть используя справочный материал признаки и функции государства, форму государства и ее элементы, демократические ценности, признаки и функции политических партий; признаки Конституции Российской Федерации как основного закона государства, основы конституционного строя Российской Федерации, принципы федеративного устройства Российской Федерации, полномочия Президента Российской Федерации, Федерального Собрания Российской Федерации, Правительства Российской Федерации; правомочия законодательных, исполнительных, судебных органов государственной власти в Российской Федерации; основные направления социальной политики Российского государства; основные социальные роли и статусы несовершеннолетних, основные причины и способы решения социальных конфликтов; признаки информационного общества, причины и последствия глобализации; </w:t>
      </w:r>
    </w:p>
    <w:p w14:paraId="2079EA3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с опорой на вопросы приводить примеры политической деятельности, реализации функций государства, реализации функций политических партий, реализации социальной политики Российского государства, политического участия граждан; основных международных документов о правах человека; социальных общностей и групп, включая этносы; социальных статусов; различных видов социальной мобильности, современных профессий; проявлений и противоречий глобализации;</w:t>
      </w:r>
    </w:p>
    <w:p w14:paraId="001A170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ориентироваться в понятиях: современные государства, формы политического участия граждан, политические партии; социальные общности; социальные статусы; социальные роли; проявления социальной мобильности; </w:t>
      </w:r>
    </w:p>
    <w:p w14:paraId="03F1DDA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сравнивать после предварительного анализа проявления власти как общественного отношения, формы правления, формы государственного (территориального) устройства, политические режимы, уровни власти в Российской Федерации, общественно-политические организации; социальные структуры обществ;</w:t>
      </w:r>
    </w:p>
    <w:p w14:paraId="70D12A6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иметь представление о взаимосвязи изученных социальных объектов, явлений, процессов, их элементов и основных функций, включая взаимодействия гражданина и государства, взаимосвязи социальной структуры и политической организации общества;</w:t>
      </w:r>
    </w:p>
    <w:p w14:paraId="2354BEB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использовать полученные знания для объяснения явлений, процессов социальной действительности, в том числе социальной и личной значимости здорового образа жизни, опасности наркомании и алкоголизма для человека и общества; роли непрерывного образования в жизни человека и общества; необходимости правомерного налогового поведения, противодействия коррупции; для осмысления личного социального опыта при исполнении типичных для несовершеннолетнего социальных ролей;</w:t>
      </w:r>
    </w:p>
    <w:p w14:paraId="052571F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с опорой на обществоведческие знания, факты общественной жизни и личный социальный опыт определять и аргументировать (после предварительного анализа) с точки зрения социальных ценностей и норм свое отношение к изученным явлениям, процессам социальной действительности; </w:t>
      </w:r>
    </w:p>
    <w:p w14:paraId="0890B68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с опорой на алгоритм учебных действий решать в рамках изученного материала </w:t>
      </w:r>
      <w:r w:rsidRPr="00E61DBA">
        <w:rPr>
          <w:rFonts w:ascii="Times New Roman" w:hAnsi="Times New Roman"/>
          <w:sz w:val="24"/>
          <w:szCs w:val="24"/>
        </w:rPr>
        <w:lastRenderedPageBreak/>
        <w:t>познавательные и практические задачи, отражающие выполнение типичных для несовершеннолетнего социальных ролей, взаимодействия в политической и социальной сферах общественной жизни;</w:t>
      </w:r>
    </w:p>
    <w:p w14:paraId="32B7A85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осуществлять смысловое чтение текстов политической, правовой (включая извлечения и Конституции Российской Федерации и других нормативных правовых актов) и социологической тематики; составлять на их основе план, рассказывать по плану об изученных событиях, явлениях, процессах;</w:t>
      </w:r>
    </w:p>
    <w:p w14:paraId="4AC30EF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 xml:space="preserve">находить и извлекать с опорой на алгоритм учебных действий политическую, правовую и социологическую информацию (текстовую, знаково-символическую, аудиовизуальную) в различных ее адаптированных источниках (в том числе учебных материалах) и публикациях СМИ с соблюдением правил информационной безопасности при работе в сети Интернет; </w:t>
      </w:r>
    </w:p>
    <w:p w14:paraId="3822EEE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анализировать, обобщать, систематизировать, конкретизировать и оценивать информацию из адаптированных источников (в том числе учебного текста) и материалов СМИ по заданной теме, соотносить ее с собственными знаниями о политической и социальной сферах общества и личным социальным опытом, формулировать выводы, подкрепляя их аргументами;</w:t>
      </w:r>
    </w:p>
    <w:p w14:paraId="2F3307F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оценивать собственные поступки и поведение других людей с точки зрения социальных норм и политической культуры; осознавать неприемлемость всех форм антиобщественного поведения, в том числе необходимость борьбы с коррупцией;</w:t>
      </w:r>
    </w:p>
    <w:p w14:paraId="53C4E9C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использовать приобретенные знания в практической деятельности и повседневной жизни для реализации и защиты прав человека и гражданина в политической и социальной сферах общественной жизни, осознанного выполнения гражданских обязанностей; для выбора профессии и оценки собственных перспектив в профессиональной сфере;</w:t>
      </w:r>
    </w:p>
    <w:p w14:paraId="4449D58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sz w:val="24"/>
          <w:szCs w:val="24"/>
        </w:rPr>
        <w:t>осуществлять совместную деятельность, включая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14:paraId="5F919281" w14:textId="77777777" w:rsidR="00E61DBA" w:rsidRPr="00E61DBA" w:rsidRDefault="00E61DBA" w:rsidP="00E61DBA">
      <w:pPr>
        <w:pStyle w:val="210"/>
        <w:widowControl w:val="0"/>
        <w:tabs>
          <w:tab w:val="left" w:pos="993"/>
        </w:tabs>
        <w:spacing w:after="0" w:line="240" w:lineRule="auto"/>
        <w:ind w:left="459"/>
        <w:jc w:val="both"/>
        <w:rPr>
          <w:rFonts w:ascii="Times New Roman" w:hAnsi="Times New Roman"/>
          <w:sz w:val="24"/>
          <w:szCs w:val="24"/>
        </w:rPr>
      </w:pPr>
    </w:p>
    <w:p w14:paraId="6EAE3F5E" w14:textId="28A9B3EC" w:rsidR="00E61DBA" w:rsidRPr="00E61DBA" w:rsidRDefault="00E61DBA" w:rsidP="00E61DBA">
      <w:pPr>
        <w:widowControl w:val="0"/>
        <w:tabs>
          <w:tab w:val="left" w:pos="993"/>
        </w:tabs>
        <w:autoSpaceDE w:val="0"/>
        <w:autoSpaceDN w:val="0"/>
        <w:spacing w:after="0" w:line="240" w:lineRule="auto"/>
        <w:ind w:firstLine="567"/>
        <w:jc w:val="center"/>
        <w:rPr>
          <w:rFonts w:eastAsia="Times New Roman" w:cs="Times New Roman"/>
          <w:b/>
          <w:szCs w:val="24"/>
        </w:rPr>
      </w:pPr>
      <w:r w:rsidRPr="00E61DBA">
        <w:rPr>
          <w:rFonts w:eastAsia="Times New Roman" w:cs="Times New Roman"/>
          <w:b/>
          <w:szCs w:val="24"/>
        </w:rPr>
        <w:t xml:space="preserve"> «География»</w:t>
      </w:r>
    </w:p>
    <w:p w14:paraId="2DC1F78E" w14:textId="77777777" w:rsidR="00E61DBA" w:rsidRPr="00E61DBA" w:rsidRDefault="00E61DBA" w:rsidP="00E61DBA">
      <w:pPr>
        <w:spacing w:after="0" w:line="240" w:lineRule="auto"/>
        <w:ind w:firstLine="709"/>
        <w:jc w:val="both"/>
        <w:rPr>
          <w:rFonts w:eastAsia="Times New Roman" w:cs="Times New Roman"/>
          <w:b/>
          <w:szCs w:val="24"/>
        </w:rPr>
      </w:pPr>
      <w:r w:rsidRPr="00E61DBA">
        <w:rPr>
          <w:rFonts w:eastAsia="Times New Roman" w:cs="Times New Roman"/>
          <w:b/>
          <w:szCs w:val="24"/>
        </w:rPr>
        <w:t>Личностные результаты:</w:t>
      </w:r>
    </w:p>
    <w:p w14:paraId="0542C68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первичных компетенций использования территориального подхода как основы географического мышления для осознания своего места в целостном, многообразном и быстро изменяющемся мире и адекватной ориентации в нем;</w:t>
      </w:r>
    </w:p>
    <w:p w14:paraId="6DC7B90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умений и навыков использования разнообразных географических знаний в повседневной жизни для объяснения и оценки явлений и процессов, самостоятельного оценивания уровня безопасности окружающей среды, адаптации к условиям территории проживания, соблюдения мер безопасности в случае природных стихийных бедствий и техногенных катастроф;</w:t>
      </w:r>
    </w:p>
    <w:p w14:paraId="22124F6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представлений об особенностях деятельности людей, ведущей к возникновению и развитию или решению экологических проблем на различных территориях и акваториях, умений и навыков безопасного и экологически целесообразного поведения в окружающей среде.</w:t>
      </w:r>
    </w:p>
    <w:p w14:paraId="337C3699" w14:textId="77777777" w:rsidR="00E61DBA" w:rsidRPr="00E61DBA" w:rsidRDefault="00E61DBA" w:rsidP="00E61DBA">
      <w:pPr>
        <w:spacing w:after="0" w:line="240" w:lineRule="auto"/>
        <w:ind w:firstLine="709"/>
        <w:jc w:val="both"/>
        <w:rPr>
          <w:rFonts w:eastAsia="Times New Roman" w:cs="Times New Roman"/>
          <w:b/>
          <w:szCs w:val="24"/>
        </w:rPr>
      </w:pPr>
      <w:r w:rsidRPr="00E61DBA">
        <w:rPr>
          <w:rFonts w:eastAsia="Times New Roman" w:cs="Times New Roman"/>
          <w:b/>
          <w:szCs w:val="24"/>
        </w:rPr>
        <w:t>Метапредметные результаты</w:t>
      </w:r>
    </w:p>
    <w:p w14:paraId="3F4756CF"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Регулятивные:</w:t>
      </w:r>
    </w:p>
    <w:p w14:paraId="2EDA2B2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способность к приобретению новых знаний и практических умений в области географии, умение управлять своей познавательной деятельностью;</w:t>
      </w:r>
    </w:p>
    <w:p w14:paraId="02B541F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способность составлять (индивидуально или в группе) план решения эколого-географических проблем;</w:t>
      </w:r>
    </w:p>
    <w:p w14:paraId="7EB17F2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работая по плану, сверять свои действия с целью и, при необходимости, исправлять ошибки;</w:t>
      </w:r>
    </w:p>
    <w:p w14:paraId="7A6882E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 диалоге с учителем совершенствовать критерии оценки;</w:t>
      </w:r>
    </w:p>
    <w:p w14:paraId="16734A5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в ходе представления географической информации давать ее оценку; </w:t>
      </w:r>
    </w:p>
    <w:p w14:paraId="5FF6A9E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умения ориентироваться в окружающем мире, выбирать целевые и смысловые установки в своих действиях и поступках, принимать решения.</w:t>
      </w:r>
    </w:p>
    <w:p w14:paraId="14E16175"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Коммуникативные:</w:t>
      </w:r>
    </w:p>
    <w:p w14:paraId="25648B1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организовывать учебное взаимодействие в группе для решения эколого-географических проблем (определять общие цели, распределять роли, договариваться друг с другом и т.д.).</w:t>
      </w:r>
    </w:p>
    <w:p w14:paraId="1D39A79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отстаивая свою точку зрения, приводить аргументы, подтверждая их фактами; </w:t>
      </w:r>
    </w:p>
    <w:p w14:paraId="47DDF27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 дискуссии уметь выдвинуть контраргументы;</w:t>
      </w:r>
    </w:p>
    <w:p w14:paraId="28AC819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учиться критично относиться к своему мнению, с достоинством признавать ошибочность своего мнения (если оно таково) и корректировать его;</w:t>
      </w:r>
    </w:p>
    <w:p w14:paraId="7CF3A7E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понимая позицию другого, различать в его речи: мнение (точку зрения), доказательство (аргументы), факты, гипотезы, аксиомы, теории; </w:t>
      </w:r>
    </w:p>
    <w:p w14:paraId="2A7D88B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уметь взглянуть на ситуацию с иной позиции и договариваться с людьми иных позиций.</w:t>
      </w:r>
    </w:p>
    <w:p w14:paraId="2CF36E23"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Познавательные:</w:t>
      </w:r>
    </w:p>
    <w:p w14:paraId="11D5066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и развитие посредством географического знания познавательных интересов, интеллектуальных и творческих способностей;</w:t>
      </w:r>
    </w:p>
    <w:p w14:paraId="3462DD5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умения вести поиск, анализ, отбор географической информации, ее преобразование, сохранение, передачу и презентацию с помощью технических средств и информационных технологий:</w:t>
      </w:r>
    </w:p>
    <w:p w14:paraId="4FD2BA4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анализировать, сравнивать, классифицировать и обобщать с опорой на алгоритм учебных действий факты и явления в области географии;</w:t>
      </w:r>
    </w:p>
    <w:p w14:paraId="62414E4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создавать с опорой на алгоритм учебных действий схематические модели географических процессов с выделением существенных характеристик объекта; </w:t>
      </w:r>
    </w:p>
    <w:p w14:paraId="7E649F6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уметь определять возможные источники необходимых географических сведений, производить поиск информации, анализировать и оценивать ее достоверность. </w:t>
      </w:r>
    </w:p>
    <w:p w14:paraId="754439A9" w14:textId="77777777" w:rsidR="00E61DBA" w:rsidRPr="00E61DBA" w:rsidRDefault="00E61DBA" w:rsidP="00E61DBA">
      <w:pPr>
        <w:spacing w:after="0" w:line="240" w:lineRule="auto"/>
        <w:ind w:firstLine="567"/>
        <w:jc w:val="both"/>
        <w:rPr>
          <w:rFonts w:cs="Times New Roman"/>
          <w:color w:val="000000"/>
          <w:szCs w:val="24"/>
        </w:rPr>
      </w:pPr>
      <w:r w:rsidRPr="00E61DBA">
        <w:rPr>
          <w:rFonts w:cs="Times New Roman"/>
          <w:b/>
          <w:color w:val="000000"/>
          <w:szCs w:val="24"/>
        </w:rPr>
        <w:t xml:space="preserve">Предметные </w:t>
      </w:r>
      <w:r w:rsidRPr="00E61DBA">
        <w:rPr>
          <w:rFonts w:cs="Times New Roman"/>
          <w:b/>
          <w:iCs/>
          <w:color w:val="000000"/>
          <w:szCs w:val="24"/>
        </w:rPr>
        <w:t xml:space="preserve">результаты </w:t>
      </w:r>
      <w:r w:rsidRPr="00E61DBA">
        <w:rPr>
          <w:rFonts w:cs="Times New Roman"/>
          <w:iCs/>
          <w:color w:val="000000"/>
          <w:szCs w:val="24"/>
        </w:rPr>
        <w:t>освоения обучающимися программы учебного предмета «География</w:t>
      </w:r>
      <w:r w:rsidRPr="00E61DBA">
        <w:rPr>
          <w:rFonts w:cs="Times New Roman"/>
          <w:color w:val="000000"/>
          <w:szCs w:val="24"/>
        </w:rPr>
        <w:t>».</w:t>
      </w:r>
    </w:p>
    <w:p w14:paraId="5565035A" w14:textId="77777777" w:rsidR="00E61DBA" w:rsidRPr="00E61DBA" w:rsidRDefault="00E61DBA" w:rsidP="00E61DBA">
      <w:pPr>
        <w:spacing w:after="0" w:line="240" w:lineRule="auto"/>
        <w:rPr>
          <w:rFonts w:eastAsia="Times New Roman" w:cs="Times New Roman"/>
          <w:bCs/>
          <w:i/>
          <w:szCs w:val="24"/>
        </w:rPr>
      </w:pPr>
      <w:r w:rsidRPr="00E61DBA">
        <w:rPr>
          <w:rFonts w:eastAsia="Times New Roman" w:cs="Times New Roman"/>
          <w:bCs/>
          <w:i/>
          <w:szCs w:val="24"/>
        </w:rPr>
        <w:t>Выпускник научится:</w:t>
      </w:r>
    </w:p>
    <w:p w14:paraId="1F3E706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адекватные решаемым задачам;</w:t>
      </w:r>
    </w:p>
    <w:p w14:paraId="396A2D8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ориентироваться в источниках географической информации (картографические, статистические, текстовые, видео- и фотоизображения, компьютерные базы данных): находить и извлекать необходимую информацию; определять и сравнивать с опорой на алгоритм учебных действий качественные и количественные показатели, характеризующие географические объекты, процессы и явления, их положение в пространстве по географическим картам разного содержания и другим источникам; выявлять недостающую, взаимодополняющую и/или противоречивую географическую информацию, представленную в одном или нескольких источниках;</w:t>
      </w:r>
    </w:p>
    <w:p w14:paraId="39616A4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представлять с опорой на алгоритм учебных действий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14:paraId="69374EF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различные источники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выявление географических зависимостей и закономерностей на основе результатов наблюдений, на основе анализа, обобщения и интерпретации географической информации объяснение географических явлений и процессов (их свойств, условий протекания и географических различий); расчет количественных показателей, характеризующих географические объекты, явления и процессы; составление простейших географических прогнозов; принятие решений, основанных на сопоставлении, сравнении и/или оценке географической информации с опорой на алгоритм учебных действий;</w:t>
      </w:r>
    </w:p>
    <w:p w14:paraId="09DDD29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проводить с помощью приборов измерения температуры, влажности воздуха, атмосферного давления, силы и направления ветра, абсолютной и относительной высоты, направления и скорости течения водных потоков с опорой на алгоритм учебных действий;</w:t>
      </w:r>
    </w:p>
    <w:p w14:paraId="1DE3E74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иметь представления об изученных географических объектах, процессах и явлениях, сравнивать географические объекты, процессы и явления на основе известных характерных свойств и проводить их простейшую классификацию с опорой на алгоритм учебных действий;</w:t>
      </w:r>
    </w:p>
    <w:p w14:paraId="4B2C907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знания о географических законах и закономерностях, о взаимосвязях между изученными географическими объектами, процессами и явлениями для объяснения их свойств, условий протекания и различий;</w:t>
      </w:r>
    </w:p>
    <w:p w14:paraId="07B01BB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оценивать после предварительного анализа характер взаимодействия деятельности человека и компонентов природы в разных географических условиях с точки зрения концепции устойчивого развития;</w:t>
      </w:r>
    </w:p>
    <w:p w14:paraId="0A245BE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с опорой на справочный материал (распознавать, приводить примеры) изученные демографические процессы и явления, характеризующие динамику численности населения Земли и отдельных регионов и стран;</w:t>
      </w:r>
    </w:p>
    <w:p w14:paraId="2FE682A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знания о населении и взаимосвязях между изученными демографическими процессами и явлениями для решения различных учебных практико-ориентированных задач с опорой на алгоритм учебных действий;</w:t>
      </w:r>
    </w:p>
    <w:p w14:paraId="392E794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описывать по карте положение и взаиморасположение географических объектов с использованием плана, презентации (с использованием источников дополнительной информации (картографических, Интернет-ресурсов);</w:t>
      </w:r>
    </w:p>
    <w:p w14:paraId="46EED53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географических процессах и явлениях, определяющих особенности природы и населения материков и океанов, отдельных регионов и стран;</w:t>
      </w:r>
    </w:p>
    <w:p w14:paraId="5376323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устанавливать с опорой на алгоритм учебных действий черты сходства и различия особенностей природы и населения, материальной и духовной культуры регионов и отдельных стран; адаптации человека к разным природным условиям; </w:t>
      </w:r>
    </w:p>
    <w:p w14:paraId="78721BC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объяснять на основе справочных материалов особенности компонентов природы отдельных территорий;</w:t>
      </w:r>
    </w:p>
    <w:p w14:paraId="4CA0CEC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приводить примеры взаимодействия природы и общества в пределах отдельных территорий;</w:t>
      </w:r>
    </w:p>
    <w:p w14:paraId="502888C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знать принципы выделения и соотношения между государственной территорией и исключительной экономической зоной России;</w:t>
      </w:r>
    </w:p>
    <w:p w14:paraId="3E13D26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воздействии географического положения России и ее отдельных частей на особенности природы, жизнь и хозяйственную деятельность населения;</w:t>
      </w:r>
    </w:p>
    <w:p w14:paraId="197C3F7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знания о мировом, зональном, летнем и зимнем времени для решения практико-ориентированных задач с опорой на алгоритм учебных действий по определению различий в поясном времени территорий в контексте реальной жизни;</w:t>
      </w:r>
    </w:p>
    <w:p w14:paraId="4E9AB37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после предварительного анализа географические процессы и явления, определяющие особенности природы России и ее отдельных регионов;</w:t>
      </w:r>
    </w:p>
    <w:p w14:paraId="1FE36E7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об особенностях взаимодействия природы и общества в пределах отдельных территорий России;</w:t>
      </w:r>
    </w:p>
    <w:p w14:paraId="73109DD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объяснять после предварительного анализа особенности компонентов природы отдельных частей страны;</w:t>
      </w:r>
    </w:p>
    <w:p w14:paraId="5F845B8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оценивать после предварительного анализа природные условия и обеспеченность природными ресурсами отдельных территорий России;</w:t>
      </w:r>
    </w:p>
    <w:p w14:paraId="73B8582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знания об особенностях компонентов природы России и отдельных территорий, об особенностях взаимодействия природы и общества в пределах отдельных территорий России для решения практико-ориентированных задач с опорой на алгоритм учебных действий в контексте реальной жизни;</w:t>
      </w:r>
    </w:p>
    <w:p w14:paraId="021BCC8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(распознавать, приводить примеры) после предварительного анализа демографические процессы и явления, характеризующие динамику численности населения России и отдельных регионов; факторы, определяющие динамику населения России, половозрастную структуру, особенности размещения населения по территории страны, географические различия в уровне занятости, качестве и уровне жизни населения;</w:t>
      </w:r>
    </w:p>
    <w:p w14:paraId="7F814B0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использовать знания о естественном и механическом движении населения, половозрастной структуре, трудовых ресурсах, городском и сельском населении, этническом и религиозном составе населения России для решения практико-ориентированных задач с опорой на алгоритм учебных действий в контексте реальной жизни;</w:t>
      </w:r>
    </w:p>
    <w:p w14:paraId="1E272C8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находить и распознавать ответы на вопросы, возникающие в ситуациях повседневного характера, узнавать в них проявление тех или иных демографических и социальных процессов или закономерностей;</w:t>
      </w:r>
    </w:p>
    <w:p w14:paraId="5FE4D6D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(распознавать) после предварительного анализа показатели, характеризующие отраслевую, функциональную и территориальную структуру хозяйства России;</w:t>
      </w:r>
    </w:p>
    <w:p w14:paraId="6912EA1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факторах размещения хозяйства и особенностях размещения отраслей экономики России для объяснения особенностей отраслевой, функциональной и территориальной структуры хозяйства России на основе анализа факторов, влияющих на размещение отраслей и отдельных предприятий по территории страны;</w:t>
      </w:r>
    </w:p>
    <w:p w14:paraId="15AB7B7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сравнивать после предварительного анализа особенности природы, населения и хозяйства отдельных регионов России;</w:t>
      </w:r>
    </w:p>
    <w:p w14:paraId="6EABD7B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сравнивать после предварительного анализа показатели воспроизводства населения, средней продолжительности жизни, качества населения России с мировыми показателями и показателями других стран;</w:t>
      </w:r>
    </w:p>
    <w:p w14:paraId="517FB21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уметь ориентироваться при помощи компаса, определять стороны горизонта, использовать компас для определения азимута;</w:t>
      </w:r>
    </w:p>
    <w:p w14:paraId="2AE00D2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описывать с опорой на ключевые слова погоду своей местности;</w:t>
      </w:r>
    </w:p>
    <w:p w14:paraId="7064464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расовых отличиях разных народов мира;</w:t>
      </w:r>
    </w:p>
    <w:p w14:paraId="51E856A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давать с опорой на план характеристику рельефа своей местности;</w:t>
      </w:r>
    </w:p>
    <w:p w14:paraId="5951F8B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уметь выделять с опорой на алгоритм учебных действий в записках путешественников географические особенности территории;</w:t>
      </w:r>
    </w:p>
    <w:p w14:paraId="38BEBA4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приводить примеры современных видов связи, применять современные виды связи для решения учебных и практических задач по географии;</w:t>
      </w:r>
    </w:p>
    <w:p w14:paraId="07FDFC8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оценивать после предварительного анализа место и роль России в мировом хозяйстве.</w:t>
      </w:r>
    </w:p>
    <w:p w14:paraId="35CEB299" w14:textId="77777777" w:rsidR="00E61DBA" w:rsidRPr="00E61DBA" w:rsidRDefault="00E61DBA" w:rsidP="00E61DBA">
      <w:pPr>
        <w:spacing w:after="0" w:line="240" w:lineRule="auto"/>
        <w:ind w:firstLine="567"/>
        <w:jc w:val="both"/>
        <w:rPr>
          <w:rFonts w:cs="Times New Roman"/>
          <w:i/>
          <w:szCs w:val="24"/>
        </w:rPr>
      </w:pPr>
      <w:r w:rsidRPr="00E61DBA">
        <w:rPr>
          <w:rFonts w:eastAsia="Times New Roman" w:cs="Times New Roman"/>
          <w:bCs/>
          <w:i/>
          <w:szCs w:val="24"/>
        </w:rPr>
        <w:t>Выпускник получит возможность научиться:</w:t>
      </w:r>
    </w:p>
    <w:p w14:paraId="55A65758"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создавать простейшие географические карты различного содержания с опорой на алгоритм учебных действий;</w:t>
      </w:r>
    </w:p>
    <w:p w14:paraId="6971BAE9"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моделировать географические объекты и явления с порой на образец;</w:t>
      </w:r>
    </w:p>
    <w:p w14:paraId="4B1C64B8"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работать с записками, отчетами, дневниками путешественников как источниками географической информации с опорой на алгоритм учебных действий;</w:t>
      </w:r>
    </w:p>
    <w:p w14:paraId="1B50CC26"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подготавливать с порой на план сообщения (презентации) о выдающихся путешественниках, о современных исследованиях Земли;</w:t>
      </w:r>
    </w:p>
    <w:p w14:paraId="05B49777"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ориентироваться на местности: в мегаполисе и в природе;</w:t>
      </w:r>
    </w:p>
    <w:p w14:paraId="7C23528B"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использовать знания о географических явлениях в повседневной жизни для сохранения здоровья и соблюдения норм экологического поведения в быту и окружающей среде;</w:t>
      </w:r>
    </w:p>
    <w:p w14:paraId="7222A60A"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 xml:space="preserve">приводить примеры, показывающие роль географической науки в решении социально-экономических и </w:t>
      </w:r>
      <w:proofErr w:type="spellStart"/>
      <w:r w:rsidRPr="00AA24AB">
        <w:rPr>
          <w:rFonts w:ascii="Times New Roman" w:hAnsi="Times New Roman" w:cs="Times New Roman"/>
          <w:iCs/>
          <w:sz w:val="24"/>
          <w:szCs w:val="24"/>
        </w:rPr>
        <w:t>геоэкологических</w:t>
      </w:r>
      <w:proofErr w:type="spellEnd"/>
      <w:r w:rsidRPr="00AA24AB">
        <w:rPr>
          <w:rFonts w:ascii="Times New Roman" w:hAnsi="Times New Roman" w:cs="Times New Roman"/>
          <w:iCs/>
          <w:sz w:val="24"/>
          <w:szCs w:val="24"/>
        </w:rPr>
        <w:t xml:space="preserve"> проблем человечества;</w:t>
      </w:r>
    </w:p>
    <w:p w14:paraId="3648BE1A"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приводить примеры практического использования географических знаний в различных областях деятельности;</w:t>
      </w:r>
    </w:p>
    <w:p w14:paraId="1FB1B7A6"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воспринимать и оценивать информацию географического содержания в научно-популярной литературе и средствах массовой информации;</w:t>
      </w:r>
    </w:p>
    <w:p w14:paraId="7FDF2ABA"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 xml:space="preserve">составлять с опорой на план описание природного комплекса; </w:t>
      </w:r>
    </w:p>
    <w:p w14:paraId="2F771017"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сопоставлять после предварительного анализа существующие в науке точки зрения о причинах происходящих глобальных изменений климата;</w:t>
      </w:r>
    </w:p>
    <w:p w14:paraId="05B11934"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оценивать после предварительного анализа положительные и негативные последствия глобальных изменений климата для отдельных регионов и стран;</w:t>
      </w:r>
    </w:p>
    <w:p w14:paraId="76208102"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lastRenderedPageBreak/>
        <w:t>иметь представление о закономерностях размещения населения и хозяйства отдельных территорий в связи с природными и социально-экономическими факторами;</w:t>
      </w:r>
    </w:p>
    <w:p w14:paraId="58020E81"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 xml:space="preserve">оценивать после предварительного анализа возможные в будущем изменения географического положения России, обусловленные мировыми </w:t>
      </w:r>
      <w:proofErr w:type="spellStart"/>
      <w:r w:rsidRPr="00AA24AB">
        <w:rPr>
          <w:rFonts w:ascii="Times New Roman" w:hAnsi="Times New Roman" w:cs="Times New Roman"/>
          <w:iCs/>
          <w:sz w:val="24"/>
          <w:szCs w:val="24"/>
        </w:rPr>
        <w:t>геодемографическими</w:t>
      </w:r>
      <w:proofErr w:type="spellEnd"/>
      <w:r w:rsidRPr="00AA24AB">
        <w:rPr>
          <w:rFonts w:ascii="Times New Roman" w:hAnsi="Times New Roman" w:cs="Times New Roman"/>
          <w:iCs/>
          <w:sz w:val="24"/>
          <w:szCs w:val="24"/>
        </w:rPr>
        <w:t>, геополитическими и геоэкономическими изменениями, а также развитием глобальной коммуникационной системы;</w:t>
      </w:r>
    </w:p>
    <w:p w14:paraId="61F3508A"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давать оценку после предварительного анализа и приводить примеры изменения значения границ во времени, оценивать границы с точки зрения их доступности;</w:t>
      </w:r>
    </w:p>
    <w:p w14:paraId="4E65AAA1"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делать прогнозы ориентируясь на справочный материал трансформации географических систем и комплексов в результате изменения их компонентов;</w:t>
      </w:r>
    </w:p>
    <w:p w14:paraId="2D4FBCEE"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наносить на контурные карты основные формы рельефа;</w:t>
      </w:r>
    </w:p>
    <w:p w14:paraId="670FB327"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давать с опорой на план характеристику климата своей области (края, республики);</w:t>
      </w:r>
    </w:p>
    <w:p w14:paraId="6058BDF3"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показывать на карте артезианские бассейны и области распространения многолетней мерзлоты;</w:t>
      </w:r>
    </w:p>
    <w:p w14:paraId="477C0ADD"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оценивать на основе анализа ситуацию на рынке труда и ее динамику;</w:t>
      </w:r>
    </w:p>
    <w:p w14:paraId="7CB99639"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объяснять с опорой на справочный материал различия в обеспеченности трудовыми ресурсами отдельных регионов России;</w:t>
      </w:r>
    </w:p>
    <w:p w14:paraId="76C51605"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обосновывать с опорой на справочный материал возможные пути решения проблем развития хозяйства России;</w:t>
      </w:r>
    </w:p>
    <w:p w14:paraId="01EAADD7"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объяснять с опорой на справочный материал возможности России в решении современных глобальных проблем человечества;</w:t>
      </w:r>
    </w:p>
    <w:p w14:paraId="231BB380" w14:textId="77777777" w:rsidR="00E61DBA" w:rsidRPr="00AA24AB" w:rsidRDefault="00E61DBA">
      <w:pPr>
        <w:pStyle w:val="aa"/>
        <w:numPr>
          <w:ilvl w:val="0"/>
          <w:numId w:val="163"/>
        </w:numPr>
        <w:tabs>
          <w:tab w:val="left" w:pos="993"/>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оценивать после предварительного анализа социально-экономическое положение и перспективы развития России.</w:t>
      </w:r>
    </w:p>
    <w:p w14:paraId="78C1F749" w14:textId="77777777" w:rsidR="00E61DBA" w:rsidRPr="00E61DBA" w:rsidRDefault="00E61DBA" w:rsidP="00E61DBA">
      <w:pPr>
        <w:pStyle w:val="ConsPlusNormal"/>
        <w:tabs>
          <w:tab w:val="left" w:pos="993"/>
        </w:tabs>
        <w:ind w:firstLine="709"/>
        <w:jc w:val="center"/>
        <w:rPr>
          <w:b/>
          <w:color w:val="000000"/>
        </w:rPr>
      </w:pPr>
    </w:p>
    <w:p w14:paraId="4438AECB" w14:textId="77777777" w:rsidR="00E61DBA" w:rsidRPr="00E61DBA" w:rsidRDefault="00E61DBA" w:rsidP="00E61DBA">
      <w:pPr>
        <w:pStyle w:val="ConsPlusNormal"/>
        <w:tabs>
          <w:tab w:val="left" w:pos="993"/>
        </w:tabs>
        <w:ind w:firstLine="709"/>
        <w:jc w:val="center"/>
        <w:rPr>
          <w:b/>
          <w:color w:val="000000"/>
        </w:rPr>
      </w:pPr>
      <w:r w:rsidRPr="00E61DBA">
        <w:rPr>
          <w:b/>
          <w:color w:val="000000"/>
        </w:rPr>
        <w:t>Требования к предметным результатам освоения учебного предмета «География», распределенные по годам обучения</w:t>
      </w:r>
    </w:p>
    <w:p w14:paraId="4D968493" w14:textId="77777777" w:rsidR="00E61DBA" w:rsidRPr="00E61DBA" w:rsidRDefault="00E61DBA" w:rsidP="00E61DBA">
      <w:pPr>
        <w:pStyle w:val="ConsPlusNormal"/>
        <w:tabs>
          <w:tab w:val="left" w:pos="993"/>
        </w:tabs>
        <w:ind w:firstLine="709"/>
        <w:jc w:val="both"/>
        <w:rPr>
          <w:color w:val="000000"/>
        </w:rPr>
      </w:pPr>
      <w:r w:rsidRPr="00E61DBA">
        <w:rPr>
          <w:color w:val="000000"/>
        </w:rPr>
        <w:t>Результаты по годам формулируются по принципу добавления новых результатов от года к году, уже названные в предыдущих годах позиции, как правило, дословно не повторяются, но учитываются (результаты очередного года по умолчанию включают результаты предыдущих лет).</w:t>
      </w:r>
    </w:p>
    <w:p w14:paraId="2268EBA6" w14:textId="77777777" w:rsidR="00E61DBA" w:rsidRPr="00E61DBA" w:rsidRDefault="00E61DBA" w:rsidP="00E61DBA">
      <w:pPr>
        <w:pStyle w:val="ConsPlusNormal"/>
        <w:tabs>
          <w:tab w:val="left" w:pos="993"/>
        </w:tabs>
        <w:ind w:firstLine="709"/>
        <w:jc w:val="both"/>
      </w:pPr>
      <w:r w:rsidRPr="00E61DBA">
        <w:rPr>
          <w:color w:val="000000"/>
        </w:rPr>
        <w:t xml:space="preserve">Предметные результаты по итогам </w:t>
      </w:r>
      <w:r w:rsidRPr="00E61DBA">
        <w:rPr>
          <w:b/>
          <w:color w:val="000000"/>
        </w:rPr>
        <w:t>первого года</w:t>
      </w:r>
      <w:r w:rsidRPr="00E61DBA">
        <w:rPr>
          <w:color w:val="000000"/>
        </w:rPr>
        <w:t xml:space="preserve"> изучения учебного предмета «География» должны отражать сформированность умений</w:t>
      </w:r>
      <w:r w:rsidRPr="00E61DBA">
        <w:rPr>
          <w:iCs/>
          <w:color w:val="000000"/>
        </w:rPr>
        <w:t>:</w:t>
      </w:r>
    </w:p>
    <w:p w14:paraId="2E24F68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основных этапах географического изучения Земли (только ведущих ученых в древности, в эпоху Средневековья, в эпоху Великих географических открытий, в XVII–XIX в. в.,) современных географических исследованиях и открытиях);</w:t>
      </w:r>
    </w:p>
    <w:p w14:paraId="5B126DD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вкладе великих путешественников в географическом изучении Земли, маршрутах их путешествий по физической карте; </w:t>
      </w:r>
    </w:p>
    <w:p w14:paraId="6D0D827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находить в различных источниках информации (включая Интернет-ресурсы) факты о вкладе российских ученых и путешественников в развитие знаний о Земле;</w:t>
      </w:r>
    </w:p>
    <w:p w14:paraId="3A51E3A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представлять информацию о путешествиях и географических исследованиях Земли в виде сообщения с использованием наглядной опоры (схемы, карты, презентации, плана и т.п.);</w:t>
      </w:r>
    </w:p>
    <w:p w14:paraId="72970C9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об изученных географических понятиях, объектах, процессах и явлениях: план и географическая карта; орбита и ось Земли, полярный день и полярная ночь; полюса, экватор, тропики  и полярные круги; жаркий, умеренный и полярный географические пояса; литосфера: состав и строение, свойства, минералы и горные породы, ядро, мантия, материковая и океаническая земная кора, землетрясение, эпицентр и очаг землетрясения, конус и жерло вулкана, острова (материковые, вулканические и коралловые), планетарные формы рельефа материки, впадины океанов, формы рельефа суши (горы и равнины); формы рельефа дна Мирового океана (шельф, срединно-океанические хребты, ложе океана), полезные ископаемые; </w:t>
      </w:r>
    </w:p>
    <w:p w14:paraId="27CA693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с помощью учителя проявление изученных географических явлений в окружающем мире, выделяя их существенные свойства/признаки (землетрясение, вулканизм);</w:t>
      </w:r>
    </w:p>
    <w:p w14:paraId="1B33996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использовать с помощью учителя планы, топографические и географические карты, глобус </w:t>
      </w:r>
      <w:r w:rsidRPr="00E61DBA">
        <w:rPr>
          <w:rFonts w:ascii="Times New Roman" w:hAnsi="Times New Roman"/>
          <w:color w:val="000000"/>
          <w:sz w:val="24"/>
          <w:szCs w:val="24"/>
        </w:rPr>
        <w:lastRenderedPageBreak/>
        <w:t>для получения информации, необходимой для решения учебных и (или) практико-ориентированных задач: определения направлений, азимута, определения расстояний при помощи масштаба, определения географических координат, описания местоположения крупнейших форм рельефа на территории материков и стран с опорой на вопросы или план;</w:t>
      </w:r>
    </w:p>
    <w:p w14:paraId="2591F61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географических следствиях влияния Солнца и Луны, формах, размерах и движении Земли на мир живой и неживой природы;</w:t>
      </w:r>
    </w:p>
    <w:p w14:paraId="6B9B989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объяснять с помощью учителя или на основе опорного плана причины смены дня и ночи и времен года;</w:t>
      </w:r>
    </w:p>
    <w:p w14:paraId="4B3AB65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(с помощью учителя или с опорой на алгоритм учебных действий);</w:t>
      </w:r>
    </w:p>
    <w:p w14:paraId="2671483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называть причины землетрясений и вулканических извержений (с визуальной опорой);</w:t>
      </w:r>
    </w:p>
    <w:p w14:paraId="62EC83C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показывать на карте и обозначать на контурной карте материки и океаны, крупные формы рельефа Земли с помощью педагога;</w:t>
      </w:r>
    </w:p>
    <w:p w14:paraId="268857A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sz w:val="24"/>
          <w:szCs w:val="24"/>
        </w:rPr>
      </w:pPr>
      <w:r w:rsidRPr="00E61DBA">
        <w:rPr>
          <w:rFonts w:ascii="Times New Roman" w:hAnsi="Times New Roman"/>
          <w:color w:val="000000"/>
          <w:sz w:val="24"/>
          <w:szCs w:val="24"/>
        </w:rPr>
        <w:t>выступать с небольшими сообщениями в рамках изучаемого учебного материала с использованием плана, презентации (с использованием</w:t>
      </w:r>
      <w:r w:rsidRPr="00E61DBA">
        <w:rPr>
          <w:rFonts w:ascii="Times New Roman" w:hAnsi="Times New Roman"/>
          <w:sz w:val="24"/>
          <w:szCs w:val="24"/>
        </w:rPr>
        <w:t xml:space="preserve"> источников дополнительной информации (картографических, Интернет-ресурсов).</w:t>
      </w:r>
    </w:p>
    <w:p w14:paraId="5797DD96" w14:textId="77777777" w:rsidR="00E61DBA" w:rsidRPr="00E61DBA" w:rsidRDefault="00E61DBA" w:rsidP="00E61DBA">
      <w:pPr>
        <w:pStyle w:val="ConsPlusNormal"/>
        <w:tabs>
          <w:tab w:val="left" w:pos="993"/>
        </w:tabs>
        <w:ind w:firstLine="709"/>
        <w:jc w:val="both"/>
      </w:pPr>
      <w:r w:rsidRPr="00E61DBA">
        <w:rPr>
          <w:color w:val="000000"/>
        </w:rPr>
        <w:t xml:space="preserve">Предметные результаты по итогам </w:t>
      </w:r>
      <w:r w:rsidRPr="00E61DBA">
        <w:rPr>
          <w:b/>
          <w:color w:val="000000"/>
        </w:rPr>
        <w:t>второго года</w:t>
      </w:r>
      <w:r w:rsidRPr="00E61DBA">
        <w:rPr>
          <w:color w:val="000000"/>
        </w:rPr>
        <w:t xml:space="preserve"> изучения учебного предмета «География» должны отражать сформированность умений</w:t>
      </w:r>
      <w:r w:rsidRPr="00E61DBA">
        <w:rPr>
          <w:iCs/>
          <w:color w:val="000000"/>
        </w:rPr>
        <w:t>:</w:t>
      </w:r>
    </w:p>
    <w:p w14:paraId="781CB29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находить, извлекать и использовать с помощью учителя информацию из различных источников (картографические, текстовые, видео- и фотоизображения, интернет-ресурсы) необходимую для решения учебных и (или) практико-ориентированных задач: описывать по физической карте полушарий, физической карте России, карте океанов, глобусу местоположение изученных географических объектов; определять тенденции изменений температуры воздуха, количества атмосферных осадков в зависимости от географического положения объектов; по картам атласа определять соленость вод отдельных частей Мирового океана, сравнивать реки по заданным показателям, годовое количество осадков, выпадающих на разных широтах, особенности растительного и животного мира в природных зонах мира;</w:t>
      </w:r>
    </w:p>
    <w:p w14:paraId="7FFCF2D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получать информацию об отдельных компонентах природы Земли с использованием карт различного содержания с опорой на алгоритм учебных действий;</w:t>
      </w:r>
    </w:p>
    <w:p w14:paraId="25FC4EB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изученных географических объектах, процессах и явлениях в геосферах: гидросфера: состав, строение и свойства, части Мирового океана (моря, заливы, проливы, каналы), движение вод в океане (волны, приливы и отливы, океанические течения); реки (равнинные и горные), части реки (исток, устье, притоки), речная система, речной бассейн, пороги и водопады; питание и режим рек, озера (типы озер по происхождению котловин, озера сточные и бессточные); болота, подземные воды, их виды; гейзеры, горные и покровные ледники, многолетняя мерзлота; атмосфера: состав и строение, свойства; температура воздуха, зависимость нагревания поверхности от угла падения солнечных лучей, суточный и годовой ход температуры воздуха, амплитуда температур; образование облаков и их виды, туман; образование атмосферных осадков, их виды и распределение; атмосферное давление и ветры (бризы, муссоны); погода и климат, климатообразующие факторы, климаты Земли; глобальные климатические изменения; биосфера: состав и границы, разнообразие животного и растительного мира, жизнь на суше и в океане, человек как часть биосферы; географическая оболочка: состав, строение и свойства (целостность, зональность, ритмичность); природно-территориальный комплекс, природная зональность и высотная поясность, почвы (с опорой на схемы, иллюстрации, таблицы, дополнительные вопросы) ;</w:t>
      </w:r>
    </w:p>
    <w:p w14:paraId="5B646FA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значении географических сфер в жизни Земли, а также круговоротов воды, газов и биологических веществ в природе;</w:t>
      </w:r>
    </w:p>
    <w:p w14:paraId="371C948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представления о проявлении свойств географической оболочки: зональность, ритмичность и целостность, изменений в геосферах в результате деятельности человека на примере своей местности, России и мира; путей решения существующих экологических проблем; опасных природных явлений в геосферах и средств их предупреждения; актуальных </w:t>
      </w:r>
      <w:r w:rsidRPr="00E61DBA">
        <w:rPr>
          <w:rFonts w:ascii="Times New Roman" w:hAnsi="Times New Roman"/>
          <w:color w:val="000000"/>
          <w:sz w:val="24"/>
          <w:szCs w:val="24"/>
        </w:rPr>
        <w:lastRenderedPageBreak/>
        <w:t>исследований в геосферах, проблем ограниченности ресурсов, а также способов их сбережения и экономии человеком ресурсов: природных, материальных, личностных, духовно-ценностных, вклада отечественных ученых в данные исследования;</w:t>
      </w:r>
    </w:p>
    <w:p w14:paraId="5E7B4C6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проводить измерения основных элементов погоды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 с опорой на алгоритм учебных действий;</w:t>
      </w:r>
    </w:p>
    <w:p w14:paraId="3B2FA05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устанавливать эмпирические зависимости между температурой воздуха и его относительной влажностью на основе анализа графиков суточного хода температуры воздуха и относительной влажности, а также зависимость нагревания земной поверхности от угла падения солнечных лучей с опорой на алгоритм учебных действий;</w:t>
      </w:r>
    </w:p>
    <w:p w14:paraId="2D2783B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называть причины образования ветра, приливов и отливов;</w:t>
      </w:r>
    </w:p>
    <w:p w14:paraId="5FF520A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объяснять с помощью учителя направление дневных и ночных бризов, суточный и годовой ход температуры для отдельных территорий и/или своей местности;</w:t>
      </w:r>
    </w:p>
    <w:p w14:paraId="59F3903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знания об особенностях отдельных компонентов природы Земли и взаимосвязях между ними для решения учебных и практических задач с опорой на алгоритм учебных действий: сравнение свойств атмосферы в пунктах, расположенных на разных высотах над уровнем моря; сравнение количества солнечного тепла, получаемого земной поверхностью при различных углах падения солнечных лучей, определение суточных и годовых амплитуд температуры воздуха;</w:t>
      </w:r>
    </w:p>
    <w:p w14:paraId="6FEFB7F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классифицировать моря по местоположению (внутренние, окраинные, межостровные) с опорой на карту;</w:t>
      </w:r>
    </w:p>
    <w:p w14:paraId="5A71447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показывать на карте и обозначать на контурной карте крупнейшие моря, заливы, проливы и каналы; реки и озера Земли с помощью педагога;</w:t>
      </w:r>
    </w:p>
    <w:p w14:paraId="465D4D7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выступать с небольшими сообщениями в рамках изучаемого учебного материала; </w:t>
      </w:r>
    </w:p>
    <w:p w14:paraId="0470E6A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описывать положение на карте главных течений, глубоководных желобов и впадин Мирового океана, крупных островов и полуостровов, природных зон с использованием плана, презентации (с использованием источников дополнительной информации (картографических, Интернет-ресурсов);</w:t>
      </w:r>
    </w:p>
    <w:p w14:paraId="7A4E79F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формулировать с помощью учителя оценочные суждения о воздействии человеческой деятельности на окружающую среду.</w:t>
      </w:r>
    </w:p>
    <w:p w14:paraId="2FAB3535" w14:textId="77777777" w:rsidR="00E61DBA" w:rsidRPr="00E61DBA" w:rsidRDefault="00E61DBA" w:rsidP="00E61DBA">
      <w:pPr>
        <w:pStyle w:val="ConsPlusNormal"/>
        <w:tabs>
          <w:tab w:val="left" w:pos="993"/>
        </w:tabs>
        <w:ind w:firstLine="709"/>
        <w:jc w:val="both"/>
      </w:pPr>
      <w:r w:rsidRPr="00E61DBA">
        <w:rPr>
          <w:color w:val="000000"/>
        </w:rPr>
        <w:t xml:space="preserve">Предметные результаты по итогам </w:t>
      </w:r>
      <w:r w:rsidRPr="00E61DBA">
        <w:rPr>
          <w:b/>
          <w:color w:val="000000"/>
        </w:rPr>
        <w:t>третьего года</w:t>
      </w:r>
      <w:r w:rsidRPr="00E61DBA">
        <w:rPr>
          <w:color w:val="000000"/>
        </w:rPr>
        <w:t xml:space="preserve"> изучения учебного предмета «География» должны отражать сформированность умений</w:t>
      </w:r>
      <w:r w:rsidRPr="00E61DBA">
        <w:rPr>
          <w:iCs/>
          <w:color w:val="000000"/>
        </w:rPr>
        <w:t>:</w:t>
      </w:r>
    </w:p>
    <w:p w14:paraId="5624F89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находить, извлекать и использовать с помощью учителя информацию из различных источников (картографические, текстовые, видео- и фотоизображения, интернет-ресурсы), необходимую для решения учебных и (или) практико-ориентированных задач: описывать и сравнивать географическое положение географических объектов на карте с опорой на алгоритм учебных действий;</w:t>
      </w:r>
    </w:p>
    <w:p w14:paraId="6362680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после предварительного анализа выявлять взаимосвязи между компонентами природы в пределах отдельных территорий, оценивать последствия изменений компонентов природы в результате деятельности человека, выявлять и сравнивать особенности природы, населения и хозяйства отдельных территорий и акваторий, сравнивать соленость поверхностных вод Мирового океана на разных широтах и выявлять закономерности их изменения, составлять с опорой на план описания отдельных компонентов природы и (или) населения и его хозяйственной деятельности страны, определять географические объекты (страны, природные комплексы) на основе интеграции и интерпретации информации об особенностях их природы и населения, представленной в одном или нескольких источниках;</w:t>
      </w:r>
    </w:p>
    <w:p w14:paraId="513D382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об изученных географических объектах, процессах и явлениях: истории формирования рельефа Земли (древние платформы и молодые плиты, области складчатости); климатообразующие факторы; циркуляция атмосферы: типы воздушных масс и преобладающие ветры (пассаты, тропические (экваториальные) муссоны, западные ветры, северо-восточные ветры); типы климатов; распространение людей на Земле, расы человека; </w:t>
      </w:r>
      <w:r w:rsidRPr="00E61DBA">
        <w:rPr>
          <w:rFonts w:ascii="Times New Roman" w:hAnsi="Times New Roman"/>
          <w:color w:val="000000"/>
          <w:sz w:val="24"/>
          <w:szCs w:val="24"/>
        </w:rPr>
        <w:lastRenderedPageBreak/>
        <w:t>этапы заселения и освоения Земли человеком, численность населения мира; размещение и плотность населения; языковая классификация народов мира, мировые и национальные религии; география видов хозяйственной деятельности, города и сельские поселения; многообразие стран мира, их основные типы, культурно-исторические регионы мира;</w:t>
      </w:r>
    </w:p>
    <w:p w14:paraId="349FC35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после предварительного анализа проявления глобальных проблем человечества (экологическая, сырьевая, энергетическая, преодоление отсталости стран, продовольственная) на локальном и региональном уровнях и приводить примеры ориентируясь на справочный материал международного сотрудничества по их преодолению;</w:t>
      </w:r>
    </w:p>
    <w:p w14:paraId="70161A5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характеризовать с опорой на план закономерности изменения в пространстве рельефа, климата, внутренних вод и органического мира; особенности природы и ресурсов материков и океанов Земли, особенности хозяйственной деятельности человека;</w:t>
      </w:r>
    </w:p>
    <w:p w14:paraId="1AFDD38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приводить примеры взаимодействия природы и общества в пределах отдельных территорий и давать им объективную оценку после предварительного анализа, в том числе влияния природных условий на хозяйственную деятельность населения и экономику страны;</w:t>
      </w:r>
    </w:p>
    <w:p w14:paraId="16A98E9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приводить примеры объектов природного, культурного и нематериального наследия ЮНЕСКО на различных материках предварительно разобрав с учителем легенду карты;</w:t>
      </w:r>
    </w:p>
    <w:p w14:paraId="01CFB31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знания о населении материков и стран и взаимосвязях между компонентами природы, между природой и обществом для решения различных учебных и практико-ориентированных задач с порой на алгоритм учебных действий: объяснять особенности компонентов природных комплексов, населения и хозяйства отдельных территорий и акваторий; сравнивать особенности природных комплексов и населения, материальной и духовной культуры регионов и отдельных стран, адаптации человека к разным природным условиям; объяснять различия годового хода температуры воздуха по сезонам года в северном и южном полушариях; объяснять различия структуры высотных поясов горных систем на разных материках с использованием плана, презентации (с использованием источников дополнительной информации (картографических, Интернет-ресурсов);</w:t>
      </w:r>
    </w:p>
    <w:p w14:paraId="18170FD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классифицировать с помощью учителя климаты территорий на основе анализа климатических диаграмм (</w:t>
      </w:r>
      <w:proofErr w:type="spellStart"/>
      <w:r w:rsidRPr="00E61DBA">
        <w:rPr>
          <w:rFonts w:ascii="Times New Roman" w:hAnsi="Times New Roman"/>
          <w:color w:val="000000"/>
          <w:sz w:val="24"/>
          <w:szCs w:val="24"/>
        </w:rPr>
        <w:t>климатограмм</w:t>
      </w:r>
      <w:proofErr w:type="spellEnd"/>
      <w:r w:rsidRPr="00E61DBA">
        <w:rPr>
          <w:rFonts w:ascii="Times New Roman" w:hAnsi="Times New Roman"/>
          <w:color w:val="000000"/>
          <w:sz w:val="24"/>
          <w:szCs w:val="24"/>
        </w:rPr>
        <w:t>); страны по разным количественным показателям особенностей населения (численности, плотности, расовому, этническому и религиозному составу, доли городского населения) на основе анализа различных источников информации;</w:t>
      </w:r>
    </w:p>
    <w:p w14:paraId="47C8713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объяснять с помощью специальных карт различия рельефа и внутренних вод материков Северного и Южного полушария;</w:t>
      </w:r>
    </w:p>
    <w:p w14:paraId="6FAB68D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сравнивать с опорой на алгоритм учебных действий особенности климата и зональных природных комплексов материков Северного и Южного полушария;</w:t>
      </w:r>
    </w:p>
    <w:p w14:paraId="1DE1427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представлять с помощью учителя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14:paraId="65BEB02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показывать по карте и обозначать на контурной карте с опорой на атлас крупные формы рельефа, крайние точки и элементы береговой линии материков; крупные реки и озера, границы климатических поясов и природных зон материков </w:t>
      </w:r>
    </w:p>
    <w:p w14:paraId="5F78D6D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описывать с опорой на план положение на карте крупных стран и природных районов на отдельных материках;</w:t>
      </w:r>
    </w:p>
    <w:p w14:paraId="39D67D3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формулировать после предварительного анализа оценочные суждения о воздействии человеческой деятельности на окружающую среду.</w:t>
      </w:r>
    </w:p>
    <w:p w14:paraId="748ED75C" w14:textId="77777777" w:rsidR="00E61DBA" w:rsidRPr="00E61DBA" w:rsidRDefault="00E61DBA" w:rsidP="00E61DBA">
      <w:pPr>
        <w:pStyle w:val="ConsPlusNormal"/>
        <w:tabs>
          <w:tab w:val="left" w:pos="993"/>
        </w:tabs>
        <w:ind w:firstLine="709"/>
        <w:jc w:val="both"/>
      </w:pPr>
      <w:r w:rsidRPr="00E61DBA">
        <w:rPr>
          <w:color w:val="000000"/>
        </w:rPr>
        <w:t xml:space="preserve">Предметные результаты по итогам </w:t>
      </w:r>
      <w:r w:rsidRPr="00E61DBA">
        <w:rPr>
          <w:b/>
          <w:color w:val="000000"/>
        </w:rPr>
        <w:t>четвертого года</w:t>
      </w:r>
      <w:r w:rsidRPr="00E61DBA">
        <w:rPr>
          <w:color w:val="000000"/>
        </w:rPr>
        <w:t xml:space="preserve"> изучения учебного предмета «География» должны отражать сформированность умений</w:t>
      </w:r>
      <w:r w:rsidRPr="00E61DBA">
        <w:rPr>
          <w:iCs/>
          <w:color w:val="000000"/>
        </w:rPr>
        <w:t>:</w:t>
      </w:r>
    </w:p>
    <w:p w14:paraId="26E8D49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находить, извлекать и использовать с помощью учителя информацию из различных источников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 опорой на алгоритм учебных действий: оценивать влияние географического положения России на особенности природы, жизнь и хозяйственную деятельность населения страны и ее отдельных регионов; определять возраст </w:t>
      </w:r>
      <w:r w:rsidRPr="00E61DBA">
        <w:rPr>
          <w:rFonts w:ascii="Times New Roman" w:hAnsi="Times New Roman"/>
          <w:color w:val="000000"/>
          <w:sz w:val="24"/>
          <w:szCs w:val="24"/>
        </w:rPr>
        <w:lastRenderedPageBreak/>
        <w:t>пород, слагающих территорию, объяснять закономерности распространения гидрологических опасных природных явлений на территории страны, описывать погоду территории по карте погоды, сравнивать показатели воспроизводства и качества населения России с мировыми показателями и показателями других стран; на основе имеющихся знаний и сравнения дополнительных источников выделять информацию, которая является противоречивой или может быть недостоверной;</w:t>
      </w:r>
    </w:p>
    <w:p w14:paraId="4D307B8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выбирать с помощью учителя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и (или) населения России;</w:t>
      </w:r>
    </w:p>
    <w:p w14:paraId="580089C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представлять с помощью учителя в различных формах (таблицы, графики, географическое описание) географическую информацию, необходимую для решения учебных и (или) практико-ориентированных задач;</w:t>
      </w:r>
    </w:p>
    <w:p w14:paraId="27B2113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об изученных географических объектах, процессах и явлениях: государственная граница и территория России, территориальные воды; исключительная экономическая зона, континентальный шельф России; страны – соседи России; природные условия и природные ресурсы; основные тектонические структуры на территории России, области современного горообразования, землетрясений и вулканизма, основные формы рельефа; древнее и современное оледенение, работа текучих вод, ветра, моря и их влияние на формирование рельефа России, антропогенные формы рельефа, минеральные ресурсы; солнечная радиация и ее виды, радиационный баланс, влияние подстилающей поверхности и рельефа на климат, циркуляция воздушных масс на территории России, атмосферные фронты, циклоны и антициклоны, испаряемость, коэффициент увлажнения, способы адаптации человека к разнообразным климатическим условиям на территории страны, агроклиматические ресурсы, опасные и неблагоприятные гидрометеорологические явления, карты погоды, климатические изменения на территории России; приводить примеры мер безопасности, в том числе для экономики семьи, в случае природных стихийных бедствий и техногенных катастроф; водные ресурсы, факторы почвообразования почв, основные зональные типы почв, почвенные ресурсы России, изменение почв в ходе их хозяйственного использования, меры по сохранению плодородия почв – мелиорация земель (борьба с эрозией, осушение, орошение, внесение удобрений); природно-хозяйственные зоны России, прогнозируемые последствия изменений климата для разных природно-хозяйственных зон на территории России; высотная поясность в различных горах на территории России, рациональное природопользование и устойчивое развитие, особо охраняемые природные территории России (заповедники, заказники, национальные парки, объекты Всемирного природного наследия ЮНЕСКО) по заранее данному заданию; рождаемость, смертность и естественный прирост, половой и возрастной состав и структура населения Российской Федерации, половозрастные пирамиды, Россия – многонациональное и </w:t>
      </w:r>
      <w:proofErr w:type="spellStart"/>
      <w:r w:rsidRPr="00E61DBA">
        <w:rPr>
          <w:rFonts w:ascii="Times New Roman" w:hAnsi="Times New Roman"/>
          <w:color w:val="000000"/>
          <w:sz w:val="24"/>
          <w:szCs w:val="24"/>
        </w:rPr>
        <w:t>поликонфессиональное</w:t>
      </w:r>
      <w:proofErr w:type="spellEnd"/>
      <w:r w:rsidRPr="00E61DBA">
        <w:rPr>
          <w:rFonts w:ascii="Times New Roman" w:hAnsi="Times New Roman"/>
          <w:color w:val="000000"/>
          <w:sz w:val="24"/>
          <w:szCs w:val="24"/>
        </w:rPr>
        <w:t xml:space="preserve"> государство, трудовые ресурсы, размещение населения, основная полоса (зона) расселения с использованием специальных карт, городское и сельское население, виды городских и сельских населенных пунктов, урбанизация в России, крупнейшие города и городские агломерации, функции городов России, монофункциональные города; виды миграций (внешние и внутренние, эмиграция и иммиграция), миграционный прирост, причины миграций и основные направления миграционных потоков в России;</w:t>
      </w:r>
    </w:p>
    <w:p w14:paraId="754B9C8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государственной территории и исключительной экономической зоне России, о мировом, поясном, декретном и зональном времени для решения практико-ориентированных задач в контексте реальной жизни;</w:t>
      </w:r>
    </w:p>
    <w:p w14:paraId="70C2068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знания о естественном и механическом движении населения, половозрастной структуре и размещении населения, городском и сельском населении, этническом и религиозном составе населения для решения практико-ориентированных задач с опорой на алгоритм учебных действий в контексте реальной жизни;</w:t>
      </w:r>
    </w:p>
    <w:p w14:paraId="5E80FDC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оценивать после предварительного анализа влияние географического положения России на особенности природы, жизнь и хозяйственную деятельность населения страны и ее </w:t>
      </w:r>
      <w:r w:rsidRPr="00E61DBA">
        <w:rPr>
          <w:rFonts w:ascii="Times New Roman" w:hAnsi="Times New Roman"/>
          <w:color w:val="000000"/>
          <w:sz w:val="24"/>
          <w:szCs w:val="24"/>
        </w:rPr>
        <w:lastRenderedPageBreak/>
        <w:t>отдельных регионов, в том числе преимущества географического положения своей местности для увеличения доходов семьи;</w:t>
      </w:r>
    </w:p>
    <w:p w14:paraId="1595611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сравнивать города России по численности населения, отдельные территории страны по плотности населения;</w:t>
      </w:r>
    </w:p>
    <w:p w14:paraId="1EBA6B0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использовать знания об особенностях компонентов природы России и ее отдельных территорий, об особенностях взаимодействия природы и общества в пределах отдельных территорий для решения практико-ориентированных задач с порой на алгоритм учебных действий в контексте реальной жизни; </w:t>
      </w:r>
    </w:p>
    <w:p w14:paraId="70A7A8F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сравнивать после предварительного анализа особенности компонентов природы отдельных частей страны, объяснять с опорой на план особенности компонентов природы отдельных частей страны;</w:t>
      </w:r>
    </w:p>
    <w:p w14:paraId="6B097D3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основных этапах истории формирования и изучения территории России, находить в различных источниках информации (включая интернет-ресурсы) факты, позволяющие определить вклад отечественных ученых и путешественников в освоение страны и развитие знаний о Земле;</w:t>
      </w:r>
    </w:p>
    <w:p w14:paraId="6614B80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классифицировать с помощью учителя природные ресурсы, типы почв и типы климатов России;</w:t>
      </w:r>
    </w:p>
    <w:p w14:paraId="43E424A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проводить классификацию населенных пунктов и регионов России по заданным основаниям с опорой на карты;</w:t>
      </w:r>
    </w:p>
    <w:p w14:paraId="225E10A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с помощью учителя показатели, характеризующие состояние окружающей среды, демографические процессы и явления, характеризующие динамику численности населения России и отдельных регионов страны (естественное движение населения, рождаемость, смертность, внутренние и внешние миграции, миграционный прирост);</w:t>
      </w:r>
    </w:p>
    <w:p w14:paraId="0DB19A2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показывать на карте и обозначать на контурной карте с опорой на атлас крупные формы рельефа, крайние точки и элементы береговой линии России; крупные реки и озера, границы климатических поясов и природных зон в пределах страны;</w:t>
      </w:r>
    </w:p>
    <w:p w14:paraId="7174A36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описывать с опорой на план положение на карте: стран – соседей России, крупных форм рельефа и элементов гидрографической сети, границы природных районов крупнейших заповедников и национальных парков;</w:t>
      </w:r>
    </w:p>
    <w:p w14:paraId="22AED98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формулировать после предварительного анализа оценочные суждения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14:paraId="28DBE1CB" w14:textId="77777777" w:rsidR="00E61DBA" w:rsidRPr="00E61DBA" w:rsidRDefault="00E61DBA" w:rsidP="00E61DBA">
      <w:pPr>
        <w:pStyle w:val="ConsPlusNormal"/>
        <w:tabs>
          <w:tab w:val="left" w:pos="993"/>
        </w:tabs>
        <w:ind w:firstLine="709"/>
        <w:jc w:val="both"/>
      </w:pPr>
      <w:r w:rsidRPr="00E61DBA">
        <w:rPr>
          <w:color w:val="000000"/>
        </w:rPr>
        <w:t xml:space="preserve">Предметные результаты по итогам </w:t>
      </w:r>
      <w:r w:rsidRPr="00E61DBA">
        <w:rPr>
          <w:b/>
          <w:color w:val="000000"/>
        </w:rPr>
        <w:t>пятого года</w:t>
      </w:r>
      <w:r w:rsidRPr="00E61DBA">
        <w:rPr>
          <w:color w:val="000000"/>
        </w:rPr>
        <w:t xml:space="preserve"> изучения учебного предмета «География» должны отражать сформированность умений</w:t>
      </w:r>
      <w:r w:rsidRPr="00E61DBA">
        <w:rPr>
          <w:iCs/>
          <w:color w:val="000000"/>
        </w:rPr>
        <w:t>:</w:t>
      </w:r>
    </w:p>
    <w:p w14:paraId="1671E2B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выбирать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и (или) хозяйства России;</w:t>
      </w:r>
    </w:p>
    <w:p w14:paraId="2A145D2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представлять с опорой на алгоритм учебных действий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14:paraId="6A45871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находить, извлекать информацию из различных источников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 опорой на алгоритм учебных действий: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(ВИЭ); </w:t>
      </w:r>
    </w:p>
    <w:p w14:paraId="085D525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классифицировать с помощью учителя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 выделять информацию, которая является противоречивой или может быть недостоверной; </w:t>
      </w:r>
    </w:p>
    <w:p w14:paraId="7F2D395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определять с опорой на справочный материал информацию, недостающую для решения той </w:t>
      </w:r>
      <w:r w:rsidRPr="00E61DBA">
        <w:rPr>
          <w:rFonts w:ascii="Times New Roman" w:hAnsi="Times New Roman"/>
          <w:color w:val="000000"/>
          <w:sz w:val="24"/>
          <w:szCs w:val="24"/>
        </w:rPr>
        <w:lastRenderedPageBreak/>
        <w:t>или иной задачи;</w:t>
      </w:r>
    </w:p>
    <w:p w14:paraId="04FD6EA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изученных географических объектах, процессах и явлениях: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 валовой внутренний продукт (ВВП), валовой региональный продукт (ВРП) и индекс человеческого развития (ИЧР) как показатели уровня развития страны и ее регионов, природно-ресурсный, человеческий и производственный капитал, топливно-энергетический комплекс (ТЭК), факторы размещения предприятий ТЭК, машиностроительный комплекс, факторы размещения машиностроительных предприятий, черная и цветная металлургия, факторы размещения предприятий металлургического комплекса, химическая промышленность, факторы размещения отдельных отраслей химической промышленности, лесопромышленный комплекс, факторы размещения предприятий лесопромышленного комплекса, агропромышленный комплекс, факторы размещения предприятий агропромышленного комплекса (АПК), сфера услуг, факторы размещения предприятий и организаций сферы услуг, виды транспорта, грузооборот, пассажирооборот, территории опережающего развития (ТОР), Арктическая зона и зона Севера России;</w:t>
      </w:r>
    </w:p>
    <w:p w14:paraId="098A275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 с опорой на алгоритм учебных действий;</w:t>
      </w:r>
    </w:p>
    <w:p w14:paraId="1413794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знания о факторах и условиях размещения хозяйства для решения различных учебных и практико-ориентированных задач: объяснять с опорой на план особенности отраслевой и территориальной структуры хозяйства России, регионов, размещения отдельных предприятий; оценивать после предварительного анализа условия отдельных территорий для размещения предприятий и различных производств;</w:t>
      </w:r>
    </w:p>
    <w:p w14:paraId="4A1FDE9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знания об особенностях компонентов природы России и ее отдельных территорий; об особенностях взаимодействия природы и общества в пределах отдельных территорий для решения с опорой на алгоритм учебных действий практико-ориентированных задач в контексте реальной жизни: оценивать реализуемые проекты по созданию новых производств с учетом стратегии экологической безопасности России;</w:t>
      </w:r>
    </w:p>
    <w:p w14:paraId="43AA821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критически оценивать после предварительного анализа финансовые условия жизнедеятельности человека и их природные, социальные, политические, технологические, экологические аспекты, необходимые для принятия собственных решений, с точки зрения домохозяйства, предприятия и национальной экономики;</w:t>
      </w:r>
    </w:p>
    <w:p w14:paraId="7F4CD01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представления об основных особенностях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 место и роль России в мировом хозяйстве, оценивать после предварительного анализа влияние географического положения отдельных регионов России на особенности природы, жизнь и хозяйственную деятельность населения;</w:t>
      </w:r>
    </w:p>
    <w:p w14:paraId="40D8F81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объяснять на основе справочных материалов географические различия населения и хозяйства территорий крупных регионов страны;</w:t>
      </w:r>
    </w:p>
    <w:p w14:paraId="5EB2B1D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сравнивать после предварительного анализа географическое положение, географические особенности природно-ресурсного потенциала, населения и хозяйства макрорегионов России;</w:t>
      </w:r>
    </w:p>
    <w:p w14:paraId="085C9DD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после предварительного анализа делать выводы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14:paraId="6420A8DB" w14:textId="77777777" w:rsidR="00E61DBA" w:rsidRPr="00E61DBA" w:rsidRDefault="00E61DBA" w:rsidP="00E61DBA">
      <w:pPr>
        <w:spacing w:after="0" w:line="240" w:lineRule="auto"/>
        <w:rPr>
          <w:rFonts w:cs="Times New Roman"/>
          <w:szCs w:val="24"/>
        </w:rPr>
      </w:pPr>
    </w:p>
    <w:p w14:paraId="53FAD2A4" w14:textId="7D52EE19" w:rsidR="00E61DBA" w:rsidRPr="00E61DBA" w:rsidRDefault="00E61DBA" w:rsidP="00E61DBA">
      <w:pPr>
        <w:spacing w:after="0" w:line="240" w:lineRule="auto"/>
        <w:jc w:val="center"/>
        <w:rPr>
          <w:rFonts w:eastAsia="Times New Roman" w:cs="Times New Roman"/>
          <w:b/>
          <w:szCs w:val="24"/>
        </w:rPr>
      </w:pPr>
      <w:r w:rsidRPr="00E61DBA">
        <w:rPr>
          <w:rFonts w:eastAsia="Times New Roman" w:cs="Times New Roman"/>
          <w:b/>
          <w:szCs w:val="24"/>
        </w:rPr>
        <w:t xml:space="preserve"> «Математика»</w:t>
      </w:r>
    </w:p>
    <w:p w14:paraId="586FCBCC" w14:textId="77777777" w:rsidR="00E61DBA" w:rsidRPr="00E61DBA" w:rsidRDefault="00E61DBA" w:rsidP="00E61DBA">
      <w:pPr>
        <w:pStyle w:val="aa"/>
        <w:spacing w:after="0" w:line="240" w:lineRule="auto"/>
        <w:ind w:left="0" w:firstLine="709"/>
        <w:jc w:val="both"/>
        <w:rPr>
          <w:rFonts w:ascii="Times New Roman" w:hAnsi="Times New Roman" w:cs="Times New Roman"/>
          <w:b/>
          <w:sz w:val="24"/>
          <w:szCs w:val="24"/>
        </w:rPr>
      </w:pPr>
      <w:r w:rsidRPr="00E61DBA">
        <w:rPr>
          <w:rFonts w:ascii="Times New Roman" w:hAnsi="Times New Roman" w:cs="Times New Roman"/>
          <w:b/>
          <w:sz w:val="24"/>
          <w:szCs w:val="24"/>
        </w:rPr>
        <w:t>Личностные результаты:</w:t>
      </w:r>
    </w:p>
    <w:p w14:paraId="53EA325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ясно, точно, грамотно излагать свои мысли в устной и письменной речи; понимать смысл поставленной задачи, выстраивать аргументацию, приводить примеры и контрпримеры;</w:t>
      </w:r>
    </w:p>
    <w:p w14:paraId="5A9B112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критичность мышления, умение распознавать логически некорректные высказывания, отличать гипотезу от факта;</w:t>
      </w:r>
    </w:p>
    <w:p w14:paraId="09ED9FD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представление о математической науке как сфере человеческой деятельности, об этапах ее развития, о ее значимости для развития цивилизации;</w:t>
      </w:r>
    </w:p>
    <w:p w14:paraId="7C19EE6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инициатива, находчивость, активность при решении математических задач;</w:t>
      </w:r>
    </w:p>
    <w:p w14:paraId="09DC6D9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контролировать процесс и результат учебной математической деятельности;</w:t>
      </w:r>
    </w:p>
    <w:p w14:paraId="68660BD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способность к эмоциональному восприятию математических объектов, задач, решений, рассуждений;</w:t>
      </w:r>
    </w:p>
    <w:p w14:paraId="2DE1B90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у учащихся интеллектуальной честности и объективности, способности к преодолению мыслительных стереотипов, вытекающих из обыденного опыта;</w:t>
      </w:r>
    </w:p>
    <w:p w14:paraId="4783638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качеств мышления, необходимых для адаптации в современном информационном обществе; развитие интереса к математическому творчеству и математических способностей.</w:t>
      </w:r>
    </w:p>
    <w:p w14:paraId="168D4DA4" w14:textId="77777777" w:rsidR="00E61DBA" w:rsidRPr="00E61DBA" w:rsidRDefault="00E61DBA" w:rsidP="00E61DBA">
      <w:pPr>
        <w:pStyle w:val="aa"/>
        <w:spacing w:after="0" w:line="240" w:lineRule="auto"/>
        <w:ind w:left="0" w:firstLine="709"/>
        <w:jc w:val="both"/>
        <w:rPr>
          <w:rFonts w:ascii="Times New Roman" w:hAnsi="Times New Roman" w:cs="Times New Roman"/>
          <w:b/>
          <w:sz w:val="24"/>
          <w:szCs w:val="24"/>
        </w:rPr>
      </w:pPr>
      <w:r w:rsidRPr="00E61DBA">
        <w:rPr>
          <w:rFonts w:ascii="Times New Roman" w:hAnsi="Times New Roman" w:cs="Times New Roman"/>
          <w:b/>
          <w:sz w:val="24"/>
          <w:szCs w:val="24"/>
        </w:rPr>
        <w:t>Метапредметные результаты</w:t>
      </w:r>
    </w:p>
    <w:p w14:paraId="45E85722" w14:textId="77777777" w:rsidR="00E61DBA" w:rsidRPr="00E61DBA" w:rsidRDefault="00E61DBA" w:rsidP="00E61DBA">
      <w:pPr>
        <w:pStyle w:val="aa"/>
        <w:spacing w:after="0" w:line="240" w:lineRule="auto"/>
        <w:ind w:left="0" w:firstLine="709"/>
        <w:jc w:val="both"/>
        <w:rPr>
          <w:rFonts w:ascii="Times New Roman" w:hAnsi="Times New Roman" w:cs="Times New Roman"/>
          <w:b/>
          <w:i/>
          <w:sz w:val="24"/>
          <w:szCs w:val="24"/>
        </w:rPr>
      </w:pPr>
      <w:r w:rsidRPr="00E61DBA">
        <w:rPr>
          <w:rFonts w:ascii="Times New Roman" w:hAnsi="Times New Roman" w:cs="Times New Roman"/>
          <w:b/>
          <w:i/>
          <w:sz w:val="24"/>
          <w:szCs w:val="24"/>
        </w:rPr>
        <w:t>Регулятивные:</w:t>
      </w:r>
    </w:p>
    <w:p w14:paraId="7D6382E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ставить цели, выбирать и создавать алгоритмы для решения учебных математических проблем;</w:t>
      </w:r>
    </w:p>
    <w:p w14:paraId="6DA2943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планировать и осуществлять деятельность, направленную на решение задач исследовательского характера.</w:t>
      </w:r>
    </w:p>
    <w:p w14:paraId="111BEA6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формулировать и удерживать учебную задачу;</w:t>
      </w:r>
    </w:p>
    <w:p w14:paraId="76FC39B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составлять план и последовательность действий;</w:t>
      </w:r>
    </w:p>
    <w:p w14:paraId="453F52E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осуществлять контроль по образцу и вносить не</w:t>
      </w:r>
      <w:r w:rsidRPr="00E61DBA">
        <w:rPr>
          <w:rFonts w:ascii="Times New Roman" w:hAnsi="Times New Roman" w:cs="Times New Roman"/>
          <w:sz w:val="24"/>
          <w:szCs w:val="24"/>
        </w:rPr>
        <w:softHyphen/>
        <w:t>обходимые коррективы;</w:t>
      </w:r>
    </w:p>
    <w:p w14:paraId="295C934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адекватно оценивать правильность или ошибочность выполнения учебной задачи, её объективную трудность и собственные возможности её решения;</w:t>
      </w:r>
    </w:p>
    <w:p w14:paraId="5F8AF47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сличать способ действия и его результат с заданным эталоном с целью обнаружения отклонений и отличий от эталона.</w:t>
      </w:r>
    </w:p>
    <w:p w14:paraId="70D0713C" w14:textId="77777777" w:rsidR="00E61DBA" w:rsidRPr="00E61DBA" w:rsidRDefault="00E61DBA" w:rsidP="00E61DBA">
      <w:pPr>
        <w:pStyle w:val="aa"/>
        <w:spacing w:after="0" w:line="240" w:lineRule="auto"/>
        <w:ind w:left="0" w:firstLine="709"/>
        <w:jc w:val="both"/>
        <w:rPr>
          <w:rFonts w:ascii="Times New Roman" w:hAnsi="Times New Roman" w:cs="Times New Roman"/>
          <w:b/>
          <w:i/>
          <w:sz w:val="24"/>
          <w:szCs w:val="24"/>
        </w:rPr>
      </w:pPr>
      <w:r w:rsidRPr="00E61DBA">
        <w:rPr>
          <w:rFonts w:ascii="Times New Roman" w:hAnsi="Times New Roman" w:cs="Times New Roman"/>
          <w:b/>
          <w:i/>
          <w:sz w:val="24"/>
          <w:szCs w:val="24"/>
        </w:rPr>
        <w:t>Коммуникативные:</w:t>
      </w:r>
    </w:p>
    <w:p w14:paraId="0794F10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организовывать учебное сотрудничество и совместную деятельность с учителем и сверстниками в процессе решения задач;</w:t>
      </w:r>
    </w:p>
    <w:p w14:paraId="77EE5D8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взаимодействовать и находить общие способы работы; работать в группе: находить общее решение и разрешать конфликты на основе согласования позиций и учёта интересов; слушать партнёра; формулировать, аргументировать и отстаивать своё мнение;</w:t>
      </w:r>
    </w:p>
    <w:p w14:paraId="0E87A7D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прогнозировать возникновение конфликтов при наличии разных точек зрения;</w:t>
      </w:r>
    </w:p>
    <w:p w14:paraId="053DBC6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разрешать конфликты на основе учёта интересов и позиций всех участников;</w:t>
      </w:r>
    </w:p>
    <w:p w14:paraId="2C711C6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координировать и принимать различные позиции во взаимодействии;</w:t>
      </w:r>
    </w:p>
    <w:p w14:paraId="0A5B474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аргументировать свою позицию и координировать её с позициями партнёров в сотрудничестве при выработке общего решения в совместной деятельности.</w:t>
      </w:r>
    </w:p>
    <w:p w14:paraId="6AC9460D" w14:textId="77777777" w:rsidR="00E61DBA" w:rsidRPr="00E61DBA" w:rsidRDefault="00E61DBA" w:rsidP="00E61DBA">
      <w:pPr>
        <w:pStyle w:val="aa"/>
        <w:spacing w:after="0" w:line="240" w:lineRule="auto"/>
        <w:ind w:left="0" w:firstLine="709"/>
        <w:jc w:val="both"/>
        <w:rPr>
          <w:rFonts w:ascii="Times New Roman" w:hAnsi="Times New Roman" w:cs="Times New Roman"/>
          <w:b/>
          <w:i/>
          <w:sz w:val="24"/>
          <w:szCs w:val="24"/>
        </w:rPr>
      </w:pPr>
      <w:r w:rsidRPr="00E61DBA">
        <w:rPr>
          <w:rFonts w:ascii="Times New Roman" w:hAnsi="Times New Roman" w:cs="Times New Roman"/>
          <w:b/>
          <w:i/>
          <w:sz w:val="24"/>
          <w:szCs w:val="24"/>
        </w:rPr>
        <w:t>Познавательные:</w:t>
      </w:r>
    </w:p>
    <w:p w14:paraId="46915ED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первоначальные представления об идеях и о методах математики как об универсальном языке науки и техники, о средстве моделирования явлений и процессов;</w:t>
      </w:r>
    </w:p>
    <w:p w14:paraId="51EFB97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видеть математическую задачу в контексте проблемной ситуации в других дисциплинах, в окружающей жизни;</w:t>
      </w:r>
    </w:p>
    <w:p w14:paraId="74AAEAE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находить в различных источниках информацию, необходимую для решения математических проблем, и представлять ее в понятной форме; принимать решение в условиях неполной и избыточной, точной и вероятностной информации;</w:t>
      </w:r>
    </w:p>
    <w:p w14:paraId="5C01EC7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понимать и использовать математические средства наглядности (графики, диаграммы, таблицы, схемы и др.) для иллюстрации, интерпретации, аргументации;</w:t>
      </w:r>
    </w:p>
    <w:p w14:paraId="50D88D2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выдвигать гипотезы при решении учебных задач и понимать необходимость их проверки;</w:t>
      </w:r>
    </w:p>
    <w:p w14:paraId="1EAB224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применять индуктивные и дедуктивные способы рассуждений, видеть различные стратегии решения задач;</w:t>
      </w:r>
    </w:p>
    <w:p w14:paraId="264EB7D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понимание сущности алгоритмических предписаний и умение действовать в соответствии с предложенным алгоритмом.</w:t>
      </w:r>
    </w:p>
    <w:p w14:paraId="34F06A5C" w14:textId="77777777" w:rsidR="00E61DBA" w:rsidRPr="00E61DBA" w:rsidRDefault="00E61DBA" w:rsidP="00E61DBA">
      <w:pPr>
        <w:pStyle w:val="ConsPlusNormal"/>
        <w:tabs>
          <w:tab w:val="left" w:pos="993"/>
        </w:tabs>
        <w:ind w:firstLine="709"/>
        <w:jc w:val="both"/>
      </w:pPr>
      <w:r w:rsidRPr="00E61DBA">
        <w:rPr>
          <w:b/>
        </w:rPr>
        <w:t>Предметные результаты.</w:t>
      </w:r>
      <w:r w:rsidRPr="00E61DBA">
        <w:t xml:space="preserve"> В результате освоения учебного предмета «Математика» обучающиеся с ЗПР развивают представления о математике как части мировой культуры и универсальном языке науки, месте математики в современной цивилизации; развивают математическое мышление, геометрическую интуицию; получают представление о вероятностном характере окружающих явлений и о случайной изменчивости; осваивают математический аппарат и получают необходимые навыки для применения в реальной жизни, изучения других предметов, продолжения образования в соответствии с выбранным профилем; учатся применять математические знания при решении различных задач и оценивать полученные результаты.</w:t>
      </w:r>
    </w:p>
    <w:p w14:paraId="062D136F" w14:textId="77777777" w:rsidR="00E61DBA" w:rsidRPr="00E61DBA" w:rsidRDefault="00E61DBA" w:rsidP="00E61DBA">
      <w:pPr>
        <w:spacing w:after="0" w:line="240" w:lineRule="auto"/>
        <w:ind w:firstLine="709"/>
        <w:jc w:val="both"/>
        <w:rPr>
          <w:rFonts w:cs="Times New Roman"/>
          <w:b/>
          <w:szCs w:val="24"/>
        </w:rPr>
      </w:pPr>
      <w:r w:rsidRPr="00E61DBA">
        <w:rPr>
          <w:rFonts w:cs="Times New Roman"/>
          <w:b/>
          <w:szCs w:val="24"/>
        </w:rPr>
        <w:t>Выпускник научится в 5-6 классах (для использования в повседневной жизни и обеспечения возможности успешного продолжения образования на базовом уровне):</w:t>
      </w:r>
    </w:p>
    <w:p w14:paraId="0A4F2BCB" w14:textId="77777777" w:rsidR="00E61DBA" w:rsidRPr="00E61DBA" w:rsidRDefault="00E61DBA">
      <w:pPr>
        <w:pStyle w:val="aa"/>
        <w:numPr>
          <w:ilvl w:val="0"/>
          <w:numId w:val="189"/>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ориентироваться в понятиях и</w:t>
      </w:r>
      <w:r w:rsidRPr="00E61DBA">
        <w:rPr>
          <w:rFonts w:ascii="Times New Roman" w:hAnsi="Times New Roman" w:cs="Times New Roman"/>
          <w:color w:val="FF0000"/>
          <w:sz w:val="24"/>
          <w:szCs w:val="24"/>
        </w:rPr>
        <w:t xml:space="preserve"> </w:t>
      </w:r>
      <w:r w:rsidRPr="00E61DBA">
        <w:rPr>
          <w:rFonts w:ascii="Times New Roman" w:hAnsi="Times New Roman" w:cs="Times New Roman"/>
          <w:sz w:val="24"/>
          <w:szCs w:val="24"/>
        </w:rPr>
        <w:t>оперировать ими на базовом уровне: множество, элемент множества, подмножество, принадлежность, пересечение, объединение;</w:t>
      </w:r>
    </w:p>
    <w:p w14:paraId="1A4FD381" w14:textId="77777777" w:rsidR="00E61DBA" w:rsidRPr="00E61DBA" w:rsidRDefault="00E61DBA">
      <w:pPr>
        <w:pStyle w:val="aa"/>
        <w:numPr>
          <w:ilvl w:val="0"/>
          <w:numId w:val="189"/>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задавать множества перечислением их элементов;</w:t>
      </w:r>
    </w:p>
    <w:p w14:paraId="0371BDA8" w14:textId="77777777" w:rsidR="00E61DBA" w:rsidRPr="00E61DBA" w:rsidRDefault="00E61DBA">
      <w:pPr>
        <w:pStyle w:val="aa"/>
        <w:numPr>
          <w:ilvl w:val="0"/>
          <w:numId w:val="189"/>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ориентироваться в графическом представлении множеств</w:t>
      </w:r>
    </w:p>
    <w:p w14:paraId="3D857594"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В повседневной жизни и при изучении других предметов:</w:t>
      </w:r>
    </w:p>
    <w:p w14:paraId="43FC744D" w14:textId="77777777" w:rsidR="00E61DBA" w:rsidRPr="00E61DBA" w:rsidRDefault="00E61DBA">
      <w:pPr>
        <w:pStyle w:val="a"/>
        <w:numPr>
          <w:ilvl w:val="0"/>
          <w:numId w:val="199"/>
        </w:numPr>
        <w:tabs>
          <w:tab w:val="left" w:pos="993"/>
        </w:tabs>
        <w:ind w:left="0" w:firstLine="709"/>
        <w:rPr>
          <w:rFonts w:ascii="Times New Roman" w:hAnsi="Times New Roman"/>
          <w:sz w:val="24"/>
          <w:szCs w:val="24"/>
        </w:rPr>
      </w:pPr>
      <w:r w:rsidRPr="00E61DBA">
        <w:rPr>
          <w:rFonts w:ascii="Times New Roman" w:hAnsi="Times New Roman"/>
          <w:sz w:val="24"/>
          <w:szCs w:val="24"/>
        </w:rPr>
        <w:t>распознавать логически некорректные высказывания.</w:t>
      </w:r>
    </w:p>
    <w:p w14:paraId="47067707"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Числа</w:t>
      </w:r>
    </w:p>
    <w:p w14:paraId="5E112534" w14:textId="77777777" w:rsidR="00E61DBA" w:rsidRPr="00E61DBA" w:rsidRDefault="00E61DBA">
      <w:pPr>
        <w:pStyle w:val="aa"/>
        <w:numPr>
          <w:ilvl w:val="0"/>
          <w:numId w:val="189"/>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ориентироваться в понятиях и оперировать ими на базовом уровне: натуральное число, целое число, обыкновенная дробь, десятичная дробь, смешанное число, рациональное число;</w:t>
      </w:r>
    </w:p>
    <w:p w14:paraId="52CD17AD" w14:textId="77777777" w:rsidR="00E61DBA" w:rsidRPr="00E61DBA" w:rsidRDefault="00E61DBA">
      <w:pPr>
        <w:pStyle w:val="aa"/>
        <w:numPr>
          <w:ilvl w:val="0"/>
          <w:numId w:val="189"/>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свойства чисел и правила действий с рациональными числами при выполнении вычислений;</w:t>
      </w:r>
    </w:p>
    <w:p w14:paraId="2112353F" w14:textId="77777777" w:rsidR="00E61DBA" w:rsidRPr="00E61DBA" w:rsidRDefault="00E61DBA">
      <w:pPr>
        <w:pStyle w:val="aa"/>
        <w:numPr>
          <w:ilvl w:val="0"/>
          <w:numId w:val="189"/>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признаки делимости на 2, 5, 3, 9, 10 при выполнении вычислений и решении несложных задач, при необходимости с опорой на алгоритм правила;</w:t>
      </w:r>
    </w:p>
    <w:p w14:paraId="52916CDB" w14:textId="77777777" w:rsidR="00E61DBA" w:rsidRPr="00E61DBA" w:rsidRDefault="00E61DBA">
      <w:pPr>
        <w:pStyle w:val="aa"/>
        <w:numPr>
          <w:ilvl w:val="0"/>
          <w:numId w:val="189"/>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выполнять округление рациональных чисел в соответствии с правилами, при необходимости с визуальной опорой;</w:t>
      </w:r>
    </w:p>
    <w:p w14:paraId="3009E587" w14:textId="77777777" w:rsidR="00E61DBA" w:rsidRPr="00E61DBA" w:rsidRDefault="00E61DBA">
      <w:pPr>
        <w:pStyle w:val="aa"/>
        <w:numPr>
          <w:ilvl w:val="0"/>
          <w:numId w:val="184"/>
        </w:numPr>
        <w:tabs>
          <w:tab w:val="left" w:pos="993"/>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сравнивать рациональные числа</w:t>
      </w:r>
      <w:r w:rsidRPr="00E61DBA">
        <w:rPr>
          <w:rFonts w:ascii="Times New Roman" w:hAnsi="Times New Roman" w:cs="Times New Roman"/>
          <w:b/>
          <w:sz w:val="24"/>
          <w:szCs w:val="24"/>
        </w:rPr>
        <w:t>.</w:t>
      </w:r>
    </w:p>
    <w:p w14:paraId="06B728F7"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В повседневной жизни и при изучении других предметов:</w:t>
      </w:r>
    </w:p>
    <w:p w14:paraId="3BAB32B2" w14:textId="77777777" w:rsidR="00E61DBA" w:rsidRPr="00E61DBA" w:rsidRDefault="00E61DBA">
      <w:pPr>
        <w:pStyle w:val="aa"/>
        <w:numPr>
          <w:ilvl w:val="0"/>
          <w:numId w:val="189"/>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ориентироваться в результатах вычислений при решении практических задач;</w:t>
      </w:r>
    </w:p>
    <w:p w14:paraId="31C49B86" w14:textId="77777777" w:rsidR="00E61DBA" w:rsidRPr="00E61DBA" w:rsidRDefault="00E61DBA">
      <w:pPr>
        <w:pStyle w:val="aa"/>
        <w:numPr>
          <w:ilvl w:val="0"/>
          <w:numId w:val="189"/>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выполнять сравнение чисел в реальных ситуациях;</w:t>
      </w:r>
    </w:p>
    <w:p w14:paraId="5E8F3ABF" w14:textId="77777777" w:rsidR="00E61DBA" w:rsidRPr="00E61DBA" w:rsidRDefault="00E61DBA">
      <w:pPr>
        <w:pStyle w:val="aa"/>
        <w:numPr>
          <w:ilvl w:val="0"/>
          <w:numId w:val="184"/>
        </w:numPr>
        <w:tabs>
          <w:tab w:val="left" w:pos="993"/>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составлять числовые выражения при решении практических задач и задач из других учебных предметов.</w:t>
      </w:r>
    </w:p>
    <w:p w14:paraId="37CD8DC6"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Статистика и теория вероятностей</w:t>
      </w:r>
    </w:p>
    <w:p w14:paraId="63C4BD58" w14:textId="77777777" w:rsidR="00E61DBA" w:rsidRPr="00E61DBA" w:rsidRDefault="00E61DBA">
      <w:pPr>
        <w:pStyle w:val="aa"/>
        <w:numPr>
          <w:ilvl w:val="0"/>
          <w:numId w:val="184"/>
        </w:numPr>
        <w:tabs>
          <w:tab w:val="left" w:pos="993"/>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предоставлении данных в виде таблиц, диаграмм;</w:t>
      </w:r>
    </w:p>
    <w:p w14:paraId="0DA0BFB3" w14:textId="77777777" w:rsidR="00E61DBA" w:rsidRPr="00E61DBA" w:rsidRDefault="00E61DBA">
      <w:pPr>
        <w:pStyle w:val="a"/>
        <w:numPr>
          <w:ilvl w:val="0"/>
          <w:numId w:val="199"/>
        </w:numPr>
        <w:tabs>
          <w:tab w:val="left" w:pos="993"/>
        </w:tabs>
        <w:ind w:left="0" w:firstLine="709"/>
        <w:rPr>
          <w:rFonts w:ascii="Times New Roman" w:hAnsi="Times New Roman"/>
          <w:sz w:val="24"/>
          <w:szCs w:val="24"/>
        </w:rPr>
      </w:pPr>
      <w:r w:rsidRPr="00E61DBA">
        <w:rPr>
          <w:rFonts w:ascii="Times New Roman" w:hAnsi="Times New Roman"/>
          <w:sz w:val="24"/>
          <w:szCs w:val="24"/>
        </w:rPr>
        <w:t>извлекать информацию, представленную в виде таблицы, диаграммы.</w:t>
      </w:r>
    </w:p>
    <w:p w14:paraId="6AE6EAA0" w14:textId="77777777" w:rsidR="00E61DBA" w:rsidRPr="00E61DBA" w:rsidRDefault="00E61DBA" w:rsidP="00E61DBA">
      <w:pPr>
        <w:spacing w:after="0" w:line="240" w:lineRule="auto"/>
        <w:ind w:firstLine="709"/>
        <w:rPr>
          <w:rFonts w:cs="Times New Roman"/>
          <w:b/>
          <w:bCs/>
          <w:szCs w:val="24"/>
        </w:rPr>
      </w:pPr>
      <w:r w:rsidRPr="00E61DBA">
        <w:rPr>
          <w:rFonts w:cs="Times New Roman"/>
          <w:b/>
          <w:bCs/>
          <w:szCs w:val="24"/>
        </w:rPr>
        <w:t>Текстовые задачи</w:t>
      </w:r>
    </w:p>
    <w:p w14:paraId="37C3E999" w14:textId="77777777" w:rsidR="00E61DBA" w:rsidRPr="00E61DBA" w:rsidRDefault="00E61DBA">
      <w:pPr>
        <w:pStyle w:val="a"/>
        <w:numPr>
          <w:ilvl w:val="0"/>
          <w:numId w:val="199"/>
        </w:numPr>
        <w:tabs>
          <w:tab w:val="left" w:pos="993"/>
        </w:tabs>
        <w:ind w:left="0" w:firstLine="709"/>
        <w:rPr>
          <w:rFonts w:ascii="Times New Roman" w:hAnsi="Times New Roman"/>
          <w:sz w:val="24"/>
          <w:szCs w:val="24"/>
        </w:rPr>
      </w:pPr>
      <w:r w:rsidRPr="00E61DBA">
        <w:rPr>
          <w:rFonts w:ascii="Times New Roman" w:hAnsi="Times New Roman"/>
          <w:sz w:val="24"/>
          <w:szCs w:val="24"/>
        </w:rPr>
        <w:t>решать несложные сюжетные задачи разных типов на все арифметические действия;</w:t>
      </w:r>
    </w:p>
    <w:p w14:paraId="71E55497" w14:textId="77777777" w:rsidR="00E61DBA" w:rsidRPr="00E61DBA" w:rsidRDefault="00E61DBA">
      <w:pPr>
        <w:pStyle w:val="a"/>
        <w:numPr>
          <w:ilvl w:val="0"/>
          <w:numId w:val="199"/>
        </w:numPr>
        <w:tabs>
          <w:tab w:val="left" w:pos="993"/>
        </w:tabs>
        <w:ind w:left="0" w:firstLine="709"/>
        <w:rPr>
          <w:rFonts w:ascii="Times New Roman" w:hAnsi="Times New Roman"/>
          <w:sz w:val="24"/>
          <w:szCs w:val="24"/>
        </w:rPr>
      </w:pPr>
      <w:r w:rsidRPr="00E61DBA">
        <w:rPr>
          <w:rFonts w:ascii="Times New Roman" w:hAnsi="Times New Roman"/>
          <w:sz w:val="24"/>
          <w:szCs w:val="24"/>
        </w:rPr>
        <w:t>строить модель условия задачи (в виде таблицы, схемы, рисунка) по образцу, в которой даны значения двух из трех взаимосвязанных величин, с целью поиска решения задачи;</w:t>
      </w:r>
    </w:p>
    <w:p w14:paraId="05EB2609" w14:textId="77777777" w:rsidR="00E61DBA" w:rsidRPr="00E61DBA" w:rsidRDefault="00E61DBA">
      <w:pPr>
        <w:pStyle w:val="a"/>
        <w:numPr>
          <w:ilvl w:val="0"/>
          <w:numId w:val="199"/>
        </w:numPr>
        <w:tabs>
          <w:tab w:val="left" w:pos="993"/>
        </w:tabs>
        <w:ind w:left="0" w:firstLine="709"/>
        <w:rPr>
          <w:rFonts w:ascii="Times New Roman" w:hAnsi="Times New Roman"/>
          <w:sz w:val="24"/>
          <w:szCs w:val="24"/>
        </w:rPr>
      </w:pPr>
      <w:r w:rsidRPr="00E61DBA">
        <w:rPr>
          <w:rFonts w:ascii="Times New Roman" w:hAnsi="Times New Roman"/>
          <w:sz w:val="24"/>
          <w:szCs w:val="24"/>
        </w:rPr>
        <w:t xml:space="preserve">составлять план решения простейшей задачи; </w:t>
      </w:r>
    </w:p>
    <w:p w14:paraId="291EE071" w14:textId="77777777" w:rsidR="00E61DBA" w:rsidRPr="00E61DBA" w:rsidRDefault="00E61DBA">
      <w:pPr>
        <w:pStyle w:val="a"/>
        <w:numPr>
          <w:ilvl w:val="0"/>
          <w:numId w:val="199"/>
        </w:numPr>
        <w:tabs>
          <w:tab w:val="left" w:pos="993"/>
        </w:tabs>
        <w:ind w:left="0" w:firstLine="709"/>
        <w:rPr>
          <w:rFonts w:ascii="Times New Roman" w:hAnsi="Times New Roman"/>
          <w:sz w:val="24"/>
          <w:szCs w:val="24"/>
        </w:rPr>
      </w:pPr>
      <w:r w:rsidRPr="00E61DBA">
        <w:rPr>
          <w:rFonts w:ascii="Times New Roman" w:hAnsi="Times New Roman"/>
          <w:sz w:val="24"/>
          <w:szCs w:val="24"/>
        </w:rPr>
        <w:t>выделять этапы решения простейшей задачи;</w:t>
      </w:r>
    </w:p>
    <w:p w14:paraId="2095193B" w14:textId="77777777" w:rsidR="00E61DBA" w:rsidRPr="00E61DBA" w:rsidRDefault="00E61DBA">
      <w:pPr>
        <w:pStyle w:val="a"/>
        <w:numPr>
          <w:ilvl w:val="0"/>
          <w:numId w:val="199"/>
        </w:numPr>
        <w:tabs>
          <w:tab w:val="left" w:pos="993"/>
        </w:tabs>
        <w:ind w:left="0" w:firstLine="709"/>
        <w:rPr>
          <w:rFonts w:ascii="Times New Roman" w:hAnsi="Times New Roman"/>
          <w:sz w:val="24"/>
          <w:szCs w:val="24"/>
        </w:rPr>
      </w:pPr>
      <w:r w:rsidRPr="00E61DBA">
        <w:rPr>
          <w:rFonts w:ascii="Times New Roman" w:hAnsi="Times New Roman"/>
          <w:sz w:val="24"/>
          <w:szCs w:val="24"/>
        </w:rPr>
        <w:t>интерпретировать вычислительные результаты в задаче, исследовать полученное решение задачи, при необходимости с визуальной опорой;</w:t>
      </w:r>
    </w:p>
    <w:p w14:paraId="12F5BF88" w14:textId="77777777" w:rsidR="00E61DBA" w:rsidRPr="00E61DBA" w:rsidRDefault="00E61DBA">
      <w:pPr>
        <w:pStyle w:val="a"/>
        <w:numPr>
          <w:ilvl w:val="0"/>
          <w:numId w:val="199"/>
        </w:numPr>
        <w:tabs>
          <w:tab w:val="left" w:pos="993"/>
        </w:tabs>
        <w:ind w:left="0" w:firstLine="709"/>
        <w:rPr>
          <w:rFonts w:ascii="Times New Roman" w:hAnsi="Times New Roman"/>
          <w:sz w:val="24"/>
          <w:szCs w:val="24"/>
        </w:rPr>
      </w:pPr>
      <w:r w:rsidRPr="00E61DBA">
        <w:rPr>
          <w:rFonts w:ascii="Times New Roman" w:hAnsi="Times New Roman"/>
          <w:sz w:val="24"/>
          <w:szCs w:val="24"/>
        </w:rPr>
        <w:t>иметь представление о различии скоростей объекта в стоячей воде, против течения и по течению реки;</w:t>
      </w:r>
    </w:p>
    <w:p w14:paraId="78C188BD" w14:textId="77777777" w:rsidR="00E61DBA" w:rsidRPr="00E61DBA" w:rsidRDefault="00E61DBA">
      <w:pPr>
        <w:pStyle w:val="a"/>
        <w:numPr>
          <w:ilvl w:val="0"/>
          <w:numId w:val="199"/>
        </w:numPr>
        <w:tabs>
          <w:tab w:val="left" w:pos="993"/>
        </w:tabs>
        <w:ind w:left="0" w:firstLine="709"/>
        <w:rPr>
          <w:rFonts w:ascii="Times New Roman" w:hAnsi="Times New Roman"/>
          <w:sz w:val="24"/>
          <w:szCs w:val="24"/>
        </w:rPr>
      </w:pPr>
      <w:r w:rsidRPr="00E61DBA">
        <w:rPr>
          <w:rFonts w:ascii="Times New Roman" w:hAnsi="Times New Roman"/>
          <w:sz w:val="24"/>
          <w:szCs w:val="24"/>
        </w:rPr>
        <w:t>решать задачи на нахождение части числа и числа по его части, используя алгоритм учебных действий;</w:t>
      </w:r>
    </w:p>
    <w:p w14:paraId="33A7ADAD" w14:textId="77777777" w:rsidR="00E61DBA" w:rsidRPr="00E61DBA" w:rsidRDefault="00E61DBA">
      <w:pPr>
        <w:pStyle w:val="a"/>
        <w:numPr>
          <w:ilvl w:val="0"/>
          <w:numId w:val="199"/>
        </w:numPr>
        <w:tabs>
          <w:tab w:val="left" w:pos="993"/>
        </w:tabs>
        <w:ind w:left="0" w:firstLine="709"/>
        <w:rPr>
          <w:rFonts w:ascii="Times New Roman" w:hAnsi="Times New Roman"/>
          <w:sz w:val="24"/>
          <w:szCs w:val="24"/>
        </w:rPr>
      </w:pPr>
      <w:r w:rsidRPr="00E61DBA">
        <w:rPr>
          <w:rFonts w:ascii="Times New Roman" w:hAnsi="Times New Roman"/>
          <w:sz w:val="24"/>
          <w:szCs w:val="24"/>
        </w:rPr>
        <w:t>решать задачи разных типов (на работу, на покупки, на движение), связывающих три величины, выделять эти величины и отношения между ними;</w:t>
      </w:r>
    </w:p>
    <w:p w14:paraId="42BE98CB" w14:textId="77777777" w:rsidR="00E61DBA" w:rsidRPr="00E61DBA" w:rsidRDefault="00E61DBA">
      <w:pPr>
        <w:pStyle w:val="aa"/>
        <w:numPr>
          <w:ilvl w:val="0"/>
          <w:numId w:val="202"/>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находить процент от числа, число по проценту от него, находить процентное отношение двух чисел, находить процентное снижение или процентное повышение величины;</w:t>
      </w:r>
    </w:p>
    <w:p w14:paraId="24F88082" w14:textId="77777777" w:rsidR="00E61DBA" w:rsidRPr="00E61DBA" w:rsidRDefault="00E61DBA">
      <w:pPr>
        <w:pStyle w:val="aa"/>
        <w:numPr>
          <w:ilvl w:val="0"/>
          <w:numId w:val="202"/>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решать несложные логические задачи методом рассуждений.</w:t>
      </w:r>
    </w:p>
    <w:p w14:paraId="6C66D01E"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В повседневной жизни и при изучении других предметов:</w:t>
      </w:r>
    </w:p>
    <w:p w14:paraId="3F4B0762" w14:textId="77777777" w:rsidR="00E61DBA" w:rsidRPr="00E61DBA" w:rsidRDefault="00E61DBA">
      <w:pPr>
        <w:pStyle w:val="aa"/>
        <w:numPr>
          <w:ilvl w:val="0"/>
          <w:numId w:val="202"/>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делать предположение о возможных значениях искомых величин в практической задаче (делать прикидку).</w:t>
      </w:r>
    </w:p>
    <w:p w14:paraId="3C671770"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Наглядная геометрия</w:t>
      </w:r>
    </w:p>
    <w:p w14:paraId="59FAFF8C"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Геометрические фигуры</w:t>
      </w:r>
    </w:p>
    <w:p w14:paraId="0D2A923A" w14:textId="77777777" w:rsidR="00E61DBA" w:rsidRPr="00E61DBA" w:rsidRDefault="00E61DBA">
      <w:pPr>
        <w:numPr>
          <w:ilvl w:val="0"/>
          <w:numId w:val="192"/>
        </w:numPr>
        <w:tabs>
          <w:tab w:val="left" w:pos="0"/>
          <w:tab w:val="left" w:pos="993"/>
        </w:tabs>
        <w:spacing w:after="0" w:line="240" w:lineRule="auto"/>
        <w:ind w:left="0" w:firstLine="709"/>
        <w:jc w:val="both"/>
        <w:rPr>
          <w:rFonts w:cs="Times New Roman"/>
          <w:b/>
          <w:i/>
          <w:szCs w:val="24"/>
        </w:rPr>
      </w:pPr>
      <w:r w:rsidRPr="00E61DBA">
        <w:rPr>
          <w:rFonts w:cs="Times New Roman"/>
          <w:szCs w:val="24"/>
        </w:rPr>
        <w:t>ориентироваться в понятиях и оперировать ими на базовом уровне: фигура, точка, отрезок, прямая, луч, ломаная, угол, многоугольник, треугольник и четырехугольник, прямоугольник и квадрат, окружность и круг, прямоугольный параллелепипед, куб, шар. Изображать изучаемые фигуры от руки и с помощью линейки и циркуля.</w:t>
      </w:r>
    </w:p>
    <w:p w14:paraId="353871EB"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В повседневной жизни и при изучении других предметов:</w:t>
      </w:r>
    </w:p>
    <w:p w14:paraId="51771CB6" w14:textId="77777777" w:rsidR="00E61DBA" w:rsidRPr="00E61DBA" w:rsidRDefault="00E61DBA">
      <w:pPr>
        <w:pStyle w:val="aa"/>
        <w:numPr>
          <w:ilvl w:val="0"/>
          <w:numId w:val="178"/>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решать практические задачи с применением простейших свойств фигур. </w:t>
      </w:r>
    </w:p>
    <w:p w14:paraId="619551E0"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Измерения и вычисления</w:t>
      </w:r>
    </w:p>
    <w:p w14:paraId="3872DD76" w14:textId="77777777" w:rsidR="00E61DBA" w:rsidRPr="00E61DBA" w:rsidRDefault="00E61DBA">
      <w:pPr>
        <w:pStyle w:val="a"/>
        <w:numPr>
          <w:ilvl w:val="0"/>
          <w:numId w:val="187"/>
        </w:numPr>
        <w:tabs>
          <w:tab w:val="left" w:pos="993"/>
        </w:tabs>
        <w:ind w:left="0" w:firstLine="709"/>
        <w:rPr>
          <w:rFonts w:ascii="Times New Roman" w:hAnsi="Times New Roman"/>
          <w:sz w:val="24"/>
          <w:szCs w:val="24"/>
        </w:rPr>
      </w:pPr>
      <w:r w:rsidRPr="00E61DBA">
        <w:rPr>
          <w:rFonts w:ascii="Times New Roman" w:hAnsi="Times New Roman"/>
          <w:sz w:val="24"/>
          <w:szCs w:val="24"/>
        </w:rPr>
        <w:t>Выполнять измерение длин, расстояний, величин углов, с помощью инструментов для измерений длин и углов;</w:t>
      </w:r>
    </w:p>
    <w:p w14:paraId="29A6BE9A" w14:textId="77777777" w:rsidR="00E61DBA" w:rsidRPr="00E61DBA" w:rsidRDefault="00E61DBA">
      <w:pPr>
        <w:pStyle w:val="a"/>
        <w:numPr>
          <w:ilvl w:val="0"/>
          <w:numId w:val="187"/>
        </w:numPr>
        <w:tabs>
          <w:tab w:val="left" w:pos="993"/>
        </w:tabs>
        <w:ind w:left="0" w:firstLine="709"/>
        <w:rPr>
          <w:rFonts w:ascii="Times New Roman" w:hAnsi="Times New Roman"/>
          <w:sz w:val="24"/>
          <w:szCs w:val="24"/>
        </w:rPr>
      </w:pPr>
      <w:r w:rsidRPr="00E61DBA">
        <w:rPr>
          <w:rFonts w:ascii="Times New Roman" w:hAnsi="Times New Roman"/>
          <w:sz w:val="24"/>
          <w:szCs w:val="24"/>
        </w:rPr>
        <w:t xml:space="preserve">вычислять площади прямоугольников. </w:t>
      </w:r>
    </w:p>
    <w:p w14:paraId="7CEADF67"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В повседневной жизни и при изучении других предметов:</w:t>
      </w:r>
    </w:p>
    <w:p w14:paraId="59895ADE" w14:textId="77777777" w:rsidR="00E61DBA" w:rsidRPr="00E61DBA" w:rsidRDefault="00E61DBA">
      <w:pPr>
        <w:pStyle w:val="a"/>
        <w:numPr>
          <w:ilvl w:val="0"/>
          <w:numId w:val="187"/>
        </w:numPr>
        <w:tabs>
          <w:tab w:val="left" w:pos="993"/>
        </w:tabs>
        <w:ind w:left="0" w:firstLine="709"/>
        <w:rPr>
          <w:rFonts w:ascii="Times New Roman" w:hAnsi="Times New Roman"/>
          <w:sz w:val="24"/>
          <w:szCs w:val="24"/>
        </w:rPr>
      </w:pPr>
      <w:r w:rsidRPr="00E61DBA">
        <w:rPr>
          <w:rFonts w:ascii="Times New Roman" w:hAnsi="Times New Roman"/>
          <w:sz w:val="24"/>
          <w:szCs w:val="24"/>
        </w:rPr>
        <w:t>вычислять расстояния на местности в стандартных ситуациях, площади прямоугольников, при необходимости с визуальной опорой;</w:t>
      </w:r>
    </w:p>
    <w:p w14:paraId="056FD895" w14:textId="77777777" w:rsidR="00E61DBA" w:rsidRPr="00E61DBA" w:rsidRDefault="00E61DBA">
      <w:pPr>
        <w:pStyle w:val="a"/>
        <w:numPr>
          <w:ilvl w:val="0"/>
          <w:numId w:val="187"/>
        </w:numPr>
        <w:tabs>
          <w:tab w:val="left" w:pos="993"/>
        </w:tabs>
        <w:ind w:left="0" w:firstLine="709"/>
        <w:rPr>
          <w:rFonts w:ascii="Times New Roman" w:hAnsi="Times New Roman"/>
          <w:sz w:val="24"/>
          <w:szCs w:val="24"/>
        </w:rPr>
      </w:pPr>
      <w:r w:rsidRPr="00E61DBA">
        <w:rPr>
          <w:rFonts w:ascii="Times New Roman" w:hAnsi="Times New Roman"/>
          <w:sz w:val="24"/>
          <w:szCs w:val="24"/>
        </w:rPr>
        <w:t>выполнять простейшие построения и измерения на местности, необходимые в реальной жизни, при необходимости с визуальной опорой.</w:t>
      </w:r>
    </w:p>
    <w:p w14:paraId="2ED48F1E" w14:textId="77777777" w:rsidR="00E61DBA" w:rsidRPr="00E61DBA" w:rsidRDefault="00E61DBA" w:rsidP="00E61DBA">
      <w:pPr>
        <w:spacing w:after="0" w:line="240" w:lineRule="auto"/>
        <w:ind w:firstLine="709"/>
        <w:rPr>
          <w:rFonts w:cs="Times New Roman"/>
          <w:b/>
          <w:bCs/>
          <w:szCs w:val="24"/>
        </w:rPr>
      </w:pPr>
      <w:r w:rsidRPr="00E61DBA">
        <w:rPr>
          <w:rFonts w:cs="Times New Roman"/>
          <w:b/>
          <w:bCs/>
          <w:szCs w:val="24"/>
        </w:rPr>
        <w:t>История математики</w:t>
      </w:r>
    </w:p>
    <w:p w14:paraId="2B833436" w14:textId="77777777" w:rsidR="00E61DBA" w:rsidRPr="00E61DBA" w:rsidRDefault="00E61DBA">
      <w:pPr>
        <w:pStyle w:val="a"/>
        <w:numPr>
          <w:ilvl w:val="0"/>
          <w:numId w:val="187"/>
        </w:numPr>
        <w:tabs>
          <w:tab w:val="left" w:pos="993"/>
        </w:tabs>
        <w:ind w:left="0" w:firstLine="709"/>
        <w:rPr>
          <w:rFonts w:ascii="Times New Roman" w:hAnsi="Times New Roman"/>
          <w:sz w:val="24"/>
          <w:szCs w:val="24"/>
        </w:rPr>
      </w:pPr>
      <w:r w:rsidRPr="00E61DBA">
        <w:rPr>
          <w:rFonts w:ascii="Times New Roman" w:hAnsi="Times New Roman"/>
          <w:sz w:val="24"/>
          <w:szCs w:val="24"/>
        </w:rPr>
        <w:t>меть представление о некоторых фактах из истории математики;</w:t>
      </w:r>
    </w:p>
    <w:p w14:paraId="6376CBF0" w14:textId="77777777" w:rsidR="00E61DBA" w:rsidRPr="00E61DBA" w:rsidRDefault="00E61DBA">
      <w:pPr>
        <w:pStyle w:val="a"/>
        <w:numPr>
          <w:ilvl w:val="0"/>
          <w:numId w:val="187"/>
        </w:numPr>
        <w:tabs>
          <w:tab w:val="left" w:pos="993"/>
        </w:tabs>
        <w:ind w:left="0" w:firstLine="709"/>
        <w:rPr>
          <w:rFonts w:ascii="Times New Roman" w:hAnsi="Times New Roman"/>
          <w:sz w:val="24"/>
          <w:szCs w:val="24"/>
        </w:rPr>
      </w:pPr>
      <w:r w:rsidRPr="00E61DBA">
        <w:rPr>
          <w:rFonts w:ascii="Times New Roman" w:hAnsi="Times New Roman"/>
          <w:sz w:val="24"/>
          <w:szCs w:val="24"/>
        </w:rPr>
        <w:t>осознание роли математики в развитии России и мира.</w:t>
      </w:r>
    </w:p>
    <w:p w14:paraId="5F7AAB99" w14:textId="77777777" w:rsidR="00E61DBA" w:rsidRPr="00E61DBA" w:rsidRDefault="00E61DBA" w:rsidP="00E61DBA">
      <w:pPr>
        <w:shd w:val="clear" w:color="auto" w:fill="FFFFFF" w:themeFill="background1"/>
        <w:spacing w:after="0" w:line="240" w:lineRule="auto"/>
        <w:ind w:firstLine="709"/>
        <w:jc w:val="both"/>
        <w:rPr>
          <w:rFonts w:cs="Times New Roman"/>
          <w:b/>
          <w:szCs w:val="24"/>
        </w:rPr>
      </w:pPr>
      <w:r w:rsidRPr="00E61DBA">
        <w:rPr>
          <w:rFonts w:cs="Times New Roman"/>
          <w:b/>
          <w:szCs w:val="24"/>
        </w:rPr>
        <w:t>Выпускник получит возможность научиться в 5-6 классах (для обеспечения возможности успешного продолжения образования на базовом уровне)</w:t>
      </w:r>
    </w:p>
    <w:p w14:paraId="0015FEA1" w14:textId="77777777" w:rsidR="00E61DBA" w:rsidRPr="00E61DBA" w:rsidRDefault="00E61DBA" w:rsidP="00E61DBA">
      <w:pPr>
        <w:spacing w:after="0" w:line="240" w:lineRule="auto"/>
        <w:ind w:firstLine="709"/>
        <w:rPr>
          <w:rFonts w:cs="Times New Roman"/>
          <w:szCs w:val="24"/>
        </w:rPr>
      </w:pPr>
      <w:r w:rsidRPr="00E61DBA">
        <w:rPr>
          <w:rFonts w:cs="Times New Roman"/>
          <w:b/>
          <w:szCs w:val="24"/>
        </w:rPr>
        <w:t>Элементы теории множеств и математической логики</w:t>
      </w:r>
    </w:p>
    <w:p w14:paraId="66D60522" w14:textId="77777777" w:rsidR="00E61DBA" w:rsidRPr="00AA24AB" w:rsidRDefault="00E61DBA">
      <w:pPr>
        <w:pStyle w:val="aa"/>
        <w:numPr>
          <w:ilvl w:val="0"/>
          <w:numId w:val="181"/>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оперировать</w:t>
      </w:r>
      <w:r w:rsidRPr="00AA24AB">
        <w:rPr>
          <w:rStyle w:val="ad"/>
          <w:rFonts w:cs="Times New Roman"/>
          <w:iCs/>
          <w:sz w:val="24"/>
          <w:szCs w:val="24"/>
        </w:rPr>
        <w:footnoteReference w:id="1"/>
      </w:r>
      <w:r w:rsidRPr="00AA24AB">
        <w:rPr>
          <w:rFonts w:ascii="Times New Roman" w:hAnsi="Times New Roman" w:cs="Times New Roman"/>
          <w:iCs/>
          <w:sz w:val="24"/>
          <w:szCs w:val="24"/>
        </w:rPr>
        <w:t xml:space="preserve"> понятиями: множество, характеристики множества, элемент множества, пустое, конечное и бесконечное множество, подмножество, принадлежность, </w:t>
      </w:r>
    </w:p>
    <w:p w14:paraId="3B8FCE5B" w14:textId="77777777" w:rsidR="00E61DBA" w:rsidRPr="00AA24AB" w:rsidRDefault="00E61DBA">
      <w:pPr>
        <w:pStyle w:val="aa"/>
        <w:numPr>
          <w:ilvl w:val="0"/>
          <w:numId w:val="181"/>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определять принадлежность элемента множеству, объединению и пересечению множеств; задавать множество с помощью перечисления элементов, словесного описания.</w:t>
      </w:r>
    </w:p>
    <w:p w14:paraId="16EC5AD8"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t>В повседневной жизни и при изучении других предметов:</w:t>
      </w:r>
    </w:p>
    <w:p w14:paraId="0465C586" w14:textId="77777777" w:rsidR="00E61DBA" w:rsidRPr="00AA24AB" w:rsidRDefault="00E61DBA">
      <w:pPr>
        <w:pStyle w:val="a"/>
        <w:numPr>
          <w:ilvl w:val="0"/>
          <w:numId w:val="173"/>
        </w:numPr>
        <w:tabs>
          <w:tab w:val="left" w:pos="993"/>
        </w:tabs>
        <w:ind w:left="0" w:firstLine="709"/>
        <w:rPr>
          <w:rFonts w:ascii="Times New Roman" w:hAnsi="Times New Roman"/>
          <w:iCs/>
          <w:sz w:val="24"/>
          <w:szCs w:val="24"/>
        </w:rPr>
      </w:pPr>
      <w:r w:rsidRPr="00AA24AB">
        <w:rPr>
          <w:rFonts w:ascii="Times New Roman" w:hAnsi="Times New Roman"/>
          <w:iCs/>
          <w:sz w:val="24"/>
          <w:szCs w:val="24"/>
        </w:rPr>
        <w:t xml:space="preserve">распознавать логически некорректные высказывания; </w:t>
      </w:r>
    </w:p>
    <w:p w14:paraId="4F5749DF" w14:textId="77777777" w:rsidR="00E61DBA" w:rsidRPr="00AA24AB" w:rsidRDefault="00E61DBA">
      <w:pPr>
        <w:pStyle w:val="a"/>
        <w:numPr>
          <w:ilvl w:val="0"/>
          <w:numId w:val="173"/>
        </w:numPr>
        <w:tabs>
          <w:tab w:val="left" w:pos="993"/>
        </w:tabs>
        <w:ind w:left="0" w:firstLine="709"/>
        <w:rPr>
          <w:rFonts w:ascii="Times New Roman" w:hAnsi="Times New Roman"/>
          <w:iCs/>
          <w:sz w:val="24"/>
          <w:szCs w:val="24"/>
        </w:rPr>
      </w:pPr>
      <w:r w:rsidRPr="00AA24AB">
        <w:rPr>
          <w:rFonts w:ascii="Times New Roman" w:hAnsi="Times New Roman"/>
          <w:iCs/>
          <w:sz w:val="24"/>
          <w:szCs w:val="24"/>
        </w:rPr>
        <w:t>строить цепочки умозаключений на основе использования правил логики.</w:t>
      </w:r>
    </w:p>
    <w:p w14:paraId="62B9BF95"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t>Числа</w:t>
      </w:r>
    </w:p>
    <w:p w14:paraId="0AF7B397" w14:textId="77777777" w:rsidR="00E61DBA" w:rsidRPr="00AA24AB" w:rsidRDefault="00E61DBA">
      <w:pPr>
        <w:pStyle w:val="aa"/>
        <w:numPr>
          <w:ilvl w:val="0"/>
          <w:numId w:val="193"/>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оперировать понятиями: натуральное число, множество натуральных чисел, целое число, множество целых чисел, обыкновенная дробь, десятичная дробь, смешанное число, рациональное число, множество рациональных чисел, геометрическая интерпретация натуральных, целых, рациональных;</w:t>
      </w:r>
    </w:p>
    <w:p w14:paraId="5BB15004" w14:textId="77777777" w:rsidR="00E61DBA" w:rsidRPr="00AA24AB" w:rsidRDefault="00E61DBA">
      <w:pPr>
        <w:pStyle w:val="aa"/>
        <w:numPr>
          <w:ilvl w:val="0"/>
          <w:numId w:val="193"/>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понимать и объяснять смысл позиционной записи натурального числа;</w:t>
      </w:r>
    </w:p>
    <w:p w14:paraId="3C579114" w14:textId="77777777" w:rsidR="00E61DBA" w:rsidRPr="00AA24AB" w:rsidRDefault="00E61DBA">
      <w:pPr>
        <w:pStyle w:val="aa"/>
        <w:numPr>
          <w:ilvl w:val="0"/>
          <w:numId w:val="193"/>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выполнять вычисления, в том числе с использованием приемов рациональных вычислений, обосновывать алгоритмы выполнения действий;</w:t>
      </w:r>
    </w:p>
    <w:p w14:paraId="06658E20" w14:textId="77777777" w:rsidR="00E61DBA" w:rsidRPr="00AA24AB" w:rsidRDefault="00E61DBA">
      <w:pPr>
        <w:pStyle w:val="aa"/>
        <w:numPr>
          <w:ilvl w:val="0"/>
          <w:numId w:val="193"/>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использовать признаки делимости на 2, 4, 8, 5, 3, 6, 9, 10, 11, суммы и произведения чисел при выполнении вычислений и решении задач, обосновывать признаки делимости;</w:t>
      </w:r>
    </w:p>
    <w:p w14:paraId="010A1DA6" w14:textId="77777777" w:rsidR="00E61DBA" w:rsidRPr="00AA24AB" w:rsidRDefault="00E61DBA">
      <w:pPr>
        <w:pStyle w:val="aa"/>
        <w:numPr>
          <w:ilvl w:val="0"/>
          <w:numId w:val="193"/>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выполнять округление рациональных чисел с заданной точностью;</w:t>
      </w:r>
    </w:p>
    <w:p w14:paraId="7C20095F" w14:textId="77777777" w:rsidR="00E61DBA" w:rsidRPr="00AA24AB" w:rsidRDefault="00E61DBA">
      <w:pPr>
        <w:pStyle w:val="aa"/>
        <w:numPr>
          <w:ilvl w:val="0"/>
          <w:numId w:val="193"/>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упорядочивать числа, записанные в виде обыкновенных и десятичных дробей;</w:t>
      </w:r>
    </w:p>
    <w:p w14:paraId="741477D2" w14:textId="77777777" w:rsidR="00E61DBA" w:rsidRPr="00AA24AB" w:rsidRDefault="00E61DBA">
      <w:pPr>
        <w:pStyle w:val="aa"/>
        <w:numPr>
          <w:ilvl w:val="0"/>
          <w:numId w:val="193"/>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находить НОД и НОК чисел и использовать их при решении задач;</w:t>
      </w:r>
    </w:p>
    <w:p w14:paraId="5045B7D6" w14:textId="77777777" w:rsidR="00E61DBA" w:rsidRPr="00AA24AB" w:rsidRDefault="00E61DBA">
      <w:pPr>
        <w:pStyle w:val="aa"/>
        <w:numPr>
          <w:ilvl w:val="0"/>
          <w:numId w:val="193"/>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lastRenderedPageBreak/>
        <w:t>оперировать понятием модуль числа, геометрическая интерпретация модуля числа.</w:t>
      </w:r>
    </w:p>
    <w:p w14:paraId="1DAA7306"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t>В повседневной жизни и при изучении других предметов:</w:t>
      </w:r>
    </w:p>
    <w:p w14:paraId="2F0B5E56" w14:textId="77777777" w:rsidR="00E61DBA" w:rsidRPr="00AA24AB" w:rsidRDefault="00E61DBA">
      <w:pPr>
        <w:pStyle w:val="a"/>
        <w:numPr>
          <w:ilvl w:val="0"/>
          <w:numId w:val="183"/>
        </w:numPr>
        <w:tabs>
          <w:tab w:val="left" w:pos="1134"/>
        </w:tabs>
        <w:ind w:left="0" w:firstLine="709"/>
        <w:rPr>
          <w:rFonts w:ascii="Times New Roman" w:hAnsi="Times New Roman"/>
          <w:iCs/>
          <w:sz w:val="24"/>
          <w:szCs w:val="24"/>
        </w:rPr>
      </w:pPr>
      <w:r w:rsidRPr="00AA24AB">
        <w:rPr>
          <w:rFonts w:ascii="Times New Roman" w:hAnsi="Times New Roman"/>
          <w:iCs/>
          <w:sz w:val="24"/>
          <w:szCs w:val="24"/>
        </w:rPr>
        <w:t>применять правила приближенных вычислений при решении практических задач и решении задач других учебных предметов;</w:t>
      </w:r>
    </w:p>
    <w:p w14:paraId="622EC2B6" w14:textId="77777777" w:rsidR="00E61DBA" w:rsidRPr="00AA24AB" w:rsidRDefault="00E61DBA">
      <w:pPr>
        <w:pStyle w:val="a"/>
        <w:numPr>
          <w:ilvl w:val="0"/>
          <w:numId w:val="183"/>
        </w:numPr>
        <w:tabs>
          <w:tab w:val="left" w:pos="1134"/>
        </w:tabs>
        <w:ind w:left="0" w:firstLine="709"/>
        <w:rPr>
          <w:rFonts w:ascii="Times New Roman" w:hAnsi="Times New Roman"/>
          <w:iCs/>
          <w:sz w:val="24"/>
          <w:szCs w:val="24"/>
        </w:rPr>
      </w:pPr>
      <w:r w:rsidRPr="00AA24AB">
        <w:rPr>
          <w:rFonts w:ascii="Times New Roman" w:hAnsi="Times New Roman"/>
          <w:iCs/>
          <w:sz w:val="24"/>
          <w:szCs w:val="24"/>
        </w:rPr>
        <w:t>выполнять сравнение результатов вычислений при решении практических задач, в том числе приближенных вычислений;</w:t>
      </w:r>
    </w:p>
    <w:p w14:paraId="36F0A62C" w14:textId="77777777" w:rsidR="00E61DBA" w:rsidRPr="00AA24AB" w:rsidRDefault="00E61DBA">
      <w:pPr>
        <w:pStyle w:val="a"/>
        <w:numPr>
          <w:ilvl w:val="0"/>
          <w:numId w:val="183"/>
        </w:numPr>
        <w:tabs>
          <w:tab w:val="left" w:pos="1134"/>
        </w:tabs>
        <w:ind w:left="0" w:firstLine="709"/>
        <w:rPr>
          <w:rFonts w:ascii="Times New Roman" w:hAnsi="Times New Roman"/>
          <w:iCs/>
          <w:sz w:val="24"/>
          <w:szCs w:val="24"/>
        </w:rPr>
      </w:pPr>
      <w:r w:rsidRPr="00AA24AB">
        <w:rPr>
          <w:rFonts w:ascii="Times New Roman" w:hAnsi="Times New Roman"/>
          <w:iCs/>
          <w:sz w:val="24"/>
          <w:szCs w:val="24"/>
        </w:rPr>
        <w:t>составлять числовые выражения и оценивать их значения при решении практических задач и задач из других учебных предметов.</w:t>
      </w:r>
    </w:p>
    <w:p w14:paraId="4923A898"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t xml:space="preserve">Уравнения и неравенства </w:t>
      </w:r>
    </w:p>
    <w:p w14:paraId="7807BB69" w14:textId="77777777" w:rsidR="00E61DBA" w:rsidRPr="00AA24AB" w:rsidRDefault="00E61DBA">
      <w:pPr>
        <w:pStyle w:val="a"/>
        <w:numPr>
          <w:ilvl w:val="0"/>
          <w:numId w:val="177"/>
        </w:numPr>
        <w:tabs>
          <w:tab w:val="left" w:pos="1134"/>
        </w:tabs>
        <w:ind w:left="0" w:firstLine="709"/>
        <w:rPr>
          <w:rFonts w:ascii="Times New Roman" w:hAnsi="Times New Roman"/>
          <w:iCs/>
          <w:sz w:val="24"/>
          <w:szCs w:val="24"/>
        </w:rPr>
      </w:pPr>
      <w:r w:rsidRPr="00AA24AB">
        <w:rPr>
          <w:rFonts w:ascii="Times New Roman" w:hAnsi="Times New Roman"/>
          <w:iCs/>
          <w:sz w:val="24"/>
          <w:szCs w:val="24"/>
        </w:rPr>
        <w:t>оперировать понятиями: равенство, числовое равенство, уравнение, корень уравнения, решение уравнения, числовое неравенство.</w:t>
      </w:r>
    </w:p>
    <w:p w14:paraId="5BADB66F"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t>Статистика и теория вероятностей</w:t>
      </w:r>
    </w:p>
    <w:p w14:paraId="323CB3F1" w14:textId="77777777" w:rsidR="00E61DBA" w:rsidRPr="00AA24AB" w:rsidRDefault="00E61DBA">
      <w:pPr>
        <w:pStyle w:val="aa"/>
        <w:numPr>
          <w:ilvl w:val="0"/>
          <w:numId w:val="197"/>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 xml:space="preserve">оперировать понятиями: столбчатые и круговые диаграммы, таблицы данных, среднее арифметическое, </w:t>
      </w:r>
    </w:p>
    <w:p w14:paraId="5DCFE271" w14:textId="77777777" w:rsidR="00E61DBA" w:rsidRPr="00AA24AB" w:rsidRDefault="00E61DBA">
      <w:pPr>
        <w:pStyle w:val="a"/>
        <w:numPr>
          <w:ilvl w:val="0"/>
          <w:numId w:val="197"/>
        </w:numPr>
        <w:tabs>
          <w:tab w:val="left" w:pos="1134"/>
        </w:tabs>
        <w:ind w:left="0" w:firstLine="709"/>
        <w:rPr>
          <w:rFonts w:ascii="Times New Roman" w:hAnsi="Times New Roman"/>
          <w:iCs/>
          <w:sz w:val="24"/>
          <w:szCs w:val="24"/>
        </w:rPr>
      </w:pPr>
      <w:r w:rsidRPr="00AA24AB">
        <w:rPr>
          <w:rFonts w:ascii="Times New Roman" w:hAnsi="Times New Roman"/>
          <w:iCs/>
          <w:sz w:val="24"/>
          <w:szCs w:val="24"/>
        </w:rPr>
        <w:t xml:space="preserve">извлекать, информацию, </w:t>
      </w:r>
      <w:r w:rsidRPr="00AA24AB">
        <w:rPr>
          <w:rStyle w:val="dash041e0431044b0447043d044b0439char1"/>
          <w:iCs/>
        </w:rPr>
        <w:t>представленную в таблицах, на диаграммах</w:t>
      </w:r>
      <w:r w:rsidRPr="00AA24AB">
        <w:rPr>
          <w:rFonts w:ascii="Times New Roman" w:hAnsi="Times New Roman"/>
          <w:iCs/>
          <w:sz w:val="24"/>
          <w:szCs w:val="24"/>
        </w:rPr>
        <w:t>;</w:t>
      </w:r>
    </w:p>
    <w:p w14:paraId="0B2EE43E" w14:textId="77777777" w:rsidR="00E61DBA" w:rsidRPr="00AA24AB" w:rsidRDefault="00E61DBA">
      <w:pPr>
        <w:pStyle w:val="a"/>
        <w:numPr>
          <w:ilvl w:val="0"/>
          <w:numId w:val="197"/>
        </w:numPr>
        <w:tabs>
          <w:tab w:val="left" w:pos="1134"/>
        </w:tabs>
        <w:ind w:left="0" w:firstLine="709"/>
        <w:rPr>
          <w:rFonts w:ascii="Times New Roman" w:hAnsi="Times New Roman"/>
          <w:iCs/>
          <w:sz w:val="24"/>
          <w:szCs w:val="24"/>
        </w:rPr>
      </w:pPr>
      <w:r w:rsidRPr="00AA24AB">
        <w:rPr>
          <w:rFonts w:ascii="Times New Roman" w:hAnsi="Times New Roman"/>
          <w:iCs/>
          <w:sz w:val="24"/>
          <w:szCs w:val="24"/>
        </w:rPr>
        <w:t>составлять таблицы, строить диаграммы на основе данных.</w:t>
      </w:r>
    </w:p>
    <w:p w14:paraId="20F6D42D"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t>В повседневной жизни и при изучении других предметов:</w:t>
      </w:r>
    </w:p>
    <w:p w14:paraId="383677EC" w14:textId="77777777" w:rsidR="00E61DBA" w:rsidRPr="00AA24AB" w:rsidRDefault="00E61DBA">
      <w:pPr>
        <w:pStyle w:val="aa"/>
        <w:numPr>
          <w:ilvl w:val="0"/>
          <w:numId w:val="175"/>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 xml:space="preserve">извлекать, интерпретировать и преобразовывать информацию, </w:t>
      </w:r>
      <w:r w:rsidRPr="00AA24AB">
        <w:rPr>
          <w:rStyle w:val="dash041e0431044b0447043d044b0439char1"/>
          <w:iCs/>
        </w:rPr>
        <w:t>представленную в таблицах и на диаграммах, отражающую свойства и характеристики реальных процессов и явлений.</w:t>
      </w:r>
    </w:p>
    <w:p w14:paraId="1CA36DB5" w14:textId="77777777" w:rsidR="00E61DBA" w:rsidRPr="00AA24AB" w:rsidRDefault="00E61DBA" w:rsidP="00E61DBA">
      <w:pPr>
        <w:spacing w:after="0" w:line="240" w:lineRule="auto"/>
        <w:ind w:firstLine="709"/>
        <w:rPr>
          <w:rFonts w:cs="Times New Roman"/>
          <w:b/>
          <w:bCs/>
          <w:iCs/>
          <w:szCs w:val="24"/>
        </w:rPr>
      </w:pPr>
      <w:r w:rsidRPr="00AA24AB">
        <w:rPr>
          <w:rFonts w:cs="Times New Roman"/>
          <w:b/>
          <w:bCs/>
          <w:iCs/>
          <w:szCs w:val="24"/>
        </w:rPr>
        <w:t>Текстовые задачи</w:t>
      </w:r>
    </w:p>
    <w:p w14:paraId="44B46B7B" w14:textId="77777777" w:rsidR="00E61DBA" w:rsidRPr="00AA24AB" w:rsidRDefault="00E61DBA">
      <w:pPr>
        <w:pStyle w:val="aa"/>
        <w:numPr>
          <w:ilvl w:val="0"/>
          <w:numId w:val="198"/>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решать простые и сложные задачи разных типов;</w:t>
      </w:r>
    </w:p>
    <w:p w14:paraId="588C2666" w14:textId="77777777" w:rsidR="00E61DBA" w:rsidRPr="00AA24AB" w:rsidRDefault="00E61DBA">
      <w:pPr>
        <w:pStyle w:val="aa"/>
        <w:numPr>
          <w:ilvl w:val="0"/>
          <w:numId w:val="198"/>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использовать разные краткие записи как модели текстов сложных задач для построения поисковой схемы и решения задач;</w:t>
      </w:r>
    </w:p>
    <w:p w14:paraId="13A9F34B" w14:textId="77777777" w:rsidR="00E61DBA" w:rsidRPr="00AA24AB" w:rsidRDefault="00E61DBA">
      <w:pPr>
        <w:pStyle w:val="aa"/>
        <w:numPr>
          <w:ilvl w:val="0"/>
          <w:numId w:val="198"/>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знать и применять оба способа поиска решения задач (от требования к условию и от условия к требованию);</w:t>
      </w:r>
    </w:p>
    <w:p w14:paraId="79E74EB9" w14:textId="77777777" w:rsidR="00E61DBA" w:rsidRPr="00AA24AB" w:rsidRDefault="00E61DBA">
      <w:pPr>
        <w:pStyle w:val="aa"/>
        <w:numPr>
          <w:ilvl w:val="0"/>
          <w:numId w:val="198"/>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моделировать рассуждения при поиске решения задач с помощью граф-схемы с опорой на образец;</w:t>
      </w:r>
    </w:p>
    <w:p w14:paraId="39C3FE2D" w14:textId="77777777" w:rsidR="00E61DBA" w:rsidRPr="00AA24AB" w:rsidRDefault="00E61DBA">
      <w:pPr>
        <w:pStyle w:val="aa"/>
        <w:numPr>
          <w:ilvl w:val="0"/>
          <w:numId w:val="198"/>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выделять этапы решения задачи и содержание каждого этапа;</w:t>
      </w:r>
    </w:p>
    <w:p w14:paraId="2EFADEA3" w14:textId="77777777" w:rsidR="00E61DBA" w:rsidRPr="00AA24AB" w:rsidRDefault="00E61DBA">
      <w:pPr>
        <w:pStyle w:val="aa"/>
        <w:numPr>
          <w:ilvl w:val="0"/>
          <w:numId w:val="198"/>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интерпретировать вычислительные результаты в задаче, исследовать полученное решение задачи;</w:t>
      </w:r>
    </w:p>
    <w:p w14:paraId="693BE855" w14:textId="77777777" w:rsidR="00E61DBA" w:rsidRPr="00AA24AB" w:rsidRDefault="00E61DBA">
      <w:pPr>
        <w:pStyle w:val="aa"/>
        <w:numPr>
          <w:ilvl w:val="0"/>
          <w:numId w:val="198"/>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решении задач на движение двух объектов как в одном, так и в противоположных направлениях;</w:t>
      </w:r>
    </w:p>
    <w:p w14:paraId="3A4CEBE8" w14:textId="77777777" w:rsidR="00E61DBA" w:rsidRPr="00AA24AB" w:rsidRDefault="00E61DBA">
      <w:pPr>
        <w:pStyle w:val="aa"/>
        <w:numPr>
          <w:ilvl w:val="0"/>
          <w:numId w:val="198"/>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исследовать всевозможные ситуации при решении задач на движение по реке, рассматривать разные системы отсчета;</w:t>
      </w:r>
    </w:p>
    <w:p w14:paraId="3402F3C1" w14:textId="77777777" w:rsidR="00E61DBA" w:rsidRPr="00AA24AB" w:rsidRDefault="00E61DBA">
      <w:pPr>
        <w:pStyle w:val="aa"/>
        <w:numPr>
          <w:ilvl w:val="0"/>
          <w:numId w:val="198"/>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 xml:space="preserve">решать разнообразные задачи «на части», </w:t>
      </w:r>
    </w:p>
    <w:p w14:paraId="704E1019" w14:textId="77777777" w:rsidR="00E61DBA" w:rsidRPr="00AA24AB" w:rsidRDefault="00E61DBA">
      <w:pPr>
        <w:numPr>
          <w:ilvl w:val="0"/>
          <w:numId w:val="198"/>
        </w:numPr>
        <w:tabs>
          <w:tab w:val="left" w:pos="1134"/>
        </w:tabs>
        <w:spacing w:after="0" w:line="240" w:lineRule="auto"/>
        <w:ind w:left="0" w:firstLine="709"/>
        <w:jc w:val="both"/>
        <w:rPr>
          <w:rFonts w:cs="Times New Roman"/>
          <w:iCs/>
          <w:szCs w:val="24"/>
        </w:rPr>
      </w:pPr>
      <w:r w:rsidRPr="00AA24AB">
        <w:rPr>
          <w:rFonts w:cs="Times New Roman"/>
          <w:iCs/>
          <w:szCs w:val="24"/>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14:paraId="7DCC78E1" w14:textId="77777777" w:rsidR="00E61DBA" w:rsidRPr="00AA24AB" w:rsidRDefault="00E61DBA">
      <w:pPr>
        <w:numPr>
          <w:ilvl w:val="0"/>
          <w:numId w:val="198"/>
        </w:numPr>
        <w:tabs>
          <w:tab w:val="left" w:pos="1134"/>
        </w:tabs>
        <w:spacing w:after="0" w:line="240" w:lineRule="auto"/>
        <w:ind w:left="0" w:firstLine="709"/>
        <w:jc w:val="both"/>
        <w:rPr>
          <w:rFonts w:cs="Times New Roman"/>
          <w:iCs/>
          <w:szCs w:val="24"/>
        </w:rPr>
      </w:pPr>
      <w:r w:rsidRPr="00AA24AB">
        <w:rPr>
          <w:rFonts w:cs="Times New Roman"/>
          <w:iCs/>
          <w:szCs w:val="24"/>
        </w:rPr>
        <w:t>осознавать и 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задачи указанных типов.</w:t>
      </w:r>
    </w:p>
    <w:p w14:paraId="28463BDD"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t>В повседневной жизни и при изучении других предметов:</w:t>
      </w:r>
    </w:p>
    <w:p w14:paraId="297344F5" w14:textId="77777777" w:rsidR="00E61DBA" w:rsidRPr="00AA24AB" w:rsidRDefault="00E61DBA">
      <w:pPr>
        <w:pStyle w:val="a"/>
        <w:numPr>
          <w:ilvl w:val="0"/>
          <w:numId w:val="176"/>
        </w:numPr>
        <w:tabs>
          <w:tab w:val="left" w:pos="1134"/>
        </w:tabs>
        <w:ind w:left="0" w:firstLine="709"/>
        <w:rPr>
          <w:rFonts w:ascii="Times New Roman" w:hAnsi="Times New Roman"/>
          <w:iCs/>
          <w:sz w:val="24"/>
          <w:szCs w:val="24"/>
          <w:lang w:eastAsia="en-US"/>
        </w:rPr>
      </w:pPr>
      <w:r w:rsidRPr="00AA24AB">
        <w:rPr>
          <w:rFonts w:ascii="Times New Roman" w:hAnsi="Times New Roman"/>
          <w:iCs/>
          <w:sz w:val="24"/>
          <w:szCs w:val="24"/>
          <w:lang w:eastAsia="en-US"/>
        </w:rPr>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учетом этих характеристик, в частности, при решении задач на концентрации, учитывать плотность вещества;</w:t>
      </w:r>
    </w:p>
    <w:p w14:paraId="46294345" w14:textId="77777777" w:rsidR="00E61DBA" w:rsidRPr="00AA24AB" w:rsidRDefault="00E61DBA">
      <w:pPr>
        <w:pStyle w:val="a"/>
        <w:numPr>
          <w:ilvl w:val="0"/>
          <w:numId w:val="176"/>
        </w:numPr>
        <w:tabs>
          <w:tab w:val="left" w:pos="1134"/>
        </w:tabs>
        <w:ind w:left="0" w:firstLine="709"/>
        <w:rPr>
          <w:rFonts w:ascii="Times New Roman" w:hAnsi="Times New Roman"/>
          <w:iCs/>
          <w:sz w:val="24"/>
          <w:szCs w:val="24"/>
          <w:lang w:eastAsia="en-US"/>
        </w:rPr>
      </w:pPr>
      <w:r w:rsidRPr="00AA24AB">
        <w:rPr>
          <w:rFonts w:ascii="Times New Roman" w:hAnsi="Times New Roman"/>
          <w:iCs/>
          <w:sz w:val="24"/>
          <w:szCs w:val="24"/>
          <w:lang w:eastAsia="en-US"/>
        </w:rPr>
        <w:t>решать и конструировать задачи на основе рассмотрения реальных ситуаций, в которых не требуется точный вычислительный результат;</w:t>
      </w:r>
    </w:p>
    <w:p w14:paraId="380686DB" w14:textId="77777777" w:rsidR="00E61DBA" w:rsidRPr="00AA24AB" w:rsidRDefault="00E61DBA">
      <w:pPr>
        <w:pStyle w:val="a"/>
        <w:numPr>
          <w:ilvl w:val="0"/>
          <w:numId w:val="176"/>
        </w:numPr>
        <w:tabs>
          <w:tab w:val="left" w:pos="1134"/>
        </w:tabs>
        <w:ind w:left="0" w:firstLine="709"/>
        <w:rPr>
          <w:rFonts w:ascii="Times New Roman" w:hAnsi="Times New Roman"/>
          <w:iCs/>
          <w:sz w:val="24"/>
          <w:szCs w:val="24"/>
        </w:rPr>
      </w:pPr>
      <w:r w:rsidRPr="00AA24AB">
        <w:rPr>
          <w:rFonts w:ascii="Times New Roman" w:hAnsi="Times New Roman"/>
          <w:iCs/>
          <w:sz w:val="24"/>
          <w:szCs w:val="24"/>
          <w:lang w:eastAsia="en-US"/>
        </w:rPr>
        <w:t>решать задачи на движение по реке, рассматривая разные системы отсчета.</w:t>
      </w:r>
    </w:p>
    <w:p w14:paraId="6D7062C3"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t>Наглядная геометрия</w:t>
      </w:r>
    </w:p>
    <w:p w14:paraId="0B89BF90"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lastRenderedPageBreak/>
        <w:t>Геометрические фигуры</w:t>
      </w:r>
    </w:p>
    <w:p w14:paraId="3E86C05E" w14:textId="77777777" w:rsidR="00E61DBA" w:rsidRPr="00AA24AB" w:rsidRDefault="00E61DBA">
      <w:pPr>
        <w:pStyle w:val="aa"/>
        <w:numPr>
          <w:ilvl w:val="0"/>
          <w:numId w:val="17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извлекать, интерпретировать и преобразовывать информацию о геометрических фигурах, представленную на чертежах;</w:t>
      </w:r>
    </w:p>
    <w:p w14:paraId="528EB3CF" w14:textId="77777777" w:rsidR="00E61DBA" w:rsidRPr="00AA24AB" w:rsidRDefault="00E61DBA">
      <w:pPr>
        <w:pStyle w:val="aa"/>
        <w:numPr>
          <w:ilvl w:val="0"/>
          <w:numId w:val="17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изображать изучаемые фигуры от руки и с помощью компьютерных инструментов.</w:t>
      </w:r>
    </w:p>
    <w:p w14:paraId="4794E7FC"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t>Измерения и вычисления</w:t>
      </w:r>
    </w:p>
    <w:p w14:paraId="36949BF1" w14:textId="77777777" w:rsidR="00E61DBA" w:rsidRPr="00AA24AB" w:rsidRDefault="00E61DBA">
      <w:pPr>
        <w:pStyle w:val="a"/>
        <w:numPr>
          <w:ilvl w:val="0"/>
          <w:numId w:val="172"/>
        </w:numPr>
        <w:tabs>
          <w:tab w:val="left" w:pos="1134"/>
        </w:tabs>
        <w:ind w:left="0" w:firstLine="709"/>
        <w:rPr>
          <w:rFonts w:ascii="Times New Roman" w:hAnsi="Times New Roman"/>
          <w:iCs/>
          <w:sz w:val="24"/>
          <w:szCs w:val="24"/>
        </w:rPr>
      </w:pPr>
      <w:r w:rsidRPr="00AA24AB">
        <w:rPr>
          <w:rFonts w:ascii="Times New Roman" w:hAnsi="Times New Roman"/>
          <w:iCs/>
          <w:sz w:val="24"/>
          <w:szCs w:val="24"/>
        </w:rPr>
        <w:t>выполнять измерение длин, расстояний, величин углов, с помощью инструментов для измерений длин и углов;</w:t>
      </w:r>
    </w:p>
    <w:p w14:paraId="7E2F4DE1" w14:textId="77777777" w:rsidR="00E61DBA" w:rsidRPr="00AA24AB" w:rsidRDefault="00E61DBA">
      <w:pPr>
        <w:pStyle w:val="a"/>
        <w:numPr>
          <w:ilvl w:val="0"/>
          <w:numId w:val="172"/>
        </w:numPr>
        <w:tabs>
          <w:tab w:val="left" w:pos="1134"/>
        </w:tabs>
        <w:ind w:left="0" w:firstLine="709"/>
        <w:rPr>
          <w:rFonts w:ascii="Times New Roman" w:hAnsi="Times New Roman"/>
          <w:iCs/>
          <w:sz w:val="24"/>
          <w:szCs w:val="24"/>
        </w:rPr>
      </w:pPr>
      <w:r w:rsidRPr="00AA24AB">
        <w:rPr>
          <w:rFonts w:ascii="Times New Roman" w:hAnsi="Times New Roman"/>
          <w:iCs/>
          <w:sz w:val="24"/>
          <w:szCs w:val="24"/>
        </w:rPr>
        <w:t>вычислять площади прямоугольников, квадратов, объемы прямоугольных параллелепипедов, кубов.</w:t>
      </w:r>
    </w:p>
    <w:p w14:paraId="77CBAF10" w14:textId="77777777" w:rsidR="00E61DBA" w:rsidRPr="00AA24AB" w:rsidRDefault="00E61DBA" w:rsidP="00E61DBA">
      <w:pPr>
        <w:tabs>
          <w:tab w:val="left" w:pos="1134"/>
        </w:tabs>
        <w:spacing w:after="0" w:line="240" w:lineRule="auto"/>
        <w:ind w:firstLine="709"/>
        <w:rPr>
          <w:rFonts w:cs="Times New Roman"/>
          <w:b/>
          <w:iCs/>
          <w:szCs w:val="24"/>
        </w:rPr>
      </w:pPr>
      <w:r w:rsidRPr="00AA24AB">
        <w:rPr>
          <w:rFonts w:cs="Times New Roman"/>
          <w:b/>
          <w:iCs/>
          <w:szCs w:val="24"/>
        </w:rPr>
        <w:t>В повседневной жизни и при изучении других предметов:</w:t>
      </w:r>
    </w:p>
    <w:p w14:paraId="5C08029B" w14:textId="77777777" w:rsidR="00E61DBA" w:rsidRPr="00AA24AB" w:rsidRDefault="00E61DBA">
      <w:pPr>
        <w:pStyle w:val="aa"/>
        <w:numPr>
          <w:ilvl w:val="0"/>
          <w:numId w:val="172"/>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вычислять расстояния на местности в стандартных ситуациях, площади участков прямоугольной формы, объемы комнат;</w:t>
      </w:r>
    </w:p>
    <w:p w14:paraId="3A58CFA6" w14:textId="77777777" w:rsidR="00E61DBA" w:rsidRPr="00AA24AB" w:rsidRDefault="00E61DBA">
      <w:pPr>
        <w:pStyle w:val="aa"/>
        <w:numPr>
          <w:ilvl w:val="0"/>
          <w:numId w:val="172"/>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 xml:space="preserve">выполнять простейшие построения на местности, необходимые в реальной жизни; </w:t>
      </w:r>
    </w:p>
    <w:p w14:paraId="7C22D6E3" w14:textId="77777777" w:rsidR="00E61DBA" w:rsidRPr="00AA24AB" w:rsidRDefault="00E61DBA">
      <w:pPr>
        <w:pStyle w:val="aa"/>
        <w:numPr>
          <w:ilvl w:val="0"/>
          <w:numId w:val="172"/>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оценивать размеры реальных объектов окружающего мира.</w:t>
      </w:r>
    </w:p>
    <w:p w14:paraId="5F9ABC85" w14:textId="77777777" w:rsidR="00E61DBA" w:rsidRPr="00E61DBA" w:rsidRDefault="00E61DBA" w:rsidP="00E61DBA">
      <w:pPr>
        <w:spacing w:after="0" w:line="240" w:lineRule="auto"/>
        <w:ind w:firstLine="709"/>
        <w:rPr>
          <w:rFonts w:cs="Times New Roman"/>
          <w:b/>
          <w:bCs/>
          <w:szCs w:val="24"/>
        </w:rPr>
      </w:pPr>
      <w:r w:rsidRPr="00E61DBA">
        <w:rPr>
          <w:rFonts w:cs="Times New Roman"/>
          <w:b/>
          <w:bCs/>
          <w:szCs w:val="24"/>
        </w:rPr>
        <w:t>История математики</w:t>
      </w:r>
    </w:p>
    <w:p w14:paraId="4E3F3679" w14:textId="77777777" w:rsidR="00E61DBA" w:rsidRPr="00E61DBA" w:rsidRDefault="00E61DBA">
      <w:pPr>
        <w:pStyle w:val="aa"/>
        <w:numPr>
          <w:ilvl w:val="0"/>
          <w:numId w:val="190"/>
        </w:numPr>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характеризовать вклад выдающихся математиков в развитие математики и иных научных областей.</w:t>
      </w:r>
    </w:p>
    <w:p w14:paraId="6A1998F8" w14:textId="77777777" w:rsidR="00E61DBA" w:rsidRPr="00E61DBA" w:rsidRDefault="00E61DBA" w:rsidP="00E61DBA">
      <w:pPr>
        <w:shd w:val="clear" w:color="auto" w:fill="FFFFFF" w:themeFill="background1"/>
        <w:spacing w:after="0" w:line="240" w:lineRule="auto"/>
        <w:ind w:firstLine="709"/>
        <w:jc w:val="both"/>
        <w:rPr>
          <w:rFonts w:cs="Times New Roman"/>
          <w:b/>
          <w:szCs w:val="24"/>
        </w:rPr>
      </w:pPr>
      <w:r w:rsidRPr="00E61DBA">
        <w:rPr>
          <w:rFonts w:cs="Times New Roman"/>
          <w:b/>
          <w:szCs w:val="24"/>
        </w:rPr>
        <w:t>Выпускник научится в 7-9 классах (для использования в повседневной жизни и обеспечения возможности успешного продолжения образования на базовом уровне)</w:t>
      </w:r>
    </w:p>
    <w:p w14:paraId="730E5A33" w14:textId="77777777" w:rsidR="00E61DBA" w:rsidRPr="00E61DBA" w:rsidRDefault="00E61DBA" w:rsidP="00E61DBA">
      <w:pPr>
        <w:spacing w:after="0" w:line="240" w:lineRule="auto"/>
        <w:ind w:firstLine="709"/>
        <w:rPr>
          <w:rFonts w:cs="Times New Roman"/>
          <w:szCs w:val="24"/>
        </w:rPr>
      </w:pPr>
      <w:r w:rsidRPr="00E61DBA">
        <w:rPr>
          <w:rFonts w:cs="Times New Roman"/>
          <w:b/>
          <w:szCs w:val="24"/>
        </w:rPr>
        <w:t>Элементы теории множеств и математической логики</w:t>
      </w:r>
    </w:p>
    <w:p w14:paraId="08A75D41" w14:textId="77777777" w:rsidR="00E61DBA" w:rsidRPr="00E61DBA" w:rsidRDefault="00E61DBA">
      <w:pPr>
        <w:pStyle w:val="aa"/>
        <w:numPr>
          <w:ilvl w:val="0"/>
          <w:numId w:val="189"/>
        </w:numPr>
        <w:tabs>
          <w:tab w:val="left" w:pos="1134"/>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оперировать на базовом уровне</w:t>
      </w:r>
      <w:r w:rsidRPr="00E61DBA">
        <w:rPr>
          <w:rStyle w:val="ad"/>
          <w:rFonts w:cs="Times New Roman"/>
          <w:sz w:val="24"/>
          <w:szCs w:val="24"/>
        </w:rPr>
        <w:footnoteReference w:id="2"/>
      </w:r>
      <w:r w:rsidRPr="00E61DBA">
        <w:rPr>
          <w:rFonts w:ascii="Times New Roman" w:hAnsi="Times New Roman" w:cs="Times New Roman"/>
          <w:sz w:val="24"/>
          <w:szCs w:val="24"/>
        </w:rPr>
        <w:t xml:space="preserve"> понятиями: множество, элемент множества, подмножество, принадлежность;</w:t>
      </w:r>
    </w:p>
    <w:p w14:paraId="17B12A82" w14:textId="77777777" w:rsidR="00E61DBA" w:rsidRPr="00E61DBA" w:rsidRDefault="00E61DBA">
      <w:pPr>
        <w:pStyle w:val="aa"/>
        <w:numPr>
          <w:ilvl w:val="0"/>
          <w:numId w:val="189"/>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задавать множества перечислением их элементов;</w:t>
      </w:r>
    </w:p>
    <w:p w14:paraId="02B870EE" w14:textId="77777777" w:rsidR="00E61DBA" w:rsidRPr="00E61DBA" w:rsidRDefault="00E61DBA">
      <w:pPr>
        <w:pStyle w:val="aa"/>
        <w:numPr>
          <w:ilvl w:val="0"/>
          <w:numId w:val="189"/>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находить пересечение, объединение, подмножество в простейших ситуациях;</w:t>
      </w:r>
    </w:p>
    <w:p w14:paraId="78D11AAC" w14:textId="77777777" w:rsidR="00E61DBA" w:rsidRPr="00E61DBA" w:rsidRDefault="00E61DBA">
      <w:pPr>
        <w:pStyle w:val="aa"/>
        <w:numPr>
          <w:ilvl w:val="0"/>
          <w:numId w:val="189"/>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оперировать на базовом уровне: определение, аксиома, теорема, доказательство;</w:t>
      </w:r>
    </w:p>
    <w:p w14:paraId="08F92BE1" w14:textId="77777777" w:rsidR="00E61DBA" w:rsidRPr="00E61DBA" w:rsidRDefault="00E61DBA">
      <w:pPr>
        <w:pStyle w:val="aa"/>
        <w:numPr>
          <w:ilvl w:val="0"/>
          <w:numId w:val="189"/>
        </w:numPr>
        <w:tabs>
          <w:tab w:val="left" w:pos="993"/>
          <w:tab w:val="left" w:pos="1134"/>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приводить примеры для подтверждения своих высказываний.</w:t>
      </w:r>
    </w:p>
    <w:p w14:paraId="5A1516CD" w14:textId="77777777" w:rsidR="00E61DBA" w:rsidRPr="00E61DBA" w:rsidRDefault="00E61DBA" w:rsidP="00E61DBA">
      <w:pPr>
        <w:tabs>
          <w:tab w:val="left" w:pos="1134"/>
        </w:tabs>
        <w:spacing w:after="0" w:line="240" w:lineRule="auto"/>
        <w:ind w:firstLine="709"/>
        <w:rPr>
          <w:rFonts w:cs="Times New Roman"/>
          <w:b/>
          <w:szCs w:val="24"/>
        </w:rPr>
      </w:pPr>
      <w:r w:rsidRPr="00E61DBA">
        <w:rPr>
          <w:rFonts w:cs="Times New Roman"/>
          <w:b/>
          <w:szCs w:val="24"/>
        </w:rPr>
        <w:t>В повседневной жизни и при изучении других предметов:</w:t>
      </w:r>
    </w:p>
    <w:p w14:paraId="76189BEC"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eastAsiaTheme="minorHAnsi" w:hAnsi="Times New Roman"/>
          <w:sz w:val="24"/>
          <w:szCs w:val="24"/>
          <w:lang w:eastAsia="en-US"/>
        </w:rPr>
        <w:t>ориентироваться в графическом представлении множеств для описания реальных процессов и явлений, при решении задач других учебных</w:t>
      </w:r>
      <w:r w:rsidRPr="00E61DBA">
        <w:rPr>
          <w:rFonts w:ascii="Times New Roman" w:hAnsi="Times New Roman"/>
          <w:sz w:val="24"/>
          <w:szCs w:val="24"/>
        </w:rPr>
        <w:t xml:space="preserve"> предметов.</w:t>
      </w:r>
    </w:p>
    <w:p w14:paraId="2922AAB1"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Числа</w:t>
      </w:r>
    </w:p>
    <w:p w14:paraId="31FB08D1" w14:textId="77777777" w:rsidR="00E61DBA" w:rsidRPr="00E61DBA"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оперировать на базовом уровне понятиями: натуральное число, целое число, обыкновенная дробь, десятичная дробь, смешанная дробь, рациональное число, арифметический квадратный корень;</w:t>
      </w:r>
    </w:p>
    <w:p w14:paraId="068DFC77" w14:textId="77777777" w:rsidR="00E61DBA" w:rsidRPr="00E61DBA"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использовать свойства чисел и правила действий при выполнении вычислений;</w:t>
      </w:r>
    </w:p>
    <w:p w14:paraId="101B2019" w14:textId="77777777" w:rsidR="00E61DBA" w:rsidRPr="00E61DBA" w:rsidRDefault="00E61DBA">
      <w:pPr>
        <w:pStyle w:val="aa"/>
        <w:numPr>
          <w:ilvl w:val="0"/>
          <w:numId w:val="184"/>
        </w:numPr>
        <w:tabs>
          <w:tab w:val="left" w:pos="993"/>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использовать признаки делимости на 2, 5, 3, 9, 10 при выполнении вычислений и решении несложных задач;</w:t>
      </w:r>
    </w:p>
    <w:p w14:paraId="7BAB21C4" w14:textId="77777777" w:rsidR="00E61DBA" w:rsidRPr="00E61DBA"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выполнять округление рациональных чисел в соответствии с правилами;</w:t>
      </w:r>
    </w:p>
    <w:p w14:paraId="6F3B4F5E" w14:textId="77777777" w:rsidR="00E61DBA" w:rsidRPr="00E61DBA"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 xml:space="preserve">оценивать значение квадратного корня из положительного целого числа; </w:t>
      </w:r>
    </w:p>
    <w:p w14:paraId="5160AA08" w14:textId="77777777" w:rsidR="00E61DBA" w:rsidRPr="00E61DBA"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рациональные и иррациональные числа;</w:t>
      </w:r>
    </w:p>
    <w:p w14:paraId="0467C981" w14:textId="77777777" w:rsidR="00E61DBA" w:rsidRPr="00E61DBA"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сравнивать числа.</w:t>
      </w:r>
    </w:p>
    <w:p w14:paraId="1CAA101D" w14:textId="77777777" w:rsidR="00E61DBA" w:rsidRPr="00E61DBA" w:rsidRDefault="00E61DBA" w:rsidP="00E61DBA">
      <w:pPr>
        <w:tabs>
          <w:tab w:val="left" w:pos="1134"/>
        </w:tabs>
        <w:spacing w:after="0" w:line="240" w:lineRule="auto"/>
        <w:ind w:firstLine="709"/>
        <w:rPr>
          <w:rFonts w:cs="Times New Roman"/>
          <w:b/>
          <w:szCs w:val="24"/>
        </w:rPr>
      </w:pPr>
      <w:r w:rsidRPr="00E61DBA">
        <w:rPr>
          <w:rFonts w:cs="Times New Roman"/>
          <w:b/>
          <w:szCs w:val="24"/>
        </w:rPr>
        <w:t>В повседневной жизни и при изучении других предметов:</w:t>
      </w:r>
    </w:p>
    <w:p w14:paraId="4338EF7E" w14:textId="77777777" w:rsidR="00E61DBA" w:rsidRPr="00E61DBA"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оценивать результаты вычислений при решении практических задач;</w:t>
      </w:r>
    </w:p>
    <w:p w14:paraId="7A488F22" w14:textId="77777777" w:rsidR="00E61DBA" w:rsidRPr="00E61DBA"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выполнять сравнение чисел в реальных ситуациях;</w:t>
      </w:r>
    </w:p>
    <w:p w14:paraId="4CA80DCD" w14:textId="77777777" w:rsidR="00E61DBA" w:rsidRPr="00E61DBA" w:rsidRDefault="00E61DBA">
      <w:pPr>
        <w:pStyle w:val="aa"/>
        <w:numPr>
          <w:ilvl w:val="0"/>
          <w:numId w:val="184"/>
        </w:numPr>
        <w:tabs>
          <w:tab w:val="left" w:pos="1134"/>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составлять числовые выражения при решении практических задач и задач из других учебных предметов.</w:t>
      </w:r>
    </w:p>
    <w:p w14:paraId="66265473"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Тождественные преобразования</w:t>
      </w:r>
    </w:p>
    <w:p w14:paraId="6782BDF4" w14:textId="77777777" w:rsidR="00E61DBA" w:rsidRPr="00E61DBA" w:rsidRDefault="00E61DBA">
      <w:pPr>
        <w:pStyle w:val="aa"/>
        <w:numPr>
          <w:ilvl w:val="0"/>
          <w:numId w:val="184"/>
        </w:numPr>
        <w:tabs>
          <w:tab w:val="left" w:pos="1134"/>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выполнять несложные преобразования для вычисления значений числовых выражений, содержащих степени с натуральным показателем, степени с целым отрицательным показателем с использованием справочной информации;</w:t>
      </w:r>
    </w:p>
    <w:p w14:paraId="1DBE355A" w14:textId="77777777" w:rsidR="00E61DBA" w:rsidRPr="00E61DBA" w:rsidRDefault="00E61DBA">
      <w:pPr>
        <w:pStyle w:val="aa"/>
        <w:numPr>
          <w:ilvl w:val="0"/>
          <w:numId w:val="196"/>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lastRenderedPageBreak/>
        <w:t>выполнять несложные преобразования целых выражений: раскрывать скобки, приводить подобные слагаемые;</w:t>
      </w:r>
    </w:p>
    <w:p w14:paraId="25116CE7" w14:textId="77777777" w:rsidR="00E61DBA" w:rsidRPr="00E61DBA" w:rsidRDefault="00E61DBA">
      <w:pPr>
        <w:pStyle w:val="aa"/>
        <w:numPr>
          <w:ilvl w:val="0"/>
          <w:numId w:val="196"/>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использовать формулы сокращенного умножения (квадрат суммы, квадрат разности, разность квадратов) для упрощения вычислений значений выражений с использованием справочной информации;</w:t>
      </w:r>
    </w:p>
    <w:p w14:paraId="288B9E08" w14:textId="77777777" w:rsidR="00E61DBA" w:rsidRPr="00E61DBA" w:rsidRDefault="00E61DBA">
      <w:pPr>
        <w:pStyle w:val="aa"/>
        <w:numPr>
          <w:ilvl w:val="0"/>
          <w:numId w:val="196"/>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выполнять несложные преобразования дробно-линейных выражений и выражений с квадратными корнями.</w:t>
      </w:r>
    </w:p>
    <w:p w14:paraId="0F3A50A8" w14:textId="77777777" w:rsidR="00E61DBA" w:rsidRPr="00E61DBA" w:rsidRDefault="00E61DBA" w:rsidP="00E61DBA">
      <w:pPr>
        <w:tabs>
          <w:tab w:val="left" w:pos="1134"/>
        </w:tabs>
        <w:spacing w:after="0" w:line="240" w:lineRule="auto"/>
        <w:ind w:firstLine="709"/>
        <w:rPr>
          <w:rFonts w:cs="Times New Roman"/>
          <w:b/>
          <w:szCs w:val="24"/>
        </w:rPr>
      </w:pPr>
      <w:r w:rsidRPr="00E61DBA">
        <w:rPr>
          <w:rFonts w:cs="Times New Roman"/>
          <w:b/>
          <w:szCs w:val="24"/>
        </w:rPr>
        <w:t>В повседневной жизни и при изучении других предметов:</w:t>
      </w:r>
    </w:p>
    <w:p w14:paraId="4B34F5E7" w14:textId="77777777" w:rsidR="00E61DBA" w:rsidRPr="00E61DBA" w:rsidRDefault="00E61DBA">
      <w:pPr>
        <w:pStyle w:val="aa"/>
        <w:numPr>
          <w:ilvl w:val="0"/>
          <w:numId w:val="180"/>
        </w:numPr>
        <w:tabs>
          <w:tab w:val="left" w:pos="1134"/>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понимать смысл записи числа в стандартном виде; </w:t>
      </w:r>
    </w:p>
    <w:p w14:paraId="49CA7396" w14:textId="77777777" w:rsidR="00E61DBA" w:rsidRPr="00E61DBA" w:rsidRDefault="00E61DBA">
      <w:pPr>
        <w:pStyle w:val="aa"/>
        <w:numPr>
          <w:ilvl w:val="0"/>
          <w:numId w:val="180"/>
        </w:numPr>
        <w:tabs>
          <w:tab w:val="left" w:pos="1134"/>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оперировать на базовом уровне понятием «стандартная запись числа».</w:t>
      </w:r>
    </w:p>
    <w:p w14:paraId="76C12512"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Уравнения и неравенства</w:t>
      </w:r>
    </w:p>
    <w:p w14:paraId="6AB80CBC"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оперировать на базовом уровне понятиями: равенство, числовое равенство, уравнение, корень уравнения, решение уравнения, числовое неравенство, неравенство, решение неравенства;</w:t>
      </w:r>
    </w:p>
    <w:p w14:paraId="31CD8966"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проверять справедливость числовых равенств и неравенств (при необходимости с опорой на образец);</w:t>
      </w:r>
    </w:p>
    <w:p w14:paraId="351CE69F"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решать линейные неравенства и несложные неравенства, сводящиеся к линейным;</w:t>
      </w:r>
    </w:p>
    <w:p w14:paraId="30C83010"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решать системы несложных линейных уравнений, неравенств;</w:t>
      </w:r>
    </w:p>
    <w:p w14:paraId="0AE8A889"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проверять, является ли данное число решением уравнения (неравенства);</w:t>
      </w:r>
    </w:p>
    <w:p w14:paraId="1A9657A1"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решать квадратные уравнения по формуле корней квадратного уравнения с опорой на справочную информацию;</w:t>
      </w:r>
    </w:p>
    <w:p w14:paraId="14AC7663"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изображать решения неравенств и их систем на числовой прямой.</w:t>
      </w:r>
    </w:p>
    <w:p w14:paraId="37465E9A" w14:textId="77777777" w:rsidR="00E61DBA" w:rsidRPr="00E61DBA" w:rsidRDefault="00E61DBA" w:rsidP="00E61DBA">
      <w:pPr>
        <w:tabs>
          <w:tab w:val="left" w:pos="1134"/>
        </w:tabs>
        <w:spacing w:after="0" w:line="240" w:lineRule="auto"/>
        <w:ind w:firstLine="709"/>
        <w:rPr>
          <w:rFonts w:cs="Times New Roman"/>
          <w:b/>
          <w:szCs w:val="24"/>
        </w:rPr>
      </w:pPr>
      <w:r w:rsidRPr="00E61DBA">
        <w:rPr>
          <w:rFonts w:cs="Times New Roman"/>
          <w:b/>
          <w:szCs w:val="24"/>
        </w:rPr>
        <w:t>В повседневной жизни и при изучении других предметов:</w:t>
      </w:r>
    </w:p>
    <w:p w14:paraId="21A7FAFC" w14:textId="77777777" w:rsidR="00E61DBA" w:rsidRPr="00E61DBA" w:rsidRDefault="00E61DBA">
      <w:pPr>
        <w:pStyle w:val="aa"/>
        <w:numPr>
          <w:ilvl w:val="0"/>
          <w:numId w:val="184"/>
        </w:numPr>
        <w:tabs>
          <w:tab w:val="left" w:pos="1134"/>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составлять и решать линейные уравнения при решении задач, возникающих в других учебных предметах с визуальной опорой.</w:t>
      </w:r>
    </w:p>
    <w:p w14:paraId="44546280"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Функции</w:t>
      </w:r>
    </w:p>
    <w:p w14:paraId="745390E1"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 xml:space="preserve">находить значение функции по заданному значению аргумента по визуальной опоре; </w:t>
      </w:r>
    </w:p>
    <w:p w14:paraId="44E9F369"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находить значение аргумента по заданному значению функции в несложных ситуациях аргумента по визуальной опоре;</w:t>
      </w:r>
    </w:p>
    <w:p w14:paraId="5E2BDDBB"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определять положение точки по ее координатам, координаты точки по ее положению на координатной плоскости;</w:t>
      </w:r>
    </w:p>
    <w:p w14:paraId="53E63FED"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 xml:space="preserve">по графику находить область определения, множество значений, нули функции, промежутки </w:t>
      </w:r>
      <w:proofErr w:type="spellStart"/>
      <w:r w:rsidRPr="00E61DBA">
        <w:rPr>
          <w:rFonts w:ascii="Times New Roman" w:hAnsi="Times New Roman"/>
          <w:sz w:val="24"/>
          <w:szCs w:val="24"/>
        </w:rPr>
        <w:t>знакопостоянства</w:t>
      </w:r>
      <w:proofErr w:type="spellEnd"/>
      <w:r w:rsidRPr="00E61DBA">
        <w:rPr>
          <w:rFonts w:ascii="Times New Roman" w:hAnsi="Times New Roman"/>
          <w:sz w:val="24"/>
          <w:szCs w:val="24"/>
        </w:rPr>
        <w:t>, промежутки возрастания и убывания, наибольшее и наименьшее значения функции; строить график линейной функции;</w:t>
      </w:r>
    </w:p>
    <w:p w14:paraId="432F3DA4"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проверять, является ли данный график графиком заданной функции (линейной, квадратичной, обратной пропорциональности);</w:t>
      </w:r>
    </w:p>
    <w:p w14:paraId="065C8E8E"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определять приближенные значения координат точки пересечения графиков функций;</w:t>
      </w:r>
    </w:p>
    <w:p w14:paraId="27D58620"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ориентироваться в понятиях и оперировать ими на базовом уровне: последовательность, арифметическая прогрессия, геометрическая прогрессия;</w:t>
      </w:r>
    </w:p>
    <w:p w14:paraId="4587375E"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решать простейшие задачи на прогрессии, в которых ответ может быть получен непосредственным подсчетом без применения формул.</w:t>
      </w:r>
    </w:p>
    <w:p w14:paraId="6F63DE66" w14:textId="77777777" w:rsidR="00E61DBA" w:rsidRPr="00E61DBA" w:rsidRDefault="00E61DBA" w:rsidP="00E61DBA">
      <w:pPr>
        <w:tabs>
          <w:tab w:val="left" w:pos="1134"/>
        </w:tabs>
        <w:spacing w:after="0" w:line="240" w:lineRule="auto"/>
        <w:ind w:firstLine="709"/>
        <w:rPr>
          <w:rFonts w:cs="Times New Roman"/>
          <w:b/>
          <w:szCs w:val="24"/>
        </w:rPr>
      </w:pPr>
      <w:r w:rsidRPr="00E61DBA">
        <w:rPr>
          <w:rFonts w:cs="Times New Roman"/>
          <w:b/>
          <w:szCs w:val="24"/>
        </w:rPr>
        <w:t>В повседневной жизни и при изучении других предметов:</w:t>
      </w:r>
    </w:p>
    <w:p w14:paraId="6557D34F" w14:textId="77777777" w:rsidR="00E61DBA" w:rsidRPr="00E61DBA" w:rsidRDefault="00E61DBA">
      <w:pPr>
        <w:pStyle w:val="aa"/>
        <w:numPr>
          <w:ilvl w:val="0"/>
          <w:numId w:val="199"/>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использовать графики реальных процессов и зависимостей для определения их свойств (наибольшие и наименьшие значения, промежутки возрастания и убывания, области положительных и отрицательных значений и т.п.);</w:t>
      </w:r>
    </w:p>
    <w:p w14:paraId="75525909" w14:textId="77777777" w:rsidR="00E61DBA" w:rsidRPr="00E61DBA" w:rsidRDefault="00E61DBA">
      <w:pPr>
        <w:pStyle w:val="aa"/>
        <w:numPr>
          <w:ilvl w:val="0"/>
          <w:numId w:val="199"/>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использовать свойства линейной функции и ее график при решении задач из других учебных предметов.</w:t>
      </w:r>
    </w:p>
    <w:p w14:paraId="732E9837"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 xml:space="preserve">Статистика и теория вероятностей </w:t>
      </w:r>
    </w:p>
    <w:p w14:paraId="5D927030"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иметь представление о статистических характеристиках, вероятности случайного события, комбинаторных задачах;</w:t>
      </w:r>
    </w:p>
    <w:p w14:paraId="55E6C52B"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представлять данные в виде таблиц, диаграмм, графиков с опорой на образец;</w:t>
      </w:r>
    </w:p>
    <w:p w14:paraId="1126D366"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читать информацию, представленную в виде таблицы, диаграммы, графика;</w:t>
      </w:r>
    </w:p>
    <w:p w14:paraId="19889C31"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lastRenderedPageBreak/>
        <w:t>оценивать вероятность события в простейших случаях;</w:t>
      </w:r>
    </w:p>
    <w:p w14:paraId="28DCB6C1"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иметь представление о роли закона больших чисел в массовых явлениях.</w:t>
      </w:r>
    </w:p>
    <w:p w14:paraId="365BD15F" w14:textId="77777777" w:rsidR="00E61DBA" w:rsidRPr="00E61DBA" w:rsidRDefault="00E61DBA" w:rsidP="00E61DBA">
      <w:pPr>
        <w:tabs>
          <w:tab w:val="left" w:pos="1134"/>
        </w:tabs>
        <w:spacing w:after="0" w:line="240" w:lineRule="auto"/>
        <w:ind w:firstLine="709"/>
        <w:rPr>
          <w:rFonts w:cs="Times New Roman"/>
          <w:b/>
          <w:szCs w:val="24"/>
        </w:rPr>
      </w:pPr>
      <w:r w:rsidRPr="00E61DBA">
        <w:rPr>
          <w:rFonts w:cs="Times New Roman"/>
          <w:b/>
          <w:szCs w:val="24"/>
        </w:rPr>
        <w:t>В повседневной жизни и при изучении других предметов:</w:t>
      </w:r>
    </w:p>
    <w:p w14:paraId="7B7BF962" w14:textId="77777777" w:rsidR="00E61DBA" w:rsidRPr="00E61DBA" w:rsidRDefault="00E61DBA">
      <w:pPr>
        <w:pStyle w:val="aa"/>
        <w:numPr>
          <w:ilvl w:val="0"/>
          <w:numId w:val="194"/>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оценивать количество возможных вариантов методом перебора;</w:t>
      </w:r>
    </w:p>
    <w:p w14:paraId="5E1B1691" w14:textId="77777777" w:rsidR="00E61DBA" w:rsidRPr="00E61DBA" w:rsidRDefault="00E61DBA">
      <w:pPr>
        <w:pStyle w:val="aa"/>
        <w:numPr>
          <w:ilvl w:val="0"/>
          <w:numId w:val="194"/>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роли практически достоверных и маловероятных событий;</w:t>
      </w:r>
    </w:p>
    <w:p w14:paraId="503D9D27" w14:textId="77777777" w:rsidR="00E61DBA" w:rsidRPr="00E61DBA" w:rsidRDefault="00E61DBA">
      <w:pPr>
        <w:pStyle w:val="aa"/>
        <w:numPr>
          <w:ilvl w:val="0"/>
          <w:numId w:val="194"/>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 xml:space="preserve">иметь представление о сравнении основных статистических характеристик, полученных в процессе решения прикладной задачи, изучения реального явления; </w:t>
      </w:r>
    </w:p>
    <w:p w14:paraId="66C2D142"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оценивать вероятность реальных событий и явлений в несложных ситуациях.</w:t>
      </w:r>
    </w:p>
    <w:p w14:paraId="5AE2C6FD" w14:textId="77777777" w:rsidR="00E61DBA" w:rsidRPr="00E61DBA" w:rsidRDefault="00E61DBA" w:rsidP="00E61DBA">
      <w:pPr>
        <w:spacing w:after="0" w:line="240" w:lineRule="auto"/>
        <w:ind w:firstLine="709"/>
        <w:rPr>
          <w:rFonts w:cs="Times New Roman"/>
          <w:b/>
          <w:bCs/>
          <w:szCs w:val="24"/>
        </w:rPr>
      </w:pPr>
      <w:r w:rsidRPr="00E61DBA">
        <w:rPr>
          <w:rFonts w:cs="Times New Roman"/>
          <w:b/>
          <w:bCs/>
          <w:szCs w:val="24"/>
        </w:rPr>
        <w:t>Текстовые задачи</w:t>
      </w:r>
    </w:p>
    <w:p w14:paraId="48F8B4F9" w14:textId="77777777" w:rsidR="00E61DBA" w:rsidRPr="00E61DBA"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решать несложные сюжетные задачи разных типов на все арифметические действия;</w:t>
      </w:r>
    </w:p>
    <w:p w14:paraId="08437EDD" w14:textId="77777777" w:rsidR="00E61DBA" w:rsidRPr="00E61DBA"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строить модель условия задачи (в виде таблицы, схемы, рисунка или уравнения), в которой даны значения двух из трех взаимосвязанных величин, с целью поиска решения задачи по визуальному образцу;</w:t>
      </w:r>
    </w:p>
    <w:p w14:paraId="2066A5ED" w14:textId="77777777" w:rsidR="00E61DBA" w:rsidRPr="00E61DBA"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 xml:space="preserve">составлять план решения задачи; </w:t>
      </w:r>
    </w:p>
    <w:p w14:paraId="1CF82D12" w14:textId="77777777" w:rsidR="00E61DBA" w:rsidRPr="00E61DBA"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выделять этапы решения задачи;</w:t>
      </w:r>
    </w:p>
    <w:p w14:paraId="77E5D950" w14:textId="77777777" w:rsidR="00E61DBA" w:rsidRPr="00E61DBA"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интерпретировать вычислительные результаты в задаче, исследовать полученное решение задачи;</w:t>
      </w:r>
    </w:p>
    <w:p w14:paraId="47CEC0BB" w14:textId="77777777" w:rsidR="00E61DBA" w:rsidRPr="00E61DBA"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sz w:val="24"/>
          <w:szCs w:val="24"/>
        </w:rPr>
      </w:pPr>
      <w:r w:rsidRPr="00E61DBA">
        <w:rPr>
          <w:rFonts w:ascii="Times New Roman" w:hAnsi="Times New Roman" w:cs="Times New Roman"/>
          <w:sz w:val="24"/>
          <w:szCs w:val="24"/>
        </w:rPr>
        <w:t>знать различие скоростей объекта в стоячей воде, против течения и по течению реки;</w:t>
      </w:r>
    </w:p>
    <w:p w14:paraId="61C4AAB6" w14:textId="77777777" w:rsidR="00E61DBA" w:rsidRPr="00E61DBA" w:rsidRDefault="00E61DBA">
      <w:pPr>
        <w:pStyle w:val="aa"/>
        <w:numPr>
          <w:ilvl w:val="0"/>
          <w:numId w:val="184"/>
        </w:numPr>
        <w:tabs>
          <w:tab w:val="left" w:pos="1134"/>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решать задачи на нахождение части числа и числа по его части;</w:t>
      </w:r>
    </w:p>
    <w:p w14:paraId="50D5EDB8" w14:textId="77777777" w:rsidR="00E61DBA" w:rsidRPr="00E61DBA" w:rsidRDefault="00E61DBA">
      <w:pPr>
        <w:pStyle w:val="aa"/>
        <w:numPr>
          <w:ilvl w:val="0"/>
          <w:numId w:val="184"/>
        </w:numPr>
        <w:tabs>
          <w:tab w:val="left" w:pos="1134"/>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решать задачи разных типов (на покупки, на движение), связывающих три величины, выделять эти величины и отношения между ними;</w:t>
      </w:r>
    </w:p>
    <w:p w14:paraId="3A0D915F" w14:textId="77777777" w:rsidR="00E61DBA" w:rsidRPr="00E61DBA" w:rsidRDefault="00E61DBA">
      <w:pPr>
        <w:pStyle w:val="aa"/>
        <w:numPr>
          <w:ilvl w:val="0"/>
          <w:numId w:val="184"/>
        </w:numPr>
        <w:tabs>
          <w:tab w:val="left" w:pos="1134"/>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решать задачи на работу, связывающих три величины, выделять эти величины и отношения между ними по алгоритму учебных действий;</w:t>
      </w:r>
    </w:p>
    <w:p w14:paraId="358EC812" w14:textId="77777777" w:rsidR="00E61DBA" w:rsidRPr="00E61DBA" w:rsidRDefault="00E61DBA">
      <w:pPr>
        <w:pStyle w:val="aa"/>
        <w:numPr>
          <w:ilvl w:val="0"/>
          <w:numId w:val="184"/>
        </w:numPr>
        <w:tabs>
          <w:tab w:val="left" w:pos="1134"/>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находить процент от числа, число по проценту от него, находить процентное снижение или процентное повышение величины;</w:t>
      </w:r>
    </w:p>
    <w:p w14:paraId="419E3D38" w14:textId="77777777" w:rsidR="00E61DBA" w:rsidRPr="00E61DBA" w:rsidRDefault="00E61DBA">
      <w:pPr>
        <w:pStyle w:val="aa"/>
        <w:numPr>
          <w:ilvl w:val="0"/>
          <w:numId w:val="184"/>
        </w:numPr>
        <w:tabs>
          <w:tab w:val="left" w:pos="1134"/>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решать несложные логические задачи методом рассуждений.</w:t>
      </w:r>
    </w:p>
    <w:p w14:paraId="6E9F6FA6" w14:textId="77777777" w:rsidR="00E61DBA" w:rsidRPr="00E61DBA" w:rsidRDefault="00E61DBA" w:rsidP="00E61DBA">
      <w:pPr>
        <w:tabs>
          <w:tab w:val="left" w:pos="1134"/>
        </w:tabs>
        <w:spacing w:after="0" w:line="240" w:lineRule="auto"/>
        <w:ind w:firstLine="709"/>
        <w:rPr>
          <w:rFonts w:cs="Times New Roman"/>
          <w:b/>
          <w:szCs w:val="24"/>
        </w:rPr>
      </w:pPr>
      <w:r w:rsidRPr="00E61DBA">
        <w:rPr>
          <w:rFonts w:cs="Times New Roman"/>
          <w:b/>
          <w:szCs w:val="24"/>
        </w:rPr>
        <w:t>В повседневной жизни и при изучении других предметов:</w:t>
      </w:r>
    </w:p>
    <w:p w14:paraId="758B1921" w14:textId="77777777" w:rsidR="00E61DBA" w:rsidRPr="00E61DBA" w:rsidRDefault="00E61DBA">
      <w:pPr>
        <w:numPr>
          <w:ilvl w:val="0"/>
          <w:numId w:val="200"/>
        </w:numPr>
        <w:tabs>
          <w:tab w:val="left" w:pos="1134"/>
        </w:tabs>
        <w:spacing w:after="0" w:line="240" w:lineRule="auto"/>
        <w:ind w:left="0" w:firstLine="709"/>
        <w:jc w:val="both"/>
        <w:rPr>
          <w:rFonts w:cs="Times New Roman"/>
          <w:szCs w:val="24"/>
        </w:rPr>
      </w:pPr>
      <w:r w:rsidRPr="00E61DBA">
        <w:rPr>
          <w:rFonts w:cs="Times New Roman"/>
          <w:szCs w:val="24"/>
        </w:rPr>
        <w:t>участвовать в обсуждении гипотезы о возможных предельных значениях искомых в задаче величин (делать прикидку).</w:t>
      </w:r>
    </w:p>
    <w:p w14:paraId="7450017E"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Геометрические фигуры</w:t>
      </w:r>
    </w:p>
    <w:p w14:paraId="3C563E60" w14:textId="77777777" w:rsidR="00E61DBA" w:rsidRPr="00E61DBA" w:rsidRDefault="00E61DBA">
      <w:pPr>
        <w:pStyle w:val="a"/>
        <w:numPr>
          <w:ilvl w:val="0"/>
          <w:numId w:val="185"/>
        </w:numPr>
        <w:tabs>
          <w:tab w:val="left" w:pos="1134"/>
        </w:tabs>
        <w:ind w:left="0" w:firstLine="709"/>
        <w:rPr>
          <w:rFonts w:ascii="Times New Roman" w:hAnsi="Times New Roman"/>
          <w:sz w:val="24"/>
          <w:szCs w:val="24"/>
        </w:rPr>
      </w:pPr>
      <w:r w:rsidRPr="00E61DBA">
        <w:rPr>
          <w:rFonts w:ascii="Times New Roman" w:hAnsi="Times New Roman"/>
          <w:sz w:val="24"/>
          <w:szCs w:val="24"/>
        </w:rPr>
        <w:t>оперировать на базовом уровне понятиями геометрических фигур;</w:t>
      </w:r>
    </w:p>
    <w:p w14:paraId="53A3CF9A" w14:textId="77777777" w:rsidR="00E61DBA" w:rsidRPr="00E61DBA" w:rsidRDefault="00E61DBA">
      <w:pPr>
        <w:pStyle w:val="a"/>
        <w:numPr>
          <w:ilvl w:val="0"/>
          <w:numId w:val="185"/>
        </w:numPr>
        <w:tabs>
          <w:tab w:val="left" w:pos="1134"/>
        </w:tabs>
        <w:ind w:left="0" w:firstLine="709"/>
        <w:rPr>
          <w:rFonts w:ascii="Times New Roman" w:hAnsi="Times New Roman"/>
          <w:sz w:val="24"/>
          <w:szCs w:val="24"/>
        </w:rPr>
      </w:pPr>
      <w:r w:rsidRPr="00E61DBA">
        <w:rPr>
          <w:rFonts w:ascii="Times New Roman" w:hAnsi="Times New Roman"/>
          <w:sz w:val="24"/>
          <w:szCs w:val="24"/>
        </w:rPr>
        <w:t>извлекать информацию о геометрических фигурах, представленную на чертежах в явном виде;</w:t>
      </w:r>
    </w:p>
    <w:p w14:paraId="4E6021E8" w14:textId="77777777" w:rsidR="00E61DBA" w:rsidRPr="00E61DBA" w:rsidRDefault="00E61DBA">
      <w:pPr>
        <w:pStyle w:val="a"/>
        <w:numPr>
          <w:ilvl w:val="0"/>
          <w:numId w:val="185"/>
        </w:numPr>
        <w:tabs>
          <w:tab w:val="left" w:pos="1134"/>
        </w:tabs>
        <w:ind w:left="0" w:firstLine="709"/>
        <w:rPr>
          <w:rFonts w:ascii="Times New Roman" w:hAnsi="Times New Roman"/>
          <w:sz w:val="24"/>
          <w:szCs w:val="24"/>
        </w:rPr>
      </w:pPr>
      <w:r w:rsidRPr="00E61DBA">
        <w:rPr>
          <w:rFonts w:ascii="Times New Roman" w:hAnsi="Times New Roman"/>
          <w:sz w:val="24"/>
          <w:szCs w:val="24"/>
        </w:rPr>
        <w:t>применять для решения задач геометрические факты, если условия их применения заданы в явной форме;</w:t>
      </w:r>
    </w:p>
    <w:p w14:paraId="5901AEC0" w14:textId="77777777" w:rsidR="00E61DBA" w:rsidRPr="00E61DBA" w:rsidRDefault="00E61DBA">
      <w:pPr>
        <w:pStyle w:val="a"/>
        <w:numPr>
          <w:ilvl w:val="0"/>
          <w:numId w:val="185"/>
        </w:numPr>
        <w:tabs>
          <w:tab w:val="left" w:pos="1134"/>
        </w:tabs>
        <w:ind w:left="0" w:firstLine="709"/>
        <w:rPr>
          <w:rFonts w:ascii="Times New Roman" w:hAnsi="Times New Roman"/>
          <w:i/>
          <w:sz w:val="24"/>
          <w:szCs w:val="24"/>
        </w:rPr>
      </w:pPr>
      <w:r w:rsidRPr="00E61DBA">
        <w:rPr>
          <w:rFonts w:ascii="Times New Roman" w:hAnsi="Times New Roman"/>
          <w:sz w:val="24"/>
          <w:szCs w:val="24"/>
        </w:rPr>
        <w:t xml:space="preserve">решать задачи на нахождение геометрических величин по образцам или алгоритмам. </w:t>
      </w:r>
    </w:p>
    <w:p w14:paraId="3099E40D" w14:textId="77777777" w:rsidR="00E61DBA" w:rsidRPr="00E61DBA" w:rsidRDefault="00E61DBA" w:rsidP="00E61DBA">
      <w:pPr>
        <w:pStyle w:val="a"/>
        <w:numPr>
          <w:ilvl w:val="0"/>
          <w:numId w:val="0"/>
        </w:numPr>
        <w:tabs>
          <w:tab w:val="left" w:pos="1134"/>
        </w:tabs>
        <w:ind w:firstLine="709"/>
        <w:rPr>
          <w:rFonts w:ascii="Times New Roman" w:hAnsi="Times New Roman"/>
          <w:b/>
          <w:sz w:val="24"/>
          <w:szCs w:val="24"/>
        </w:rPr>
      </w:pPr>
      <w:r w:rsidRPr="00E61DBA">
        <w:rPr>
          <w:rFonts w:ascii="Times New Roman" w:hAnsi="Times New Roman"/>
          <w:b/>
          <w:sz w:val="24"/>
          <w:szCs w:val="24"/>
        </w:rPr>
        <w:t>В повседневной жизни и при изучении других предметов:</w:t>
      </w:r>
    </w:p>
    <w:p w14:paraId="1ACE9A92" w14:textId="77777777" w:rsidR="00E61DBA" w:rsidRPr="00E61DBA" w:rsidRDefault="00E61DBA">
      <w:pPr>
        <w:numPr>
          <w:ilvl w:val="0"/>
          <w:numId w:val="182"/>
        </w:numPr>
        <w:tabs>
          <w:tab w:val="left" w:pos="1134"/>
        </w:tabs>
        <w:spacing w:after="0" w:line="240" w:lineRule="auto"/>
        <w:ind w:left="0" w:firstLine="709"/>
        <w:jc w:val="both"/>
        <w:rPr>
          <w:rFonts w:cs="Times New Roman"/>
          <w:szCs w:val="24"/>
        </w:rPr>
      </w:pPr>
      <w:r w:rsidRPr="00E61DBA">
        <w:rPr>
          <w:rFonts w:cs="Times New Roman"/>
          <w:szCs w:val="24"/>
        </w:rPr>
        <w:t>использовать свойства геометрических фигур для решения типовых задач, возникающих в ситуациях повседневной жизни, задач практического содержания.</w:t>
      </w:r>
    </w:p>
    <w:p w14:paraId="030C9056" w14:textId="77777777" w:rsidR="00E61DBA" w:rsidRPr="00E61DBA" w:rsidRDefault="00E61DBA" w:rsidP="00E61DBA">
      <w:pPr>
        <w:spacing w:after="0" w:line="240" w:lineRule="auto"/>
        <w:ind w:firstLine="709"/>
        <w:rPr>
          <w:rFonts w:cs="Times New Roman"/>
          <w:b/>
          <w:bCs/>
          <w:szCs w:val="24"/>
        </w:rPr>
      </w:pPr>
      <w:r w:rsidRPr="00E61DBA">
        <w:rPr>
          <w:rFonts w:cs="Times New Roman"/>
          <w:b/>
          <w:bCs/>
          <w:szCs w:val="24"/>
        </w:rPr>
        <w:t>Отношения</w:t>
      </w:r>
    </w:p>
    <w:p w14:paraId="1409D6B0" w14:textId="77777777" w:rsidR="00E61DBA" w:rsidRPr="00E61DBA" w:rsidRDefault="00E61DBA">
      <w:pPr>
        <w:numPr>
          <w:ilvl w:val="0"/>
          <w:numId w:val="199"/>
        </w:numPr>
        <w:tabs>
          <w:tab w:val="left" w:pos="34"/>
          <w:tab w:val="left" w:pos="1134"/>
        </w:tabs>
        <w:spacing w:after="0" w:line="240" w:lineRule="auto"/>
        <w:ind w:left="0" w:firstLine="709"/>
        <w:jc w:val="both"/>
        <w:rPr>
          <w:rFonts w:cs="Times New Roman"/>
          <w:szCs w:val="24"/>
        </w:rPr>
      </w:pPr>
      <w:r w:rsidRPr="00E61DBA">
        <w:rPr>
          <w:rFonts w:cs="Times New Roman"/>
          <w:szCs w:val="24"/>
        </w:rPr>
        <w:t>оперировать на базовом уровне понятиями: равенство фигур, равные фигуры, равенство треугольников, параллельность прямых, перпендикулярность прямых, углы между прямыми, перпендикуляр; ориентироваться в понятиях: наклонная, проекция.</w:t>
      </w:r>
    </w:p>
    <w:p w14:paraId="587DCE31" w14:textId="77777777" w:rsidR="00E61DBA" w:rsidRPr="00E61DBA" w:rsidRDefault="00E61DBA" w:rsidP="00E61DBA">
      <w:pPr>
        <w:pStyle w:val="a"/>
        <w:numPr>
          <w:ilvl w:val="0"/>
          <w:numId w:val="0"/>
        </w:numPr>
        <w:tabs>
          <w:tab w:val="left" w:pos="1134"/>
        </w:tabs>
        <w:ind w:firstLine="709"/>
        <w:rPr>
          <w:rFonts w:ascii="Times New Roman" w:hAnsi="Times New Roman"/>
          <w:b/>
          <w:sz w:val="24"/>
          <w:szCs w:val="24"/>
        </w:rPr>
      </w:pPr>
      <w:r w:rsidRPr="00E61DBA">
        <w:rPr>
          <w:rFonts w:ascii="Times New Roman" w:hAnsi="Times New Roman"/>
          <w:b/>
          <w:sz w:val="24"/>
          <w:szCs w:val="24"/>
        </w:rPr>
        <w:t xml:space="preserve">В повседневной жизни и при изучении других предметов: </w:t>
      </w:r>
    </w:p>
    <w:p w14:paraId="6D5C1DBE" w14:textId="77777777" w:rsidR="00E61DBA" w:rsidRPr="00E61DBA" w:rsidRDefault="00E61DBA">
      <w:pPr>
        <w:pStyle w:val="aa"/>
        <w:numPr>
          <w:ilvl w:val="0"/>
          <w:numId w:val="199"/>
        </w:numPr>
        <w:tabs>
          <w:tab w:val="left" w:pos="34"/>
          <w:tab w:val="left" w:pos="1134"/>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отношения для решения простейших задач, возникающих в реальной жизни.</w:t>
      </w:r>
    </w:p>
    <w:p w14:paraId="01EDEA1A"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Измерения и вычисления</w:t>
      </w:r>
    </w:p>
    <w:p w14:paraId="1F3AA676"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выполнять измерение длин, расстояний, величин углов, с помощью инструментов для измерений длин и углов;</w:t>
      </w:r>
    </w:p>
    <w:p w14:paraId="2810CD7F"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t>применять формулы периметра, площади и объема, площади поверхности отдельных многогранников при вычислениях, когда все данные имеются в условии;</w:t>
      </w:r>
    </w:p>
    <w:p w14:paraId="27A83656" w14:textId="77777777" w:rsidR="00E61DBA" w:rsidRPr="00E61DBA" w:rsidRDefault="00E61DBA">
      <w:pPr>
        <w:pStyle w:val="a"/>
        <w:numPr>
          <w:ilvl w:val="0"/>
          <w:numId w:val="199"/>
        </w:numPr>
        <w:tabs>
          <w:tab w:val="left" w:pos="1134"/>
        </w:tabs>
        <w:ind w:left="0" w:firstLine="709"/>
        <w:rPr>
          <w:rFonts w:ascii="Times New Roman" w:hAnsi="Times New Roman"/>
          <w:sz w:val="24"/>
          <w:szCs w:val="24"/>
        </w:rPr>
      </w:pPr>
      <w:r w:rsidRPr="00E61DBA">
        <w:rPr>
          <w:rFonts w:ascii="Times New Roman" w:hAnsi="Times New Roman"/>
          <w:sz w:val="24"/>
          <w:szCs w:val="24"/>
        </w:rPr>
        <w:lastRenderedPageBreak/>
        <w:t>применять теорему Пифагора, иметь представление о применении базовых тригонометрических соотношений для вычисления длин, расстояний, площадей в простейших случаях.</w:t>
      </w:r>
    </w:p>
    <w:p w14:paraId="7B3959BB" w14:textId="77777777" w:rsidR="00E61DBA" w:rsidRPr="00E61DBA" w:rsidRDefault="00E61DBA" w:rsidP="00E61DBA">
      <w:pPr>
        <w:tabs>
          <w:tab w:val="left" w:pos="1134"/>
        </w:tabs>
        <w:spacing w:after="0" w:line="240" w:lineRule="auto"/>
        <w:ind w:firstLine="709"/>
        <w:rPr>
          <w:rFonts w:cs="Times New Roman"/>
          <w:b/>
          <w:szCs w:val="24"/>
        </w:rPr>
      </w:pPr>
      <w:r w:rsidRPr="00E61DBA">
        <w:rPr>
          <w:rFonts w:cs="Times New Roman"/>
          <w:b/>
          <w:szCs w:val="24"/>
        </w:rPr>
        <w:t>В повседневной жизни и при изучении других предметов:</w:t>
      </w:r>
    </w:p>
    <w:p w14:paraId="623448A0" w14:textId="77777777" w:rsidR="00E61DBA" w:rsidRPr="00E61DBA" w:rsidRDefault="00E61DBA">
      <w:pPr>
        <w:pStyle w:val="a"/>
        <w:numPr>
          <w:ilvl w:val="0"/>
          <w:numId w:val="195"/>
        </w:numPr>
        <w:tabs>
          <w:tab w:val="left" w:pos="1134"/>
        </w:tabs>
        <w:ind w:left="0" w:firstLine="709"/>
        <w:rPr>
          <w:rFonts w:ascii="Times New Roman" w:hAnsi="Times New Roman"/>
          <w:sz w:val="24"/>
          <w:szCs w:val="24"/>
        </w:rPr>
      </w:pPr>
      <w:r w:rsidRPr="00E61DBA">
        <w:rPr>
          <w:rFonts w:ascii="Times New Roman" w:hAnsi="Times New Roman"/>
          <w:sz w:val="24"/>
          <w:szCs w:val="24"/>
        </w:rPr>
        <w:t>вычислять расстояния на местности в стандартных ситуациях, площади в простейших случаях, применять формулы в простейших ситуациях в повседневной жизни.</w:t>
      </w:r>
    </w:p>
    <w:p w14:paraId="0AD31F55"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Геометрические построения</w:t>
      </w:r>
    </w:p>
    <w:p w14:paraId="6065C75C" w14:textId="77777777" w:rsidR="00E61DBA" w:rsidRPr="00E61DBA" w:rsidRDefault="00E61DBA">
      <w:pPr>
        <w:numPr>
          <w:ilvl w:val="0"/>
          <w:numId w:val="201"/>
        </w:numPr>
        <w:tabs>
          <w:tab w:val="left" w:pos="0"/>
          <w:tab w:val="left" w:pos="1134"/>
        </w:tabs>
        <w:spacing w:after="0" w:line="240" w:lineRule="auto"/>
        <w:ind w:left="0" w:firstLine="709"/>
        <w:jc w:val="both"/>
        <w:rPr>
          <w:rFonts w:cs="Times New Roman"/>
          <w:szCs w:val="24"/>
        </w:rPr>
      </w:pPr>
      <w:r w:rsidRPr="00E61DBA">
        <w:rPr>
          <w:rFonts w:cs="Times New Roman"/>
          <w:szCs w:val="24"/>
        </w:rPr>
        <w:t>изображать типовые плоские фигуры и фигуры в пространстве от руки и с помощью инструментов.</w:t>
      </w:r>
    </w:p>
    <w:p w14:paraId="3B9DF933" w14:textId="77777777" w:rsidR="00E61DBA" w:rsidRPr="00E61DBA" w:rsidRDefault="00E61DBA" w:rsidP="00E61DBA">
      <w:pPr>
        <w:pStyle w:val="a"/>
        <w:numPr>
          <w:ilvl w:val="0"/>
          <w:numId w:val="0"/>
        </w:numPr>
        <w:tabs>
          <w:tab w:val="left" w:pos="1134"/>
        </w:tabs>
        <w:ind w:firstLine="709"/>
        <w:rPr>
          <w:rFonts w:ascii="Times New Roman" w:hAnsi="Times New Roman"/>
          <w:b/>
          <w:sz w:val="24"/>
          <w:szCs w:val="24"/>
        </w:rPr>
      </w:pPr>
      <w:r w:rsidRPr="00E61DBA">
        <w:rPr>
          <w:rFonts w:ascii="Times New Roman" w:hAnsi="Times New Roman"/>
          <w:b/>
          <w:sz w:val="24"/>
          <w:szCs w:val="24"/>
        </w:rPr>
        <w:t>В повседневной жизни и при изучении других предметов:</w:t>
      </w:r>
    </w:p>
    <w:p w14:paraId="366DFF22" w14:textId="77777777" w:rsidR="00E61DBA" w:rsidRPr="00E61DBA" w:rsidRDefault="00E61DBA">
      <w:pPr>
        <w:numPr>
          <w:ilvl w:val="0"/>
          <w:numId w:val="201"/>
        </w:numPr>
        <w:tabs>
          <w:tab w:val="left" w:pos="0"/>
          <w:tab w:val="left" w:pos="1134"/>
        </w:tabs>
        <w:spacing w:after="0" w:line="240" w:lineRule="auto"/>
        <w:ind w:left="0" w:firstLine="709"/>
        <w:jc w:val="both"/>
        <w:rPr>
          <w:rFonts w:cs="Times New Roman"/>
          <w:szCs w:val="24"/>
        </w:rPr>
      </w:pPr>
      <w:r w:rsidRPr="00E61DBA">
        <w:rPr>
          <w:rFonts w:cs="Times New Roman"/>
          <w:szCs w:val="24"/>
        </w:rPr>
        <w:t>выполнять простейшие построения на местности, необходимые в реальной жизни.</w:t>
      </w:r>
    </w:p>
    <w:p w14:paraId="34E17A84"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Геометрические преобразования</w:t>
      </w:r>
    </w:p>
    <w:p w14:paraId="4925F883" w14:textId="77777777" w:rsidR="00E61DBA" w:rsidRPr="00E61DBA" w:rsidRDefault="00E61DBA">
      <w:pPr>
        <w:numPr>
          <w:ilvl w:val="0"/>
          <w:numId w:val="201"/>
        </w:numPr>
        <w:tabs>
          <w:tab w:val="left" w:pos="0"/>
          <w:tab w:val="left" w:pos="1134"/>
        </w:tabs>
        <w:spacing w:after="0" w:line="240" w:lineRule="auto"/>
        <w:ind w:left="0" w:firstLine="709"/>
        <w:jc w:val="both"/>
        <w:rPr>
          <w:rFonts w:cs="Times New Roman"/>
          <w:szCs w:val="24"/>
        </w:rPr>
      </w:pPr>
      <w:r w:rsidRPr="00E61DBA">
        <w:rPr>
          <w:rFonts w:cs="Times New Roman"/>
          <w:szCs w:val="24"/>
        </w:rPr>
        <w:t>строить фигуру, симметричную данной фигуре относительно оси и точки с опорой на образец.</w:t>
      </w:r>
    </w:p>
    <w:p w14:paraId="50BB9C45" w14:textId="77777777" w:rsidR="00E61DBA" w:rsidRPr="00E61DBA" w:rsidRDefault="00E61DBA" w:rsidP="00E61DBA">
      <w:pPr>
        <w:tabs>
          <w:tab w:val="left" w:pos="1134"/>
        </w:tabs>
        <w:spacing w:after="0" w:line="240" w:lineRule="auto"/>
        <w:ind w:firstLine="709"/>
        <w:rPr>
          <w:rFonts w:cs="Times New Roman"/>
          <w:b/>
          <w:szCs w:val="24"/>
        </w:rPr>
      </w:pPr>
      <w:r w:rsidRPr="00E61DBA">
        <w:rPr>
          <w:rFonts w:cs="Times New Roman"/>
          <w:b/>
          <w:szCs w:val="24"/>
        </w:rPr>
        <w:t>В повседневной жизни и при изучении других предметов:</w:t>
      </w:r>
    </w:p>
    <w:p w14:paraId="4866E55F" w14:textId="77777777" w:rsidR="00E61DBA" w:rsidRPr="00E61DBA" w:rsidRDefault="00E61DBA">
      <w:pPr>
        <w:numPr>
          <w:ilvl w:val="0"/>
          <w:numId w:val="201"/>
        </w:numPr>
        <w:tabs>
          <w:tab w:val="left" w:pos="0"/>
          <w:tab w:val="left" w:pos="1134"/>
        </w:tabs>
        <w:spacing w:after="0" w:line="240" w:lineRule="auto"/>
        <w:ind w:left="0" w:firstLine="709"/>
        <w:jc w:val="both"/>
        <w:rPr>
          <w:rFonts w:cs="Times New Roman"/>
          <w:szCs w:val="24"/>
        </w:rPr>
      </w:pPr>
      <w:r w:rsidRPr="00E61DBA">
        <w:rPr>
          <w:rFonts w:cs="Times New Roman"/>
          <w:szCs w:val="24"/>
        </w:rPr>
        <w:t>иметь представление о движении объектов в окружающем мире;</w:t>
      </w:r>
    </w:p>
    <w:p w14:paraId="2E7A5357" w14:textId="77777777" w:rsidR="00E61DBA" w:rsidRPr="00E61DBA" w:rsidRDefault="00E61DBA">
      <w:pPr>
        <w:numPr>
          <w:ilvl w:val="0"/>
          <w:numId w:val="201"/>
        </w:numPr>
        <w:tabs>
          <w:tab w:val="left" w:pos="0"/>
          <w:tab w:val="left" w:pos="1134"/>
        </w:tabs>
        <w:spacing w:after="0" w:line="240" w:lineRule="auto"/>
        <w:ind w:left="0" w:firstLine="709"/>
        <w:jc w:val="both"/>
        <w:rPr>
          <w:rFonts w:cs="Times New Roman"/>
          <w:szCs w:val="24"/>
        </w:rPr>
      </w:pPr>
      <w:r w:rsidRPr="00E61DBA">
        <w:rPr>
          <w:rFonts w:cs="Times New Roman"/>
          <w:szCs w:val="24"/>
        </w:rPr>
        <w:t>иметь представление о симметричных фигурах в окружающем мире.</w:t>
      </w:r>
    </w:p>
    <w:p w14:paraId="25DC04AD" w14:textId="77777777" w:rsidR="00E61DBA" w:rsidRPr="00E61DBA" w:rsidRDefault="00E61DBA" w:rsidP="00E61DBA">
      <w:pPr>
        <w:spacing w:after="0" w:line="240" w:lineRule="auto"/>
        <w:ind w:firstLine="709"/>
        <w:rPr>
          <w:rFonts w:cs="Times New Roman"/>
          <w:b/>
          <w:szCs w:val="24"/>
        </w:rPr>
      </w:pPr>
      <w:r w:rsidRPr="00E61DBA">
        <w:rPr>
          <w:rFonts w:cs="Times New Roman"/>
          <w:b/>
          <w:szCs w:val="24"/>
        </w:rPr>
        <w:t>Векторы и координаты на плоскости</w:t>
      </w:r>
    </w:p>
    <w:p w14:paraId="04AC330C" w14:textId="77777777" w:rsidR="00E61DBA" w:rsidRPr="00E61DBA" w:rsidRDefault="00E61DBA">
      <w:pPr>
        <w:pStyle w:val="a"/>
        <w:numPr>
          <w:ilvl w:val="0"/>
          <w:numId w:val="179"/>
        </w:numPr>
        <w:tabs>
          <w:tab w:val="left" w:pos="1134"/>
        </w:tabs>
        <w:ind w:left="0" w:firstLine="709"/>
        <w:rPr>
          <w:rFonts w:ascii="Times New Roman" w:eastAsiaTheme="minorHAnsi" w:hAnsi="Times New Roman"/>
          <w:sz w:val="24"/>
          <w:szCs w:val="24"/>
          <w:lang w:eastAsia="en-US"/>
        </w:rPr>
      </w:pPr>
      <w:r w:rsidRPr="00E61DBA">
        <w:rPr>
          <w:rFonts w:ascii="Times New Roman" w:eastAsiaTheme="minorHAnsi" w:hAnsi="Times New Roman"/>
          <w:sz w:val="24"/>
          <w:szCs w:val="24"/>
          <w:lang w:eastAsia="en-US"/>
        </w:rPr>
        <w:t>иметь представление о понятиях: вектор, сумма векторов, произведение вектора на число, координаты на плоскости;</w:t>
      </w:r>
    </w:p>
    <w:p w14:paraId="5D2F10CD" w14:textId="77777777" w:rsidR="00E61DBA" w:rsidRPr="00E61DBA" w:rsidRDefault="00E61DBA">
      <w:pPr>
        <w:pStyle w:val="a"/>
        <w:numPr>
          <w:ilvl w:val="0"/>
          <w:numId w:val="179"/>
        </w:numPr>
        <w:tabs>
          <w:tab w:val="left" w:pos="1134"/>
        </w:tabs>
        <w:ind w:left="0" w:firstLine="709"/>
        <w:rPr>
          <w:rFonts w:ascii="Times New Roman" w:hAnsi="Times New Roman"/>
          <w:sz w:val="24"/>
          <w:szCs w:val="24"/>
        </w:rPr>
      </w:pPr>
      <w:r w:rsidRPr="00E61DBA">
        <w:rPr>
          <w:rFonts w:ascii="Times New Roman" w:hAnsi="Times New Roman"/>
          <w:sz w:val="24"/>
          <w:szCs w:val="24"/>
        </w:rPr>
        <w:t>определять приближенно координаты точки по ее изображению на координатной плоскости.</w:t>
      </w:r>
    </w:p>
    <w:p w14:paraId="71A46036" w14:textId="77777777" w:rsidR="00E61DBA" w:rsidRPr="00E61DBA" w:rsidRDefault="00E61DBA" w:rsidP="00E61DBA">
      <w:pPr>
        <w:pStyle w:val="a"/>
        <w:numPr>
          <w:ilvl w:val="0"/>
          <w:numId w:val="0"/>
        </w:numPr>
        <w:tabs>
          <w:tab w:val="left" w:pos="1134"/>
        </w:tabs>
        <w:ind w:firstLine="709"/>
        <w:rPr>
          <w:rFonts w:ascii="Times New Roman" w:hAnsi="Times New Roman"/>
          <w:b/>
          <w:sz w:val="24"/>
          <w:szCs w:val="24"/>
        </w:rPr>
      </w:pPr>
      <w:r w:rsidRPr="00E61DBA">
        <w:rPr>
          <w:rFonts w:ascii="Times New Roman" w:hAnsi="Times New Roman"/>
          <w:b/>
          <w:sz w:val="24"/>
          <w:szCs w:val="24"/>
        </w:rPr>
        <w:t xml:space="preserve">В повседневной жизни и при изучении других предметов: </w:t>
      </w:r>
    </w:p>
    <w:p w14:paraId="4A0BEC5B" w14:textId="77777777" w:rsidR="00E61DBA" w:rsidRPr="00E61DBA" w:rsidRDefault="00E61DBA">
      <w:pPr>
        <w:pStyle w:val="a"/>
        <w:numPr>
          <w:ilvl w:val="0"/>
          <w:numId w:val="179"/>
        </w:numPr>
        <w:tabs>
          <w:tab w:val="left" w:pos="1134"/>
        </w:tabs>
        <w:ind w:left="0" w:firstLine="709"/>
        <w:rPr>
          <w:rFonts w:ascii="Times New Roman" w:hAnsi="Times New Roman"/>
          <w:sz w:val="24"/>
          <w:szCs w:val="24"/>
        </w:rPr>
      </w:pPr>
      <w:r w:rsidRPr="00E61DBA">
        <w:rPr>
          <w:rFonts w:ascii="Times New Roman" w:hAnsi="Times New Roman"/>
          <w:sz w:val="24"/>
          <w:szCs w:val="24"/>
        </w:rPr>
        <w:t>ориентироваться в использовании вектора для решения простейших задач на определение скорости относительного движения.</w:t>
      </w:r>
    </w:p>
    <w:p w14:paraId="467738E6" w14:textId="77777777" w:rsidR="00E61DBA" w:rsidRPr="00E61DBA" w:rsidRDefault="00E61DBA" w:rsidP="00E61DBA">
      <w:pPr>
        <w:spacing w:after="0" w:line="240" w:lineRule="auto"/>
        <w:ind w:firstLine="709"/>
        <w:rPr>
          <w:rFonts w:cs="Times New Roman"/>
          <w:b/>
          <w:bCs/>
          <w:szCs w:val="24"/>
        </w:rPr>
      </w:pPr>
      <w:r w:rsidRPr="00E61DBA">
        <w:rPr>
          <w:rFonts w:cs="Times New Roman"/>
          <w:b/>
          <w:bCs/>
          <w:szCs w:val="24"/>
        </w:rPr>
        <w:t>История математики</w:t>
      </w:r>
    </w:p>
    <w:p w14:paraId="66CEA139" w14:textId="77777777" w:rsidR="00E61DBA" w:rsidRPr="00E61DBA" w:rsidRDefault="00E61DBA">
      <w:pPr>
        <w:pStyle w:val="a"/>
        <w:numPr>
          <w:ilvl w:val="0"/>
          <w:numId w:val="179"/>
        </w:numPr>
        <w:tabs>
          <w:tab w:val="left" w:pos="1134"/>
        </w:tabs>
        <w:ind w:left="0" w:firstLine="709"/>
        <w:rPr>
          <w:rFonts w:ascii="Times New Roman" w:hAnsi="Times New Roman"/>
          <w:sz w:val="24"/>
          <w:szCs w:val="24"/>
        </w:rPr>
      </w:pPr>
      <w:r w:rsidRPr="00E61DBA">
        <w:rPr>
          <w:rFonts w:ascii="Times New Roman" w:hAnsi="Times New Roman"/>
          <w:sz w:val="24"/>
          <w:szCs w:val="24"/>
        </w:rPr>
        <w:t>иметь представление о некоторых фактах из истории математики;</w:t>
      </w:r>
    </w:p>
    <w:p w14:paraId="200C0776" w14:textId="77777777" w:rsidR="00E61DBA" w:rsidRPr="00E61DBA" w:rsidRDefault="00E61DBA">
      <w:pPr>
        <w:numPr>
          <w:ilvl w:val="0"/>
          <w:numId w:val="203"/>
        </w:numPr>
        <w:tabs>
          <w:tab w:val="left" w:pos="34"/>
          <w:tab w:val="left" w:pos="1134"/>
        </w:tabs>
        <w:spacing w:after="0" w:line="240" w:lineRule="auto"/>
        <w:ind w:left="0" w:firstLine="709"/>
        <w:jc w:val="both"/>
        <w:rPr>
          <w:rFonts w:cs="Times New Roman"/>
          <w:szCs w:val="24"/>
        </w:rPr>
      </w:pPr>
      <w:r w:rsidRPr="00E61DBA">
        <w:rPr>
          <w:rFonts w:cs="Times New Roman"/>
          <w:szCs w:val="24"/>
        </w:rPr>
        <w:t>понимать роль математики в развитии России.</w:t>
      </w:r>
    </w:p>
    <w:p w14:paraId="08870819" w14:textId="77777777" w:rsidR="00E61DBA" w:rsidRPr="00E61DBA" w:rsidRDefault="00E61DBA" w:rsidP="00E61DBA">
      <w:pPr>
        <w:spacing w:after="0" w:line="240" w:lineRule="auto"/>
        <w:ind w:firstLine="709"/>
        <w:rPr>
          <w:rFonts w:cs="Times New Roman"/>
          <w:b/>
          <w:bCs/>
          <w:szCs w:val="24"/>
        </w:rPr>
      </w:pPr>
      <w:r w:rsidRPr="00E61DBA">
        <w:rPr>
          <w:rFonts w:cs="Times New Roman"/>
          <w:b/>
          <w:bCs/>
          <w:szCs w:val="24"/>
        </w:rPr>
        <w:t xml:space="preserve">Методы математики </w:t>
      </w:r>
    </w:p>
    <w:p w14:paraId="3F4E4C79" w14:textId="77777777" w:rsidR="00E61DBA" w:rsidRPr="00E61DBA" w:rsidRDefault="00E61DBA">
      <w:pPr>
        <w:numPr>
          <w:ilvl w:val="0"/>
          <w:numId w:val="203"/>
        </w:numPr>
        <w:tabs>
          <w:tab w:val="left" w:pos="34"/>
          <w:tab w:val="left" w:pos="1134"/>
        </w:tabs>
        <w:spacing w:after="0" w:line="240" w:lineRule="auto"/>
        <w:ind w:left="0" w:firstLine="709"/>
        <w:jc w:val="both"/>
        <w:rPr>
          <w:rFonts w:cs="Times New Roman"/>
          <w:szCs w:val="24"/>
        </w:rPr>
      </w:pPr>
      <w:r w:rsidRPr="00E61DBA">
        <w:rPr>
          <w:rFonts w:cs="Times New Roman"/>
          <w:szCs w:val="24"/>
        </w:rPr>
        <w:t>ориентироваться в изученных методах решения разных типов математических задач;</w:t>
      </w:r>
    </w:p>
    <w:p w14:paraId="39D889EF" w14:textId="77777777" w:rsidR="00E61DBA" w:rsidRPr="00E61DBA" w:rsidRDefault="00E61DBA">
      <w:pPr>
        <w:numPr>
          <w:ilvl w:val="0"/>
          <w:numId w:val="203"/>
        </w:numPr>
        <w:tabs>
          <w:tab w:val="left" w:pos="34"/>
          <w:tab w:val="left" w:pos="1134"/>
        </w:tabs>
        <w:spacing w:after="0" w:line="240" w:lineRule="auto"/>
        <w:ind w:left="0" w:firstLine="709"/>
        <w:jc w:val="both"/>
        <w:rPr>
          <w:rFonts w:cs="Times New Roman"/>
          <w:szCs w:val="24"/>
        </w:rPr>
      </w:pPr>
      <w:r w:rsidRPr="00E61DBA">
        <w:rPr>
          <w:rFonts w:cs="Times New Roman"/>
          <w:szCs w:val="24"/>
        </w:rPr>
        <w:t>иметь представление о математических закономерностях в окружающей действительности и произведениях искусства.</w:t>
      </w:r>
    </w:p>
    <w:p w14:paraId="433076B5" w14:textId="77777777" w:rsidR="00E61DBA" w:rsidRPr="00E61DBA" w:rsidRDefault="00E61DBA" w:rsidP="00E61DBA">
      <w:pPr>
        <w:shd w:val="clear" w:color="auto" w:fill="FFFFFF" w:themeFill="background1"/>
        <w:spacing w:after="0" w:line="240" w:lineRule="auto"/>
        <w:ind w:firstLine="709"/>
        <w:jc w:val="both"/>
        <w:rPr>
          <w:rFonts w:cs="Times New Roman"/>
          <w:b/>
          <w:szCs w:val="24"/>
        </w:rPr>
      </w:pPr>
      <w:r w:rsidRPr="00E61DBA">
        <w:rPr>
          <w:rFonts w:cs="Times New Roman"/>
          <w:b/>
          <w:szCs w:val="24"/>
        </w:rPr>
        <w:t>Выпускник получит возможность научиться в 7-9 классах для обеспечения возможности успешного продолжения образования на базовом уровне</w:t>
      </w:r>
    </w:p>
    <w:p w14:paraId="3546D246" w14:textId="77777777" w:rsidR="00E61DBA" w:rsidRPr="00E61DBA" w:rsidRDefault="00E61DBA" w:rsidP="00E61DBA">
      <w:pPr>
        <w:spacing w:after="0" w:line="240" w:lineRule="auto"/>
        <w:ind w:firstLine="709"/>
        <w:rPr>
          <w:rFonts w:cs="Times New Roman"/>
          <w:szCs w:val="24"/>
        </w:rPr>
      </w:pPr>
      <w:r w:rsidRPr="00E61DBA">
        <w:rPr>
          <w:rFonts w:cs="Times New Roman"/>
          <w:b/>
          <w:szCs w:val="24"/>
        </w:rPr>
        <w:t>Элементы теории множеств и математической логики</w:t>
      </w:r>
    </w:p>
    <w:p w14:paraId="78FD9D12" w14:textId="77777777" w:rsidR="00E61DBA" w:rsidRPr="00AA24AB" w:rsidRDefault="00E61DBA">
      <w:pPr>
        <w:pStyle w:val="aa"/>
        <w:numPr>
          <w:ilvl w:val="0"/>
          <w:numId w:val="189"/>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Оперировать понятиями: определение, теорема, аксиома, множество, характеристики множества, элемент множества, пустое, конечное и бесконечное множество, подмножество, принадлежность, включение, равенство множеств;</w:t>
      </w:r>
    </w:p>
    <w:p w14:paraId="347FACFB" w14:textId="77777777" w:rsidR="00E61DBA" w:rsidRPr="00AA24AB" w:rsidRDefault="00E61DBA">
      <w:pPr>
        <w:pStyle w:val="aa"/>
        <w:numPr>
          <w:ilvl w:val="0"/>
          <w:numId w:val="189"/>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изображать множества и отношение множеств с помощью кругов Эйлера, используя алгоритм учебных действий;</w:t>
      </w:r>
    </w:p>
    <w:p w14:paraId="211BF353" w14:textId="77777777" w:rsidR="00E61DBA" w:rsidRPr="00AA24AB" w:rsidRDefault="00E61DBA">
      <w:pPr>
        <w:pStyle w:val="aa"/>
        <w:numPr>
          <w:ilvl w:val="0"/>
          <w:numId w:val="189"/>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 xml:space="preserve">определять принадлежность элемента множеству, объединению и пересечению множеств; </w:t>
      </w:r>
    </w:p>
    <w:p w14:paraId="48527E56" w14:textId="77777777" w:rsidR="00E61DBA" w:rsidRPr="00AA24AB" w:rsidRDefault="00E61DBA">
      <w:pPr>
        <w:pStyle w:val="aa"/>
        <w:numPr>
          <w:ilvl w:val="0"/>
          <w:numId w:val="189"/>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задавать множество с помощью перечисления элементов, словесного описания;</w:t>
      </w:r>
    </w:p>
    <w:p w14:paraId="1FC57226" w14:textId="77777777" w:rsidR="00E61DBA" w:rsidRPr="00AA24AB" w:rsidRDefault="00E61DBA">
      <w:pPr>
        <w:pStyle w:val="aa"/>
        <w:numPr>
          <w:ilvl w:val="0"/>
          <w:numId w:val="189"/>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оперировать понятиями: высказывание, истинность и ложность высказывания, отрицание высказываний, операции над высказываниями: и, или, не, условные высказывания (импликации);</w:t>
      </w:r>
    </w:p>
    <w:p w14:paraId="74B8EB87" w14:textId="77777777" w:rsidR="00E61DBA" w:rsidRPr="00AA24AB" w:rsidRDefault="00E61DBA">
      <w:pPr>
        <w:pStyle w:val="aa"/>
        <w:numPr>
          <w:ilvl w:val="0"/>
          <w:numId w:val="189"/>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строить высказывания, отрицания высказываний.</w:t>
      </w:r>
    </w:p>
    <w:p w14:paraId="75307E12" w14:textId="77777777" w:rsidR="00E61DBA" w:rsidRPr="00AA24AB" w:rsidRDefault="00E61DBA" w:rsidP="00E61DBA">
      <w:pPr>
        <w:tabs>
          <w:tab w:val="left" w:pos="1134"/>
        </w:tabs>
        <w:spacing w:after="0" w:line="240" w:lineRule="auto"/>
        <w:ind w:firstLine="709"/>
        <w:rPr>
          <w:rFonts w:cs="Times New Roman"/>
          <w:b/>
          <w:iCs/>
          <w:szCs w:val="24"/>
        </w:rPr>
      </w:pPr>
      <w:r w:rsidRPr="00AA24AB">
        <w:rPr>
          <w:rFonts w:cs="Times New Roman"/>
          <w:b/>
          <w:iCs/>
          <w:szCs w:val="24"/>
        </w:rPr>
        <w:t>В повседневной жизни и при изучении других предметов:</w:t>
      </w:r>
    </w:p>
    <w:p w14:paraId="60616542"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eastAsiaTheme="minorHAnsi" w:hAnsi="Times New Roman"/>
          <w:iCs/>
          <w:sz w:val="24"/>
          <w:szCs w:val="24"/>
          <w:lang w:eastAsia="en-US"/>
        </w:rPr>
        <w:t>участвовать в построении цепочки умозаключений на основе</w:t>
      </w:r>
      <w:r w:rsidRPr="00AA24AB">
        <w:rPr>
          <w:rFonts w:ascii="Times New Roman" w:hAnsi="Times New Roman"/>
          <w:iCs/>
          <w:sz w:val="24"/>
          <w:szCs w:val="24"/>
        </w:rPr>
        <w:t xml:space="preserve"> использования правил логики;</w:t>
      </w:r>
    </w:p>
    <w:p w14:paraId="13768466"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использовать множества, операции с множествами, их графическое представление для описания реальных процессов и явлений.</w:t>
      </w:r>
    </w:p>
    <w:p w14:paraId="44C1F45A"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lastRenderedPageBreak/>
        <w:t>Числа</w:t>
      </w:r>
    </w:p>
    <w:p w14:paraId="5FC7FC7B" w14:textId="77777777" w:rsidR="00E61DBA" w:rsidRPr="00AA24AB"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оперировать понятиями: множество натуральных чисел, множество целых чисел, множество рациональных чисел, иррациональное число, квадратный корень, множество действительных чисел, геометрическая интерпретация натуральных, целых, рациональных, действительных чисел;</w:t>
      </w:r>
    </w:p>
    <w:p w14:paraId="162DE815" w14:textId="77777777" w:rsidR="00E61DBA" w:rsidRPr="00AA24AB"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понимать и объяснять смысл позиционной записи натурального числа;</w:t>
      </w:r>
    </w:p>
    <w:p w14:paraId="7A2D2898" w14:textId="77777777" w:rsidR="00E61DBA" w:rsidRPr="00AA24AB"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выполнять вычисления, в том числе с использованием приемов рациональных вычислений;</w:t>
      </w:r>
    </w:p>
    <w:p w14:paraId="317B4D8D" w14:textId="77777777" w:rsidR="00E61DBA" w:rsidRPr="00AA24AB"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выполнять округление рациональных чисел с заданной точностью;</w:t>
      </w:r>
    </w:p>
    <w:p w14:paraId="625AD74A" w14:textId="77777777" w:rsidR="00E61DBA" w:rsidRPr="00AA24AB"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сравнивать рациональные и иррациональные числа;</w:t>
      </w:r>
    </w:p>
    <w:p w14:paraId="52020D25" w14:textId="77777777" w:rsidR="00E61DBA" w:rsidRPr="00AA24AB"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представлять рациональное число в виде десятичной дроби</w:t>
      </w:r>
    </w:p>
    <w:p w14:paraId="33BF276C" w14:textId="77777777" w:rsidR="00E61DBA" w:rsidRPr="00AA24AB"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упорядочивать числа, записанные в виде обыкновенной и десятичной дроби;</w:t>
      </w:r>
    </w:p>
    <w:p w14:paraId="4758320D" w14:textId="77777777" w:rsidR="00E61DBA" w:rsidRPr="00AA24AB"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находить НОД и НОК чисел и использовать их при решении задач.</w:t>
      </w:r>
    </w:p>
    <w:p w14:paraId="1D84F212" w14:textId="77777777" w:rsidR="00E61DBA" w:rsidRPr="00AA24AB" w:rsidRDefault="00E61DBA" w:rsidP="00E61DBA">
      <w:pPr>
        <w:tabs>
          <w:tab w:val="left" w:pos="1134"/>
        </w:tabs>
        <w:spacing w:after="0" w:line="240" w:lineRule="auto"/>
        <w:ind w:firstLine="709"/>
        <w:rPr>
          <w:rFonts w:cs="Times New Roman"/>
          <w:b/>
          <w:iCs/>
          <w:szCs w:val="24"/>
        </w:rPr>
      </w:pPr>
      <w:r w:rsidRPr="00AA24AB">
        <w:rPr>
          <w:rFonts w:cs="Times New Roman"/>
          <w:b/>
          <w:iCs/>
          <w:szCs w:val="24"/>
        </w:rPr>
        <w:t>В повседневной жизни и при изучении других предметов:</w:t>
      </w:r>
    </w:p>
    <w:p w14:paraId="10474BBF"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применять правила приближенных вычислений при решении практических задач и решении задач других учебных предметов;</w:t>
      </w:r>
    </w:p>
    <w:p w14:paraId="1A31A280"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выполнять сравнение результатов вычислений при решении практических задач, в том числе приближенных вычислений;</w:t>
      </w:r>
    </w:p>
    <w:p w14:paraId="7D33C03E"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составлять и оценивать числовые выражения при решении практических задач и задач из других учебных предметов;</w:t>
      </w:r>
    </w:p>
    <w:p w14:paraId="4563101F"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записывать и округлять числовые значения реальных величин с использованием разных систем измерения.</w:t>
      </w:r>
    </w:p>
    <w:p w14:paraId="046E4A02"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t>Тождественные преобразования</w:t>
      </w:r>
    </w:p>
    <w:p w14:paraId="1619F2EA"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оперировать понятиями степени с натуральным показателем, степени с целым отрицательным показателем;</w:t>
      </w:r>
    </w:p>
    <w:p w14:paraId="7C88B9B8"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выполнять преобразования целых выражений: действия с одночленами (сложение, вычитание, умножение), действия с многочленами (сложение, вычитание, умножение);</w:t>
      </w:r>
    </w:p>
    <w:p w14:paraId="2449C952"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выполнять разложение многочленов на множители одним из способов: вынесение за скобку, группировка, использование формул сокращенного умножения;</w:t>
      </w:r>
    </w:p>
    <w:p w14:paraId="3DBD23D5"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выделять квадрат суммы и разности одночленов;</w:t>
      </w:r>
    </w:p>
    <w:p w14:paraId="1C148271"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раскладывать на множители квадратный   трехчлен;</w:t>
      </w:r>
    </w:p>
    <w:p w14:paraId="59DCD748"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выполнять преобразования выражений, содержащих степени с целыми отрицательными показателями, переходить от записи в виде степени с целым отрицательным показателем к записи в виде дроби;</w:t>
      </w:r>
    </w:p>
    <w:p w14:paraId="083BC1C5"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выполнять преобразования дробно-рациональных выражений: сокращение дробей, приведение алгебраических дробей к общему знаменателю, сложение, умножение, деление алгебраических дробей, возведение алгебраической дроби в натуральную и целую отрицательную степень;</w:t>
      </w:r>
    </w:p>
    <w:p w14:paraId="77856985"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выполнять преобразования выражений, содержащих квадратные корни;</w:t>
      </w:r>
    </w:p>
    <w:p w14:paraId="542E140B"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выделять квадрат суммы или разности двучлена в выражениях, содержащих квадратные корни;</w:t>
      </w:r>
    </w:p>
    <w:p w14:paraId="06C3C63D"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выполнять преобразования выражений, содержащих модуль.</w:t>
      </w:r>
    </w:p>
    <w:p w14:paraId="1F98B647" w14:textId="77777777" w:rsidR="00E61DBA" w:rsidRPr="00AA24AB" w:rsidRDefault="00E61DBA" w:rsidP="00E61DBA">
      <w:pPr>
        <w:tabs>
          <w:tab w:val="left" w:pos="1134"/>
        </w:tabs>
        <w:spacing w:after="0" w:line="240" w:lineRule="auto"/>
        <w:ind w:firstLine="709"/>
        <w:rPr>
          <w:rFonts w:cs="Times New Roman"/>
          <w:b/>
          <w:iCs/>
          <w:szCs w:val="24"/>
        </w:rPr>
      </w:pPr>
      <w:r w:rsidRPr="00AA24AB">
        <w:rPr>
          <w:rFonts w:cs="Times New Roman"/>
          <w:b/>
          <w:iCs/>
          <w:szCs w:val="24"/>
        </w:rPr>
        <w:t>В повседневной жизни и при изучении других предметов:</w:t>
      </w:r>
    </w:p>
    <w:p w14:paraId="40958A66" w14:textId="77777777" w:rsidR="00E61DBA" w:rsidRPr="00AA24AB" w:rsidRDefault="00E61DBA">
      <w:pPr>
        <w:pStyle w:val="a"/>
        <w:numPr>
          <w:ilvl w:val="0"/>
          <w:numId w:val="188"/>
        </w:numPr>
        <w:tabs>
          <w:tab w:val="left" w:pos="1134"/>
        </w:tabs>
        <w:ind w:left="0" w:firstLine="709"/>
        <w:rPr>
          <w:rFonts w:ascii="Times New Roman" w:hAnsi="Times New Roman"/>
          <w:iCs/>
          <w:sz w:val="24"/>
          <w:szCs w:val="24"/>
        </w:rPr>
      </w:pPr>
      <w:r w:rsidRPr="00AA24AB">
        <w:rPr>
          <w:rFonts w:ascii="Times New Roman" w:hAnsi="Times New Roman"/>
          <w:iCs/>
          <w:sz w:val="24"/>
          <w:szCs w:val="24"/>
        </w:rPr>
        <w:t>выполнять преобразования и действия с числами, записанными в стандартном виде;</w:t>
      </w:r>
    </w:p>
    <w:p w14:paraId="43EB4545" w14:textId="77777777" w:rsidR="00E61DBA" w:rsidRPr="00AA24AB" w:rsidRDefault="00E61DBA">
      <w:pPr>
        <w:pStyle w:val="a"/>
        <w:numPr>
          <w:ilvl w:val="0"/>
          <w:numId w:val="188"/>
        </w:numPr>
        <w:tabs>
          <w:tab w:val="left" w:pos="1134"/>
        </w:tabs>
        <w:ind w:left="0" w:firstLine="709"/>
        <w:rPr>
          <w:rFonts w:ascii="Times New Roman" w:hAnsi="Times New Roman"/>
          <w:iCs/>
          <w:sz w:val="24"/>
          <w:szCs w:val="24"/>
        </w:rPr>
      </w:pPr>
      <w:r w:rsidRPr="00AA24AB">
        <w:rPr>
          <w:rFonts w:ascii="Times New Roman" w:hAnsi="Times New Roman"/>
          <w:iCs/>
          <w:sz w:val="24"/>
          <w:szCs w:val="24"/>
        </w:rPr>
        <w:t>выполнять преобразования алгебраических выражений при решении задач других учебных предметов.</w:t>
      </w:r>
    </w:p>
    <w:p w14:paraId="33CD3638"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t>Уравнения и неравенства</w:t>
      </w:r>
    </w:p>
    <w:p w14:paraId="62A5C720"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оперировать понятиями: уравнение, неравенство, корень уравнения, решение неравенства, равносильные уравнения, область определения уравнения (неравенства, системы уравнений или неравенств);</w:t>
      </w:r>
    </w:p>
    <w:p w14:paraId="0CD50D17"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lastRenderedPageBreak/>
        <w:t>решать линейные уравнения и уравнения, сводимые к линейным с помощью тождественных преобразований;</w:t>
      </w:r>
    </w:p>
    <w:p w14:paraId="6463E57F"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решать квадратные уравнения и уравнения, сводимые к квадратным с помощью тождественных преобразований;</w:t>
      </w:r>
    </w:p>
    <w:p w14:paraId="6768378A"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решать дробно-линейные уравнения;</w:t>
      </w:r>
    </w:p>
    <w:p w14:paraId="24279362"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 xml:space="preserve">решать простейшие иррациональные уравнения вида </w:t>
      </w:r>
      <w:r w:rsidRPr="00AA24AB">
        <w:rPr>
          <w:rFonts w:ascii="Times New Roman" w:hAnsi="Times New Roman"/>
          <w:iCs/>
          <w:noProof/>
          <w:position w:val="-16"/>
          <w:sz w:val="24"/>
          <w:szCs w:val="24"/>
        </w:rPr>
        <w:drawing>
          <wp:inline distT="0" distB="0" distL="0" distR="0" wp14:anchorId="528B081F" wp14:editId="3AC35BF0">
            <wp:extent cx="742950" cy="285750"/>
            <wp:effectExtent l="0" t="0" r="0" b="0"/>
            <wp:docPr id="1" name="_x0000_t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t75"/>
                    <pic:cNvPicPr/>
                  </pic:nvPicPr>
                  <pic:blipFill>
                    <a:blip r:embed="rId8" cstate="print"/>
                    <a:srcRect/>
                    <a:stretch/>
                  </pic:blipFill>
                  <pic:spPr>
                    <a:xfrm>
                      <a:off x="0" y="0"/>
                      <a:ext cx="742950" cy="285750"/>
                    </a:xfrm>
                    <a:prstGeom prst="rect">
                      <a:avLst/>
                    </a:prstGeom>
                    <a:ln>
                      <a:noFill/>
                    </a:ln>
                  </pic:spPr>
                </pic:pic>
              </a:graphicData>
            </a:graphic>
          </wp:inline>
        </w:drawing>
      </w:r>
      <w:r w:rsidRPr="00AA24AB">
        <w:rPr>
          <w:rFonts w:ascii="Times New Roman" w:hAnsi="Times New Roman"/>
          <w:iCs/>
          <w:sz w:val="24"/>
          <w:szCs w:val="24"/>
        </w:rPr>
        <w:t xml:space="preserve">, </w:t>
      </w:r>
      <w:r w:rsidRPr="00AA24AB">
        <w:rPr>
          <w:rFonts w:ascii="Times New Roman" w:hAnsi="Times New Roman"/>
          <w:iCs/>
          <w:noProof/>
          <w:position w:val="-16"/>
          <w:sz w:val="24"/>
          <w:szCs w:val="24"/>
        </w:rPr>
        <w:drawing>
          <wp:inline distT="0" distB="0" distL="0" distR="0" wp14:anchorId="73AAD562" wp14:editId="7BC91093">
            <wp:extent cx="1095375" cy="285750"/>
            <wp:effectExtent l="0" t="0" r="0" b="0"/>
            <wp:docPr id="2" name="_x0000_t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_x0000_t75"/>
                    <pic:cNvPicPr/>
                  </pic:nvPicPr>
                  <pic:blipFill>
                    <a:blip r:embed="rId9" cstate="print"/>
                    <a:srcRect/>
                    <a:stretch/>
                  </pic:blipFill>
                  <pic:spPr>
                    <a:xfrm>
                      <a:off x="0" y="0"/>
                      <a:ext cx="1095375" cy="285750"/>
                    </a:xfrm>
                    <a:prstGeom prst="rect">
                      <a:avLst/>
                    </a:prstGeom>
                    <a:ln>
                      <a:noFill/>
                    </a:ln>
                  </pic:spPr>
                </pic:pic>
              </a:graphicData>
            </a:graphic>
          </wp:inline>
        </w:drawing>
      </w:r>
      <w:r w:rsidRPr="00AA24AB">
        <w:rPr>
          <w:rFonts w:ascii="Times New Roman" w:hAnsi="Times New Roman"/>
          <w:iCs/>
          <w:sz w:val="24"/>
          <w:szCs w:val="24"/>
        </w:rPr>
        <w:t>;</w:t>
      </w:r>
    </w:p>
    <w:p w14:paraId="1D4DDFCF"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 xml:space="preserve">решать уравнения вида </w:t>
      </w:r>
      <w:r w:rsidRPr="00AA24AB">
        <w:rPr>
          <w:rFonts w:ascii="Times New Roman" w:hAnsi="Times New Roman"/>
          <w:iCs/>
          <w:noProof/>
          <w:position w:val="-6"/>
          <w:sz w:val="24"/>
          <w:szCs w:val="24"/>
        </w:rPr>
        <w:drawing>
          <wp:inline distT="0" distB="0" distL="0" distR="0" wp14:anchorId="6B8DE0E5" wp14:editId="3CF99705">
            <wp:extent cx="457200" cy="276225"/>
            <wp:effectExtent l="0" t="0" r="0" b="0"/>
            <wp:docPr id="3" name="_x0000_t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_x0000_t75"/>
                    <pic:cNvPicPr/>
                  </pic:nvPicPr>
                  <pic:blipFill>
                    <a:blip r:embed="rId10" cstate="print"/>
                    <a:srcRect/>
                    <a:stretch/>
                  </pic:blipFill>
                  <pic:spPr>
                    <a:xfrm>
                      <a:off x="0" y="0"/>
                      <a:ext cx="457200" cy="276225"/>
                    </a:xfrm>
                    <a:prstGeom prst="rect">
                      <a:avLst/>
                    </a:prstGeom>
                    <a:ln>
                      <a:noFill/>
                    </a:ln>
                  </pic:spPr>
                </pic:pic>
              </a:graphicData>
            </a:graphic>
          </wp:inline>
        </w:drawing>
      </w:r>
      <w:r w:rsidRPr="00AA24AB">
        <w:rPr>
          <w:rFonts w:ascii="Times New Roman" w:hAnsi="Times New Roman"/>
          <w:iCs/>
          <w:sz w:val="24"/>
          <w:szCs w:val="24"/>
        </w:rPr>
        <w:t>;</w:t>
      </w:r>
    </w:p>
    <w:p w14:paraId="4F8FCD6F"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решать уравнения способом разложения на множители и замены переменной;</w:t>
      </w:r>
    </w:p>
    <w:p w14:paraId="5AC8EEDE"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использовать метод интервалов для решения целых и дробно-рациональных неравенств.</w:t>
      </w:r>
    </w:p>
    <w:p w14:paraId="6980A8CA" w14:textId="77777777" w:rsidR="00E61DBA" w:rsidRPr="00AA24AB" w:rsidRDefault="00E61DBA" w:rsidP="00E61DBA">
      <w:pPr>
        <w:tabs>
          <w:tab w:val="left" w:pos="1134"/>
        </w:tabs>
        <w:spacing w:after="0" w:line="240" w:lineRule="auto"/>
        <w:ind w:firstLine="709"/>
        <w:rPr>
          <w:rFonts w:cs="Times New Roman"/>
          <w:b/>
          <w:iCs/>
          <w:szCs w:val="24"/>
        </w:rPr>
      </w:pPr>
      <w:r w:rsidRPr="00AA24AB">
        <w:rPr>
          <w:rFonts w:cs="Times New Roman"/>
          <w:b/>
          <w:iCs/>
          <w:szCs w:val="24"/>
        </w:rPr>
        <w:t>В повседневной жизни и при изучении других предметов:</w:t>
      </w:r>
    </w:p>
    <w:p w14:paraId="07D84E0A"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составлять и решать линейные и квадратные уравнения, уравнения, к ним сводящиеся, системы линейных уравнений, неравенств при решении задач других учебных предметов;</w:t>
      </w:r>
    </w:p>
    <w:p w14:paraId="10368464"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выполнять оценку правдоподобия результатов, получаемых при решении линейных и квадратных уравнений и систем линейных уравнений и неравенств при решении задач других учебных предметов;</w:t>
      </w:r>
    </w:p>
    <w:p w14:paraId="1681B0FE"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выбирать соответствующие уравнения, неравенства или их системы для составления математической модели заданной реальной ситуации или прикладной задачи;</w:t>
      </w:r>
    </w:p>
    <w:p w14:paraId="086FD0C0"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уметь интерпретировать полученный при решении уравнения, неравенства или системы результат в контексте заданной реальной ситуации или прикладной задачи.</w:t>
      </w:r>
    </w:p>
    <w:p w14:paraId="44A80C5F"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t>Функции</w:t>
      </w:r>
    </w:p>
    <w:p w14:paraId="7DEF824F"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 xml:space="preserve">оперировать понятиями: функциональная зависимость, функция, график функции, способы задания функции, аргумент и значение функции, область определения и множество значений функции, нули функции, промежутки </w:t>
      </w:r>
      <w:proofErr w:type="spellStart"/>
      <w:r w:rsidRPr="00AA24AB">
        <w:rPr>
          <w:rFonts w:ascii="Times New Roman" w:hAnsi="Times New Roman"/>
          <w:iCs/>
          <w:sz w:val="24"/>
          <w:szCs w:val="24"/>
        </w:rPr>
        <w:t>знакопостоянства</w:t>
      </w:r>
      <w:proofErr w:type="spellEnd"/>
      <w:r w:rsidRPr="00AA24AB">
        <w:rPr>
          <w:rFonts w:ascii="Times New Roman" w:hAnsi="Times New Roman"/>
          <w:iCs/>
          <w:sz w:val="24"/>
          <w:szCs w:val="24"/>
        </w:rPr>
        <w:t xml:space="preserve">, монотонность функции, четность/нечетность функции; </w:t>
      </w:r>
    </w:p>
    <w:p w14:paraId="6866FCD2"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 xml:space="preserve">строить графики линейной, квадратичной функций, обратной пропорциональности, функции вида: </w:t>
      </w:r>
      <w:r w:rsidRPr="00AA24AB">
        <w:rPr>
          <w:rFonts w:ascii="Times New Roman" w:hAnsi="Times New Roman"/>
          <w:iCs/>
          <w:noProof/>
          <w:position w:val="-24"/>
          <w:sz w:val="24"/>
          <w:szCs w:val="24"/>
        </w:rPr>
        <w:drawing>
          <wp:inline distT="0" distB="0" distL="0" distR="0" wp14:anchorId="4E236EF6" wp14:editId="4064AC88">
            <wp:extent cx="819150" cy="361950"/>
            <wp:effectExtent l="0" t="0" r="0" b="0"/>
            <wp:docPr id="4" name="_x0000_t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_x0000_t75"/>
                    <pic:cNvPicPr/>
                  </pic:nvPicPr>
                  <pic:blipFill>
                    <a:blip r:embed="rId11" cstate="print"/>
                    <a:srcRect/>
                    <a:stretch/>
                  </pic:blipFill>
                  <pic:spPr>
                    <a:xfrm>
                      <a:off x="0" y="0"/>
                      <a:ext cx="819150" cy="361950"/>
                    </a:xfrm>
                    <a:prstGeom prst="rect">
                      <a:avLst/>
                    </a:prstGeom>
                    <a:ln>
                      <a:noFill/>
                    </a:ln>
                  </pic:spPr>
                </pic:pic>
              </a:graphicData>
            </a:graphic>
          </wp:inline>
        </w:drawing>
      </w:r>
      <w:r w:rsidRPr="00AA24AB">
        <w:rPr>
          <w:rFonts w:ascii="Times New Roman" w:hAnsi="Times New Roman"/>
          <w:iCs/>
          <w:sz w:val="24"/>
          <w:szCs w:val="24"/>
        </w:rPr>
        <w:t xml:space="preserve">, </w:t>
      </w:r>
      <w:r w:rsidRPr="00AA24AB">
        <w:rPr>
          <w:rFonts w:ascii="Times New Roman" w:hAnsi="Times New Roman"/>
          <w:iCs/>
          <w:noProof/>
          <w:position w:val="-10"/>
          <w:sz w:val="24"/>
          <w:szCs w:val="24"/>
        </w:rPr>
        <w:drawing>
          <wp:inline distT="0" distB="0" distL="0" distR="0" wp14:anchorId="713BBD16" wp14:editId="1BD1F379">
            <wp:extent cx="552450" cy="180975"/>
            <wp:effectExtent l="0" t="0" r="0" b="0"/>
            <wp:docPr id="5" name="_x0000_t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_x0000_t75"/>
                    <pic:cNvPicPr/>
                  </pic:nvPicPr>
                  <pic:blipFill>
                    <a:blip r:embed="rId12" cstate="print"/>
                    <a:srcRect/>
                    <a:stretch/>
                  </pic:blipFill>
                  <pic:spPr>
                    <a:xfrm>
                      <a:off x="0" y="0"/>
                      <a:ext cx="552450" cy="180975"/>
                    </a:xfrm>
                    <a:prstGeom prst="rect">
                      <a:avLst/>
                    </a:prstGeom>
                    <a:ln>
                      <a:noFill/>
                    </a:ln>
                  </pic:spPr>
                </pic:pic>
              </a:graphicData>
            </a:graphic>
          </wp:inline>
        </w:drawing>
      </w:r>
      <w:r w:rsidRPr="00AA24AB">
        <w:rPr>
          <w:rFonts w:ascii="Times New Roman" w:hAnsi="Times New Roman"/>
          <w:iCs/>
          <w:sz w:val="24"/>
          <w:szCs w:val="24"/>
        </w:rPr>
        <w:fldChar w:fldCharType="begin"/>
      </w:r>
      <w:r w:rsidRPr="00AA24AB">
        <w:rPr>
          <w:rFonts w:ascii="Times New Roman" w:hAnsi="Times New Roman"/>
          <w:iCs/>
          <w:sz w:val="24"/>
          <w:szCs w:val="24"/>
        </w:rPr>
        <w:instrText xml:space="preserve"> QUOTE  </w:instrText>
      </w:r>
      <w:r w:rsidRPr="00AA24AB">
        <w:rPr>
          <w:rFonts w:ascii="Times New Roman" w:hAnsi="Times New Roman"/>
          <w:iCs/>
          <w:sz w:val="24"/>
          <w:szCs w:val="24"/>
        </w:rPr>
        <w:fldChar w:fldCharType="end"/>
      </w:r>
      <w:r w:rsidRPr="00AA24AB">
        <w:rPr>
          <w:rFonts w:ascii="Times New Roman" w:hAnsi="Times New Roman"/>
          <w:b/>
          <w:bCs/>
          <w:iCs/>
          <w:sz w:val="24"/>
          <w:szCs w:val="24"/>
        </w:rPr>
        <w:t>,</w:t>
      </w:r>
      <w:r w:rsidRPr="00AA24AB">
        <w:rPr>
          <w:rFonts w:ascii="Times New Roman" w:eastAsia="Times New Roman" w:hAnsi="Times New Roman"/>
          <w:bCs/>
          <w:iCs/>
          <w:noProof/>
          <w:position w:val="-10"/>
          <w:sz w:val="24"/>
          <w:szCs w:val="24"/>
        </w:rPr>
        <w:drawing>
          <wp:inline distT="0" distB="0" distL="0" distR="0" wp14:anchorId="607633CF" wp14:editId="31AE77A6">
            <wp:extent cx="457200" cy="180975"/>
            <wp:effectExtent l="0" t="0" r="0" b="0"/>
            <wp:docPr id="6" name="_x0000_t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_x0000_t75"/>
                    <pic:cNvPicPr/>
                  </pic:nvPicPr>
                  <pic:blipFill>
                    <a:blip r:embed="rId13" cstate="print"/>
                    <a:srcRect/>
                    <a:stretch/>
                  </pic:blipFill>
                  <pic:spPr>
                    <a:xfrm>
                      <a:off x="0" y="0"/>
                      <a:ext cx="457200" cy="180975"/>
                    </a:xfrm>
                    <a:prstGeom prst="rect">
                      <a:avLst/>
                    </a:prstGeom>
                    <a:ln>
                      <a:noFill/>
                    </a:ln>
                  </pic:spPr>
                </pic:pic>
              </a:graphicData>
            </a:graphic>
          </wp:inline>
        </w:drawing>
      </w:r>
      <w:r w:rsidRPr="00AA24AB">
        <w:rPr>
          <w:rFonts w:ascii="Times New Roman" w:hAnsi="Times New Roman"/>
          <w:iCs/>
          <w:sz w:val="24"/>
          <w:szCs w:val="24"/>
        </w:rPr>
        <w:fldChar w:fldCharType="begin"/>
      </w:r>
      <w:r w:rsidRPr="00AA24AB">
        <w:rPr>
          <w:rFonts w:ascii="Times New Roman" w:hAnsi="Times New Roman"/>
          <w:iCs/>
          <w:sz w:val="24"/>
          <w:szCs w:val="24"/>
        </w:rPr>
        <w:fldChar w:fldCharType="separate"/>
      </w:r>
      <w:r w:rsidRPr="00AA24AB">
        <w:rPr>
          <w:rFonts w:ascii="Times New Roman" w:eastAsia="Times New Roman" w:hAnsi="Times New Roman"/>
          <w:bCs/>
          <w:iCs/>
          <w:noProof/>
          <w:position w:val="-10"/>
          <w:sz w:val="24"/>
          <w:szCs w:val="24"/>
        </w:rPr>
        <w:drawing>
          <wp:inline distT="0" distB="0" distL="0" distR="0" wp14:anchorId="0D30E0EB" wp14:editId="27314108">
            <wp:extent cx="478155" cy="245110"/>
            <wp:effectExtent l="0" t="0" r="0" b="2540"/>
            <wp:docPr id="7" name="Рисунок 1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Рисунок 12"/>
                    <pic:cNvPicPr/>
                  </pic:nvPicPr>
                  <pic:blipFill>
                    <a:blip r:embed="rId13" cstate="print"/>
                    <a:srcRect/>
                    <a:stretch/>
                  </pic:blipFill>
                  <pic:spPr>
                    <a:xfrm>
                      <a:off x="0" y="0"/>
                      <a:ext cx="478155" cy="245110"/>
                    </a:xfrm>
                    <a:prstGeom prst="rect">
                      <a:avLst/>
                    </a:prstGeom>
                    <a:ln>
                      <a:noFill/>
                    </a:ln>
                  </pic:spPr>
                </pic:pic>
              </a:graphicData>
            </a:graphic>
          </wp:inline>
        </w:drawing>
      </w:r>
      <w:r w:rsidRPr="00AA24AB">
        <w:rPr>
          <w:rFonts w:ascii="Times New Roman" w:eastAsia="Times New Roman" w:hAnsi="Times New Roman"/>
          <w:bCs/>
          <w:iCs/>
          <w:noProof/>
          <w:position w:val="-10"/>
          <w:sz w:val="24"/>
          <w:szCs w:val="24"/>
        </w:rPr>
        <w:fldChar w:fldCharType="end"/>
      </w:r>
      <w:r w:rsidRPr="00AA24AB">
        <w:rPr>
          <w:rFonts w:ascii="Times New Roman" w:hAnsi="Times New Roman"/>
          <w:bCs/>
          <w:iCs/>
          <w:sz w:val="24"/>
          <w:szCs w:val="24"/>
        </w:rPr>
        <w:t xml:space="preserve">, </w:t>
      </w:r>
      <w:r w:rsidRPr="00AA24AB">
        <w:rPr>
          <w:rFonts w:ascii="Times New Roman" w:hAnsi="Times New Roman"/>
          <w:bCs/>
          <w:iCs/>
          <w:noProof/>
          <w:position w:val="-12"/>
          <w:sz w:val="24"/>
          <w:szCs w:val="24"/>
        </w:rPr>
        <w:drawing>
          <wp:inline distT="0" distB="0" distL="0" distR="0" wp14:anchorId="2798A973" wp14:editId="26A95694">
            <wp:extent cx="361950" cy="180975"/>
            <wp:effectExtent l="0" t="0" r="0" b="0"/>
            <wp:docPr id="8" name="_x0000_t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_x0000_t75"/>
                    <pic:cNvPicPr/>
                  </pic:nvPicPr>
                  <pic:blipFill>
                    <a:blip r:embed="rId14" cstate="print"/>
                    <a:srcRect/>
                    <a:stretch/>
                  </pic:blipFill>
                  <pic:spPr>
                    <a:xfrm>
                      <a:off x="0" y="0"/>
                      <a:ext cx="361950" cy="180975"/>
                    </a:xfrm>
                    <a:prstGeom prst="rect">
                      <a:avLst/>
                    </a:prstGeom>
                    <a:ln>
                      <a:noFill/>
                    </a:ln>
                  </pic:spPr>
                </pic:pic>
              </a:graphicData>
            </a:graphic>
          </wp:inline>
        </w:drawing>
      </w:r>
      <w:r w:rsidRPr="00AA24AB">
        <w:rPr>
          <w:rFonts w:ascii="Times New Roman" w:hAnsi="Times New Roman"/>
          <w:bCs/>
          <w:iCs/>
          <w:sz w:val="24"/>
          <w:szCs w:val="24"/>
        </w:rPr>
        <w:t>;</w:t>
      </w:r>
    </w:p>
    <w:p w14:paraId="51FDE253"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 xml:space="preserve">на примере квадратичной функции, использовать преобразования графика функции </w:t>
      </w:r>
      <w:r w:rsidRPr="00AA24AB">
        <w:rPr>
          <w:rFonts w:ascii="Times New Roman" w:hAnsi="Times New Roman"/>
          <w:iCs/>
          <w:sz w:val="24"/>
          <w:szCs w:val="24"/>
          <w:lang w:val="en-US"/>
        </w:rPr>
        <w:t>y</w:t>
      </w:r>
      <w:r w:rsidRPr="00AA24AB">
        <w:rPr>
          <w:rFonts w:ascii="Times New Roman" w:hAnsi="Times New Roman"/>
          <w:iCs/>
          <w:sz w:val="24"/>
          <w:szCs w:val="24"/>
        </w:rPr>
        <w:t>=</w:t>
      </w:r>
      <w:r w:rsidRPr="00AA24AB">
        <w:rPr>
          <w:rFonts w:ascii="Times New Roman" w:hAnsi="Times New Roman"/>
          <w:iCs/>
          <w:sz w:val="24"/>
          <w:szCs w:val="24"/>
          <w:lang w:val="en-US"/>
        </w:rPr>
        <w:t>f</w:t>
      </w:r>
      <w:r w:rsidRPr="00AA24AB">
        <w:rPr>
          <w:rFonts w:ascii="Times New Roman" w:hAnsi="Times New Roman"/>
          <w:iCs/>
          <w:sz w:val="24"/>
          <w:szCs w:val="24"/>
        </w:rPr>
        <w:t>(</w:t>
      </w:r>
      <w:r w:rsidRPr="00AA24AB">
        <w:rPr>
          <w:rFonts w:ascii="Times New Roman" w:hAnsi="Times New Roman"/>
          <w:iCs/>
          <w:sz w:val="24"/>
          <w:szCs w:val="24"/>
          <w:lang w:val="en-US"/>
        </w:rPr>
        <w:t>x</w:t>
      </w:r>
      <w:r w:rsidRPr="00AA24AB">
        <w:rPr>
          <w:rFonts w:ascii="Times New Roman" w:hAnsi="Times New Roman"/>
          <w:iCs/>
          <w:sz w:val="24"/>
          <w:szCs w:val="24"/>
        </w:rPr>
        <w:t xml:space="preserve">) для построения графиков функций </w:t>
      </w:r>
      <w:r w:rsidRPr="00AA24AB">
        <w:rPr>
          <w:rFonts w:ascii="Times New Roman" w:hAnsi="Times New Roman"/>
          <w:iCs/>
          <w:noProof/>
          <w:position w:val="-12"/>
          <w:sz w:val="24"/>
          <w:szCs w:val="24"/>
        </w:rPr>
        <w:drawing>
          <wp:inline distT="0" distB="0" distL="0" distR="0" wp14:anchorId="496B2F47" wp14:editId="30018385">
            <wp:extent cx="1085850" cy="180975"/>
            <wp:effectExtent l="0" t="0" r="0" b="0"/>
            <wp:docPr id="9" name="_x0000_t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_x0000_t75"/>
                    <pic:cNvPicPr/>
                  </pic:nvPicPr>
                  <pic:blipFill>
                    <a:blip r:embed="rId15" cstate="print"/>
                    <a:srcRect/>
                    <a:stretch/>
                  </pic:blipFill>
                  <pic:spPr>
                    <a:xfrm>
                      <a:off x="0" y="0"/>
                      <a:ext cx="1085850" cy="180975"/>
                    </a:xfrm>
                    <a:prstGeom prst="rect">
                      <a:avLst/>
                    </a:prstGeom>
                    <a:ln>
                      <a:noFill/>
                    </a:ln>
                  </pic:spPr>
                </pic:pic>
              </a:graphicData>
            </a:graphic>
          </wp:inline>
        </w:drawing>
      </w:r>
      <w:r w:rsidRPr="00AA24AB">
        <w:rPr>
          <w:rFonts w:ascii="Times New Roman" w:hAnsi="Times New Roman"/>
          <w:iCs/>
          <w:sz w:val="24"/>
          <w:szCs w:val="24"/>
        </w:rPr>
        <w:t xml:space="preserve">; </w:t>
      </w:r>
    </w:p>
    <w:p w14:paraId="13E0626C"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составлять уравнения прямой по заданным условиям: проходящей через две точки с заданными координатами, проходящей через данную точку и параллельной данной прямой;</w:t>
      </w:r>
    </w:p>
    <w:p w14:paraId="222C7BAA"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исследовать функцию по ее графику;</w:t>
      </w:r>
    </w:p>
    <w:p w14:paraId="1F90E59A"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 xml:space="preserve">находить множество значений, нули, промежутки </w:t>
      </w:r>
      <w:proofErr w:type="spellStart"/>
      <w:r w:rsidRPr="00AA24AB">
        <w:rPr>
          <w:rFonts w:ascii="Times New Roman" w:hAnsi="Times New Roman"/>
          <w:iCs/>
          <w:sz w:val="24"/>
          <w:szCs w:val="24"/>
        </w:rPr>
        <w:t>знакопостоянства</w:t>
      </w:r>
      <w:proofErr w:type="spellEnd"/>
      <w:r w:rsidRPr="00AA24AB">
        <w:rPr>
          <w:rFonts w:ascii="Times New Roman" w:hAnsi="Times New Roman"/>
          <w:iCs/>
          <w:sz w:val="24"/>
          <w:szCs w:val="24"/>
        </w:rPr>
        <w:t>, монотонности квадратичной функции;</w:t>
      </w:r>
    </w:p>
    <w:p w14:paraId="14C50B4E"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оперировать понятиями: последовательность, арифметическая прогрессия, геометрическая прогрессия;</w:t>
      </w:r>
    </w:p>
    <w:p w14:paraId="664F7850"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решать задачи на арифметическую и геометрическую прогрессию.</w:t>
      </w:r>
    </w:p>
    <w:p w14:paraId="11C7921F" w14:textId="77777777" w:rsidR="00E61DBA" w:rsidRPr="00AA24AB" w:rsidRDefault="00E61DBA" w:rsidP="00E61DBA">
      <w:pPr>
        <w:tabs>
          <w:tab w:val="left" w:pos="1134"/>
        </w:tabs>
        <w:spacing w:after="0" w:line="240" w:lineRule="auto"/>
        <w:ind w:firstLine="709"/>
        <w:rPr>
          <w:rFonts w:cs="Times New Roman"/>
          <w:b/>
          <w:iCs/>
          <w:szCs w:val="24"/>
        </w:rPr>
      </w:pPr>
      <w:r w:rsidRPr="00AA24AB">
        <w:rPr>
          <w:rFonts w:cs="Times New Roman"/>
          <w:b/>
          <w:iCs/>
          <w:szCs w:val="24"/>
        </w:rPr>
        <w:t>В повседневной жизни и при изучении других предметов:</w:t>
      </w:r>
    </w:p>
    <w:p w14:paraId="303D68CF"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иллюстрировать с помощью графика реальную зависимость или процесс по их характеристикам;</w:t>
      </w:r>
    </w:p>
    <w:p w14:paraId="3EEA93DB"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использовать свойства и график квадратичной функции при решении задач из других учебных предметов.</w:t>
      </w:r>
    </w:p>
    <w:p w14:paraId="48371D69" w14:textId="77777777" w:rsidR="00E61DBA" w:rsidRPr="00AA24AB" w:rsidRDefault="00E61DBA" w:rsidP="00E61DBA">
      <w:pPr>
        <w:spacing w:after="0" w:line="240" w:lineRule="auto"/>
        <w:ind w:firstLine="709"/>
        <w:rPr>
          <w:rFonts w:cs="Times New Roman"/>
          <w:b/>
          <w:bCs/>
          <w:iCs/>
          <w:szCs w:val="24"/>
        </w:rPr>
      </w:pPr>
      <w:r w:rsidRPr="00AA24AB">
        <w:rPr>
          <w:rFonts w:cs="Times New Roman"/>
          <w:b/>
          <w:bCs/>
          <w:iCs/>
          <w:szCs w:val="24"/>
        </w:rPr>
        <w:t>Текстовые задачи</w:t>
      </w:r>
    </w:p>
    <w:p w14:paraId="057031B8"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решать простые и сложные задачи разных типов;</w:t>
      </w:r>
    </w:p>
    <w:p w14:paraId="3C301AE3"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использовать разные краткие записи как модели текстов сложных задач для построения поисковой схемы и решения задач;</w:t>
      </w:r>
    </w:p>
    <w:p w14:paraId="1C845567"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lang w:eastAsia="en-US"/>
        </w:rPr>
      </w:pPr>
      <w:r w:rsidRPr="00AA24AB">
        <w:rPr>
          <w:rFonts w:ascii="Times New Roman" w:hAnsi="Times New Roman"/>
          <w:iCs/>
          <w:sz w:val="24"/>
          <w:szCs w:val="24"/>
          <w:lang w:eastAsia="en-US"/>
        </w:rPr>
        <w:t>различать модель текста и модель решения задачи, конструировать к одной модели решения несложной задачи разные модели текста задачи;</w:t>
      </w:r>
    </w:p>
    <w:p w14:paraId="1BCD0937" w14:textId="77777777" w:rsidR="00E61DBA" w:rsidRPr="00AA24AB"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lastRenderedPageBreak/>
        <w:t>знать и применять оба способа поиска решения задач (от требования к условию и от условия к требованию);</w:t>
      </w:r>
    </w:p>
    <w:p w14:paraId="23E750AF" w14:textId="77777777" w:rsidR="00E61DBA" w:rsidRPr="00AA24AB"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моделировать рассуждения при поиске решения задач с помощью граф-схемы, используя алгоритм учебных действий;</w:t>
      </w:r>
    </w:p>
    <w:p w14:paraId="7C0F0AE9" w14:textId="77777777" w:rsidR="00E61DBA" w:rsidRPr="00AA24AB"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выделять этапы решения задачи и содержание каждого этапа;</w:t>
      </w:r>
    </w:p>
    <w:p w14:paraId="68227578" w14:textId="77777777" w:rsidR="00E61DBA" w:rsidRPr="00AA24AB"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уметь выбирать оптимальный метод решения задачи и осознавать выбор метода, рассматривать различные методы, находить разные решения задачи, если возможно;</w:t>
      </w:r>
    </w:p>
    <w:p w14:paraId="0D015AEF" w14:textId="77777777" w:rsidR="00E61DBA" w:rsidRPr="00AA24AB"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анализировать затруднения при решении задач;</w:t>
      </w:r>
    </w:p>
    <w:p w14:paraId="080A2A3E" w14:textId="77777777" w:rsidR="00E61DBA" w:rsidRPr="00AA24AB"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выполнять различные преобразования предложенной задачи, конструировать новые задачи из данной, в том числе обратные;</w:t>
      </w:r>
    </w:p>
    <w:p w14:paraId="09032E78"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интерпретировать вычислительные результаты в задаче, исследовать полученное решение задачи;</w:t>
      </w:r>
    </w:p>
    <w:p w14:paraId="5A1A6FEF"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анализировать всевозможные ситуации взаимного расположения двух объектов и изменение их характеристик при совместном движении (скорость, время, расстояние) при решении задач на движение двух объектов как в одном, так и в противоположных направлениях;</w:t>
      </w:r>
    </w:p>
    <w:p w14:paraId="43450275"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исследовать всевозможные ситуации при решении задач на движение по реке, рассматривать разные системы отсчета;</w:t>
      </w:r>
    </w:p>
    <w:p w14:paraId="497C2C27"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 xml:space="preserve">решать разнообразные задачи «на части», </w:t>
      </w:r>
    </w:p>
    <w:p w14:paraId="3BB6B25A" w14:textId="77777777" w:rsidR="00E61DBA" w:rsidRPr="00AA24AB" w:rsidRDefault="00E61DBA">
      <w:pPr>
        <w:numPr>
          <w:ilvl w:val="0"/>
          <w:numId w:val="184"/>
        </w:numPr>
        <w:tabs>
          <w:tab w:val="left" w:pos="1134"/>
        </w:tabs>
        <w:spacing w:after="0" w:line="240" w:lineRule="auto"/>
        <w:ind w:left="0" w:firstLine="709"/>
        <w:jc w:val="both"/>
        <w:rPr>
          <w:rFonts w:cs="Times New Roman"/>
          <w:iCs/>
          <w:szCs w:val="24"/>
        </w:rPr>
      </w:pPr>
      <w:r w:rsidRPr="00AA24AB">
        <w:rPr>
          <w:rFonts w:cs="Times New Roman"/>
          <w:iCs/>
          <w:szCs w:val="24"/>
        </w:rPr>
        <w:t>решать и обосновывать свое решение задач (выделять математическую основу) на нахождение части числа и числа по его части на основе конкретного смысла дроби;</w:t>
      </w:r>
    </w:p>
    <w:p w14:paraId="6AE50CE5" w14:textId="77777777" w:rsidR="00E61DBA" w:rsidRPr="00AA24AB" w:rsidRDefault="00E61DBA">
      <w:pPr>
        <w:numPr>
          <w:ilvl w:val="0"/>
          <w:numId w:val="184"/>
        </w:numPr>
        <w:tabs>
          <w:tab w:val="left" w:pos="1134"/>
        </w:tabs>
        <w:spacing w:after="0" w:line="240" w:lineRule="auto"/>
        <w:ind w:left="0" w:firstLine="709"/>
        <w:jc w:val="both"/>
        <w:rPr>
          <w:rFonts w:cs="Times New Roman"/>
          <w:iCs/>
          <w:szCs w:val="24"/>
        </w:rPr>
      </w:pPr>
      <w:r w:rsidRPr="00AA24AB">
        <w:rPr>
          <w:rFonts w:cs="Times New Roman"/>
          <w:iCs/>
          <w:szCs w:val="24"/>
        </w:rPr>
        <w:t>осознавать и объяснять идентичность задач разных типов, связывающих три величины (на работу, на покупки, на движение), выделять эти величины и отношения между ними, применять их при решении задач, конструировать собственные задач указанных типов;</w:t>
      </w:r>
    </w:p>
    <w:p w14:paraId="702CA41A"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владеть основными методами решения задач на смеси, сплавы, концентрации;</w:t>
      </w:r>
    </w:p>
    <w:p w14:paraId="7BA05D79"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решать задачи на проценты с обоснованием, используя разные способы;</w:t>
      </w:r>
    </w:p>
    <w:p w14:paraId="522ED7AD"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решать задачи на сложные проценты с обоснованием, используя алгоритм учебных действий;</w:t>
      </w:r>
    </w:p>
    <w:p w14:paraId="6A14F744"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решать логические задачи разными способами, в том числе, с двумя блоками и с тремя блоками данных с помощью таблиц;</w:t>
      </w:r>
    </w:p>
    <w:p w14:paraId="415EC95D"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решать задачи по комбинаторике и теории вероятностей на основе использования изученных методов и обосновывать решение;</w:t>
      </w:r>
    </w:p>
    <w:p w14:paraId="6C5FD092"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решать несложные задачи по математической статистике;</w:t>
      </w:r>
    </w:p>
    <w:p w14:paraId="32D15E6F" w14:textId="77777777" w:rsidR="00E61DBA" w:rsidRPr="00AA24AB" w:rsidRDefault="00E61DBA">
      <w:pPr>
        <w:pStyle w:val="aa"/>
        <w:numPr>
          <w:ilvl w:val="0"/>
          <w:numId w:val="184"/>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овладеть основными методами решения сюжетных задач: арифметический, алгебраический, перебор вариантов, геометрический, графический, применять их в новых по сравнению с изученными ситуациях.</w:t>
      </w:r>
    </w:p>
    <w:p w14:paraId="2520A9A8" w14:textId="77777777" w:rsidR="00E61DBA" w:rsidRPr="00AA24AB" w:rsidRDefault="00E61DBA" w:rsidP="00E61DBA">
      <w:pPr>
        <w:tabs>
          <w:tab w:val="left" w:pos="1134"/>
        </w:tabs>
        <w:spacing w:after="0" w:line="240" w:lineRule="auto"/>
        <w:ind w:firstLine="709"/>
        <w:rPr>
          <w:rFonts w:cs="Times New Roman"/>
          <w:b/>
          <w:iCs/>
          <w:szCs w:val="24"/>
        </w:rPr>
      </w:pPr>
      <w:r w:rsidRPr="00AA24AB">
        <w:rPr>
          <w:rFonts w:cs="Times New Roman"/>
          <w:b/>
          <w:iCs/>
          <w:szCs w:val="24"/>
        </w:rPr>
        <w:t>В повседневной жизни и при изучении других предметов:</w:t>
      </w:r>
    </w:p>
    <w:p w14:paraId="711969FF"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lang w:eastAsia="en-US"/>
        </w:rPr>
      </w:pPr>
      <w:r w:rsidRPr="00AA24AB">
        <w:rPr>
          <w:rFonts w:ascii="Times New Roman" w:hAnsi="Times New Roman"/>
          <w:iCs/>
          <w:sz w:val="24"/>
          <w:szCs w:val="24"/>
          <w:lang w:eastAsia="en-US"/>
        </w:rPr>
        <w:t>выделять при решении задач характеристики рассматриваемой в задаче ситуации, отличные от реальных (те, от которых абстрагировались), конструировать новые ситуации с учетом этих характеристик, в частности, при решении задач на концентрации, учитывать плотность вещества;</w:t>
      </w:r>
    </w:p>
    <w:p w14:paraId="77043EEA"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lang w:eastAsia="en-US"/>
        </w:rPr>
      </w:pPr>
      <w:r w:rsidRPr="00AA24AB">
        <w:rPr>
          <w:rFonts w:ascii="Times New Roman" w:hAnsi="Times New Roman"/>
          <w:iCs/>
          <w:sz w:val="24"/>
          <w:szCs w:val="24"/>
          <w:lang w:eastAsia="en-US"/>
        </w:rPr>
        <w:t>решать и конструировать задачи на основе рассмотрения реальных ситуаций, в которых не требуется точный вычислительный результат;</w:t>
      </w:r>
    </w:p>
    <w:p w14:paraId="78EE8AC5"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lang w:eastAsia="en-US"/>
        </w:rPr>
        <w:t>решать задачи на движение по реке, рассматривая разные системы отсчета.</w:t>
      </w:r>
    </w:p>
    <w:p w14:paraId="724E99D4"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t xml:space="preserve">Статистика и теория вероятностей </w:t>
      </w:r>
    </w:p>
    <w:p w14:paraId="4C705A5E" w14:textId="77777777" w:rsidR="00E61DBA" w:rsidRPr="00AA24AB" w:rsidRDefault="00E61DBA">
      <w:pPr>
        <w:pStyle w:val="aa"/>
        <w:numPr>
          <w:ilvl w:val="0"/>
          <w:numId w:val="199"/>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оперировать понятиями: столбчатые и круговые диаграммы, таблицы данных, среднее арифметическое, медиана, наибольшее и наименьшее значения выборки, размах выборки, дисперсия и стандартное отклонение, случайная изменчивость;</w:t>
      </w:r>
    </w:p>
    <w:p w14:paraId="0D47A7D6"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 xml:space="preserve">извлекать информацию, </w:t>
      </w:r>
      <w:r w:rsidRPr="00AA24AB">
        <w:rPr>
          <w:rStyle w:val="dash041e0431044b0447043d044b0439char1"/>
          <w:iCs/>
        </w:rPr>
        <w:t>представленную в таблицах, на диаграммах, графиках</w:t>
      </w:r>
      <w:r w:rsidRPr="00AA24AB">
        <w:rPr>
          <w:rFonts w:ascii="Times New Roman" w:hAnsi="Times New Roman"/>
          <w:iCs/>
          <w:sz w:val="24"/>
          <w:szCs w:val="24"/>
        </w:rPr>
        <w:t>;</w:t>
      </w:r>
    </w:p>
    <w:p w14:paraId="10FE6E7F"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составлять таблицы, строить диаграммы и графики на основе данных;</w:t>
      </w:r>
    </w:p>
    <w:p w14:paraId="0BE1C8FE" w14:textId="77777777" w:rsidR="00E61DBA" w:rsidRPr="00AA24AB" w:rsidRDefault="00E61DBA">
      <w:pPr>
        <w:pStyle w:val="aa"/>
        <w:numPr>
          <w:ilvl w:val="0"/>
          <w:numId w:val="199"/>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оперировать понятиями: факториал числа, перестановки и сочетания, треугольник Паскаля;</w:t>
      </w:r>
    </w:p>
    <w:p w14:paraId="6FE87D5B" w14:textId="77777777" w:rsidR="00E61DBA" w:rsidRPr="00AA24AB" w:rsidRDefault="00E61DBA">
      <w:pPr>
        <w:pStyle w:val="aa"/>
        <w:numPr>
          <w:ilvl w:val="0"/>
          <w:numId w:val="199"/>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lastRenderedPageBreak/>
        <w:t>применять правило произведения при решении комбинаторных задач;</w:t>
      </w:r>
    </w:p>
    <w:p w14:paraId="451DF808" w14:textId="77777777" w:rsidR="00E61DBA" w:rsidRPr="00AA24AB" w:rsidRDefault="00E61DBA">
      <w:pPr>
        <w:pStyle w:val="aa"/>
        <w:numPr>
          <w:ilvl w:val="0"/>
          <w:numId w:val="199"/>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оперировать понятиями: случайный опыт, случайный выбор, испытание, элементарное случайное событие (исход), классическое определение вероятности случайного события, операции над случайными событиями;</w:t>
      </w:r>
    </w:p>
    <w:p w14:paraId="29C11B02" w14:textId="77777777" w:rsidR="00E61DBA" w:rsidRPr="00AA24AB" w:rsidRDefault="00E61DBA">
      <w:pPr>
        <w:pStyle w:val="aa"/>
        <w:numPr>
          <w:ilvl w:val="0"/>
          <w:numId w:val="199"/>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представлять информацию с помощью кругов Эйлера, используя алгоритм учебных действий;</w:t>
      </w:r>
    </w:p>
    <w:p w14:paraId="7035D5DE" w14:textId="77777777" w:rsidR="00E61DBA" w:rsidRPr="00AA24AB" w:rsidRDefault="00E61DBA">
      <w:pPr>
        <w:pStyle w:val="aa"/>
        <w:numPr>
          <w:ilvl w:val="0"/>
          <w:numId w:val="199"/>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решать задачи на вычисление вероятности с подсчетом количества вариантов с помощью комбинаторики.</w:t>
      </w:r>
    </w:p>
    <w:p w14:paraId="5C5AA40D" w14:textId="77777777" w:rsidR="00E61DBA" w:rsidRPr="00AA24AB" w:rsidRDefault="00E61DBA" w:rsidP="00E61DBA">
      <w:pPr>
        <w:tabs>
          <w:tab w:val="left" w:pos="1134"/>
        </w:tabs>
        <w:spacing w:after="0" w:line="240" w:lineRule="auto"/>
        <w:ind w:firstLine="709"/>
        <w:rPr>
          <w:rFonts w:cs="Times New Roman"/>
          <w:b/>
          <w:iCs/>
          <w:szCs w:val="24"/>
        </w:rPr>
      </w:pPr>
      <w:r w:rsidRPr="00AA24AB">
        <w:rPr>
          <w:rFonts w:cs="Times New Roman"/>
          <w:b/>
          <w:iCs/>
          <w:szCs w:val="24"/>
        </w:rPr>
        <w:t>В повседневной жизни и при изучении других предметов:</w:t>
      </w:r>
    </w:p>
    <w:p w14:paraId="1C54710C" w14:textId="77777777" w:rsidR="00E61DBA" w:rsidRPr="00AA24AB" w:rsidRDefault="00E61DBA">
      <w:pPr>
        <w:pStyle w:val="aa"/>
        <w:numPr>
          <w:ilvl w:val="0"/>
          <w:numId w:val="199"/>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 xml:space="preserve">извлекать, интерпретировать и преобразовывать информацию, </w:t>
      </w:r>
      <w:r w:rsidRPr="00AA24AB">
        <w:rPr>
          <w:rStyle w:val="dash041e0431044b0447043d044b0439char1"/>
          <w:iCs/>
        </w:rPr>
        <w:t>представленную в таблицах, на диаграммах, графиках, отражающую свойства и характеристики реальных процессов и явлений;</w:t>
      </w:r>
    </w:p>
    <w:p w14:paraId="6E81A988" w14:textId="77777777" w:rsidR="00E61DBA" w:rsidRPr="00AA24AB" w:rsidRDefault="00E61DBA">
      <w:pPr>
        <w:pStyle w:val="aa"/>
        <w:numPr>
          <w:ilvl w:val="0"/>
          <w:numId w:val="199"/>
        </w:numPr>
        <w:tabs>
          <w:tab w:val="left" w:pos="1134"/>
        </w:tabs>
        <w:spacing w:after="0" w:line="240" w:lineRule="auto"/>
        <w:ind w:left="0" w:firstLine="709"/>
        <w:contextualSpacing w:val="0"/>
        <w:jc w:val="both"/>
        <w:rPr>
          <w:rFonts w:ascii="Times New Roman" w:hAnsi="Times New Roman" w:cs="Times New Roman"/>
          <w:iCs/>
          <w:sz w:val="24"/>
          <w:szCs w:val="24"/>
        </w:rPr>
      </w:pPr>
      <w:r w:rsidRPr="00AA24AB">
        <w:rPr>
          <w:rFonts w:ascii="Times New Roman" w:hAnsi="Times New Roman" w:cs="Times New Roman"/>
          <w:iCs/>
          <w:sz w:val="24"/>
          <w:szCs w:val="24"/>
        </w:rPr>
        <w:t>определять статистические характеристики выборок по таблицам, диаграммам, графикам, выполнять сравнение в зависимости от цели решения задачи;</w:t>
      </w:r>
    </w:p>
    <w:p w14:paraId="7F51ADE1" w14:textId="77777777" w:rsidR="00E61DBA" w:rsidRPr="00AA24AB" w:rsidRDefault="00E61DBA">
      <w:pPr>
        <w:pStyle w:val="a"/>
        <w:numPr>
          <w:ilvl w:val="0"/>
          <w:numId w:val="199"/>
        </w:numPr>
        <w:tabs>
          <w:tab w:val="left" w:pos="1134"/>
        </w:tabs>
        <w:ind w:left="0" w:firstLine="709"/>
        <w:rPr>
          <w:rFonts w:ascii="Times New Roman" w:hAnsi="Times New Roman"/>
          <w:iCs/>
          <w:sz w:val="24"/>
          <w:szCs w:val="24"/>
        </w:rPr>
      </w:pPr>
      <w:r w:rsidRPr="00AA24AB">
        <w:rPr>
          <w:rFonts w:ascii="Times New Roman" w:hAnsi="Times New Roman"/>
          <w:iCs/>
          <w:sz w:val="24"/>
          <w:szCs w:val="24"/>
        </w:rPr>
        <w:t>оценивать вероятность реальных событий и явлений.</w:t>
      </w:r>
    </w:p>
    <w:p w14:paraId="7B888B18"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t>Геометрические фигуры</w:t>
      </w:r>
    </w:p>
    <w:p w14:paraId="404D0963"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 xml:space="preserve">оперировать понятиями геометрических фигур; </w:t>
      </w:r>
    </w:p>
    <w:p w14:paraId="666DE391"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извлекать, интерпретировать и преобразовывать информацию о геометрических фигурах, представленную на чертежах;</w:t>
      </w:r>
    </w:p>
    <w:p w14:paraId="20C03241"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 xml:space="preserve">применять геометрические факты для решения задач, в том числе, предполагающих несколько шагов решения; </w:t>
      </w:r>
    </w:p>
    <w:p w14:paraId="0854B5C4"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формулировать в простейших случаях свойства и признаки фигур;</w:t>
      </w:r>
    </w:p>
    <w:p w14:paraId="34CDE4FD"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доказывать геометрические утверждения;</w:t>
      </w:r>
    </w:p>
    <w:p w14:paraId="59D68E02"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владеть стандартной классификацией плоских фигур (треугольников и четырехугольников).</w:t>
      </w:r>
    </w:p>
    <w:p w14:paraId="1712C33D" w14:textId="77777777" w:rsidR="00E61DBA" w:rsidRPr="00AA24AB" w:rsidRDefault="00E61DBA" w:rsidP="00E61DBA">
      <w:pPr>
        <w:tabs>
          <w:tab w:val="left" w:pos="1134"/>
        </w:tabs>
        <w:spacing w:after="0" w:line="240" w:lineRule="auto"/>
        <w:ind w:firstLine="709"/>
        <w:rPr>
          <w:rFonts w:cs="Times New Roman"/>
          <w:b/>
          <w:iCs/>
          <w:szCs w:val="24"/>
        </w:rPr>
      </w:pPr>
      <w:r w:rsidRPr="00AA24AB">
        <w:rPr>
          <w:rFonts w:cs="Times New Roman"/>
          <w:b/>
          <w:iCs/>
          <w:szCs w:val="24"/>
        </w:rPr>
        <w:t>В повседневной жизни и при изучении других предметов:</w:t>
      </w:r>
    </w:p>
    <w:p w14:paraId="45D8ACD6"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 xml:space="preserve">использовать свойства геометрических фигур для решения </w:t>
      </w:r>
      <w:r w:rsidRPr="00AA24AB">
        <w:rPr>
          <w:rStyle w:val="dash041e0431044b0447043d044b0439char1"/>
          <w:iCs/>
        </w:rPr>
        <w:t>задач практического характера и задач из смежных дисциплин.</w:t>
      </w:r>
    </w:p>
    <w:p w14:paraId="246B77FE" w14:textId="77777777" w:rsidR="00E61DBA" w:rsidRPr="00AA24AB" w:rsidRDefault="00E61DBA" w:rsidP="00E61DBA">
      <w:pPr>
        <w:spacing w:after="0" w:line="240" w:lineRule="auto"/>
        <w:ind w:firstLine="709"/>
        <w:rPr>
          <w:rFonts w:cs="Times New Roman"/>
          <w:b/>
          <w:bCs/>
          <w:iCs/>
          <w:szCs w:val="24"/>
        </w:rPr>
      </w:pPr>
      <w:r w:rsidRPr="00AA24AB">
        <w:rPr>
          <w:rFonts w:cs="Times New Roman"/>
          <w:b/>
          <w:bCs/>
          <w:iCs/>
          <w:szCs w:val="24"/>
        </w:rPr>
        <w:t>Отношения</w:t>
      </w:r>
    </w:p>
    <w:p w14:paraId="49E7147A"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оперировать понятиями: равенство фигур, равные фигуры, равенство треугольников, параллельность прямых, перпендикулярность прямых, углы между прямыми, перпендикуляр, наклонная, проекция, подобие фигур, подобные фигуры, подобные треугольники;</w:t>
      </w:r>
    </w:p>
    <w:p w14:paraId="410977EB"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применять теорему Фалеса и теорему о пропорциональных отрезках при решении задач;</w:t>
      </w:r>
    </w:p>
    <w:p w14:paraId="234A45EB"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характеризовать взаимное расположение прямой и окружности, двух окружностей.</w:t>
      </w:r>
    </w:p>
    <w:p w14:paraId="73691026" w14:textId="77777777" w:rsidR="00E61DBA" w:rsidRPr="00AA24AB" w:rsidRDefault="00E61DBA" w:rsidP="00E61DBA">
      <w:pPr>
        <w:pStyle w:val="a"/>
        <w:numPr>
          <w:ilvl w:val="0"/>
          <w:numId w:val="0"/>
        </w:numPr>
        <w:tabs>
          <w:tab w:val="left" w:pos="1134"/>
        </w:tabs>
        <w:ind w:firstLine="709"/>
        <w:rPr>
          <w:rFonts w:ascii="Times New Roman" w:hAnsi="Times New Roman"/>
          <w:b/>
          <w:iCs/>
          <w:sz w:val="24"/>
          <w:szCs w:val="24"/>
        </w:rPr>
      </w:pPr>
      <w:r w:rsidRPr="00AA24AB">
        <w:rPr>
          <w:rFonts w:ascii="Times New Roman" w:hAnsi="Times New Roman"/>
          <w:b/>
          <w:iCs/>
          <w:sz w:val="24"/>
          <w:szCs w:val="24"/>
        </w:rPr>
        <w:t xml:space="preserve">В повседневной жизни и при изучении других предметов: </w:t>
      </w:r>
    </w:p>
    <w:p w14:paraId="209D8275"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использовать отношения для решения задач, возникающих в реальной жизни.</w:t>
      </w:r>
    </w:p>
    <w:p w14:paraId="55A297B2"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t>Измерения и вычисления</w:t>
      </w:r>
    </w:p>
    <w:p w14:paraId="59A275A8" w14:textId="77777777" w:rsidR="00E61DBA" w:rsidRPr="00AA24AB" w:rsidRDefault="00E61DBA">
      <w:pPr>
        <w:pStyle w:val="aa"/>
        <w:numPr>
          <w:ilvl w:val="0"/>
          <w:numId w:val="199"/>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 xml:space="preserve">оперировать представлениями о длине, площади, объеме как величинами. Применять теорему Пифагора, формулы площади, объема при решении многошаговых задач, в которых не все данные представлены явно, а требуют вычислений, оперировать более широким количеством формул длины, площади, объема, вычислять характеристики комбинаций фигур (окружностей и многоугольников) вычислять расстояния между фигурами, применять тригонометрические формулы для вычислений в более сложных случаях, проводить вычисления на основе равновеликости и </w:t>
      </w:r>
      <w:proofErr w:type="spellStart"/>
      <w:r w:rsidRPr="00AA24AB">
        <w:rPr>
          <w:rFonts w:ascii="Times New Roman" w:hAnsi="Times New Roman" w:cs="Times New Roman"/>
          <w:iCs/>
          <w:sz w:val="24"/>
          <w:szCs w:val="24"/>
        </w:rPr>
        <w:t>равносоставленности</w:t>
      </w:r>
      <w:proofErr w:type="spellEnd"/>
      <w:r w:rsidRPr="00AA24AB">
        <w:rPr>
          <w:rFonts w:ascii="Times New Roman" w:hAnsi="Times New Roman" w:cs="Times New Roman"/>
          <w:iCs/>
          <w:sz w:val="24"/>
          <w:szCs w:val="24"/>
        </w:rPr>
        <w:t>;</w:t>
      </w:r>
    </w:p>
    <w:p w14:paraId="4888A0BF" w14:textId="77777777" w:rsidR="00E61DBA" w:rsidRPr="00AA24AB" w:rsidRDefault="00E61DBA">
      <w:pPr>
        <w:pStyle w:val="aa"/>
        <w:numPr>
          <w:ilvl w:val="0"/>
          <w:numId w:val="199"/>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проводить простые вычисления на объемных телах;</w:t>
      </w:r>
    </w:p>
    <w:p w14:paraId="3C8B9CBF" w14:textId="77777777" w:rsidR="00E61DBA" w:rsidRPr="00AA24AB" w:rsidRDefault="00E61DBA">
      <w:pPr>
        <w:pStyle w:val="aa"/>
        <w:numPr>
          <w:ilvl w:val="0"/>
          <w:numId w:val="199"/>
        </w:numPr>
        <w:tabs>
          <w:tab w:val="left" w:pos="1134"/>
        </w:tabs>
        <w:spacing w:after="0" w:line="240" w:lineRule="auto"/>
        <w:ind w:left="0" w:firstLine="709"/>
        <w:jc w:val="both"/>
        <w:rPr>
          <w:rFonts w:ascii="Times New Roman" w:hAnsi="Times New Roman" w:cs="Times New Roman"/>
          <w:b/>
          <w:iCs/>
          <w:sz w:val="24"/>
          <w:szCs w:val="24"/>
        </w:rPr>
      </w:pPr>
      <w:r w:rsidRPr="00AA24AB">
        <w:rPr>
          <w:rFonts w:ascii="Times New Roman" w:hAnsi="Times New Roman" w:cs="Times New Roman"/>
          <w:iCs/>
          <w:sz w:val="24"/>
          <w:szCs w:val="24"/>
        </w:rPr>
        <w:t xml:space="preserve">формулировать задачи на вычисление длин, площадей и объемов и решать их. </w:t>
      </w:r>
    </w:p>
    <w:p w14:paraId="530931AA" w14:textId="77777777" w:rsidR="00E61DBA" w:rsidRPr="00AA24AB" w:rsidRDefault="00E61DBA" w:rsidP="00E61DBA">
      <w:pPr>
        <w:tabs>
          <w:tab w:val="left" w:pos="1134"/>
        </w:tabs>
        <w:spacing w:after="0" w:line="240" w:lineRule="auto"/>
        <w:ind w:firstLine="709"/>
        <w:jc w:val="both"/>
        <w:rPr>
          <w:rFonts w:cs="Times New Roman"/>
          <w:b/>
          <w:iCs/>
          <w:szCs w:val="24"/>
        </w:rPr>
      </w:pPr>
      <w:r w:rsidRPr="00AA24AB">
        <w:rPr>
          <w:rFonts w:cs="Times New Roman"/>
          <w:b/>
          <w:iCs/>
          <w:szCs w:val="24"/>
        </w:rPr>
        <w:t>В повседневной жизни и при изучении других предметов:</w:t>
      </w:r>
    </w:p>
    <w:p w14:paraId="22C31E47" w14:textId="77777777" w:rsidR="00E61DBA" w:rsidRPr="00AA24AB" w:rsidRDefault="00E61DBA">
      <w:pPr>
        <w:pStyle w:val="aa"/>
        <w:numPr>
          <w:ilvl w:val="0"/>
          <w:numId w:val="199"/>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проводить вычисления на местности;</w:t>
      </w:r>
    </w:p>
    <w:p w14:paraId="326D4344" w14:textId="77777777" w:rsidR="00E61DBA" w:rsidRPr="00AA24AB" w:rsidRDefault="00E61DBA">
      <w:pPr>
        <w:pStyle w:val="aa"/>
        <w:numPr>
          <w:ilvl w:val="0"/>
          <w:numId w:val="199"/>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применять формулы при вычислениях в смежных учебных предметах, в окружающей действительности.</w:t>
      </w:r>
    </w:p>
    <w:p w14:paraId="24BA4765"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lastRenderedPageBreak/>
        <w:t>Геометрические построения</w:t>
      </w:r>
    </w:p>
    <w:p w14:paraId="1951B04E"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изображать геометрические фигуры по текстовому и символьному описанию;</w:t>
      </w:r>
    </w:p>
    <w:p w14:paraId="6DE5662B"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 xml:space="preserve">свободно оперировать чертежными инструментами в несложных случаях, </w:t>
      </w:r>
    </w:p>
    <w:p w14:paraId="148D648D"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выполнять построения треугольников, применять отдельные методы построений циркулем и линейкой и проводить простейшие исследования числа решений;</w:t>
      </w:r>
    </w:p>
    <w:p w14:paraId="0F57427A"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изображать типовые плоские фигуры и объемные тела с помощью простейших компьютерных инструментов.</w:t>
      </w:r>
    </w:p>
    <w:p w14:paraId="219E0037" w14:textId="77777777" w:rsidR="00E61DBA" w:rsidRPr="00AA24AB" w:rsidRDefault="00E61DBA" w:rsidP="00E61DBA">
      <w:pPr>
        <w:pStyle w:val="a"/>
        <w:numPr>
          <w:ilvl w:val="0"/>
          <w:numId w:val="0"/>
        </w:numPr>
        <w:tabs>
          <w:tab w:val="left" w:pos="1134"/>
        </w:tabs>
        <w:ind w:firstLine="709"/>
        <w:rPr>
          <w:rFonts w:ascii="Times New Roman" w:hAnsi="Times New Roman"/>
          <w:b/>
          <w:iCs/>
          <w:sz w:val="24"/>
          <w:szCs w:val="24"/>
        </w:rPr>
      </w:pPr>
      <w:r w:rsidRPr="00AA24AB">
        <w:rPr>
          <w:rFonts w:ascii="Times New Roman" w:hAnsi="Times New Roman"/>
          <w:b/>
          <w:iCs/>
          <w:sz w:val="24"/>
          <w:szCs w:val="24"/>
        </w:rPr>
        <w:t xml:space="preserve">В повседневной жизни и при изучении других предметов: </w:t>
      </w:r>
    </w:p>
    <w:p w14:paraId="457AF2CE"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 xml:space="preserve">выполнять простейшие построения на местности, необходимые в реальной жизни; </w:t>
      </w:r>
    </w:p>
    <w:p w14:paraId="18C1A4DA" w14:textId="77777777" w:rsidR="00E61DBA" w:rsidRPr="00AA24AB" w:rsidRDefault="00E61DBA">
      <w:pPr>
        <w:pStyle w:val="aa"/>
        <w:numPr>
          <w:ilvl w:val="0"/>
          <w:numId w:val="184"/>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оценивать размеры реальных объектов окружающего мира.</w:t>
      </w:r>
    </w:p>
    <w:p w14:paraId="57DDF4C5"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t>Преобразования</w:t>
      </w:r>
    </w:p>
    <w:p w14:paraId="7903FE88" w14:textId="77777777" w:rsidR="00E61DBA" w:rsidRPr="00AA24AB" w:rsidRDefault="00E61DBA">
      <w:pPr>
        <w:pStyle w:val="a"/>
        <w:numPr>
          <w:ilvl w:val="0"/>
          <w:numId w:val="191"/>
        </w:numPr>
        <w:tabs>
          <w:tab w:val="left" w:pos="1134"/>
        </w:tabs>
        <w:ind w:left="0" w:firstLine="709"/>
        <w:rPr>
          <w:rFonts w:ascii="Times New Roman" w:hAnsi="Times New Roman"/>
          <w:iCs/>
          <w:sz w:val="24"/>
          <w:szCs w:val="24"/>
        </w:rPr>
      </w:pPr>
      <w:r w:rsidRPr="00AA24AB">
        <w:rPr>
          <w:rFonts w:ascii="Times New Roman" w:hAnsi="Times New Roman"/>
          <w:iCs/>
          <w:sz w:val="24"/>
          <w:szCs w:val="24"/>
        </w:rPr>
        <w:t xml:space="preserve">оперировать понятием движения и преобразования подобия, владеть приемами построения фигур с использованием движений и преобразований подобия, применять полученные знания и опыт построений в смежных предметах и в реальных ситуациях окружающего мира; </w:t>
      </w:r>
    </w:p>
    <w:p w14:paraId="2948A6DC" w14:textId="77777777" w:rsidR="00E61DBA" w:rsidRPr="00AA24AB" w:rsidRDefault="00E61DBA">
      <w:pPr>
        <w:pStyle w:val="a"/>
        <w:numPr>
          <w:ilvl w:val="0"/>
          <w:numId w:val="191"/>
        </w:numPr>
        <w:tabs>
          <w:tab w:val="left" w:pos="1134"/>
        </w:tabs>
        <w:ind w:left="0" w:firstLine="709"/>
        <w:rPr>
          <w:rFonts w:ascii="Times New Roman" w:hAnsi="Times New Roman"/>
          <w:iCs/>
          <w:sz w:val="24"/>
          <w:szCs w:val="24"/>
        </w:rPr>
      </w:pPr>
      <w:r w:rsidRPr="00AA24AB">
        <w:rPr>
          <w:rFonts w:ascii="Times New Roman" w:hAnsi="Times New Roman"/>
          <w:iCs/>
          <w:sz w:val="24"/>
          <w:szCs w:val="24"/>
        </w:rPr>
        <w:t>строить фигуру, подобную данной, пользоваться свойствами подобия для обоснования свойств фигур;</w:t>
      </w:r>
    </w:p>
    <w:p w14:paraId="63361EB6" w14:textId="77777777" w:rsidR="00E61DBA" w:rsidRPr="00AA24AB" w:rsidRDefault="00E61DBA">
      <w:pPr>
        <w:pStyle w:val="a"/>
        <w:numPr>
          <w:ilvl w:val="0"/>
          <w:numId w:val="191"/>
        </w:numPr>
        <w:tabs>
          <w:tab w:val="left" w:pos="1134"/>
        </w:tabs>
        <w:ind w:left="0" w:firstLine="709"/>
        <w:rPr>
          <w:rFonts w:ascii="Times New Roman" w:hAnsi="Times New Roman"/>
          <w:iCs/>
          <w:sz w:val="24"/>
          <w:szCs w:val="24"/>
        </w:rPr>
      </w:pPr>
      <w:r w:rsidRPr="00AA24AB">
        <w:rPr>
          <w:rFonts w:ascii="Times New Roman" w:hAnsi="Times New Roman"/>
          <w:iCs/>
          <w:sz w:val="24"/>
          <w:szCs w:val="24"/>
        </w:rPr>
        <w:t>применять свойства движений для проведения простейших обоснований свойств фигур.</w:t>
      </w:r>
    </w:p>
    <w:p w14:paraId="2E450F53" w14:textId="77777777" w:rsidR="00E61DBA" w:rsidRPr="00AA24AB" w:rsidRDefault="00E61DBA" w:rsidP="00E61DBA">
      <w:pPr>
        <w:tabs>
          <w:tab w:val="left" w:pos="1134"/>
        </w:tabs>
        <w:spacing w:after="0" w:line="240" w:lineRule="auto"/>
        <w:ind w:firstLine="709"/>
        <w:rPr>
          <w:rFonts w:cs="Times New Roman"/>
          <w:b/>
          <w:iCs/>
          <w:szCs w:val="24"/>
        </w:rPr>
      </w:pPr>
      <w:r w:rsidRPr="00AA24AB">
        <w:rPr>
          <w:rFonts w:cs="Times New Roman"/>
          <w:b/>
          <w:iCs/>
          <w:szCs w:val="24"/>
        </w:rPr>
        <w:t>В повседневной жизни и при изучении других предметов:</w:t>
      </w:r>
    </w:p>
    <w:p w14:paraId="2A69A983" w14:textId="77777777" w:rsidR="00E61DBA" w:rsidRPr="00AA24AB" w:rsidRDefault="00E61DBA">
      <w:pPr>
        <w:pStyle w:val="a"/>
        <w:numPr>
          <w:ilvl w:val="0"/>
          <w:numId w:val="191"/>
        </w:numPr>
        <w:tabs>
          <w:tab w:val="left" w:pos="1134"/>
        </w:tabs>
        <w:ind w:left="0" w:firstLine="709"/>
        <w:rPr>
          <w:rFonts w:ascii="Times New Roman" w:hAnsi="Times New Roman"/>
          <w:iCs/>
          <w:sz w:val="24"/>
          <w:szCs w:val="24"/>
        </w:rPr>
      </w:pPr>
      <w:r w:rsidRPr="00AA24AB">
        <w:rPr>
          <w:rFonts w:ascii="Times New Roman" w:hAnsi="Times New Roman"/>
          <w:iCs/>
          <w:sz w:val="24"/>
          <w:szCs w:val="24"/>
        </w:rPr>
        <w:t>применять свойства движений и применять подобие для построений и вычислений.</w:t>
      </w:r>
    </w:p>
    <w:p w14:paraId="3298CF92" w14:textId="77777777" w:rsidR="00E61DBA" w:rsidRPr="00AA24AB" w:rsidRDefault="00E61DBA" w:rsidP="00E61DBA">
      <w:pPr>
        <w:spacing w:after="0" w:line="240" w:lineRule="auto"/>
        <w:ind w:firstLine="709"/>
        <w:rPr>
          <w:rFonts w:cs="Times New Roman"/>
          <w:b/>
          <w:iCs/>
          <w:szCs w:val="24"/>
        </w:rPr>
      </w:pPr>
      <w:r w:rsidRPr="00AA24AB">
        <w:rPr>
          <w:rFonts w:cs="Times New Roman"/>
          <w:b/>
          <w:iCs/>
          <w:szCs w:val="24"/>
        </w:rPr>
        <w:t>Векторы и координаты на плоскости</w:t>
      </w:r>
    </w:p>
    <w:p w14:paraId="2B5FEABC" w14:textId="77777777" w:rsidR="00E61DBA" w:rsidRPr="00AA24AB" w:rsidRDefault="00E61DBA">
      <w:pPr>
        <w:pStyle w:val="aa"/>
        <w:numPr>
          <w:ilvl w:val="0"/>
          <w:numId w:val="179"/>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оперировать понятиями вектор, сумма, разность векторов, произведение вектора на число, угол между векторами, скалярное произведение векторов, координаты на плоскости, координаты вектора;</w:t>
      </w:r>
    </w:p>
    <w:p w14:paraId="19BCE7D8" w14:textId="77777777" w:rsidR="00E61DBA" w:rsidRPr="00AA24AB" w:rsidRDefault="00E61DBA">
      <w:pPr>
        <w:pStyle w:val="aa"/>
        <w:numPr>
          <w:ilvl w:val="0"/>
          <w:numId w:val="179"/>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выполнять действия над векторами (сложение, вычитание, умножение на число), вычислять скалярное произведение, определять в простейших случаях угол между векторами, выполнять разложение вектора на составляющие, применять полученные знания в физике, пользоваться формулой вычисления расстояния между точками по известным координатам, использовать уравнения фигур для решения задач;</w:t>
      </w:r>
    </w:p>
    <w:p w14:paraId="7F17101F" w14:textId="77777777" w:rsidR="00E61DBA" w:rsidRPr="00AA24AB" w:rsidRDefault="00E61DBA">
      <w:pPr>
        <w:pStyle w:val="aa"/>
        <w:numPr>
          <w:ilvl w:val="0"/>
          <w:numId w:val="179"/>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применять векторы и координаты для решения геометрических задач на вычисление длин, углов.</w:t>
      </w:r>
    </w:p>
    <w:p w14:paraId="32D2807B" w14:textId="77777777" w:rsidR="00E61DBA" w:rsidRPr="00AA24AB" w:rsidRDefault="00E61DBA" w:rsidP="00E61DBA">
      <w:pPr>
        <w:pStyle w:val="a"/>
        <w:numPr>
          <w:ilvl w:val="0"/>
          <w:numId w:val="0"/>
        </w:numPr>
        <w:tabs>
          <w:tab w:val="left" w:pos="1134"/>
        </w:tabs>
        <w:ind w:firstLine="709"/>
        <w:rPr>
          <w:rFonts w:ascii="Times New Roman" w:hAnsi="Times New Roman"/>
          <w:b/>
          <w:iCs/>
          <w:sz w:val="24"/>
          <w:szCs w:val="24"/>
        </w:rPr>
      </w:pPr>
      <w:r w:rsidRPr="00AA24AB">
        <w:rPr>
          <w:rFonts w:ascii="Times New Roman" w:hAnsi="Times New Roman"/>
          <w:b/>
          <w:iCs/>
          <w:sz w:val="24"/>
          <w:szCs w:val="24"/>
        </w:rPr>
        <w:t xml:space="preserve">В повседневной жизни и при изучении других предметов: </w:t>
      </w:r>
    </w:p>
    <w:p w14:paraId="5097B50A" w14:textId="77777777" w:rsidR="00E61DBA" w:rsidRPr="00AA24AB" w:rsidRDefault="00E61DBA">
      <w:pPr>
        <w:pStyle w:val="aa"/>
        <w:numPr>
          <w:ilvl w:val="0"/>
          <w:numId w:val="179"/>
        </w:numPr>
        <w:tabs>
          <w:tab w:val="left" w:pos="1134"/>
        </w:tabs>
        <w:spacing w:after="0" w:line="240" w:lineRule="auto"/>
        <w:ind w:left="0" w:firstLine="709"/>
        <w:jc w:val="both"/>
        <w:rPr>
          <w:rFonts w:ascii="Times New Roman" w:hAnsi="Times New Roman" w:cs="Times New Roman"/>
          <w:iCs/>
          <w:sz w:val="24"/>
          <w:szCs w:val="24"/>
        </w:rPr>
      </w:pPr>
      <w:r w:rsidRPr="00AA24AB">
        <w:rPr>
          <w:rFonts w:ascii="Times New Roman" w:hAnsi="Times New Roman" w:cs="Times New Roman"/>
          <w:iCs/>
          <w:sz w:val="24"/>
          <w:szCs w:val="24"/>
        </w:rPr>
        <w:t>использовать понятия векторов и координат для решения задач по физике, географии и другим учебным предметам.</w:t>
      </w:r>
    </w:p>
    <w:p w14:paraId="67092FF9" w14:textId="77777777" w:rsidR="00E61DBA" w:rsidRPr="00AA24AB" w:rsidRDefault="00E61DBA" w:rsidP="00E61DBA">
      <w:pPr>
        <w:spacing w:after="0" w:line="240" w:lineRule="auto"/>
        <w:ind w:firstLine="709"/>
        <w:rPr>
          <w:rFonts w:cs="Times New Roman"/>
          <w:b/>
          <w:bCs/>
          <w:iCs/>
          <w:szCs w:val="24"/>
        </w:rPr>
      </w:pPr>
      <w:r w:rsidRPr="00AA24AB">
        <w:rPr>
          <w:rFonts w:cs="Times New Roman"/>
          <w:b/>
          <w:bCs/>
          <w:iCs/>
          <w:szCs w:val="24"/>
        </w:rPr>
        <w:t>История математики</w:t>
      </w:r>
    </w:p>
    <w:p w14:paraId="66826083" w14:textId="77777777" w:rsidR="00E61DBA" w:rsidRPr="00AA24AB" w:rsidRDefault="00E61DBA">
      <w:pPr>
        <w:numPr>
          <w:ilvl w:val="0"/>
          <w:numId w:val="203"/>
        </w:numPr>
        <w:tabs>
          <w:tab w:val="left" w:pos="1134"/>
        </w:tabs>
        <w:spacing w:after="0" w:line="240" w:lineRule="auto"/>
        <w:ind w:left="0" w:firstLine="709"/>
        <w:jc w:val="both"/>
        <w:rPr>
          <w:rFonts w:cs="Times New Roman"/>
          <w:iCs/>
          <w:szCs w:val="24"/>
        </w:rPr>
      </w:pPr>
      <w:r w:rsidRPr="00AA24AB">
        <w:rPr>
          <w:rFonts w:cs="Times New Roman"/>
          <w:iCs/>
          <w:szCs w:val="24"/>
        </w:rPr>
        <w:t>характеризовать вклад выдающихся математиков в развитие математики и иных научных областей;</w:t>
      </w:r>
    </w:p>
    <w:p w14:paraId="32BD6180" w14:textId="77777777" w:rsidR="00E61DBA" w:rsidRPr="00AA24AB" w:rsidRDefault="00E61DBA">
      <w:pPr>
        <w:numPr>
          <w:ilvl w:val="0"/>
          <w:numId w:val="203"/>
        </w:numPr>
        <w:tabs>
          <w:tab w:val="left" w:pos="1134"/>
        </w:tabs>
        <w:spacing w:after="0" w:line="240" w:lineRule="auto"/>
        <w:ind w:left="0" w:firstLine="709"/>
        <w:jc w:val="both"/>
        <w:rPr>
          <w:rFonts w:cs="Times New Roman"/>
          <w:iCs/>
          <w:szCs w:val="24"/>
        </w:rPr>
      </w:pPr>
      <w:r w:rsidRPr="00AA24AB">
        <w:rPr>
          <w:rFonts w:cs="Times New Roman"/>
          <w:iCs/>
          <w:szCs w:val="24"/>
        </w:rPr>
        <w:t>понимать роль математики в развитии России.</w:t>
      </w:r>
    </w:p>
    <w:p w14:paraId="26523229" w14:textId="77777777" w:rsidR="00E61DBA" w:rsidRPr="00AA24AB" w:rsidRDefault="00E61DBA" w:rsidP="00E61DBA">
      <w:pPr>
        <w:spacing w:after="0" w:line="240" w:lineRule="auto"/>
        <w:ind w:firstLine="709"/>
        <w:rPr>
          <w:rFonts w:cs="Times New Roman"/>
          <w:b/>
          <w:bCs/>
          <w:iCs/>
          <w:szCs w:val="24"/>
        </w:rPr>
      </w:pPr>
      <w:r w:rsidRPr="00AA24AB">
        <w:rPr>
          <w:rFonts w:cs="Times New Roman"/>
          <w:b/>
          <w:bCs/>
          <w:iCs/>
          <w:szCs w:val="24"/>
        </w:rPr>
        <w:t>Методы математики</w:t>
      </w:r>
    </w:p>
    <w:p w14:paraId="3A5B0D63" w14:textId="77777777" w:rsidR="00E61DBA" w:rsidRPr="00AA24AB" w:rsidRDefault="00E61DBA">
      <w:pPr>
        <w:numPr>
          <w:ilvl w:val="0"/>
          <w:numId w:val="203"/>
        </w:numPr>
        <w:tabs>
          <w:tab w:val="left" w:pos="1134"/>
        </w:tabs>
        <w:spacing w:after="0" w:line="240" w:lineRule="auto"/>
        <w:ind w:left="0" w:firstLine="709"/>
        <w:jc w:val="both"/>
        <w:rPr>
          <w:rFonts w:cs="Times New Roman"/>
          <w:iCs/>
          <w:szCs w:val="24"/>
        </w:rPr>
      </w:pPr>
      <w:r w:rsidRPr="00AA24AB">
        <w:rPr>
          <w:rFonts w:cs="Times New Roman"/>
          <w:iCs/>
          <w:szCs w:val="24"/>
        </w:rPr>
        <w:t>используя изученные методы, проводить доказательство, выполнять опровержение;</w:t>
      </w:r>
    </w:p>
    <w:p w14:paraId="521D552C" w14:textId="77777777" w:rsidR="00E61DBA" w:rsidRPr="00AA24AB" w:rsidRDefault="00E61DBA">
      <w:pPr>
        <w:numPr>
          <w:ilvl w:val="0"/>
          <w:numId w:val="203"/>
        </w:numPr>
        <w:tabs>
          <w:tab w:val="left" w:pos="1134"/>
        </w:tabs>
        <w:spacing w:after="0" w:line="240" w:lineRule="auto"/>
        <w:ind w:left="0" w:firstLine="709"/>
        <w:jc w:val="both"/>
        <w:rPr>
          <w:rFonts w:cs="Times New Roman"/>
          <w:iCs/>
          <w:szCs w:val="24"/>
        </w:rPr>
      </w:pPr>
      <w:r w:rsidRPr="00AA24AB">
        <w:rPr>
          <w:rFonts w:cs="Times New Roman"/>
          <w:iCs/>
          <w:szCs w:val="24"/>
        </w:rPr>
        <w:t>выбирать изученные методы и их комбинации для решения математических задач;</w:t>
      </w:r>
    </w:p>
    <w:p w14:paraId="4A595A64" w14:textId="77777777" w:rsidR="00E61DBA" w:rsidRPr="00AA24AB" w:rsidRDefault="00E61DBA">
      <w:pPr>
        <w:numPr>
          <w:ilvl w:val="0"/>
          <w:numId w:val="203"/>
        </w:numPr>
        <w:tabs>
          <w:tab w:val="left" w:pos="1134"/>
        </w:tabs>
        <w:spacing w:after="0" w:line="240" w:lineRule="auto"/>
        <w:ind w:left="0" w:firstLine="709"/>
        <w:jc w:val="both"/>
        <w:rPr>
          <w:rFonts w:cs="Times New Roman"/>
          <w:iCs/>
          <w:szCs w:val="24"/>
        </w:rPr>
      </w:pPr>
      <w:r w:rsidRPr="00AA24AB">
        <w:rPr>
          <w:rFonts w:cs="Times New Roman"/>
          <w:iCs/>
          <w:szCs w:val="24"/>
        </w:rPr>
        <w:t>использовать математические знания для описания закономерностей в окружающей действительности и произведениях искусства;</w:t>
      </w:r>
    </w:p>
    <w:p w14:paraId="60ED8D43" w14:textId="77777777" w:rsidR="00E61DBA" w:rsidRPr="00AA24AB" w:rsidRDefault="00E61DBA">
      <w:pPr>
        <w:numPr>
          <w:ilvl w:val="0"/>
          <w:numId w:val="203"/>
        </w:numPr>
        <w:tabs>
          <w:tab w:val="left" w:pos="1134"/>
        </w:tabs>
        <w:spacing w:after="0" w:line="240" w:lineRule="auto"/>
        <w:ind w:left="0" w:firstLine="709"/>
        <w:jc w:val="both"/>
        <w:rPr>
          <w:rFonts w:cs="Times New Roman"/>
          <w:iCs/>
          <w:szCs w:val="24"/>
        </w:rPr>
      </w:pPr>
      <w:r w:rsidRPr="00AA24AB">
        <w:rPr>
          <w:rFonts w:cs="Times New Roman"/>
          <w:iCs/>
          <w:szCs w:val="24"/>
        </w:rPr>
        <w:t>применять простейшие программные средства и электронно-коммуникационные системы при решении математических задач.</w:t>
      </w:r>
    </w:p>
    <w:p w14:paraId="14512280" w14:textId="77777777" w:rsidR="00E61DBA" w:rsidRPr="00E61DBA" w:rsidRDefault="00E61DBA" w:rsidP="00E61DBA">
      <w:pPr>
        <w:spacing w:after="0" w:line="240" w:lineRule="auto"/>
        <w:jc w:val="center"/>
        <w:rPr>
          <w:rFonts w:cs="Times New Roman"/>
          <w:b/>
          <w:szCs w:val="24"/>
        </w:rPr>
      </w:pPr>
    </w:p>
    <w:p w14:paraId="07A55634" w14:textId="77777777" w:rsidR="00E61DBA" w:rsidRPr="00E61DBA" w:rsidRDefault="00E61DBA" w:rsidP="00E61DBA">
      <w:pPr>
        <w:spacing w:after="0" w:line="240" w:lineRule="auto"/>
        <w:jc w:val="center"/>
        <w:rPr>
          <w:rFonts w:cs="Times New Roman"/>
          <w:b/>
          <w:szCs w:val="24"/>
        </w:rPr>
      </w:pPr>
      <w:r w:rsidRPr="00E61DBA">
        <w:rPr>
          <w:rFonts w:cs="Times New Roman"/>
          <w:b/>
          <w:szCs w:val="24"/>
        </w:rPr>
        <w:t>Требования к предметным результатам освоения учебного предмета «Математика (включая алгебру, геометрию, вероятность и статистику)», распределенные по годам обучения</w:t>
      </w:r>
    </w:p>
    <w:p w14:paraId="6CE8CA3A" w14:textId="77777777" w:rsidR="00E61DBA" w:rsidRPr="00E61DBA" w:rsidRDefault="00E61DBA" w:rsidP="00E61DBA">
      <w:pPr>
        <w:pStyle w:val="ConsPlusNormal"/>
        <w:tabs>
          <w:tab w:val="left" w:pos="993"/>
        </w:tabs>
        <w:ind w:firstLine="709"/>
        <w:jc w:val="both"/>
        <w:rPr>
          <w:color w:val="000000"/>
        </w:rPr>
      </w:pPr>
      <w:r w:rsidRPr="00E61DBA">
        <w:rPr>
          <w:color w:val="000000"/>
        </w:rPr>
        <w:t>Результаты по годам формулируются по принципу добавления новых результатов от года к году, уже названные в предыдущих годах позиции, как правило, дословно не повторяются, но учитываются (результаты очередного года по умолчанию включают результаты предыдущих лет).</w:t>
      </w:r>
    </w:p>
    <w:p w14:paraId="39A2FBE5" w14:textId="77777777" w:rsidR="00E61DBA" w:rsidRPr="00E61DBA" w:rsidRDefault="00E61DBA" w:rsidP="00E61DBA">
      <w:pPr>
        <w:pStyle w:val="ConsPlusNormal"/>
        <w:tabs>
          <w:tab w:val="left" w:pos="993"/>
        </w:tabs>
        <w:ind w:firstLine="709"/>
        <w:jc w:val="both"/>
      </w:pPr>
      <w:r w:rsidRPr="00E61DBA">
        <w:rPr>
          <w:color w:val="000000"/>
        </w:rPr>
        <w:t xml:space="preserve">Предметные результаты по итогам </w:t>
      </w:r>
      <w:r w:rsidRPr="00E61DBA">
        <w:rPr>
          <w:b/>
          <w:color w:val="000000"/>
        </w:rPr>
        <w:t>первого года</w:t>
      </w:r>
      <w:r w:rsidRPr="00E61DBA">
        <w:rPr>
          <w:color w:val="000000"/>
        </w:rPr>
        <w:t xml:space="preserve"> изучения учебного предмета </w:t>
      </w:r>
      <w:r w:rsidRPr="00E61DBA">
        <w:rPr>
          <w:color w:val="000000"/>
        </w:rPr>
        <w:lastRenderedPageBreak/>
        <w:t>«Математика» должны отражать сформированность умений</w:t>
      </w:r>
      <w:r w:rsidRPr="00E61DBA">
        <w:rPr>
          <w:iCs/>
          <w:color w:val="000000"/>
        </w:rPr>
        <w:t>:</w:t>
      </w:r>
    </w:p>
    <w:p w14:paraId="3CA65E8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понятиях и оперировать ими на базовом уровне: натуральное число, квадрат и куб натурального числа; делимость натуральных чисел; выполнять арифметические действия с натуральными числами; применять при вычислениях переместительный, сочетательный законы (свойства) сложения и умножения, распределительный закон (свойство) умножения относительно сложения; сравнивать, округлять натуральные числа; осуществлять прикидку и проверку результатов вычислений;</w:t>
      </w:r>
    </w:p>
    <w:p w14:paraId="55852ED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ориентироваться в понятиях и оперировать ими на базовом уровне: доли, части, дробные числа, обыкновенная дробь; правильная и неправильная дробь, смешанное число; выполнять сложение и вычитание дробей с одинаковыми знаменателями, сравнивать числа; </w:t>
      </w:r>
    </w:p>
    <w:p w14:paraId="7161F69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понятиях и оперировать ими на базовом уровне: десятичная дробь, целая и дробная часть десятичной дроби, процент; выполнять сложение и вычитание десятичных дробей; округлять десятичные дроби (по образцу);</w:t>
      </w:r>
    </w:p>
    <w:p w14:paraId="563E09E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понятиях и оперировать ими на базовом уровне: деление с остатком, делимость, делитель, кратное; использовать признаки делимости на 2, 3, 5, 9 и 10 при решении задач, при необходимости с опорой на алгоритм правила;</w:t>
      </w:r>
    </w:p>
    <w:p w14:paraId="250F815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понимать и использовать при решении учебных и практических задач информацию, представленную в таблицах, схемах;</w:t>
      </w:r>
    </w:p>
    <w:p w14:paraId="5EE2DCC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понятии «столбчатая диаграмма», понимать его смысл; иметь представление о предоставлении данных в виде столбчатых диаграмм; извлекать информацию, представленную на столбчатых диаграммах;</w:t>
      </w:r>
    </w:p>
    <w:p w14:paraId="403D5C4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решать сюжетные задачи на все арифметические действия, интерпретировать полученные результаты; решать задачи следующих типов (при необходимости с использованием справочной информации): на нахождение части числа и числа по его части; на соотношение между величинами (цена, количество, стоимость; скорость, время, расстояние; данные бытовых приборов учета расхода электроэнергии, воды, газа);</w:t>
      </w:r>
    </w:p>
    <w:p w14:paraId="0D0A8F7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распознавать простейшие фигуры: отрезок, прямая, луч, ломаная, угол; многоугольник, треугольник, четырехугольник, прямоугольник, квадрат; окружность, круг; куб, прямоугольный параллелепипед, пирамида; распознавать в окружающем мире; </w:t>
      </w:r>
    </w:p>
    <w:p w14:paraId="692DFF5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изображать изучаемые фигуры от руки и с помощью чертежных инструментов; выполнять измерение длин, расстояний, в том числе в практических ситуациях, </w:t>
      </w:r>
    </w:p>
    <w:p w14:paraId="24A8F71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выполнять измерение площади фигуры на клетчатой бумаге; знать и применять при вычислениях формулы периметра, площадь прямоугольника, квадрата; вычислять объем и площадь поверхности куба, объем прямоугольного параллелепипеда (с опорой на справочную информацию).</w:t>
      </w:r>
    </w:p>
    <w:p w14:paraId="011CAC7E" w14:textId="77777777" w:rsidR="00E61DBA" w:rsidRPr="00E61DBA" w:rsidRDefault="00E61DBA" w:rsidP="00E61DBA">
      <w:pPr>
        <w:pStyle w:val="ConsPlusNormal"/>
        <w:tabs>
          <w:tab w:val="left" w:pos="993"/>
        </w:tabs>
        <w:ind w:firstLine="709"/>
        <w:jc w:val="both"/>
      </w:pPr>
      <w:r w:rsidRPr="00E61DBA">
        <w:rPr>
          <w:color w:val="000000"/>
        </w:rPr>
        <w:t xml:space="preserve">Предметные результаты по итогам </w:t>
      </w:r>
      <w:r w:rsidRPr="00E61DBA">
        <w:rPr>
          <w:b/>
          <w:color w:val="000000"/>
        </w:rPr>
        <w:t>второго года</w:t>
      </w:r>
      <w:r w:rsidRPr="00E61DBA">
        <w:rPr>
          <w:color w:val="000000"/>
        </w:rPr>
        <w:t xml:space="preserve"> изучения учебного предмета «Математика» должны отражать сформированность умений</w:t>
      </w:r>
      <w:r w:rsidRPr="00E61DBA">
        <w:rPr>
          <w:iCs/>
          <w:color w:val="000000"/>
        </w:rPr>
        <w:t>:</w:t>
      </w:r>
    </w:p>
    <w:p w14:paraId="4411FD8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sz w:val="24"/>
          <w:szCs w:val="24"/>
        </w:rPr>
        <w:t>ориентироваться в понятиях и</w:t>
      </w:r>
      <w:r w:rsidRPr="00E61DBA">
        <w:rPr>
          <w:rFonts w:ascii="Times New Roman" w:hAnsi="Times New Roman"/>
          <w:color w:val="FF0000"/>
          <w:sz w:val="24"/>
          <w:szCs w:val="24"/>
        </w:rPr>
        <w:t xml:space="preserve"> </w:t>
      </w:r>
      <w:r w:rsidRPr="00E61DBA">
        <w:rPr>
          <w:rFonts w:ascii="Times New Roman" w:hAnsi="Times New Roman"/>
          <w:sz w:val="24"/>
          <w:szCs w:val="24"/>
        </w:rPr>
        <w:t>оперировать ими на базовом уровне</w:t>
      </w:r>
      <w:r w:rsidRPr="00E61DBA">
        <w:rPr>
          <w:rFonts w:ascii="Times New Roman" w:hAnsi="Times New Roman"/>
          <w:color w:val="000000"/>
          <w:sz w:val="24"/>
          <w:szCs w:val="24"/>
        </w:rPr>
        <w:t>: множество, элемент множества, подмножество, пересечение, объединение множеств; множество целых чисел, множество рациональных чисел; ориентироваться в способах графического представления множеств;</w:t>
      </w:r>
    </w:p>
    <w:p w14:paraId="013897F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ориентироваться в понятиях: высказывание, истинное высказывание, ложное высказывание; решать несложные логические задачи; </w:t>
      </w:r>
    </w:p>
    <w:p w14:paraId="73299A5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ориентироваться в понятиях и оперировать ими на базовом уровне: деление с остатком, остаток от деления; использовать деление с остатком при решении задач; </w:t>
      </w:r>
    </w:p>
    <w:p w14:paraId="1E12F8B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ориентироваться в понятиях: простое и составное число; находить разложение составного числа в произведение простых; </w:t>
      </w:r>
    </w:p>
    <w:p w14:paraId="58DD36B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понятиях и оперировать ими на базовом уровне: отрицательное число, целое число, модуль числа, противоположные числа; выполнять сравнение чисел с разными знаками, сложение, вычитание, умножение и деление чисел с разными знаками; представлять положительные и отрицательные числа на координатной прямой;</w:t>
      </w:r>
    </w:p>
    <w:p w14:paraId="3988CBF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ориентироваться в понятиях и оперировать ими на базовом уровне: числовое выражение, </w:t>
      </w:r>
      <w:r w:rsidRPr="00E61DBA">
        <w:rPr>
          <w:rFonts w:ascii="Times New Roman" w:hAnsi="Times New Roman"/>
          <w:color w:val="000000"/>
          <w:sz w:val="24"/>
          <w:szCs w:val="24"/>
        </w:rPr>
        <w:lastRenderedPageBreak/>
        <w:t xml:space="preserve">значение числового выражения; находить значения числовых выражений, иметь представление о понятии  рациональное число; выполнять арифметические действия с обыкновенными и десятичными дробями; применять при вычислениях переместительный, сочетательный законы (свойства) сложения и умножения, распределительный закон (свойство) умножения относительно сложения; иметь представление о нахождении десятичных приближений обыкновенных дробей; округлении рациональных чисел; сравнении рациональных чисел; прикидке и оценивании результатов вычислений с рациональными числами; </w:t>
      </w:r>
    </w:p>
    <w:p w14:paraId="5005B97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 решать сюжетные задачи на все арифметические действия, интерпретировать полученные результаты; решать задачи следующих типов: на проценты, отношения и пропорции; на соотношение между величинами (цена, количество, стоимость; скорость, время, расстояние; данные бытовых приборов учёта расхода электроэнергии, воды, газа);</w:t>
      </w:r>
    </w:p>
    <w:p w14:paraId="06A9ECC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понятии «круговая диаграмма», понимать его смысл; вычислять среднее арифметическое; выполнять измерение величин с помощью инструментов и приборов;</w:t>
      </w:r>
    </w:p>
    <w:p w14:paraId="3FEDEF4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углы по видам: развернутый, прямой, тупой, острый; изображать изучаемые фигуры от руки и с помощью чертежных инструментов; выполнять измерение и построение углов с помощью транспортира;</w:t>
      </w:r>
    </w:p>
    <w:p w14:paraId="260248B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объемные фигуры: цилиндр, конус, сфера, шар; выделять их в окружающем мире; иметь представление о развертке прямоугольного параллелепипеда, вычислении объемов пространственных тел, составленных из кубов, прямоугольных параллелепипедов;</w:t>
      </w:r>
    </w:p>
    <w:p w14:paraId="40AC9C5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выполнять измерения и вычисления длин, расстояний, углов, площадей, необходимые в жизни; оценивать и сопоставлять (сравнивать) размеры реальных объектов;</w:t>
      </w:r>
    </w:p>
    <w:p w14:paraId="38F6020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распознавать на чертеже и в окружающем мире, изображать на плоскости с помощью чертежных инструментов и свойств клетчатой бумаги: параллельные прямые; перпендикулярные прямые; распознавать фигуру, симметричную данной фигуре относительно прямой, фигуру, симметричную данной фигуре относительно точки; </w:t>
      </w:r>
    </w:p>
    <w:p w14:paraId="50B9AE2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понятиях и оперировать ими на базовом уровне: координатная (числовая) прямая, координата точки; определять координату точки на координатной прямой, отмечать точку по заданным координатам; приводить примеры использования координат на прямой и на плоскости (шкалы приборов, географические координаты на плане местности);</w:t>
      </w:r>
    </w:p>
    <w:p w14:paraId="7E59CFB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некоторых фактах из истории математики: истории появления цифр, букв, иероглифов в процессе счёта, истории появления систем счисления, арифметики натуральных чисел, некоторые старинные системы мер.</w:t>
      </w:r>
    </w:p>
    <w:p w14:paraId="5681EA35" w14:textId="77777777" w:rsidR="00E61DBA" w:rsidRPr="00E61DBA" w:rsidRDefault="00E61DBA" w:rsidP="00E61DBA">
      <w:pPr>
        <w:pStyle w:val="ConsPlusNormal"/>
        <w:tabs>
          <w:tab w:val="left" w:pos="993"/>
        </w:tabs>
        <w:ind w:firstLine="709"/>
        <w:jc w:val="both"/>
      </w:pPr>
      <w:r w:rsidRPr="00E61DBA">
        <w:rPr>
          <w:color w:val="000000"/>
        </w:rPr>
        <w:t xml:space="preserve">Предметные результаты по итогам </w:t>
      </w:r>
      <w:r w:rsidRPr="00E61DBA">
        <w:rPr>
          <w:b/>
          <w:color w:val="000000"/>
        </w:rPr>
        <w:t>третьего года</w:t>
      </w:r>
      <w:r w:rsidRPr="00E61DBA">
        <w:rPr>
          <w:color w:val="000000"/>
        </w:rPr>
        <w:t xml:space="preserve"> изучения учебного предмета </w:t>
      </w:r>
      <w:r w:rsidRPr="00E61DBA">
        <w:t>«Математика (включая алгебру, геометрию, вероятность и статистику)»</w:t>
      </w:r>
      <w:r w:rsidRPr="00E61DBA">
        <w:rPr>
          <w:color w:val="000000"/>
        </w:rPr>
        <w:t xml:space="preserve"> должны отражать сформированность умений</w:t>
      </w:r>
      <w:r w:rsidRPr="00E61DBA">
        <w:rPr>
          <w:iCs/>
          <w:color w:val="000000"/>
        </w:rPr>
        <w:t>:</w:t>
      </w:r>
    </w:p>
    <w:p w14:paraId="5102C78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понятиях и оперировать ими на базовом уровне: алгебраическое выражение, степень с натуральным показателем; одночлен, многочлен, степень многочлена, стандартный вид многочлена, многочлен с одной переменной; выполнять преобразования выражений, содержащих степени с натуральным показателем, выполнять действия с многочленами, использовать формулы сокращенного умножения (с опорой на справочную информацию), в том числе, для вычисления значений числовых выражений;</w:t>
      </w:r>
    </w:p>
    <w:p w14:paraId="72AE2CF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понятиях и оперировать ими на базовом уровне: числовое равенство, уравнение с одной переменной, корень уравнения; решать линейные уравнения с одной переменной; решать алгебраическим способом текстовые задачи, приводящие к линейным уравнениям по визуальной опоре;</w:t>
      </w:r>
    </w:p>
    <w:p w14:paraId="1EFFB0D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понятиях и оперировать ими на базовом уровне: функция, график функции, график зависимости, свойства функций (возрастание, убывание), аргумент функции, значение функции, прямая пропорциональность, линейная функция, угловой коэффициент прямой (графика линейной функции); строить график линейной функции, заданной формулой, определять свойства линейной функции по графику;</w:t>
      </w:r>
    </w:p>
    <w:p w14:paraId="522ECE2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lastRenderedPageBreak/>
        <w:t>ориентироваться в понятиях и оперировать ими на базовом уровне: линейное уравнение с двумя переменными; система двух линейных уравнений с двумя переменными; решать системы двух линейных уравнений с двумя переменными; пользоваться системами линейных уравнений при решении задач на движение, работу, доли, проценты по алгоритму учебных действий;</w:t>
      </w:r>
    </w:p>
    <w:p w14:paraId="68A705D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пользоваться таблицами, диаграммами, графиками для представления реальных данных, описания зависимостей реальных величин и решения простых задач; понимать роль случайной изменчивости в окружающем мире, распознавать изменчивые величины, в частности, результаты измерений;</w:t>
      </w:r>
    </w:p>
    <w:p w14:paraId="6A98870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ориентироваться в понятиях и оперировать ими на базовом уровне: определение, аксиома, теорема, доказательство, свойство, признак; </w:t>
      </w:r>
    </w:p>
    <w:p w14:paraId="7881545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ориентироваться в понятиях и оперировать ими на базовом уровне, связанными с основными фигурами на плоскости: точка, прямая, отрезок, луч, угол, длина отрезка, величина (мера) угла, вертикальные углы, смежные углы; углы, образованные пересечением двух прямых третьей, – односторонние, накрест лежащие, соответственные; параллельность и перпендикулярность прямых, отношение «лежать между» для точек, внутренняя область угла, угол между прямыми, перпендикуляр и наклонная; иметь представление о простейших теоремах о взаимном расположении прямых на плоскости (свойствах вертикальных и смежных углов, признаках и свойствах параллельных прямых) и доказывать их с опорой на зрительную наглядность и/или вербальную опору (ключевые слова, план, вопросы); </w:t>
      </w:r>
    </w:p>
    <w:p w14:paraId="148E437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ориентироваться в понятиях и оперировать ими на базовом уровне, связанными с треугольниками: треугольник, равнобедренный треугольник (основание, боковые стороны), равносторонний (правильный) треугольник, прямоугольный треугольник (катеты, гипотенуза); угол треугольника, внешний угол треугольника, медиана, высота, биссектриса треугольника; </w:t>
      </w:r>
    </w:p>
    <w:p w14:paraId="30BDD67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ориентироваться в понятиях и оперировать ими на базовом уровне, связанными с равенством фигур: равные фигуры, равные отрезки, равные углы, равные треугольники, признаки и свойства равнобедренного треугольника, признаки равенства треугольников, признаки равенства прямоугольных треугольников; доказывать некоторые теоремы (свойства равнобедренного треугольника, признаки равенства треугольников, в том числе – прямоугольных) с опорой на зрительную наглядность и/или вербальную опору (ключевые слова, план, вопросы); </w:t>
      </w:r>
    </w:p>
    <w:p w14:paraId="7DD93E3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изученные геометрические понятия, факты и соотношения при решении задач; решать задачи на вычисление длин и углов; проводить доказательства несложных геометрических утверждений;</w:t>
      </w:r>
    </w:p>
    <w:p w14:paraId="12358E0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изображать плоские фигуры от руки, выполнять построения с помощью чертежных инструментов, электронных средств; изображать геометрические фигуры по текстовому или символьному описанию;</w:t>
      </w:r>
    </w:p>
    <w:p w14:paraId="2B96F46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свойства геометрических фигур и геометрические отношения для решения простейших задач, возникающих в реальной жизни; оценивать размеры реальных объектов окружающего мира.</w:t>
      </w:r>
    </w:p>
    <w:p w14:paraId="592B7E18" w14:textId="77777777" w:rsidR="00E61DBA" w:rsidRPr="00E61DBA" w:rsidRDefault="00E61DBA" w:rsidP="00E61DBA">
      <w:pPr>
        <w:pStyle w:val="ConsPlusNormal"/>
        <w:tabs>
          <w:tab w:val="left" w:pos="993"/>
        </w:tabs>
        <w:ind w:firstLine="709"/>
        <w:jc w:val="both"/>
      </w:pPr>
      <w:r w:rsidRPr="00E61DBA">
        <w:rPr>
          <w:color w:val="000000"/>
        </w:rPr>
        <w:t xml:space="preserve">Предметные результаты по итогам </w:t>
      </w:r>
      <w:r w:rsidRPr="00E61DBA">
        <w:rPr>
          <w:b/>
          <w:color w:val="000000"/>
        </w:rPr>
        <w:t>четвертого года</w:t>
      </w:r>
      <w:r w:rsidRPr="00E61DBA">
        <w:rPr>
          <w:color w:val="000000"/>
        </w:rPr>
        <w:t xml:space="preserve"> изучения учебного предмета </w:t>
      </w:r>
      <w:r w:rsidRPr="00E61DBA">
        <w:t>«Математика (включая алгебру, геометрию, вероятность и статистику)»</w:t>
      </w:r>
      <w:r w:rsidRPr="00E61DBA">
        <w:rPr>
          <w:color w:val="000000"/>
        </w:rPr>
        <w:t xml:space="preserve"> должны отражать сформированность умений</w:t>
      </w:r>
      <w:r w:rsidRPr="00E61DBA">
        <w:rPr>
          <w:iCs/>
          <w:color w:val="000000"/>
        </w:rPr>
        <w:t>:</w:t>
      </w:r>
    </w:p>
    <w:p w14:paraId="749134A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понятиях и оперировать ими на базовом уровне: алгебраическая дробь, степень с целым показателем, выполнять несложные преобразования дробно-рациональных выражений, содержащих степени с отрицательным показателем с использованием справочной информации;</w:t>
      </w:r>
    </w:p>
    <w:p w14:paraId="019E1E5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понятиях и оперировать ими на базовом уровне: арифметический квадратный корень, иррациональное число, множество действительных чисел; несложные преобразования дробно-рациональных выражений, содержащих квадратные корни;</w:t>
      </w:r>
    </w:p>
    <w:p w14:paraId="29FF05F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ориентироваться в понятиях и оперировать ими на базовом уровне: неравенство с </w:t>
      </w:r>
      <w:r w:rsidRPr="00E61DBA">
        <w:rPr>
          <w:rFonts w:ascii="Times New Roman" w:hAnsi="Times New Roman"/>
          <w:color w:val="000000"/>
          <w:sz w:val="24"/>
          <w:szCs w:val="24"/>
        </w:rPr>
        <w:lastRenderedPageBreak/>
        <w:t>переменной, решение неравенства с одной переменной; использовать свойства числовых неравенств, решать неравенства с одной переменной, изображать решение числового неравенства на координатной прямой; решать простейшие системы линейных неравенств с одной переменной и изображать решение на координатной прямой;</w:t>
      </w:r>
    </w:p>
    <w:p w14:paraId="3795839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понятиях и оперировать ими на базовом уровне алгебраическая дробь, сокращение алгебраической дроби, действия с алгебраическими дробями (сложение, вычитание, умножение, деление, возведение в степень);</w:t>
      </w:r>
    </w:p>
    <w:p w14:paraId="7DE6248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понятии и оперировать им на базовом уровне квадратное уравнение; решать квадратные уравнения; решать задачи, сводящиеся к линейным и квадратным уравнениям, системам уравнений с использованием справочной информации;</w:t>
      </w:r>
    </w:p>
    <w:p w14:paraId="01149AD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ориентироваться в понятиях и оперировать ими на базовом уровне обратная пропорциональность, гипербола; строить графики обратной пропорциональности; </w:t>
      </w:r>
    </w:p>
    <w:p w14:paraId="0E85531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понятиях: случайный опыт, случайное событие, вероятность случайного события; распознавать вероятность случайных событий в опытах с равновозможными элементарными событиями; иметь представление о существовании практически достоверных и маловероятных событиях в окружающем мире и жизни;</w:t>
      </w:r>
    </w:p>
    <w:p w14:paraId="2BD0A40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оперировать понятиями: многоугольник, четырехугольник, параллелограмм, ромб, прямоугольник; трапеция; средняя линия треугольника, трапеции; изображать изучаемые фигуры от руки, с помощью чертежных инструментов и электронных средств; оперировать  на базовом уровне понятиями: подобие фигур, подобные треугольники; решать задачи с применением изученных фактов и простейших свойств фигур; решать задачи на нахождение геометрических величин; проводить доказательства несложных геометрических утверждений; </w:t>
      </w:r>
    </w:p>
    <w:p w14:paraId="7E3127E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понятиях и оперировать ими на базовом уровне: синус, косинус, тангенс острого угла прямоугольного треугольника; знать значения синуса, косинуса и тангенса углов 30°, 45°, 60°;</w:t>
      </w:r>
    </w:p>
    <w:p w14:paraId="3ED5719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оперировать понятиями: окружность, круг, диаметр, круговой сектор; центральный угол, поворот; вписанный угол, вписанная в треугольник окружность, описанная около треугольника окружность, касательная к окружности; изображать изучаемые конфигурации, случаи взаимного расположения прямой и окружности, двух окружностей от руки, с помощью чертежных инструментов, электронных средств; </w:t>
      </w:r>
    </w:p>
    <w:p w14:paraId="1D73C92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оперировать понятиями: площадь фигуры; использовать формулы площади параллелограмма, треугольника и трапеции для решения задач (с опорой на справочную информацию); </w:t>
      </w:r>
    </w:p>
    <w:p w14:paraId="7DF9D84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свойства геометрических фигур для решения задач практического содержания; применять теорему Пифагора; иметь представление о применении базовых тригонометрических соотношений для вычисления длин, расстояний, площадей в простейших случаях; о вычислении расстояния на местности в стандартных ситуациях, о вычислении площади и применении формул в простейших ситуациях в повседневной жизни.</w:t>
      </w:r>
    </w:p>
    <w:p w14:paraId="74EC0611" w14:textId="77777777" w:rsidR="00E61DBA" w:rsidRPr="00E61DBA" w:rsidRDefault="00E61DBA" w:rsidP="00E61DBA">
      <w:pPr>
        <w:pStyle w:val="ConsPlusNormal"/>
        <w:tabs>
          <w:tab w:val="left" w:pos="993"/>
        </w:tabs>
        <w:ind w:firstLine="709"/>
        <w:jc w:val="both"/>
      </w:pPr>
      <w:r w:rsidRPr="00E61DBA">
        <w:rPr>
          <w:color w:val="000000"/>
        </w:rPr>
        <w:t xml:space="preserve">Предметные результаты по итогам </w:t>
      </w:r>
      <w:r w:rsidRPr="00E61DBA">
        <w:rPr>
          <w:b/>
          <w:color w:val="000000"/>
        </w:rPr>
        <w:t>пятого года</w:t>
      </w:r>
      <w:r w:rsidRPr="00E61DBA">
        <w:rPr>
          <w:color w:val="000000"/>
        </w:rPr>
        <w:t xml:space="preserve"> изучения учебного предмета </w:t>
      </w:r>
      <w:r w:rsidRPr="00E61DBA">
        <w:t>«Математика (включая алгебру, геометрию, вероятность и статистику)»</w:t>
      </w:r>
      <w:r w:rsidRPr="00E61DBA">
        <w:rPr>
          <w:color w:val="000000"/>
        </w:rPr>
        <w:t xml:space="preserve"> должны отражать сформированность умений</w:t>
      </w:r>
      <w:r w:rsidRPr="00E61DBA">
        <w:rPr>
          <w:iCs/>
          <w:color w:val="000000"/>
        </w:rPr>
        <w:t>:</w:t>
      </w:r>
    </w:p>
    <w:p w14:paraId="1DB1C35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оперировать понятием: неравенство второй степени с одной переменной; решать простейшие квадратные неравенства и системы линейных неравенств; квадратные неравенства; решать задачи, сводящиеся к простейшим системам уравнений и неравенств;</w:t>
      </w:r>
    </w:p>
    <w:p w14:paraId="47A0DD7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оперировать понятиями: область определения, множество значений, нули функции, промежутки возрастания и убывания функции, наибольшее и наименьшее значения функции на промежутке; использовать графики для описания реальных процессов и зависимостей (наибольшие и наименьшие значения, промежутки возрастания и убывания, области положительных и отрицательных значений); использовать свойства функций и их графиков при решении задач из других учебных предметов;</w:t>
      </w:r>
    </w:p>
    <w:p w14:paraId="015D02C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оперировать понятиями: квадратный трехчлен, квадратичная функция, парабола; строить графики квадратичной функции; использовать свойства квадратичной функции при решении </w:t>
      </w:r>
      <w:r w:rsidRPr="00E61DBA">
        <w:rPr>
          <w:rFonts w:ascii="Times New Roman" w:hAnsi="Times New Roman"/>
          <w:color w:val="000000"/>
          <w:sz w:val="24"/>
          <w:szCs w:val="24"/>
        </w:rPr>
        <w:lastRenderedPageBreak/>
        <w:t>задач;</w:t>
      </w:r>
    </w:p>
    <w:p w14:paraId="6840A9B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понятиях и оперировать ими на базовом уровне: последовательность, арифметическая прогрессия, геометрическая прогрессия; распознавать прогрессии и решать задачи математики и реальной жизни на прогрессии с применением формул n-го члена и суммы n первых членов арифметической и геометрической прогрессий, с опорой на справочную информацию;</w:t>
      </w:r>
    </w:p>
    <w:p w14:paraId="13BBC36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ориентироваться в понятиях и оперировать ими на базовом уровне: объединение и пересечение событий, противоположное событие; независимость событий; решать простейшие задачи на поиск вероятностей; оценивать вероятности реальных событий в простейших ситуациях; иметь представление о случайных величинах и их числовых характеристиках и о роли закона больших чисел в природе и в жизни человека; </w:t>
      </w:r>
    </w:p>
    <w:p w14:paraId="2542FC6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оперировать понятиями: определение, аксиома, теорема, доказательство; распознавать логически некорректные высказывания; приводить примеры и контрпримеры; строить высказывания, отрицания высказываний; проводить доказательства несложных утверждений; </w:t>
      </w:r>
    </w:p>
    <w:p w14:paraId="15DA2D6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eastAsia="Calibri" w:hAnsi="Times New Roman"/>
          <w:sz w:val="24"/>
          <w:szCs w:val="24"/>
          <w:lang w:eastAsia="en-US"/>
        </w:rPr>
        <w:t>ориентироваться в понятиях и</w:t>
      </w:r>
      <w:r w:rsidRPr="00E61DBA">
        <w:rPr>
          <w:rFonts w:ascii="Times New Roman" w:eastAsia="Calibri" w:hAnsi="Times New Roman"/>
          <w:color w:val="FF0000"/>
          <w:sz w:val="24"/>
          <w:szCs w:val="24"/>
          <w:lang w:eastAsia="en-US"/>
        </w:rPr>
        <w:t xml:space="preserve"> </w:t>
      </w:r>
      <w:r w:rsidRPr="00E61DBA">
        <w:rPr>
          <w:rFonts w:ascii="Times New Roman" w:eastAsia="Calibri" w:hAnsi="Times New Roman"/>
          <w:sz w:val="24"/>
          <w:szCs w:val="24"/>
          <w:lang w:eastAsia="en-US"/>
        </w:rPr>
        <w:t>оперировать ими на базовом уровне:</w:t>
      </w:r>
      <w:r w:rsidRPr="00E61DBA">
        <w:rPr>
          <w:rFonts w:ascii="Times New Roman" w:hAnsi="Times New Roman"/>
          <w:color w:val="000000"/>
          <w:sz w:val="24"/>
          <w:szCs w:val="24"/>
        </w:rPr>
        <w:t xml:space="preserve"> вектор, равенство векторов, </w:t>
      </w:r>
      <w:proofErr w:type="spellStart"/>
      <w:r w:rsidRPr="00E61DBA">
        <w:rPr>
          <w:rFonts w:ascii="Times New Roman" w:hAnsi="Times New Roman"/>
          <w:color w:val="000000"/>
          <w:sz w:val="24"/>
          <w:szCs w:val="24"/>
        </w:rPr>
        <w:t>коллинеарность</w:t>
      </w:r>
      <w:proofErr w:type="spellEnd"/>
      <w:r w:rsidRPr="00E61DBA">
        <w:rPr>
          <w:rFonts w:ascii="Times New Roman" w:hAnsi="Times New Roman"/>
          <w:color w:val="000000"/>
          <w:sz w:val="24"/>
          <w:szCs w:val="24"/>
        </w:rPr>
        <w:t xml:space="preserve"> векторов, сумма векторов, произведение вектора на число; параллельный перенос; использовать векторы и скалярное произведение векторов для решения простейших задач, в том числе задач из физики; </w:t>
      </w:r>
    </w:p>
    <w:p w14:paraId="6E0B7E8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оперировать понятиями: правильный многоугольник; длина окружности, площадь круга, площадь кругового сектора; решать задачи с применением простейших свойств фигур; решать задачи на нахождение геометрических величин (длины, площади); использовать свойства геометрических фигур и применять формулы для решения задач практического содержания; иметь представление о понятиях: движение плоскости (параллельный перенос, центральная и осевая симметрия, поворот), преобразование подобия;</w:t>
      </w:r>
    </w:p>
    <w:p w14:paraId="4A03271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применении теоремы косинусов и теоремы синусов, базовых тригонометрических соотношений для вычисления длин, расстояний, площадей в простейших случаях; вычислять расстояния на местности в стандартных ситуациях, площади участков и в помещениях в простейших случаях.</w:t>
      </w:r>
    </w:p>
    <w:p w14:paraId="7600646A" w14:textId="77777777" w:rsidR="00E61DBA" w:rsidRPr="00E61DBA" w:rsidRDefault="00E61DBA" w:rsidP="00E61DBA">
      <w:pPr>
        <w:spacing w:after="0" w:line="240" w:lineRule="auto"/>
        <w:rPr>
          <w:rFonts w:cs="Times New Roman"/>
          <w:szCs w:val="24"/>
        </w:rPr>
      </w:pPr>
    </w:p>
    <w:p w14:paraId="08193165" w14:textId="7185391A" w:rsidR="00E61DBA" w:rsidRPr="00E61DBA" w:rsidRDefault="00E61DBA" w:rsidP="00E61DBA">
      <w:pPr>
        <w:spacing w:after="0" w:line="240" w:lineRule="auto"/>
        <w:jc w:val="center"/>
        <w:rPr>
          <w:rFonts w:eastAsia="Times New Roman" w:cs="Times New Roman"/>
          <w:b/>
          <w:szCs w:val="24"/>
        </w:rPr>
      </w:pPr>
      <w:r w:rsidRPr="00E61DBA">
        <w:rPr>
          <w:rFonts w:eastAsia="Times New Roman" w:cs="Times New Roman"/>
          <w:b/>
          <w:szCs w:val="24"/>
        </w:rPr>
        <w:t xml:space="preserve"> «Информатика»</w:t>
      </w:r>
    </w:p>
    <w:p w14:paraId="49889EF9" w14:textId="77777777" w:rsidR="00E61DBA" w:rsidRPr="00E61DBA" w:rsidRDefault="00E61DBA" w:rsidP="00E61DBA">
      <w:pPr>
        <w:spacing w:after="0" w:line="240" w:lineRule="auto"/>
        <w:ind w:firstLine="709"/>
        <w:jc w:val="both"/>
        <w:rPr>
          <w:rFonts w:eastAsia="Times New Roman" w:cs="Times New Roman"/>
          <w:b/>
          <w:szCs w:val="24"/>
        </w:rPr>
      </w:pPr>
      <w:r w:rsidRPr="00E61DBA">
        <w:rPr>
          <w:rFonts w:eastAsia="Times New Roman" w:cs="Times New Roman"/>
          <w:b/>
          <w:szCs w:val="24"/>
        </w:rPr>
        <w:t>Личностные результаты:</w:t>
      </w:r>
    </w:p>
    <w:p w14:paraId="1947818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осознание значения информатики в повседневной жизни человека;</w:t>
      </w:r>
    </w:p>
    <w:p w14:paraId="67413EC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представлений о социальных, культурных и исторических факторах становления информатики;</w:t>
      </w:r>
    </w:p>
    <w:p w14:paraId="4D11781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понимание роли информационных процессов в современном мире;</w:t>
      </w:r>
    </w:p>
    <w:p w14:paraId="3238B52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информационной и алгоритмической культуры;</w:t>
      </w:r>
    </w:p>
    <w:p w14:paraId="4489F50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формирование представления о компьютере как универсальном устройстве обработки информации; </w:t>
      </w:r>
    </w:p>
    <w:p w14:paraId="7B8ADEC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развитие алгоритмического мышления, необходимого для профессиональной деятельности в современном обществе.</w:t>
      </w:r>
    </w:p>
    <w:p w14:paraId="1992013E" w14:textId="77777777" w:rsidR="00E61DBA" w:rsidRPr="00E61DBA" w:rsidRDefault="00E61DBA" w:rsidP="00E61DBA">
      <w:pPr>
        <w:spacing w:after="0" w:line="240" w:lineRule="auto"/>
        <w:ind w:firstLine="709"/>
        <w:jc w:val="both"/>
        <w:rPr>
          <w:rFonts w:eastAsia="Times New Roman" w:cs="Times New Roman"/>
          <w:b/>
          <w:szCs w:val="24"/>
        </w:rPr>
      </w:pPr>
      <w:r w:rsidRPr="00E61DBA">
        <w:rPr>
          <w:rFonts w:eastAsia="Times New Roman" w:cs="Times New Roman"/>
          <w:b/>
          <w:szCs w:val="24"/>
        </w:rPr>
        <w:t>Метапредметные результаты</w:t>
      </w:r>
    </w:p>
    <w:p w14:paraId="114665CB"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Регулятивные:</w:t>
      </w:r>
    </w:p>
    <w:p w14:paraId="54BBCE0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навыков и умений безопасного и целесообразного поведения при работе с компьютерными программами и в Интернете, умения соблюдать нормы информационной этики и права;</w:t>
      </w:r>
    </w:p>
    <w:p w14:paraId="43DC902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владение умениями организации собственной учебной деятельности;</w:t>
      </w:r>
    </w:p>
    <w:p w14:paraId="7F921FC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освоение целеполагания как постановки учебной задачи на основе соотнесения того, что уже известно, и того, что требуется установить;</w:t>
      </w:r>
    </w:p>
    <w:p w14:paraId="23DABED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навык планирования – определение последовательности промежуточных целей с учетом конечного результата, разбиение задачи на подзадачи, разработка последовательности и структуры действий, необходимых для достижения цели при помощи фиксированного набора средств;</w:t>
      </w:r>
    </w:p>
    <w:p w14:paraId="19D7D69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навык прогнозирования – предвосхищение результата;</w:t>
      </w:r>
    </w:p>
    <w:p w14:paraId="0850E15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контроль деятельности – интерпретация полученного результата, его соотнесение с имеющимися данными с целью установления соответствия или несоответствия (обнаружения ошибки);</w:t>
      </w:r>
    </w:p>
    <w:p w14:paraId="21E2533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коррекция деятельности – внесение необходимых дополнений и корректив в план действий в случае обнаружения ошибки; оценка – осознание учащимся того, насколько качественно им решена учебно-познавательная задача; </w:t>
      </w:r>
    </w:p>
    <w:p w14:paraId="029F928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опыт принятия решений и управления объектами (исполнителями) с помощью составленных для них алгоритмов (программ).</w:t>
      </w:r>
    </w:p>
    <w:p w14:paraId="3EC49F81"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Коммуникативные:</w:t>
      </w:r>
    </w:p>
    <w:p w14:paraId="1827F1A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использовать средства информационных и коммуникационных технологий для включения в коллективную деятельность.</w:t>
      </w:r>
    </w:p>
    <w:p w14:paraId="4F6D8F32"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Познавательные:</w:t>
      </w:r>
    </w:p>
    <w:p w14:paraId="391B459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умений формализации и структурирования информации, умения выбирать способ представления данных в соответствии с поставленной задачей – таблицы, схемы, графики, диаграммы, с использованием соответствующих программных средств обработки данных;</w:t>
      </w:r>
    </w:p>
    <w:p w14:paraId="664A405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владение основными универсальными умениями информационного характера: постановка и формулирование проблемы; поиск и выделение необходимой информации, применение методов информационного поиска; структурирование и визуализация информации; выбор наиболее эффективных способов решения задач в зависимости от конкретных условий; использование алгоритмов деятельности при решении проблем творческого и поискового характера;</w:t>
      </w:r>
    </w:p>
    <w:p w14:paraId="4993658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владение информационным моделированием как основным методом приобретения знаний: умение преобразовывать объект из чувственной формы в пространственно-графическую или знаково-символическую модель; умение строить разнообразные информационные структуры для описания объектов; умение «читать» таблицы, графики, диаграммы, схемы и т.д., самостоятельно перекодировать информацию из одной знаковой системы в другую; умение выбирать форму представления информации в зависимости от стоящей задачи, проверять адекватность модели объекту и цели моделирования;</w:t>
      </w:r>
    </w:p>
    <w:p w14:paraId="36AAEC0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широкий спектр умений и навыков использования средств информационных и коммуникационных технологий для сбора, хранения, преобразования и передачи различных видов информации, навыки создания личного информационного пространства.</w:t>
      </w:r>
    </w:p>
    <w:p w14:paraId="562D5EF2" w14:textId="77777777" w:rsidR="00E61DBA" w:rsidRPr="00E61DBA" w:rsidRDefault="00E61DBA" w:rsidP="00E61DBA">
      <w:pPr>
        <w:spacing w:after="0" w:line="240" w:lineRule="auto"/>
        <w:ind w:firstLine="709"/>
        <w:contextualSpacing/>
        <w:jc w:val="both"/>
        <w:rPr>
          <w:rFonts w:cs="Times New Roman"/>
          <w:color w:val="000000"/>
          <w:szCs w:val="24"/>
        </w:rPr>
      </w:pPr>
      <w:r w:rsidRPr="00E61DBA">
        <w:rPr>
          <w:rFonts w:cs="Times New Roman"/>
          <w:b/>
          <w:color w:val="000000"/>
          <w:szCs w:val="24"/>
        </w:rPr>
        <w:t xml:space="preserve">Предметные результаты. </w:t>
      </w:r>
      <w:r w:rsidRPr="00E61DBA">
        <w:rPr>
          <w:rFonts w:cs="Times New Roman"/>
          <w:color w:val="000000"/>
          <w:szCs w:val="24"/>
        </w:rPr>
        <w:t>В результате освоения учебного предмета «Информатика» у обучающихся с ЗПР за счет развития представлений об информации как важнейшем ресурсе развития личности, государства, общества, понимания роли информационных процессов в современном мире формируются основы мировоззрения, соответствующего современному уровню развития науки и общественной практики; развиваются навыки работы с информацией, умения и способы деятельности, связанные с использованием информационных технологий; вырабатывается ответственное и избирательное отношение к информации с учетом правовых и этических аспектов ее распространения; формируется стремление к продолжению образования в области информатики и к практико-ориентированной деятельности с применением современных средств информатики и ИКТ.</w:t>
      </w:r>
    </w:p>
    <w:p w14:paraId="25A04FAB" w14:textId="77777777" w:rsidR="00E61DBA" w:rsidRPr="00E61DBA" w:rsidRDefault="00E61DBA" w:rsidP="00E61DBA">
      <w:pPr>
        <w:spacing w:after="0" w:line="240" w:lineRule="auto"/>
        <w:ind w:firstLine="709"/>
        <w:jc w:val="both"/>
        <w:rPr>
          <w:rFonts w:cs="Times New Roman"/>
          <w:i/>
          <w:szCs w:val="24"/>
        </w:rPr>
      </w:pPr>
      <w:r w:rsidRPr="00E61DBA">
        <w:rPr>
          <w:rFonts w:cs="Times New Roman"/>
          <w:i/>
          <w:szCs w:val="24"/>
        </w:rPr>
        <w:t>Выпускник научится:</w:t>
      </w:r>
    </w:p>
    <w:p w14:paraId="121D203A" w14:textId="77777777" w:rsidR="00E61DBA" w:rsidRPr="00E61DBA" w:rsidRDefault="00E61DBA">
      <w:pPr>
        <w:pStyle w:val="aa"/>
        <w:numPr>
          <w:ilvl w:val="0"/>
          <w:numId w:val="209"/>
        </w:numPr>
        <w:tabs>
          <w:tab w:val="left" w:pos="820"/>
          <w:tab w:val="left" w:pos="993"/>
          <w:tab w:val="left" w:pos="4100"/>
          <w:tab w:val="left" w:pos="6260"/>
          <w:tab w:val="left" w:pos="8240"/>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оперировать на базовом уровне основными понятиями по предмету: информатика, информация, информационный процесс, информационная система, информационная модель и др.;</w:t>
      </w:r>
    </w:p>
    <w:p w14:paraId="026A0107" w14:textId="77777777" w:rsidR="00E61DBA" w:rsidRPr="00E61DBA" w:rsidRDefault="00E61DBA">
      <w:pPr>
        <w:pStyle w:val="aa"/>
        <w:numPr>
          <w:ilvl w:val="0"/>
          <w:numId w:val="209"/>
        </w:numPr>
        <w:tabs>
          <w:tab w:val="left" w:pos="820"/>
          <w:tab w:val="left" w:pos="993"/>
          <w:tab w:val="left" w:pos="4100"/>
          <w:tab w:val="left" w:pos="6260"/>
          <w:tab w:val="left" w:pos="8240"/>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различать виды информации по способам ее восприятия человеком и по способам ее представления на материальных носителях;</w:t>
      </w:r>
    </w:p>
    <w:p w14:paraId="37B6269C" w14:textId="77777777" w:rsidR="00E61DBA" w:rsidRPr="00E61DBA" w:rsidRDefault="00E61DBA">
      <w:pPr>
        <w:pStyle w:val="aa"/>
        <w:numPr>
          <w:ilvl w:val="0"/>
          <w:numId w:val="209"/>
        </w:numPr>
        <w:tabs>
          <w:tab w:val="left" w:pos="820"/>
          <w:tab w:val="left" w:pos="993"/>
          <w:tab w:val="left" w:pos="4100"/>
          <w:tab w:val="left" w:pos="6260"/>
          <w:tab w:val="left" w:pos="8240"/>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иметь представление о закономерностях протекания информационных процессов в системах различной природы;</w:t>
      </w:r>
    </w:p>
    <w:p w14:paraId="61F409EF" w14:textId="77777777" w:rsidR="00E61DBA" w:rsidRPr="00E61DBA" w:rsidRDefault="00E61DBA">
      <w:pPr>
        <w:pStyle w:val="aa"/>
        <w:numPr>
          <w:ilvl w:val="0"/>
          <w:numId w:val="209"/>
        </w:numPr>
        <w:tabs>
          <w:tab w:val="left" w:pos="820"/>
          <w:tab w:val="left" w:pos="993"/>
          <w:tab w:val="left" w:pos="4100"/>
          <w:tab w:val="left" w:pos="6260"/>
          <w:tab w:val="left" w:pos="8240"/>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приводить примеры информационных процессов – процессов, связанных с хранением, преобразованием и передачей данных – в живой природе и технике;</w:t>
      </w:r>
    </w:p>
    <w:p w14:paraId="6A2E0FCE" w14:textId="77777777" w:rsidR="00E61DBA" w:rsidRPr="00E61DBA" w:rsidRDefault="00E61DBA">
      <w:pPr>
        <w:pStyle w:val="aa"/>
        <w:numPr>
          <w:ilvl w:val="0"/>
          <w:numId w:val="209"/>
        </w:numPr>
        <w:tabs>
          <w:tab w:val="left" w:pos="820"/>
          <w:tab w:val="left" w:pos="993"/>
          <w:tab w:val="left" w:pos="4100"/>
          <w:tab w:val="left" w:pos="6260"/>
          <w:tab w:val="left" w:pos="8240"/>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lastRenderedPageBreak/>
        <w:t>ориентироваться в классификации средств ИКТ;</w:t>
      </w:r>
    </w:p>
    <w:p w14:paraId="042146F4" w14:textId="77777777" w:rsidR="00E61DBA" w:rsidRPr="00E61DBA" w:rsidRDefault="00E61DBA">
      <w:pPr>
        <w:pStyle w:val="aa"/>
        <w:numPr>
          <w:ilvl w:val="0"/>
          <w:numId w:val="209"/>
        </w:numPr>
        <w:tabs>
          <w:tab w:val="left" w:pos="820"/>
          <w:tab w:val="left" w:pos="993"/>
          <w:tab w:val="left" w:pos="4100"/>
          <w:tab w:val="left" w:pos="6260"/>
          <w:tab w:val="left" w:pos="8240"/>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узнает о назначении основных компонентов компьютера (процессора, оперативной памяти, внешней энергонезависимой памяти, устройств ввода-вывода), характеристиках этих устройств;</w:t>
      </w:r>
    </w:p>
    <w:p w14:paraId="0BABAE73" w14:textId="77777777" w:rsidR="00E61DBA" w:rsidRPr="00E61DBA" w:rsidRDefault="00E61DBA">
      <w:pPr>
        <w:pStyle w:val="aa"/>
        <w:numPr>
          <w:ilvl w:val="0"/>
          <w:numId w:val="209"/>
        </w:numPr>
        <w:tabs>
          <w:tab w:val="left" w:pos="820"/>
          <w:tab w:val="left" w:pos="993"/>
          <w:tab w:val="left" w:pos="4100"/>
          <w:tab w:val="left" w:pos="6260"/>
          <w:tab w:val="left" w:pos="8240"/>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определять качественные и количественные характеристики компонентов компьютера;</w:t>
      </w:r>
    </w:p>
    <w:p w14:paraId="545020E8" w14:textId="77777777" w:rsidR="00E61DBA" w:rsidRPr="00E61DBA" w:rsidRDefault="00E61DBA">
      <w:pPr>
        <w:pStyle w:val="aa"/>
        <w:numPr>
          <w:ilvl w:val="0"/>
          <w:numId w:val="209"/>
        </w:numPr>
        <w:tabs>
          <w:tab w:val="left" w:pos="820"/>
          <w:tab w:val="left" w:pos="993"/>
          <w:tab w:val="left" w:pos="4100"/>
          <w:tab w:val="left" w:pos="6260"/>
          <w:tab w:val="left" w:pos="8240"/>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 xml:space="preserve">узнает об основных этапах в истории и тенденциях развития компьютеров; о том, как можно улучшить характеристики компьютеров; </w:t>
      </w:r>
    </w:p>
    <w:p w14:paraId="210B47CA" w14:textId="77777777" w:rsidR="00E61DBA" w:rsidRPr="00E61DBA" w:rsidRDefault="00E61DBA">
      <w:pPr>
        <w:pStyle w:val="aa"/>
        <w:numPr>
          <w:ilvl w:val="0"/>
          <w:numId w:val="209"/>
        </w:numPr>
        <w:tabs>
          <w:tab w:val="left" w:pos="820"/>
          <w:tab w:val="left" w:pos="993"/>
          <w:tab w:val="left" w:pos="4100"/>
          <w:tab w:val="left" w:pos="6260"/>
          <w:tab w:val="left" w:pos="8240"/>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узнает о том, какие задачи решаются с помощью суперкомпьютеров.</w:t>
      </w:r>
    </w:p>
    <w:p w14:paraId="48CDCC40" w14:textId="77777777" w:rsidR="00E61DBA" w:rsidRPr="00E61DBA" w:rsidRDefault="00E61DBA" w:rsidP="00E61DBA">
      <w:pPr>
        <w:spacing w:after="0" w:line="240" w:lineRule="auto"/>
        <w:ind w:firstLine="709"/>
        <w:jc w:val="both"/>
        <w:rPr>
          <w:rFonts w:cs="Times New Roman"/>
          <w:i/>
          <w:szCs w:val="24"/>
        </w:rPr>
      </w:pPr>
      <w:r w:rsidRPr="00E61DBA">
        <w:rPr>
          <w:rFonts w:cs="Times New Roman"/>
          <w:i/>
          <w:szCs w:val="24"/>
        </w:rPr>
        <w:t>Выпускник получит возможность:</w:t>
      </w:r>
    </w:p>
    <w:p w14:paraId="1A21921D" w14:textId="77777777" w:rsidR="00E61DBA" w:rsidRPr="00E61DBA" w:rsidRDefault="00E61DBA">
      <w:pPr>
        <w:pStyle w:val="aa"/>
        <w:numPr>
          <w:ilvl w:val="0"/>
          <w:numId w:val="204"/>
        </w:numPr>
        <w:tabs>
          <w:tab w:val="left" w:pos="940"/>
        </w:tabs>
        <w:spacing w:after="0" w:line="240" w:lineRule="auto"/>
        <w:ind w:left="0" w:firstLine="709"/>
        <w:jc w:val="both"/>
        <w:rPr>
          <w:rFonts w:ascii="Times New Roman" w:hAnsi="Times New Roman" w:cs="Times New Roman"/>
          <w:i/>
          <w:sz w:val="24"/>
          <w:szCs w:val="24"/>
        </w:rPr>
      </w:pPr>
      <w:r w:rsidRPr="00E61DBA">
        <w:rPr>
          <w:rFonts w:ascii="Times New Roman" w:eastAsia="Times New Roman" w:hAnsi="Times New Roman" w:cs="Times New Roman"/>
          <w:i/>
          <w:sz w:val="24"/>
          <w:szCs w:val="24"/>
        </w:rPr>
        <w:t>осознано подходить к выбору ИКТ–средств для своих учебных и иных целей;</w:t>
      </w:r>
    </w:p>
    <w:p w14:paraId="14EF145E" w14:textId="77777777" w:rsidR="00E61DBA" w:rsidRPr="00E61DBA" w:rsidRDefault="00E61DBA">
      <w:pPr>
        <w:pStyle w:val="aa"/>
        <w:numPr>
          <w:ilvl w:val="0"/>
          <w:numId w:val="204"/>
        </w:numPr>
        <w:tabs>
          <w:tab w:val="left" w:pos="940"/>
        </w:tabs>
        <w:spacing w:after="0" w:line="240" w:lineRule="auto"/>
        <w:ind w:left="0" w:firstLine="709"/>
        <w:jc w:val="both"/>
        <w:rPr>
          <w:rFonts w:ascii="Times New Roman" w:hAnsi="Times New Roman" w:cs="Times New Roman"/>
          <w:i/>
          <w:sz w:val="24"/>
          <w:szCs w:val="24"/>
        </w:rPr>
      </w:pPr>
      <w:r w:rsidRPr="00E61DBA">
        <w:rPr>
          <w:rFonts w:ascii="Times New Roman" w:eastAsia="Times New Roman" w:hAnsi="Times New Roman" w:cs="Times New Roman"/>
          <w:i/>
          <w:sz w:val="24"/>
          <w:szCs w:val="24"/>
        </w:rPr>
        <w:t>узнать о физических ограничениях на значения характеристик компьютера.</w:t>
      </w:r>
    </w:p>
    <w:p w14:paraId="32ED059C" w14:textId="77777777" w:rsidR="00E61DBA" w:rsidRPr="00E61DBA" w:rsidRDefault="00E61DBA" w:rsidP="00E61DBA">
      <w:pPr>
        <w:spacing w:after="0" w:line="240" w:lineRule="auto"/>
        <w:ind w:firstLine="709"/>
        <w:jc w:val="both"/>
        <w:rPr>
          <w:rFonts w:cs="Times New Roman"/>
          <w:szCs w:val="24"/>
        </w:rPr>
      </w:pPr>
      <w:r w:rsidRPr="00E61DBA">
        <w:rPr>
          <w:rFonts w:cs="Times New Roman"/>
          <w:b/>
          <w:bCs/>
          <w:szCs w:val="24"/>
        </w:rPr>
        <w:t>Математические основы информатики</w:t>
      </w:r>
    </w:p>
    <w:p w14:paraId="49FCF2A2" w14:textId="77777777" w:rsidR="00E61DBA" w:rsidRPr="00E61DBA" w:rsidRDefault="00E61DBA" w:rsidP="00E61DBA">
      <w:pPr>
        <w:spacing w:after="0" w:line="240" w:lineRule="auto"/>
        <w:ind w:firstLine="709"/>
        <w:jc w:val="both"/>
        <w:rPr>
          <w:rFonts w:cs="Times New Roman"/>
          <w:i/>
          <w:szCs w:val="24"/>
        </w:rPr>
      </w:pPr>
      <w:r w:rsidRPr="00E61DBA">
        <w:rPr>
          <w:rFonts w:cs="Times New Roman"/>
          <w:i/>
          <w:szCs w:val="24"/>
        </w:rPr>
        <w:t>Выпускник научится:</w:t>
      </w:r>
    </w:p>
    <w:p w14:paraId="07F51D34"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описывать размер двоичных текстов, используя термины «бит», «байт» и производные от них; использовать термины, описывающие скорость передачи данных, оценивать время передачи данных;</w:t>
      </w:r>
    </w:p>
    <w:p w14:paraId="616DFA07"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кодировать и декодировать тексты по заданной кодовой таблице задач и при необходимости с опорой на алгоритм правила;</w:t>
      </w:r>
    </w:p>
    <w:p w14:paraId="531DC9D7"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ориентироваться в понятиях и оперировать ими на базовом уровне</w:t>
      </w:r>
      <w:r w:rsidRPr="00E61DBA">
        <w:rPr>
          <w:rStyle w:val="ad"/>
          <w:rFonts w:eastAsia="Times New Roman" w:cs="Times New Roman"/>
          <w:sz w:val="24"/>
          <w:szCs w:val="24"/>
        </w:rPr>
        <w:footnoteReference w:id="3"/>
      </w:r>
      <w:r w:rsidRPr="00E61DBA">
        <w:rPr>
          <w:rFonts w:ascii="Times New Roman" w:eastAsia="Times New Roman" w:hAnsi="Times New Roman" w:cs="Times New Roman"/>
          <w:sz w:val="24"/>
          <w:szCs w:val="24"/>
        </w:rPr>
        <w:t>, связанными с передачей данных (источник и приемник данных: канал связи, скорость передачи данных по каналу связи, пропускная способность канала связи);</w:t>
      </w:r>
    </w:p>
    <w:p w14:paraId="38D51B24"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определять минимальную длину кодового слова по заданным алфавиту кодируемого текста и кодовому алфавиту (для кодового алфавита из 2, 3 или 4 символов и при необходимости с опорой на алгоритм правила);</w:t>
      </w:r>
    </w:p>
    <w:p w14:paraId="627F0C58"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определять длину кодовой последовательности по длине исходного текста и кодовой таблице равномерного кода по образцу;</w:t>
      </w:r>
    </w:p>
    <w:p w14:paraId="3F0964C2"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записывать в двоичной системе целые числа от 0 до 1000; переводить заданное натуральное число из десятичной записи в двоичную и из двоичной в десятичную; сравнивать числа в двоичной записи; складывать и вычитать числа, записанные в двоичной системе счисления по образцу;</w:t>
      </w:r>
    </w:p>
    <w:p w14:paraId="666B49AE"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записывать простейшие логические выражения, составленные с помощью операций «и», «или», «не» и скобок, определять истинность такого составного высказывания, если известны значения истинности входящих в него элементарных высказываний с опорой на образец;</w:t>
      </w:r>
    </w:p>
    <w:p w14:paraId="3CF684EF"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определять количество элементов в множествах, полученных из двух или трех базовых множеств с помощью операций объединения, пересечения и дополнения;</w:t>
      </w:r>
    </w:p>
    <w:p w14:paraId="58568DCE"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ориентироваться в понятиях и понимать терминологию, связанную с графами (вершина, ребро, путь, длина ребра и пути), деревьями (корень, лист, высота дерева) и списками (первый элемент, последний элемент, предыдущий элемент, следующий элемент; вставка, удаление и замена элемента);</w:t>
      </w:r>
    </w:p>
    <w:p w14:paraId="0B8AEE88"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находить кратчайший путь в графе; находить количество путей из одной вершины в другую с указанием длин ребер в графе;</w:t>
      </w:r>
    </w:p>
    <w:p w14:paraId="6BED90F3"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познакомиться с двоичным кодированием текстов и с наиболее употребительными современными кодами;</w:t>
      </w:r>
    </w:p>
    <w:p w14:paraId="13DEA74D"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использовать основные способы графического представления числовой информации, (графики, диаграммы).</w:t>
      </w:r>
    </w:p>
    <w:p w14:paraId="5FC4F389" w14:textId="77777777" w:rsidR="00E61DBA" w:rsidRPr="00E61DBA" w:rsidRDefault="00E61DBA" w:rsidP="00E61DBA">
      <w:pPr>
        <w:spacing w:after="0" w:line="240" w:lineRule="auto"/>
        <w:ind w:firstLine="709"/>
        <w:jc w:val="both"/>
        <w:rPr>
          <w:rFonts w:cs="Times New Roman"/>
          <w:i/>
          <w:szCs w:val="24"/>
        </w:rPr>
      </w:pPr>
      <w:r w:rsidRPr="00E61DBA">
        <w:rPr>
          <w:rFonts w:cs="Times New Roman"/>
          <w:i/>
          <w:szCs w:val="24"/>
        </w:rPr>
        <w:t>Выпускник получит возможность:</w:t>
      </w:r>
    </w:p>
    <w:p w14:paraId="21BFC250" w14:textId="77777777" w:rsidR="00E61DBA" w:rsidRPr="00E61DBA" w:rsidRDefault="00E61DBA">
      <w:pPr>
        <w:pStyle w:val="aa"/>
        <w:numPr>
          <w:ilvl w:val="0"/>
          <w:numId w:val="207"/>
        </w:numPr>
        <w:tabs>
          <w:tab w:val="left" w:pos="820"/>
          <w:tab w:val="left" w:pos="993"/>
        </w:tabs>
        <w:spacing w:after="0" w:line="240" w:lineRule="auto"/>
        <w:ind w:left="0" w:firstLine="709"/>
        <w:jc w:val="both"/>
        <w:rPr>
          <w:rFonts w:ascii="Times New Roman" w:eastAsia="Times New Roman" w:hAnsi="Times New Roman" w:cs="Times New Roman"/>
          <w:i/>
          <w:sz w:val="24"/>
          <w:szCs w:val="24"/>
        </w:rPr>
      </w:pPr>
      <w:r w:rsidRPr="00E61DBA">
        <w:rPr>
          <w:rFonts w:ascii="Times New Roman" w:eastAsia="Times New Roman" w:hAnsi="Times New Roman" w:cs="Times New Roman"/>
          <w:i/>
          <w:sz w:val="24"/>
          <w:szCs w:val="24"/>
        </w:rPr>
        <w:t>познакомиться с примерами математических моделей и использования компьютеров при их анализе; понять сходства и различия между математической моделью объекта и его натурной моделью, между математической моделью объекта/явления и словесным описанием;</w:t>
      </w:r>
    </w:p>
    <w:p w14:paraId="548E2DFC" w14:textId="77777777" w:rsidR="00E61DBA" w:rsidRPr="00E61DBA" w:rsidRDefault="00E61DBA">
      <w:pPr>
        <w:pStyle w:val="aa"/>
        <w:numPr>
          <w:ilvl w:val="0"/>
          <w:numId w:val="207"/>
        </w:numPr>
        <w:tabs>
          <w:tab w:val="left" w:pos="820"/>
          <w:tab w:val="left" w:pos="993"/>
        </w:tabs>
        <w:spacing w:after="0" w:line="240" w:lineRule="auto"/>
        <w:ind w:left="0" w:firstLine="709"/>
        <w:jc w:val="both"/>
        <w:rPr>
          <w:rFonts w:ascii="Times New Roman" w:eastAsia="Times New Roman" w:hAnsi="Times New Roman" w:cs="Times New Roman"/>
          <w:i/>
          <w:sz w:val="24"/>
          <w:szCs w:val="24"/>
        </w:rPr>
      </w:pPr>
      <w:r w:rsidRPr="00E61DBA">
        <w:rPr>
          <w:rFonts w:ascii="Times New Roman" w:eastAsia="Times New Roman" w:hAnsi="Times New Roman" w:cs="Times New Roman"/>
          <w:i/>
          <w:sz w:val="24"/>
          <w:szCs w:val="24"/>
        </w:rPr>
        <w:lastRenderedPageBreak/>
        <w:t>узнать о том, что любые дискретные данные можно описать, используя алфавит, содержащий только два символа, например, 0 и 1;</w:t>
      </w:r>
    </w:p>
    <w:p w14:paraId="6D86FBDA" w14:textId="77777777" w:rsidR="00E61DBA" w:rsidRPr="00E61DBA" w:rsidRDefault="00E61DBA">
      <w:pPr>
        <w:pStyle w:val="aa"/>
        <w:numPr>
          <w:ilvl w:val="0"/>
          <w:numId w:val="207"/>
        </w:numPr>
        <w:tabs>
          <w:tab w:val="left" w:pos="820"/>
          <w:tab w:val="left" w:pos="993"/>
        </w:tabs>
        <w:spacing w:after="0" w:line="240" w:lineRule="auto"/>
        <w:ind w:left="0" w:firstLine="709"/>
        <w:jc w:val="both"/>
        <w:rPr>
          <w:rFonts w:ascii="Times New Roman" w:eastAsia="Times New Roman" w:hAnsi="Times New Roman" w:cs="Times New Roman"/>
          <w:i/>
          <w:sz w:val="24"/>
          <w:szCs w:val="24"/>
        </w:rPr>
      </w:pPr>
      <w:r w:rsidRPr="00E61DBA">
        <w:rPr>
          <w:rFonts w:ascii="Times New Roman" w:eastAsia="Times New Roman" w:hAnsi="Times New Roman" w:cs="Times New Roman"/>
          <w:i/>
          <w:sz w:val="24"/>
          <w:szCs w:val="24"/>
        </w:rPr>
        <w:t>познакомиться с тем, как информация (данные) представляется в современных компьютерах и робототехнических системах;</w:t>
      </w:r>
    </w:p>
    <w:p w14:paraId="6E78DC32" w14:textId="77777777" w:rsidR="00E61DBA" w:rsidRPr="00E61DBA" w:rsidRDefault="00E61DBA">
      <w:pPr>
        <w:pStyle w:val="aa"/>
        <w:numPr>
          <w:ilvl w:val="0"/>
          <w:numId w:val="207"/>
        </w:numPr>
        <w:tabs>
          <w:tab w:val="left" w:pos="820"/>
          <w:tab w:val="left" w:pos="993"/>
        </w:tabs>
        <w:spacing w:after="0" w:line="240" w:lineRule="auto"/>
        <w:ind w:left="0" w:firstLine="709"/>
        <w:jc w:val="both"/>
        <w:rPr>
          <w:rFonts w:ascii="Times New Roman" w:eastAsia="Times New Roman" w:hAnsi="Times New Roman" w:cs="Times New Roman"/>
          <w:i/>
          <w:sz w:val="24"/>
          <w:szCs w:val="24"/>
        </w:rPr>
      </w:pPr>
      <w:r w:rsidRPr="00E61DBA">
        <w:rPr>
          <w:rFonts w:ascii="Times New Roman" w:eastAsia="Times New Roman" w:hAnsi="Times New Roman" w:cs="Times New Roman"/>
          <w:i/>
          <w:sz w:val="24"/>
          <w:szCs w:val="24"/>
        </w:rPr>
        <w:t>познакомиться с примерами использования графов, деревьев и списков при описании реальных объектов и процессов;</w:t>
      </w:r>
    </w:p>
    <w:p w14:paraId="2DA449B3" w14:textId="77777777" w:rsidR="00E61DBA" w:rsidRPr="00E61DBA" w:rsidRDefault="00E61DBA">
      <w:pPr>
        <w:pStyle w:val="aa"/>
        <w:numPr>
          <w:ilvl w:val="0"/>
          <w:numId w:val="207"/>
        </w:numPr>
        <w:tabs>
          <w:tab w:val="left" w:pos="820"/>
          <w:tab w:val="left" w:pos="993"/>
        </w:tabs>
        <w:spacing w:after="0" w:line="240" w:lineRule="auto"/>
        <w:ind w:left="0" w:firstLine="709"/>
        <w:jc w:val="both"/>
        <w:rPr>
          <w:rFonts w:ascii="Times New Roman" w:eastAsia="Times New Roman" w:hAnsi="Times New Roman" w:cs="Times New Roman"/>
          <w:i/>
          <w:sz w:val="24"/>
          <w:szCs w:val="24"/>
        </w:rPr>
      </w:pPr>
      <w:r w:rsidRPr="00E61DBA">
        <w:rPr>
          <w:rFonts w:ascii="Times New Roman" w:eastAsia="Times New Roman" w:hAnsi="Times New Roman" w:cs="Times New Roman"/>
          <w:i/>
          <w:sz w:val="24"/>
          <w:szCs w:val="24"/>
        </w:rPr>
        <w:t xml:space="preserve">познакомиться об с влиянием ошибок измерений и вычислений на выполнение алгоритмов управления реальными объектами (на примере учебных автономных роботов);  </w:t>
      </w:r>
    </w:p>
    <w:p w14:paraId="12AC2249" w14:textId="77777777" w:rsidR="00E61DBA" w:rsidRPr="00E61DBA" w:rsidRDefault="00E61DBA">
      <w:pPr>
        <w:pStyle w:val="aa"/>
        <w:numPr>
          <w:ilvl w:val="0"/>
          <w:numId w:val="207"/>
        </w:numPr>
        <w:tabs>
          <w:tab w:val="left" w:pos="820"/>
          <w:tab w:val="left" w:pos="993"/>
        </w:tabs>
        <w:spacing w:after="0" w:line="240" w:lineRule="auto"/>
        <w:ind w:left="0" w:firstLine="709"/>
        <w:jc w:val="both"/>
        <w:rPr>
          <w:rFonts w:ascii="Times New Roman" w:eastAsia="Times New Roman" w:hAnsi="Times New Roman" w:cs="Times New Roman"/>
          <w:i/>
          <w:sz w:val="24"/>
          <w:szCs w:val="24"/>
        </w:rPr>
      </w:pPr>
      <w:r w:rsidRPr="00E61DBA">
        <w:rPr>
          <w:rFonts w:ascii="Times New Roman" w:eastAsia="Times New Roman" w:hAnsi="Times New Roman" w:cs="Times New Roman"/>
          <w:i/>
          <w:sz w:val="24"/>
          <w:szCs w:val="24"/>
        </w:rPr>
        <w:t>иметь представление о наличии кодов, которые исправляют ошибки искажения, возникающие при передаче информации.</w:t>
      </w:r>
    </w:p>
    <w:p w14:paraId="70ABFE38" w14:textId="77777777" w:rsidR="00E61DBA" w:rsidRPr="00E61DBA" w:rsidRDefault="00E61DBA" w:rsidP="00E61DBA">
      <w:pPr>
        <w:spacing w:after="0" w:line="240" w:lineRule="auto"/>
        <w:ind w:firstLine="709"/>
        <w:jc w:val="both"/>
        <w:rPr>
          <w:rFonts w:cs="Times New Roman"/>
          <w:szCs w:val="24"/>
        </w:rPr>
      </w:pPr>
      <w:r w:rsidRPr="00E61DBA">
        <w:rPr>
          <w:rFonts w:cs="Times New Roman"/>
          <w:b/>
          <w:bCs/>
          <w:szCs w:val="24"/>
        </w:rPr>
        <w:t>Алгоритмы и элементы программирования</w:t>
      </w:r>
    </w:p>
    <w:p w14:paraId="114490EC" w14:textId="77777777" w:rsidR="00E61DBA" w:rsidRPr="00E61DBA" w:rsidRDefault="00E61DBA" w:rsidP="00E61DBA">
      <w:pPr>
        <w:spacing w:after="0" w:line="240" w:lineRule="auto"/>
        <w:ind w:firstLine="709"/>
        <w:jc w:val="both"/>
        <w:rPr>
          <w:rFonts w:cs="Times New Roman"/>
          <w:i/>
          <w:szCs w:val="24"/>
        </w:rPr>
      </w:pPr>
      <w:r w:rsidRPr="00E61DBA">
        <w:rPr>
          <w:rFonts w:cs="Times New Roman"/>
          <w:i/>
          <w:szCs w:val="24"/>
        </w:rPr>
        <w:t>Выпускник научится:</w:t>
      </w:r>
    </w:p>
    <w:p w14:paraId="0E787AD7"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составлять алгоритмы с опорой на образец для решения простых учебных задач различных типов;</w:t>
      </w:r>
    </w:p>
    <w:p w14:paraId="3F0D3A0F"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выражать алгоритм решения задачи с опорой на образец различными способами (словесным, графическим, в том числе и в виде блок-схемы, с помощью формальных языков и др.);</w:t>
      </w:r>
    </w:p>
    <w:p w14:paraId="797934E0"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определять наиболее оптимальный способ выражения алгоритма для решения конкретных задач (словесный, графический, с помощью формальных языков) с опорой на образец;</w:t>
      </w:r>
    </w:p>
    <w:p w14:paraId="39EE7700"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определять результат выполнения заданного алгоритма или его фрагмента;</w:t>
      </w:r>
    </w:p>
    <w:p w14:paraId="0C581E22"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ориентироваться в понятиях и оперировать ими на базовом уровне» «исполнитель», «алгоритм», «программа», а также понимать разницу между употреблением этих терминов в обыденной речи и в информатике;</w:t>
      </w:r>
    </w:p>
    <w:p w14:paraId="2B88BDBE"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выполнять без использования компьютера («вручную») несложные алгоритмы управления исполнителями и анализа числовых и текстовых данных, записанные на конкретном язык программирования с использованием основных управляющих конструкций последовательного программирования (линейная программа, ветвление, повторение, вспомогательные алгоритмы);</w:t>
      </w:r>
    </w:p>
    <w:p w14:paraId="37E3EF20"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составлять несложные алгоритмы управления исполнителями и анализа числовых и текстовых данных с использованием основных управляющих конструкций последовательного программирования и записывать их в виде программ на выбранном языке программирования; выполнять эти программы на компьютере с опорой на образец;</w:t>
      </w:r>
    </w:p>
    <w:p w14:paraId="3E5974F1" w14:textId="77777777" w:rsidR="00E61DBA" w:rsidRPr="00E61DBA" w:rsidRDefault="00E61DBA">
      <w:pPr>
        <w:pStyle w:val="aa"/>
        <w:numPr>
          <w:ilvl w:val="0"/>
          <w:numId w:val="204"/>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использовать величины (переменные) различных типов, табличные величины (массивы), а также содержащие их выражения, составленные из этих величин с опорой на образец; использовать оператор присваивания;</w:t>
      </w:r>
    </w:p>
    <w:p w14:paraId="08E824FC" w14:textId="77777777" w:rsidR="00E61DBA" w:rsidRPr="00E61DBA" w:rsidRDefault="00E61DBA">
      <w:pPr>
        <w:pStyle w:val="aa"/>
        <w:numPr>
          <w:ilvl w:val="0"/>
          <w:numId w:val="205"/>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анализировать предложенный алгоритм, например, определять какие результаты возможны при заданном множестве исходных значений;</w:t>
      </w:r>
    </w:p>
    <w:p w14:paraId="4CDF8C72" w14:textId="77777777" w:rsidR="00E61DBA" w:rsidRPr="00E61DBA" w:rsidRDefault="00E61DBA">
      <w:pPr>
        <w:pStyle w:val="aa"/>
        <w:numPr>
          <w:ilvl w:val="0"/>
          <w:numId w:val="205"/>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использовать логические значения, операции и выражения с ними с опорой на образец;</w:t>
      </w:r>
    </w:p>
    <w:p w14:paraId="371BD465" w14:textId="77777777" w:rsidR="00E61DBA" w:rsidRPr="00E61DBA" w:rsidRDefault="00E61DBA">
      <w:pPr>
        <w:pStyle w:val="aa"/>
        <w:numPr>
          <w:ilvl w:val="0"/>
          <w:numId w:val="205"/>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записывать на выбранном языке программирования арифметические и логические выражения и вычислять их значения с опорой на образец.</w:t>
      </w:r>
    </w:p>
    <w:p w14:paraId="41AFFE82" w14:textId="77777777" w:rsidR="00E61DBA" w:rsidRPr="00E61DBA" w:rsidRDefault="00E61DBA" w:rsidP="00E61DBA">
      <w:pPr>
        <w:spacing w:after="0" w:line="240" w:lineRule="auto"/>
        <w:ind w:firstLine="709"/>
        <w:jc w:val="both"/>
        <w:rPr>
          <w:rFonts w:cs="Times New Roman"/>
          <w:i/>
          <w:szCs w:val="24"/>
        </w:rPr>
      </w:pPr>
      <w:r w:rsidRPr="00E61DBA">
        <w:rPr>
          <w:rFonts w:cs="Times New Roman"/>
          <w:i/>
          <w:szCs w:val="24"/>
        </w:rPr>
        <w:t>Выпускник получит возможность:</w:t>
      </w:r>
    </w:p>
    <w:p w14:paraId="17C39693" w14:textId="77777777" w:rsidR="00E61DBA" w:rsidRPr="00E61DBA" w:rsidRDefault="00E61DBA">
      <w:pPr>
        <w:pStyle w:val="aa"/>
        <w:numPr>
          <w:ilvl w:val="0"/>
          <w:numId w:val="208"/>
        </w:numPr>
        <w:tabs>
          <w:tab w:val="left" w:pos="820"/>
          <w:tab w:val="left" w:pos="993"/>
        </w:tabs>
        <w:spacing w:after="0" w:line="240" w:lineRule="auto"/>
        <w:ind w:left="0" w:firstLine="709"/>
        <w:jc w:val="both"/>
        <w:rPr>
          <w:rFonts w:ascii="Times New Roman" w:eastAsia="Times New Roman" w:hAnsi="Times New Roman" w:cs="Times New Roman"/>
          <w:i/>
          <w:sz w:val="24"/>
          <w:szCs w:val="24"/>
        </w:rPr>
      </w:pPr>
      <w:r w:rsidRPr="00E61DBA">
        <w:rPr>
          <w:rFonts w:ascii="Times New Roman" w:eastAsia="Times New Roman" w:hAnsi="Times New Roman" w:cs="Times New Roman"/>
          <w:i/>
          <w:sz w:val="24"/>
          <w:szCs w:val="24"/>
        </w:rPr>
        <w:t>познакомиться с использованием в программах строковых величин и с операциями со строковыми величинами;</w:t>
      </w:r>
    </w:p>
    <w:p w14:paraId="4574349B" w14:textId="77777777" w:rsidR="00E61DBA" w:rsidRPr="00E61DBA" w:rsidRDefault="00E61DBA">
      <w:pPr>
        <w:pStyle w:val="aa"/>
        <w:numPr>
          <w:ilvl w:val="0"/>
          <w:numId w:val="208"/>
        </w:numPr>
        <w:tabs>
          <w:tab w:val="left" w:pos="820"/>
          <w:tab w:val="left" w:pos="993"/>
        </w:tabs>
        <w:spacing w:after="0" w:line="240" w:lineRule="auto"/>
        <w:ind w:left="0" w:firstLine="709"/>
        <w:jc w:val="both"/>
        <w:rPr>
          <w:rFonts w:ascii="Times New Roman" w:eastAsia="Times New Roman" w:hAnsi="Times New Roman" w:cs="Times New Roman"/>
          <w:i/>
          <w:sz w:val="24"/>
          <w:szCs w:val="24"/>
        </w:rPr>
      </w:pPr>
      <w:r w:rsidRPr="00E61DBA">
        <w:rPr>
          <w:rFonts w:ascii="Times New Roman" w:eastAsia="Times New Roman" w:hAnsi="Times New Roman" w:cs="Times New Roman"/>
          <w:i/>
          <w:sz w:val="24"/>
          <w:szCs w:val="24"/>
        </w:rPr>
        <w:t>создавать простые программы для решения задач, возникающих в процессе учебы и вне ее;</w:t>
      </w:r>
    </w:p>
    <w:p w14:paraId="161308C9" w14:textId="77777777" w:rsidR="00E61DBA" w:rsidRPr="00E61DBA" w:rsidRDefault="00E61DBA">
      <w:pPr>
        <w:pStyle w:val="aa"/>
        <w:numPr>
          <w:ilvl w:val="0"/>
          <w:numId w:val="208"/>
        </w:numPr>
        <w:tabs>
          <w:tab w:val="left" w:pos="820"/>
          <w:tab w:val="left" w:pos="993"/>
        </w:tabs>
        <w:spacing w:after="0" w:line="240" w:lineRule="auto"/>
        <w:ind w:left="0" w:firstLine="709"/>
        <w:jc w:val="both"/>
        <w:rPr>
          <w:rFonts w:ascii="Times New Roman" w:eastAsia="Times New Roman" w:hAnsi="Times New Roman" w:cs="Times New Roman"/>
          <w:i/>
          <w:sz w:val="24"/>
          <w:szCs w:val="24"/>
        </w:rPr>
      </w:pPr>
      <w:r w:rsidRPr="00E61DBA">
        <w:rPr>
          <w:rFonts w:ascii="Times New Roman" w:eastAsia="Times New Roman" w:hAnsi="Times New Roman" w:cs="Times New Roman"/>
          <w:i/>
          <w:sz w:val="24"/>
          <w:szCs w:val="24"/>
        </w:rPr>
        <w:t>познакомиться с задачами обработки данных и алгоритмами их решения;</w:t>
      </w:r>
    </w:p>
    <w:p w14:paraId="7344BEC3" w14:textId="77777777" w:rsidR="00E61DBA" w:rsidRPr="00E61DBA" w:rsidRDefault="00E61DBA">
      <w:pPr>
        <w:pStyle w:val="aa"/>
        <w:numPr>
          <w:ilvl w:val="0"/>
          <w:numId w:val="208"/>
        </w:numPr>
        <w:tabs>
          <w:tab w:val="left" w:pos="820"/>
          <w:tab w:val="left" w:pos="993"/>
        </w:tabs>
        <w:spacing w:after="0" w:line="240" w:lineRule="auto"/>
        <w:ind w:left="0" w:firstLine="709"/>
        <w:jc w:val="both"/>
        <w:rPr>
          <w:rFonts w:ascii="Times New Roman" w:eastAsia="Times New Roman" w:hAnsi="Times New Roman" w:cs="Times New Roman"/>
          <w:i/>
          <w:sz w:val="24"/>
          <w:szCs w:val="24"/>
        </w:rPr>
      </w:pPr>
      <w:r w:rsidRPr="00E61DBA">
        <w:rPr>
          <w:rFonts w:ascii="Times New Roman" w:eastAsia="Times New Roman" w:hAnsi="Times New Roman" w:cs="Times New Roman"/>
          <w:i/>
          <w:sz w:val="24"/>
          <w:szCs w:val="24"/>
        </w:rPr>
        <w:t>познакомиться с понятием: «управление», с примерами того, как компьютер управляет различными системами (роботы, летательные и космические аппараты, станки, оросительные системы, движущиеся модели и др.);</w:t>
      </w:r>
    </w:p>
    <w:p w14:paraId="2F574470" w14:textId="77777777" w:rsidR="00E61DBA" w:rsidRPr="00E61DBA" w:rsidRDefault="00E61DBA">
      <w:pPr>
        <w:pStyle w:val="aa"/>
        <w:numPr>
          <w:ilvl w:val="0"/>
          <w:numId w:val="208"/>
        </w:numPr>
        <w:tabs>
          <w:tab w:val="left" w:pos="820"/>
          <w:tab w:val="left" w:pos="993"/>
        </w:tabs>
        <w:spacing w:after="0" w:line="240" w:lineRule="auto"/>
        <w:ind w:left="0" w:firstLine="709"/>
        <w:jc w:val="both"/>
        <w:rPr>
          <w:rFonts w:ascii="Times New Roman" w:eastAsia="Times New Roman" w:hAnsi="Times New Roman" w:cs="Times New Roman"/>
          <w:i/>
          <w:sz w:val="24"/>
          <w:szCs w:val="24"/>
        </w:rPr>
      </w:pPr>
      <w:r w:rsidRPr="00E61DBA">
        <w:rPr>
          <w:rFonts w:ascii="Times New Roman" w:eastAsia="Times New Roman" w:hAnsi="Times New Roman" w:cs="Times New Roman"/>
          <w:i/>
          <w:sz w:val="24"/>
          <w:szCs w:val="24"/>
        </w:rPr>
        <w:t>познакомиться с учебной средой составления программ управления автономными роботами и разобрать примеры алгоритмов управления, разработанными в этой среде.</w:t>
      </w:r>
    </w:p>
    <w:p w14:paraId="41E9516E" w14:textId="77777777" w:rsidR="00E61DBA" w:rsidRPr="00E61DBA" w:rsidRDefault="00E61DBA" w:rsidP="00E61DBA">
      <w:pPr>
        <w:spacing w:after="0" w:line="240" w:lineRule="auto"/>
        <w:ind w:firstLine="709"/>
        <w:jc w:val="both"/>
        <w:rPr>
          <w:rFonts w:cs="Times New Roman"/>
          <w:szCs w:val="24"/>
        </w:rPr>
      </w:pPr>
      <w:r w:rsidRPr="00E61DBA">
        <w:rPr>
          <w:rFonts w:cs="Times New Roman"/>
          <w:b/>
          <w:bCs/>
          <w:szCs w:val="24"/>
        </w:rPr>
        <w:t>Использование программных систем и сервисов</w:t>
      </w:r>
    </w:p>
    <w:p w14:paraId="2EE5D383" w14:textId="77777777" w:rsidR="00E61DBA" w:rsidRPr="00E61DBA" w:rsidRDefault="00E61DBA" w:rsidP="00E61DBA">
      <w:pPr>
        <w:spacing w:after="0" w:line="240" w:lineRule="auto"/>
        <w:ind w:firstLine="709"/>
        <w:jc w:val="both"/>
        <w:rPr>
          <w:rFonts w:cs="Times New Roman"/>
          <w:i/>
          <w:szCs w:val="24"/>
        </w:rPr>
      </w:pPr>
      <w:r w:rsidRPr="00E61DBA">
        <w:rPr>
          <w:rFonts w:cs="Times New Roman"/>
          <w:i/>
          <w:szCs w:val="24"/>
        </w:rPr>
        <w:t>Выпускник научится:</w:t>
      </w:r>
    </w:p>
    <w:p w14:paraId="41F0074E" w14:textId="77777777" w:rsidR="00E61DBA" w:rsidRPr="00E61DBA" w:rsidRDefault="00E61DBA">
      <w:pPr>
        <w:pStyle w:val="aa"/>
        <w:numPr>
          <w:ilvl w:val="0"/>
          <w:numId w:val="205"/>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lastRenderedPageBreak/>
        <w:t>классифицировать файлы по типу и иным параметрам;</w:t>
      </w:r>
    </w:p>
    <w:p w14:paraId="30551673" w14:textId="77777777" w:rsidR="00E61DBA" w:rsidRPr="00E61DBA" w:rsidRDefault="00E61DBA">
      <w:pPr>
        <w:pStyle w:val="aa"/>
        <w:numPr>
          <w:ilvl w:val="0"/>
          <w:numId w:val="205"/>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выполнять основные операции с файлами (создавать, сохранять, редактировать, удалять, архивировать, «распаковывать» архивные файлы);</w:t>
      </w:r>
    </w:p>
    <w:p w14:paraId="4B4B0ED2" w14:textId="77777777" w:rsidR="00E61DBA" w:rsidRPr="00E61DBA" w:rsidRDefault="00E61DBA">
      <w:pPr>
        <w:pStyle w:val="aa"/>
        <w:numPr>
          <w:ilvl w:val="0"/>
          <w:numId w:val="205"/>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разбираться в иерархической структуре файловой системы;</w:t>
      </w:r>
    </w:p>
    <w:p w14:paraId="19846E5A" w14:textId="77777777" w:rsidR="00E61DBA" w:rsidRPr="00E61DBA" w:rsidRDefault="00E61DBA">
      <w:pPr>
        <w:pStyle w:val="aa"/>
        <w:numPr>
          <w:ilvl w:val="0"/>
          <w:numId w:val="205"/>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осуществлять поиск файлов средствами операционной системы;</w:t>
      </w:r>
    </w:p>
    <w:p w14:paraId="088A20EE" w14:textId="77777777" w:rsidR="00E61DBA" w:rsidRPr="00E61DBA" w:rsidRDefault="00E61DBA">
      <w:pPr>
        <w:pStyle w:val="aa"/>
        <w:numPr>
          <w:ilvl w:val="0"/>
          <w:numId w:val="205"/>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использовать динамические (электронные) таблицы, в том числе формулы с использованием абсолютной, относительной и смешанной адресации, выделение диапазона таблицы и упорядочивание (сортировку) его элементов; построение диаграмм (круговой и столбчатой) (с опорой на алгоритм учебных действий);</w:t>
      </w:r>
    </w:p>
    <w:p w14:paraId="361E00B6" w14:textId="77777777" w:rsidR="00E61DBA" w:rsidRPr="00E61DBA" w:rsidRDefault="00E61DBA">
      <w:pPr>
        <w:pStyle w:val="aa"/>
        <w:widowControl w:val="0"/>
        <w:numPr>
          <w:ilvl w:val="0"/>
          <w:numId w:val="206"/>
        </w:numPr>
        <w:tabs>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использовать табличные (реляционные) базы данных, выполнять отбор строк таблицы, удовлетворяющих определенному условию по алгоритму учебных действий;</w:t>
      </w:r>
    </w:p>
    <w:p w14:paraId="380E0D13" w14:textId="77777777" w:rsidR="00E61DBA" w:rsidRPr="00E61DBA" w:rsidRDefault="00E61DBA">
      <w:pPr>
        <w:pStyle w:val="aa"/>
        <w:numPr>
          <w:ilvl w:val="0"/>
          <w:numId w:val="206"/>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иметь представление о доменных именах компьютеров и адресах документов в Интернете;</w:t>
      </w:r>
    </w:p>
    <w:p w14:paraId="0E186C45" w14:textId="77777777" w:rsidR="00E61DBA" w:rsidRPr="00E61DBA" w:rsidRDefault="00E61DBA">
      <w:pPr>
        <w:pStyle w:val="aa"/>
        <w:numPr>
          <w:ilvl w:val="0"/>
          <w:numId w:val="206"/>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проводить поиск информации в сети Интернет по запросам с использованием логических операций.</w:t>
      </w:r>
    </w:p>
    <w:p w14:paraId="59FE48CA" w14:textId="77777777" w:rsidR="00E61DBA" w:rsidRPr="00E61DBA" w:rsidRDefault="00E61DBA" w:rsidP="00E61DBA">
      <w:pPr>
        <w:spacing w:after="0" w:line="240" w:lineRule="auto"/>
        <w:ind w:firstLine="709"/>
        <w:jc w:val="both"/>
        <w:rPr>
          <w:rFonts w:cs="Times New Roman"/>
          <w:b/>
          <w:szCs w:val="24"/>
        </w:rPr>
      </w:pPr>
      <w:r w:rsidRPr="00E61DBA">
        <w:rPr>
          <w:rFonts w:cs="Times New Roman"/>
          <w:b/>
          <w:szCs w:val="24"/>
        </w:rPr>
        <w:t>Выпускник овладеет (как результат применения программных систем и интернет-сервисов в данном курсе и во всем образовательном процессе):</w:t>
      </w:r>
    </w:p>
    <w:p w14:paraId="0B3B504B" w14:textId="77777777" w:rsidR="00E61DBA" w:rsidRPr="00E61DBA" w:rsidRDefault="00E61DBA">
      <w:pPr>
        <w:pStyle w:val="aa"/>
        <w:numPr>
          <w:ilvl w:val="0"/>
          <w:numId w:val="206"/>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навыками работы с компьютером; знаниями, умениями и навыками, достаточными для работы с различными видами программных систем и интернет-сервисов (файловые менеджеры, текстовые редакторы, электронные таблицы, браузеры, поисковые системы, словари, электронные энциклопедии); умением описывать работу этих систем и сервисов с использованием соответствующей терминологии;</w:t>
      </w:r>
    </w:p>
    <w:p w14:paraId="7D83F7BA" w14:textId="77777777" w:rsidR="00E61DBA" w:rsidRPr="00E61DBA" w:rsidRDefault="00E61DBA">
      <w:pPr>
        <w:pStyle w:val="aa"/>
        <w:numPr>
          <w:ilvl w:val="0"/>
          <w:numId w:val="206"/>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различными формами представления данных (таблицы, диаграммы, графики и т. д.);</w:t>
      </w:r>
    </w:p>
    <w:p w14:paraId="4AC39A66" w14:textId="77777777" w:rsidR="00E61DBA" w:rsidRPr="00E61DBA" w:rsidRDefault="00E61DBA">
      <w:pPr>
        <w:pStyle w:val="aa"/>
        <w:numPr>
          <w:ilvl w:val="0"/>
          <w:numId w:val="206"/>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приемами безопасной организации своего личного пространства данных с использованием индивидуальных накопителей данных, интернет-сервисов и т. п.;</w:t>
      </w:r>
    </w:p>
    <w:p w14:paraId="4D071066" w14:textId="77777777" w:rsidR="00E61DBA" w:rsidRPr="00E61DBA" w:rsidRDefault="00E61DBA">
      <w:pPr>
        <w:pStyle w:val="aa"/>
        <w:numPr>
          <w:ilvl w:val="0"/>
          <w:numId w:val="206"/>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основами соблюдения норм информационной этики и права;</w:t>
      </w:r>
    </w:p>
    <w:p w14:paraId="230CEEA0" w14:textId="77777777" w:rsidR="00E61DBA" w:rsidRPr="00E61DBA" w:rsidRDefault="00E61DBA">
      <w:pPr>
        <w:pStyle w:val="aa"/>
        <w:numPr>
          <w:ilvl w:val="0"/>
          <w:numId w:val="206"/>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познакомится с программными средствами для работы с аудиовизуальными данными и соответствующим понятийным аппаратом;</w:t>
      </w:r>
    </w:p>
    <w:p w14:paraId="422B343C" w14:textId="77777777" w:rsidR="00E61DBA" w:rsidRPr="00E61DBA" w:rsidRDefault="00E61DBA">
      <w:pPr>
        <w:pStyle w:val="aa"/>
        <w:numPr>
          <w:ilvl w:val="0"/>
          <w:numId w:val="206"/>
        </w:numPr>
        <w:tabs>
          <w:tab w:val="left" w:pos="820"/>
          <w:tab w:val="left" w:pos="993"/>
        </w:tabs>
        <w:spacing w:after="0" w:line="240" w:lineRule="auto"/>
        <w:ind w:left="0" w:firstLine="709"/>
        <w:jc w:val="both"/>
        <w:rPr>
          <w:rFonts w:ascii="Times New Roman" w:eastAsia="Times New Roman" w:hAnsi="Times New Roman" w:cs="Times New Roman"/>
          <w:sz w:val="24"/>
          <w:szCs w:val="24"/>
        </w:rPr>
      </w:pPr>
      <w:r w:rsidRPr="00E61DBA">
        <w:rPr>
          <w:rFonts w:ascii="Times New Roman" w:eastAsia="Times New Roman" w:hAnsi="Times New Roman" w:cs="Times New Roman"/>
          <w:sz w:val="24"/>
          <w:szCs w:val="24"/>
        </w:rPr>
        <w:t>узнает о дискретном представлении аудиовизуальных данных.</w:t>
      </w:r>
    </w:p>
    <w:p w14:paraId="0E7FBFE9" w14:textId="77777777" w:rsidR="00E61DBA" w:rsidRPr="00E61DBA" w:rsidRDefault="00E61DBA" w:rsidP="00E61DBA">
      <w:pPr>
        <w:tabs>
          <w:tab w:val="left" w:pos="1660"/>
          <w:tab w:val="left" w:pos="2900"/>
          <w:tab w:val="left" w:pos="4840"/>
          <w:tab w:val="left" w:pos="5300"/>
          <w:tab w:val="left" w:pos="6440"/>
          <w:tab w:val="left" w:pos="7320"/>
          <w:tab w:val="left" w:pos="7720"/>
          <w:tab w:val="left" w:pos="8520"/>
        </w:tabs>
        <w:spacing w:after="0" w:line="240" w:lineRule="auto"/>
        <w:ind w:firstLine="709"/>
        <w:jc w:val="both"/>
        <w:rPr>
          <w:rFonts w:cs="Times New Roman"/>
          <w:b/>
          <w:szCs w:val="24"/>
        </w:rPr>
      </w:pPr>
      <w:r w:rsidRPr="00E61DBA">
        <w:rPr>
          <w:rFonts w:cs="Times New Roman"/>
          <w:b/>
          <w:szCs w:val="24"/>
        </w:rPr>
        <w:t>Выпускник получит возможность (в данном курсе и иной учебной деятельности):</w:t>
      </w:r>
    </w:p>
    <w:p w14:paraId="55F20684" w14:textId="77777777" w:rsidR="00E61DBA" w:rsidRPr="00E61DBA" w:rsidRDefault="00E61DBA">
      <w:pPr>
        <w:pStyle w:val="aa"/>
        <w:numPr>
          <w:ilvl w:val="0"/>
          <w:numId w:val="210"/>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eastAsia="Times New Roman" w:hAnsi="Times New Roman" w:cs="Times New Roman"/>
          <w:i/>
          <w:sz w:val="24"/>
          <w:szCs w:val="24"/>
        </w:rPr>
        <w:t>узнать о данных от датчиков, например, датчиков роботизированных устройств;</w:t>
      </w:r>
    </w:p>
    <w:p w14:paraId="40F0CA9F" w14:textId="77777777" w:rsidR="00E61DBA" w:rsidRPr="00E61DBA" w:rsidRDefault="00E61DBA">
      <w:pPr>
        <w:pStyle w:val="aa"/>
        <w:numPr>
          <w:ilvl w:val="0"/>
          <w:numId w:val="210"/>
        </w:numPr>
        <w:tabs>
          <w:tab w:val="left" w:pos="820"/>
          <w:tab w:val="left" w:pos="993"/>
        </w:tabs>
        <w:spacing w:after="0" w:line="240" w:lineRule="auto"/>
        <w:ind w:left="0" w:firstLine="709"/>
        <w:jc w:val="both"/>
        <w:rPr>
          <w:rFonts w:ascii="Times New Roman" w:eastAsia="Times New Roman" w:hAnsi="Times New Roman" w:cs="Times New Roman"/>
          <w:i/>
          <w:sz w:val="24"/>
          <w:szCs w:val="24"/>
        </w:rPr>
      </w:pPr>
      <w:r w:rsidRPr="00E61DBA">
        <w:rPr>
          <w:rFonts w:ascii="Times New Roman" w:eastAsia="Times New Roman" w:hAnsi="Times New Roman" w:cs="Times New Roman"/>
          <w:i/>
          <w:sz w:val="24"/>
          <w:szCs w:val="24"/>
        </w:rPr>
        <w:t>практиковаться в использовании основных видов прикладного программного обеспечения (редакторы текстов, электронные таблицы, браузеры и др.);</w:t>
      </w:r>
    </w:p>
    <w:p w14:paraId="709A1957" w14:textId="77777777" w:rsidR="00E61DBA" w:rsidRPr="00E61DBA" w:rsidRDefault="00E61DBA">
      <w:pPr>
        <w:pStyle w:val="aa"/>
        <w:numPr>
          <w:ilvl w:val="0"/>
          <w:numId w:val="210"/>
        </w:numPr>
        <w:tabs>
          <w:tab w:val="left" w:pos="820"/>
          <w:tab w:val="left" w:pos="993"/>
        </w:tabs>
        <w:spacing w:after="0" w:line="240" w:lineRule="auto"/>
        <w:ind w:left="0" w:firstLine="709"/>
        <w:jc w:val="both"/>
        <w:rPr>
          <w:rFonts w:ascii="Times New Roman" w:eastAsia="Times New Roman" w:hAnsi="Times New Roman" w:cs="Times New Roman"/>
          <w:i/>
          <w:sz w:val="24"/>
          <w:szCs w:val="24"/>
        </w:rPr>
      </w:pPr>
      <w:r w:rsidRPr="00E61DBA">
        <w:rPr>
          <w:rFonts w:ascii="Times New Roman" w:eastAsia="Times New Roman" w:hAnsi="Times New Roman" w:cs="Times New Roman"/>
          <w:i/>
          <w:sz w:val="24"/>
          <w:szCs w:val="24"/>
        </w:rPr>
        <w:t>познакомиться с примерами использования математического моделирования в современном мире;</w:t>
      </w:r>
    </w:p>
    <w:p w14:paraId="62CB07CE" w14:textId="77777777" w:rsidR="00E61DBA" w:rsidRPr="00E61DBA" w:rsidRDefault="00E61DBA">
      <w:pPr>
        <w:pStyle w:val="aa"/>
        <w:numPr>
          <w:ilvl w:val="0"/>
          <w:numId w:val="210"/>
        </w:numPr>
        <w:tabs>
          <w:tab w:val="left" w:pos="820"/>
          <w:tab w:val="left" w:pos="993"/>
        </w:tabs>
        <w:spacing w:after="0" w:line="240" w:lineRule="auto"/>
        <w:ind w:left="0" w:firstLine="709"/>
        <w:jc w:val="both"/>
        <w:rPr>
          <w:rFonts w:ascii="Times New Roman" w:eastAsia="Times New Roman" w:hAnsi="Times New Roman" w:cs="Times New Roman"/>
          <w:i/>
          <w:sz w:val="24"/>
          <w:szCs w:val="24"/>
        </w:rPr>
      </w:pPr>
      <w:r w:rsidRPr="00E61DBA">
        <w:rPr>
          <w:rFonts w:ascii="Times New Roman" w:eastAsia="Times New Roman" w:hAnsi="Times New Roman" w:cs="Times New Roman"/>
          <w:i/>
          <w:sz w:val="24"/>
          <w:szCs w:val="24"/>
        </w:rPr>
        <w:t>познакомиться с принципами функционирования Интернета и сетевого взаимодействия между компьютерами, с методами поиска в Интернете;</w:t>
      </w:r>
    </w:p>
    <w:p w14:paraId="21F74494" w14:textId="77777777" w:rsidR="00E61DBA" w:rsidRPr="00E61DBA" w:rsidRDefault="00E61DBA">
      <w:pPr>
        <w:pStyle w:val="aa"/>
        <w:numPr>
          <w:ilvl w:val="0"/>
          <w:numId w:val="210"/>
        </w:numPr>
        <w:tabs>
          <w:tab w:val="left" w:pos="820"/>
          <w:tab w:val="left" w:pos="993"/>
        </w:tabs>
        <w:spacing w:after="0" w:line="240" w:lineRule="auto"/>
        <w:ind w:left="0" w:firstLine="709"/>
        <w:jc w:val="both"/>
        <w:rPr>
          <w:rFonts w:ascii="Times New Roman" w:eastAsia="Times New Roman" w:hAnsi="Times New Roman" w:cs="Times New Roman"/>
          <w:i/>
          <w:sz w:val="24"/>
          <w:szCs w:val="24"/>
        </w:rPr>
      </w:pPr>
      <w:r w:rsidRPr="00E61DBA">
        <w:rPr>
          <w:rFonts w:ascii="Times New Roman" w:eastAsia="Times New Roman" w:hAnsi="Times New Roman" w:cs="Times New Roman"/>
          <w:i/>
          <w:sz w:val="24"/>
          <w:szCs w:val="24"/>
        </w:rPr>
        <w:t>познакомиться с постановкой вопроса о том, насколько достоверна полученная информация, подкреплена ли она доказательствами подлинности (пример: наличие электронной подписи); познакомиться с возможными подходами к оценке достоверности информации (пример: сравнение данных из разных источников);</w:t>
      </w:r>
    </w:p>
    <w:p w14:paraId="260E93F8" w14:textId="77777777" w:rsidR="00E61DBA" w:rsidRPr="00E61DBA" w:rsidRDefault="00E61DBA">
      <w:pPr>
        <w:pStyle w:val="aa"/>
        <w:numPr>
          <w:ilvl w:val="0"/>
          <w:numId w:val="210"/>
        </w:numPr>
        <w:tabs>
          <w:tab w:val="left" w:pos="820"/>
          <w:tab w:val="left" w:pos="993"/>
        </w:tabs>
        <w:spacing w:after="0" w:line="240" w:lineRule="auto"/>
        <w:ind w:left="0" w:firstLine="709"/>
        <w:jc w:val="both"/>
        <w:rPr>
          <w:rFonts w:ascii="Times New Roman" w:eastAsia="Times New Roman" w:hAnsi="Times New Roman" w:cs="Times New Roman"/>
          <w:i/>
          <w:sz w:val="24"/>
          <w:szCs w:val="24"/>
        </w:rPr>
      </w:pPr>
      <w:r w:rsidRPr="00E61DBA">
        <w:rPr>
          <w:rFonts w:ascii="Times New Roman" w:eastAsia="Times New Roman" w:hAnsi="Times New Roman" w:cs="Times New Roman"/>
          <w:i/>
          <w:sz w:val="24"/>
          <w:szCs w:val="24"/>
        </w:rPr>
        <w:t>узнать о том, что в сфере информатики и ИКТ существуют международные и национальные стандарты;</w:t>
      </w:r>
    </w:p>
    <w:p w14:paraId="184F5F66" w14:textId="77777777" w:rsidR="00E61DBA" w:rsidRPr="00E61DBA" w:rsidRDefault="00E61DBA">
      <w:pPr>
        <w:pStyle w:val="aa"/>
        <w:numPr>
          <w:ilvl w:val="0"/>
          <w:numId w:val="210"/>
        </w:numPr>
        <w:tabs>
          <w:tab w:val="left" w:pos="820"/>
          <w:tab w:val="left" w:pos="993"/>
        </w:tabs>
        <w:spacing w:after="0" w:line="240" w:lineRule="auto"/>
        <w:ind w:left="0" w:firstLine="709"/>
        <w:jc w:val="both"/>
        <w:rPr>
          <w:rFonts w:ascii="Times New Roman" w:eastAsia="Times New Roman" w:hAnsi="Times New Roman" w:cs="Times New Roman"/>
          <w:i/>
          <w:sz w:val="24"/>
          <w:szCs w:val="24"/>
        </w:rPr>
      </w:pPr>
      <w:r w:rsidRPr="00E61DBA">
        <w:rPr>
          <w:rFonts w:ascii="Times New Roman" w:eastAsia="Times New Roman" w:hAnsi="Times New Roman" w:cs="Times New Roman"/>
          <w:i/>
          <w:sz w:val="24"/>
          <w:szCs w:val="24"/>
        </w:rPr>
        <w:t>узнать о структуре современных компьютеров и назначении их элементов;</w:t>
      </w:r>
    </w:p>
    <w:p w14:paraId="380B786A" w14:textId="77777777" w:rsidR="00E61DBA" w:rsidRPr="00E61DBA" w:rsidRDefault="00E61DBA">
      <w:pPr>
        <w:pStyle w:val="aa"/>
        <w:numPr>
          <w:ilvl w:val="0"/>
          <w:numId w:val="210"/>
        </w:numPr>
        <w:tabs>
          <w:tab w:val="left" w:pos="780"/>
          <w:tab w:val="left" w:pos="993"/>
        </w:tabs>
        <w:spacing w:after="0" w:line="240" w:lineRule="auto"/>
        <w:ind w:left="0" w:firstLine="709"/>
        <w:jc w:val="both"/>
        <w:rPr>
          <w:rFonts w:ascii="Times New Roman" w:hAnsi="Times New Roman" w:cs="Times New Roman"/>
          <w:i/>
          <w:sz w:val="24"/>
          <w:szCs w:val="24"/>
        </w:rPr>
      </w:pPr>
      <w:r w:rsidRPr="00E61DBA">
        <w:rPr>
          <w:rFonts w:ascii="Times New Roman" w:eastAsia="Times New Roman" w:hAnsi="Times New Roman" w:cs="Times New Roman"/>
          <w:i/>
          <w:sz w:val="24"/>
          <w:szCs w:val="24"/>
        </w:rPr>
        <w:t xml:space="preserve">получить представление об истории и тенденциях развития </w:t>
      </w:r>
      <w:r w:rsidRPr="00E61DBA">
        <w:rPr>
          <w:rFonts w:ascii="Times New Roman" w:eastAsia="Times New Roman" w:hAnsi="Times New Roman" w:cs="Times New Roman"/>
          <w:i/>
          <w:w w:val="99"/>
          <w:sz w:val="24"/>
          <w:szCs w:val="24"/>
        </w:rPr>
        <w:t>ИКТ;</w:t>
      </w:r>
    </w:p>
    <w:p w14:paraId="2B17425E" w14:textId="77777777" w:rsidR="00E61DBA" w:rsidRPr="00E61DBA" w:rsidRDefault="00E61DBA">
      <w:pPr>
        <w:pStyle w:val="aa"/>
        <w:numPr>
          <w:ilvl w:val="0"/>
          <w:numId w:val="210"/>
        </w:numPr>
        <w:tabs>
          <w:tab w:val="left" w:pos="993"/>
        </w:tabs>
        <w:spacing w:after="0" w:line="240" w:lineRule="auto"/>
        <w:ind w:left="0" w:firstLine="709"/>
        <w:jc w:val="both"/>
        <w:rPr>
          <w:rFonts w:ascii="Times New Roman" w:eastAsia="Times New Roman" w:hAnsi="Times New Roman" w:cs="Times New Roman"/>
          <w:i/>
          <w:sz w:val="24"/>
          <w:szCs w:val="24"/>
        </w:rPr>
      </w:pPr>
      <w:r w:rsidRPr="00E61DBA">
        <w:rPr>
          <w:rFonts w:ascii="Times New Roman" w:eastAsia="Times New Roman" w:hAnsi="Times New Roman" w:cs="Times New Roman"/>
          <w:i/>
          <w:sz w:val="24"/>
          <w:szCs w:val="24"/>
        </w:rPr>
        <w:t>познакомиться с примерами использования ИКТ в современном мире;</w:t>
      </w:r>
    </w:p>
    <w:p w14:paraId="3659CB0B" w14:textId="77777777" w:rsidR="00E61DBA" w:rsidRPr="00E61DBA" w:rsidRDefault="00E61DBA">
      <w:pPr>
        <w:pStyle w:val="aa"/>
        <w:numPr>
          <w:ilvl w:val="0"/>
          <w:numId w:val="210"/>
        </w:numPr>
        <w:tabs>
          <w:tab w:val="left" w:pos="940"/>
          <w:tab w:val="left" w:pos="993"/>
        </w:tabs>
        <w:spacing w:after="0" w:line="240" w:lineRule="auto"/>
        <w:ind w:left="0" w:firstLine="709"/>
        <w:jc w:val="both"/>
        <w:rPr>
          <w:rFonts w:ascii="Times New Roman" w:eastAsia="Times New Roman" w:hAnsi="Times New Roman" w:cs="Times New Roman"/>
          <w:i/>
          <w:sz w:val="24"/>
          <w:szCs w:val="24"/>
        </w:rPr>
      </w:pPr>
      <w:r w:rsidRPr="00E61DBA">
        <w:rPr>
          <w:rFonts w:ascii="Times New Roman" w:eastAsia="Times New Roman" w:hAnsi="Times New Roman" w:cs="Times New Roman"/>
          <w:i/>
          <w:sz w:val="24"/>
          <w:szCs w:val="24"/>
        </w:rPr>
        <w:t>получить представления о роботизированных устройствах и их использовании на производстве и в научных исследованиях.</w:t>
      </w:r>
    </w:p>
    <w:p w14:paraId="2DCF35FF" w14:textId="77777777" w:rsidR="00E61DBA" w:rsidRPr="00E61DBA" w:rsidRDefault="00E61DBA" w:rsidP="00E61DBA">
      <w:pPr>
        <w:spacing w:after="0" w:line="240" w:lineRule="auto"/>
        <w:jc w:val="center"/>
        <w:rPr>
          <w:rFonts w:cs="Times New Roman"/>
          <w:b/>
          <w:color w:val="000000"/>
          <w:szCs w:val="24"/>
        </w:rPr>
      </w:pPr>
    </w:p>
    <w:p w14:paraId="015738AE" w14:textId="77777777" w:rsidR="00E61DBA" w:rsidRPr="00E61DBA" w:rsidRDefault="00E61DBA" w:rsidP="00E61DBA">
      <w:pPr>
        <w:spacing w:after="0" w:line="240" w:lineRule="auto"/>
        <w:jc w:val="center"/>
        <w:rPr>
          <w:rFonts w:cs="Times New Roman"/>
          <w:b/>
          <w:color w:val="000000"/>
          <w:szCs w:val="24"/>
        </w:rPr>
      </w:pPr>
      <w:r w:rsidRPr="00E61DBA">
        <w:rPr>
          <w:rFonts w:cs="Times New Roman"/>
          <w:b/>
          <w:color w:val="000000"/>
          <w:szCs w:val="24"/>
        </w:rPr>
        <w:t>Требования к предметным результатам освоения учебного предмета «Информатика», распределенные по тематическим модулям</w:t>
      </w:r>
    </w:p>
    <w:p w14:paraId="0A2611CD" w14:textId="77777777" w:rsidR="00E61DBA" w:rsidRPr="00E61DBA" w:rsidRDefault="00E61DBA" w:rsidP="00E61DBA">
      <w:pPr>
        <w:spacing w:after="0" w:line="240" w:lineRule="auto"/>
        <w:ind w:firstLine="709"/>
        <w:jc w:val="both"/>
        <w:rPr>
          <w:rFonts w:cs="Times New Roman"/>
          <w:szCs w:val="24"/>
          <w:lang w:eastAsia="ar-SA"/>
        </w:rPr>
      </w:pPr>
      <w:r w:rsidRPr="00E61DBA">
        <w:rPr>
          <w:rFonts w:cs="Times New Roman"/>
          <w:szCs w:val="24"/>
          <w:lang w:eastAsia="ar-SA"/>
        </w:rPr>
        <w:lastRenderedPageBreak/>
        <w:t>С учетом короткого периода (7–9 классы) и минимального времени (1 час в неделю), отводимого на изучение информатики, и передовых международных тенденций развития школьного курса информатики (ранее начало изучения предмета), при наличии возможностей образовательные организации могут начать обучение информатике с</w:t>
      </w:r>
      <w:r w:rsidRPr="00E61DBA">
        <w:rPr>
          <w:rFonts w:cs="Times New Roman"/>
          <w:i/>
          <w:szCs w:val="24"/>
          <w:lang w:eastAsia="ar-SA"/>
        </w:rPr>
        <w:t xml:space="preserve"> 5 класса</w:t>
      </w:r>
      <w:r w:rsidRPr="00E61DBA">
        <w:rPr>
          <w:rFonts w:cs="Times New Roman"/>
          <w:szCs w:val="24"/>
          <w:lang w:eastAsia="ar-SA"/>
        </w:rPr>
        <w:t>. В этом случае им рекомендуется использовать представленную ниже тематические блоки (разделы) предметных результатов освоения учебного предмета «Информатика», отдавая предпочтение в 5–6 классах частичному освоению тематических блоков (разделов) «Информация вокруг нас»; «Информационные технологии» «Информационное моделирование»; «</w:t>
      </w:r>
      <w:proofErr w:type="spellStart"/>
      <w:r w:rsidRPr="00E61DBA">
        <w:rPr>
          <w:rFonts w:cs="Times New Roman"/>
          <w:szCs w:val="24"/>
          <w:lang w:eastAsia="ar-SA"/>
        </w:rPr>
        <w:t>Алгоритмика</w:t>
      </w:r>
      <w:proofErr w:type="spellEnd"/>
      <w:r w:rsidRPr="00E61DBA">
        <w:rPr>
          <w:rFonts w:cs="Times New Roman"/>
          <w:szCs w:val="24"/>
          <w:lang w:eastAsia="ar-SA"/>
        </w:rPr>
        <w:t>».</w:t>
      </w:r>
    </w:p>
    <w:p w14:paraId="7185ADDA" w14:textId="77777777" w:rsidR="00E61DBA" w:rsidRPr="00E61DBA" w:rsidRDefault="00E61DBA" w:rsidP="00E61DBA">
      <w:pPr>
        <w:spacing w:after="0" w:line="240" w:lineRule="auto"/>
        <w:ind w:firstLine="709"/>
        <w:jc w:val="both"/>
        <w:rPr>
          <w:rFonts w:cs="Times New Roman"/>
          <w:szCs w:val="24"/>
          <w:lang w:eastAsia="ar-SA"/>
        </w:rPr>
      </w:pPr>
      <w:r w:rsidRPr="00E61DBA">
        <w:rPr>
          <w:rFonts w:cs="Times New Roman"/>
          <w:szCs w:val="24"/>
          <w:lang w:eastAsia="ar-SA"/>
        </w:rPr>
        <w:t>При этом на конец 7-го, 8-го и 9-го классов обучающиеся должны достигать предметных результатов освоения учебного предмета «Информатика», соответствующих первому, второму и третьему году обучения.</w:t>
      </w:r>
    </w:p>
    <w:p w14:paraId="306B7B5F" w14:textId="77777777" w:rsidR="00E61DBA" w:rsidRPr="00E61DBA" w:rsidRDefault="00E61DBA" w:rsidP="00E61DBA">
      <w:pPr>
        <w:spacing w:after="0" w:line="240" w:lineRule="auto"/>
        <w:ind w:firstLine="709"/>
        <w:jc w:val="both"/>
        <w:rPr>
          <w:rFonts w:cs="Times New Roman"/>
          <w:szCs w:val="24"/>
          <w:lang w:eastAsia="ar-SA"/>
        </w:rPr>
      </w:pPr>
      <w:r w:rsidRPr="00E61DBA">
        <w:rPr>
          <w:rFonts w:cs="Times New Roman"/>
          <w:color w:val="000000"/>
          <w:szCs w:val="24"/>
        </w:rPr>
        <w:t xml:space="preserve">Требования к предметным результатам освоения учебного предмета «Информатика» первого и второго года </w:t>
      </w:r>
      <w:r w:rsidRPr="00E61DBA">
        <w:rPr>
          <w:rFonts w:cs="Times New Roman"/>
          <w:i/>
          <w:color w:val="000000"/>
          <w:szCs w:val="24"/>
        </w:rPr>
        <w:t>подготовительного периода (5–6 класс)</w:t>
      </w:r>
      <w:r w:rsidRPr="00E61DBA">
        <w:rPr>
          <w:rFonts w:cs="Times New Roman"/>
          <w:color w:val="000000"/>
          <w:szCs w:val="24"/>
        </w:rPr>
        <w:t xml:space="preserve"> приведены после основных результатов.</w:t>
      </w:r>
    </w:p>
    <w:p w14:paraId="2668AE6D" w14:textId="77777777" w:rsidR="00E61DBA" w:rsidRPr="00E61DBA" w:rsidRDefault="00E61DBA" w:rsidP="00E61DBA">
      <w:pPr>
        <w:pStyle w:val="ConsPlusNormal"/>
        <w:tabs>
          <w:tab w:val="left" w:pos="993"/>
        </w:tabs>
        <w:ind w:firstLine="709"/>
        <w:jc w:val="both"/>
        <w:rPr>
          <w:color w:val="000000"/>
        </w:rPr>
      </w:pPr>
    </w:p>
    <w:p w14:paraId="18F846F2" w14:textId="77777777" w:rsidR="00E61DBA" w:rsidRPr="00E61DBA" w:rsidRDefault="00E61DBA" w:rsidP="00E61DBA">
      <w:pPr>
        <w:pStyle w:val="ConsPlusNormal"/>
        <w:tabs>
          <w:tab w:val="left" w:pos="993"/>
        </w:tabs>
        <w:ind w:firstLine="709"/>
        <w:jc w:val="center"/>
        <w:rPr>
          <w:b/>
          <w:color w:val="000000"/>
        </w:rPr>
      </w:pPr>
      <w:r w:rsidRPr="00E61DBA">
        <w:rPr>
          <w:b/>
          <w:color w:val="000000"/>
        </w:rPr>
        <w:t>Требования к предметным результатам освоения учебного предмета «Информатика», распределенные по годам обучения</w:t>
      </w:r>
    </w:p>
    <w:p w14:paraId="07C66000" w14:textId="77777777" w:rsidR="00E61DBA" w:rsidRPr="00E61DBA" w:rsidRDefault="00E61DBA" w:rsidP="00E61DBA">
      <w:pPr>
        <w:pStyle w:val="ConsPlusNormal"/>
        <w:tabs>
          <w:tab w:val="left" w:pos="993"/>
        </w:tabs>
        <w:ind w:firstLine="709"/>
        <w:jc w:val="both"/>
        <w:rPr>
          <w:color w:val="000000"/>
        </w:rPr>
      </w:pPr>
      <w:r w:rsidRPr="00E61DBA">
        <w:rPr>
          <w:color w:val="000000"/>
        </w:rPr>
        <w:t>Результаты по годам формулируются по принципу добавления новых результатов от года к году, уже названные в предыдущих годах позиции, как правило, дословно не повторяются, но учитываются (результаты очередного года по умолчанию включают результаты предыдущих лет).</w:t>
      </w:r>
    </w:p>
    <w:p w14:paraId="605D884F" w14:textId="77777777" w:rsidR="00E61DBA" w:rsidRPr="00E61DBA" w:rsidRDefault="00E61DBA" w:rsidP="00E61DBA">
      <w:pPr>
        <w:spacing w:after="0" w:line="240" w:lineRule="auto"/>
        <w:ind w:firstLine="709"/>
        <w:jc w:val="both"/>
        <w:rPr>
          <w:rFonts w:cs="Times New Roman"/>
          <w:szCs w:val="24"/>
        </w:rPr>
      </w:pPr>
      <w:r w:rsidRPr="00E61DBA">
        <w:rPr>
          <w:rFonts w:cs="Times New Roman"/>
          <w:color w:val="000000"/>
          <w:szCs w:val="24"/>
        </w:rPr>
        <w:t xml:space="preserve">Предметные результаты по итогам </w:t>
      </w:r>
      <w:r w:rsidRPr="00E61DBA">
        <w:rPr>
          <w:rFonts w:cs="Times New Roman"/>
          <w:b/>
          <w:color w:val="000000"/>
          <w:szCs w:val="24"/>
        </w:rPr>
        <w:t>первого года</w:t>
      </w:r>
      <w:r w:rsidRPr="00E61DBA">
        <w:rPr>
          <w:rFonts w:cs="Times New Roman"/>
          <w:color w:val="000000"/>
          <w:szCs w:val="24"/>
        </w:rPr>
        <w:t xml:space="preserve"> изучения учебного предмета «Информатика» должны отражать сформированность умений</w:t>
      </w:r>
      <w:r w:rsidRPr="00E61DBA">
        <w:rPr>
          <w:rFonts w:cs="Times New Roman"/>
          <w:iCs/>
          <w:color w:val="000000"/>
          <w:szCs w:val="24"/>
        </w:rPr>
        <w:t>:</w:t>
      </w:r>
    </w:p>
    <w:p w14:paraId="7F433442"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оперировать понятиями на базовом уровне: «информация», «информационный процесс», «обработка информации», «хранение информации», «передача информации»;</w:t>
      </w:r>
    </w:p>
    <w:p w14:paraId="5038C7F4"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единицах измерения информационного объема и скорости передачи данных;</w:t>
      </w:r>
    </w:p>
    <w:p w14:paraId="2D5BBEC6"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кодировать и декодировать сообщения по заданным правилам задач и при необходимости с опорой на алгоритм правила;</w:t>
      </w:r>
    </w:p>
    <w:p w14:paraId="33B27152"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подсчитывать количество слов (кодовых комбинаций) фиксированной длины в двоичном алфавите с опорой на алгоритм учебных действий;</w:t>
      </w:r>
    </w:p>
    <w:p w14:paraId="5FB223E3"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оценивать количественные параметры, связанные с цифровым представлением текстовой информации с помощью наиболее употребительных современных кодировок;</w:t>
      </w:r>
    </w:p>
    <w:p w14:paraId="5017B825"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и сравнивать размеры текстовых, графических, звуковых файлов и видеофайлов;</w:t>
      </w:r>
    </w:p>
    <w:p w14:paraId="390046DF"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демонстрировать на примерах различия между растровым и векторным представлением изображений, приводить примеры кодирования цвета в системе RGB; </w:t>
      </w:r>
    </w:p>
    <w:p w14:paraId="5AABB446"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основных этапах в истории и в тенденциях в развитии компьютеров, других элементов цифрового окружения;</w:t>
      </w:r>
    </w:p>
    <w:p w14:paraId="082FC46A"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получать и использовать информацию о характеристиках персонального компьютера и его основных элементах (процессор, оперативная память, долговременная память, устройства ввода-вывода);</w:t>
      </w:r>
    </w:p>
    <w:p w14:paraId="2B8EC7F6"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соотносить характеристики компьютера с задачами, решаемыми на нем на конкретных примерах;</w:t>
      </w:r>
    </w:p>
    <w:p w14:paraId="1F99FDB6"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соблюдать правила гигиены и техники безопасности при работе на компьютере;</w:t>
      </w:r>
    </w:p>
    <w:p w14:paraId="71A704AF"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иерархической структуре файловой системы (записывать полное имя файла (каталога), путь к файлу (каталогу) по имеющемуся описанию файловой структуры некоторого информационного носителя);</w:t>
      </w:r>
    </w:p>
    <w:p w14:paraId="2F6B980C"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удалять и архивировать файлы и каталоги;</w:t>
      </w:r>
    </w:p>
    <w:p w14:paraId="4DB4E28B"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защите информации от компьютерных вирусов с помощью антивирусных программ;</w:t>
      </w:r>
    </w:p>
    <w:p w14:paraId="2F63D4B3"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представлять результаты своей деятельности в виде структурированных и (или) иллюстрированных документов, включающих таблицы, формулы и другие объекты с </w:t>
      </w:r>
      <w:r w:rsidRPr="00E61DBA">
        <w:rPr>
          <w:rFonts w:ascii="Times New Roman" w:hAnsi="Times New Roman"/>
          <w:color w:val="000000"/>
          <w:sz w:val="24"/>
          <w:szCs w:val="24"/>
        </w:rPr>
        <w:lastRenderedPageBreak/>
        <w:t>использованием справочной информации; растровых и векторных графических изображений; мультимедийных презентаций, включающих аудиовизуальные объекты с опорой на алгоритм учебных действий;</w:t>
      </w:r>
    </w:p>
    <w:p w14:paraId="23E3A794"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владеть практическими действиями использования интеллектуальных возможностей современных систем обработки текстов (проверка правописания, распознавание речи, распознавание текста, компьютерный перевод).</w:t>
      </w:r>
    </w:p>
    <w:p w14:paraId="6FA0965B" w14:textId="77777777" w:rsidR="00E61DBA" w:rsidRPr="00E61DBA" w:rsidRDefault="00E61DBA" w:rsidP="00E61DBA">
      <w:pPr>
        <w:spacing w:after="0" w:line="240" w:lineRule="auto"/>
        <w:ind w:firstLine="709"/>
        <w:jc w:val="both"/>
        <w:rPr>
          <w:rFonts w:cs="Times New Roman"/>
          <w:szCs w:val="24"/>
        </w:rPr>
      </w:pPr>
      <w:r w:rsidRPr="00E61DBA">
        <w:rPr>
          <w:rFonts w:cs="Times New Roman"/>
          <w:color w:val="000000"/>
          <w:szCs w:val="24"/>
        </w:rPr>
        <w:t xml:space="preserve">Предметные результаты по итогам </w:t>
      </w:r>
      <w:r w:rsidRPr="00E61DBA">
        <w:rPr>
          <w:rFonts w:cs="Times New Roman"/>
          <w:b/>
          <w:color w:val="000000"/>
          <w:szCs w:val="24"/>
        </w:rPr>
        <w:t>второго года</w:t>
      </w:r>
      <w:r w:rsidRPr="00E61DBA">
        <w:rPr>
          <w:rFonts w:cs="Times New Roman"/>
          <w:color w:val="000000"/>
          <w:szCs w:val="24"/>
        </w:rPr>
        <w:t xml:space="preserve"> изучения учебного предмета «Информатика» должны отражать сформированность умений</w:t>
      </w:r>
      <w:r w:rsidRPr="00E61DBA">
        <w:rPr>
          <w:rFonts w:cs="Times New Roman"/>
          <w:iCs/>
          <w:color w:val="000000"/>
          <w:szCs w:val="24"/>
        </w:rPr>
        <w:t>:</w:t>
      </w:r>
    </w:p>
    <w:p w14:paraId="7EB506BC"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пояснять на примерах различия между позиционными и непозиционными системами счисления;</w:t>
      </w:r>
    </w:p>
    <w:p w14:paraId="01D046DF"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записывать и сравнивать с визуальной опорой целые числа от 0 до 1000 в различных позиционных системах счисления (с основанием, не превышающим 10), выполнять арифметическую операцию сложения над ними;</w:t>
      </w:r>
    </w:p>
    <w:p w14:paraId="2E3B9422"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понятиях и оперировать ими на базовом уровне: «высказывание», «логическая операция», «логическое выражение»;</w:t>
      </w:r>
    </w:p>
    <w:p w14:paraId="3EAE9BE5"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записи логических выражений, составленных из элементарных высказываний с помощью операций И, ИЛИ, НЕ и скобок; определять истинность таких составных высказываний, если известны значения истинности входящих в него элементарных высказываний; строить таблицы истинности для логических высказываний с опорой на образец;</w:t>
      </w:r>
    </w:p>
    <w:p w14:paraId="4B9F6BDE"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понятиях и оперировать ими на базовом уровне: «исполнитель», «алгоритм», «программа», понимая разницу между употреблением этих терминов в обыденной речи и в информатике;</w:t>
      </w:r>
    </w:p>
    <w:p w14:paraId="3DFA0F05"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выражать простые алгоритмы решения задачи различными способами, (словесным, графическим, в том числе и в виде блок-схемы) с опорой на образец;</w:t>
      </w:r>
    </w:p>
    <w:p w14:paraId="3D1F17D2"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выполнять вручную простые алгоритмы с использованием линейных программ, ветвлений, повторений, вспомогательных алгоритмов для управления исполнителями, такими как Робот, Черепашка, Чертежник;</w:t>
      </w:r>
    </w:p>
    <w:p w14:paraId="6CE1A76E"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величины (переменные) различных типов, а также содержащие их выражения с опорой на образец; использовать оператор присваивания;</w:t>
      </w:r>
    </w:p>
    <w:p w14:paraId="27E1267E"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при разработке программ логические значения, операции и выражения с ними с опорой на алгоритм правила;</w:t>
      </w:r>
    </w:p>
    <w:p w14:paraId="038E693F"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анализировать предложенный алгоритм, например, определять, какие результаты возможны при заданном множестве исходных значений;</w:t>
      </w:r>
    </w:p>
    <w:p w14:paraId="09685594"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и отлаживать программы (при необходимости с использованием справочной информации) на одном из языков программирования (Школьный Алгоритмический Язык, Паскаль, Python, Java, C, C#, C++), реализующие простые алгоритмы обработки числовых данных с использованием циклов и ветвлений;</w:t>
      </w:r>
    </w:p>
    <w:p w14:paraId="02A7D162"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использование принципа обратной связи в системах управления техническими устройствами с помощью датчиков, в том числе, в робототехнике.</w:t>
      </w:r>
    </w:p>
    <w:p w14:paraId="7B183C11" w14:textId="77777777" w:rsidR="00E61DBA" w:rsidRPr="00E61DBA" w:rsidRDefault="00E61DBA" w:rsidP="00E61DBA">
      <w:pPr>
        <w:spacing w:after="0" w:line="240" w:lineRule="auto"/>
        <w:ind w:firstLine="709"/>
        <w:jc w:val="both"/>
        <w:rPr>
          <w:rFonts w:cs="Times New Roman"/>
          <w:szCs w:val="24"/>
        </w:rPr>
      </w:pPr>
      <w:r w:rsidRPr="00E61DBA">
        <w:rPr>
          <w:rFonts w:cs="Times New Roman"/>
          <w:color w:val="000000"/>
          <w:szCs w:val="24"/>
        </w:rPr>
        <w:t xml:space="preserve">Предметные результаты по итогам </w:t>
      </w:r>
      <w:r w:rsidRPr="00E61DBA">
        <w:rPr>
          <w:rFonts w:cs="Times New Roman"/>
          <w:b/>
          <w:color w:val="000000"/>
          <w:szCs w:val="24"/>
        </w:rPr>
        <w:t>третьего года</w:t>
      </w:r>
      <w:r w:rsidRPr="00E61DBA">
        <w:rPr>
          <w:rFonts w:cs="Times New Roman"/>
          <w:color w:val="000000"/>
          <w:szCs w:val="24"/>
        </w:rPr>
        <w:t xml:space="preserve"> изучения учебного предмета «Информатика» должны отражать сформированность умений</w:t>
      </w:r>
      <w:r w:rsidRPr="00E61DBA">
        <w:rPr>
          <w:rFonts w:cs="Times New Roman"/>
          <w:iCs/>
          <w:color w:val="000000"/>
          <w:szCs w:val="24"/>
        </w:rPr>
        <w:t>:</w:t>
      </w:r>
    </w:p>
    <w:p w14:paraId="6BC56378"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выполнять рекомендации по безопасности (в том числе по защите личной информации), соблюдать этические и правовые нормы при работе с информацией;</w:t>
      </w:r>
    </w:p>
    <w:p w14:paraId="0E85D6C7"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понимать структуру адресов веб-ресурсов;</w:t>
      </w:r>
    </w:p>
    <w:p w14:paraId="3F8D3E39"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искать информацию в Интернете (в том числе по ключевым словам, по изображению);</w:t>
      </w:r>
    </w:p>
    <w:p w14:paraId="2898F7CF"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ориентироваться в представлениях о мощности множеств, полученных из двух или трех базовых множеств с помощью операций объединения, пересечения и дополнения; определять количество элементов в множествах, полученных из двух базовых множеств с помощью операций объединения, пересечения и дополнения с использованием вспомогательного справочного материала; </w:t>
      </w:r>
    </w:p>
    <w:p w14:paraId="0F6797A5"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использовать современные интернет-сервисы (в том числе коммуникационные сервисы, облачные хранилища данных, онлайн-программы (текстовые и графические редакторы, </w:t>
      </w:r>
      <w:r w:rsidRPr="00E61DBA">
        <w:rPr>
          <w:rFonts w:ascii="Times New Roman" w:hAnsi="Times New Roman"/>
          <w:color w:val="000000"/>
          <w:sz w:val="24"/>
          <w:szCs w:val="24"/>
        </w:rPr>
        <w:lastRenderedPageBreak/>
        <w:t>системы программирования)) в учебной и повседневной деятельности;</w:t>
      </w:r>
    </w:p>
    <w:p w14:paraId="14314772"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приводить примеры использования геоинформационных сервисов, сервисов государственных услуг, интернета вещей в учебной и повседневной деятельности;</w:t>
      </w:r>
    </w:p>
    <w:p w14:paraId="418EA439"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составлять, выполнять вручную и на компьютере несложные алгоритмы с использованием циклов, ветвлений и вспомогательных алгоритмов для управления исполнителями, такими как Робот, Черепашка, Чертежник;</w:t>
      </w:r>
    </w:p>
    <w:p w14:paraId="183F074F"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составлять с опорой на образец программы решения простых задач обработки одномерных числовых массивов на одном из языков программирования (Школьный Алгоритмический Язык, Паскаль, Python, Java, C, C#, C++);</w:t>
      </w:r>
    </w:p>
    <w:p w14:paraId="45082B0E"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оперировать понятиями на базовом уровне: «модель», «моделирование», определять виды моделей; соотносить модели с моделируемым объектом и целью моделирования;</w:t>
      </w:r>
    </w:p>
    <w:p w14:paraId="65688B41"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понятиях и понимать терминологию, связанную с графами (вершина, ребро, путь, длина ребра и пути) и деревьями (корень, лист, высота дерева); использовать графы и деревья для моделирования систем сетевой и иерархической структуры; находить кратчайший путь в графе;</w:t>
      </w:r>
    </w:p>
    <w:p w14:paraId="76B32E47"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пользоваться различными формами представления данных (таблицы, диаграммы, графики и т. д.);</w:t>
      </w:r>
    </w:p>
    <w:p w14:paraId="530348B0"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выполнять отбор строк в таблице, удовлетворяющих определенному условию;</w:t>
      </w:r>
    </w:p>
    <w:p w14:paraId="40085B2F"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задачах, решаемых с помощью математического (компьютерного) моделирования; понимать отличие математической модели от натурной модели и от словесного (литературного) описания объекта;</w:t>
      </w:r>
    </w:p>
    <w:p w14:paraId="1B9EEC59"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использовать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 </w:t>
      </w:r>
    </w:p>
    <w:p w14:paraId="3ADDD6BE"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и применять (с опорой на алгоритм учебных действий) формулы для расчетов с использованием встроенных функций (суммирование, счет, среднее арифметическое, счет если, суммирование если, максимальное и минимальное значение), абсолютной, относительной, смешанной адресации;</w:t>
      </w:r>
    </w:p>
    <w:p w14:paraId="6B840AA4"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электронные таблицы для численного моделирования в простых задачах из разных предметных областей;</w:t>
      </w:r>
    </w:p>
    <w:p w14:paraId="43992AB1" w14:textId="77777777" w:rsidR="00E61DBA" w:rsidRPr="00E61DBA" w:rsidRDefault="00E61DBA">
      <w:pPr>
        <w:pStyle w:val="210"/>
        <w:widowControl w:val="0"/>
        <w:numPr>
          <w:ilvl w:val="0"/>
          <w:numId w:val="211"/>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роли информационных технологий в современном обществе, в развитии экономики мира, страны, региона.</w:t>
      </w:r>
    </w:p>
    <w:p w14:paraId="66079E8B" w14:textId="77777777" w:rsidR="00E61DBA" w:rsidRPr="00E61DBA" w:rsidRDefault="00E61DBA" w:rsidP="00E61DBA">
      <w:pPr>
        <w:pStyle w:val="210"/>
        <w:widowControl w:val="0"/>
        <w:tabs>
          <w:tab w:val="left" w:pos="993"/>
        </w:tabs>
        <w:spacing w:after="0" w:line="240" w:lineRule="auto"/>
        <w:ind w:left="459"/>
        <w:jc w:val="both"/>
        <w:rPr>
          <w:rFonts w:ascii="Times New Roman" w:hAnsi="Times New Roman"/>
          <w:color w:val="000000"/>
          <w:sz w:val="24"/>
          <w:szCs w:val="24"/>
        </w:rPr>
      </w:pPr>
    </w:p>
    <w:p w14:paraId="4D5A16F5" w14:textId="77777777" w:rsidR="00E61DBA" w:rsidRPr="00E61DBA" w:rsidRDefault="00E61DBA" w:rsidP="00E61DBA">
      <w:pPr>
        <w:spacing w:after="0" w:line="240" w:lineRule="auto"/>
        <w:ind w:firstLine="709"/>
        <w:jc w:val="both"/>
        <w:rPr>
          <w:rFonts w:cs="Times New Roman"/>
          <w:b/>
          <w:szCs w:val="24"/>
        </w:rPr>
      </w:pPr>
      <w:r w:rsidRPr="00E61DBA">
        <w:rPr>
          <w:rFonts w:cs="Times New Roman"/>
          <w:b/>
          <w:szCs w:val="24"/>
        </w:rPr>
        <w:t xml:space="preserve">Требования к предметным результатам освоения учебного предмета «Информатика», распределенные по тематическим разделам первого и второго года </w:t>
      </w:r>
      <w:r w:rsidRPr="00E61DBA">
        <w:rPr>
          <w:rFonts w:cs="Times New Roman"/>
          <w:b/>
          <w:i/>
          <w:szCs w:val="24"/>
        </w:rPr>
        <w:t>подготовительного периода (5-6 класс)</w:t>
      </w:r>
    </w:p>
    <w:p w14:paraId="142F9464" w14:textId="77777777" w:rsidR="00E61DBA" w:rsidRPr="00E61DBA" w:rsidRDefault="00E61DBA" w:rsidP="00E61DBA">
      <w:pPr>
        <w:spacing w:after="0" w:line="240" w:lineRule="auto"/>
        <w:jc w:val="center"/>
        <w:rPr>
          <w:rFonts w:cs="Times New Roman"/>
          <w:b/>
          <w:szCs w:val="24"/>
        </w:rPr>
      </w:pPr>
      <w:r w:rsidRPr="00E61DBA">
        <w:rPr>
          <w:rFonts w:cs="Times New Roman"/>
          <w:b/>
          <w:color w:val="000000"/>
          <w:szCs w:val="24"/>
          <w:lang w:eastAsia="ar-SA"/>
        </w:rPr>
        <w:t>Раздел</w:t>
      </w:r>
      <w:r w:rsidRPr="00E61DBA">
        <w:rPr>
          <w:rFonts w:cs="Times New Roman"/>
          <w:b/>
          <w:szCs w:val="24"/>
        </w:rPr>
        <w:t xml:space="preserve"> </w:t>
      </w:r>
      <w:r w:rsidRPr="00E61DBA">
        <w:rPr>
          <w:rFonts w:cs="Times New Roman"/>
          <w:b/>
          <w:szCs w:val="24"/>
          <w:lang w:eastAsia="ar-SA"/>
        </w:rPr>
        <w:t>«Информация вокруг нас»</w:t>
      </w:r>
    </w:p>
    <w:p w14:paraId="005C7C93" w14:textId="77777777" w:rsidR="00E61DBA" w:rsidRPr="00E61DBA" w:rsidRDefault="00E61DBA" w:rsidP="00E61DBA">
      <w:pPr>
        <w:spacing w:after="0" w:line="240" w:lineRule="auto"/>
        <w:ind w:firstLine="709"/>
        <w:jc w:val="both"/>
        <w:rPr>
          <w:rFonts w:cs="Times New Roman"/>
          <w:color w:val="000000"/>
          <w:szCs w:val="24"/>
          <w:lang w:eastAsia="ar-SA"/>
        </w:rPr>
      </w:pPr>
      <w:r w:rsidRPr="00E61DBA">
        <w:rPr>
          <w:rFonts w:cs="Times New Roman"/>
          <w:color w:val="000000"/>
          <w:szCs w:val="24"/>
        </w:rPr>
        <w:t xml:space="preserve">Предметные результаты изучения </w:t>
      </w:r>
      <w:r w:rsidRPr="00E61DBA">
        <w:rPr>
          <w:rFonts w:cs="Times New Roman"/>
          <w:szCs w:val="24"/>
          <w:lang w:eastAsia="ar-SA"/>
        </w:rPr>
        <w:t xml:space="preserve">«Информация вокруг нас» </w:t>
      </w:r>
      <w:r w:rsidRPr="00E61DBA">
        <w:rPr>
          <w:rFonts w:cs="Times New Roman"/>
          <w:color w:val="000000"/>
          <w:szCs w:val="24"/>
        </w:rPr>
        <w:t>должны отражать сформированность умений</w:t>
      </w:r>
      <w:r w:rsidRPr="00E61DBA">
        <w:rPr>
          <w:rFonts w:cs="Times New Roman"/>
          <w:iCs/>
          <w:color w:val="000000"/>
          <w:szCs w:val="24"/>
        </w:rPr>
        <w:t>:</w:t>
      </w:r>
    </w:p>
    <w:p w14:paraId="7723C860"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понимать и правильно применять на бытовом уровне понятия «информация», «информационный объект»;</w:t>
      </w:r>
    </w:p>
    <w:p w14:paraId="32CAF4D4"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приводить простые примеры передачи, хранения и обработки информации в деятельности человека, в живой природе, обществе, технике;</w:t>
      </w:r>
    </w:p>
    <w:p w14:paraId="2F1F24BC"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приводить примеры древних и современных информационных носителей;</w:t>
      </w:r>
    </w:p>
    <w:p w14:paraId="58D11138"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классифицировать информацию по способам её восприятия человеком, по формам представления на материальных носителях;</w:t>
      </w:r>
    </w:p>
    <w:p w14:paraId="678E71C6"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кодировать и декодировать сообщения, используя простейшие коды по образцу.</w:t>
      </w:r>
    </w:p>
    <w:p w14:paraId="5EAFB05D" w14:textId="77777777" w:rsidR="00E61DBA" w:rsidRPr="00E61DBA" w:rsidRDefault="00E61DBA" w:rsidP="00E61DBA">
      <w:pPr>
        <w:spacing w:after="0" w:line="240" w:lineRule="auto"/>
        <w:ind w:left="218" w:hanging="142"/>
        <w:jc w:val="center"/>
        <w:rPr>
          <w:rFonts w:cs="Times New Roman"/>
          <w:b/>
          <w:bCs/>
          <w:color w:val="000000"/>
          <w:szCs w:val="24"/>
        </w:rPr>
      </w:pPr>
      <w:r w:rsidRPr="00E61DBA">
        <w:rPr>
          <w:rFonts w:cs="Times New Roman"/>
          <w:b/>
          <w:color w:val="000000"/>
          <w:szCs w:val="24"/>
          <w:lang w:eastAsia="ar-SA"/>
        </w:rPr>
        <w:t xml:space="preserve">Раздел </w:t>
      </w:r>
      <w:r w:rsidRPr="00E61DBA">
        <w:rPr>
          <w:rFonts w:cs="Times New Roman"/>
          <w:b/>
          <w:bCs/>
          <w:color w:val="000000"/>
          <w:szCs w:val="24"/>
        </w:rPr>
        <w:t>«</w:t>
      </w:r>
      <w:r w:rsidRPr="00E61DBA">
        <w:rPr>
          <w:rFonts w:cs="Times New Roman"/>
          <w:b/>
          <w:color w:val="000000"/>
          <w:szCs w:val="24"/>
          <w:lang w:eastAsia="ar-SA"/>
        </w:rPr>
        <w:t>И</w:t>
      </w:r>
      <w:r w:rsidRPr="00E61DBA">
        <w:rPr>
          <w:rFonts w:cs="Times New Roman"/>
          <w:b/>
          <w:bCs/>
          <w:color w:val="000000"/>
          <w:szCs w:val="24"/>
        </w:rPr>
        <w:t>нформационные технологии</w:t>
      </w:r>
      <w:r w:rsidRPr="00E61DBA">
        <w:rPr>
          <w:rFonts w:cs="Times New Roman"/>
          <w:b/>
          <w:szCs w:val="24"/>
        </w:rPr>
        <w:t>»</w:t>
      </w:r>
    </w:p>
    <w:p w14:paraId="150DCE28" w14:textId="77777777" w:rsidR="00E61DBA" w:rsidRPr="00E61DBA" w:rsidRDefault="00E61DBA" w:rsidP="00E61DBA">
      <w:pPr>
        <w:spacing w:after="0" w:line="240" w:lineRule="auto"/>
        <w:ind w:firstLine="709"/>
        <w:jc w:val="both"/>
        <w:rPr>
          <w:rFonts w:cs="Times New Roman"/>
          <w:color w:val="000000"/>
          <w:szCs w:val="24"/>
          <w:lang w:eastAsia="ar-SA"/>
        </w:rPr>
      </w:pPr>
      <w:r w:rsidRPr="00E61DBA">
        <w:rPr>
          <w:rFonts w:cs="Times New Roman"/>
          <w:color w:val="000000"/>
          <w:szCs w:val="24"/>
        </w:rPr>
        <w:t>Предметные результаты изучения модуля «Информационные технологии» должны отражать сформированность умений</w:t>
      </w:r>
      <w:r w:rsidRPr="00E61DBA">
        <w:rPr>
          <w:rFonts w:cs="Times New Roman"/>
          <w:iCs/>
          <w:color w:val="000000"/>
          <w:szCs w:val="24"/>
        </w:rPr>
        <w:t>:</w:t>
      </w:r>
    </w:p>
    <w:p w14:paraId="4DAA9D5C"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соблюдать правила гигиены и техники безопасности при работе на компьютере;</w:t>
      </w:r>
    </w:p>
    <w:p w14:paraId="2563C18B"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определять устройства компьютера (основные и подключаемые) и выполняемые ими функции;</w:t>
      </w:r>
    </w:p>
    <w:p w14:paraId="7F04B348"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lastRenderedPageBreak/>
        <w:t>иметь представление о программное и аппаратное обеспечение компьютера;</w:t>
      </w:r>
    </w:p>
    <w:p w14:paraId="725EBD6D"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совершать практическое действие запуска на выполнение программы, работать с ней, закрывать программу;</w:t>
      </w:r>
    </w:p>
    <w:p w14:paraId="3795EA92"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создавать, переименовывать, перемещать, копировать и удалять файлы при необходимости с использованием алгоритма учебных действий;</w:t>
      </w:r>
    </w:p>
    <w:p w14:paraId="0D54B324"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работать с опорой на алгоритм с основными элементами пользовательского интерфейса: использовать меню, обращаться за справкой, работать с окнами (изменять размеры и перемещать окна, реагировать на диалоговые окна);</w:t>
      </w:r>
    </w:p>
    <w:p w14:paraId="0569263A"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вводить информацию в компьютер с помощью клавиатуры и мыши;</w:t>
      </w:r>
    </w:p>
    <w:p w14:paraId="2DEC30C0"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выполнять арифметические вычисления с помощью программы Калькулятор;</w:t>
      </w:r>
    </w:p>
    <w:p w14:paraId="5916F9A2"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применять текстовый редактор для набора, редактирования и форматирования простейших текстов на русском и иностранном языках;</w:t>
      </w:r>
    </w:p>
    <w:p w14:paraId="6173AB6B"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выделять, перемещать и удалять фрагменты текста; создавать тексты с повторяющимися фрагментами;</w:t>
      </w:r>
    </w:p>
    <w:p w14:paraId="2D841378"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использовать простые способы форматирования (выделение жирным шрифтом, курсивом, изменение величины шрифта) текстов;</w:t>
      </w:r>
    </w:p>
    <w:p w14:paraId="3EEBB624"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создавать и форматировать списки;</w:t>
      </w:r>
    </w:p>
    <w:p w14:paraId="73B74ADB"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создавать, форматировать и заполнять данными таблицы с опорой на алгоритм учебных действий;</w:t>
      </w:r>
    </w:p>
    <w:p w14:paraId="59BFB436"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создавать круговые и столбиковые диаграммы с опорой на образец;</w:t>
      </w:r>
    </w:p>
    <w:p w14:paraId="2A7150D0"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применять простейший графический редактор для создания и редактирования простых рисунков;</w:t>
      </w:r>
    </w:p>
    <w:p w14:paraId="58360331"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использовать основные приемы создания презентаций в редакторах презентаций с использованием визуальной опорой;</w:t>
      </w:r>
    </w:p>
    <w:p w14:paraId="2B256185"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осуществлять поиск информации в сети Интернет с использованием простых запросов (по одному признаку);</w:t>
      </w:r>
    </w:p>
    <w:p w14:paraId="541AE250"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ориентироваться на интернет-сайтах (нажать указатель, вернуться, перейти на главную страницу);</w:t>
      </w:r>
    </w:p>
    <w:p w14:paraId="2668FD57"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соблюдать требования к организации компьютерного рабочего места, требования безопасности и гигиены при работе со средствами ИКТ.</w:t>
      </w:r>
    </w:p>
    <w:p w14:paraId="24CBCA20" w14:textId="77777777" w:rsidR="00E61DBA" w:rsidRPr="00E61DBA" w:rsidRDefault="00E61DBA" w:rsidP="00E61DBA">
      <w:pPr>
        <w:spacing w:after="0" w:line="240" w:lineRule="auto"/>
        <w:jc w:val="center"/>
        <w:rPr>
          <w:rFonts w:cs="Times New Roman"/>
          <w:b/>
          <w:szCs w:val="24"/>
        </w:rPr>
      </w:pPr>
      <w:r w:rsidRPr="00E61DBA">
        <w:rPr>
          <w:rFonts w:cs="Times New Roman"/>
          <w:b/>
          <w:color w:val="000000"/>
          <w:szCs w:val="24"/>
          <w:lang w:eastAsia="ar-SA"/>
        </w:rPr>
        <w:t xml:space="preserve">Раздел </w:t>
      </w:r>
      <w:r w:rsidRPr="00E61DBA">
        <w:rPr>
          <w:rFonts w:cs="Times New Roman"/>
          <w:b/>
          <w:bCs/>
          <w:color w:val="000000"/>
          <w:szCs w:val="24"/>
        </w:rPr>
        <w:t>«Информационное моделирование»</w:t>
      </w:r>
    </w:p>
    <w:p w14:paraId="3915E719" w14:textId="77777777" w:rsidR="00E61DBA" w:rsidRPr="00E61DBA" w:rsidRDefault="00E61DBA" w:rsidP="00E61DBA">
      <w:pPr>
        <w:spacing w:after="0" w:line="240" w:lineRule="auto"/>
        <w:ind w:firstLine="709"/>
        <w:jc w:val="both"/>
        <w:rPr>
          <w:rFonts w:cs="Times New Roman"/>
          <w:iCs/>
          <w:color w:val="000000"/>
          <w:szCs w:val="24"/>
        </w:rPr>
      </w:pPr>
      <w:r w:rsidRPr="00E61DBA">
        <w:rPr>
          <w:rFonts w:cs="Times New Roman"/>
          <w:color w:val="000000"/>
          <w:szCs w:val="24"/>
        </w:rPr>
        <w:t>Предметные результаты изучения модуля «Информационное моделирование» должны отражать сформированность умений</w:t>
      </w:r>
      <w:r w:rsidRPr="00E61DBA">
        <w:rPr>
          <w:rFonts w:cs="Times New Roman"/>
          <w:iCs/>
          <w:color w:val="000000"/>
          <w:szCs w:val="24"/>
        </w:rPr>
        <w:t>:</w:t>
      </w:r>
    </w:p>
    <w:p w14:paraId="184F69C6"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ориентироваться в понятиях сущность понятий «модель», «информационная модель»;</w:t>
      </w:r>
    </w:p>
    <w:p w14:paraId="3999938B"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различать натурные и информационные модели, приводить их примеры;</w:t>
      </w:r>
    </w:p>
    <w:p w14:paraId="53BE0154"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«читать» информационные модели (простые таблицы, круговые и столбиковые диаграммы, схемы и др.), встречающиеся в повседневной жизни;</w:t>
      </w:r>
    </w:p>
    <w:p w14:paraId="3B45D872"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перекодировать простую информацию из одной пространственно-графической или знаково-символической формы в другую, в том числе использовать графическое представление (визуализацию) числовой информации;</w:t>
      </w:r>
    </w:p>
    <w:p w14:paraId="018D5A98"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строить простые информационные модели объектов из различных предметных областей с опорой на алгоритм учебных действий.</w:t>
      </w:r>
    </w:p>
    <w:p w14:paraId="26D93025" w14:textId="77777777" w:rsidR="00E61DBA" w:rsidRPr="00E61DBA" w:rsidRDefault="00E61DBA" w:rsidP="00E61DBA">
      <w:pPr>
        <w:spacing w:after="0" w:line="240" w:lineRule="auto"/>
        <w:ind w:firstLine="709"/>
        <w:jc w:val="center"/>
        <w:rPr>
          <w:rFonts w:cs="Times New Roman"/>
          <w:b/>
          <w:szCs w:val="24"/>
        </w:rPr>
      </w:pPr>
      <w:r w:rsidRPr="00E61DBA">
        <w:rPr>
          <w:rFonts w:cs="Times New Roman"/>
          <w:b/>
          <w:szCs w:val="24"/>
          <w:lang w:eastAsia="ar-SA"/>
        </w:rPr>
        <w:t xml:space="preserve">Раздел </w:t>
      </w:r>
      <w:r w:rsidRPr="00E61DBA">
        <w:rPr>
          <w:rFonts w:cs="Times New Roman"/>
          <w:b/>
          <w:szCs w:val="24"/>
        </w:rPr>
        <w:t>«</w:t>
      </w:r>
      <w:proofErr w:type="spellStart"/>
      <w:r w:rsidRPr="00E61DBA">
        <w:rPr>
          <w:rFonts w:cs="Times New Roman"/>
          <w:b/>
          <w:szCs w:val="24"/>
        </w:rPr>
        <w:t>Алгоритмика</w:t>
      </w:r>
      <w:proofErr w:type="spellEnd"/>
      <w:r w:rsidRPr="00E61DBA">
        <w:rPr>
          <w:rFonts w:cs="Times New Roman"/>
          <w:b/>
          <w:szCs w:val="24"/>
        </w:rPr>
        <w:t>»</w:t>
      </w:r>
    </w:p>
    <w:p w14:paraId="7518B463" w14:textId="77777777" w:rsidR="00E61DBA" w:rsidRPr="00E61DBA" w:rsidRDefault="00E61DBA" w:rsidP="00E61DBA">
      <w:pPr>
        <w:spacing w:after="0" w:line="240" w:lineRule="auto"/>
        <w:ind w:firstLine="709"/>
        <w:jc w:val="both"/>
        <w:rPr>
          <w:rFonts w:cs="Times New Roman"/>
          <w:szCs w:val="24"/>
          <w:lang w:eastAsia="ar-SA"/>
        </w:rPr>
      </w:pPr>
      <w:r w:rsidRPr="00E61DBA">
        <w:rPr>
          <w:rFonts w:cs="Times New Roman"/>
          <w:szCs w:val="24"/>
        </w:rPr>
        <w:t>Предметные результаты изучения модуля «</w:t>
      </w:r>
      <w:proofErr w:type="spellStart"/>
      <w:r w:rsidRPr="00E61DBA">
        <w:rPr>
          <w:rFonts w:cs="Times New Roman"/>
          <w:szCs w:val="24"/>
        </w:rPr>
        <w:t>Алгоритмика</w:t>
      </w:r>
      <w:proofErr w:type="spellEnd"/>
      <w:r w:rsidRPr="00E61DBA">
        <w:rPr>
          <w:rFonts w:cs="Times New Roman"/>
          <w:szCs w:val="24"/>
        </w:rPr>
        <w:t>» должны отражать сформированность умений</w:t>
      </w:r>
      <w:r w:rsidRPr="00E61DBA">
        <w:rPr>
          <w:rFonts w:cs="Times New Roman"/>
          <w:iCs/>
          <w:szCs w:val="24"/>
        </w:rPr>
        <w:t>:</w:t>
      </w:r>
    </w:p>
    <w:p w14:paraId="4FCD211A"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понимать смысл понятия «алгоритм», приводить примеры алгоритмов;</w:t>
      </w:r>
    </w:p>
    <w:p w14:paraId="0B7BD0AB"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понимать термины «исполнитель», «формальный исполнитель», «среда исполнителя», «система команд исполнителя»; приводить примеры формальных и неформальных исполнителей;</w:t>
      </w:r>
    </w:p>
    <w:p w14:paraId="2800EB04"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осуществлять управление имеющимся формальным исполнителем с опорой на алгоритм учебных действий;</w:t>
      </w:r>
    </w:p>
    <w:p w14:paraId="4644C973"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понимать правила записи и выполнения алгоритмов, содержащих алгоритмические конструкции «следование», «ветвление», «цикл»;</w:t>
      </w:r>
    </w:p>
    <w:p w14:paraId="57F1282D"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lastRenderedPageBreak/>
        <w:t>подбирать простые алгоритмическую конструкцию, соответствующую заданной ситуации;</w:t>
      </w:r>
    </w:p>
    <w:p w14:paraId="599F39A9"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исполнять простой линейный алгоритм для формального исполнителя с заданной системой команд с опорой на образец;</w:t>
      </w:r>
    </w:p>
    <w:p w14:paraId="4C73F723" w14:textId="77777777" w:rsidR="00E61DBA" w:rsidRPr="00E61DBA" w:rsidRDefault="00E61DBA">
      <w:pPr>
        <w:pStyle w:val="aa"/>
        <w:numPr>
          <w:ilvl w:val="0"/>
          <w:numId w:val="211"/>
        </w:numPr>
        <w:spacing w:after="0" w:line="240" w:lineRule="auto"/>
        <w:ind w:left="459"/>
        <w:jc w:val="both"/>
        <w:rPr>
          <w:rFonts w:ascii="Times New Roman" w:hAnsi="Times New Roman" w:cs="Times New Roman"/>
          <w:color w:val="000000"/>
          <w:sz w:val="24"/>
          <w:szCs w:val="24"/>
          <w:lang w:eastAsia="ar-SA"/>
        </w:rPr>
      </w:pPr>
      <w:r w:rsidRPr="00E61DBA">
        <w:rPr>
          <w:rFonts w:ascii="Times New Roman" w:hAnsi="Times New Roman" w:cs="Times New Roman"/>
          <w:color w:val="000000"/>
          <w:sz w:val="24"/>
          <w:szCs w:val="24"/>
          <w:lang w:eastAsia="ar-SA"/>
        </w:rPr>
        <w:t>иметь представление о зарабатывании плана действий для решения задач на переправы, переливания и пр.</w:t>
      </w:r>
    </w:p>
    <w:p w14:paraId="17DCE564" w14:textId="77777777" w:rsidR="00E61DBA" w:rsidRPr="00E61DBA" w:rsidRDefault="00E61DBA" w:rsidP="00E61DBA">
      <w:pPr>
        <w:spacing w:after="0" w:line="240" w:lineRule="auto"/>
        <w:rPr>
          <w:rFonts w:cs="Times New Roman"/>
          <w:szCs w:val="24"/>
        </w:rPr>
      </w:pPr>
    </w:p>
    <w:p w14:paraId="1058E17B" w14:textId="3238C2BD" w:rsidR="00E61DBA" w:rsidRPr="00E61DBA" w:rsidRDefault="00E61DBA" w:rsidP="00E61DBA">
      <w:pPr>
        <w:spacing w:after="0" w:line="240" w:lineRule="auto"/>
        <w:jc w:val="center"/>
        <w:rPr>
          <w:rFonts w:eastAsia="Times New Roman" w:cs="Times New Roman"/>
          <w:b/>
          <w:szCs w:val="24"/>
        </w:rPr>
      </w:pPr>
      <w:r w:rsidRPr="00E61DBA">
        <w:rPr>
          <w:rFonts w:eastAsia="Times New Roman" w:cs="Times New Roman"/>
          <w:b/>
          <w:szCs w:val="24"/>
        </w:rPr>
        <w:t xml:space="preserve"> «Физика»</w:t>
      </w:r>
    </w:p>
    <w:p w14:paraId="3CCEEF58" w14:textId="77777777" w:rsidR="00E61DBA" w:rsidRPr="00E61DBA" w:rsidRDefault="00E61DBA" w:rsidP="00E61DBA">
      <w:pPr>
        <w:spacing w:after="0" w:line="240" w:lineRule="auto"/>
        <w:ind w:firstLine="709"/>
        <w:jc w:val="both"/>
        <w:rPr>
          <w:rFonts w:eastAsia="Times New Roman" w:cs="Times New Roman"/>
          <w:b/>
          <w:szCs w:val="24"/>
        </w:rPr>
      </w:pPr>
      <w:r w:rsidRPr="00E61DBA">
        <w:rPr>
          <w:rFonts w:eastAsia="Times New Roman" w:cs="Times New Roman"/>
          <w:b/>
          <w:szCs w:val="24"/>
        </w:rPr>
        <w:t>Личностные результаты:</w:t>
      </w:r>
    </w:p>
    <w:p w14:paraId="69C0DDA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сформированность познавательных естественнонаучных интересов на основе развития интеллектуальных и творческих способностей учащихся;</w:t>
      </w:r>
    </w:p>
    <w:p w14:paraId="2703617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убежденность в возможности познания природы, в необходимости разумного использования достижений науки и технологий для дальнейшего развития человеческого общества, уважение к творцам науки и техники, отношение к физике как элементу общечеловеческой культуры;</w:t>
      </w:r>
    </w:p>
    <w:p w14:paraId="47BE4B3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самостоятельность в приобретении новых естественнонаучных знаний и практических умений.</w:t>
      </w:r>
    </w:p>
    <w:p w14:paraId="6A57B5DF" w14:textId="77777777" w:rsidR="00E61DBA" w:rsidRPr="00E61DBA" w:rsidRDefault="00E61DBA" w:rsidP="00E61DBA">
      <w:pPr>
        <w:spacing w:after="0" w:line="240" w:lineRule="auto"/>
        <w:ind w:firstLine="709"/>
        <w:jc w:val="both"/>
        <w:rPr>
          <w:rFonts w:eastAsia="Times New Roman" w:cs="Times New Roman"/>
          <w:b/>
          <w:szCs w:val="24"/>
        </w:rPr>
      </w:pPr>
      <w:r w:rsidRPr="00E61DBA">
        <w:rPr>
          <w:rFonts w:eastAsia="Times New Roman" w:cs="Times New Roman"/>
          <w:b/>
          <w:szCs w:val="24"/>
        </w:rPr>
        <w:t>Метапредметные результаты</w:t>
      </w:r>
    </w:p>
    <w:p w14:paraId="41E91DC1"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Регулятивные:</w:t>
      </w:r>
    </w:p>
    <w:p w14:paraId="2727449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самостоятельно определять цели естественнонаучного обучения, ставить и формулировать новые задачи в учебе и познавательной деятельности, развивать мотивы и интересы своей познавательной деятельности;</w:t>
      </w:r>
    </w:p>
    <w:p w14:paraId="28800A2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самостоятельно планировать пути достижения целей в физических экспериментах, в том числе альтернативные, осознанно выбирать наиболее эффективные способы решения учебных и познавательных задач;</w:t>
      </w:r>
    </w:p>
    <w:p w14:paraId="5312998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соотносить свои практические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0B992A6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оценивать правильность выполнения экспериментальной учебной задачи, собственные возможности ее решения;</w:t>
      </w:r>
    </w:p>
    <w:p w14:paraId="0DFBD6F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владение основами самоконтроля, самооценки, принятия решений и осуществления осознанного выбора в учебной и познавательной деятельности. </w:t>
      </w:r>
    </w:p>
    <w:p w14:paraId="11732BCF"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Коммуникативные:</w:t>
      </w:r>
    </w:p>
    <w:p w14:paraId="0A6468C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организовывать учебное сотрудничество и совместную деятельность с учителем и сверстниками  в процессе занятий физикой; </w:t>
      </w:r>
    </w:p>
    <w:p w14:paraId="4913BC0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осознанно использовать речевые средства в соответствии с задачей коммуникации для выражения своих чувств, мыслей и потребностей для планирования и регуляции своей деятельности; </w:t>
      </w:r>
    </w:p>
    <w:p w14:paraId="15216BC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целенаправленно искать и использовать информационные ресурсы, необходимые для решения учебных и практических физических задач с помощью средств ИКТ.</w:t>
      </w:r>
    </w:p>
    <w:p w14:paraId="3E308836"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Познавательные:</w:t>
      </w:r>
    </w:p>
    <w:p w14:paraId="66E64E1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определять физические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строить логическое рассуждение, умозаключение (индуктивное, дедуктивное, по аналогии) и делать выводы;</w:t>
      </w:r>
    </w:p>
    <w:p w14:paraId="2C4DC2D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создавать, применять и преобразовывать знаки и символы, модели и схемы для решения учебных и познавательных задач. </w:t>
      </w:r>
    </w:p>
    <w:p w14:paraId="3E384B5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находить в тексте требуемую информацию (в соответствии с целями своей деятельности);</w:t>
      </w:r>
    </w:p>
    <w:p w14:paraId="10AFC41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устанавливать взаимосвязь описанных в тексте физических явлений и процессов.</w:t>
      </w:r>
    </w:p>
    <w:p w14:paraId="42018A21" w14:textId="77777777" w:rsidR="00E61DBA" w:rsidRPr="00E61DBA" w:rsidRDefault="00E61DBA" w:rsidP="00E61DBA">
      <w:pPr>
        <w:spacing w:after="0" w:line="240" w:lineRule="auto"/>
        <w:ind w:firstLine="567"/>
        <w:jc w:val="both"/>
        <w:rPr>
          <w:rFonts w:cs="Times New Roman"/>
          <w:color w:val="000000"/>
          <w:szCs w:val="24"/>
        </w:rPr>
      </w:pPr>
      <w:r w:rsidRPr="00E61DBA">
        <w:rPr>
          <w:rFonts w:cs="Times New Roman"/>
          <w:b/>
          <w:color w:val="000000"/>
          <w:szCs w:val="24"/>
        </w:rPr>
        <w:t>Предметные результаты</w:t>
      </w:r>
      <w:r w:rsidRPr="00E61DBA">
        <w:rPr>
          <w:rFonts w:cs="Times New Roman"/>
          <w:color w:val="000000"/>
          <w:szCs w:val="24"/>
        </w:rPr>
        <w:t xml:space="preserve">. В результате освоения учебного предмета «Физика» обучающиеся с ЗПР развивают представления о закономерной связи и познаваемости явлений </w:t>
      </w:r>
      <w:r w:rsidRPr="00E61DBA">
        <w:rPr>
          <w:rFonts w:cs="Times New Roman"/>
          <w:color w:val="000000"/>
          <w:szCs w:val="24"/>
        </w:rPr>
        <w:lastRenderedPageBreak/>
        <w:t xml:space="preserve">природы, о системообразующей роли физики для развития других естественных наук, техники и технологий, о постоянном процессе эволюции физических знаний и их роли в целостной естественнонаучной картине мира; формируют основы научного мировоззрения в результате освоения знаний о видах материи, движении как способе существования материи, о физической сущности явлений природы </w:t>
      </w:r>
      <w:r w:rsidRPr="00E61DBA">
        <w:rPr>
          <w:rFonts w:cs="Times New Roman"/>
          <w:szCs w:val="24"/>
        </w:rPr>
        <w:t>и о фундаментальных законах физики</w:t>
      </w:r>
      <w:r w:rsidRPr="00E61DBA">
        <w:rPr>
          <w:rFonts w:cs="Times New Roman"/>
          <w:color w:val="000000"/>
          <w:szCs w:val="24"/>
        </w:rPr>
        <w:t>.</w:t>
      </w:r>
    </w:p>
    <w:p w14:paraId="501CF88B" w14:textId="77777777" w:rsidR="00E61DBA" w:rsidRPr="00E61DBA" w:rsidRDefault="00E61DBA" w:rsidP="00E61DBA">
      <w:pPr>
        <w:tabs>
          <w:tab w:val="left" w:pos="851"/>
        </w:tabs>
        <w:autoSpaceDE w:val="0"/>
        <w:autoSpaceDN w:val="0"/>
        <w:adjustRightInd w:val="0"/>
        <w:spacing w:after="0" w:line="240" w:lineRule="auto"/>
        <w:ind w:firstLine="709"/>
        <w:jc w:val="both"/>
        <w:rPr>
          <w:rFonts w:cs="Times New Roman"/>
          <w:i/>
          <w:szCs w:val="24"/>
        </w:rPr>
      </w:pPr>
      <w:r w:rsidRPr="00E61DBA">
        <w:rPr>
          <w:rFonts w:cs="Times New Roman"/>
          <w:i/>
          <w:szCs w:val="24"/>
        </w:rPr>
        <w:t>Выпускник научится:</w:t>
      </w:r>
    </w:p>
    <w:p w14:paraId="0277BD33"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соблюдать правила безопасности и охраны труда при работе с учебным и лабораторным оборудованием;</w:t>
      </w:r>
    </w:p>
    <w:p w14:paraId="46A1F2B1"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понимать смысл основных физических терминов: физическое тело, физическое явление, физическая величина, единицы измерения;</w:t>
      </w:r>
    </w:p>
    <w:p w14:paraId="4DE84DBD"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распознавать проблемы, которые можно решить при помощи физических методов; анализировать отдельные этапы проведения исследований и интерпретировать результаты наблюдений и опытов;</w:t>
      </w:r>
    </w:p>
    <w:p w14:paraId="63FB298B" w14:textId="77777777" w:rsidR="00E61DBA" w:rsidRPr="00E61DBA" w:rsidRDefault="00E61DBA">
      <w:pPr>
        <w:numPr>
          <w:ilvl w:val="0"/>
          <w:numId w:val="212"/>
        </w:numPr>
        <w:tabs>
          <w:tab w:val="left" w:pos="993"/>
        </w:tabs>
        <w:spacing w:after="0" w:line="240" w:lineRule="auto"/>
        <w:ind w:left="0" w:firstLine="567"/>
        <w:jc w:val="both"/>
        <w:rPr>
          <w:rFonts w:cs="Times New Roman"/>
          <w:szCs w:val="24"/>
        </w:rPr>
      </w:pPr>
      <w:r w:rsidRPr="00E61DBA">
        <w:rPr>
          <w:rFonts w:cs="Times New Roman"/>
          <w:szCs w:val="24"/>
        </w:rPr>
        <w:t>ставить опыты по исследованию физических явлений или физических свойств тел без использования прямых измерений; при этом формулировать проблему/задачу учебного эксперимента; собирать установку из предложенного оборудования; проводить опыт и формулировать выводы (Примечание. При проведении исследования физических явлений измерительные приборы используются лишь как датчики измерения физических величин. Записи показаний прямых измерений в этом случае не требуется.);</w:t>
      </w:r>
    </w:p>
    <w:p w14:paraId="3575AA30"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понимать роль эксперимента в получении научной информации;</w:t>
      </w:r>
    </w:p>
    <w:p w14:paraId="7E0ED477"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проводить прямые измерения физических величин: время, расстояние, масса тела, объем, сила, температура, атмосферное давление, влажность воздуха, напряжение, сила тока, радиационный фон (с использованием дозиметра); при этом выбирать оптимальный способ измерения и использовать простейшие методы оценки погрешностей измерений;</w:t>
      </w:r>
    </w:p>
    <w:p w14:paraId="19F9E20D"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проводить исследование зависимостей физических величин с использованием прямых измерений: при этом конструировать установку (по предложенной инструкции), фиксировать результаты полученной зависимости физических величин в виде таблиц и графиков, делать выводы по результатам исследования;</w:t>
      </w:r>
    </w:p>
    <w:p w14:paraId="2261DA47"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проводить косвенные измерения физических величин: при выполнении измерений собирать экспериментальную установку, следуя предложенной инструкции, вычислять значение величины и анализировать полученные результаты с учетом заданной точности измерений;</w:t>
      </w:r>
    </w:p>
    <w:p w14:paraId="1EFF8932"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анализировать ситуации практико-ориентированного характера, узнавать в них проявление изученных физических явлений или закономерностей и применять имеющиеся знания для их объяснения;</w:t>
      </w:r>
    </w:p>
    <w:p w14:paraId="4C3F0DDE"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понимать принципы действия машин, приборов и технических устройств, условия их безопасного использования в повседневной жизни;</w:t>
      </w:r>
    </w:p>
    <w:p w14:paraId="2A03DB29"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использовать при выполнении учебных задач научно-популярную литературу о физических явлениях, справочные материалы, ресурсы Интернет.</w:t>
      </w:r>
    </w:p>
    <w:p w14:paraId="70FB81BE" w14:textId="77777777" w:rsidR="00E61DBA" w:rsidRPr="00E61DBA" w:rsidRDefault="00E61DBA" w:rsidP="00E61DBA">
      <w:pPr>
        <w:tabs>
          <w:tab w:val="left" w:pos="851"/>
        </w:tabs>
        <w:autoSpaceDE w:val="0"/>
        <w:autoSpaceDN w:val="0"/>
        <w:adjustRightInd w:val="0"/>
        <w:spacing w:after="0" w:line="240" w:lineRule="auto"/>
        <w:ind w:firstLine="709"/>
        <w:jc w:val="both"/>
        <w:rPr>
          <w:rFonts w:cs="Times New Roman"/>
          <w:b/>
          <w:szCs w:val="24"/>
        </w:rPr>
      </w:pPr>
      <w:r w:rsidRPr="00E61DBA">
        <w:rPr>
          <w:rFonts w:cs="Times New Roman"/>
          <w:b/>
          <w:szCs w:val="24"/>
        </w:rPr>
        <w:t>Механические явления</w:t>
      </w:r>
    </w:p>
    <w:p w14:paraId="7BAD4BA8" w14:textId="77777777" w:rsidR="00E61DBA" w:rsidRPr="00E61DBA" w:rsidRDefault="00E61DBA" w:rsidP="00E61DBA">
      <w:pPr>
        <w:tabs>
          <w:tab w:val="left" w:pos="851"/>
        </w:tabs>
        <w:autoSpaceDE w:val="0"/>
        <w:autoSpaceDN w:val="0"/>
        <w:adjustRightInd w:val="0"/>
        <w:spacing w:after="0" w:line="240" w:lineRule="auto"/>
        <w:ind w:firstLine="709"/>
        <w:jc w:val="both"/>
        <w:rPr>
          <w:rFonts w:cs="Times New Roman"/>
          <w:i/>
          <w:szCs w:val="24"/>
        </w:rPr>
      </w:pPr>
      <w:r w:rsidRPr="00E61DBA">
        <w:rPr>
          <w:rFonts w:cs="Times New Roman"/>
          <w:i/>
          <w:szCs w:val="24"/>
        </w:rPr>
        <w:t>Выпускник научится:</w:t>
      </w:r>
    </w:p>
    <w:p w14:paraId="423C7321"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распознавать механические явления и объяснять на основе имеющихся знаний основные свойства или условия протекания этих явлений: равномерное и неравномерное движение, равномерное и равноускоренное прямолинейное движение, относительность механического движения, свободное падение тел, равномерное движение по окружности, инерция, взаимодействие тел, реактивное движение, передача давления твердыми телами, жидкостями и газами, атмосферное давление, плавание тел, равновесие твердых тел, имеющих закрепленную ось вращения, колебательное движение, резонанс, волновое движение (звук);</w:t>
      </w:r>
    </w:p>
    <w:p w14:paraId="24197FA6"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 xml:space="preserve">описывать по плану изученные свойства тел и механические явления, используя физические величины: путь, перемещение, скорость, ускорение, период обращения, масса тела, плотность вещества, сила (сила тяжести, сила упругости, сила трения), давление, импульс тела, кинетическая энергия, потенциальная энергия, механическая работа, механическая мощность, КПД при совершении работы с использованием простого механизма, сила трения, амплитуда, </w:t>
      </w:r>
      <w:r w:rsidRPr="00E61DBA">
        <w:rPr>
          <w:rFonts w:cs="Times New Roman"/>
          <w:szCs w:val="24"/>
        </w:rPr>
        <w:lastRenderedPageBreak/>
        <w:t>период и частота колебаний, длина волны и скорость ее распространения; при описании правильно трактовать физический смысл используемых величин, их обозначения и единицы измерения, находить формулы (пользуясь справочными материалами), связывающие данную физическую величину с другими величинами, вычислять значение физической величины;</w:t>
      </w:r>
    </w:p>
    <w:p w14:paraId="0142C1CD"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 xml:space="preserve">анализировать (по плану) свойства тел, механические явления и процессы, используя физические законы: закон сохранения энергии, закон всемирного тяготения, принцип суперпозиции сил (нахождение равнодействующей силы), I, II и III законы Ньютона, закон сохранения импульса, закон Гука, закон Паскаля, закон Архимеда; при этом различать словесную формулировку закона и его математическое выражение; </w:t>
      </w:r>
    </w:p>
    <w:p w14:paraId="79117550"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различать основные признаки изученных физических моделей: материальная точка, инерциальная система отсчета;</w:t>
      </w:r>
    </w:p>
    <w:p w14:paraId="2DCE85D6"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 xml:space="preserve">решать задачи, используя физические законы (закон сохранения энергии, закон всемирного тяготения, принцип суперпозиции сил, I, II и III законы Ньютона, закон сохранения импульса, закон Гука, закон Паскаля, закон Архимеда) и формулы, связывающие физические величины (путь, скорость, ускорение, масса тела, плотность вещества, сила, давление, импульс тела, кинетическая энергия, потенциальная энергия, механическая работа, механическая мощность, КПД простого механизма, сила трения скольжения, коэффициент трения, амплитуда, период и частота колебаний, длина волны и скорость ее распространения): на основе анализа условия задачи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 </w:t>
      </w:r>
    </w:p>
    <w:p w14:paraId="66F126DA" w14:textId="77777777" w:rsidR="00E61DBA" w:rsidRPr="00E61DBA" w:rsidRDefault="00E61DBA" w:rsidP="00E61DBA">
      <w:pPr>
        <w:tabs>
          <w:tab w:val="left" w:pos="851"/>
        </w:tabs>
        <w:autoSpaceDE w:val="0"/>
        <w:autoSpaceDN w:val="0"/>
        <w:adjustRightInd w:val="0"/>
        <w:spacing w:after="0" w:line="240" w:lineRule="auto"/>
        <w:ind w:firstLine="709"/>
        <w:jc w:val="both"/>
        <w:rPr>
          <w:rFonts w:cs="Times New Roman"/>
          <w:b/>
          <w:szCs w:val="24"/>
        </w:rPr>
      </w:pPr>
      <w:r w:rsidRPr="00E61DBA">
        <w:rPr>
          <w:rFonts w:cs="Times New Roman"/>
          <w:b/>
          <w:szCs w:val="24"/>
        </w:rPr>
        <w:t>Тепловые явления</w:t>
      </w:r>
    </w:p>
    <w:p w14:paraId="4C6C574E" w14:textId="77777777" w:rsidR="00E61DBA" w:rsidRPr="00E61DBA" w:rsidRDefault="00E61DBA" w:rsidP="00E61DBA">
      <w:pPr>
        <w:tabs>
          <w:tab w:val="left" w:pos="851"/>
        </w:tabs>
        <w:autoSpaceDE w:val="0"/>
        <w:autoSpaceDN w:val="0"/>
        <w:adjustRightInd w:val="0"/>
        <w:spacing w:after="0" w:line="240" w:lineRule="auto"/>
        <w:ind w:firstLine="709"/>
        <w:jc w:val="both"/>
        <w:rPr>
          <w:rFonts w:cs="Times New Roman"/>
          <w:i/>
          <w:szCs w:val="24"/>
        </w:rPr>
      </w:pPr>
      <w:r w:rsidRPr="00E61DBA">
        <w:rPr>
          <w:rFonts w:cs="Times New Roman"/>
          <w:i/>
          <w:szCs w:val="24"/>
        </w:rPr>
        <w:t>Выпускник научится:</w:t>
      </w:r>
    </w:p>
    <w:p w14:paraId="735E2A91"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распознавать тепловые явления и объяснять на базе имеющихся знаний основные свойства или условия протекания этих явлений: диффузия, изменение объема тел при нагревании (охлаждении), большая сжимаемость газов, малая сжимаемость жидкостей и твердых тел; тепловое равновесие, испарение, конденсация, плавление, кристаллизация, кипение, влажность воздуха, различные способы теплопередачи (теплопроводность, конвекция, излучение), агрегатные состояния вещества, поглощение энергии при испарении жидкости и выделение ее при конденсации пара, зависимость температуры кипения от давления;</w:t>
      </w:r>
    </w:p>
    <w:p w14:paraId="7E93F7B4"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описывать (по плану) изученные свойства тел и тепловые явления, используя физические величины: количество теплоты, внутренняя энергия,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измерения, находить формулы (используя справочную литературу), связывающие данную физическую величину с другими величинами, вычислять значение физической величины;</w:t>
      </w:r>
    </w:p>
    <w:p w14:paraId="0D92BE7D"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анализировать (по плану) свойства тел, тепловые явления и процессы, используя основные положения атомно-молекулярного учения о строении вещества и закон сохранения энергии;</w:t>
      </w:r>
    </w:p>
    <w:p w14:paraId="51A26BE5"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различать основные признаки изученных физических моделей строения газов, жидкостей и твердых тел;</w:t>
      </w:r>
    </w:p>
    <w:p w14:paraId="5F1209A7"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приводить примеры практического использования физических знаний о тепловых явлениях;</w:t>
      </w:r>
    </w:p>
    <w:p w14:paraId="52094739"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решать задачи, используя закон сохранения энергии в тепловых процессах и формулы, связывающие физические величины (количество теплоты,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на основе анализа условия задачи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w:t>
      </w:r>
    </w:p>
    <w:p w14:paraId="48FE43B4" w14:textId="77777777" w:rsidR="00E61DBA" w:rsidRPr="00E61DBA" w:rsidRDefault="00E61DBA" w:rsidP="00E61DBA">
      <w:pPr>
        <w:tabs>
          <w:tab w:val="left" w:pos="851"/>
        </w:tabs>
        <w:autoSpaceDE w:val="0"/>
        <w:autoSpaceDN w:val="0"/>
        <w:adjustRightInd w:val="0"/>
        <w:spacing w:after="0" w:line="240" w:lineRule="auto"/>
        <w:ind w:firstLine="709"/>
        <w:jc w:val="both"/>
        <w:rPr>
          <w:rFonts w:cs="Times New Roman"/>
          <w:b/>
          <w:szCs w:val="24"/>
        </w:rPr>
      </w:pPr>
      <w:r w:rsidRPr="00E61DBA">
        <w:rPr>
          <w:rFonts w:cs="Times New Roman"/>
          <w:b/>
          <w:szCs w:val="24"/>
        </w:rPr>
        <w:t>Электрические и магнитные явления</w:t>
      </w:r>
    </w:p>
    <w:p w14:paraId="5D781CBE" w14:textId="77777777" w:rsidR="00E61DBA" w:rsidRPr="00E61DBA" w:rsidRDefault="00E61DBA" w:rsidP="00E61DBA">
      <w:pPr>
        <w:tabs>
          <w:tab w:val="left" w:pos="851"/>
        </w:tabs>
        <w:autoSpaceDE w:val="0"/>
        <w:autoSpaceDN w:val="0"/>
        <w:adjustRightInd w:val="0"/>
        <w:spacing w:after="0" w:line="240" w:lineRule="auto"/>
        <w:ind w:firstLine="709"/>
        <w:jc w:val="both"/>
        <w:rPr>
          <w:rFonts w:cs="Times New Roman"/>
          <w:i/>
          <w:szCs w:val="24"/>
        </w:rPr>
      </w:pPr>
      <w:r w:rsidRPr="00E61DBA">
        <w:rPr>
          <w:rFonts w:cs="Times New Roman"/>
          <w:i/>
          <w:szCs w:val="24"/>
        </w:rPr>
        <w:lastRenderedPageBreak/>
        <w:t>Выпускник научится:</w:t>
      </w:r>
    </w:p>
    <w:p w14:paraId="63F38262"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распознавать электромагнитные явления и объяснять на основе имеющихся знаний основные свойства или условия протекания этих явлений: электризация тел, взаимодействие зарядов, электрический ток и его действия (тепловое, химическое, магнитное), взаимодействие магнитов, электромагнитная индукция, действие магнитного поля на проводник с током и на движущуюся заряженную частицу, действие электрического поля на заряженную частицу, электромагнитные волны, прямолинейное распространение света, отражение и преломление света, дисперсия света;</w:t>
      </w:r>
    </w:p>
    <w:p w14:paraId="0FDDCFE2"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 xml:space="preserve">составлять (по инструкции) схемы электрических цепей с последовательным и параллельным соединением элементов, различая условные обозначения элементов электрических цепей (источник тока, ключ, резистор, реостат, лампочка, амперметр, вольтметр); </w:t>
      </w:r>
    </w:p>
    <w:p w14:paraId="4B7CC241"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использовать оптические схемы для построения изображений в плоском зеркале и собирающей линзе;</w:t>
      </w:r>
    </w:p>
    <w:p w14:paraId="0C351773"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описывать (по плану) изученные свойства тел и электромагнитные явления, используя физические величины: электрический заряд,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скорость электромагнитных волн, длина волны и частота света; при описании верно трактовать физический смысл используемых величин, их обозначения и единицы измерения; находить формулы (используя справочную литературу), связывающие данную физическую величину с другими величинами;</w:t>
      </w:r>
    </w:p>
    <w:p w14:paraId="6BD15677"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анализировать (по плану) свойства тел, электромагнитные явления и процессы, используя физические законы: закон сохранения электрического заряда, закон Ома для участка цепи, закон Джоуля-Ленца, закон прямолинейного распространения света, закон отражения света, закон преломления света; при этом различать словесную формулировку закона и его математическое выражение;</w:t>
      </w:r>
    </w:p>
    <w:p w14:paraId="58EEFC34"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приводить примеры практического использования физических знаний о электромагнитных явлениях;</w:t>
      </w:r>
    </w:p>
    <w:p w14:paraId="634E4329"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решать задачи, используя физические законы (закон Ома для участка цепи, закон Джоуля-Ленца, закон прямолинейного распространения света, закон отражения света, закон преломления света) и формулы, связывающие физические величины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скорость электромагнитных волн, длина волны и частота света, формулы расчета электрического сопротивления при последовательном и параллельном соединении проводников): на основе анализа условия задачи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w:t>
      </w:r>
    </w:p>
    <w:p w14:paraId="4C7367CA" w14:textId="77777777" w:rsidR="00E61DBA" w:rsidRPr="00E61DBA" w:rsidRDefault="00E61DBA" w:rsidP="00E61DBA">
      <w:pPr>
        <w:tabs>
          <w:tab w:val="left" w:pos="851"/>
        </w:tabs>
        <w:autoSpaceDE w:val="0"/>
        <w:autoSpaceDN w:val="0"/>
        <w:adjustRightInd w:val="0"/>
        <w:spacing w:after="0" w:line="240" w:lineRule="auto"/>
        <w:ind w:firstLine="709"/>
        <w:jc w:val="both"/>
        <w:rPr>
          <w:rFonts w:cs="Times New Roman"/>
          <w:b/>
          <w:szCs w:val="24"/>
        </w:rPr>
      </w:pPr>
      <w:r w:rsidRPr="00E61DBA">
        <w:rPr>
          <w:rFonts w:cs="Times New Roman"/>
          <w:b/>
          <w:szCs w:val="24"/>
        </w:rPr>
        <w:t>Квантовые явления</w:t>
      </w:r>
    </w:p>
    <w:p w14:paraId="02619FCE" w14:textId="77777777" w:rsidR="00E61DBA" w:rsidRPr="00E61DBA" w:rsidRDefault="00E61DBA" w:rsidP="00E61DBA">
      <w:pPr>
        <w:tabs>
          <w:tab w:val="left" w:pos="851"/>
        </w:tabs>
        <w:autoSpaceDE w:val="0"/>
        <w:autoSpaceDN w:val="0"/>
        <w:adjustRightInd w:val="0"/>
        <w:spacing w:after="0" w:line="240" w:lineRule="auto"/>
        <w:ind w:firstLine="709"/>
        <w:jc w:val="both"/>
        <w:rPr>
          <w:rFonts w:cs="Times New Roman"/>
          <w:i/>
          <w:szCs w:val="24"/>
        </w:rPr>
      </w:pPr>
      <w:r w:rsidRPr="00E61DBA">
        <w:rPr>
          <w:rFonts w:cs="Times New Roman"/>
          <w:i/>
          <w:szCs w:val="24"/>
        </w:rPr>
        <w:t>Выпускник научится:</w:t>
      </w:r>
    </w:p>
    <w:p w14:paraId="763C5921"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распознавать квантовые явления и объяснять на основе имеющихся знаний основные свойства или условия протекания этих явлений: естественная и искусственная радиоактивность, α-, β- и γ-излучения, возникновение линейчатого спектра излучения атома;</w:t>
      </w:r>
    </w:p>
    <w:p w14:paraId="04344925"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описывать (по плану) изученные квантовые явления, используя физические величины: массовое число, зарядовое число, период полураспада, энергия фотонов; при описании правильно трактовать физический смысл используемых величин, их обозначения и единицы измерения; находить формулы (используя справочные материалы), связывающие данную физическую величину с другими величинами, вычислять значение физической величины;</w:t>
      </w:r>
    </w:p>
    <w:p w14:paraId="64E6C81C"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анализировать по плану квантовые явления, используя физические законы и постулаты: закон сохранения энергии, закон сохранения электрического заряда, закон сохранения массового числа, закономерности излучения и поглощения света атомом, при этом различать словесную формулировку закона и его математическое выражение;</w:t>
      </w:r>
    </w:p>
    <w:p w14:paraId="0497D8CE"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lastRenderedPageBreak/>
        <w:t>различать основные признаки планетарной модели атома, нуклонной модели атомного ядра;</w:t>
      </w:r>
    </w:p>
    <w:p w14:paraId="50650943"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приводить примеры проявления в природе и практического использования радиоактивности, ядерных и термоядерных реакций, спектрального анализа.</w:t>
      </w:r>
    </w:p>
    <w:p w14:paraId="4F21328B" w14:textId="77777777" w:rsidR="00E61DBA" w:rsidRPr="00E61DBA" w:rsidRDefault="00E61DBA" w:rsidP="00E61DBA">
      <w:pPr>
        <w:tabs>
          <w:tab w:val="left" w:pos="851"/>
        </w:tabs>
        <w:autoSpaceDE w:val="0"/>
        <w:autoSpaceDN w:val="0"/>
        <w:adjustRightInd w:val="0"/>
        <w:spacing w:after="0" w:line="240" w:lineRule="auto"/>
        <w:ind w:firstLine="709"/>
        <w:jc w:val="both"/>
        <w:rPr>
          <w:rFonts w:cs="Times New Roman"/>
          <w:b/>
          <w:szCs w:val="24"/>
        </w:rPr>
      </w:pPr>
      <w:r w:rsidRPr="00E61DBA">
        <w:rPr>
          <w:rFonts w:cs="Times New Roman"/>
          <w:b/>
          <w:szCs w:val="24"/>
        </w:rPr>
        <w:t>Элементы астрономии</w:t>
      </w:r>
    </w:p>
    <w:p w14:paraId="479CEB38" w14:textId="77777777" w:rsidR="00E61DBA" w:rsidRPr="00E61DBA" w:rsidRDefault="00E61DBA" w:rsidP="00E61DBA">
      <w:pPr>
        <w:tabs>
          <w:tab w:val="left" w:pos="851"/>
        </w:tabs>
        <w:autoSpaceDE w:val="0"/>
        <w:autoSpaceDN w:val="0"/>
        <w:adjustRightInd w:val="0"/>
        <w:spacing w:after="0" w:line="240" w:lineRule="auto"/>
        <w:ind w:firstLine="709"/>
        <w:jc w:val="both"/>
        <w:rPr>
          <w:rFonts w:cs="Times New Roman"/>
          <w:i/>
          <w:szCs w:val="24"/>
        </w:rPr>
      </w:pPr>
      <w:r w:rsidRPr="00E61DBA">
        <w:rPr>
          <w:rFonts w:cs="Times New Roman"/>
          <w:i/>
          <w:szCs w:val="24"/>
        </w:rPr>
        <w:t>Выпускник научится:</w:t>
      </w:r>
    </w:p>
    <w:p w14:paraId="69F88C52"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указывать названия планет Солнечной системы; различать основные признаки суточного вращения звездного неба, движения Луны, Солнца и планет относительно звезд;</w:t>
      </w:r>
    </w:p>
    <w:p w14:paraId="7F2C22D7" w14:textId="77777777" w:rsidR="00E61DBA" w:rsidRPr="00E61DBA" w:rsidRDefault="00E61DBA">
      <w:pPr>
        <w:numPr>
          <w:ilvl w:val="0"/>
          <w:numId w:val="212"/>
        </w:numPr>
        <w:tabs>
          <w:tab w:val="left" w:pos="993"/>
        </w:tabs>
        <w:spacing w:after="0" w:line="240" w:lineRule="auto"/>
        <w:ind w:left="0" w:firstLine="709"/>
        <w:jc w:val="both"/>
        <w:rPr>
          <w:rFonts w:cs="Times New Roman"/>
          <w:szCs w:val="24"/>
        </w:rPr>
      </w:pPr>
      <w:r w:rsidRPr="00E61DBA">
        <w:rPr>
          <w:rFonts w:cs="Times New Roman"/>
          <w:szCs w:val="24"/>
        </w:rPr>
        <w:t>понимать различия между гелиоцентрической и геоцентрической системами мира.</w:t>
      </w:r>
    </w:p>
    <w:p w14:paraId="5B419860" w14:textId="77777777" w:rsidR="00E61DBA" w:rsidRPr="00E61DBA" w:rsidRDefault="00E61DBA" w:rsidP="00E61DBA">
      <w:pPr>
        <w:tabs>
          <w:tab w:val="left" w:pos="851"/>
        </w:tabs>
        <w:autoSpaceDE w:val="0"/>
        <w:autoSpaceDN w:val="0"/>
        <w:adjustRightInd w:val="0"/>
        <w:spacing w:after="0" w:line="240" w:lineRule="auto"/>
        <w:ind w:firstLine="709"/>
        <w:jc w:val="both"/>
        <w:rPr>
          <w:rFonts w:cs="Times New Roman"/>
          <w:szCs w:val="24"/>
        </w:rPr>
      </w:pPr>
    </w:p>
    <w:p w14:paraId="7E7F87E4" w14:textId="77777777" w:rsidR="00E61DBA" w:rsidRPr="00E61DBA" w:rsidRDefault="00E61DBA" w:rsidP="00E61DBA">
      <w:pPr>
        <w:spacing w:after="0" w:line="240" w:lineRule="auto"/>
        <w:ind w:firstLine="567"/>
        <w:jc w:val="center"/>
        <w:rPr>
          <w:rFonts w:eastAsia="Times New Roman" w:cs="Times New Roman"/>
          <w:b/>
          <w:color w:val="000000"/>
          <w:szCs w:val="24"/>
        </w:rPr>
      </w:pPr>
      <w:r w:rsidRPr="00E61DBA">
        <w:rPr>
          <w:rFonts w:eastAsia="Times New Roman" w:cs="Times New Roman"/>
          <w:b/>
          <w:color w:val="000000"/>
          <w:szCs w:val="24"/>
        </w:rPr>
        <w:t>Требования к предметным результатам освоения учебного предмета «Физика», распределенные по годам обучения</w:t>
      </w:r>
    </w:p>
    <w:p w14:paraId="7D8D410B" w14:textId="77777777" w:rsidR="00E61DBA" w:rsidRPr="00E61DBA" w:rsidRDefault="00E61DBA" w:rsidP="00E61DBA">
      <w:pPr>
        <w:tabs>
          <w:tab w:val="left" w:pos="851"/>
        </w:tabs>
        <w:autoSpaceDE w:val="0"/>
        <w:autoSpaceDN w:val="0"/>
        <w:adjustRightInd w:val="0"/>
        <w:spacing w:after="0" w:line="240" w:lineRule="auto"/>
        <w:ind w:firstLine="709"/>
        <w:jc w:val="both"/>
        <w:rPr>
          <w:rFonts w:cs="Times New Roman"/>
          <w:szCs w:val="24"/>
        </w:rPr>
      </w:pPr>
      <w:r w:rsidRPr="00E61DBA">
        <w:rPr>
          <w:rFonts w:cs="Times New Roman"/>
          <w:szCs w:val="24"/>
        </w:rPr>
        <w:t>Результаты по годам формулируются по принципу добавления новых результатов от года к году (результаты очередного года по умолчанию включают результаты предыдущих лет).</w:t>
      </w:r>
    </w:p>
    <w:p w14:paraId="2F052FB8" w14:textId="77777777" w:rsidR="00E61DBA" w:rsidRPr="00E61DBA" w:rsidRDefault="00E61DBA" w:rsidP="00E61DBA">
      <w:pPr>
        <w:autoSpaceDE w:val="0"/>
        <w:autoSpaceDN w:val="0"/>
        <w:adjustRightInd w:val="0"/>
        <w:spacing w:after="0" w:line="240" w:lineRule="auto"/>
        <w:ind w:firstLine="709"/>
        <w:jc w:val="both"/>
        <w:rPr>
          <w:rFonts w:cs="Times New Roman"/>
          <w:szCs w:val="24"/>
        </w:rPr>
      </w:pPr>
      <w:r w:rsidRPr="00E61DBA">
        <w:rPr>
          <w:rFonts w:cs="Times New Roman"/>
          <w:color w:val="000000"/>
          <w:szCs w:val="24"/>
        </w:rPr>
        <w:t xml:space="preserve">Предметные результаты по итогам </w:t>
      </w:r>
      <w:r w:rsidRPr="00E61DBA">
        <w:rPr>
          <w:rFonts w:cs="Times New Roman"/>
          <w:b/>
          <w:color w:val="000000"/>
          <w:szCs w:val="24"/>
        </w:rPr>
        <w:t>первого года</w:t>
      </w:r>
      <w:r w:rsidRPr="00E61DBA">
        <w:rPr>
          <w:rFonts w:cs="Times New Roman"/>
          <w:color w:val="000000"/>
          <w:szCs w:val="24"/>
        </w:rPr>
        <w:t xml:space="preserve"> изучения учебного предмета «Физика» должны отражать сформированность умений</w:t>
      </w:r>
      <w:r w:rsidRPr="00E61DBA">
        <w:rPr>
          <w:rFonts w:cs="Times New Roman"/>
          <w:iCs/>
          <w:color w:val="000000"/>
          <w:szCs w:val="24"/>
        </w:rPr>
        <w:t>:</w:t>
      </w:r>
    </w:p>
    <w:p w14:paraId="75046EE5"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Механические явления</w:t>
      </w:r>
    </w:p>
    <w:p w14:paraId="461F4B3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механические явления и объяснять при помощи учителя на основе имеющихся знаний основные свойства или условия протекания этих явлений: равномерное и неравномерное движение, передача давления твердыми телами, жидкостями и газами, атмосферное давление, плавание тел, равновесие твердых тел, имеющих закрепленную ось вращения;</w:t>
      </w:r>
    </w:p>
    <w:p w14:paraId="399558E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описывать изученные свойства тел и механические явления на основе плана/ перечня вопросов, используя физические величины: масса тела, плотность вещества, сила (сила тяжести, сила упругости, сила трения), давление, кинетическая энергия, потенциальная энергия, механическая работа, механическая мощность, КПД при совершении работы с использованием простого механизма, сила трения; при описании правильно трактовать физический смысл используемых величин, их обозначения и единицы измерения, находить использовать  формулы, связывающие данную физическую величину с другими величинами, вычислять значение физической величины;</w:t>
      </w:r>
    </w:p>
    <w:p w14:paraId="3181045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анализировать по предложенному плану/ перечню вопросов свойства тел, механические явления и процессы, используя физические законы: закон сохранения энергии, принцип суперпозиции сил (нахождение равнодействующей силы), закон Гука, закон Паскаля, закон Архимеда; при этом различать словесную формулировку закона и его математическое выражение используя наглядный образца;</w:t>
      </w:r>
    </w:p>
    <w:p w14:paraId="3D9056B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решать задачи по алгоритму, используя физические законы (закон сохранения энергии, закон Паскаля, закон Архимеда) и формулы, связывающие физические величины (путь, скорость, ускорение, масса тела, плотность вещества, сила, давление, кинетическая энергия, потенциальная энергия, механическая работа, механическая мощность, КПД простого механизма, сила трения скольжения, коэффициент трения): на основе анализа условия задачи и предложенного алгоритма записывать краткое условие, выделять по алгоритму физические величины, законы и формулы, необходимые для ее решения, проводить расчеты по образцу и с опорой на алгоритм и оценивать реальность полученного значения физической величины.</w:t>
      </w:r>
    </w:p>
    <w:p w14:paraId="655AC361"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Тепловые явления</w:t>
      </w:r>
    </w:p>
    <w:p w14:paraId="66063C7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тепловые явления и объяснять на базе имеющихся знаний по предложенному алгоритму/ перечню вопросов/ плану основные свойства или условия протекания этих явлений: диффузия, изменение объема тел при нагревании (охлаждении), большая сжимаемость газов, малая сжимаемость жидкостей и твердых тел; агрегатные состояния вещества.</w:t>
      </w:r>
    </w:p>
    <w:p w14:paraId="184ADECD" w14:textId="77777777" w:rsidR="00E61DBA" w:rsidRPr="00E61DBA" w:rsidRDefault="00E61DBA" w:rsidP="00E61DBA">
      <w:pPr>
        <w:autoSpaceDE w:val="0"/>
        <w:autoSpaceDN w:val="0"/>
        <w:adjustRightInd w:val="0"/>
        <w:spacing w:after="0" w:line="240" w:lineRule="auto"/>
        <w:ind w:firstLine="709"/>
        <w:jc w:val="both"/>
        <w:rPr>
          <w:rFonts w:cs="Times New Roman"/>
          <w:szCs w:val="24"/>
        </w:rPr>
      </w:pPr>
      <w:r w:rsidRPr="00E61DBA">
        <w:rPr>
          <w:rFonts w:cs="Times New Roman"/>
          <w:color w:val="000000"/>
          <w:szCs w:val="24"/>
        </w:rPr>
        <w:t xml:space="preserve">Предметные результаты по итогам </w:t>
      </w:r>
      <w:r w:rsidRPr="00E61DBA">
        <w:rPr>
          <w:rFonts w:cs="Times New Roman"/>
          <w:b/>
          <w:color w:val="000000"/>
          <w:szCs w:val="24"/>
        </w:rPr>
        <w:t>второго года</w:t>
      </w:r>
      <w:r w:rsidRPr="00E61DBA">
        <w:rPr>
          <w:rFonts w:cs="Times New Roman"/>
          <w:color w:val="000000"/>
          <w:szCs w:val="24"/>
        </w:rPr>
        <w:t xml:space="preserve"> изучения учебного предмета «Физика» должны отражать сформированность умений</w:t>
      </w:r>
      <w:r w:rsidRPr="00E61DBA">
        <w:rPr>
          <w:rFonts w:cs="Times New Roman"/>
          <w:iCs/>
          <w:color w:val="000000"/>
          <w:szCs w:val="24"/>
        </w:rPr>
        <w:t>:</w:t>
      </w:r>
    </w:p>
    <w:p w14:paraId="0B522715"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Тепловые явления</w:t>
      </w:r>
    </w:p>
    <w:p w14:paraId="69B2047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lastRenderedPageBreak/>
        <w:t>распознавать тепловые явления и объяснять на базе имеющихся знаний по предложенному алгоритму/ перечню вопросов/ плану основные свойства или условия протекания этих явлений: диффузия, изменение объема тел при нагревании (охлаждении), большая сжимаемость газов, малая сжимаемость жидкостей и твердых тел; тепловое равновесие, испарение, конденсация, плавление, кристаллизация, кипение, влажность воздуха, различные способы теплопередачи (теплопроводность, конвекция, излучение), агрегатные состояния вещества, поглощение энергии при испарении жидкости и выделение ее при конденсации пара, зависимость температуры кипения от давления;</w:t>
      </w:r>
    </w:p>
    <w:p w14:paraId="6D62B0D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описывать по перечню вопросов/ плану изученные свойства тел и тепловые явления, используя физические величины: количество теплоты, внутренняя энергия,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при описании правильно трактовать физический смысл используемых величин, их обозначения и единицы измерения с опорой на справочные материалы, использовать формулы, связывающие данную физическую величину с другими величинами, вычислять значение физической величины;</w:t>
      </w:r>
    </w:p>
    <w:p w14:paraId="7E26C68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анализировать по предложенному плану/ перечню вопросов свойства тел, тепловые явления и процессы, используя основные положения атомно-молекулярного учения о строении вещества и закон сохранения энергии;</w:t>
      </w:r>
    </w:p>
    <w:p w14:paraId="309AF94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основные признаки изученных физических моделей строения газов, жидкостей и твердых тел;</w:t>
      </w:r>
    </w:p>
    <w:p w14:paraId="445A7A6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приводить примеры практического использования физических знаний о тепловых явлениях по аналогии с образцом;</w:t>
      </w:r>
    </w:p>
    <w:p w14:paraId="5E16982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решать задачи по алгоритму, используя закон сохранения энергии в тепловых процессах и формулы, связывающие физические величины (количество теплоты, температура, удельная теплоемкость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теплового двигателя): на основе анализа условия задачи и предложенному алгоритму записывать краткое условие, выделять по алгоритму физические величины, законы и формулы, необходимые для ее решения, проводить расчеты и оценивать реальность полученного значения физической величины.</w:t>
      </w:r>
    </w:p>
    <w:p w14:paraId="23D929F4"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Электрические и магнитные явления</w:t>
      </w:r>
    </w:p>
    <w:p w14:paraId="5D2B382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электромагнитные явления и объяснять по перечню вопросов/ плану на основе имеющихся знаний основные свойства или условия протекания этих явлений: электризация тел, взаимодействие зарядов, электрический ток и его действия (тепловое, химическое, магнитное), взаимодействие магнитов, электромагнитная индукция, действие магнитного поля на проводник с током и на движущуюся заряженную частицу, действие электрического поля на заряженную частицу, электромагнитные волны, прямолинейное распространение света, отражение и преломление света;</w:t>
      </w:r>
    </w:p>
    <w:p w14:paraId="5E16FB9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составлять по образцу и предложенной инструкции схемы электрических цепей с последовательным и параллельным соединением элементов, различая условные обозначения элементов электрических цепей (источник тока, ключ, резистор, реостат, лампочка, амперметр, вольтметр);</w:t>
      </w:r>
    </w:p>
    <w:p w14:paraId="32BE1F7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с помощью учителя, оптические схемы для построения изображений в плоском зеркале и собирающей линзе;</w:t>
      </w:r>
    </w:p>
    <w:p w14:paraId="42C971F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описывать по плану и перечню вопросов изученные свойства тел и электромагнитные явления, используя физические величины: электрический заряд,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при описании верно трактовать физический смысл используемых величин, их обозначения и единицы измерения с опорой на справочные материалы; использовать формулы, связывающие данную физическую величину с другими величинами;</w:t>
      </w:r>
    </w:p>
    <w:p w14:paraId="45250B5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lastRenderedPageBreak/>
        <w:t>анализировать по плану/ перечню вопросов свойства тел, электромагнитные явления и процессы, используя физические законы: закон сохранения электрического заряда, закон Ома для участка цепи, закон Джоуля-Ленца, закон прямолинейного распространения света, закон отражения света, закон преломления света; при этом различать словесную формулировку закона и его математическое выражение;</w:t>
      </w:r>
    </w:p>
    <w:p w14:paraId="393195F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приводить примеры практического использования физических знаний о электромагнитных явлениях по аналогии и по образцу;</w:t>
      </w:r>
    </w:p>
    <w:p w14:paraId="3E534B3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решать задачи по алгоритму, используя физические законы (закон Ома для участка цепи, закон Джоуля-Ленца, закон прямолинейного распространения света, закон отражения света, закон преломления света) и формулы, связывающие физические величины (сила тока, электрическое напряжение, электрическое сопротивление, удельное сопротивление вещества, работа электрического поля, мощность тока, фокусное расстояние и оптическая сила линзы, формулы расчета электрического сопротивления при последовательном и параллельном соединении проводников): на основе анализа условия задачи и предложенному алгоритму  записывать краткое условие, выделять по алгоритму физические величины, законы и формулы, необходимые для ее решения, проводить расчеты и оценивать реальность полученного значения физической величины.</w:t>
      </w:r>
    </w:p>
    <w:p w14:paraId="1C79946A"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Квантовые явления</w:t>
      </w:r>
    </w:p>
    <w:p w14:paraId="7F3F5DA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анализировать по плану/ перечню вопросов квантовые явления, используя физические законы и постулаты: закон сохранения электрического заряда;</w:t>
      </w:r>
    </w:p>
    <w:p w14:paraId="3CF8C3E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различать основные признаки планетарной модели атома, нуклонной модели атомного ядра. </w:t>
      </w:r>
    </w:p>
    <w:p w14:paraId="2E7F8474" w14:textId="77777777" w:rsidR="00E61DBA" w:rsidRPr="00E61DBA" w:rsidRDefault="00E61DBA" w:rsidP="00E61DBA">
      <w:pPr>
        <w:autoSpaceDE w:val="0"/>
        <w:autoSpaceDN w:val="0"/>
        <w:adjustRightInd w:val="0"/>
        <w:spacing w:after="0" w:line="240" w:lineRule="auto"/>
        <w:ind w:firstLine="709"/>
        <w:jc w:val="both"/>
        <w:rPr>
          <w:rFonts w:cs="Times New Roman"/>
          <w:szCs w:val="24"/>
        </w:rPr>
      </w:pPr>
      <w:r w:rsidRPr="00E61DBA">
        <w:rPr>
          <w:rFonts w:cs="Times New Roman"/>
          <w:color w:val="000000"/>
          <w:szCs w:val="24"/>
        </w:rPr>
        <w:t xml:space="preserve">Предметные результаты по итогам </w:t>
      </w:r>
      <w:r w:rsidRPr="00E61DBA">
        <w:rPr>
          <w:rFonts w:cs="Times New Roman"/>
          <w:b/>
          <w:color w:val="000000"/>
          <w:szCs w:val="24"/>
        </w:rPr>
        <w:t>третьего года</w:t>
      </w:r>
      <w:r w:rsidRPr="00E61DBA">
        <w:rPr>
          <w:rFonts w:cs="Times New Roman"/>
          <w:color w:val="000000"/>
          <w:szCs w:val="24"/>
        </w:rPr>
        <w:t xml:space="preserve"> изучения учебного предмета «Физика» должны отражать сформированность умений</w:t>
      </w:r>
      <w:r w:rsidRPr="00E61DBA">
        <w:rPr>
          <w:rFonts w:cs="Times New Roman"/>
          <w:iCs/>
          <w:color w:val="000000"/>
          <w:szCs w:val="24"/>
        </w:rPr>
        <w:t>:</w:t>
      </w:r>
    </w:p>
    <w:p w14:paraId="6D091753"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Механические явления</w:t>
      </w:r>
    </w:p>
    <w:p w14:paraId="10D0CC6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механические явления и объяснять по плану/ перечню вопросов на основе имеющихся знаний основные свойства или условия протекания этих явлений: равномерное и неравномерное движение, равномерное и равноускоренное прямолинейное движение, относительность механического движения, свободное падение тел, равномерное движение по окружности, инерция, взаимодействие тел, реактивное движение, колебательное движение, резонанс, волновое движение (звук);</w:t>
      </w:r>
    </w:p>
    <w:p w14:paraId="353E71F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описывать по плану/ перечню вопросов изученные свойства тел и механические явления, используя физические величины: путь, перемещение, скорость, ускорение, период обращения, импульс тела, кинетическая энергия, потенциальная энергия, механическая работа, механическая мощность, амплитуда, период и частота колебаний, длина волны и скорость ее распространения; при описании правильно трактовать физический смысл используемых величин, их обозначения и единицы измерения с опорой на справочные материалы, находить формулы, связывающие данную физическую величину с другими величинами, вычислять значение физической величины;</w:t>
      </w:r>
    </w:p>
    <w:p w14:paraId="37A810A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анализировать по плану/ перечню вопросов свойства тел, механические явления и процессы, используя физические законы: закон сохранения энергии, закон всемирного тяготения, I, II и III законы Ньютона, закон сохранения импульса; при этом различать словесную формулировку закона и его математическое выражение;</w:t>
      </w:r>
    </w:p>
    <w:p w14:paraId="4594191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на базовом уровне основные признаки изученных физических моделей: материальная точка, инерциальная система отсчета;</w:t>
      </w:r>
    </w:p>
    <w:p w14:paraId="5D94085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решать задачи по алгоритму, используя физические законы (закон сохранения энергии, закон всемирного тяготения, принцип суперпозиции сил, I, II и III законы Ньютона, закон сохранения импульса, закон Гука,) и формулы, связывающие физические величины (путь, скорость, ускорение, масса тела, плотность вещества, сила, давление, импульс тела, амплитуда, период и частота колебаний, длина волны и скорость ее распространения): на основе анализа условия задачи и алгоритма записывать краткое условие, выделять физические величины, законы и формулы, необходимые для ее решения, проводить расчеты и оценивать реальность полученного значения физической величины.</w:t>
      </w:r>
    </w:p>
    <w:p w14:paraId="13118C50"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lastRenderedPageBreak/>
        <w:t>Электрические и магнитные явления</w:t>
      </w:r>
    </w:p>
    <w:p w14:paraId="2340993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электромагнитные явления и объяснять на основе имеющихся знаний по плану/ перечню вопросов основные свойства или условия протекания этих явлений: электризация тел, взаимодействие зарядов, электрический ток и его действия (тепловое, химическое, магнитное), взаимодействие магнитов, электромагнитная индукция, действие магнитного поля на проводник с током и на движущуюся заряженную частицу, действие электрического поля на заряженную частицу, электромагнитные волны, прямолинейное распространение света, отражение и преломление света, дисперсия света;</w:t>
      </w:r>
    </w:p>
    <w:p w14:paraId="004225F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описывать по плану/ перечню вопросов изученные свойства тел и электромагнитные явления, используя физические величины: скорость электромагнитных волн, длина волны и частота света; при описании верно трактовать физический смысл используемых величин, их обозначения и единицы измерения; находить в справочной литературе формулы, связывающие данную физическую величину с другими величинами;</w:t>
      </w:r>
    </w:p>
    <w:p w14:paraId="04B6AEC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решать задачи по алгоритму, используя физические законы и формулы, связывающие физические величины скорость электромагнитных волн, длина волны и частота света: на основе анализа условия задачи записывать краткое условие, выделять по образцу физические величины, законы и формулы, необходимые для ее решения, проводить расчеты и оценивать реальность полученного значения физической величины.</w:t>
      </w:r>
    </w:p>
    <w:p w14:paraId="6F5ABC90"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Квантовые явления</w:t>
      </w:r>
    </w:p>
    <w:p w14:paraId="0700CD1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квантовые явления и объяснять по плану/ перечню вопросов на основе имеющихся знаний основные свойства или условия протекания этих явлений: естественная и искусственная радиоактивность, α-, β- и γ-излучения, возникновение линейчатого спектра излучения атома;</w:t>
      </w:r>
    </w:p>
    <w:p w14:paraId="44C8F14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описывать по плану/ перечню вопросов изученные квантовые явления, используя физические величины: массовое число, зарядовое число, период полураспада, энергия фотонов; при описании правильно трактовать физический смысл используемых величин, их обозначения и единицы измерения; находить в справочной литературе формулы, связывающие данную физическую величину с другими величинами, вычислять значение физической величины;</w:t>
      </w:r>
    </w:p>
    <w:p w14:paraId="6BDC14C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анализировать по алгоритму квантовые явления, используя физические законы и постулаты: закон сохранения энергии, закон сохранения электрического заряда, закон сохранения массового числа, закономерности излучения и поглощения света атомом, при этом различать словесную формулировку закона и его математическое выражение;</w:t>
      </w:r>
    </w:p>
    <w:p w14:paraId="751682D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приводить примеры по аналогии и образцу проявлений в природе и практического использования радиоактивности, ядерных и термоядерных реакций, спектрального анализа. </w:t>
      </w:r>
    </w:p>
    <w:p w14:paraId="7BA65CE0" w14:textId="77777777" w:rsidR="00E61DBA" w:rsidRPr="00E61DBA" w:rsidRDefault="00E61DBA" w:rsidP="00E61DBA">
      <w:pPr>
        <w:spacing w:after="0" w:line="240" w:lineRule="auto"/>
        <w:ind w:firstLine="709"/>
        <w:jc w:val="both"/>
        <w:rPr>
          <w:rFonts w:cs="Times New Roman"/>
          <w:bCs/>
          <w:i/>
          <w:szCs w:val="24"/>
        </w:rPr>
      </w:pPr>
      <w:r w:rsidRPr="00E61DBA">
        <w:rPr>
          <w:rFonts w:cs="Times New Roman"/>
          <w:bCs/>
          <w:i/>
          <w:szCs w:val="24"/>
        </w:rPr>
        <w:t>Элементы астрономии</w:t>
      </w:r>
    </w:p>
    <w:p w14:paraId="3845F76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знать названия планет Солнечной системы; различать основные признаки суточного вращения звездного неба, движения Луны, Солнца и планет относительно звезд;</w:t>
      </w:r>
    </w:p>
    <w:p w14:paraId="6F32331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представления о различиях между гелиоцентрической и геоцентрической системами мира.</w:t>
      </w:r>
    </w:p>
    <w:p w14:paraId="73DFDEE9" w14:textId="77777777" w:rsidR="00E61DBA" w:rsidRPr="00E61DBA" w:rsidRDefault="00E61DBA" w:rsidP="00E61DBA">
      <w:pPr>
        <w:pStyle w:val="aa"/>
        <w:tabs>
          <w:tab w:val="left" w:pos="993"/>
        </w:tabs>
        <w:spacing w:after="0" w:line="240" w:lineRule="auto"/>
        <w:ind w:left="709"/>
        <w:jc w:val="both"/>
        <w:rPr>
          <w:rFonts w:ascii="Times New Roman" w:hAnsi="Times New Roman" w:cs="Times New Roman"/>
          <w:sz w:val="24"/>
          <w:szCs w:val="24"/>
        </w:rPr>
      </w:pPr>
    </w:p>
    <w:p w14:paraId="6E7788C1" w14:textId="7646206D" w:rsidR="00E61DBA" w:rsidRPr="00E61DBA" w:rsidRDefault="00E61DBA" w:rsidP="00E61DBA">
      <w:pPr>
        <w:spacing w:after="0" w:line="240" w:lineRule="auto"/>
        <w:jc w:val="center"/>
        <w:rPr>
          <w:rFonts w:eastAsia="Times New Roman" w:cs="Times New Roman"/>
          <w:b/>
          <w:szCs w:val="24"/>
        </w:rPr>
      </w:pPr>
      <w:r w:rsidRPr="00E61DBA">
        <w:rPr>
          <w:rFonts w:eastAsia="Times New Roman" w:cs="Times New Roman"/>
          <w:b/>
          <w:szCs w:val="24"/>
        </w:rPr>
        <w:t xml:space="preserve"> «Биология»</w:t>
      </w:r>
    </w:p>
    <w:p w14:paraId="7AC6348B" w14:textId="77777777" w:rsidR="00E61DBA" w:rsidRPr="00E61DBA" w:rsidRDefault="00E61DBA" w:rsidP="00E61DBA">
      <w:pPr>
        <w:spacing w:after="0" w:line="240" w:lineRule="auto"/>
        <w:ind w:firstLine="709"/>
        <w:jc w:val="both"/>
        <w:rPr>
          <w:rFonts w:eastAsia="Times New Roman" w:cs="Times New Roman"/>
          <w:b/>
          <w:color w:val="000000"/>
          <w:szCs w:val="24"/>
          <w:shd w:val="clear" w:color="auto" w:fill="FFFFFF"/>
        </w:rPr>
      </w:pPr>
      <w:r w:rsidRPr="00E61DBA">
        <w:rPr>
          <w:rFonts w:eastAsia="Times New Roman" w:cs="Times New Roman"/>
          <w:b/>
          <w:color w:val="000000"/>
          <w:szCs w:val="24"/>
          <w:shd w:val="clear" w:color="auto" w:fill="FFFFFF"/>
        </w:rPr>
        <w:t>Личностные результаты:</w:t>
      </w:r>
    </w:p>
    <w:p w14:paraId="20DAB00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знания основных правил поведения в природе и основ здорового образа жизни в быту;</w:t>
      </w:r>
    </w:p>
    <w:p w14:paraId="009F0BC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выбирать целевые и смысловые установки в своих действиях и поступках по отношению к живой природе, здоровью своему и окружающих; </w:t>
      </w:r>
    </w:p>
    <w:p w14:paraId="70939CF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ориентироваться в системе познавательных ценностей – воспринимать информацию биологического содержания в научно-популярной литературе, средствах массовой информации и Интернет-ресурсах, критически оценивать полученную информацию, анализируя ее содержание и данные об источнике информации.</w:t>
      </w:r>
    </w:p>
    <w:p w14:paraId="69F9C177" w14:textId="77777777" w:rsidR="00E61DBA" w:rsidRPr="00E61DBA" w:rsidRDefault="00E61DBA" w:rsidP="00E61DBA">
      <w:pPr>
        <w:spacing w:after="0" w:line="240" w:lineRule="auto"/>
        <w:ind w:firstLine="709"/>
        <w:jc w:val="both"/>
        <w:rPr>
          <w:rFonts w:eastAsia="Times New Roman" w:cs="Times New Roman"/>
          <w:b/>
          <w:color w:val="000000"/>
          <w:szCs w:val="24"/>
          <w:shd w:val="clear" w:color="auto" w:fill="FFFFFF"/>
        </w:rPr>
      </w:pPr>
      <w:r w:rsidRPr="00E61DBA">
        <w:rPr>
          <w:rFonts w:eastAsia="Times New Roman" w:cs="Times New Roman"/>
          <w:b/>
          <w:color w:val="000000"/>
          <w:szCs w:val="24"/>
          <w:shd w:val="clear" w:color="auto" w:fill="FFFFFF"/>
        </w:rPr>
        <w:t>Метапредметные результаты</w:t>
      </w:r>
    </w:p>
    <w:p w14:paraId="2D7FE2D9" w14:textId="77777777" w:rsidR="00E61DBA" w:rsidRPr="00E61DBA" w:rsidRDefault="00E61DBA" w:rsidP="00E61DBA">
      <w:pPr>
        <w:spacing w:after="0" w:line="240" w:lineRule="auto"/>
        <w:ind w:firstLine="709"/>
        <w:jc w:val="both"/>
        <w:rPr>
          <w:rFonts w:eastAsia="Times New Roman" w:cs="Times New Roman"/>
          <w:b/>
          <w:i/>
          <w:color w:val="000000"/>
          <w:szCs w:val="24"/>
          <w:shd w:val="clear" w:color="auto" w:fill="FFFFFF"/>
        </w:rPr>
      </w:pPr>
      <w:r w:rsidRPr="00E61DBA">
        <w:rPr>
          <w:rFonts w:eastAsia="Times New Roman" w:cs="Times New Roman"/>
          <w:b/>
          <w:i/>
          <w:color w:val="000000"/>
          <w:szCs w:val="24"/>
          <w:shd w:val="clear" w:color="auto" w:fill="FFFFFF"/>
        </w:rPr>
        <w:t>Регулятивные:</w:t>
      </w:r>
    </w:p>
    <w:p w14:paraId="1E2E78E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определять цели биологического образования, ставить новые задачи в учебе и познавательной деятельности, развивать мотивы и интересы своей познавательной деятельности;</w:t>
      </w:r>
    </w:p>
    <w:p w14:paraId="77E0CFC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планировать пути достижения целей в биологических наблюдениях, осознанно выбирать способы решения учебных и познавательных задач;</w:t>
      </w:r>
    </w:p>
    <w:p w14:paraId="068F859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соотносить свои действия во время биологических наблюдений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w:t>
      </w:r>
    </w:p>
    <w:p w14:paraId="4B04E79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оценивать правильность выполнения учебной задачи, собственные возможности ее решения.</w:t>
      </w:r>
    </w:p>
    <w:p w14:paraId="16348D3B" w14:textId="77777777" w:rsidR="00E61DBA" w:rsidRPr="00E61DBA" w:rsidRDefault="00E61DBA" w:rsidP="00E61DBA">
      <w:pPr>
        <w:spacing w:after="0" w:line="240" w:lineRule="auto"/>
        <w:ind w:firstLine="709"/>
        <w:jc w:val="both"/>
        <w:rPr>
          <w:rFonts w:eastAsia="Times New Roman" w:cs="Times New Roman"/>
          <w:b/>
          <w:i/>
          <w:color w:val="000000"/>
          <w:szCs w:val="24"/>
          <w:shd w:val="clear" w:color="auto" w:fill="FFFFFF"/>
        </w:rPr>
      </w:pPr>
      <w:r w:rsidRPr="00E61DBA">
        <w:rPr>
          <w:rFonts w:eastAsia="Times New Roman" w:cs="Times New Roman"/>
          <w:b/>
          <w:i/>
          <w:color w:val="000000"/>
          <w:szCs w:val="24"/>
          <w:shd w:val="clear" w:color="auto" w:fill="FFFFFF"/>
        </w:rPr>
        <w:t>Коммуникативные:</w:t>
      </w:r>
    </w:p>
    <w:p w14:paraId="791AC4F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работать в группе сверстников при решении познавательных задач, связанных с теоретическими и практическими проблемами в области молекулярной биологии, генетики, экологии, биотехнологии, медицины и охраны окружающей среды, планировать совместную деятельность, учитывать мнение окружающих и адекватно оценивать собственный вклад в деятельность группы. </w:t>
      </w:r>
    </w:p>
    <w:p w14:paraId="1302D182" w14:textId="77777777" w:rsidR="00E61DBA" w:rsidRPr="00E61DBA" w:rsidRDefault="00E61DBA" w:rsidP="00E61DBA">
      <w:pPr>
        <w:spacing w:after="0" w:line="240" w:lineRule="auto"/>
        <w:ind w:firstLine="709"/>
        <w:jc w:val="both"/>
        <w:rPr>
          <w:rFonts w:eastAsia="Times New Roman" w:cs="Times New Roman"/>
          <w:b/>
          <w:i/>
          <w:color w:val="000000"/>
          <w:szCs w:val="24"/>
          <w:shd w:val="clear" w:color="auto" w:fill="FFFFFF"/>
        </w:rPr>
      </w:pPr>
      <w:r w:rsidRPr="00E61DBA">
        <w:rPr>
          <w:rFonts w:eastAsia="Times New Roman" w:cs="Times New Roman"/>
          <w:b/>
          <w:i/>
          <w:color w:val="000000"/>
          <w:szCs w:val="24"/>
          <w:shd w:val="clear" w:color="auto" w:fill="FFFFFF"/>
        </w:rPr>
        <w:t>Познавательные:</w:t>
      </w:r>
    </w:p>
    <w:p w14:paraId="6E2C2E4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пользоваться научными методами для распознания биологических проблем;</w:t>
      </w:r>
    </w:p>
    <w:p w14:paraId="2FF879F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давать научное объяснение с опорой на ключевые слова биологическим фактам, процессам, явлениям, закономерностям, их роли в жизни организмов и человека;</w:t>
      </w:r>
    </w:p>
    <w:p w14:paraId="6A6CC63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проводить наблюдения с опорой на план за живыми объектами, собственным организмом;</w:t>
      </w:r>
    </w:p>
    <w:p w14:paraId="69FDD82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описывать биологические объекты, процессы и явления с опорой на алгоритм; </w:t>
      </w:r>
    </w:p>
    <w:p w14:paraId="4A59CFF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ставить с опорой на алгоритм учебных действий несложные биологические эксперименты и интерпретировать их результаты с помощью учителя;</w:t>
      </w:r>
    </w:p>
    <w:p w14:paraId="728B3BD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научно-популярную литературу по биологии, справочные материалы (на бумажных и электронных носителях), ресурсы Интернета при выполнении учебных задач.</w:t>
      </w:r>
    </w:p>
    <w:p w14:paraId="6283D1DE" w14:textId="77777777" w:rsidR="00E61DBA" w:rsidRPr="00E61DBA" w:rsidRDefault="00E61DBA" w:rsidP="00E61DBA">
      <w:pPr>
        <w:spacing w:after="0" w:line="240" w:lineRule="auto"/>
        <w:ind w:firstLine="567"/>
        <w:jc w:val="both"/>
        <w:rPr>
          <w:rFonts w:cs="Times New Roman"/>
          <w:color w:val="000000"/>
          <w:szCs w:val="24"/>
        </w:rPr>
      </w:pPr>
      <w:r w:rsidRPr="00E61DBA">
        <w:rPr>
          <w:rFonts w:cs="Times New Roman"/>
          <w:b/>
          <w:color w:val="000000"/>
          <w:szCs w:val="24"/>
        </w:rPr>
        <w:t xml:space="preserve">Предметные </w:t>
      </w:r>
      <w:r w:rsidRPr="00E61DBA">
        <w:rPr>
          <w:rFonts w:cs="Times New Roman"/>
          <w:b/>
          <w:iCs/>
          <w:color w:val="000000"/>
          <w:szCs w:val="24"/>
        </w:rPr>
        <w:t xml:space="preserve">результаты </w:t>
      </w:r>
      <w:r w:rsidRPr="00E61DBA">
        <w:rPr>
          <w:rFonts w:cs="Times New Roman"/>
          <w:iCs/>
          <w:color w:val="000000"/>
          <w:szCs w:val="24"/>
        </w:rPr>
        <w:t>освоения обучающимися программы учебного предмета «Биология</w:t>
      </w:r>
      <w:r w:rsidRPr="00E61DBA">
        <w:rPr>
          <w:rFonts w:cs="Times New Roman"/>
          <w:color w:val="000000"/>
          <w:szCs w:val="24"/>
        </w:rPr>
        <w:t>».</w:t>
      </w:r>
    </w:p>
    <w:p w14:paraId="761709FC" w14:textId="77777777" w:rsidR="00E61DBA" w:rsidRPr="00E61DBA" w:rsidRDefault="00E61DBA" w:rsidP="00E61DBA">
      <w:pPr>
        <w:spacing w:after="0" w:line="240" w:lineRule="auto"/>
        <w:ind w:firstLine="568"/>
        <w:jc w:val="both"/>
        <w:rPr>
          <w:rFonts w:eastAsia="Times New Roman" w:cs="Times New Roman"/>
          <w:szCs w:val="24"/>
        </w:rPr>
      </w:pPr>
      <w:r w:rsidRPr="00E61DBA">
        <w:rPr>
          <w:rFonts w:eastAsia="Times New Roman" w:cs="Times New Roman"/>
          <w:b/>
          <w:szCs w:val="24"/>
        </w:rPr>
        <w:t>Живые организмы</w:t>
      </w:r>
    </w:p>
    <w:p w14:paraId="6CE70EAB" w14:textId="77777777" w:rsidR="00E61DBA" w:rsidRPr="00E61DBA" w:rsidRDefault="00E61DBA" w:rsidP="00E61DBA">
      <w:pPr>
        <w:spacing w:after="0" w:line="240" w:lineRule="auto"/>
        <w:ind w:firstLine="568"/>
        <w:jc w:val="both"/>
        <w:rPr>
          <w:rFonts w:eastAsia="Times New Roman" w:cs="Times New Roman"/>
          <w:i/>
          <w:szCs w:val="24"/>
        </w:rPr>
      </w:pPr>
      <w:r w:rsidRPr="00E61DBA">
        <w:rPr>
          <w:rFonts w:eastAsia="Times New Roman" w:cs="Times New Roman"/>
          <w:i/>
          <w:szCs w:val="24"/>
        </w:rPr>
        <w:t>Выпускник научится:</w:t>
      </w:r>
    </w:p>
    <w:p w14:paraId="772A955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выделять существенные признаки биологических объектов (клеток и организмов растений, животных, грибов, бактерий) и процессов, характерных для живых организмов с помощью учителя;</w:t>
      </w:r>
    </w:p>
    <w:p w14:paraId="37B098C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осуществлять классификацию биологических объектов (растений, животных, бактерий, грибов) на основе определения их принадлежности к определенной систематической группе с визуальной опорой;</w:t>
      </w:r>
    </w:p>
    <w:p w14:paraId="0CE2DB1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раскрывать роль биологии в практической деятельности людей; роль различных организмов в жизни человека;</w:t>
      </w:r>
    </w:p>
    <w:p w14:paraId="75FC13C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об общности происхождения и эволюции систематических групп растений и животных на примерах сопоставления биологических объектов;</w:t>
      </w:r>
    </w:p>
    <w:p w14:paraId="628F1D3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выявлять примеры и раскрывать сущность приспособленности организмов к среде обитания с помощью учителя;</w:t>
      </w:r>
    </w:p>
    <w:p w14:paraId="275FDCA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по внешнему виду, схемам и описаниям реальные биологические объекты или их изображения, выявлять отличительные признаки биологических объектов;</w:t>
      </w:r>
    </w:p>
    <w:p w14:paraId="23A0FC8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сравнивать биологические объекты (растения, животные, бактерии, грибы), процессы жизнедеятельности; делать выводы и умозаключения на основе сравнения с помощью учителя;</w:t>
      </w:r>
    </w:p>
    <w:p w14:paraId="7204F5F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устанавливать взаимосвязи между особенностями строения и функциями клеток и тканей, органов и систем органов с помощью учителя;</w:t>
      </w:r>
    </w:p>
    <w:p w14:paraId="435E3CD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методы биологической науки: наблюдать и описывать биологические объекты и процессы; ставить биологические эксперименты и объяснять их результаты с опорой на алгоритм;</w:t>
      </w:r>
    </w:p>
    <w:p w14:paraId="11519C4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знать основные правила поведения в природе;</w:t>
      </w:r>
    </w:p>
    <w:p w14:paraId="02E4961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анализировать и оценивать с помощью учителя последствия деятельности человека в природе;</w:t>
      </w:r>
    </w:p>
    <w:p w14:paraId="165F1C2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описывать и использовать приемы выращивания и размножения культурных растений и домашних животных, ухода за ними;</w:t>
      </w:r>
    </w:p>
    <w:p w14:paraId="59C8645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знать и соблюдать правила работы в кабинете биологии.</w:t>
      </w:r>
    </w:p>
    <w:p w14:paraId="77BED384" w14:textId="77777777" w:rsidR="00E61DBA" w:rsidRPr="00E61DBA" w:rsidRDefault="00E61DBA" w:rsidP="00E61DBA">
      <w:pPr>
        <w:spacing w:after="0" w:line="240" w:lineRule="auto"/>
        <w:ind w:firstLine="568"/>
        <w:jc w:val="both"/>
        <w:rPr>
          <w:rFonts w:eastAsia="Times New Roman" w:cs="Times New Roman"/>
          <w:i/>
          <w:szCs w:val="24"/>
        </w:rPr>
      </w:pPr>
      <w:r w:rsidRPr="00E61DBA">
        <w:rPr>
          <w:rFonts w:eastAsia="Times New Roman" w:cs="Times New Roman"/>
          <w:i/>
          <w:szCs w:val="24"/>
        </w:rPr>
        <w:t>Выпускник получит возможность научиться:</w:t>
      </w:r>
    </w:p>
    <w:p w14:paraId="6EC574B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находить информацию под руководством учителя о растениях, животных грибах и бактериях в научно-популярной литературе, биологических словарях, справочниках, Интернет ресурсе, анализировать и оценивать ее, переводить из одной формы в другую;</w:t>
      </w:r>
    </w:p>
    <w:p w14:paraId="281AD9B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основам исследовательской и проектной деятельности по изучению организмов различных царств живой природы, включая умения формулировать задачи, представлять работу на защиту и защищать ее;</w:t>
      </w:r>
    </w:p>
    <w:p w14:paraId="291ED72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использовать приемы оказания первой помощи при отравлении ядовитыми грибами, ядовитыми растениями, укусах животных; работы с определителями растений; размножения и выращивания культурных растений, уходом за домашними животными;</w:t>
      </w:r>
    </w:p>
    <w:p w14:paraId="1F30202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ориентироваться в системе моральных норм и ценностей по отношению к объектам живой природы (признание высокой ценности жизни во всех ее проявлениях, экологическое сознание, эмоционально-ценностное отношение к объектам живой природы);</w:t>
      </w:r>
    </w:p>
    <w:p w14:paraId="144E21C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осознанно использовать знания основных правил поведения в природе;</w:t>
      </w:r>
    </w:p>
    <w:p w14:paraId="1471BBB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выбирать целевые и смысловые установки в своих действиях и поступках по отношению к живой природе;</w:t>
      </w:r>
    </w:p>
    <w:p w14:paraId="6A3A08D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создавать с помощью учителя собственные письменные и устные сообщения о растениях, животных, бактерия и грибах на основе нескольких источников информации (3–5), сопровождать выступление презентацией, учитывая особенности аудитории сверстников;</w:t>
      </w:r>
    </w:p>
    <w:p w14:paraId="4F72A30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работать в группе сверстников при решении познавательных задач связанных с изучением особенностей строения и жизнедеятельности растений, животных, грибов и бактерий, планировать совместную деятельность, учитывать мнение окружающих и адекватно оценивать собственный вклад в деятельность группы.</w:t>
      </w:r>
    </w:p>
    <w:p w14:paraId="7BE646B2" w14:textId="77777777" w:rsidR="00E61DBA" w:rsidRPr="00E61DBA" w:rsidRDefault="00E61DBA" w:rsidP="00E61DBA">
      <w:pPr>
        <w:spacing w:after="0" w:line="240" w:lineRule="auto"/>
        <w:ind w:firstLine="568"/>
        <w:jc w:val="both"/>
        <w:rPr>
          <w:rFonts w:eastAsia="Times New Roman" w:cs="Times New Roman"/>
          <w:szCs w:val="24"/>
        </w:rPr>
      </w:pPr>
      <w:r w:rsidRPr="00E61DBA">
        <w:rPr>
          <w:rFonts w:eastAsia="Times New Roman" w:cs="Times New Roman"/>
          <w:b/>
          <w:szCs w:val="24"/>
        </w:rPr>
        <w:t>Человек и его здоровье</w:t>
      </w:r>
    </w:p>
    <w:p w14:paraId="4C33091C" w14:textId="77777777" w:rsidR="00E61DBA" w:rsidRPr="00E61DBA" w:rsidRDefault="00E61DBA" w:rsidP="00E61DBA">
      <w:pPr>
        <w:spacing w:after="0" w:line="240" w:lineRule="auto"/>
        <w:ind w:firstLine="568"/>
        <w:jc w:val="both"/>
        <w:rPr>
          <w:rFonts w:eastAsia="Times New Roman" w:cs="Times New Roman"/>
          <w:i/>
          <w:szCs w:val="24"/>
        </w:rPr>
      </w:pPr>
      <w:r w:rsidRPr="00E61DBA">
        <w:rPr>
          <w:rFonts w:eastAsia="Times New Roman" w:cs="Times New Roman"/>
          <w:i/>
          <w:szCs w:val="24"/>
        </w:rPr>
        <w:t>Выпускник научится:</w:t>
      </w:r>
    </w:p>
    <w:p w14:paraId="5CF1471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выделять существенные признаки биологических объектов (животных клеток и тканей, органов и систем органов человека) и процессов жизнедеятельности, характерных для организма человека с помощью учителя;</w:t>
      </w:r>
    </w:p>
    <w:p w14:paraId="2F4242D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знать и приводить доказательства взаимосвязи человека и окружающей среды, родства человека с животными с визуальной опорой;</w:t>
      </w:r>
    </w:p>
    <w:p w14:paraId="1C0AC5A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знать и приводить доказательства отличий человека от животных с визуальной опорой;</w:t>
      </w:r>
    </w:p>
    <w:p w14:paraId="644DCDE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знать, приводить доказательства необходимости соблюдения мер профилактики заболеваний, травматизма, стрессов, вредных привычек, нарушения осанки, зрения, слуха, инфекционных и простудных заболеваний;</w:t>
      </w:r>
    </w:p>
    <w:p w14:paraId="17E09A7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представления об эволюции вида Человека разумного на примерах сопоставления биологических объектов и других материальных артефактов;</w:t>
      </w:r>
    </w:p>
    <w:p w14:paraId="1E91A92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представления о наследственных заболеваниях у человека, сущности процессов наследственности и изменчивости, присущей человеку;</w:t>
      </w:r>
    </w:p>
    <w:p w14:paraId="55124D2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по внешнему виду, схемам, описаниям реальные биологические объекты (клетки, ткани органы, системы органов) или их изображения, выявлять отличительные признаки биологических объектов;</w:t>
      </w:r>
    </w:p>
    <w:p w14:paraId="3A2695C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сравнивать биологические объекты (клетки, ткани, органы, системы органов), процессы жизнедеятельности (питание, дыхание, обмен веществ,</w:t>
      </w:r>
    </w:p>
    <w:p w14:paraId="754DC1F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выделение и др.); делать выводы и умозаключения на основе сравнения с помощью учителя;</w:t>
      </w:r>
    </w:p>
    <w:p w14:paraId="43183C6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устанавливать взаимосвязи между особенностями строения и функциями клеток и тканей, органов и систем органов;</w:t>
      </w:r>
    </w:p>
    <w:p w14:paraId="13D1796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методы биологической науки: наблюдать и описывать биологические объекты и процессы; проводить исследования с организмом человека и объяснять их результаты с помощью учителя;</w:t>
      </w:r>
    </w:p>
    <w:p w14:paraId="662B63A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знать основные принципы здорового образа жизни,</w:t>
      </w:r>
    </w:p>
    <w:p w14:paraId="299A9B1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рациональной организации труда и отдыха;</w:t>
      </w:r>
    </w:p>
    <w:p w14:paraId="2B3D902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анализировать и оценивать влияние факторов риска на здоровье человека с помощью учителя;</w:t>
      </w:r>
    </w:p>
    <w:p w14:paraId="73CF581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описывать и использовать приемы оказания первой помощи;</w:t>
      </w:r>
    </w:p>
    <w:p w14:paraId="74727DB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знать и соблюдать правила работы в кабинете биологии.</w:t>
      </w:r>
    </w:p>
    <w:p w14:paraId="674D7A91" w14:textId="77777777" w:rsidR="00E61DBA" w:rsidRPr="00E61DBA" w:rsidRDefault="00E61DBA" w:rsidP="00E61DBA">
      <w:pPr>
        <w:spacing w:after="0" w:line="240" w:lineRule="auto"/>
        <w:ind w:firstLine="568"/>
        <w:jc w:val="both"/>
        <w:rPr>
          <w:rFonts w:eastAsia="Times New Roman" w:cs="Times New Roman"/>
          <w:i/>
          <w:szCs w:val="24"/>
        </w:rPr>
      </w:pPr>
      <w:r w:rsidRPr="00E61DBA">
        <w:rPr>
          <w:rFonts w:eastAsia="Times New Roman" w:cs="Times New Roman"/>
          <w:i/>
          <w:szCs w:val="24"/>
        </w:rPr>
        <w:t>Выпускник получит возможность научиться:</w:t>
      </w:r>
    </w:p>
    <w:p w14:paraId="2264099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объяснять необходимость применения тех или иных приемов при оказании первой доврачебной помощи при отравлениях, ожогах, обморожениях, травмах, спасении утопающего, кровотечениях;</w:t>
      </w:r>
    </w:p>
    <w:p w14:paraId="72D06B1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находить информацию о строении и жизнедеятельности человека в научно-популярной литературе, биологических словарях, справочниках, Интернет-ресурсе, анализировать и оценивать ее, переводить из одной формы в другую под руководством учителя;</w:t>
      </w:r>
    </w:p>
    <w:p w14:paraId="40A9935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ориентироваться в системе моральных норм и ценностей по отношению к собственному здоровью и здоровью других людей;</w:t>
      </w:r>
    </w:p>
    <w:p w14:paraId="44867B2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находить под руководством учителя в учебной, доступной научно-популярной литературе, Интернет-ресурсах информацию об организме человека, оформлять ее в виде устных сообщений и докладов;</w:t>
      </w:r>
    </w:p>
    <w:p w14:paraId="762F350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w:t>
      </w:r>
    </w:p>
    <w:p w14:paraId="0C12075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создавать с помощью учителя собственные письменные и устные сообщения об организме человека и его жизнедеятельности на основе нескольких источников информации (3–5), сопровождать выступление презентацией, учитывая особенности аудитории сверстников;</w:t>
      </w:r>
    </w:p>
    <w:p w14:paraId="2AAF63B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работать в группе сверстников при решении познавательных задач, связанных с особенностями строения и жизнедеятельности организма человека, планировать совместную деятельность, учитывать мнение окружающих и адекватно оценивать собственный вклад в деятельность группы.</w:t>
      </w:r>
    </w:p>
    <w:p w14:paraId="2590A97D" w14:textId="77777777" w:rsidR="00E61DBA" w:rsidRPr="00E61DBA" w:rsidRDefault="00E61DBA" w:rsidP="00E61DBA">
      <w:pPr>
        <w:spacing w:after="0" w:line="240" w:lineRule="auto"/>
        <w:ind w:firstLine="568"/>
        <w:jc w:val="both"/>
        <w:rPr>
          <w:rFonts w:eastAsia="Times New Roman" w:cs="Times New Roman"/>
          <w:szCs w:val="24"/>
        </w:rPr>
      </w:pPr>
      <w:r w:rsidRPr="00E61DBA">
        <w:rPr>
          <w:rFonts w:eastAsia="Times New Roman" w:cs="Times New Roman"/>
          <w:b/>
          <w:szCs w:val="24"/>
        </w:rPr>
        <w:t>Общие биологические закономерности</w:t>
      </w:r>
    </w:p>
    <w:p w14:paraId="39C2E39F" w14:textId="77777777" w:rsidR="00E61DBA" w:rsidRPr="00E61DBA" w:rsidRDefault="00E61DBA" w:rsidP="00E61DBA">
      <w:pPr>
        <w:spacing w:after="0" w:line="240" w:lineRule="auto"/>
        <w:ind w:firstLine="568"/>
        <w:jc w:val="both"/>
        <w:rPr>
          <w:rFonts w:eastAsia="Times New Roman" w:cs="Times New Roman"/>
          <w:i/>
          <w:szCs w:val="24"/>
        </w:rPr>
      </w:pPr>
      <w:r w:rsidRPr="00E61DBA">
        <w:rPr>
          <w:rFonts w:eastAsia="Times New Roman" w:cs="Times New Roman"/>
          <w:i/>
          <w:szCs w:val="24"/>
        </w:rPr>
        <w:t>Выпускник научится:</w:t>
      </w:r>
    </w:p>
    <w:p w14:paraId="04A321F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выделять существенные признаки биологических объектов (вида, экосистемы, биосферы) и процессов, характерных для сообществ живых организмов;</w:t>
      </w:r>
    </w:p>
    <w:p w14:paraId="015B5E2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знать и приводить доказательства необходимости защиты окружающей среды;</w:t>
      </w:r>
    </w:p>
    <w:p w14:paraId="2937819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знать и приводить доказательства зависимости здоровья человека от состояния окружающей среды;</w:t>
      </w:r>
    </w:p>
    <w:p w14:paraId="51744B8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осуществлять классификацию с помощью учителя биологических объектов на основе определения их принадлежности к определенной систематической группе;</w:t>
      </w:r>
    </w:p>
    <w:p w14:paraId="7581C00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раскрывать роль биологии в практической деятельности людей; роль биологических объектов в природе и жизни человека; значение биологического разнообразия для сохранения биосферы с помощью учителя;</w:t>
      </w:r>
    </w:p>
    <w:p w14:paraId="0DB005F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объяснять общность происхождения и эволюции организмов на основе сопоставления особенностей их строения и функционирования с помощью учителя;</w:t>
      </w:r>
    </w:p>
    <w:p w14:paraId="34E1845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объяснять механизмы наследственности и изменчивости, возникновения приспособленности, процесс видообразования с помощью учителя;</w:t>
      </w:r>
    </w:p>
    <w:p w14:paraId="4A9DB1A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по внешнему виду, схемам и описаниям реальные биологические объекты или их изображения, выявляя отличительные признаки биологических объектов;</w:t>
      </w:r>
    </w:p>
    <w:p w14:paraId="1EB51D2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сравнивать биологические объекты, процессы; делать выводы и умозаключения на основе сравнения с помощью учителя;</w:t>
      </w:r>
    </w:p>
    <w:p w14:paraId="252D021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устанавливать взаимосвязи между особенностями строения и функциями органов и систем органов с помощью учителя;</w:t>
      </w:r>
    </w:p>
    <w:p w14:paraId="4AB615C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методы биологической науки: наблюдать и описывать биологические объекты и процессы; ставить биологические эксперименты и объяснять их результаты под руководством учителя;</w:t>
      </w:r>
    </w:p>
    <w:p w14:paraId="466E62F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знать основные правила поведения в природе;</w:t>
      </w:r>
    </w:p>
    <w:p w14:paraId="13D65D6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анализировать и оценивать последствия деятельности человека в природе с помощью учителя;</w:t>
      </w:r>
    </w:p>
    <w:p w14:paraId="21C994C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описывать и использовать приемы выращивания и размножения культурных растений и домашних животных, ухода за ними в агроценозах;</w:t>
      </w:r>
    </w:p>
    <w:p w14:paraId="4D5C784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находить с помощью учителя в учебной, научно-популярной литературе, Интернет-ресурсах информацию о живой природе, оформлять ее в виде письменных сообщений, докладов, рефератов;</w:t>
      </w:r>
    </w:p>
    <w:p w14:paraId="6F7EC5D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знать и соблюдать правила работы в кабинете биологии.</w:t>
      </w:r>
    </w:p>
    <w:p w14:paraId="6D786341" w14:textId="77777777" w:rsidR="00E61DBA" w:rsidRPr="00E61DBA" w:rsidRDefault="00E61DBA" w:rsidP="00E61DBA">
      <w:pPr>
        <w:spacing w:after="0" w:line="240" w:lineRule="auto"/>
        <w:ind w:firstLine="568"/>
        <w:jc w:val="both"/>
        <w:rPr>
          <w:rFonts w:eastAsia="Times New Roman" w:cs="Times New Roman"/>
          <w:i/>
          <w:szCs w:val="24"/>
        </w:rPr>
      </w:pPr>
      <w:r w:rsidRPr="00E61DBA">
        <w:rPr>
          <w:rFonts w:eastAsia="Times New Roman" w:cs="Times New Roman"/>
          <w:i/>
          <w:szCs w:val="24"/>
        </w:rPr>
        <w:t>Выпускник получит возможность научиться:</w:t>
      </w:r>
    </w:p>
    <w:p w14:paraId="3E849D9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понимать экологические проблемы, возникающие в условиях нерационального природопользования, и пути решения этих проблем;</w:t>
      </w:r>
    </w:p>
    <w:p w14:paraId="009E6FC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анализировать и оценивать целевые и смысловые установки в своих действиях и поступках по отношению к здоровью своему и окружающих, последствия влияния факторов риска на здоровье человека с помощью учителя;</w:t>
      </w:r>
    </w:p>
    <w:p w14:paraId="593277B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находить под руководством учителя информацию по вопросам общей биологии в научно-популярной литературе, специализированных биологических словарях, справочниках, Интернет ресурсах, анализировать и оценивать ее, переводить из одной формы в другую;</w:t>
      </w:r>
    </w:p>
    <w:p w14:paraId="002856B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ориентироваться в системе моральных норм и ценностей по отношению к объектам живой природы, собственному здоровью и здоровью других людей (признание высокой ценности жизни во всех ее проявлениях, экологическое сознание, эмоционально-ценностное отношение к объектам живой природы);</w:t>
      </w:r>
    </w:p>
    <w:p w14:paraId="2693939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создавать с помощью учителя собственные письменные и устные сообщения о современных проблемах в области биологии и охраны окружающей среды на основе нескольких источников информации (3–5), сопровождать выступление презентацией, учитывая особенности аудитории сверстников;</w:t>
      </w:r>
    </w:p>
    <w:p w14:paraId="0692751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работать в группе сверстников при решении на доступном уровне познавательных задач, связанных с теоретическими и практическими проблемами в области молекулярной биологии, генетики, экологии, биотехнологии, медицины и охраны окружающей среды, планировать совместную деятельность, учитывать мнение окружающих и адекватно оценивать собственный вклад в деятельность группы.</w:t>
      </w:r>
    </w:p>
    <w:p w14:paraId="3BA26B57" w14:textId="77777777" w:rsidR="00E61DBA" w:rsidRPr="00E61DBA" w:rsidRDefault="00E61DBA" w:rsidP="00E61DBA">
      <w:pPr>
        <w:spacing w:after="0" w:line="240" w:lineRule="auto"/>
        <w:ind w:firstLine="567"/>
        <w:jc w:val="center"/>
        <w:rPr>
          <w:rFonts w:eastAsia="Times New Roman" w:cs="Times New Roman"/>
          <w:b/>
          <w:color w:val="000000"/>
          <w:szCs w:val="24"/>
        </w:rPr>
      </w:pPr>
    </w:p>
    <w:p w14:paraId="60FCB1BC" w14:textId="77777777" w:rsidR="00E61DBA" w:rsidRPr="00E61DBA" w:rsidRDefault="00E61DBA" w:rsidP="00E61DBA">
      <w:pPr>
        <w:spacing w:after="0" w:line="240" w:lineRule="auto"/>
        <w:ind w:firstLine="567"/>
        <w:jc w:val="center"/>
        <w:rPr>
          <w:rFonts w:eastAsia="Times New Roman" w:cs="Times New Roman"/>
          <w:b/>
          <w:color w:val="000000"/>
          <w:szCs w:val="24"/>
        </w:rPr>
      </w:pPr>
      <w:r w:rsidRPr="00E61DBA">
        <w:rPr>
          <w:rFonts w:eastAsia="Times New Roman" w:cs="Times New Roman"/>
          <w:b/>
          <w:color w:val="000000"/>
          <w:szCs w:val="24"/>
        </w:rPr>
        <w:t>Требования к предметным результатам освоения учебного предмета «Биология», распределенные по годам обучения</w:t>
      </w:r>
    </w:p>
    <w:p w14:paraId="593B5DED" w14:textId="77777777" w:rsidR="00E61DBA" w:rsidRPr="00E61DBA" w:rsidRDefault="00E61DBA" w:rsidP="00E61DBA">
      <w:pPr>
        <w:spacing w:after="0" w:line="240" w:lineRule="auto"/>
        <w:ind w:firstLine="567"/>
        <w:jc w:val="both"/>
        <w:rPr>
          <w:rFonts w:cs="Times New Roman"/>
          <w:color w:val="000000"/>
          <w:szCs w:val="24"/>
        </w:rPr>
      </w:pPr>
      <w:r w:rsidRPr="00E61DBA">
        <w:rPr>
          <w:rFonts w:eastAsia="Times New Roman" w:cs="Times New Roman"/>
          <w:color w:val="000000"/>
          <w:szCs w:val="24"/>
        </w:rPr>
        <w:t>Результаты по годам формулируются по принципу добавления новых результатов от года к году, уже названные в предыдущих годах позиции, как правило, дословно не повторяются, но учитываются (результаты очередного года по умолчанию включают результаты предыдущих лет).</w:t>
      </w:r>
    </w:p>
    <w:p w14:paraId="558F24C3" w14:textId="77777777" w:rsidR="00E61DBA" w:rsidRPr="00E61DBA" w:rsidRDefault="00E61DBA" w:rsidP="00E61DBA">
      <w:pPr>
        <w:spacing w:after="0" w:line="240" w:lineRule="auto"/>
        <w:ind w:firstLine="567"/>
        <w:jc w:val="both"/>
        <w:rPr>
          <w:rFonts w:cs="Times New Roman"/>
          <w:iCs/>
          <w:color w:val="000000"/>
          <w:szCs w:val="24"/>
        </w:rPr>
      </w:pPr>
      <w:r w:rsidRPr="00E61DBA">
        <w:rPr>
          <w:rFonts w:cs="Times New Roman"/>
          <w:color w:val="000000"/>
          <w:szCs w:val="24"/>
        </w:rPr>
        <w:t xml:space="preserve">Предметные результаты по итогам </w:t>
      </w:r>
      <w:r w:rsidRPr="00E61DBA">
        <w:rPr>
          <w:rFonts w:cs="Times New Roman"/>
          <w:b/>
          <w:color w:val="000000"/>
          <w:szCs w:val="24"/>
        </w:rPr>
        <w:t>первого года</w:t>
      </w:r>
      <w:r w:rsidRPr="00E61DBA">
        <w:rPr>
          <w:rFonts w:cs="Times New Roman"/>
          <w:color w:val="000000"/>
          <w:szCs w:val="24"/>
        </w:rPr>
        <w:t xml:space="preserve"> изучения учебного предмета «Биология» должны отражать сформированность умений</w:t>
      </w:r>
      <w:r w:rsidRPr="00E61DBA">
        <w:rPr>
          <w:rFonts w:cs="Times New Roman"/>
          <w:iCs/>
          <w:color w:val="000000"/>
          <w:szCs w:val="24"/>
        </w:rPr>
        <w:t>:</w:t>
      </w:r>
    </w:p>
    <w:p w14:paraId="6F823A9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характеризовать с опорой на ключевые слова биологию как науку о живой природе; называть признаки живого, сравнивать с визуальной опорой объекты живой и неживой природы;</w:t>
      </w:r>
    </w:p>
    <w:p w14:paraId="720F507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характеризовать с опорой на ключевые слова значение биологических знаний для современного человека;</w:t>
      </w:r>
    </w:p>
    <w:p w14:paraId="508F686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приводить примеры вклада отечественных (в том числе В.И. Вернадский, А.Л. Чижевский) и зарубежных (в том числе Аристотель, Теофраст, Гиппократ) ученых в развитие биологии; </w:t>
      </w:r>
    </w:p>
    <w:p w14:paraId="28A5430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lastRenderedPageBreak/>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
    <w:p w14:paraId="67088CC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биологических понятиях и терминах и оперировать ими на базовом уровне (в том числе: живые тела, биология, экология, цитология, анатомия, физиология, биологическая систематика, клетка, ткань, орган, система органов, организм, движение, питание, фотосинтез, дыхание, выделение, раздражимость, рост, размножение, развитие, среда обитания, природное сообщество) в соответствии с поставленной задачей и в контексте с визуальной опорой;</w:t>
      </w:r>
    </w:p>
    <w:p w14:paraId="4E0D7B1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 с использованием справочной информации;</w:t>
      </w:r>
    </w:p>
    <w:p w14:paraId="7638288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 с опорой на алгоритм;</w:t>
      </w:r>
    </w:p>
    <w:p w14:paraId="6377909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раскрывать понятие о среде обитания (водной, наземно-воздушной, почвенной, </w:t>
      </w:r>
      <w:proofErr w:type="spellStart"/>
      <w:r w:rsidRPr="00E61DBA">
        <w:rPr>
          <w:rFonts w:ascii="Times New Roman" w:hAnsi="Times New Roman"/>
          <w:color w:val="000000"/>
          <w:sz w:val="24"/>
          <w:szCs w:val="24"/>
        </w:rPr>
        <w:t>внутриорганизменной</w:t>
      </w:r>
      <w:proofErr w:type="spellEnd"/>
      <w:r w:rsidRPr="00E61DBA">
        <w:rPr>
          <w:rFonts w:ascii="Times New Roman" w:hAnsi="Times New Roman"/>
          <w:color w:val="000000"/>
          <w:sz w:val="24"/>
          <w:szCs w:val="24"/>
        </w:rPr>
        <w:t xml:space="preserve">), условиях среды обитания с использованием источников информации; </w:t>
      </w:r>
    </w:p>
    <w:p w14:paraId="7CF2F10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приводить примеры, характеризующие приспособленность организмов к среде обитания, взаимосвязи организмов в сообществах с визуальной опорой;</w:t>
      </w:r>
    </w:p>
    <w:p w14:paraId="0F169E2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знать основные правила поведения человека в природе и объяснять с помощью учителя значение природоохранной деятельности человека;</w:t>
      </w:r>
    </w:p>
    <w:p w14:paraId="71BCE4C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раскрывать на основе опорного плана роль биологии в практической деятельности человека; </w:t>
      </w:r>
    </w:p>
    <w:p w14:paraId="76A268A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связи знаний биологии со знаниями математики, физической географии, предметов гуманитарного цикла, различными видами искусства; </w:t>
      </w:r>
    </w:p>
    <w:p w14:paraId="4F94F8E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выполнять практические работы с помощью учителя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 </w:t>
      </w:r>
    </w:p>
    <w:p w14:paraId="211C841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 с опорой на алгоритм; </w:t>
      </w:r>
    </w:p>
    <w:p w14:paraId="5E05251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владеть элементарными приемами работы с лупой, световым и цифровым микроскопами при рассматривании биологических объектов;</w:t>
      </w:r>
    </w:p>
    <w:p w14:paraId="066D24C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 </w:t>
      </w:r>
    </w:p>
    <w:p w14:paraId="2427861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при выполнении учебных заданий научно-популярную литературу по биологии, справочные материалы, ресурсы сети Интернет;</w:t>
      </w:r>
    </w:p>
    <w:p w14:paraId="1B50A80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с помощью учителя собственные письменные и устные сообщения, грамотно использовать понятийный аппарат биологии, по возможности, сопровождать выступление презентацией, учитывая особенности аудитории;</w:t>
      </w:r>
    </w:p>
    <w:p w14:paraId="004AF5C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осуществлять отбор источников биологической информации, в том числе в защищенном сегменте Интернета, в соответствии с заданным поисковым запросом с помощью учителя.</w:t>
      </w:r>
    </w:p>
    <w:p w14:paraId="56C48A78" w14:textId="77777777" w:rsidR="00E61DBA" w:rsidRPr="00E61DBA" w:rsidRDefault="00E61DBA" w:rsidP="00E61DBA">
      <w:pPr>
        <w:spacing w:after="0" w:line="240" w:lineRule="auto"/>
        <w:ind w:right="142" w:firstLine="709"/>
        <w:jc w:val="both"/>
        <w:rPr>
          <w:rFonts w:cs="Times New Roman"/>
          <w:iCs/>
          <w:color w:val="000000" w:themeColor="text1"/>
          <w:szCs w:val="24"/>
        </w:rPr>
      </w:pPr>
      <w:r w:rsidRPr="00E61DBA">
        <w:rPr>
          <w:rFonts w:cs="Times New Roman"/>
          <w:iCs/>
          <w:color w:val="000000" w:themeColor="text1"/>
          <w:szCs w:val="24"/>
        </w:rPr>
        <w:t xml:space="preserve">Предметные результаты по итогам </w:t>
      </w:r>
      <w:r w:rsidRPr="00E61DBA">
        <w:rPr>
          <w:rFonts w:cs="Times New Roman"/>
          <w:b/>
          <w:iCs/>
          <w:color w:val="000000" w:themeColor="text1"/>
          <w:szCs w:val="24"/>
        </w:rPr>
        <w:t>второго года</w:t>
      </w:r>
      <w:r w:rsidRPr="00E61DBA">
        <w:rPr>
          <w:rFonts w:cs="Times New Roman"/>
          <w:iCs/>
          <w:color w:val="000000" w:themeColor="text1"/>
          <w:szCs w:val="24"/>
        </w:rPr>
        <w:t xml:space="preserve"> изучения учебного предмета «Биология» должны отражать сформированность умений:</w:t>
      </w:r>
    </w:p>
    <w:p w14:paraId="4D0104F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iCs/>
          <w:color w:val="000000" w:themeColor="text1"/>
          <w:sz w:val="24"/>
          <w:szCs w:val="24"/>
        </w:rPr>
        <w:t>характеризовать с опорой на</w:t>
      </w:r>
      <w:r w:rsidRPr="00E61DBA">
        <w:rPr>
          <w:rFonts w:ascii="Times New Roman" w:hAnsi="Times New Roman"/>
          <w:color w:val="000000"/>
          <w:sz w:val="24"/>
          <w:szCs w:val="24"/>
        </w:rPr>
        <w:t xml:space="preserve"> ключевые слова ботанику как биологическую науку, ее разделы и связи с другими науками и техникой;</w:t>
      </w:r>
    </w:p>
    <w:p w14:paraId="3B2985F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приводить примеры вклада отечественных (в том числе В.В. Докучаев, К.А. Тимирязев, С.Г. </w:t>
      </w:r>
      <w:proofErr w:type="spellStart"/>
      <w:r w:rsidRPr="00E61DBA">
        <w:rPr>
          <w:rFonts w:ascii="Times New Roman" w:hAnsi="Times New Roman"/>
          <w:color w:val="000000"/>
          <w:sz w:val="24"/>
          <w:szCs w:val="24"/>
        </w:rPr>
        <w:t>Навашин</w:t>
      </w:r>
      <w:proofErr w:type="spellEnd"/>
      <w:r w:rsidRPr="00E61DBA">
        <w:rPr>
          <w:rFonts w:ascii="Times New Roman" w:hAnsi="Times New Roman"/>
          <w:color w:val="000000"/>
          <w:sz w:val="24"/>
          <w:szCs w:val="24"/>
        </w:rPr>
        <w:t>) и зарубежных (в том числе Р. Гук, М. </w:t>
      </w:r>
      <w:proofErr w:type="spellStart"/>
      <w:r w:rsidRPr="00E61DBA">
        <w:rPr>
          <w:rFonts w:ascii="Times New Roman" w:hAnsi="Times New Roman"/>
          <w:color w:val="000000"/>
          <w:sz w:val="24"/>
          <w:szCs w:val="24"/>
        </w:rPr>
        <w:t>Мальпиги</w:t>
      </w:r>
      <w:proofErr w:type="spellEnd"/>
      <w:r w:rsidRPr="00E61DBA">
        <w:rPr>
          <w:rFonts w:ascii="Times New Roman" w:hAnsi="Times New Roman"/>
          <w:color w:val="000000"/>
          <w:sz w:val="24"/>
          <w:szCs w:val="24"/>
        </w:rPr>
        <w:t xml:space="preserve">) ученых в развитие наук о растениях; </w:t>
      </w:r>
    </w:p>
    <w:p w14:paraId="43058B6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lastRenderedPageBreak/>
        <w:t xml:space="preserve">ориентироваться в биологических понятиях и терминах и оперировать ими на базовом уровне (в том числе: ботаника, растительная клетка, растительная ткань, орган растения, система органов растения, растительный организм, минеральное питание, фотосинтез, дыхание, рост, размножение, развитие) в соответствии с поставленной задачей и в контексте с визуальной опорой; </w:t>
      </w:r>
    </w:p>
    <w:p w14:paraId="46C1E87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описывать строение и жизнедеятельность растительного организма (на примере покрытосеменных или цветковых): </w:t>
      </w:r>
      <w:bookmarkStart w:id="19" w:name="_Hlk1405125"/>
      <w:r w:rsidRPr="00E61DBA">
        <w:rPr>
          <w:rFonts w:ascii="Times New Roman" w:hAnsi="Times New Roman"/>
          <w:color w:val="000000"/>
          <w:sz w:val="24"/>
          <w:szCs w:val="24"/>
        </w:rPr>
        <w:t>поглощение воды и минеральное питание</w:t>
      </w:r>
      <w:bookmarkEnd w:id="19"/>
      <w:r w:rsidRPr="00E61DBA">
        <w:rPr>
          <w:rFonts w:ascii="Times New Roman" w:hAnsi="Times New Roman"/>
          <w:color w:val="000000"/>
          <w:sz w:val="24"/>
          <w:szCs w:val="24"/>
        </w:rPr>
        <w:t>, фотосинтез, дыхание, транспорт веществ, рост, размножение, развитие; связь строения вегетативных и генеративных органов растений с их функциями с опорой на алгоритм;</w:t>
      </w:r>
    </w:p>
    <w:p w14:paraId="1800660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 с помощью учителя; </w:t>
      </w:r>
    </w:p>
    <w:p w14:paraId="62575FA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bookmarkStart w:id="20" w:name="_Hlk1390913"/>
      <w:r w:rsidRPr="00E61DBA">
        <w:rPr>
          <w:rFonts w:ascii="Times New Roman" w:hAnsi="Times New Roman"/>
          <w:color w:val="000000"/>
          <w:sz w:val="24"/>
          <w:szCs w:val="24"/>
        </w:rPr>
        <w:t>характеризовать признаки растений, уровни организации растительного организма, части растений: клетки, ткани, органы, системы органов, организм с визуальной опорой;</w:t>
      </w:r>
    </w:p>
    <w:bookmarkEnd w:id="20"/>
    <w:p w14:paraId="4CFE6C1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сравнивать растительные ткани и органы растений между собой с помощью учителя, с опорой на алгоритм;</w:t>
      </w:r>
    </w:p>
    <w:p w14:paraId="57851B3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выполнять практические и лабораторные работы с помощью учителя по морфологии и физиологии растений,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287333E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характеризовать с опорой на ключевые слова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14:paraId="6699F91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выявлять с помощью учителя причинно-следственные связи между строением и функциями тканей и органов растений, строением и жизнедеятельностью растений; </w:t>
      </w:r>
    </w:p>
    <w:p w14:paraId="3BF66DC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классифицировать с помощью учителя растения и их части по разным основаниям;</w:t>
      </w:r>
    </w:p>
    <w:p w14:paraId="77DD62F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роли растений в природе и жизни человека; </w:t>
      </w:r>
    </w:p>
    <w:p w14:paraId="032BC15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применять полученные знания для выращивания и размножения культурных растений; </w:t>
      </w:r>
    </w:p>
    <w:p w14:paraId="40A4948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использовать методы биологии: проводить наблюдения за растениями, описывать растения и их части, </w:t>
      </w:r>
      <w:bookmarkStart w:id="21" w:name="_Hlk9149098"/>
      <w:r w:rsidRPr="00E61DBA">
        <w:rPr>
          <w:rFonts w:ascii="Times New Roman" w:hAnsi="Times New Roman"/>
          <w:color w:val="000000"/>
          <w:sz w:val="24"/>
          <w:szCs w:val="24"/>
        </w:rPr>
        <w:t>ставить простейшие биологические опыты и эксперименты</w:t>
      </w:r>
      <w:bookmarkEnd w:id="21"/>
      <w:r w:rsidRPr="00E61DBA">
        <w:rPr>
          <w:rFonts w:ascii="Times New Roman" w:hAnsi="Times New Roman"/>
          <w:color w:val="000000"/>
          <w:sz w:val="24"/>
          <w:szCs w:val="24"/>
        </w:rPr>
        <w:t xml:space="preserve"> с опорой на алгоритм; </w:t>
      </w:r>
    </w:p>
    <w:p w14:paraId="04E3A15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по выполнению лабораторных и практических работ на уроке и во внеурочной деятельности;</w:t>
      </w:r>
    </w:p>
    <w:p w14:paraId="2BB084D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связи знаний биологии со знаниями математики, физической географии, предметов гуманитарного цикла, различными видами искусства;</w:t>
      </w:r>
    </w:p>
    <w:p w14:paraId="2DE4A22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bookmarkStart w:id="22" w:name="_Hlk9148188"/>
      <w:bookmarkStart w:id="23" w:name="_Hlk9496262"/>
      <w:r w:rsidRPr="00E61DBA">
        <w:rPr>
          <w:rFonts w:ascii="Times New Roman" w:hAnsi="Times New Roman"/>
          <w:color w:val="000000"/>
          <w:sz w:val="24"/>
          <w:szCs w:val="24"/>
        </w:rPr>
        <w:t>владеть приемами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 с помощью учителя;</w:t>
      </w:r>
    </w:p>
    <w:p w14:paraId="372D12D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с помощью учителя письменные и устные сообщения, обобщая информацию из двух источников, грамотно используя понятийный аппарат изучаемого раздела биологии</w:t>
      </w:r>
      <w:bookmarkEnd w:id="22"/>
      <w:r w:rsidRPr="00E61DBA">
        <w:rPr>
          <w:rFonts w:ascii="Times New Roman" w:hAnsi="Times New Roman"/>
          <w:color w:val="000000"/>
          <w:sz w:val="24"/>
          <w:szCs w:val="24"/>
        </w:rPr>
        <w:t>;</w:t>
      </w:r>
    </w:p>
    <w:p w14:paraId="5738EB8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 выполнении проектов и учебных исследований в области биологии с помощью учителя планировать совместную деятельность в группе, следить за выполнением плана действий и корректировать его; адекватно оценивать собственный вклад в деятельность группы; проявлять готовность толерантно разрешать конфликты.</w:t>
      </w:r>
      <w:bookmarkEnd w:id="23"/>
    </w:p>
    <w:p w14:paraId="3DB01B3E" w14:textId="77777777" w:rsidR="00E61DBA" w:rsidRPr="00E61DBA" w:rsidRDefault="00E61DBA" w:rsidP="00E61DBA">
      <w:pPr>
        <w:spacing w:after="0" w:line="240" w:lineRule="auto"/>
        <w:ind w:right="142" w:firstLine="709"/>
        <w:jc w:val="both"/>
        <w:rPr>
          <w:rFonts w:cs="Times New Roman"/>
          <w:iCs/>
          <w:color w:val="000000" w:themeColor="text1"/>
          <w:szCs w:val="24"/>
        </w:rPr>
      </w:pPr>
      <w:r w:rsidRPr="00E61DBA">
        <w:rPr>
          <w:rFonts w:cs="Times New Roman"/>
          <w:iCs/>
          <w:color w:val="000000" w:themeColor="text1"/>
          <w:szCs w:val="24"/>
        </w:rPr>
        <w:t xml:space="preserve">Предметные результаты по итогам </w:t>
      </w:r>
      <w:r w:rsidRPr="00E61DBA">
        <w:rPr>
          <w:rFonts w:cs="Times New Roman"/>
          <w:b/>
          <w:iCs/>
          <w:color w:val="000000" w:themeColor="text1"/>
          <w:szCs w:val="24"/>
        </w:rPr>
        <w:t>третьего года</w:t>
      </w:r>
      <w:r w:rsidRPr="00E61DBA">
        <w:rPr>
          <w:rFonts w:cs="Times New Roman"/>
          <w:iCs/>
          <w:color w:val="000000" w:themeColor="text1"/>
          <w:szCs w:val="24"/>
        </w:rPr>
        <w:t xml:space="preserve"> изучения учебного предмета «Биология» должны отражать сформированность умений:</w:t>
      </w:r>
    </w:p>
    <w:p w14:paraId="2811EFC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характеризовать с опорой на ключевые слова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14:paraId="53280EA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приводить примеры вклада отечественных (в том числе Г.Ф. Морозов, Н.И. Вавилов, И.В. Мичурин) и зарубежных (в том числе К. Линней, Л. Пастер) ученых в развитие наук о </w:t>
      </w:r>
      <w:r w:rsidRPr="00E61DBA">
        <w:rPr>
          <w:rFonts w:ascii="Times New Roman" w:hAnsi="Times New Roman"/>
          <w:color w:val="000000"/>
          <w:sz w:val="24"/>
          <w:szCs w:val="24"/>
        </w:rPr>
        <w:lastRenderedPageBreak/>
        <w:t>растениях, грибах, лишайниках, бактериях;</w:t>
      </w:r>
    </w:p>
    <w:p w14:paraId="42C76F2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биологических понятиях и терминах и оперировать ими на базовом уровне (в том числе: ботаника, экология растений, микология, бактериология, биологическая систематика, царство, отдел, класс, семейство, род, вид, жизненная форма растений, среда обитания, природное сообщество) в соответствии с поставленной задачей и в контексте с визуальной опорой;</w:t>
      </w:r>
    </w:p>
    <w:p w14:paraId="77FF9AA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различать и описывать с помощью учителя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 </w:t>
      </w:r>
    </w:p>
    <w:p w14:paraId="23DE06E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выявлять признаки классов в строении покрытосеменных или цветковых, признаки семейств двудольных и однодольных растений с опорой на ключевые слова;</w:t>
      </w:r>
    </w:p>
    <w:p w14:paraId="17BC02A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14:paraId="22BF34C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выполнять практические и лабораторные работы с помощью учителя по систематике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1C58D49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выделять существенные признаки строения и жизнедеятельности растений, бактерий, грибов и лишайников с опорой на ключевые слова;</w:t>
      </w:r>
    </w:p>
    <w:p w14:paraId="16E183D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проводить описание и сравнивать между собой растения, грибы, лишайники, бактерии по заданному плану; делать выводы на основе сравнения с помощью учителя;</w:t>
      </w:r>
    </w:p>
    <w:p w14:paraId="648AE1A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описывать с опорой на справочный материал усложнение организации растений в ходе эволюции растительного мира на Земле;</w:t>
      </w:r>
    </w:p>
    <w:p w14:paraId="3EFEF59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выявлять с помощью учителя черты приспособленности растений к среде обитания, значение экологических факторов для растений;</w:t>
      </w:r>
    </w:p>
    <w:p w14:paraId="562097B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характеризовать с опорой на план растительные сообщества, сезонные и поступательные изменения растительных сообществ, растительность (растительный покров) природных зон Земли;</w:t>
      </w:r>
    </w:p>
    <w:p w14:paraId="3B693CF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приводить примеры культурных растений и их значения в жизни человека;</w:t>
      </w:r>
    </w:p>
    <w:p w14:paraId="4F54C8B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понимать причины и иметь представление о мерах охраны растительного мира Земли;</w:t>
      </w:r>
    </w:p>
    <w:p w14:paraId="02A5E1E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роли растений, грибов, лишайников, бактерий в природных сообществах, в хозяйственной деятельности человека и его повседневной жизни; </w:t>
      </w:r>
    </w:p>
    <w:p w14:paraId="30D88D0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связи знаний биологии со знаниями математики, физической географии, предметов гуманитарного цикла, различными видами искусства и демонстрировать на конкретных примерах с помощью учителя;</w:t>
      </w:r>
    </w:p>
    <w:p w14:paraId="7EA6EFC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методы биологии: проводить наблюдения за растениями, грибами, бактериями и лишайниками, описывать их; ставить простейшие биологические опыты и эксперименты с опорой на алгоритм учебных действий;</w:t>
      </w:r>
    </w:p>
    <w:p w14:paraId="654A8D6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по выполнению лабораторных и практических работ на уроке и во внеурочной деятельности;</w:t>
      </w:r>
      <w:bookmarkStart w:id="24" w:name="_Hlk8925947"/>
    </w:p>
    <w:p w14:paraId="781F5AB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bookmarkStart w:id="25" w:name="_Hlk9148853"/>
      <w:bookmarkStart w:id="26" w:name="_Hlk8915628"/>
      <w:r w:rsidRPr="00E61DBA">
        <w:rPr>
          <w:rFonts w:ascii="Times New Roman" w:hAnsi="Times New Roman"/>
          <w:color w:val="000000"/>
          <w:sz w:val="24"/>
          <w:szCs w:val="24"/>
        </w:rPr>
        <w:t xml:space="preserve">владеть приемами работы с биологической информацией: </w:t>
      </w:r>
      <w:bookmarkStart w:id="27" w:name="_Hlk9148897"/>
      <w:bookmarkEnd w:id="25"/>
      <w:r w:rsidRPr="00E61DBA">
        <w:rPr>
          <w:rFonts w:ascii="Times New Roman" w:hAnsi="Times New Roman"/>
          <w:color w:val="000000"/>
          <w:sz w:val="24"/>
          <w:szCs w:val="24"/>
        </w:rPr>
        <w:t xml:space="preserve">формулировать основания для извлечения и обобщения информации </w:t>
      </w:r>
      <w:bookmarkEnd w:id="27"/>
      <w:r w:rsidRPr="00E61DBA">
        <w:rPr>
          <w:rFonts w:ascii="Times New Roman" w:hAnsi="Times New Roman"/>
          <w:color w:val="000000"/>
          <w:sz w:val="24"/>
          <w:szCs w:val="24"/>
        </w:rPr>
        <w:t xml:space="preserve">из нескольких (2–3) источников; </w:t>
      </w:r>
      <w:bookmarkStart w:id="28" w:name="_Hlk9149470"/>
      <w:r w:rsidRPr="00E61DBA">
        <w:rPr>
          <w:rFonts w:ascii="Times New Roman" w:hAnsi="Times New Roman"/>
          <w:color w:val="000000"/>
          <w:sz w:val="24"/>
          <w:szCs w:val="24"/>
        </w:rPr>
        <w:t>преобразовывать информацию из одной знаковой системы в другую с опорой на алгоритм учебных действий;</w:t>
      </w:r>
    </w:p>
    <w:p w14:paraId="65E733E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с опорой на справочный материал письменные и устные сообщения, грамотно используя понятийный аппарат изучаемого раздела биологии, сопровождать выступление презентацией</w:t>
      </w:r>
      <w:bookmarkEnd w:id="28"/>
      <w:r w:rsidRPr="00E61DBA">
        <w:rPr>
          <w:rFonts w:ascii="Times New Roman" w:hAnsi="Times New Roman"/>
          <w:color w:val="000000"/>
          <w:sz w:val="24"/>
          <w:szCs w:val="24"/>
        </w:rPr>
        <w:t xml:space="preserve"> с учетом аудитории сверстников</w:t>
      </w:r>
      <w:bookmarkEnd w:id="24"/>
      <w:bookmarkEnd w:id="26"/>
      <w:r w:rsidRPr="00E61DBA">
        <w:rPr>
          <w:rFonts w:ascii="Times New Roman" w:hAnsi="Times New Roman"/>
          <w:color w:val="000000"/>
          <w:sz w:val="24"/>
          <w:szCs w:val="24"/>
        </w:rPr>
        <w:t>;</w:t>
      </w:r>
    </w:p>
    <w:p w14:paraId="71C0269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 выполнении проектов и учебных исследований в области биологии с помощью учителя планировать совместную деятельность в группе, следить за выполнением плана действий и корректировать его; адекватно оценивать собственный вклад в деятельность группы; проявлять готовность толерантно разрешать конфликты.</w:t>
      </w:r>
    </w:p>
    <w:p w14:paraId="7394AB91" w14:textId="77777777" w:rsidR="00E61DBA" w:rsidRPr="00E61DBA" w:rsidRDefault="00E61DBA" w:rsidP="00E61DBA">
      <w:pPr>
        <w:spacing w:after="0" w:line="240" w:lineRule="auto"/>
        <w:ind w:right="142" w:firstLine="709"/>
        <w:jc w:val="both"/>
        <w:rPr>
          <w:rFonts w:cs="Times New Roman"/>
          <w:iCs/>
          <w:color w:val="000000" w:themeColor="text1"/>
          <w:szCs w:val="24"/>
        </w:rPr>
      </w:pPr>
      <w:r w:rsidRPr="00E61DBA">
        <w:rPr>
          <w:rFonts w:cs="Times New Roman"/>
          <w:iCs/>
          <w:color w:val="000000" w:themeColor="text1"/>
          <w:szCs w:val="24"/>
        </w:rPr>
        <w:lastRenderedPageBreak/>
        <w:t xml:space="preserve">Предметные результаты по итогам </w:t>
      </w:r>
      <w:r w:rsidRPr="00E61DBA">
        <w:rPr>
          <w:rFonts w:cs="Times New Roman"/>
          <w:b/>
          <w:iCs/>
          <w:color w:val="000000" w:themeColor="text1"/>
          <w:szCs w:val="24"/>
        </w:rPr>
        <w:t>четвертого года</w:t>
      </w:r>
      <w:r w:rsidRPr="00E61DBA">
        <w:rPr>
          <w:rFonts w:cs="Times New Roman"/>
          <w:iCs/>
          <w:color w:val="000000" w:themeColor="text1"/>
          <w:szCs w:val="24"/>
        </w:rPr>
        <w:t xml:space="preserve"> изучения учебного предмета «Биология» должны отражать сформированность умений:</w:t>
      </w:r>
    </w:p>
    <w:p w14:paraId="2986D5A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характеризовать с опорой на план зоологию как биологическую науку, ее разделы и связь с другими науками и техникой; </w:t>
      </w:r>
    </w:p>
    <w:p w14:paraId="34C065B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характеризовать с опорой на ключевые слова принципы классификации животных, основные систематические группы животных (простейшие, кишечнополостные, плоские, круглые и кольчатые черви; членистоногие, моллюски, хордовые); </w:t>
      </w:r>
    </w:p>
    <w:p w14:paraId="540B718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приводить примеры вклада отечественных (в том числе А.О. Ковалевский, А.Н. Северцов, К.И. Скрябин) и зарубежных (в том числе А. Левенгук, Ж. Кювье, Э. Геккель) ученых в развитие наук о животных; </w:t>
      </w:r>
    </w:p>
    <w:p w14:paraId="560F238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биологических понятиях и терминах и оперировать ими на базовом уровне (в том числе: зоология, экология животных, биологическая систематика, царство, тип, отряд, семейство, род, вид, животная клетка, животная ткань, орган животного, система органов животного, животный организм, питание, дыхание, рост, развитие, выделение, опора, движение, размножение, раздражимость, поведение, среда обитания, природное сообщество) в соответствии с поставленной задачей и в контексте с визуальной опорой;</w:t>
      </w:r>
    </w:p>
    <w:p w14:paraId="1DD2E9E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bookmarkStart w:id="29" w:name="_Hlk1392319"/>
      <w:r w:rsidRPr="00E61DBA">
        <w:rPr>
          <w:rFonts w:ascii="Times New Roman" w:hAnsi="Times New Roman"/>
          <w:color w:val="000000"/>
          <w:sz w:val="24"/>
          <w:szCs w:val="24"/>
        </w:rPr>
        <w:t>иметь представление об общих признаках животных, уровнях организации животного организма: клетки, ткани, органы, системы органов, организм;</w:t>
      </w:r>
    </w:p>
    <w:bookmarkEnd w:id="29"/>
    <w:p w14:paraId="3F651AE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описывать с опорой на план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14:paraId="24C6597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процессах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14:paraId="6863685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выявлять с помощью учителя причинно-следственные связи между строением, жизнедеятельностью и средой обитания животных изучаемых систематических групп; </w:t>
      </w:r>
    </w:p>
    <w:p w14:paraId="48A60B2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и описывать с опорой на план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p w14:paraId="25077AB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выявлять с опорой на алгоритм учебных действий характерные признаки классов членистоногих и хордовых; отрядов насекомых и млекопитающих;</w:t>
      </w:r>
    </w:p>
    <w:p w14:paraId="2AFB8F4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систематическое положение животного организма (на примере насекомых) с помощью определительной карточки;</w:t>
      </w:r>
    </w:p>
    <w:p w14:paraId="0FB3831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выполнять практические и лабораторные работы с помощью учителя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74B9A27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сравнивать представителей отдельных систематических групп животных и делать выводы на основе сравнения с помощью учителя;</w:t>
      </w:r>
    </w:p>
    <w:p w14:paraId="109B5CA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классифицировать по предложенным основаниям животных на основании особенностей строения; </w:t>
      </w:r>
    </w:p>
    <w:p w14:paraId="333EDC1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описывать с опорой на справочный материал усложнение организации животных в ходе эволюции животного мира на Земле;</w:t>
      </w:r>
    </w:p>
    <w:p w14:paraId="0D8D711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выявлять с опорой на алгоритм учебных действий черты приспособленности животных к среде обитания, значение экологических факторов для животных;</w:t>
      </w:r>
    </w:p>
    <w:p w14:paraId="06391F7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выявлять с опорой на алгоритм учебных действий взаимосвязи животных в природных сообществах, цепи питания;</w:t>
      </w:r>
    </w:p>
    <w:p w14:paraId="58788EA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устанавливать после предварительного анализа взаимосвязи животных с растениями, грибами, лишайниками и бактериями в природных сообществах;</w:t>
      </w:r>
    </w:p>
    <w:p w14:paraId="2404F9D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животных природных зон Земли, основных закономерностях распространения животных по планете;</w:t>
      </w:r>
    </w:p>
    <w:p w14:paraId="6DF1021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роли животных в природных сообществах; </w:t>
      </w:r>
    </w:p>
    <w:p w14:paraId="51EA48E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lastRenderedPageBreak/>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w:t>
      </w:r>
    </w:p>
    <w:p w14:paraId="23FACAD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понимать причины и иметь представление о мерах охраны животного мира Земли;</w:t>
      </w:r>
    </w:p>
    <w:p w14:paraId="674356B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связи знаний биологии со знаниями математики, предметов естественнонаучного и гуманитарного цикла, различными видами искусства; </w:t>
      </w:r>
    </w:p>
    <w:p w14:paraId="1D61A8E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 с опорой на алгоритм учебных действий; </w:t>
      </w:r>
    </w:p>
    <w:p w14:paraId="469A8A2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соблюдать правила безопасного труда при работе с учебным и лабораторным оборудованием, химической посудой в соответствии с инструкциями по выполнению лабораторных и практических работ на уроке и во внеурочной деятельности;</w:t>
      </w:r>
    </w:p>
    <w:p w14:paraId="31B1DB6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владеть приемами работы с биологической информацией: формулировать основания для извлечения и обобщения информации из нескольких (2–3) источников; преобразовывать информацию из одной знаковой системы в другую;</w:t>
      </w:r>
    </w:p>
    <w:p w14:paraId="0F3A8F8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с опорой на справочный материал письменные и устные сообщения, обобщая информацию из 2–3 источников, грамотно используя понятийный аппарат изучаемого раздела биологии, сопровождать выступление презентацией с учетом особенностей аудитории сверстников</w:t>
      </w:r>
      <w:bookmarkStart w:id="30" w:name="_Hlk9543904"/>
      <w:r w:rsidRPr="00E61DBA">
        <w:rPr>
          <w:rFonts w:ascii="Times New Roman" w:hAnsi="Times New Roman"/>
          <w:color w:val="000000"/>
          <w:sz w:val="24"/>
          <w:szCs w:val="24"/>
        </w:rPr>
        <w:t>.</w:t>
      </w:r>
    </w:p>
    <w:bookmarkEnd w:id="30"/>
    <w:p w14:paraId="54A00B39" w14:textId="77777777" w:rsidR="00E61DBA" w:rsidRPr="00E61DBA" w:rsidRDefault="00E61DBA" w:rsidP="00E61DBA">
      <w:pPr>
        <w:spacing w:after="0" w:line="240" w:lineRule="auto"/>
        <w:ind w:right="142" w:firstLine="709"/>
        <w:jc w:val="both"/>
        <w:rPr>
          <w:rFonts w:cs="Times New Roman"/>
          <w:iCs/>
          <w:color w:val="000000" w:themeColor="text1"/>
          <w:szCs w:val="24"/>
        </w:rPr>
      </w:pPr>
      <w:r w:rsidRPr="00E61DBA">
        <w:rPr>
          <w:rFonts w:cs="Times New Roman"/>
          <w:iCs/>
          <w:color w:val="000000" w:themeColor="text1"/>
          <w:szCs w:val="24"/>
        </w:rPr>
        <w:t xml:space="preserve">Предметные результаты по итогам </w:t>
      </w:r>
      <w:r w:rsidRPr="00E61DBA">
        <w:rPr>
          <w:rFonts w:cs="Times New Roman"/>
          <w:b/>
          <w:iCs/>
          <w:color w:val="000000" w:themeColor="text1"/>
          <w:szCs w:val="24"/>
        </w:rPr>
        <w:t>пятого года</w:t>
      </w:r>
      <w:r w:rsidRPr="00E61DBA">
        <w:rPr>
          <w:rFonts w:cs="Times New Roman"/>
          <w:iCs/>
          <w:color w:val="000000" w:themeColor="text1"/>
          <w:szCs w:val="24"/>
        </w:rPr>
        <w:t xml:space="preserve"> изучения учебного предмета «Биология» должны отражать сформированность умений:</w:t>
      </w:r>
    </w:p>
    <w:p w14:paraId="1ADB6ED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науках о человеке (антропологию, анатомию, физиологию, медицину, гигиену, экологию человека, психологию) и их связи с другими науками и техникой;</w:t>
      </w:r>
    </w:p>
    <w:p w14:paraId="6F38D00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объяснять с опорой на ключевые слова положение человека в системе органического мира, его происхождение; отличия человека от животных; приспособленность к различным экологическим факторам (человеческие расы и адаптивные типы людей); родство человеческих рас;</w:t>
      </w:r>
    </w:p>
    <w:p w14:paraId="7190874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приводить примеры вклада отечественных (в том числе И.М. Сеченов, И.П. Павлов, И.И. Мечников, А.А. Ухтомский, П.К. Анохин) и зарубежных (в том числе У. Гарвей, К. Бернар, Л. Пастер, Ч. Дарвин) ученых в развитие представлений о происхождении, строении, жизнедеятельности, поведении, экологии человека и животных;</w:t>
      </w:r>
    </w:p>
    <w:p w14:paraId="50A2DBF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bookmarkStart w:id="31" w:name="_Hlk9327644"/>
      <w:r w:rsidRPr="00E61DBA">
        <w:rPr>
          <w:rFonts w:ascii="Times New Roman" w:hAnsi="Times New Roman"/>
          <w:color w:val="000000"/>
          <w:sz w:val="24"/>
          <w:szCs w:val="24"/>
        </w:rPr>
        <w:t xml:space="preserve">ориентироваться в биологических понятиях и терминах и оперировать ими на базовом уровне </w:t>
      </w:r>
      <w:bookmarkEnd w:id="31"/>
      <w:r w:rsidRPr="00E61DBA">
        <w:rPr>
          <w:rFonts w:ascii="Times New Roman" w:hAnsi="Times New Roman"/>
          <w:color w:val="000000"/>
          <w:sz w:val="24"/>
          <w:szCs w:val="24"/>
        </w:rPr>
        <w:t>(в том числе: цитология, гистология, анатомия человека, физиология человека, гигиена, антропология, экология человека,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 и в контексте с визуальной опорой;</w:t>
      </w:r>
    </w:p>
    <w:p w14:paraId="12DCF0C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проводить с опорой на алгоритм учебных действий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14:paraId="410E445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сравнивать с опорой на алгоритм учебных действий клетки разных тканей, групп тканей, органы, системы органов человека; процессы жизнедеятельности организма человека, делать выводы на основе сравнения;</w:t>
      </w:r>
    </w:p>
    <w:p w14:paraId="5B61422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представления о биологически активных веществах (витамины, ферменты, гормоны), выявляя их роль в процессе обмена веществ и превращения энергии;  </w:t>
      </w:r>
    </w:p>
    <w:p w14:paraId="3D32DB7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характеризовать с опорой на ключевые слова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человека; </w:t>
      </w:r>
    </w:p>
    <w:p w14:paraId="631AE24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выявлять с помощью учителя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14:paraId="1968EEB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применять биологические модели для выявления особенностей строения и функционирования органов и систем органов человека; </w:t>
      </w:r>
    </w:p>
    <w:p w14:paraId="699B435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lastRenderedPageBreak/>
        <w:t xml:space="preserve">иметь представление о нейрогуморальной регуляции процессов жизнедеятельности организма человека; </w:t>
      </w:r>
    </w:p>
    <w:p w14:paraId="04733E6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характеризовать с опорой на план и сравнивать после предварительного анализа безусловные и условные рефлексы; наследственные и ненаследственные программы поведения; иметь представление об особенностях высшей нервной деятельности человека; видах потребностей, памяти, мышления, речи, темпераментов, эмоций, сна; структуре функциональных систем организма, направленных на достижение полезных приспособительных результатов;</w:t>
      </w:r>
    </w:p>
    <w:p w14:paraId="542E523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с опорой на справочный материал наследственные и ненаследственные (инфекционные, неинфекционные) заболевания человека;</w:t>
      </w:r>
    </w:p>
    <w:p w14:paraId="1015869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выполнять практические и лабораторные работы с помощью учителя по морфологии, анатомии, физиологии и поведению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24D90A9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решать с опорой на алгоритм учебных действий качественные и количественные задачи, используя основные показатели здоровья человека, проводить расчеты и оценивать полученные значения;</w:t>
      </w:r>
    </w:p>
    <w:p w14:paraId="35777A5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называть и 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 </w:t>
      </w:r>
    </w:p>
    <w:p w14:paraId="439CA29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приобретенные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14:paraId="6B16259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знать алгоритм оказания первой помощи, использовать приобретенные знания и умения в практической деятельности для оказания первой помощи; </w:t>
      </w:r>
    </w:p>
    <w:p w14:paraId="4BABF3AE" w14:textId="5F2E718C"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связи знаний наук о человеке со знаниями предметов естественнонаучного и гуманитарного цикла, </w:t>
      </w:r>
      <w:r w:rsidR="00E26C41" w:rsidRPr="00E26C41">
        <w:rPr>
          <w:rFonts w:ascii="Times New Roman" w:hAnsi="Times New Roman"/>
          <w:color w:val="000000"/>
          <w:sz w:val="24"/>
          <w:szCs w:val="24"/>
        </w:rPr>
        <w:t>Основы безопасности и защиты Родины</w:t>
      </w:r>
      <w:r w:rsidRPr="00E61DBA">
        <w:rPr>
          <w:rFonts w:ascii="Times New Roman" w:hAnsi="Times New Roman"/>
          <w:color w:val="000000"/>
          <w:sz w:val="24"/>
          <w:szCs w:val="24"/>
        </w:rPr>
        <w:t xml:space="preserve">, физической культуры, различных видов искусства; </w:t>
      </w:r>
    </w:p>
    <w:p w14:paraId="1EB0497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 с опорой на алгоритм учебных действий;</w:t>
      </w:r>
    </w:p>
    <w:p w14:paraId="6BFFC36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соблюдать правила безопасного труда при работе с учебным и лабораторным оборудованием, химической посудой в соответствии с инструкциями </w:t>
      </w:r>
      <w:bookmarkStart w:id="32" w:name="_Hlk8925745"/>
      <w:r w:rsidRPr="00E61DBA">
        <w:rPr>
          <w:rFonts w:ascii="Times New Roman" w:hAnsi="Times New Roman"/>
          <w:color w:val="000000"/>
          <w:sz w:val="24"/>
          <w:szCs w:val="24"/>
        </w:rPr>
        <w:t>по выполнению лабораторных и практических работ на уроке и во внеурочной деятельности;</w:t>
      </w:r>
    </w:p>
    <w:p w14:paraId="4DF850C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bookmarkStart w:id="33" w:name="_Hlk8925773"/>
      <w:bookmarkStart w:id="34" w:name="_Hlk8925072"/>
      <w:bookmarkEnd w:id="32"/>
      <w:r w:rsidRPr="00E61DBA">
        <w:rPr>
          <w:rFonts w:ascii="Times New Roman" w:hAnsi="Times New Roman"/>
          <w:color w:val="000000"/>
          <w:sz w:val="24"/>
          <w:szCs w:val="24"/>
        </w:rPr>
        <w:t>владеть приемами работы с биологической информацией: формулировать основания для извлечения и обобщения информации из нескольких (3–4) источников; преобразовывать информацию из одной знаковой системы в другую;</w:t>
      </w:r>
    </w:p>
    <w:p w14:paraId="4A4101E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с опорой на справочный материал письменные и устные сообщения, обобщая информацию из 3–4 источников, грамотно используя понятийный аппарат изученных разделов биологии, сопровождать выступление презентацией с учетом особенностей аудитории сверстников;</w:t>
      </w:r>
    </w:p>
    <w:p w14:paraId="3AF383B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 выполнении проектов и учебных исследований в области биологии с помощью учителя планировать совместную деятельность в группе, следить за выполнением плана действий и корректировать его; адекватно оценивать собственный вклад в деятельность группы; проявлять готовность толерантно разрешать конфликты.</w:t>
      </w:r>
      <w:bookmarkEnd w:id="33"/>
      <w:bookmarkEnd w:id="34"/>
    </w:p>
    <w:p w14:paraId="2B10DA2D" w14:textId="77777777" w:rsidR="00E61DBA" w:rsidRPr="00E61DBA" w:rsidRDefault="00E61DBA" w:rsidP="00E61DBA">
      <w:pPr>
        <w:pStyle w:val="210"/>
        <w:widowControl w:val="0"/>
        <w:tabs>
          <w:tab w:val="left" w:pos="993"/>
        </w:tabs>
        <w:spacing w:after="0" w:line="240" w:lineRule="auto"/>
        <w:ind w:left="459"/>
        <w:jc w:val="both"/>
        <w:rPr>
          <w:rFonts w:ascii="Times New Roman" w:hAnsi="Times New Roman"/>
          <w:color w:val="000000"/>
          <w:sz w:val="24"/>
          <w:szCs w:val="24"/>
        </w:rPr>
      </w:pPr>
    </w:p>
    <w:p w14:paraId="3C187CD9" w14:textId="77777777" w:rsidR="00E61DBA" w:rsidRPr="00E61DBA" w:rsidRDefault="00E61DBA" w:rsidP="00E61DBA">
      <w:pPr>
        <w:autoSpaceDE w:val="0"/>
        <w:autoSpaceDN w:val="0"/>
        <w:adjustRightInd w:val="0"/>
        <w:spacing w:after="0" w:line="240" w:lineRule="auto"/>
        <w:ind w:firstLine="539"/>
        <w:jc w:val="center"/>
        <w:rPr>
          <w:rFonts w:eastAsia="MS Mincho" w:cs="Times New Roman"/>
          <w:b/>
          <w:bCs/>
          <w:szCs w:val="24"/>
        </w:rPr>
      </w:pPr>
      <w:r w:rsidRPr="00E61DBA">
        <w:rPr>
          <w:rFonts w:eastAsia="MS Mincho" w:cs="Times New Roman"/>
          <w:b/>
          <w:bCs/>
          <w:szCs w:val="24"/>
        </w:rPr>
        <w:t>«Химия»</w:t>
      </w:r>
    </w:p>
    <w:p w14:paraId="127A75B0" w14:textId="77777777" w:rsidR="00E61DBA" w:rsidRPr="00E61DBA" w:rsidRDefault="00E61DBA" w:rsidP="00E61DBA">
      <w:pPr>
        <w:spacing w:after="0" w:line="240" w:lineRule="auto"/>
        <w:ind w:firstLine="709"/>
        <w:jc w:val="both"/>
        <w:rPr>
          <w:rFonts w:eastAsia="Times New Roman" w:cs="Times New Roman"/>
          <w:b/>
          <w:color w:val="000000"/>
          <w:szCs w:val="24"/>
          <w:shd w:val="clear" w:color="auto" w:fill="FFFFFF"/>
        </w:rPr>
      </w:pPr>
    </w:p>
    <w:p w14:paraId="7F01A724" w14:textId="77777777" w:rsidR="00E61DBA" w:rsidRPr="00E61DBA" w:rsidRDefault="00E61DBA" w:rsidP="00E61DBA">
      <w:pPr>
        <w:spacing w:after="0" w:line="240" w:lineRule="auto"/>
        <w:ind w:firstLine="709"/>
        <w:jc w:val="both"/>
        <w:rPr>
          <w:rFonts w:eastAsia="Times New Roman" w:cs="Times New Roman"/>
          <w:b/>
          <w:color w:val="000000"/>
          <w:szCs w:val="24"/>
          <w:shd w:val="clear" w:color="auto" w:fill="FFFFFF"/>
        </w:rPr>
      </w:pPr>
      <w:r w:rsidRPr="00E61DBA">
        <w:rPr>
          <w:rFonts w:eastAsia="Times New Roman" w:cs="Times New Roman"/>
          <w:b/>
          <w:color w:val="000000"/>
          <w:szCs w:val="24"/>
          <w:shd w:val="clear" w:color="auto" w:fill="FFFFFF"/>
        </w:rPr>
        <w:t>Личностные результаты:</w:t>
      </w:r>
    </w:p>
    <w:p w14:paraId="7D7617D8" w14:textId="77777777" w:rsidR="00E61DBA" w:rsidRPr="00E61DBA" w:rsidRDefault="00E61DBA">
      <w:pPr>
        <w:pStyle w:val="aa"/>
        <w:numPr>
          <w:ilvl w:val="0"/>
          <w:numId w:val="21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осознание единства и целостности окружающего мира, возможности его познаваемости и объяснимости на основе достижений науки;</w:t>
      </w:r>
    </w:p>
    <w:p w14:paraId="367DBEC4" w14:textId="77777777" w:rsidR="00E61DBA" w:rsidRPr="00E61DBA" w:rsidRDefault="00E61DBA">
      <w:pPr>
        <w:pStyle w:val="aa"/>
        <w:numPr>
          <w:ilvl w:val="0"/>
          <w:numId w:val="21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выстраивание целостного мировоззрения;</w:t>
      </w:r>
    </w:p>
    <w:p w14:paraId="110C4471" w14:textId="77777777" w:rsidR="00E61DBA" w:rsidRPr="00E61DBA" w:rsidRDefault="00E61DBA">
      <w:pPr>
        <w:pStyle w:val="aa"/>
        <w:numPr>
          <w:ilvl w:val="0"/>
          <w:numId w:val="21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оценка жизненных ситуаций с точки зрения безопасного образа жизни и сохранения здоровья;</w:t>
      </w:r>
    </w:p>
    <w:p w14:paraId="1EAA515C" w14:textId="77777777" w:rsidR="00E61DBA" w:rsidRPr="00E61DBA" w:rsidRDefault="00E61DBA">
      <w:pPr>
        <w:pStyle w:val="aa"/>
        <w:numPr>
          <w:ilvl w:val="0"/>
          <w:numId w:val="21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оценка экологического риска взаимоотношений человека и природы;</w:t>
      </w:r>
    </w:p>
    <w:p w14:paraId="06FFF3A4" w14:textId="77777777" w:rsidR="00E61DBA" w:rsidRPr="00E61DBA" w:rsidRDefault="00E61DBA">
      <w:pPr>
        <w:pStyle w:val="aa"/>
        <w:numPr>
          <w:ilvl w:val="0"/>
          <w:numId w:val="21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экологического мышления: умение оценивать свою деятельность и поступки других людей с точки зрения сохранения окружающей среды — гаранта жизни и благополучия людей на Земле.</w:t>
      </w:r>
    </w:p>
    <w:p w14:paraId="24329D6B" w14:textId="77777777" w:rsidR="00E61DBA" w:rsidRPr="00E61DBA" w:rsidRDefault="00E61DBA" w:rsidP="00E61DBA">
      <w:pPr>
        <w:spacing w:after="0" w:line="240" w:lineRule="auto"/>
        <w:ind w:firstLine="709"/>
        <w:jc w:val="both"/>
        <w:rPr>
          <w:rFonts w:eastAsia="Times New Roman" w:cs="Times New Roman"/>
          <w:b/>
          <w:color w:val="000000"/>
          <w:szCs w:val="24"/>
          <w:shd w:val="clear" w:color="auto" w:fill="FFFFFF"/>
        </w:rPr>
      </w:pPr>
      <w:r w:rsidRPr="00E61DBA">
        <w:rPr>
          <w:rFonts w:eastAsia="Times New Roman" w:cs="Times New Roman"/>
          <w:b/>
          <w:color w:val="000000"/>
          <w:szCs w:val="24"/>
          <w:shd w:val="clear" w:color="auto" w:fill="FFFFFF"/>
        </w:rPr>
        <w:t>Метапредметные результаты</w:t>
      </w:r>
    </w:p>
    <w:p w14:paraId="44CDC63F" w14:textId="77777777" w:rsidR="00E61DBA" w:rsidRPr="00E61DBA" w:rsidRDefault="00E61DBA" w:rsidP="00E61DBA">
      <w:pPr>
        <w:spacing w:after="0" w:line="240" w:lineRule="auto"/>
        <w:ind w:firstLine="709"/>
        <w:jc w:val="both"/>
        <w:rPr>
          <w:rFonts w:eastAsia="Times New Roman" w:cs="Times New Roman"/>
          <w:b/>
          <w:i/>
          <w:color w:val="000000"/>
          <w:szCs w:val="24"/>
          <w:shd w:val="clear" w:color="auto" w:fill="FFFFFF"/>
        </w:rPr>
      </w:pPr>
      <w:r w:rsidRPr="00E61DBA">
        <w:rPr>
          <w:rFonts w:eastAsia="Times New Roman" w:cs="Times New Roman"/>
          <w:b/>
          <w:i/>
          <w:color w:val="000000"/>
          <w:szCs w:val="24"/>
          <w:shd w:val="clear" w:color="auto" w:fill="FFFFFF"/>
        </w:rPr>
        <w:t>Регулятивные:</w:t>
      </w:r>
    </w:p>
    <w:p w14:paraId="253B3774" w14:textId="77777777" w:rsidR="00E61DBA" w:rsidRPr="00E61DBA" w:rsidRDefault="00E61DBA">
      <w:pPr>
        <w:pStyle w:val="aa"/>
        <w:numPr>
          <w:ilvl w:val="0"/>
          <w:numId w:val="21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обнаруживать и формулировать учебную проблему, определять цель учебной деятельности;</w:t>
      </w:r>
    </w:p>
    <w:p w14:paraId="6BCB2B70" w14:textId="77777777" w:rsidR="00E61DBA" w:rsidRPr="00E61DBA" w:rsidRDefault="00E61DBA">
      <w:pPr>
        <w:pStyle w:val="aa"/>
        <w:numPr>
          <w:ilvl w:val="0"/>
          <w:numId w:val="21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выдвигать версии решения экспериментальной проблемы, осознавать конечный результат, выбирать из предложенных средства достижения цели;</w:t>
      </w:r>
    </w:p>
    <w:p w14:paraId="6C4E60C5" w14:textId="77777777" w:rsidR="00E61DBA" w:rsidRPr="00E61DBA" w:rsidRDefault="00E61DBA">
      <w:pPr>
        <w:pStyle w:val="aa"/>
        <w:numPr>
          <w:ilvl w:val="0"/>
          <w:numId w:val="21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составлять (индивидуально или в группе) план решения проблемы;</w:t>
      </w:r>
    </w:p>
    <w:p w14:paraId="15E353CA" w14:textId="77777777" w:rsidR="00E61DBA" w:rsidRPr="00E61DBA" w:rsidRDefault="00E61DBA">
      <w:pPr>
        <w:pStyle w:val="aa"/>
        <w:numPr>
          <w:ilvl w:val="0"/>
          <w:numId w:val="21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работая по плану, сверять свои действия с целью и, при необходимости, исправлять ошибки;</w:t>
      </w:r>
    </w:p>
    <w:p w14:paraId="4D12275A" w14:textId="77777777" w:rsidR="00E61DBA" w:rsidRPr="00E61DBA" w:rsidRDefault="00E61DBA">
      <w:pPr>
        <w:pStyle w:val="aa"/>
        <w:numPr>
          <w:ilvl w:val="0"/>
          <w:numId w:val="21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 диалоге с учителем совершенствовать критерии оценки.</w:t>
      </w:r>
    </w:p>
    <w:p w14:paraId="4C7C7FA9" w14:textId="77777777" w:rsidR="00E61DBA" w:rsidRPr="00E61DBA" w:rsidRDefault="00E61DBA" w:rsidP="00E61DBA">
      <w:pPr>
        <w:spacing w:after="0" w:line="240" w:lineRule="auto"/>
        <w:ind w:firstLine="709"/>
        <w:jc w:val="both"/>
        <w:rPr>
          <w:rFonts w:eastAsia="Times New Roman" w:cs="Times New Roman"/>
          <w:b/>
          <w:i/>
          <w:color w:val="000000"/>
          <w:szCs w:val="24"/>
          <w:shd w:val="clear" w:color="auto" w:fill="FFFFFF"/>
        </w:rPr>
      </w:pPr>
      <w:r w:rsidRPr="00E61DBA">
        <w:rPr>
          <w:rFonts w:eastAsia="Times New Roman" w:cs="Times New Roman"/>
          <w:b/>
          <w:i/>
          <w:color w:val="000000"/>
          <w:szCs w:val="24"/>
          <w:shd w:val="clear" w:color="auto" w:fill="FFFFFF"/>
        </w:rPr>
        <w:t>Коммуникативные:</w:t>
      </w:r>
    </w:p>
    <w:p w14:paraId="5F3A59AC" w14:textId="77777777" w:rsidR="00E61DBA" w:rsidRPr="00E61DBA" w:rsidRDefault="00E61DBA">
      <w:pPr>
        <w:pStyle w:val="aa"/>
        <w:numPr>
          <w:ilvl w:val="0"/>
          <w:numId w:val="21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организовывать учебное взаимодействие в группе (определять общие цели, распределять роли, договариваться друг с другом и т. д.).</w:t>
      </w:r>
    </w:p>
    <w:p w14:paraId="5C8F0F2C" w14:textId="77777777" w:rsidR="00E61DBA" w:rsidRPr="00E61DBA" w:rsidRDefault="00E61DBA" w:rsidP="00E61DBA">
      <w:pPr>
        <w:spacing w:after="0" w:line="240" w:lineRule="auto"/>
        <w:ind w:firstLine="709"/>
        <w:jc w:val="both"/>
        <w:rPr>
          <w:rFonts w:eastAsia="Times New Roman" w:cs="Times New Roman"/>
          <w:b/>
          <w:i/>
          <w:color w:val="000000"/>
          <w:szCs w:val="24"/>
          <w:shd w:val="clear" w:color="auto" w:fill="FFFFFF"/>
        </w:rPr>
      </w:pPr>
      <w:r w:rsidRPr="00E61DBA">
        <w:rPr>
          <w:rFonts w:eastAsia="Times New Roman" w:cs="Times New Roman"/>
          <w:b/>
          <w:i/>
          <w:color w:val="000000"/>
          <w:szCs w:val="24"/>
          <w:shd w:val="clear" w:color="auto" w:fill="FFFFFF"/>
        </w:rPr>
        <w:t>Познавательные:</w:t>
      </w:r>
    </w:p>
    <w:p w14:paraId="7745F634" w14:textId="77777777" w:rsidR="00E61DBA" w:rsidRPr="00E61DBA" w:rsidRDefault="00E61DBA">
      <w:pPr>
        <w:pStyle w:val="aa"/>
        <w:numPr>
          <w:ilvl w:val="0"/>
          <w:numId w:val="21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анализировать, сравнивать, классифицировать и обобщать химические факты и явления;</w:t>
      </w:r>
    </w:p>
    <w:p w14:paraId="52032652" w14:textId="77777777" w:rsidR="00E61DBA" w:rsidRPr="00E61DBA" w:rsidRDefault="00E61DBA">
      <w:pPr>
        <w:pStyle w:val="aa"/>
        <w:numPr>
          <w:ilvl w:val="0"/>
          <w:numId w:val="21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выявлять причины и следствия простых химических явлений;</w:t>
      </w:r>
    </w:p>
    <w:p w14:paraId="5DE1F453" w14:textId="77777777" w:rsidR="00E61DBA" w:rsidRPr="00E61DBA" w:rsidRDefault="00E61DBA">
      <w:pPr>
        <w:pStyle w:val="aa"/>
        <w:numPr>
          <w:ilvl w:val="0"/>
          <w:numId w:val="21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осуществлять сравнение, классификацию химических веществ по заданным основаниям и критериям для указанных логических операций;</w:t>
      </w:r>
    </w:p>
    <w:p w14:paraId="4066FA81" w14:textId="77777777" w:rsidR="00E61DBA" w:rsidRPr="00E61DBA" w:rsidRDefault="00E61DBA">
      <w:pPr>
        <w:pStyle w:val="aa"/>
        <w:numPr>
          <w:ilvl w:val="0"/>
          <w:numId w:val="21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строить логическое суждение после предварительного анализа, включающее установление причинно-следственных связей;</w:t>
      </w:r>
    </w:p>
    <w:p w14:paraId="49A50559" w14:textId="77777777" w:rsidR="00E61DBA" w:rsidRPr="00E61DBA" w:rsidRDefault="00E61DBA">
      <w:pPr>
        <w:pStyle w:val="aa"/>
        <w:numPr>
          <w:ilvl w:val="0"/>
          <w:numId w:val="21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создавать схематические модели с выделением существенных характеристик химического объекта;</w:t>
      </w:r>
    </w:p>
    <w:p w14:paraId="5ACB030B" w14:textId="77777777" w:rsidR="00E61DBA" w:rsidRPr="00E61DBA" w:rsidRDefault="00E61DBA">
      <w:pPr>
        <w:pStyle w:val="aa"/>
        <w:numPr>
          <w:ilvl w:val="0"/>
          <w:numId w:val="21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составлять тезисы, различные виды планов;</w:t>
      </w:r>
    </w:p>
    <w:p w14:paraId="3940A36C" w14:textId="77777777" w:rsidR="00E61DBA" w:rsidRPr="00E61DBA" w:rsidRDefault="00E61DBA">
      <w:pPr>
        <w:pStyle w:val="aa"/>
        <w:numPr>
          <w:ilvl w:val="0"/>
          <w:numId w:val="21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преобразовывать информацию из одного вида в другой (таблицу в текст и пр.).</w:t>
      </w:r>
    </w:p>
    <w:p w14:paraId="7FCA4BAF" w14:textId="77777777" w:rsidR="00E61DBA" w:rsidRPr="00E61DBA" w:rsidRDefault="00E61DBA">
      <w:pPr>
        <w:pStyle w:val="aa"/>
        <w:numPr>
          <w:ilvl w:val="0"/>
          <w:numId w:val="21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уметь определять возможные источники необходимых сведений, производить поиск информации, анализировать и оценивать ее достоверность.</w:t>
      </w:r>
    </w:p>
    <w:p w14:paraId="0EC67688" w14:textId="77777777" w:rsidR="00E61DBA" w:rsidRPr="00E61DBA" w:rsidRDefault="00E61DBA" w:rsidP="00E61DBA">
      <w:pPr>
        <w:spacing w:after="0" w:line="240" w:lineRule="auto"/>
        <w:ind w:firstLine="568"/>
        <w:jc w:val="both"/>
        <w:rPr>
          <w:rFonts w:cs="Times New Roman"/>
          <w:color w:val="000000"/>
          <w:szCs w:val="24"/>
        </w:rPr>
      </w:pPr>
      <w:r w:rsidRPr="00E61DBA">
        <w:rPr>
          <w:rFonts w:cs="Times New Roman"/>
          <w:b/>
          <w:color w:val="000000"/>
          <w:szCs w:val="24"/>
        </w:rPr>
        <w:t xml:space="preserve">Предметные </w:t>
      </w:r>
      <w:r w:rsidRPr="00E61DBA">
        <w:rPr>
          <w:rFonts w:cs="Times New Roman"/>
          <w:b/>
          <w:iCs/>
          <w:color w:val="000000"/>
          <w:szCs w:val="24"/>
        </w:rPr>
        <w:t xml:space="preserve">результаты </w:t>
      </w:r>
      <w:r w:rsidRPr="00E61DBA">
        <w:rPr>
          <w:rFonts w:cs="Times New Roman"/>
          <w:iCs/>
          <w:color w:val="000000"/>
          <w:szCs w:val="24"/>
        </w:rPr>
        <w:t>освоения обучающимися программы учебного предмета «Химия</w:t>
      </w:r>
      <w:r w:rsidRPr="00E61DBA">
        <w:rPr>
          <w:rFonts w:cs="Times New Roman"/>
          <w:color w:val="000000"/>
          <w:szCs w:val="24"/>
        </w:rPr>
        <w:t>».</w:t>
      </w:r>
    </w:p>
    <w:p w14:paraId="6EBDFFEB" w14:textId="77777777" w:rsidR="00E61DBA" w:rsidRPr="00E61DBA" w:rsidRDefault="00E61DBA" w:rsidP="00E61DBA">
      <w:pPr>
        <w:spacing w:after="0" w:line="240" w:lineRule="auto"/>
        <w:ind w:firstLine="568"/>
        <w:jc w:val="both"/>
        <w:rPr>
          <w:rFonts w:eastAsia="Times New Roman" w:cs="Times New Roman"/>
          <w:i/>
          <w:szCs w:val="24"/>
        </w:rPr>
      </w:pPr>
      <w:r w:rsidRPr="00E61DBA">
        <w:rPr>
          <w:rFonts w:eastAsia="Times New Roman" w:cs="Times New Roman"/>
          <w:i/>
          <w:szCs w:val="24"/>
        </w:rPr>
        <w:t>Выпускник научится:</w:t>
      </w:r>
    </w:p>
    <w:p w14:paraId="0A0FC346"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характеризовать основные методы познания: наблюдение, измерение, эксперимент;</w:t>
      </w:r>
    </w:p>
    <w:p w14:paraId="19C3134C"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описывать с опорой на план свойства твердых, жидких, газообразных веществ, выделяя их существенные признаки;</w:t>
      </w:r>
    </w:p>
    <w:p w14:paraId="6BC80D4B"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понимать смысл основных химических понятий «атом», «молекула», «химический элемент», «простое вещество», «сложное вещество», «валентность», «химическая реакция», используя знаковую систему химии;</w:t>
      </w:r>
    </w:p>
    <w:p w14:paraId="74B2E968"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понимать смысл законов сохранения массы веществ, постоянства состава, атомно-молекулярной теории;</w:t>
      </w:r>
    </w:p>
    <w:p w14:paraId="0EB14208"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различать после предварительного анализа химические и физические явления;</w:t>
      </w:r>
    </w:p>
    <w:p w14:paraId="413EDB23"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называть химические элементы;</w:t>
      </w:r>
    </w:p>
    <w:p w14:paraId="2369AA54"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определять состав веществ по их формулам;</w:t>
      </w:r>
    </w:p>
    <w:p w14:paraId="27B81F79"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определять валентность и степень окисления атомов элементов в соединениях с опорой на алгоритм учебных действий;</w:t>
      </w:r>
    </w:p>
    <w:p w14:paraId="5D9C3F52"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определять тип химических реакций;</w:t>
      </w:r>
    </w:p>
    <w:p w14:paraId="4E3608E0"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называть признаки и условия протекания химических реакций;</w:t>
      </w:r>
    </w:p>
    <w:p w14:paraId="09FF5C49"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выявлять признаки, свидетельствующие о протекании химической реакции при выполнении химического опыта;</w:t>
      </w:r>
    </w:p>
    <w:p w14:paraId="24840702"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 xml:space="preserve">составлять формулы бинарных соединений и формулы неорганических соединений </w:t>
      </w:r>
      <w:r w:rsidRPr="00E61DBA">
        <w:rPr>
          <w:rFonts w:eastAsia="MS Mincho" w:cs="Times New Roman"/>
          <w:szCs w:val="24"/>
        </w:rPr>
        <w:lastRenderedPageBreak/>
        <w:t>изученных классов с опорой на алгоритм учебных действий;</w:t>
      </w:r>
    </w:p>
    <w:p w14:paraId="780D8AD3"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составлять молекулярные уравнения химических реакций, молекулярные полные и сокращенные ионные уравнения реакций обмена; составлять уравнения электролитической диссоциации кислот, щелочей, солей;</w:t>
      </w:r>
    </w:p>
    <w:p w14:paraId="3A93BC36"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соблюдать правила безопасной работы при проведении опытов;</w:t>
      </w:r>
    </w:p>
    <w:p w14:paraId="50A82B53"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пользоваться лабораторным оборудованием и посудой;</w:t>
      </w:r>
    </w:p>
    <w:p w14:paraId="5E92E279"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 xml:space="preserve">вычислять относительную молекулярную и молярную массы веществ; массовую долю химического элемента с использованием формул;  </w:t>
      </w:r>
    </w:p>
    <w:p w14:paraId="44071532"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вычислять количество, объем или массу вещества по количеству, объему, массе реагентов или продуктов реакции с опорой на алгоритм учебных действий или образец;</w:t>
      </w:r>
    </w:p>
    <w:p w14:paraId="5EC505D0"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характеризовать физические и химические свойства простых (кислорода, водорода) и сложных веществ;</w:t>
      </w:r>
    </w:p>
    <w:p w14:paraId="477CF6EC"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характеризовать физические и химические свойства кислорода, водорода, воды по плану, а также общие свойства веществ, принадлежащих к изученным классам неорганических веществ: оксидов (основных, кислотных, амфотерных), оснований, кислот, солей (средних) с использованием схемы «Генетические взаимосвязи»;</w:t>
      </w:r>
    </w:p>
    <w:p w14:paraId="201986F7"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получать, собирать кислород и водород;</w:t>
      </w:r>
    </w:p>
    <w:p w14:paraId="0E5B734C"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распознавать опытным путем газообразные вещества: кислород, водород;</w:t>
      </w:r>
    </w:p>
    <w:p w14:paraId="6562DB9C"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применять закон Авогадро;</w:t>
      </w:r>
    </w:p>
    <w:p w14:paraId="1C8FE7EF"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оперировать на базовом уровне понятием «тепловой эффект реакции», «молярный объем» при решении задач;</w:t>
      </w:r>
    </w:p>
    <w:p w14:paraId="57C183C1"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характеризовать физические и химические свойства воды;</w:t>
      </w:r>
    </w:p>
    <w:p w14:paraId="35E86B57"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оперировать на базовом уровне понятием «раствор»;</w:t>
      </w:r>
    </w:p>
    <w:p w14:paraId="306AB57C"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вычислять массовую долю растворенного вещества в растворе;</w:t>
      </w:r>
    </w:p>
    <w:p w14:paraId="08C11777"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приготовлять растворы с определенной массовой долей растворенного вещества;</w:t>
      </w:r>
    </w:p>
    <w:p w14:paraId="72ADD34B"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называть соединения изученных классов неорганических веществ;</w:t>
      </w:r>
    </w:p>
    <w:p w14:paraId="118FE4C0"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определять принадлежность веществ к определенному классу соединений с опорой на определения, в том числе структурированные;</w:t>
      </w:r>
    </w:p>
    <w:p w14:paraId="58476101"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составлять формулы неорганических соединений изученных классов;</w:t>
      </w:r>
    </w:p>
    <w:p w14:paraId="4561599A"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проводить опыты, подтверждающие химические свойства изученных классов неорганических веществ;</w:t>
      </w:r>
    </w:p>
    <w:p w14:paraId="42B7348C"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распознавать опытным путем растворы кислот и щелочей по изменению окраски индикатора;</w:t>
      </w:r>
    </w:p>
    <w:p w14:paraId="0967C344"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характеризовать взаимосвязь между классами неорганических соединений с использованием схемы «Генетические взаимосвязи»;</w:t>
      </w:r>
    </w:p>
    <w:p w14:paraId="6CBACA76"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понимать смысл Периодического закона Д.И. Менделеева;</w:t>
      </w:r>
    </w:p>
    <w:p w14:paraId="54F60B00"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объяснять физический смысл атомного (порядкового) номера химического элемента, номеров группы и периода в периодической системе Д.И. Менделеева с опорой на определения физического смысла;</w:t>
      </w:r>
    </w:p>
    <w:p w14:paraId="7E10DBD5"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объяснять закономерности изменения строения атомов, свойств элементов в пределах малых периодов и главных подгрупп с использованием схемы изменения радиусов химических элементов;</w:t>
      </w:r>
    </w:p>
    <w:p w14:paraId="67CE7C9A"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характеризовать химические элементы (от водорода до кальция) на основе их положения в периодической системе Д.И. Менделеева и особенностей строения их атомов по плану;</w:t>
      </w:r>
    </w:p>
    <w:p w14:paraId="778F1475"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составлять схемы строения атомов первых 20 элементов периодической системы Д.И. Менделеева по плану;</w:t>
      </w:r>
    </w:p>
    <w:p w14:paraId="4710B7A7"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использовать понятия: «химическая связь», «электроотрицательность»;</w:t>
      </w:r>
    </w:p>
    <w:p w14:paraId="676251EA"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иметь представления о зависимости физических свойств веществ от типа кристаллической решетки;</w:t>
      </w:r>
    </w:p>
    <w:p w14:paraId="41ED6C74"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определять вид химической связи в неорганических соединениях по образцу;</w:t>
      </w:r>
    </w:p>
    <w:p w14:paraId="4C666DF0"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 xml:space="preserve">изображать схемы строения молекул веществ, образованных разными видами </w:t>
      </w:r>
      <w:r w:rsidRPr="00E61DBA">
        <w:rPr>
          <w:rFonts w:eastAsia="MS Mincho" w:cs="Times New Roman"/>
          <w:szCs w:val="24"/>
        </w:rPr>
        <w:lastRenderedPageBreak/>
        <w:t>химических связей с помощью педагога;</w:t>
      </w:r>
    </w:p>
    <w:p w14:paraId="10947B30"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использовать понятия «ион», «катион», «анион», «электролиты», «</w:t>
      </w:r>
      <w:proofErr w:type="spellStart"/>
      <w:r w:rsidRPr="00E61DBA">
        <w:rPr>
          <w:rFonts w:eastAsia="MS Mincho" w:cs="Times New Roman"/>
          <w:szCs w:val="24"/>
        </w:rPr>
        <w:t>неэлектролиты</w:t>
      </w:r>
      <w:proofErr w:type="spellEnd"/>
      <w:r w:rsidRPr="00E61DBA">
        <w:rPr>
          <w:rFonts w:eastAsia="MS Mincho" w:cs="Times New Roman"/>
          <w:szCs w:val="24"/>
        </w:rPr>
        <w:t>», «электролитическая диссоциация», «окислитель», «степень окисления» «восстановитель», «окисление», «восстановление»;</w:t>
      </w:r>
    </w:p>
    <w:p w14:paraId="2B46A29A"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иметь представление о теории электролитической диссоциации;</w:t>
      </w:r>
    </w:p>
    <w:p w14:paraId="4FD8B055"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объяснять сущность процесса электролитической диссоциации и реакций ионного обмена;</w:t>
      </w:r>
    </w:p>
    <w:p w14:paraId="46F1842C"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определять возможность протекания реакций ионного обмена;</w:t>
      </w:r>
    </w:p>
    <w:p w14:paraId="3A6856EA"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применять качественные реакции для распознавания при выполнении заданий или лабораторных опытов: хлорид-, бромид-, иодид-, сульфат-, карбонат-, силикат-, фосфат-анионы, гидроксид-ионы, катионы аммония, магния, кальция, алюминия, железа(2+) и (3+), меди(2+), цинка, присутствующие в водных растворах с использованием таблицы «Качественные реакции на катионы и анионы»;</w:t>
      </w:r>
    </w:p>
    <w:p w14:paraId="4FDB1B0F"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определять окислитель и восстановитель;</w:t>
      </w:r>
    </w:p>
    <w:p w14:paraId="23A9F64D"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составлять уравнения окислительно-восстановительных реакций с опорой на алгоритм учебных действий;</w:t>
      </w:r>
    </w:p>
    <w:p w14:paraId="4A5AB85F"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различать химические реакции по различным признакам с опорой на схемы;</w:t>
      </w:r>
    </w:p>
    <w:p w14:paraId="155FEA88"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характеризовать взаимосвязь между составом, строением и свойствами неметаллов;</w:t>
      </w:r>
    </w:p>
    <w:p w14:paraId="1BB52AF7"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проводить опыты по получению, собиранию и изучению химических свойств газообразных веществ: углекислого газа, аммиака;</w:t>
      </w:r>
    </w:p>
    <w:p w14:paraId="103E0B1E"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распознавать опытным путем газообразные вещества: углекислый газ и аммиак;</w:t>
      </w:r>
    </w:p>
    <w:p w14:paraId="373D3905"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характеризовать взаимосвязь между составом, строением и свойствами металлов;</w:t>
      </w:r>
    </w:p>
    <w:p w14:paraId="42C1345B"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называть органические вещества по их формуле: метан, этан, этилен, метанол, этанол, глицерин, уксусная кислота, аминоуксусная кислота, стеариновая кислота, олеиновая кислота, глюкоза;</w:t>
      </w:r>
    </w:p>
    <w:p w14:paraId="0902621A"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оценивать после предварительного анализа влияние химического загрязнения окружающей среды на организм человека;</w:t>
      </w:r>
    </w:p>
    <w:p w14:paraId="3B7A2728"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грамотно обращаться с веществами в повседневной жизни;</w:t>
      </w:r>
    </w:p>
    <w:p w14:paraId="583D0DB6"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szCs w:val="24"/>
        </w:rPr>
      </w:pPr>
      <w:r w:rsidRPr="00E61DBA">
        <w:rPr>
          <w:rFonts w:eastAsia="MS Mincho" w:cs="Times New Roman"/>
          <w:szCs w:val="24"/>
        </w:rPr>
        <w:t>определять возможность протекания реакций некоторых представителей органических веществ с кислородом, водородом, металлами, основаниями, галогенами.</w:t>
      </w:r>
    </w:p>
    <w:p w14:paraId="3943D356" w14:textId="77777777" w:rsidR="00E61DBA" w:rsidRPr="00E61DBA" w:rsidRDefault="00E61DBA" w:rsidP="00E61DBA">
      <w:pPr>
        <w:spacing w:after="0" w:line="240" w:lineRule="auto"/>
        <w:ind w:firstLine="568"/>
        <w:jc w:val="both"/>
        <w:rPr>
          <w:rFonts w:eastAsia="Times New Roman" w:cs="Times New Roman"/>
          <w:i/>
          <w:szCs w:val="24"/>
        </w:rPr>
      </w:pPr>
      <w:r w:rsidRPr="00E61DBA">
        <w:rPr>
          <w:rFonts w:eastAsia="Times New Roman" w:cs="Times New Roman"/>
          <w:i/>
          <w:szCs w:val="24"/>
        </w:rPr>
        <w:t>Выпускник получит возможность научиться:</w:t>
      </w:r>
    </w:p>
    <w:p w14:paraId="7A0F6A5F"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i/>
          <w:szCs w:val="24"/>
        </w:rPr>
      </w:pPr>
      <w:r w:rsidRPr="00E61DBA">
        <w:rPr>
          <w:rFonts w:eastAsia="MS Mincho" w:cs="Times New Roman"/>
          <w:i/>
          <w:szCs w:val="24"/>
        </w:rPr>
        <w:t>выдвигать и проверять экспериментально гипотезы о химических свойствах веществ на основе их состава и строения, их способности вступать в химические реакции, о характере и продуктах различных химических реакций под руководством педагога;</w:t>
      </w:r>
    </w:p>
    <w:p w14:paraId="3C70C070"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i/>
          <w:szCs w:val="24"/>
        </w:rPr>
      </w:pPr>
      <w:r w:rsidRPr="00E61DBA">
        <w:rPr>
          <w:rFonts w:eastAsia="MS Mincho" w:cs="Times New Roman"/>
          <w:i/>
          <w:szCs w:val="24"/>
        </w:rPr>
        <w:t>характеризовать вещества по составу, строению и свойствам, устанавливать причинно-следственные связи между данными характеристиками вещества;</w:t>
      </w:r>
    </w:p>
    <w:p w14:paraId="4C936154"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i/>
          <w:szCs w:val="24"/>
        </w:rPr>
      </w:pPr>
      <w:r w:rsidRPr="00E61DBA">
        <w:rPr>
          <w:rFonts w:eastAsia="MS Mincho" w:cs="Times New Roman"/>
          <w:i/>
          <w:szCs w:val="24"/>
        </w:rPr>
        <w:t>составлять молекулярные и полные ионные уравнения по сокращенным ионным уравнениям;</w:t>
      </w:r>
    </w:p>
    <w:p w14:paraId="4D09A8C9"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i/>
          <w:szCs w:val="24"/>
        </w:rPr>
      </w:pPr>
      <w:r w:rsidRPr="00E61DBA">
        <w:rPr>
          <w:rFonts w:eastAsia="MS Mincho" w:cs="Times New Roman"/>
          <w:i/>
          <w:szCs w:val="24"/>
        </w:rPr>
        <w:t>прогнозировать способность вещества проявлять окислительные или восстановительные свойства с учетом степеней окисления элементов, входящих в его состав;</w:t>
      </w:r>
    </w:p>
    <w:p w14:paraId="069CF5A0"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i/>
          <w:szCs w:val="24"/>
        </w:rPr>
      </w:pPr>
      <w:r w:rsidRPr="00E61DBA">
        <w:rPr>
          <w:rFonts w:eastAsia="MS Mincho" w:cs="Times New Roman"/>
          <w:i/>
          <w:szCs w:val="24"/>
        </w:rPr>
        <w:t>составлять уравнения реакций, соответствующих последовательности превращений неорганических веществ различных классов;</w:t>
      </w:r>
    </w:p>
    <w:p w14:paraId="4E879CFE"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i/>
          <w:szCs w:val="24"/>
        </w:rPr>
      </w:pPr>
      <w:r w:rsidRPr="00E61DBA">
        <w:rPr>
          <w:rFonts w:eastAsia="MS Mincho" w:cs="Times New Roman"/>
          <w:i/>
          <w:szCs w:val="24"/>
        </w:rPr>
        <w:t>выдвигать и проверять экспериментально гипотезы о результатах воздействия различных факторов на изменение скорости химической реакции с помощью педагога;</w:t>
      </w:r>
    </w:p>
    <w:p w14:paraId="439E9A02"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i/>
          <w:szCs w:val="24"/>
        </w:rPr>
      </w:pPr>
      <w:r w:rsidRPr="00E61DBA">
        <w:rPr>
          <w:rFonts w:eastAsia="MS Mincho" w:cs="Times New Roman"/>
          <w:i/>
          <w:szCs w:val="24"/>
        </w:rPr>
        <w:t>использовать приобретенные знания для экологически грамотного поведения в окружающей среде;</w:t>
      </w:r>
    </w:p>
    <w:p w14:paraId="3687217C"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i/>
          <w:szCs w:val="24"/>
        </w:rPr>
      </w:pPr>
      <w:r w:rsidRPr="00E61DBA">
        <w:rPr>
          <w:rFonts w:eastAsia="MS Mincho" w:cs="Times New Roman"/>
          <w:i/>
          <w:szCs w:val="24"/>
        </w:rPr>
        <w:t>использовать приобретенные ключевые компетенции при выполнении проектов и учебно-исследовательских задач по изучению свойств, способов получения и распознавания веществ под руководством педагога;</w:t>
      </w:r>
    </w:p>
    <w:p w14:paraId="791C54F4"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i/>
          <w:szCs w:val="24"/>
        </w:rPr>
      </w:pPr>
      <w:r w:rsidRPr="00E61DBA">
        <w:rPr>
          <w:rFonts w:eastAsia="MS Mincho" w:cs="Times New Roman"/>
          <w:i/>
          <w:szCs w:val="24"/>
        </w:rPr>
        <w:t>объективно оценивать информацию о веществах и химических процессах с помощью педагога;</w:t>
      </w:r>
    </w:p>
    <w:p w14:paraId="4EF41CB6"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i/>
          <w:szCs w:val="24"/>
        </w:rPr>
      </w:pPr>
      <w:r w:rsidRPr="00E61DBA">
        <w:rPr>
          <w:rFonts w:eastAsia="MS Mincho" w:cs="Times New Roman"/>
          <w:i/>
          <w:szCs w:val="24"/>
        </w:rPr>
        <w:lastRenderedPageBreak/>
        <w:t>критически относиться к псевдонаучной информации, недобросовестной рекламе в средствах массовой информации;</w:t>
      </w:r>
    </w:p>
    <w:p w14:paraId="05FE4691"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i/>
          <w:szCs w:val="24"/>
        </w:rPr>
      </w:pPr>
      <w:r w:rsidRPr="00E61DBA">
        <w:rPr>
          <w:rFonts w:eastAsia="MS Mincho" w:cs="Times New Roman"/>
          <w:i/>
          <w:szCs w:val="24"/>
        </w:rPr>
        <w:t>осознавать значение теоретических знаний по химии для практической деятельности человека;</w:t>
      </w:r>
    </w:p>
    <w:p w14:paraId="06E5D0FE" w14:textId="77777777" w:rsidR="00E61DBA" w:rsidRPr="00E61DBA" w:rsidRDefault="00E61DBA">
      <w:pPr>
        <w:widowControl w:val="0"/>
        <w:numPr>
          <w:ilvl w:val="0"/>
          <w:numId w:val="170"/>
        </w:numPr>
        <w:tabs>
          <w:tab w:val="left" w:pos="993"/>
        </w:tabs>
        <w:autoSpaceDE w:val="0"/>
        <w:autoSpaceDN w:val="0"/>
        <w:adjustRightInd w:val="0"/>
        <w:spacing w:after="0" w:line="240" w:lineRule="auto"/>
        <w:ind w:left="0" w:firstLine="709"/>
        <w:jc w:val="both"/>
        <w:rPr>
          <w:rFonts w:eastAsia="MS Mincho" w:cs="Times New Roman"/>
          <w:i/>
          <w:szCs w:val="24"/>
        </w:rPr>
      </w:pPr>
      <w:r w:rsidRPr="00E61DBA">
        <w:rPr>
          <w:rFonts w:eastAsia="MS Mincho" w:cs="Times New Roman"/>
          <w:i/>
          <w:szCs w:val="24"/>
        </w:rPr>
        <w:t>создавать модели и схемы для решения учебных и познавательных задач; понимать необходимость соблюдения предписаний, предлагаемых в инструкциях по использованию лекарств, средств бытовой химии и др.</w:t>
      </w:r>
    </w:p>
    <w:p w14:paraId="398F491C" w14:textId="77777777" w:rsidR="00E61DBA" w:rsidRPr="00E61DBA" w:rsidRDefault="00E61DBA" w:rsidP="00E61DBA">
      <w:pPr>
        <w:autoSpaceDE w:val="0"/>
        <w:autoSpaceDN w:val="0"/>
        <w:adjustRightInd w:val="0"/>
        <w:spacing w:after="0" w:line="240" w:lineRule="auto"/>
        <w:ind w:firstLine="709"/>
        <w:jc w:val="center"/>
        <w:rPr>
          <w:rFonts w:eastAsia="Times New Roman" w:cs="Times New Roman"/>
          <w:b/>
          <w:color w:val="000000"/>
          <w:szCs w:val="24"/>
        </w:rPr>
      </w:pPr>
    </w:p>
    <w:p w14:paraId="48F490C9" w14:textId="77777777" w:rsidR="00E61DBA" w:rsidRPr="00E61DBA" w:rsidRDefault="00E61DBA" w:rsidP="00E61DBA">
      <w:pPr>
        <w:autoSpaceDE w:val="0"/>
        <w:autoSpaceDN w:val="0"/>
        <w:adjustRightInd w:val="0"/>
        <w:spacing w:after="0" w:line="240" w:lineRule="auto"/>
        <w:ind w:firstLine="709"/>
        <w:jc w:val="center"/>
        <w:rPr>
          <w:rFonts w:eastAsia="Times New Roman" w:cs="Times New Roman"/>
          <w:b/>
          <w:color w:val="000000"/>
          <w:szCs w:val="24"/>
        </w:rPr>
      </w:pPr>
      <w:r w:rsidRPr="00E61DBA">
        <w:rPr>
          <w:rFonts w:eastAsia="Times New Roman" w:cs="Times New Roman"/>
          <w:b/>
          <w:color w:val="000000"/>
          <w:szCs w:val="24"/>
        </w:rPr>
        <w:t>Требования к предметным результатам освоения учебного предмета «Химия», распределенные по годам обучения</w:t>
      </w:r>
    </w:p>
    <w:p w14:paraId="69635226" w14:textId="77777777" w:rsidR="00E61DBA" w:rsidRPr="00E61DBA" w:rsidRDefault="00E61DBA" w:rsidP="00E61DBA">
      <w:pPr>
        <w:autoSpaceDE w:val="0"/>
        <w:autoSpaceDN w:val="0"/>
        <w:adjustRightInd w:val="0"/>
        <w:spacing w:after="0" w:line="240" w:lineRule="auto"/>
        <w:ind w:firstLine="709"/>
        <w:jc w:val="both"/>
        <w:rPr>
          <w:rFonts w:cs="Times New Roman"/>
          <w:color w:val="000000"/>
          <w:szCs w:val="24"/>
        </w:rPr>
      </w:pPr>
      <w:r w:rsidRPr="00E61DBA">
        <w:rPr>
          <w:rFonts w:eastAsia="Times New Roman" w:cs="Times New Roman"/>
          <w:color w:val="000000"/>
          <w:szCs w:val="24"/>
        </w:rPr>
        <w:t>Результаты по годам формулируются по принципу добавления новых результатов от года к году, уже названные в предыдущих годах позиции, как правило, дословно не повторяются, но учитываются (результаты очередного года по умолчанию включают результаты предыдущих лет).</w:t>
      </w:r>
    </w:p>
    <w:p w14:paraId="2253618F" w14:textId="77777777" w:rsidR="00E61DBA" w:rsidRPr="00E61DBA" w:rsidRDefault="00E61DBA" w:rsidP="00E61DBA">
      <w:pPr>
        <w:autoSpaceDE w:val="0"/>
        <w:autoSpaceDN w:val="0"/>
        <w:adjustRightInd w:val="0"/>
        <w:spacing w:after="0" w:line="240" w:lineRule="auto"/>
        <w:ind w:firstLine="709"/>
        <w:jc w:val="both"/>
        <w:rPr>
          <w:rFonts w:cs="Times New Roman"/>
          <w:szCs w:val="24"/>
        </w:rPr>
      </w:pPr>
      <w:r w:rsidRPr="00E61DBA">
        <w:rPr>
          <w:rFonts w:cs="Times New Roman"/>
          <w:color w:val="000000"/>
          <w:szCs w:val="24"/>
        </w:rPr>
        <w:t xml:space="preserve">Предметные результаты по итогам </w:t>
      </w:r>
      <w:r w:rsidRPr="00E61DBA">
        <w:rPr>
          <w:rFonts w:cs="Times New Roman"/>
          <w:b/>
          <w:color w:val="000000"/>
          <w:szCs w:val="24"/>
        </w:rPr>
        <w:t>первого года</w:t>
      </w:r>
      <w:r w:rsidRPr="00E61DBA">
        <w:rPr>
          <w:rFonts w:cs="Times New Roman"/>
          <w:color w:val="000000"/>
          <w:szCs w:val="24"/>
        </w:rPr>
        <w:t xml:space="preserve"> изучения учебного предмета «Химия» должны отражать сформированность умений</w:t>
      </w:r>
      <w:r w:rsidRPr="00E61DBA">
        <w:rPr>
          <w:rFonts w:cs="Times New Roman"/>
          <w:iCs/>
          <w:color w:val="000000"/>
          <w:szCs w:val="24"/>
        </w:rPr>
        <w:t>:</w:t>
      </w:r>
    </w:p>
    <w:p w14:paraId="73D2780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понятиях и оперировать ими на базовом уровне: химический элемент, атом, молекула, вещество, простое и сложное вещество, смесь (однородная и неоднородная), относительные атомная и молекулярная массы, валентность, химическая связь, количество вещества, моль, молярная масса, молярный объем, оксид, кислота, основание, соль, химическая реакция, реакции соединения, реакции разложения, реакции замещения, реакции обмена, тепловой эффект реакции, экзо- и эндотермические реакции, раствор, электроотрицательность, степень окисления, массовая доля химического элемента в соединении, массовая доля вещества в растворе (процентная концентрация), для установления взаимосвязей с помощью учителя между изученным материалом и при получении новых знаний, а также в процессе выполнения учебных заданий и при работе с источниками химической информации;</w:t>
      </w:r>
    </w:p>
    <w:p w14:paraId="6C54610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применять при выполнении учебных заданий и решении расчетных задач с опорой на алгоритм учебных действий изученные законы и теории: закон постоянства состава, атомно-молекулярное учение, закон сохранения массы веществ, закон Авогадро;</w:t>
      </w:r>
    </w:p>
    <w:p w14:paraId="7C1BA00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составлять формулы бинарных веществ по валентностям, степеням окисления, названиям веществ с визуальной опорой;</w:t>
      </w:r>
    </w:p>
    <w:p w14:paraId="4AD8612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определять валентность и степень окисления атомов элементов в бинарных соединениях с опорой на определения, в том числе структурированные; принадлежность веществ к определенному классу соединений; </w:t>
      </w:r>
    </w:p>
    <w:p w14:paraId="6A13D8D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изученные типы химических реакций (по числу и составу участвующих в реакции веществ, по тепловому эффекту) с опорой на схемы;</w:t>
      </w:r>
    </w:p>
    <w:p w14:paraId="167217A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понимать смысл закона сохранения массы; формулировать Периодический закон Д.И. Менделеева; понимать существование периодической зависимости свойств химических элементов (изменение радиусов атомов, электроотрицательности) от их положения в Периодической системе и строения атома; иметь представление о коротко- и </w:t>
      </w:r>
      <w:proofErr w:type="spellStart"/>
      <w:r w:rsidRPr="00E61DBA">
        <w:rPr>
          <w:rFonts w:ascii="Times New Roman" w:hAnsi="Times New Roman"/>
          <w:color w:val="000000"/>
          <w:sz w:val="24"/>
          <w:szCs w:val="24"/>
        </w:rPr>
        <w:t>длиннопериодной</w:t>
      </w:r>
      <w:proofErr w:type="spellEnd"/>
      <w:r w:rsidRPr="00E61DBA">
        <w:rPr>
          <w:rFonts w:ascii="Times New Roman" w:hAnsi="Times New Roman"/>
          <w:color w:val="000000"/>
          <w:sz w:val="24"/>
          <w:szCs w:val="24"/>
        </w:rPr>
        <w:t xml:space="preserve"> формах таблицы Д.И. Менделеева;</w:t>
      </w:r>
    </w:p>
    <w:p w14:paraId="32033FC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объяснять связь положения элемента в Периодической системе с числовыми характеристиками строения атомов химических элементов (состав и заряд ядра, общее число электронов и распределение их по электронным слоям) и моделями атомов первых трех периодов; классифицировать химические элементы с опорой на определения физического смысла цифровых данных периодической таблицы;</w:t>
      </w:r>
    </w:p>
    <w:p w14:paraId="41B3BA9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характеризовать химические элементы первых трех периодов, калия, кальция по их положению в Периодической системе Д.И. Менделеева на основе опорного плана;</w:t>
      </w:r>
    </w:p>
    <w:p w14:paraId="270B381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подтверждать на примерах зависимость свойств химических элементов от их положения в Периодической системе и строения атома; причинно-следственную связь между строением атомов химических элементов и свойствами образованных ими простых и сложных веществ;</w:t>
      </w:r>
    </w:p>
    <w:p w14:paraId="7474558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характеризовать физические и химические свойства кислорода, водорода, воды по плану, а </w:t>
      </w:r>
      <w:r w:rsidRPr="00E61DBA">
        <w:rPr>
          <w:rFonts w:ascii="Times New Roman" w:hAnsi="Times New Roman"/>
          <w:color w:val="000000"/>
          <w:sz w:val="24"/>
          <w:szCs w:val="24"/>
        </w:rPr>
        <w:lastRenderedPageBreak/>
        <w:t>также общие свойства веществ, принадлежащих к изученным классам неорганических веществ: оксидов (основных, кислотных, амфотерных), оснований, кислот, солей (средних) с использованием схемы «Генетические взаимосвязи»;</w:t>
      </w:r>
    </w:p>
    <w:p w14:paraId="2E02D1B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составлять с опорой на образец молекулярные уравнения реакций, иллюстрирующих химические свойства изученных классов / групп веществ, а также подтверждающих генетическую взаимосвязь между ними;</w:t>
      </w:r>
    </w:p>
    <w:p w14:paraId="3D34756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определять возможность протекания химических реакций между изученными веществами в зависимости от их состава и строения; </w:t>
      </w:r>
    </w:p>
    <w:p w14:paraId="2088F06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вычислять относительную молекулярную и молярную массы веществ; массовую долю химического элемента в соединении; массовую долю вещества в растворе; количество вещества, объем газов, массу вещества с использованием формул;</w:t>
      </w:r>
    </w:p>
    <w:p w14:paraId="407B35D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w:t>
      </w:r>
    </w:p>
    <w:p w14:paraId="51CC9F0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планировать и проводить простейшие химические эксперименты под руководством </w:t>
      </w:r>
      <w:proofErr w:type="spellStart"/>
      <w:r w:rsidRPr="00E61DBA">
        <w:rPr>
          <w:rFonts w:ascii="Times New Roman" w:hAnsi="Times New Roman"/>
          <w:color w:val="000000"/>
          <w:sz w:val="24"/>
          <w:szCs w:val="24"/>
        </w:rPr>
        <w:t>учителяс</w:t>
      </w:r>
      <w:proofErr w:type="spellEnd"/>
      <w:r w:rsidRPr="00E61DBA">
        <w:rPr>
          <w:rFonts w:ascii="Times New Roman" w:hAnsi="Times New Roman"/>
          <w:color w:val="000000"/>
          <w:sz w:val="24"/>
          <w:szCs w:val="24"/>
        </w:rPr>
        <w:t xml:space="preserve"> обсуждением плана работы или составления таблицы: изучение и описание физических свойств образцов веществ; ознакомление с примерами физических и химических явлений; опыты, иллюстрирующие признаки протекания химических реакций; изучение способов разделения смесей, методов очистки поваренной соли; получение, собирание кислорода и изучение его свойств; получение, собирание, распознавание и изучение свойств водорода (горение); приготовление растворов с определенной массовой долей растворенного вещества; исследование образцов неорганических веществ различных классов; изучение изменения окраски растворов кислот и щелочей при добавлении индикаторов (лакмуса, метилоранжа и фенолфталеина); изучение взаимодействия оксида меди(II) с раствором серной кислоты, кислот с металлами, с растворимыми и нерастворимыми основаниями; получение нерастворимых оснований, вытеснение одного металла другим из раствора соли; решение экспериментальных задач по теме «Основные классы неорганических соединений»; формулировать обобщения и выводы по результатам проведения опытов с визуальной опорой;</w:t>
      </w:r>
    </w:p>
    <w:p w14:paraId="31FE361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наблюдать и описывать с опорой на план химические эксперименты: опыт, иллюстрирующий закон сохранения массы (возможно использование видеоматериалов); взаимодействие веществ с кислородом и условия возникновения и прекращения горения (пожара); ознакомление с образцами оксидов и описание их свойств; качественное определение содержания кислорода в воздухе (возможно использование видеоматериалов); ознакомление с процессами разложения воды электрическим током и синтеза воды (возможно использование видеоматериалов); взаимодействие воды с металлами (натрием и / или кальцием), кислотными и основными оксидами; взаимодействие водорода с оксидами металлов (возможно использование видеоматериалов); исследование особенностей растворения веществ с различной растворимостью; ознакомление с образцами металлов и неметаллов; </w:t>
      </w:r>
    </w:p>
    <w:p w14:paraId="006E336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приводить примеры применения изученных веществ и материалов в быту, сельском хозяйстве, на производстве; использовать полученные химические знания в процессе выполнения учебных заданий и решения практических задач в повседневной жизни, предупреждения явлений, наносящих вред здоровью человека и окружающей среде;</w:t>
      </w:r>
    </w:p>
    <w:p w14:paraId="1EB6B37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применять с опорой на алгоритм учебных действий основные естественнонаучные методы познания (в том числе наблюдение, измерение, эксперимент, моделирование) для решения учебных задач, в проведении учебных исследований и подготовке учебных проектов с помощью педагога;</w:t>
      </w:r>
    </w:p>
    <w:p w14:paraId="6210774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с опорой на справочный материал собственные письменные и устные сообщения по химии, используя понятийный аппарат науки и 2–3 источника информации, сопровождать выступление презентацией.</w:t>
      </w:r>
    </w:p>
    <w:p w14:paraId="2CBE002F" w14:textId="77777777" w:rsidR="00E61DBA" w:rsidRPr="00E61DBA" w:rsidRDefault="00E61DBA" w:rsidP="00E61DBA">
      <w:pPr>
        <w:autoSpaceDE w:val="0"/>
        <w:autoSpaceDN w:val="0"/>
        <w:adjustRightInd w:val="0"/>
        <w:spacing w:after="0" w:line="240" w:lineRule="auto"/>
        <w:ind w:firstLine="709"/>
        <w:jc w:val="both"/>
        <w:rPr>
          <w:rFonts w:cs="Times New Roman"/>
          <w:szCs w:val="24"/>
        </w:rPr>
      </w:pPr>
      <w:r w:rsidRPr="00E61DBA">
        <w:rPr>
          <w:rFonts w:cs="Times New Roman"/>
          <w:color w:val="000000"/>
          <w:szCs w:val="24"/>
        </w:rPr>
        <w:lastRenderedPageBreak/>
        <w:t xml:space="preserve">Предметные результаты по итогам </w:t>
      </w:r>
      <w:r w:rsidRPr="00E61DBA">
        <w:rPr>
          <w:rFonts w:cs="Times New Roman"/>
          <w:b/>
          <w:color w:val="000000"/>
          <w:szCs w:val="24"/>
        </w:rPr>
        <w:t>второго года</w:t>
      </w:r>
      <w:r w:rsidRPr="00E61DBA">
        <w:rPr>
          <w:rFonts w:cs="Times New Roman"/>
          <w:color w:val="000000"/>
          <w:szCs w:val="24"/>
        </w:rPr>
        <w:t xml:space="preserve"> изучения учебного предмета «Химия» должны отражать сформированность умений</w:t>
      </w:r>
      <w:r w:rsidRPr="00E61DBA">
        <w:rPr>
          <w:rFonts w:cs="Times New Roman"/>
          <w:iCs/>
          <w:color w:val="000000"/>
          <w:szCs w:val="24"/>
        </w:rPr>
        <w:t>:</w:t>
      </w:r>
    </w:p>
    <w:p w14:paraId="1019CB3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ориентироваться в понятиях и оперировать ими на базовом уровне: химическая связь, полярная и неполярная ковалентная связь, ионная связь, металлическая связь, кристаллическая решетка, ион, катион, анион, электролит и </w:t>
      </w:r>
      <w:proofErr w:type="spellStart"/>
      <w:r w:rsidRPr="00E61DBA">
        <w:rPr>
          <w:rFonts w:ascii="Times New Roman" w:hAnsi="Times New Roman"/>
          <w:color w:val="000000"/>
          <w:sz w:val="24"/>
          <w:szCs w:val="24"/>
        </w:rPr>
        <w:t>неэлектролит</w:t>
      </w:r>
      <w:proofErr w:type="spellEnd"/>
      <w:r w:rsidRPr="00E61DBA">
        <w:rPr>
          <w:rFonts w:ascii="Times New Roman" w:hAnsi="Times New Roman"/>
          <w:color w:val="000000"/>
          <w:sz w:val="24"/>
          <w:szCs w:val="24"/>
        </w:rPr>
        <w:t>, электролитическая диссоциация, реакции ионного обмена, окислительно-восстановительные реакции, окислитель и восстановитель, окисление и восстановление, обратимые и необратимые реакции, скорость химической реакции, предельно допустимая концентрация (ПДК), коррозия металлов, сплавы, в том числе в процессе выполнения учебных заданий и при работе с источниками химической информации;</w:t>
      </w:r>
    </w:p>
    <w:p w14:paraId="4895C30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составлять формулы сложных веществ изученных классов с использованием таблицы растворимости; </w:t>
      </w:r>
    </w:p>
    <w:p w14:paraId="34682A1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степень окисления атомов химических элементов в соединениях различного состава с опорой на образец; принадлежность веществ к определенному классу соединений с опорой на определения; виды химической связи (ковалентной, ионной, металлической) в неорганических соединениях; заряд иона; характер среды в водных растворах кислот и щелочей;</w:t>
      </w:r>
    </w:p>
    <w:p w14:paraId="1B240EA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объяснять общие закономерности в изменении свойств химических элементов и их соединений в пределах малых периодов и главных подгрупп с учетом строения их атомов с использованием схемы изменения радиусов химических элементов;</w:t>
      </w:r>
    </w:p>
    <w:p w14:paraId="5151C82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и классифицировать с помощью учителя изученные типы химических реакций (по изменению степеней окисления атомов химических элементов, обратимости реакций); определять изученные типы химических реакций;</w:t>
      </w:r>
    </w:p>
    <w:p w14:paraId="497914B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описывать с опорой на план физические и химические свойства простых веществ, образованных элементами: углерод, кремний, азот, фосфор, сера, хлор, натрий, калий, магний, кальций, алюминий, железо;</w:t>
      </w:r>
    </w:p>
    <w:p w14:paraId="451D0E1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описывать с опорой на план химические свойства сложных веществ (и их растворов): аммиака, хлороводорода, сероводорода, оксидов и гидроксидов металлов I-IIA групп, оксида и гидроксида алюминия, оксида и гидроксида меди(II), оксида и гидроксида цинка, оксидов железа и гидроксидов (II и III), оксидов углерода(II и IV), оксида кремния(IV), оксидов азота и фосфора(III и V), сернистой, серной азотистой, азотной, фосфорной, угольной, кремниевой кислот и их средних солей, а также гидрокарбонатов, подтверждая это описание примерами молекулярных и ионных уравнений соответствующих химических реакций предварительно идентифицировать вещества под руководством учителя;</w:t>
      </w:r>
    </w:p>
    <w:p w14:paraId="06B379F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прогнозировать свойства веществ на основе общих химических свойств изученных классов/групп веществ, к которым они относятся с опорой на справочную информацию; </w:t>
      </w:r>
    </w:p>
    <w:p w14:paraId="2E5B46E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составлять с опорой на алгоритм учебных действий уравнения электролитической диссоциации кислот, оснований и солей; полные и сокращенные уравнения реакций ионного обмена; составлять уравнения окислительно-восстановительных реакций и раскрывать их сущность, используя для этого электронный баланс;</w:t>
      </w:r>
    </w:p>
    <w:p w14:paraId="7EBD13D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проводить с опорой на алгоритм учебных действий расчеты по уравнениям химических реакций: количества, объема, массы вещества по известному количеству, объему, массе реагентов или продуктов реакции;</w:t>
      </w:r>
    </w:p>
    <w:p w14:paraId="36B00BB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следовать правилам пользования химической посудой, реактивами и лабораторным оборудованием, а также правилам обращения с веществами в соответствии с инструкциями по выполнению лабораторных химических экспериментов;</w:t>
      </w:r>
    </w:p>
    <w:p w14:paraId="1ABDF38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применять качественные реакции для распознавания при выполнении заданий или лабораторных опытов: хлорид-, бромид-, иодид-, сульфат-, карбонат-, силикат-, фосфат-анионы, гидроксид-ионы, катионы аммония, магния, кальция, алюминия, железа(2+) и (3+), меди(2+), цинка, присутствующие в водных растворах с использованием таблицы «Качественные реакции на катионы и анионы»; </w:t>
      </w:r>
    </w:p>
    <w:p w14:paraId="043339B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планировать и проводить химические эксперименты с помощью педагога, иллюстрирующие </w:t>
      </w:r>
      <w:r w:rsidRPr="00E61DBA">
        <w:rPr>
          <w:rFonts w:ascii="Times New Roman" w:hAnsi="Times New Roman"/>
          <w:color w:val="000000"/>
          <w:sz w:val="24"/>
          <w:szCs w:val="24"/>
        </w:rPr>
        <w:lastRenderedPageBreak/>
        <w:t>признаки протекания реакций ионного обмена; определять характер среды в растворах кислот и оснований с помощью индикаторов; решать экспериментальные задачи по теме «Электролитическая диссоциация»; изучать химические свойства растворов соляной и серной кислот; получать, собирать, распознавать аммиак, углекислый газ и изучать их свойства; исследовать амфотерные свойства гидроксидов алюминия и цинка; решать экспериментальные задачи по темам «Важнейшие неметаллы и их соединения» и «Важнейшие металлы и их соединения», формулировать обобщения и выводы по результатам проведения опытов с помощью педагога;</w:t>
      </w:r>
    </w:p>
    <w:p w14:paraId="3C38D3A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наблюдать и описывать с опорой на план химические эксперименты: опыты, иллюстрирующие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моделями кристаллических решеток неорганических веществ: металлов и неметаллов (графита, фуллерена и алмаза), сложных веществ (хлорида натрия); опыты, иллюстрирующие зависимость скорости химической реакции от воздействия различных факторов; исследование электропроводности растворов веществ; опыты, иллюстрирующие процесс диссоциации кислот, щелочей и солей (возможно использование видеоматериалов); ознакомление с образцами металлов и сплавов; изучение результатов коррозии металлов, взаимодействия оксида кальция с водой, процесса горения железа в кислороде (возможно использование видеоматериалов); опыты, иллюстрирующие примеры окислительно-восстановительных реакций; ознакомление с образцами серы, азота, фосфора и их соединениями; взаимодействие концентрированной азотной кислоты с медью; изучение моделей кристаллических решеток алмаза, графита, молекулы фуллерена, металлов, хлорида натрия; ознакомление с процессом адсорбции растворенных веществ активированным углем и устройством противогаза; ознакомление с образцами удобрений и продукции силикатной промышленности; процесс окрашивания пламени катионами металлов;</w:t>
      </w:r>
    </w:p>
    <w:p w14:paraId="6B1C88C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химические эксперименты как для подтверждения изучаемых закономерностей и свойств веществ, так и для проверки предположений и прогнозов; планировать проведение опытов, формулировать обобщения и выводы по результатам проведения эксперимента с помощью педагога;</w:t>
      </w:r>
    </w:p>
    <w:p w14:paraId="40B835B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применять с опорой на алгоритм учебных действий основные операции мыслительной деятельности для изучения свойств веществ и химических реакций; приемы естественнонаучного метода познания (в том числе наблюдение, измерение, эксперимент, моделирование) для решения учебных задач, в проведении учебных исследований и подготовке учебных проектов с помощью педагога;</w:t>
      </w:r>
    </w:p>
    <w:p w14:paraId="75F0F42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полученные химические знания в различных ситуациях: применение изученных веществ и материалов в быту, сельском хозяйстве, на производстве; применение продуктов переработки природных источников углеводородов (уголь, природный газ, нефть) в быту и промышленности; понимание вреда (опасности) воздействия на человека определенных веществ, а также способов уменьшения и предотвращения их вредного воздействия; понимание значения жиров, белков, углеводов для организма человека;</w:t>
      </w:r>
    </w:p>
    <w:p w14:paraId="37D3A47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осуществлять с опорой на алгоритм учебных действий поиск и отбор химической информации, необходимой для создания письменных и устных сообщений, грамотно используя в них понятийный аппарат науки и иллюстративный материал; публично представлять полученные результаты экспериментальной и/или теоретической деятельности.</w:t>
      </w:r>
    </w:p>
    <w:p w14:paraId="4D58F525" w14:textId="77777777" w:rsidR="00E61DBA" w:rsidRPr="00E61DBA" w:rsidRDefault="00E61DBA" w:rsidP="00E61DBA">
      <w:pPr>
        <w:spacing w:after="0" w:line="240" w:lineRule="auto"/>
        <w:ind w:firstLine="709"/>
        <w:jc w:val="both"/>
        <w:rPr>
          <w:rFonts w:cs="Times New Roman"/>
          <w:szCs w:val="24"/>
        </w:rPr>
      </w:pPr>
    </w:p>
    <w:p w14:paraId="68C161B5" w14:textId="7B56FC04" w:rsidR="00E61DBA" w:rsidRPr="00E61DBA" w:rsidRDefault="00E61DBA" w:rsidP="00E61DBA">
      <w:pPr>
        <w:spacing w:after="0" w:line="240" w:lineRule="auto"/>
        <w:jc w:val="center"/>
        <w:rPr>
          <w:rFonts w:eastAsia="Times New Roman" w:cs="Times New Roman"/>
          <w:b/>
          <w:szCs w:val="24"/>
        </w:rPr>
      </w:pPr>
      <w:r w:rsidRPr="00E61DBA">
        <w:rPr>
          <w:rFonts w:eastAsia="Times New Roman" w:cs="Times New Roman"/>
          <w:b/>
          <w:szCs w:val="24"/>
        </w:rPr>
        <w:t xml:space="preserve"> «Изобразительное искусство»</w:t>
      </w:r>
    </w:p>
    <w:p w14:paraId="5DCE51B7" w14:textId="77777777" w:rsidR="00E61DBA" w:rsidRPr="00E61DBA" w:rsidRDefault="00E61DBA" w:rsidP="00E61DBA">
      <w:pPr>
        <w:spacing w:after="0" w:line="240" w:lineRule="auto"/>
        <w:ind w:firstLine="709"/>
        <w:jc w:val="both"/>
        <w:rPr>
          <w:rFonts w:eastAsia="Times New Roman" w:cs="Times New Roman"/>
          <w:b/>
          <w:szCs w:val="24"/>
        </w:rPr>
      </w:pPr>
      <w:r w:rsidRPr="00E61DBA">
        <w:rPr>
          <w:rFonts w:eastAsia="Times New Roman" w:cs="Times New Roman"/>
          <w:b/>
          <w:szCs w:val="24"/>
        </w:rPr>
        <w:t>Личностные результаты:</w:t>
      </w:r>
    </w:p>
    <w:p w14:paraId="4F21C81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осознание значения искусства и творчества в личной и культурной самоидентификации личности;</w:t>
      </w:r>
    </w:p>
    <w:p w14:paraId="5E055EA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развитие эстетического вкуса, художественного мышления обучающихся с ЗПР, способности воспринимать эстетику природных объектов, сопереживать им, чувственно-</w:t>
      </w:r>
      <w:r w:rsidRPr="00E61DBA">
        <w:rPr>
          <w:rFonts w:ascii="Times New Roman" w:hAnsi="Times New Roman" w:cs="Times New Roman"/>
          <w:sz w:val="24"/>
          <w:szCs w:val="24"/>
        </w:rPr>
        <w:lastRenderedPageBreak/>
        <w:t>эмоционально оценивать гармоничность взаимоотношений человека с природой и выражать свое отношение художественными средствами;</w:t>
      </w:r>
    </w:p>
    <w:p w14:paraId="0F0C75F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развитие индивидуальных творческих способностей обучающихся, формирование устойчивого интереса к творческой деятельности;</w:t>
      </w:r>
    </w:p>
    <w:p w14:paraId="6C16945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интереса и уважительного отношения к культурному наследию и ценностям народов России, сокровищам мировой цивилизации, их сохранению и приумножению.</w:t>
      </w:r>
    </w:p>
    <w:p w14:paraId="3946BBDB" w14:textId="77777777" w:rsidR="00E61DBA" w:rsidRPr="00E61DBA" w:rsidRDefault="00E61DBA" w:rsidP="00E61DBA">
      <w:pPr>
        <w:spacing w:after="0" w:line="240" w:lineRule="auto"/>
        <w:ind w:firstLine="709"/>
        <w:jc w:val="both"/>
        <w:rPr>
          <w:rFonts w:eastAsia="Times New Roman" w:cs="Times New Roman"/>
          <w:b/>
          <w:szCs w:val="24"/>
        </w:rPr>
      </w:pPr>
      <w:r w:rsidRPr="00E61DBA">
        <w:rPr>
          <w:rFonts w:eastAsia="Times New Roman" w:cs="Times New Roman"/>
          <w:b/>
          <w:szCs w:val="24"/>
        </w:rPr>
        <w:t>Метапредметные результаты</w:t>
      </w:r>
    </w:p>
    <w:p w14:paraId="69A19500"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Регулятивные:</w:t>
      </w:r>
    </w:p>
    <w:p w14:paraId="76DE160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планирование и осуществление учебных действий в соответствии с поставленной художественной задачей, умение находить варианты решения различных художественно-творческих задач;</w:t>
      </w:r>
    </w:p>
    <w:p w14:paraId="41004CD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рациональное построение самостоятельной творческой деятельности, умение организовывать место занятий.</w:t>
      </w:r>
    </w:p>
    <w:p w14:paraId="43906111"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Коммуникативные:</w:t>
      </w:r>
    </w:p>
    <w:p w14:paraId="14E8B34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вести диалог, участвовать в распределении функций и ролей в процессе выполнения коллективной творческой работы;</w:t>
      </w:r>
    </w:p>
    <w:p w14:paraId="3E32661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уважительное отношение к работе других учащихся.</w:t>
      </w:r>
    </w:p>
    <w:p w14:paraId="2E82414A"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Познавательные:</w:t>
      </w:r>
    </w:p>
    <w:p w14:paraId="560F86A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сравнивать, анализировать, выделять главное, обобщать;</w:t>
      </w:r>
    </w:p>
    <w:p w14:paraId="2CAE900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использование средств информационных технологий для решения различных учебно-творческих задач в процессе поиска дополнительного изобразительного материала, выполнение творческих проектов отдельных упражнений по живописи, графике, моделированию и т.д.</w:t>
      </w:r>
    </w:p>
    <w:p w14:paraId="3FD88668" w14:textId="77777777" w:rsidR="00E61DBA" w:rsidRPr="00E61DBA" w:rsidRDefault="00E61DBA" w:rsidP="00E61DBA">
      <w:pPr>
        <w:pStyle w:val="aa"/>
        <w:tabs>
          <w:tab w:val="left" w:pos="284"/>
        </w:tabs>
        <w:autoSpaceDE w:val="0"/>
        <w:autoSpaceDN w:val="0"/>
        <w:adjustRightInd w:val="0"/>
        <w:spacing w:after="0" w:line="240" w:lineRule="auto"/>
        <w:ind w:left="-142" w:firstLine="851"/>
        <w:jc w:val="both"/>
        <w:rPr>
          <w:rFonts w:ascii="Times New Roman" w:hAnsi="Times New Roman" w:cs="Times New Roman"/>
          <w:color w:val="000000"/>
          <w:sz w:val="24"/>
          <w:szCs w:val="24"/>
        </w:rPr>
      </w:pPr>
      <w:r w:rsidRPr="00E61DBA">
        <w:rPr>
          <w:rFonts w:ascii="Times New Roman" w:hAnsi="Times New Roman" w:cs="Times New Roman"/>
          <w:b/>
          <w:color w:val="000000"/>
          <w:sz w:val="24"/>
          <w:szCs w:val="24"/>
        </w:rPr>
        <w:t>Предметные результаты.</w:t>
      </w:r>
      <w:r w:rsidRPr="00E61DBA">
        <w:rPr>
          <w:rFonts w:ascii="Times New Roman" w:hAnsi="Times New Roman" w:cs="Times New Roman"/>
          <w:color w:val="000000"/>
          <w:sz w:val="24"/>
          <w:szCs w:val="24"/>
        </w:rPr>
        <w:t xml:space="preserve"> </w:t>
      </w:r>
    </w:p>
    <w:p w14:paraId="70A91527" w14:textId="77777777" w:rsidR="00E61DBA" w:rsidRPr="00E61DBA" w:rsidRDefault="00E61DBA" w:rsidP="00E61DBA">
      <w:pPr>
        <w:pStyle w:val="aa"/>
        <w:tabs>
          <w:tab w:val="left" w:pos="284"/>
        </w:tabs>
        <w:autoSpaceDE w:val="0"/>
        <w:autoSpaceDN w:val="0"/>
        <w:adjustRightInd w:val="0"/>
        <w:spacing w:after="0" w:line="240" w:lineRule="auto"/>
        <w:ind w:left="-142" w:firstLine="851"/>
        <w:jc w:val="both"/>
        <w:rPr>
          <w:rFonts w:ascii="Times New Roman" w:hAnsi="Times New Roman" w:cs="Times New Roman"/>
          <w:color w:val="000000"/>
          <w:sz w:val="24"/>
          <w:szCs w:val="24"/>
        </w:rPr>
      </w:pPr>
      <w:r w:rsidRPr="00E61DBA">
        <w:rPr>
          <w:rFonts w:ascii="Times New Roman" w:hAnsi="Times New Roman" w:cs="Times New Roman"/>
          <w:color w:val="000000"/>
          <w:sz w:val="24"/>
          <w:szCs w:val="24"/>
        </w:rPr>
        <w:t>В результате освоения предмета «Изобразительное искусство» обучающиеся с ЗПР научатся:</w:t>
      </w:r>
    </w:p>
    <w:p w14:paraId="219D5D0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иметь представление об особенностях уникального народного искусства, семантического значения традиционных образов, мотивов (древо жизни, птица, солярные знаки); </w:t>
      </w:r>
    </w:p>
    <w:p w14:paraId="2D07742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создавать декоративные изображения на основе русских образов;</w:t>
      </w:r>
    </w:p>
    <w:p w14:paraId="11FF80A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иметь представление о смысле народных праздников и обрядов и их отражении в народном искусстве и в современной жизни; </w:t>
      </w:r>
    </w:p>
    <w:p w14:paraId="11F7CFB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создавать простые эскизы декоративного убранства русской избы;</w:t>
      </w:r>
    </w:p>
    <w:p w14:paraId="6AE7ECF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создавать цветовую композицию внутреннего убранства избы с опорой на образец;</w:t>
      </w:r>
    </w:p>
    <w:p w14:paraId="5E7B22B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специфике образного языка декоративно-прикладного искусства;</w:t>
      </w:r>
    </w:p>
    <w:p w14:paraId="34EE9B1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создавать самостоятельные варианты орнаментального построения вышивки с опорой на народные традиции и образец;</w:t>
      </w:r>
    </w:p>
    <w:p w14:paraId="40C1BE4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создавать эскизы народного праздничного костюма, его отдельных элементов в цветовом решении с опорой на образец;</w:t>
      </w:r>
    </w:p>
    <w:p w14:paraId="63AE086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выстраивать декоративные, орнаментальные композиции в традиции народного искусства (используя традиционное письмо Гжели, Городца, Хохломы и т. д.) на основе ритмического повтора изобразительных или геометрических элементов при необходимости с опорой на образец;</w:t>
      </w:r>
    </w:p>
    <w:p w14:paraId="26854A5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владеть практическими навыками выразительного использования фактуры, цвета, формы, объема, пространства в процессе создания в конкретном материале плоскостных или объемных декоративных композиций на доступном уровне;</w:t>
      </w:r>
    </w:p>
    <w:p w14:paraId="6282775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распознавать и называть игрушки ведущих народных художественных промыслов; осуществлять с помощью учителя собственный художественный замысел, связанный с созданием выразительной формы игрушки и украшением ее декоративной росписью в традиции одного из промыслов;</w:t>
      </w:r>
    </w:p>
    <w:p w14:paraId="4228851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об основах народного орнамента; создавать орнаменты на основе народных традиций;</w:t>
      </w:r>
    </w:p>
    <w:p w14:paraId="2785B5D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виды (с опорой на образец) и материалы декоративно-прикладного искусства;</w:t>
      </w:r>
    </w:p>
    <w:p w14:paraId="4F9CE83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иметь представление о национальных особенностях русского орнамента и орнаментов других народов России;</w:t>
      </w:r>
    </w:p>
    <w:p w14:paraId="518494C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нескольких народных художественных промыслах России;</w:t>
      </w:r>
    </w:p>
    <w:p w14:paraId="664BEB6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пространственных и временных видах искусства;</w:t>
      </w:r>
    </w:p>
    <w:p w14:paraId="0993DF1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понимать и объяснять после предварительного анализа разницу между предметом изображения, сюжетом и содержанием изображения;</w:t>
      </w:r>
    </w:p>
    <w:p w14:paraId="08E1253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владеть представлениями о композиционных навыках работы, чувстве ритма, работе с различными художественными материалами;</w:t>
      </w:r>
    </w:p>
    <w:p w14:paraId="405D252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уметь создавать образы, используя все выразительные возможности художественных материалов;</w:t>
      </w:r>
    </w:p>
    <w:p w14:paraId="50679DF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владеть простым навыкам изображения с помощью пятна и тональных отношений;</w:t>
      </w:r>
    </w:p>
    <w:p w14:paraId="3223E12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владеть навыками плоскостного силуэтного изображения обычных, простых предметов (кухонная утварь);</w:t>
      </w:r>
    </w:p>
    <w:p w14:paraId="25824A0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изображать сложную форму предмета (силуэт) как соотношение простых геометрических фигур, соблюдая их пропорции;</w:t>
      </w:r>
    </w:p>
    <w:p w14:paraId="125E976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создавать линейные изображения геометрических тел и натюрморт с натуры из геометрических тел;</w:t>
      </w:r>
    </w:p>
    <w:p w14:paraId="51E23DD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строить изображения простых предметов по правилам линейной перспективы;</w:t>
      </w:r>
    </w:p>
    <w:p w14:paraId="6F6BB75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об освещении как важнейшем выразительном средстве изобразительного искусства, как средстве построения объема предметов и глубины пространства;</w:t>
      </w:r>
    </w:p>
    <w:p w14:paraId="1264D0E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передавать с помощью света характер формы в композиции натюрморта;</w:t>
      </w:r>
    </w:p>
    <w:p w14:paraId="40AF218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выражать цветом в натюрморте собственное настроение и переживания;</w:t>
      </w:r>
    </w:p>
    <w:p w14:paraId="19A642A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применять перспективу в практической творческой работе;</w:t>
      </w:r>
    </w:p>
    <w:p w14:paraId="1A58289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навыкам изображения перспективных сокращений в зарисовках наблюдаемого;</w:t>
      </w:r>
    </w:p>
    <w:p w14:paraId="4319B82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навыкам изображения уходящего вдаль пространства, применяя правила линейной и воздушной перспективы;</w:t>
      </w:r>
    </w:p>
    <w:p w14:paraId="4CBA190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видеть, наблюдать и эстетически переживать изменчивость цветового состояния и настроения в природе;</w:t>
      </w:r>
    </w:p>
    <w:p w14:paraId="1A5E836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навыкам создания пейзажных зарисовок;</w:t>
      </w:r>
    </w:p>
    <w:p w14:paraId="36E49F5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и характеризовать с помощью учителя понятия: пространство, ракурс, воздушная перспектива;</w:t>
      </w:r>
    </w:p>
    <w:p w14:paraId="7BC10BD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пользоваться правилами работы на пленэре;</w:t>
      </w:r>
    </w:p>
    <w:p w14:paraId="37F11FE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цвет как инструмент передачи своих чувств и представлений о красоте; осознавать, что колорит является средством эмоциональной выразительности живописного произведения;</w:t>
      </w:r>
    </w:p>
    <w:p w14:paraId="3861120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основам композиции, наблюдательной перспективы и ритмической организации плоскости изображения;</w:t>
      </w:r>
    </w:p>
    <w:p w14:paraId="7EFD196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об основных средствах художественной выразительности в изобразительном искусстве (линия, пятно, тон, цвет, форма, перспектива и др.);</w:t>
      </w:r>
    </w:p>
    <w:p w14:paraId="4EC3E76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композиции как целостным и образном строе произведения, роли формата, выразительное значение размера произведения, соотношении целого и детали, значении каждого фрагмента в его метафорическом смысле;</w:t>
      </w:r>
    </w:p>
    <w:p w14:paraId="4C91E8D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пользоваться красками (гуашь, акварель), несколькими графическими материалами (карандаш, тушь), обладать первичными навыками лепки, использовать коллажные техники;</w:t>
      </w:r>
    </w:p>
    <w:p w14:paraId="149E21F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понятия: эпический пейзаж, романтический пейзаж, пейзаж настроения, пленэр, импрессионизм;</w:t>
      </w:r>
    </w:p>
    <w:p w14:paraId="118A2B3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виды портрета;</w:t>
      </w:r>
    </w:p>
    <w:p w14:paraId="7CA7D98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понимать основы изображения головы человека;</w:t>
      </w:r>
    </w:p>
    <w:p w14:paraId="4E5205D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пользоваться навыками работы с доступными скульптурными материалами;</w:t>
      </w:r>
    </w:p>
    <w:p w14:paraId="3BB7AAB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видеть конструктивную форму предмета, владеть первичными навыками плоского и объемного изображения предмета и группы предметов;</w:t>
      </w:r>
    </w:p>
    <w:p w14:paraId="101C96C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использовать графические материалы в работе над портретом;</w:t>
      </w:r>
    </w:p>
    <w:p w14:paraId="33D2276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пользоваться правилами схематического построения головы человека в рисунке;</w:t>
      </w:r>
    </w:p>
    <w:p w14:paraId="203DF6E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выдающихся русских и зарубежных художниках-портретистах и их произведениях;</w:t>
      </w:r>
    </w:p>
    <w:p w14:paraId="0435D20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пользоваться навыками передачи в плоскостном изображении простых движений фигуры человека;</w:t>
      </w:r>
    </w:p>
    <w:p w14:paraId="1FC68B9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пользоваться навыками лепки и работы с пластилином или глиной;</w:t>
      </w:r>
    </w:p>
    <w:p w14:paraId="1EE6EDA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(с опорой на восприятие художественных произведений – шедевров изобразительного искусства) об изменчивости образа человека в истории искусства;</w:t>
      </w:r>
    </w:p>
    <w:p w14:paraId="1C384E4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пользоваться приемами выразительности при работе с натуры над набросками и зарисовками фигуры человека, используя разнообразные графические материалы;</w:t>
      </w:r>
    </w:p>
    <w:p w14:paraId="371ECFA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сюжетно-тематической картине как обобщенном и целостном образе, как результате наблюдений и размышлений художника над жизнью;</w:t>
      </w:r>
    </w:p>
    <w:p w14:paraId="3410404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понятиях «тема», «содержание», «сюжет» в произведениях станковой живописи;</w:t>
      </w:r>
    </w:p>
    <w:p w14:paraId="6E7F007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пользоваться изобразительным и композиционным навыкам в процессе работы над эскизом;</w:t>
      </w:r>
    </w:p>
    <w:p w14:paraId="1941CE2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понятиях «тематическая картина», «станковая живопись»;</w:t>
      </w:r>
    </w:p>
    <w:p w14:paraId="0C8F01B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об основных жанрах сюжетно-тематической картины;</w:t>
      </w:r>
    </w:p>
    <w:p w14:paraId="6540B45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 иметь представление о историческом жанре как идейном и образном выражении значительных событий в истории общества, как воплощении его мировоззренческих позиций и идеалов;</w:t>
      </w:r>
    </w:p>
    <w:p w14:paraId="7E548EE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нескольких классических произведениях и именах великих русских мастеров исторической картины;</w:t>
      </w:r>
    </w:p>
    <w:p w14:paraId="0CFA3CE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разработке и созданию изобразительного образа на выбранный исторический сюжет </w:t>
      </w:r>
      <w:bookmarkStart w:id="35" w:name="_Hlk44522144"/>
      <w:r w:rsidRPr="00E61DBA">
        <w:rPr>
          <w:rFonts w:ascii="Times New Roman" w:hAnsi="Times New Roman" w:cs="Times New Roman"/>
          <w:sz w:val="24"/>
          <w:szCs w:val="24"/>
        </w:rPr>
        <w:t>с помощью учителя</w:t>
      </w:r>
      <w:bookmarkEnd w:id="35"/>
      <w:r w:rsidRPr="00E61DBA">
        <w:rPr>
          <w:rFonts w:ascii="Times New Roman" w:hAnsi="Times New Roman" w:cs="Times New Roman"/>
          <w:sz w:val="24"/>
          <w:szCs w:val="24"/>
        </w:rPr>
        <w:t>;</w:t>
      </w:r>
    </w:p>
    <w:p w14:paraId="7700659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творческому опыту по разработке художественного проекта –разработки композиции на историческую тему с помощью учителя;</w:t>
      </w:r>
    </w:p>
    <w:p w14:paraId="6545C6E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роли монументальных памятников в жизни общества;</w:t>
      </w:r>
    </w:p>
    <w:p w14:paraId="40ECEB6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выдающихся монументальных памятниках и ансамблях, посвященных Великой Отечественной войне;</w:t>
      </w:r>
    </w:p>
    <w:p w14:paraId="5C10AE6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опыт культуры зрительского восприятия;</w:t>
      </w:r>
    </w:p>
    <w:p w14:paraId="0700992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понимать разницу между реальностью и художественным образом;</w:t>
      </w:r>
    </w:p>
    <w:p w14:paraId="3CFFB22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об искусстве иллюстрации и творчестве известных иллюстраторов книг. И.Я. Билибин. В.А. Милашевский. В.А. Фаворский;</w:t>
      </w:r>
    </w:p>
    <w:p w14:paraId="38614A5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опыту художественного иллюстрирования и навыкам работы графическими материалами;</w:t>
      </w:r>
    </w:p>
    <w:p w14:paraId="076EE2B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собирать необходимый материал для иллюстрирования (характер одежды героев, характер построек и помещений, характерные детали быта и т.д.) под руководством учителя;</w:t>
      </w:r>
    </w:p>
    <w:p w14:paraId="43FBABB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об анималистическом жанре изобразительного искусства и творчестве художников-анималистов;</w:t>
      </w:r>
    </w:p>
    <w:p w14:paraId="28F8732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опыту художественного творчества по созданию стилизованных образов животных;</w:t>
      </w:r>
    </w:p>
    <w:p w14:paraId="5E65DAC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об основных этапах развития и истории архитектуры и дизайна;</w:t>
      </w:r>
    </w:p>
    <w:p w14:paraId="0486248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общее представление об особенностях архитектурно-художественных стилей разных эпох;</w:t>
      </w:r>
    </w:p>
    <w:p w14:paraId="2934705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тенденциях и перспективах развития современной архитектуры;</w:t>
      </w:r>
    </w:p>
    <w:p w14:paraId="5BC77C6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об образно-стилевом языке архитектуры прошлого;</w:t>
      </w:r>
    </w:p>
    <w:p w14:paraId="0EFC1C0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малых формах архитектуры и дизайна в пространстве городской среды;</w:t>
      </w:r>
    </w:p>
    <w:p w14:paraId="78CB797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чертеже как плоскостном изображении объемов, когда точка – вертикаль, круг – цилиндр, шар и т. д.;</w:t>
      </w:r>
    </w:p>
    <w:p w14:paraId="30FF333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применять навыки формообразования, использования объемов в дизайне и архитектуре (макеты из бумаги, картона, пластилина);</w:t>
      </w:r>
    </w:p>
    <w:p w14:paraId="495D1B0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создавать композиционные макеты объектов на предметной плоскости и в пространстве;</w:t>
      </w:r>
    </w:p>
    <w:p w14:paraId="13E3998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создавать практические творческие композиции в технике коллажа, дизайн-проектов;</w:t>
      </w:r>
    </w:p>
    <w:p w14:paraId="1D86187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представления о влиянии цвета на восприятие формы объектов архитектуры и дизайна, а также о том, какое значение имеет расположение цвета в пространстве архитектурно-дизайнерского объекта;</w:t>
      </w:r>
    </w:p>
    <w:p w14:paraId="3C65D5E4"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приобретать общее представление о традициях ландшафтно-парковой архитектуры;</w:t>
      </w:r>
    </w:p>
    <w:p w14:paraId="29CB4FF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краткой истории костюма;</w:t>
      </w:r>
    </w:p>
    <w:p w14:paraId="77C6884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применять навыки сочинения объемно-пространственной композиции в формировании букета по принципам икебаны;</w:t>
      </w:r>
    </w:p>
    <w:p w14:paraId="1667AAD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известные и осваивать новые приемы работы с бумагой, природными материалами в процессе макетирования архитектурно-ландшафтных объектов;</w:t>
      </w:r>
    </w:p>
    <w:p w14:paraId="2211F537"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работать над проектом (индивидуальным или коллективным), создавая разнообразные творческие композиции в материалах по различным темам;</w:t>
      </w:r>
    </w:p>
    <w:p w14:paraId="25F9032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стилевых особенностях архитектуры Древней Руси;</w:t>
      </w:r>
    </w:p>
    <w:p w14:paraId="5CFB475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создавать с натуры и по воображению архитектурные образы графическими материалами и др.;</w:t>
      </w:r>
    </w:p>
    <w:p w14:paraId="2EEC895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работать с помощью учителя над эскизом монументального произведения (витраж, мозаика, роспись, монументальная скульптура); </w:t>
      </w:r>
    </w:p>
    <w:p w14:paraId="435E3D1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сравнивать, сопоставлять и анализировать произведения живописи Древней Руси по плану/ перечню вопросов/ алгоритму;</w:t>
      </w:r>
    </w:p>
    <w:p w14:paraId="115AEE8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широком разнообразии стилей и направлений изобразительного искусства и архитектуры XVIII – XIX веков;</w:t>
      </w:r>
    </w:p>
    <w:p w14:paraId="687C9F7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характерных особенностях русской портретной живописи XVIII века;</w:t>
      </w:r>
    </w:p>
    <w:p w14:paraId="0FFE281E"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создавать разнообразные творческие работы (фантазийные конструкции) в материале.</w:t>
      </w:r>
    </w:p>
    <w:p w14:paraId="2455CDDC" w14:textId="77777777" w:rsidR="00E61DBA" w:rsidRPr="00E61DBA" w:rsidRDefault="00E61DBA" w:rsidP="00E61DBA">
      <w:pPr>
        <w:autoSpaceDE w:val="0"/>
        <w:autoSpaceDN w:val="0"/>
        <w:adjustRightInd w:val="0"/>
        <w:spacing w:after="0" w:line="240" w:lineRule="auto"/>
        <w:ind w:firstLine="709"/>
        <w:jc w:val="center"/>
        <w:rPr>
          <w:rFonts w:eastAsia="Times New Roman" w:cs="Times New Roman"/>
          <w:b/>
          <w:color w:val="000000"/>
          <w:szCs w:val="24"/>
        </w:rPr>
      </w:pPr>
    </w:p>
    <w:p w14:paraId="0AC724ED" w14:textId="77777777" w:rsidR="00E61DBA" w:rsidRPr="00E61DBA" w:rsidRDefault="00E61DBA" w:rsidP="00E61DBA">
      <w:pPr>
        <w:autoSpaceDE w:val="0"/>
        <w:autoSpaceDN w:val="0"/>
        <w:adjustRightInd w:val="0"/>
        <w:spacing w:after="0" w:line="240" w:lineRule="auto"/>
        <w:ind w:firstLine="709"/>
        <w:jc w:val="center"/>
        <w:rPr>
          <w:rFonts w:eastAsia="Times New Roman" w:cs="Times New Roman"/>
          <w:b/>
          <w:color w:val="000000"/>
          <w:szCs w:val="24"/>
        </w:rPr>
      </w:pPr>
      <w:r w:rsidRPr="00E61DBA">
        <w:rPr>
          <w:rFonts w:eastAsia="Times New Roman" w:cs="Times New Roman"/>
          <w:b/>
          <w:color w:val="000000"/>
          <w:szCs w:val="24"/>
        </w:rPr>
        <w:t>Требования к предметным результатам освоения учебного предмета «Изобразительное искусство», распределенные по годам обучения</w:t>
      </w:r>
    </w:p>
    <w:p w14:paraId="14E04DD3" w14:textId="77777777" w:rsidR="00E61DBA" w:rsidRPr="00E61DBA" w:rsidRDefault="00E61DBA" w:rsidP="00E61DBA">
      <w:pPr>
        <w:autoSpaceDE w:val="0"/>
        <w:autoSpaceDN w:val="0"/>
        <w:adjustRightInd w:val="0"/>
        <w:spacing w:after="0" w:line="240" w:lineRule="auto"/>
        <w:ind w:firstLine="709"/>
        <w:jc w:val="both"/>
        <w:rPr>
          <w:rFonts w:cs="Times New Roman"/>
          <w:szCs w:val="24"/>
        </w:rPr>
      </w:pPr>
      <w:r w:rsidRPr="00E61DBA">
        <w:rPr>
          <w:rFonts w:cs="Times New Roman"/>
          <w:color w:val="000000"/>
          <w:szCs w:val="24"/>
        </w:rPr>
        <w:t xml:space="preserve">Предметные результаты по итогам </w:t>
      </w:r>
      <w:r w:rsidRPr="00E61DBA">
        <w:rPr>
          <w:rFonts w:cs="Times New Roman"/>
          <w:b/>
          <w:color w:val="000000"/>
          <w:szCs w:val="24"/>
        </w:rPr>
        <w:t>первого года</w:t>
      </w:r>
      <w:r w:rsidRPr="00E61DBA">
        <w:rPr>
          <w:rFonts w:cs="Times New Roman"/>
          <w:color w:val="000000"/>
          <w:szCs w:val="24"/>
        </w:rPr>
        <w:t xml:space="preserve"> изучения учебного предмета «Изобразительное искусство» должны отражать сформированность умений</w:t>
      </w:r>
      <w:r w:rsidRPr="00E61DBA">
        <w:rPr>
          <w:rFonts w:cs="Times New Roman"/>
          <w:iCs/>
          <w:color w:val="000000"/>
          <w:szCs w:val="24"/>
        </w:rPr>
        <w:t>:</w:t>
      </w:r>
    </w:p>
    <w:p w14:paraId="7C16543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об особенностях уникального народного искусства, семантическом значении традиционных образов, мотивов (древо жизни, птица, солярные знаки); </w:t>
      </w:r>
    </w:p>
    <w:p w14:paraId="7FA8D30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декоративные изображения на основе русских образов по образцу;</w:t>
      </w:r>
    </w:p>
    <w:p w14:paraId="0AB3F3A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смысле народных праздников и обрядов и их отражении в народном искусстве и в современной жизни;</w:t>
      </w:r>
    </w:p>
    <w:p w14:paraId="349643B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эскизы декоративного убранства русской избы по образцу;</w:t>
      </w:r>
    </w:p>
    <w:p w14:paraId="03B1010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цветовую композицию внутреннего убранства избы;</w:t>
      </w:r>
    </w:p>
    <w:p w14:paraId="3882185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специфике образного языка декоративно-прикладного искусства;</w:t>
      </w:r>
    </w:p>
    <w:p w14:paraId="71EC28B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самостоятельные варианты орнаментального построения вышивки с опорой на народные традиции и образец;</w:t>
      </w:r>
    </w:p>
    <w:p w14:paraId="0BE35C1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эскизы народного праздничного костюма, его отдельных элементов в цветовом решении с опорой на образец;</w:t>
      </w:r>
    </w:p>
    <w:p w14:paraId="2C507CD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выстраивать декоративные, орнаментальные композиции в традиции народного искусства (используя традиционное письмо Гжели, Городца, Хохломы и т. д.) на основе ритмического повтора изобразительных или геометрических элементов с использованием образцов при необходимости;</w:t>
      </w:r>
    </w:p>
    <w:p w14:paraId="26D28E4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владеть практическими навыками выразительного использования фактуры, цвета, формы, объема, пространства в процессе создания в конкретном материале плоскостных или объемных декоративных композиций;</w:t>
      </w:r>
    </w:p>
    <w:p w14:paraId="76A87CB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lastRenderedPageBreak/>
        <w:t>распознавать и называть игрушки ведущих народных художественных промыслов;</w:t>
      </w:r>
    </w:p>
    <w:p w14:paraId="38C5C3F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осуществлять собственный художественный замысел, связанный с созданием выразительной формы игрушки и украшением ее декоративной росписью в традиции одного из промыслов, при необходимости с опорой на образец;</w:t>
      </w:r>
    </w:p>
    <w:p w14:paraId="15FC814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виды и материалы декоративно-прикладного искусства после предварительного анализа и с помощью учителя;</w:t>
      </w:r>
    </w:p>
    <w:p w14:paraId="12F8356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национальных особенностях русского орнамента и орнаментов других народов России;</w:t>
      </w:r>
    </w:p>
    <w:p w14:paraId="57252AC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и характеризовать по перечню вопросов/ предложенному плану несколько народных художественных промыслов России.</w:t>
      </w:r>
    </w:p>
    <w:p w14:paraId="47E7BC69" w14:textId="77777777" w:rsidR="00E61DBA" w:rsidRPr="00E61DBA" w:rsidRDefault="00E61DBA" w:rsidP="00E61DBA">
      <w:pPr>
        <w:spacing w:after="0" w:line="240" w:lineRule="auto"/>
        <w:ind w:right="142" w:firstLine="709"/>
        <w:jc w:val="both"/>
        <w:rPr>
          <w:rFonts w:cs="Times New Roman"/>
          <w:iCs/>
          <w:color w:val="000000" w:themeColor="text1"/>
          <w:szCs w:val="24"/>
        </w:rPr>
      </w:pPr>
      <w:r w:rsidRPr="00E61DBA">
        <w:rPr>
          <w:rFonts w:cs="Times New Roman"/>
          <w:iCs/>
          <w:color w:val="000000" w:themeColor="text1"/>
          <w:szCs w:val="24"/>
        </w:rPr>
        <w:t xml:space="preserve">Предметные результаты по итогам </w:t>
      </w:r>
      <w:r w:rsidRPr="00E61DBA">
        <w:rPr>
          <w:rFonts w:cs="Times New Roman"/>
          <w:b/>
          <w:iCs/>
          <w:color w:val="000000" w:themeColor="text1"/>
          <w:szCs w:val="24"/>
        </w:rPr>
        <w:t>второго года</w:t>
      </w:r>
      <w:r w:rsidRPr="00E61DBA">
        <w:rPr>
          <w:rFonts w:cs="Times New Roman"/>
          <w:iCs/>
          <w:color w:val="000000" w:themeColor="text1"/>
          <w:szCs w:val="24"/>
        </w:rPr>
        <w:t xml:space="preserve"> изучения учебного предмета «Изобразительное искусство» должны отражать сформированность умений:</w:t>
      </w:r>
    </w:p>
    <w:p w14:paraId="2033DBF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пространственных и временных видах искусства и их различиях;</w:t>
      </w:r>
    </w:p>
    <w:p w14:paraId="008B5C9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характеризовать при помощи учителя три группы пространственных искусств: изобразительные, конструктивные и декоративные, объяснять их различное назначение в жизни людей на конкретных примерах;</w:t>
      </w:r>
    </w:p>
    <w:p w14:paraId="7D6AF07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роли изобразительного искусства в повседневной жизни человека, в организации общения людей, в создании среды материального окружения, в развитии культуры и представлений человека о самом себе;</w:t>
      </w:r>
    </w:p>
    <w:p w14:paraId="0A98754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воспринимать произведения искусства как творческую деятельность человека;</w:t>
      </w:r>
    </w:p>
    <w:p w14:paraId="15D8EF7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характеризовать выразительные особенности различных художественных материалов при создании художественного образа при помощи учителя;</w:t>
      </w:r>
    </w:p>
    <w:p w14:paraId="3E66FED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давать характеристики основным графическим и живописным материалам по плану;</w:t>
      </w:r>
    </w:p>
    <w:p w14:paraId="104C80A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размещать рисунок на листе;</w:t>
      </w:r>
    </w:p>
    <w:p w14:paraId="61F0B07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пользоваться графическими материалами в процессе выполнения творческих заданий;</w:t>
      </w:r>
    </w:p>
    <w:p w14:paraId="69AE42E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выбирать характер линий для создания ярких, эмоциональных образов в рисунке;</w:t>
      </w:r>
    </w:p>
    <w:p w14:paraId="5D49A64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передавать на бумаге свое эмоциональное состояние, и настроение с помощью ритма и характера линий, штрихов, росчерков и др.;</w:t>
      </w:r>
    </w:p>
    <w:p w14:paraId="6D7CF67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осуществлять на основе ритма тональных пятен собственный художест</w:t>
      </w:r>
      <w:r w:rsidRPr="00E61DBA">
        <w:rPr>
          <w:rFonts w:ascii="Times New Roman" w:hAnsi="Times New Roman"/>
          <w:color w:val="000000"/>
          <w:sz w:val="24"/>
          <w:szCs w:val="24"/>
        </w:rPr>
        <w:softHyphen/>
        <w:t>венный замысел, связанный с изображением состояния природы (гроза, туман, солнце и т. д.);</w:t>
      </w:r>
    </w:p>
    <w:p w14:paraId="6E090D8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значении: основного цвета, составного цвета, дополнительного цвета;</w:t>
      </w:r>
    </w:p>
    <w:p w14:paraId="6C59A2A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понятиях: цветовой круг, </w:t>
      </w:r>
      <w:proofErr w:type="spellStart"/>
      <w:r w:rsidRPr="00E61DBA">
        <w:rPr>
          <w:rFonts w:ascii="Times New Roman" w:hAnsi="Times New Roman"/>
          <w:color w:val="000000"/>
          <w:sz w:val="24"/>
          <w:szCs w:val="24"/>
        </w:rPr>
        <w:t>цветотональная</w:t>
      </w:r>
      <w:proofErr w:type="spellEnd"/>
      <w:r w:rsidRPr="00E61DBA">
        <w:rPr>
          <w:rFonts w:ascii="Times New Roman" w:hAnsi="Times New Roman"/>
          <w:color w:val="000000"/>
          <w:sz w:val="24"/>
          <w:szCs w:val="24"/>
        </w:rPr>
        <w:t xml:space="preserve"> шкала, насыщенность цвета;</w:t>
      </w:r>
    </w:p>
    <w:p w14:paraId="45C2B99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и называть основные и составные, теплые и холодные, конт</w:t>
      </w:r>
      <w:r w:rsidRPr="00E61DBA">
        <w:rPr>
          <w:rFonts w:ascii="Times New Roman" w:hAnsi="Times New Roman"/>
          <w:color w:val="000000"/>
          <w:sz w:val="24"/>
          <w:szCs w:val="24"/>
        </w:rPr>
        <w:softHyphen/>
        <w:t>растные и дополнительные цвета;</w:t>
      </w:r>
    </w:p>
    <w:p w14:paraId="5A55A6B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художественные образы, используя все выразительные возможности цвета;</w:t>
      </w:r>
    </w:p>
    <w:p w14:paraId="22EADAA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понятиях: цветовые отношения, теплые и холодные цвета, цветовой контраст, локальный цвет, сложный цвет;</w:t>
      </w:r>
    </w:p>
    <w:p w14:paraId="26D24C4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и называть теплые и холодные оттенки цвета;</w:t>
      </w:r>
    </w:p>
    <w:p w14:paraId="6CC3ED1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называть виды скульптурных изображений, объяснять их назначение в жизни людей с опорой на образец/ иллюстративный материал;</w:t>
      </w:r>
    </w:p>
    <w:p w14:paraId="336B944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основных скульптурных материалах и условиях их применения в объемных изображениях;</w:t>
      </w:r>
    </w:p>
    <w:p w14:paraId="41232FB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объяснять, почему образуются разные виды искусства, называть разные виды искусства, определять их назначение с опорой на иллюстративный материал/ вопросный план/ опорные слова;</w:t>
      </w:r>
    </w:p>
    <w:p w14:paraId="7DE98E5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том, что изобразительное искусство – особый образный язык;</w:t>
      </w:r>
    </w:p>
    <w:p w14:paraId="04066EC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условности изобразительного языка и его изменчивости в ходе истории человечества;</w:t>
      </w:r>
    </w:p>
    <w:p w14:paraId="05D5AE8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понятиях простой и сложной пространственной формы;</w:t>
      </w:r>
    </w:p>
    <w:p w14:paraId="719534C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называть основные геометрические фигуры и геометрические объемные тела;</w:t>
      </w:r>
    </w:p>
    <w:p w14:paraId="041697E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выявлять, после предварительного анализа, конструкцию предмета через соотношение </w:t>
      </w:r>
      <w:r w:rsidRPr="00E61DBA">
        <w:rPr>
          <w:rFonts w:ascii="Times New Roman" w:hAnsi="Times New Roman"/>
          <w:color w:val="000000"/>
          <w:sz w:val="24"/>
          <w:szCs w:val="24"/>
        </w:rPr>
        <w:lastRenderedPageBreak/>
        <w:t>простых геометрических фигур;</w:t>
      </w:r>
    </w:p>
    <w:p w14:paraId="71CF2CA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изображать сложную форму предмета (силуэт) как соотношение простых геометрических фигур, соблюдая их пропорции;</w:t>
      </w:r>
    </w:p>
    <w:p w14:paraId="33F0B61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строить изображения простых предметов по правилам линейной перс</w:t>
      </w:r>
      <w:r w:rsidRPr="00E61DBA">
        <w:rPr>
          <w:rFonts w:ascii="Times New Roman" w:hAnsi="Times New Roman"/>
          <w:color w:val="000000"/>
          <w:sz w:val="24"/>
          <w:szCs w:val="24"/>
        </w:rPr>
        <w:softHyphen/>
        <w:t>пективы;</w:t>
      </w:r>
    </w:p>
    <w:p w14:paraId="34859B6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представления о понятиях: линия горизонта; точка зрения; точка схода вспомогательных линий; взгляд сверху, снизу и сбоку, а также использовать их в рисунке;</w:t>
      </w:r>
    </w:p>
    <w:p w14:paraId="04A736C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линейные изображения геометрических тел и натюрморт с на</w:t>
      </w:r>
      <w:r w:rsidRPr="00E61DBA">
        <w:rPr>
          <w:rFonts w:ascii="Times New Roman" w:hAnsi="Times New Roman"/>
          <w:color w:val="000000"/>
          <w:sz w:val="24"/>
          <w:szCs w:val="24"/>
        </w:rPr>
        <w:softHyphen/>
        <w:t>туры из геометрических тел;</w:t>
      </w:r>
    </w:p>
    <w:p w14:paraId="1DED35E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распознавать отдельные жанры изобразительного искусства (натюрморт, портрет, пейзаж);</w:t>
      </w:r>
    </w:p>
    <w:p w14:paraId="3039AEF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освещение «по свету», «против света», боковой свет;</w:t>
      </w:r>
    </w:p>
    <w:p w14:paraId="2FF92D1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понятиях «картинная плоскость», «точка зрения», «линия горизонта», «точка схода», «вспомогательные линии»;</w:t>
      </w:r>
    </w:p>
    <w:p w14:paraId="0543A78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средство выразительности «высокий и низкий горизонт» в произведениях изобразительного искусства;</w:t>
      </w:r>
    </w:p>
    <w:p w14:paraId="0F7E5CD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правиле воздушной перспективы;</w:t>
      </w:r>
    </w:p>
    <w:p w14:paraId="7DBBFDB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изображать уходящее вдаль пространство, применяя правила линейной и воздушной перспективы;</w:t>
      </w:r>
    </w:p>
    <w:p w14:paraId="30023BD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эпический и романтический образы в пейзажных произведениях живописи и графики;</w:t>
      </w:r>
    </w:p>
    <w:p w14:paraId="60BF5F0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пользоваться красками (гуашь и акварель), несколькими графическими материалами (карандаш, тушь);</w:t>
      </w:r>
    </w:p>
    <w:p w14:paraId="28AD964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создавать творческие композиционные работы в различных материалах с натуры, по памяти и воображению.</w:t>
      </w:r>
    </w:p>
    <w:p w14:paraId="266A78CF" w14:textId="77777777" w:rsidR="00E61DBA" w:rsidRPr="00E61DBA" w:rsidRDefault="00E61DBA" w:rsidP="00E61DBA">
      <w:pPr>
        <w:spacing w:after="0" w:line="240" w:lineRule="auto"/>
        <w:ind w:right="142" w:firstLine="99"/>
        <w:jc w:val="both"/>
        <w:rPr>
          <w:rFonts w:cs="Times New Roman"/>
          <w:iCs/>
          <w:color w:val="000000" w:themeColor="text1"/>
          <w:szCs w:val="24"/>
        </w:rPr>
      </w:pPr>
      <w:r w:rsidRPr="00E61DBA">
        <w:rPr>
          <w:rFonts w:cs="Times New Roman"/>
          <w:iCs/>
          <w:color w:val="000000" w:themeColor="text1"/>
          <w:szCs w:val="24"/>
        </w:rPr>
        <w:t xml:space="preserve">Предметные результаты по итогам </w:t>
      </w:r>
      <w:r w:rsidRPr="00E61DBA">
        <w:rPr>
          <w:rFonts w:cs="Times New Roman"/>
          <w:b/>
          <w:iCs/>
          <w:color w:val="000000" w:themeColor="text1"/>
          <w:szCs w:val="24"/>
        </w:rPr>
        <w:t>третьего года</w:t>
      </w:r>
      <w:r w:rsidRPr="00E61DBA">
        <w:rPr>
          <w:rFonts w:cs="Times New Roman"/>
          <w:iCs/>
          <w:color w:val="000000" w:themeColor="text1"/>
          <w:szCs w:val="24"/>
        </w:rPr>
        <w:t xml:space="preserve"> изучения учебного предмета «Изобразительное искусство» должны отражать сформированность умений:</w:t>
      </w:r>
    </w:p>
    <w:p w14:paraId="5DA9695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смысле понятий: шрифт, иллюстрация, дизайн, архитектура, интерьер, ландшафт, флористика, модуль;</w:t>
      </w:r>
    </w:p>
    <w:p w14:paraId="473A83F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особенностях русской усадебной культуры XVIII–XIX веков;</w:t>
      </w:r>
    </w:p>
    <w:p w14:paraId="2AE5B3B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стилистику изображений и способы композиционного расположения в пространстве (в том числе книги, открытки, визитные карточки, логотипы);</w:t>
      </w:r>
    </w:p>
    <w:p w14:paraId="492D09B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особенностях развития шрифта, костюма, флористики;</w:t>
      </w:r>
    </w:p>
    <w:p w14:paraId="5FD98F5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в творческой работе навыки создания открыток, визитных карточек; компоновки книжного и журнального макетирования объектов, составления флористических композиций, композиционных приемов в архитектуре и дизайне;</w:t>
      </w:r>
    </w:p>
    <w:p w14:paraId="385CAD6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уметь анализировать по плану произведения архитектуры и дизайна; </w:t>
      </w:r>
    </w:p>
    <w:p w14:paraId="56746BF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месте конструктивных искусств в ряду пластических искусств, их общие начала и специфику; </w:t>
      </w:r>
    </w:p>
    <w:p w14:paraId="4B5E6A4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понимать особенности образного языка конструктивных видов искусства, единство функционального и художественно-образных начал и их социальную роль;</w:t>
      </w:r>
    </w:p>
    <w:p w14:paraId="0020CCB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об основных этапах развития и истории архитектуры и дизайна, тенденциях современного конструктивного искусства; </w:t>
      </w:r>
    </w:p>
    <w:p w14:paraId="055A399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конструировать объёмно-пространственные композиции, моделировать архитектурно-дизайнерские объекты (в графике и объёме) при помощи учителя;</w:t>
      </w:r>
    </w:p>
    <w:p w14:paraId="715EFBD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моделировать в своём творчестве основные этапы художественно-производственного процесса в конструктивных искусствах после предварительного анализа и составления плана; </w:t>
      </w:r>
    </w:p>
    <w:p w14:paraId="63EF531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работать с натуры, по памяти и воображению над зарисовкой и проектированием конкретных зданий и вещной среды; </w:t>
      </w:r>
    </w:p>
    <w:p w14:paraId="6F54261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конструировать основные объёмно-пространственные объекты, реализуя при этом фронтальную, объёмную и глубинно-пространственную композицию на доступном уровне при помощи учителя; </w:t>
      </w:r>
    </w:p>
    <w:p w14:paraId="0A47620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использовать на доступном уровне в макетных и графических композициях ритм линий, </w:t>
      </w:r>
      <w:r w:rsidRPr="00E61DBA">
        <w:rPr>
          <w:rFonts w:ascii="Times New Roman" w:hAnsi="Times New Roman"/>
          <w:color w:val="000000"/>
          <w:sz w:val="24"/>
          <w:szCs w:val="24"/>
        </w:rPr>
        <w:lastRenderedPageBreak/>
        <w:t>цвета, объёмов, статику и динамику тектоники и фактур;</w:t>
      </w:r>
    </w:p>
    <w:p w14:paraId="6F87AC2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владеть навыками формообразования, использования объёмов в дизайне и архитектуре (макеты из бумаги, картона, пластилина) на доступном уровне; </w:t>
      </w:r>
    </w:p>
    <w:p w14:paraId="42E56F8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создавать композиционные макеты объектов на предметной плоскости и в пространстве по образцу; </w:t>
      </w:r>
    </w:p>
    <w:p w14:paraId="76F4499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создавать с натуры и по воображению архитектурные образы графическими материалами и др.; </w:t>
      </w:r>
    </w:p>
    <w:p w14:paraId="14B8CF0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работать над эскизом монументального произведения (витраж, мозаика, роспись, монументальная скульптура); </w:t>
      </w:r>
    </w:p>
    <w:p w14:paraId="10EADBA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выразительный язык при моделировании архитектурного ансамбля;</w:t>
      </w:r>
    </w:p>
    <w:p w14:paraId="1CF900D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использовать разнообразные художественные материалы. </w:t>
      </w:r>
    </w:p>
    <w:p w14:paraId="17A1FEEA" w14:textId="77777777" w:rsidR="00E61DBA" w:rsidRPr="00E61DBA" w:rsidRDefault="00E61DBA" w:rsidP="00E61DBA">
      <w:pPr>
        <w:spacing w:after="0" w:line="240" w:lineRule="auto"/>
        <w:jc w:val="center"/>
        <w:rPr>
          <w:rFonts w:eastAsia="Times New Roman" w:cs="Times New Roman"/>
          <w:b/>
          <w:szCs w:val="24"/>
        </w:rPr>
      </w:pPr>
    </w:p>
    <w:p w14:paraId="3CBD236F" w14:textId="530F208F" w:rsidR="00E61DBA" w:rsidRPr="00E61DBA" w:rsidRDefault="00E61DBA" w:rsidP="00E61DBA">
      <w:pPr>
        <w:spacing w:after="0" w:line="240" w:lineRule="auto"/>
        <w:jc w:val="center"/>
        <w:rPr>
          <w:rFonts w:eastAsia="Times New Roman" w:cs="Times New Roman"/>
          <w:b/>
          <w:szCs w:val="24"/>
        </w:rPr>
      </w:pPr>
      <w:r w:rsidRPr="00E61DBA">
        <w:rPr>
          <w:rFonts w:eastAsia="Times New Roman" w:cs="Times New Roman"/>
          <w:b/>
          <w:szCs w:val="24"/>
        </w:rPr>
        <w:t xml:space="preserve"> «Музыка»</w:t>
      </w:r>
    </w:p>
    <w:p w14:paraId="3F053DA7" w14:textId="77777777" w:rsidR="00E61DBA" w:rsidRPr="00E61DBA" w:rsidRDefault="00E61DBA" w:rsidP="00E61DBA">
      <w:pPr>
        <w:spacing w:after="0" w:line="240" w:lineRule="auto"/>
        <w:ind w:firstLine="709"/>
        <w:jc w:val="both"/>
        <w:rPr>
          <w:rFonts w:eastAsia="Times New Roman" w:cs="Times New Roman"/>
          <w:b/>
          <w:szCs w:val="24"/>
        </w:rPr>
      </w:pPr>
      <w:r w:rsidRPr="00E61DBA">
        <w:rPr>
          <w:rFonts w:eastAsia="Times New Roman" w:cs="Times New Roman"/>
          <w:b/>
          <w:szCs w:val="24"/>
        </w:rPr>
        <w:t>Личностные результаты:</w:t>
      </w:r>
    </w:p>
    <w:p w14:paraId="471B11D3"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чувство гордости за свою Родину, российский народ и историю России, осознание соей этнической и национальной принадлежности на основе изучения лучших образцов фольклора, шедевров музыкального наследия русских композиторов, музыки Русской православной церкви, различных направлений современного музыкального искусства России;</w:t>
      </w:r>
    </w:p>
    <w:p w14:paraId="7487A38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целостный, социально ориентированный взгляд на мир в его органичном единстве и разнообразии природы, культур, народов и религий на основе сопоставления произведений русской музыки и музыки других стран, народов, национальных стилей;</w:t>
      </w:r>
    </w:p>
    <w:p w14:paraId="1299E7D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наблюдать за разнообразными явлениями жизни и искусства в учебной и внеурочной деятельности, их понимание и оценка – умение ориентироваться в культурном многообразии окружающей действительности, участие в музыкальной жизни класса, школы, города и др.;</w:t>
      </w:r>
    </w:p>
    <w:p w14:paraId="355EC1A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уважительное отношение к культуре других народов; сформированность эстетических потребностей, ценностей и чувств;</w:t>
      </w:r>
    </w:p>
    <w:p w14:paraId="0F37C1C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развитие мотивов учебной деятельности и личностного смысла учения; овладение навыками сотрудничества с учителем и сверстниками;</w:t>
      </w:r>
    </w:p>
    <w:p w14:paraId="69123CF8"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ориентация в культурном многообразии окружающей действительности, участие в музыкальной жизни класса, школы, города и др.</w:t>
      </w:r>
    </w:p>
    <w:p w14:paraId="7BB9E715"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этических чувств доброжелательности и эмоционально-нравственной отзывчивости, понимания и сопереживания чувствам других людей;</w:t>
      </w:r>
    </w:p>
    <w:p w14:paraId="25E30D89"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развитие музыкально-эстетического чувства, проявляющего себя в эмоционально-ценностном отношении к искусству, понимании его функций в жизни человека и общества.</w:t>
      </w:r>
    </w:p>
    <w:p w14:paraId="128B12D2" w14:textId="77777777" w:rsidR="00E61DBA" w:rsidRPr="00E61DBA" w:rsidRDefault="00E61DBA" w:rsidP="00E61DBA">
      <w:pPr>
        <w:spacing w:after="0" w:line="240" w:lineRule="auto"/>
        <w:ind w:firstLine="709"/>
        <w:jc w:val="both"/>
        <w:rPr>
          <w:rFonts w:eastAsia="Times New Roman" w:cs="Times New Roman"/>
          <w:b/>
          <w:szCs w:val="24"/>
        </w:rPr>
      </w:pPr>
      <w:r w:rsidRPr="00E61DBA">
        <w:rPr>
          <w:rFonts w:eastAsia="Times New Roman" w:cs="Times New Roman"/>
          <w:b/>
          <w:szCs w:val="24"/>
        </w:rPr>
        <w:t>Метапредметные результаты</w:t>
      </w:r>
    </w:p>
    <w:p w14:paraId="7C5DB1CA" w14:textId="77777777" w:rsidR="00E61DBA" w:rsidRPr="00E61DBA" w:rsidRDefault="00E61DBA" w:rsidP="00E61DBA">
      <w:pPr>
        <w:spacing w:after="0" w:line="240" w:lineRule="auto"/>
        <w:ind w:firstLine="709"/>
        <w:jc w:val="both"/>
        <w:rPr>
          <w:rFonts w:eastAsia="Times New Roman" w:cs="Times New Roman"/>
          <w:b/>
          <w:szCs w:val="24"/>
        </w:rPr>
      </w:pPr>
      <w:r w:rsidRPr="00E61DBA">
        <w:rPr>
          <w:rFonts w:eastAsia="Times New Roman" w:cs="Times New Roman"/>
          <w:b/>
          <w:szCs w:val="24"/>
        </w:rPr>
        <w:t>Регулятивные:</w:t>
      </w:r>
    </w:p>
    <w:p w14:paraId="317A98BB"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овладение способностями принимать и сохранять цели и задачи учебной деятельности, поиска средств её осуществления в разных формах и видах музыкальной деятельности;</w:t>
      </w:r>
    </w:p>
    <w:p w14:paraId="47420BA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освоение способов решения проблем творческого и поискового характера в процессе восприятия, исполнения, оценки музыкальных сочинений;</w:t>
      </w:r>
    </w:p>
    <w:p w14:paraId="4BC52D8D"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умения планировать, контролировать и оценивать учебные действия в соответствии с поставленной задачей и условием её реализации в процессе познания содержания музыкальных образов;</w:t>
      </w:r>
    </w:p>
    <w:p w14:paraId="6671630C"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определять наиболее эффективные способы достижения результата в исполнительской и творческой деятельности;</w:t>
      </w:r>
    </w:p>
    <w:p w14:paraId="26F1A19F"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освоение начальных форм познавательной и личностной рефлексии; позитивная самооценка своих музыкально-творческих возможностей.</w:t>
      </w:r>
    </w:p>
    <w:p w14:paraId="1ED21792"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Коммуникативные:</w:t>
      </w:r>
    </w:p>
    <w:p w14:paraId="7CDF0876"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продуктивное сотрудничество (общение, взаимодействие) со сверстниками при решении различных музыкально-творческих задач на уроках музыки, во внеурочной и внешкольной музыкально-эстетической деятельности;</w:t>
      </w:r>
    </w:p>
    <w:p w14:paraId="1354A190"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приобретении умения осознанного построения речевого высказывания о содержании, характере, особенностях языка музыкальных произведений разных эпох, творческих направлений в соответствии с задачами коммуникации.</w:t>
      </w:r>
    </w:p>
    <w:p w14:paraId="30C6CD2E" w14:textId="77777777" w:rsidR="00E61DBA" w:rsidRPr="00E61DBA" w:rsidRDefault="00E61DBA" w:rsidP="00E61DBA">
      <w:pPr>
        <w:spacing w:after="0" w:line="240" w:lineRule="auto"/>
        <w:ind w:firstLine="709"/>
        <w:jc w:val="both"/>
        <w:rPr>
          <w:rFonts w:eastAsia="Times New Roman" w:cs="Times New Roman"/>
          <w:b/>
          <w:i/>
          <w:szCs w:val="24"/>
        </w:rPr>
      </w:pPr>
      <w:r w:rsidRPr="00E61DBA">
        <w:rPr>
          <w:rFonts w:eastAsia="Times New Roman" w:cs="Times New Roman"/>
          <w:b/>
          <w:i/>
          <w:szCs w:val="24"/>
        </w:rPr>
        <w:t>Познавательные:</w:t>
      </w:r>
    </w:p>
    <w:p w14:paraId="55BA3C9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овладение навыками смыслового прочтения содержания «текстов» различных музыкальных стилей и жанров в соответствии с целями и задачами деятельности;</w:t>
      </w:r>
    </w:p>
    <w:p w14:paraId="64B2853A"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у младших школьников умения составлять тексты, связанные с размышлениями о музыке и личностной оценкой её содержания, в устной и письменной форме;</w:t>
      </w:r>
    </w:p>
    <w:p w14:paraId="2FADFA42"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овладение логическими действиями сравнения, анализа, синтеза, обобщения, установления аналогий в процессе интонационно-образного и жанрового, стилевого анализа музыкальных сочинений и других видов музыкально-творческой деятельности;</w:t>
      </w:r>
    </w:p>
    <w:p w14:paraId="406676F1" w14:textId="77777777" w:rsidR="00E61DBA" w:rsidRPr="00E61DBA" w:rsidRDefault="00E61DBA">
      <w:pPr>
        <w:pStyle w:val="aa"/>
        <w:numPr>
          <w:ilvl w:val="0"/>
          <w:numId w:val="163"/>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умение осуществлять информационную, познавательную и практическую деятельность с использованием различных средств информации и коммуникации (включая пособия на электронных носителях, обучающие музыкальные программы, цифровые образовательные ресурсы, мультимедийные презентации, работу с интерактивной доской и др.).</w:t>
      </w:r>
    </w:p>
    <w:p w14:paraId="35EDC189" w14:textId="77777777" w:rsidR="00E61DBA" w:rsidRPr="00E61DBA" w:rsidRDefault="00E61DBA" w:rsidP="00E61DBA">
      <w:pPr>
        <w:pStyle w:val="ConsPlusNormal"/>
        <w:tabs>
          <w:tab w:val="left" w:pos="993"/>
        </w:tabs>
        <w:ind w:firstLine="567"/>
        <w:jc w:val="both"/>
        <w:rPr>
          <w:color w:val="000000"/>
        </w:rPr>
      </w:pPr>
      <w:r w:rsidRPr="00E61DBA">
        <w:rPr>
          <w:b/>
          <w:color w:val="000000"/>
        </w:rPr>
        <w:t>Предметные результаты.</w:t>
      </w:r>
      <w:r w:rsidRPr="00E61DBA">
        <w:rPr>
          <w:color w:val="000000"/>
        </w:rPr>
        <w:t xml:space="preserve"> В результате освоения предмета «Музыка» обучающиеся с ЗПР формируют представления о музыке как о виде искусства, значении музыки в художественной культуре, об основных жанрах народной и профессиональной музыки, о формах музыки, характерных чертах и образцах творчества крупнейших русских и зарубежных композиторов, </w:t>
      </w:r>
      <w:r w:rsidRPr="00E61DBA">
        <w:rPr>
          <w:rFonts w:eastAsia="Calibri"/>
          <w:color w:val="000000"/>
          <w:lang w:eastAsia="en-US"/>
        </w:rPr>
        <w:t>в</w:t>
      </w:r>
      <w:r w:rsidRPr="00E61DBA">
        <w:rPr>
          <w:color w:val="000000"/>
        </w:rPr>
        <w:t xml:space="preserve">идах оркестров, известных инструментах, выдающихся композиторах и музыкантах-исполнителях, приобретают навыки эмоционально–образного восприятия музыкальных произведений, определения на слух произведений русской и зарубежной классики, образцов народного музыкального творчества, произведений современных композиторов, исполнения народных песен, песен композиторов-классиков и современных композиторов, выявления общего и особенного при сравнении музыкальных произведений на основе полученных знаний об интонационной природе музыки, музыкальных жанрах, стилевых направлениях, различения звучания отдельных музыкальных инструментов, видов хора и оркестра. </w:t>
      </w:r>
    </w:p>
    <w:p w14:paraId="7D267145" w14:textId="77777777" w:rsidR="00E61DBA" w:rsidRPr="00E61DBA" w:rsidRDefault="00E61DBA" w:rsidP="00E61DBA">
      <w:pPr>
        <w:spacing w:after="0" w:line="240" w:lineRule="auto"/>
        <w:ind w:left="-284" w:firstLine="709"/>
        <w:jc w:val="both"/>
        <w:rPr>
          <w:rFonts w:cs="Times New Roman"/>
          <w:i/>
          <w:szCs w:val="24"/>
        </w:rPr>
      </w:pPr>
      <w:r w:rsidRPr="00E61DBA">
        <w:rPr>
          <w:rFonts w:cs="Times New Roman"/>
          <w:i/>
          <w:szCs w:val="24"/>
        </w:rPr>
        <w:t>Выпускник научится:</w:t>
      </w:r>
    </w:p>
    <w:p w14:paraId="46D44F5D"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понимать специфику музыки как вида искусства и ее значение в жизни человека и общества;</w:t>
      </w:r>
    </w:p>
    <w:p w14:paraId="59F580D2"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эмоционально проживать исторические события и судьбы защитников Отечества, воплощаемые в музыкальных произведениях;</w:t>
      </w:r>
    </w:p>
    <w:p w14:paraId="3A5BD08E"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приводить примеры выдающихся (в том числе современных) отечественных и зарубежных музыкальных исполнителей и исполнительских коллективов с использованием справочной информации;</w:t>
      </w:r>
    </w:p>
    <w:p w14:paraId="6F5CB060"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понимать значение интонации в музыке как носителя образного смысла;</w:t>
      </w:r>
    </w:p>
    <w:p w14:paraId="51E73614"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 иметь представление о терминах и понятиях (в том числе народная музыка, жанры народной музыки, жанры музыки, музыкальная интонация, мотив, сценические жанры музыки, либретто, вокальная музыка, солист, ансамбль, хор, средства музыкальной выразительности: мелодия, темп, ритм, динамика, тембр, лад); </w:t>
      </w:r>
    </w:p>
    <w:p w14:paraId="2E1289FD"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 воспринимать музыку как выражение чувств и мыслей человека, различать в ней выразительные и изобразительные интонации, узнавать характерные черты музыки разных композиторов;</w:t>
      </w:r>
    </w:p>
    <w:p w14:paraId="184477E5"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определять характер музыкальных образов (лирических, драматических, героических, романтических, эпических);</w:t>
      </w:r>
    </w:p>
    <w:p w14:paraId="15B83C86"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выявлять общее и особенное при сравнении музыкальных произведений на основе полученных знаний об интонационной природе музыки;</w:t>
      </w:r>
    </w:p>
    <w:p w14:paraId="57F69A39"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понимать жизненно-образное содержание музыкальных произведений разных жанров;</w:t>
      </w:r>
    </w:p>
    <w:p w14:paraId="2A8769BB"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и характеризовать приемы взаимодействия и развития образов музыкальных произведений;</w:t>
      </w:r>
    </w:p>
    <w:p w14:paraId="27EFE96D"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многообразие музыкальных образов и способов их развития;</w:t>
      </w:r>
    </w:p>
    <w:p w14:paraId="39DAC0CE"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производить интонационно-образный анализ музыкального произведения с использованием справочной информации;</w:t>
      </w:r>
    </w:p>
    <w:p w14:paraId="1823803F"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об основном принципе построения и развития музыки;</w:t>
      </w:r>
    </w:p>
    <w:p w14:paraId="24FBA976"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взаимосвязи жизненного содержания музыки и музыкальных образов;</w:t>
      </w:r>
    </w:p>
    <w:p w14:paraId="65A0CCA9"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значении народного песенного и инструментального музыкального творчества как части духовной культуры народа;</w:t>
      </w:r>
    </w:p>
    <w:p w14:paraId="64D86375"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ориентироваться в образцах песенной и инструментальной народной музыки. </w:t>
      </w:r>
    </w:p>
    <w:p w14:paraId="5C6C6734"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определять на слух музыкальные произведения, относящиеся к русскому музыкальному фольклору;</w:t>
      </w:r>
    </w:p>
    <w:p w14:paraId="45C01EB7"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воспринимать интонационное многообразие фольклорных традиций своего народа и других народов мира;</w:t>
      </w:r>
    </w:p>
    <w:p w14:paraId="766730BD"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перечислять примеры народных музыкальных инструментов и определять на слух их принадлежность к группам духовых, струнных, ударно-шумовых инструментов;</w:t>
      </w:r>
    </w:p>
    <w:p w14:paraId="6FC5AFD4"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приводить примеры музыкальных произведений русской и зарубежной классики, содержащие народные музыкальные интонации и мотивы с использованием справочной информации; </w:t>
      </w:r>
    </w:p>
    <w:p w14:paraId="0DF74AE2"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характерных признаках классической и народной музыки;</w:t>
      </w:r>
    </w:p>
    <w:p w14:paraId="6300851C"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специфике воплощения народной музыки в произведениях композиторов;</w:t>
      </w:r>
    </w:p>
    <w:p w14:paraId="25FF682D"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терминах и понятиях (в том числе стили музыки, направления музыки, джазовая музыка, современная музыка, эстрада);</w:t>
      </w:r>
    </w:p>
    <w:p w14:paraId="524C5A7E"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определять на слух тембры музыкальных инструментов (классических, современных электронных; духовых, струнных, ударных);</w:t>
      </w:r>
    </w:p>
    <w:p w14:paraId="56386CF0"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виды оркестров: симфонический, духовой, русских народных инструментов, эстрадно-джазовый;</w:t>
      </w:r>
    </w:p>
    <w:p w14:paraId="4DB812DF"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 определять стили, направления и жанры современной музыки с использованием справочной информации;</w:t>
      </w:r>
    </w:p>
    <w:p w14:paraId="29B8CD21"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 перечислять характерные признаки современной популярной, джазовой и рок-музыки с использованием справочной информации;</w:t>
      </w:r>
    </w:p>
    <w:p w14:paraId="31A235D8"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 исполнять современные музыкальные произведения, соблюдая певческую культуру звука. </w:t>
      </w:r>
    </w:p>
    <w:p w14:paraId="36F8648E"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определять основные признаки исторических эпох, стилевых направлений в русской музыке, с использованием справочной информации;</w:t>
      </w:r>
    </w:p>
    <w:p w14:paraId="72366131"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определять основные признаки исторических эпох, стилевых направлений и национальных школ в западноевропейской музыке с использованием справочной информации;</w:t>
      </w:r>
    </w:p>
    <w:p w14:paraId="2B3B8B30"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характерных чертах и образцах творчества крупнейших русских и зарубежных композиторов;</w:t>
      </w:r>
    </w:p>
    <w:p w14:paraId="265789FB"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об общем и особенном при сравнении музыкальных произведений на основе полученных знаний о стилевых направлениях;</w:t>
      </w:r>
    </w:p>
    <w:p w14:paraId="075517FC"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жанры вокальной (в том числе песня, романс, ария) и театральной музыки (в том числе опера, балет, мюзикл и оперетта), симфонической музыки;</w:t>
      </w:r>
    </w:p>
    <w:p w14:paraId="6685E20E"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называть основные жанры светской музыки малой (баллада, ноктюрн, романс, этюд и т.п.) и крупной формы (соната, симфония, кантата, концерт и т.п.) с использованием справочной информации; </w:t>
      </w:r>
    </w:p>
    <w:p w14:paraId="393E262D"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терминах и понятиях (в том числе духовная музыка, знаменный распев);</w:t>
      </w:r>
    </w:p>
    <w:p w14:paraId="204B6630"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особенности тембрового звучания различных певческих голосов (детских, женских, мужских), хоров (детских, женских, мужских, смешанных);</w:t>
      </w:r>
    </w:p>
    <w:p w14:paraId="079C111D"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называть и определять на слух мужские (тенор, баритон, бас) и женские (сопрано, альт, меццо-сопрано, контральто) певческие голоса с использованием визуальной опоры;</w:t>
      </w:r>
    </w:p>
    <w:p w14:paraId="09493891"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определять разновидности хоровых коллективов по стилю (манере) исполнения: народные, академические;</w:t>
      </w:r>
    </w:p>
    <w:p w14:paraId="590BBA89"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узнавать формы построения музыки (двухчастную, трехчастную, вариации, рондо) с использованием визуальной опоры;</w:t>
      </w:r>
    </w:p>
    <w:p w14:paraId="32000BE3"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владеть музыкальными терминами в пределах изучаемой темы с использованием справочной информации;</w:t>
      </w:r>
    </w:p>
    <w:p w14:paraId="46D4CF71"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узнавать на слух изученные произведения русской и зарубежной классики, образцы народного музыкального творчества, произведения современных композиторов с использованием справочной информации; </w:t>
      </w:r>
    </w:p>
    <w:p w14:paraId="6D2702EE"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эмоционально-образно воспринимать музыкальные произведения;</w:t>
      </w:r>
    </w:p>
    <w:p w14:paraId="0CA85F59"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об особенности интерпретации одной и той же художественной идеи, сюжета в творчестве различных композиторов;</w:t>
      </w:r>
    </w:p>
    <w:p w14:paraId="325E889D"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об интерпретации классической музыки в современных обработках;</w:t>
      </w:r>
    </w:p>
    <w:p w14:paraId="6FABBA1C"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определять характерные признаки современной популярной музыки с использованием справочной информации;</w:t>
      </w:r>
    </w:p>
    <w:p w14:paraId="2A0FC487"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называть стили рок-музыки и ее отдельных направлений: рок-оперы, рок-н-ролла и др. с использованием справочной информации;</w:t>
      </w:r>
    </w:p>
    <w:p w14:paraId="39F3285D"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понимать взаимодействие музыки, изобразительного искусства и литературы на основе осознания специфики языка каждого из них;</w:t>
      </w:r>
    </w:p>
    <w:p w14:paraId="40604FE7"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различать средства выразительности разных видов искусств;</w:t>
      </w:r>
    </w:p>
    <w:p w14:paraId="49E61BC5"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иметь представление о терминах и понятиях (в том числе музыкальная интонация, изобразительность музыки, средства музыкальной выразительности);</w:t>
      </w:r>
    </w:p>
    <w:p w14:paraId="1BC44004"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понимать существование в музыкальном произведении основной идеи, иметь представление о средствах воплощения основной идеи, интонационных особенностях, жанре, исполнителях музыкального произведения;</w:t>
      </w:r>
    </w:p>
    <w:p w14:paraId="52D89F10"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 xml:space="preserve"> узнавать средства музыкальной выразительности (в том числе мелодия, темп, ритм, тембр, динамика, лад);</w:t>
      </w:r>
    </w:p>
    <w:p w14:paraId="5B5AF8D6"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понимать значимость музыки в творчестве писателей и поэтов;</w:t>
      </w:r>
    </w:p>
    <w:p w14:paraId="4C090348"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владеть навыками вокально-хорового музицирования;</w:t>
      </w:r>
    </w:p>
    <w:p w14:paraId="10CFBD52"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применять в творческой деятельности вокально-хоровые навыки при пении с музыкальным сопровождением;</w:t>
      </w:r>
    </w:p>
    <w:p w14:paraId="0C9EB64E"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творчески интерпретировать содержание музыкального произведения в пении;</w:t>
      </w:r>
    </w:p>
    <w:p w14:paraId="3FC474B3"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участвовать в коллективной исполнительской деятельности, используя различные формы индивидуального и группового музицирования;</w:t>
      </w:r>
    </w:p>
    <w:p w14:paraId="6EBDD0DD"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проявлять творческую инициативу, участвуя в музыкально-эстетической деятельности;</w:t>
      </w:r>
    </w:p>
    <w:p w14:paraId="0302A653"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применять современные информационно-коммуникационные технологии для записи и воспроизведения музыки;</w:t>
      </w:r>
    </w:p>
    <w:p w14:paraId="17B37155"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обосновывать собственные предпочтения, касающиеся музыкальных произведений различных стилей и жанров;</w:t>
      </w:r>
    </w:p>
    <w:p w14:paraId="5A0F7FAE"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знания о музыке и музыкантах, полученные на занятиях, при составлении домашней фонотеки, видеотеки;</w:t>
      </w:r>
    </w:p>
    <w:p w14:paraId="1FA210BA"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использовать приобретенные знания и умения в практической деятельности и повседневной жизни (в том числе в творческой и сценической).</w:t>
      </w:r>
    </w:p>
    <w:p w14:paraId="2768733B" w14:textId="77777777" w:rsidR="00E61DBA" w:rsidRPr="00E61DBA" w:rsidRDefault="00E61DBA" w:rsidP="00E61DBA">
      <w:pPr>
        <w:spacing w:after="0" w:line="240" w:lineRule="auto"/>
        <w:ind w:left="-284" w:firstLine="709"/>
        <w:jc w:val="both"/>
        <w:rPr>
          <w:rFonts w:cs="Times New Roman"/>
          <w:i/>
          <w:szCs w:val="24"/>
        </w:rPr>
      </w:pPr>
      <w:r w:rsidRPr="00E61DBA">
        <w:rPr>
          <w:rFonts w:cs="Times New Roman"/>
          <w:i/>
          <w:szCs w:val="24"/>
        </w:rPr>
        <w:t>Выпускник получит возможность научиться:</w:t>
      </w:r>
    </w:p>
    <w:p w14:paraId="6D197918"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понимать истоки и интонационное своеобразие, характерные черты и признаки, традиций, обрядов музыкального фольклора разных стран мира;</w:t>
      </w:r>
    </w:p>
    <w:p w14:paraId="054785AF"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понимать особенности языка западноевропейской музыки на примере кантаты, прелюдии, фуги, мессы, реквиема;</w:t>
      </w:r>
    </w:p>
    <w:p w14:paraId="23E036B6"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понимать особенности языка отечественной духовной и светской музыкальной культуры на примере канта, литургии, хорового концерта;</w:t>
      </w:r>
    </w:p>
    <w:p w14:paraId="6B9F9711"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lastRenderedPageBreak/>
        <w:t>определять специфику духовной музыки в эпоху Средневековья;</w:t>
      </w:r>
    </w:p>
    <w:p w14:paraId="647354CB"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распознавать мелодику знаменного распева – основы древнерусской церковной музыки;</w:t>
      </w:r>
    </w:p>
    <w:p w14:paraId="3788E60F"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различать формы построения музыки (сонатно-симфонический цикл, сюита), понимать их возможности в воплощении и развитии музыкальных образов;</w:t>
      </w:r>
    </w:p>
    <w:p w14:paraId="19EEA006"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выделять признаки для установления стилевых связей в процессе изучения музыкального искусства;</w:t>
      </w:r>
    </w:p>
    <w:p w14:paraId="727DC019"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различать и передавать в художественно-творческой деятельности характер, эмоциональное состояние и свое отношение к природе, человеку, обществу;</w:t>
      </w:r>
    </w:p>
    <w:p w14:paraId="5D3F6894"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исполнять свою партию в хоре;</w:t>
      </w:r>
    </w:p>
    <w:p w14:paraId="649BEC60" w14:textId="77777777" w:rsidR="00E61DBA" w:rsidRPr="00E61DBA" w:rsidRDefault="00E61DBA">
      <w:pPr>
        <w:pStyle w:val="aa"/>
        <w:numPr>
          <w:ilvl w:val="0"/>
          <w:numId w:val="214"/>
        </w:numPr>
        <w:tabs>
          <w:tab w:val="left" w:pos="993"/>
        </w:tabs>
        <w:spacing w:after="0" w:line="240" w:lineRule="auto"/>
        <w:ind w:left="0" w:firstLine="709"/>
        <w:jc w:val="both"/>
        <w:rPr>
          <w:rFonts w:ascii="Times New Roman" w:hAnsi="Times New Roman" w:cs="Times New Roman"/>
          <w:i/>
          <w:sz w:val="24"/>
          <w:szCs w:val="24"/>
        </w:rPr>
      </w:pPr>
      <w:r w:rsidRPr="00E61DBA">
        <w:rPr>
          <w:rFonts w:ascii="Times New Roman" w:hAnsi="Times New Roman" w:cs="Times New Roman"/>
          <w:i/>
          <w:sz w:val="24"/>
          <w:szCs w:val="24"/>
        </w:rPr>
        <w:t>активно использовать язык музыки для освоения содержания различных учебных предметов (литературы, русского языка, окружающего мира, математики и др.).</w:t>
      </w:r>
    </w:p>
    <w:p w14:paraId="4CC80D52" w14:textId="77777777" w:rsidR="00E61DBA" w:rsidRPr="00E61DBA" w:rsidRDefault="00E61DBA" w:rsidP="00E61DBA">
      <w:pPr>
        <w:spacing w:after="0" w:line="240" w:lineRule="auto"/>
        <w:jc w:val="both"/>
        <w:rPr>
          <w:rFonts w:cs="Times New Roman"/>
          <w:szCs w:val="24"/>
        </w:rPr>
      </w:pPr>
    </w:p>
    <w:p w14:paraId="31B3D297" w14:textId="77777777" w:rsidR="00E61DBA" w:rsidRPr="00E61DBA" w:rsidRDefault="00E61DBA" w:rsidP="00E61DBA">
      <w:pPr>
        <w:pStyle w:val="ConsPlusNormal"/>
        <w:tabs>
          <w:tab w:val="left" w:pos="993"/>
        </w:tabs>
        <w:ind w:firstLine="567"/>
        <w:jc w:val="center"/>
        <w:rPr>
          <w:b/>
          <w:color w:val="000000"/>
        </w:rPr>
      </w:pPr>
      <w:r w:rsidRPr="00E61DBA">
        <w:rPr>
          <w:b/>
          <w:color w:val="000000"/>
        </w:rPr>
        <w:t>Требования к предметным результатам освоения учебного предмета «Музыка», распределенные по тематическим модулям</w:t>
      </w:r>
    </w:p>
    <w:p w14:paraId="5AA2AF7D" w14:textId="77777777" w:rsidR="00E61DBA" w:rsidRPr="00E61DBA" w:rsidRDefault="00E61DBA" w:rsidP="00E61DBA">
      <w:pPr>
        <w:spacing w:after="0" w:line="240" w:lineRule="auto"/>
        <w:ind w:firstLine="426"/>
        <w:jc w:val="both"/>
        <w:rPr>
          <w:rFonts w:cs="Times New Roman"/>
          <w:color w:val="000000"/>
          <w:szCs w:val="24"/>
        </w:rPr>
      </w:pPr>
      <w:r w:rsidRPr="00E61DBA">
        <w:rPr>
          <w:rFonts w:cs="Times New Roman"/>
          <w:color w:val="000000"/>
          <w:szCs w:val="24"/>
        </w:rPr>
        <w:t>Образовательные организации вправе самостоятельно определять последовательность модулей и количество часов для освоения обучающимися модулей учебного предмета «Музыка».</w:t>
      </w:r>
    </w:p>
    <w:p w14:paraId="2E3336F0" w14:textId="77777777" w:rsidR="00E61DBA" w:rsidRPr="00E61DBA" w:rsidRDefault="00E61DBA" w:rsidP="00E61DBA">
      <w:pPr>
        <w:spacing w:after="0" w:line="240" w:lineRule="auto"/>
        <w:ind w:firstLine="567"/>
        <w:jc w:val="both"/>
        <w:rPr>
          <w:rFonts w:eastAsia="Times New Roman" w:cs="Times New Roman"/>
          <w:b/>
          <w:color w:val="000000"/>
          <w:szCs w:val="24"/>
        </w:rPr>
      </w:pPr>
      <w:r w:rsidRPr="00E61DBA">
        <w:rPr>
          <w:rFonts w:cs="Times New Roman"/>
          <w:b/>
          <w:szCs w:val="24"/>
        </w:rPr>
        <w:t>Модуль «</w:t>
      </w:r>
      <w:r w:rsidRPr="00E61DBA">
        <w:rPr>
          <w:rFonts w:eastAsia="Times New Roman" w:cs="Times New Roman"/>
          <w:b/>
          <w:color w:val="000000"/>
          <w:szCs w:val="24"/>
        </w:rPr>
        <w:t>Народное музыкальное творчество России»</w:t>
      </w:r>
    </w:p>
    <w:p w14:paraId="7DCF5792" w14:textId="77777777" w:rsidR="00E61DBA" w:rsidRPr="00E61DBA" w:rsidRDefault="00E61DBA" w:rsidP="00E61DBA">
      <w:pPr>
        <w:spacing w:after="0" w:line="240" w:lineRule="auto"/>
        <w:ind w:firstLine="567"/>
        <w:jc w:val="both"/>
        <w:rPr>
          <w:rFonts w:cs="Times New Roman"/>
          <w:szCs w:val="24"/>
        </w:rPr>
      </w:pPr>
      <w:r w:rsidRPr="00E61DBA">
        <w:rPr>
          <w:rFonts w:cs="Times New Roman"/>
          <w:color w:val="000000"/>
          <w:szCs w:val="24"/>
        </w:rPr>
        <w:t>Предметные результаты изучения модуля «Народное музыкальное творчество России» учебного предмета «Музыка» должны отражать сформированность умений:</w:t>
      </w:r>
    </w:p>
    <w:p w14:paraId="165F79B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на слух музыкальные произведения, относящиеся к русскому музыкальному фольклору;</w:t>
      </w:r>
    </w:p>
    <w:p w14:paraId="67CC6CA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на слух и исполнять произведения жанров русской народной музыки (в том числе детский фольклор, материнский фольклор, трудовые песни, военные песни, исторические песни, календарно-обрядовые песни);</w:t>
      </w:r>
    </w:p>
    <w:p w14:paraId="2871AF2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перечислять примеры русских народных музыкальных инструментов и определять на слух их принадлежность к группам духовых, струнных, ударно-шумовых инструментов;</w:t>
      </w:r>
    </w:p>
    <w:p w14:paraId="2C58DBC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произведения русских композиторов-классиков (в том числе П.И. Чайковского, Н.А. Римского-Корсакова, М.И. Глинки) с использованием справочной информации;</w:t>
      </w:r>
    </w:p>
    <w:p w14:paraId="67F564F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значении народного песенного и инструментального музыкального творчества как части духовной культуры народа;</w:t>
      </w:r>
    </w:p>
    <w:p w14:paraId="4C2F76F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характерных признаках народной музыки;</w:t>
      </w:r>
    </w:p>
    <w:p w14:paraId="53F347F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интонационном многообразии фольклорных традиций своего народа и других народов мира;</w:t>
      </w:r>
    </w:p>
    <w:p w14:paraId="371C494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ориентироваться в образцах песенной и инструментальной народной музыки;</w:t>
      </w:r>
    </w:p>
    <w:p w14:paraId="53335F3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исполнять разученные музыкальные произведения вокального народного творчества.</w:t>
      </w:r>
    </w:p>
    <w:p w14:paraId="74D88C95" w14:textId="77777777" w:rsidR="00E61DBA" w:rsidRPr="00E61DBA" w:rsidRDefault="00E61DBA" w:rsidP="00E61DBA">
      <w:pPr>
        <w:spacing w:after="0" w:line="240" w:lineRule="auto"/>
        <w:ind w:firstLine="567"/>
        <w:rPr>
          <w:rFonts w:cs="Times New Roman"/>
          <w:b/>
          <w:szCs w:val="24"/>
        </w:rPr>
      </w:pPr>
      <w:r w:rsidRPr="00E61DBA">
        <w:rPr>
          <w:rFonts w:cs="Times New Roman"/>
          <w:b/>
          <w:szCs w:val="24"/>
        </w:rPr>
        <w:t>Модуль «Связь музыки с другими видами искусства»</w:t>
      </w:r>
    </w:p>
    <w:p w14:paraId="32961489" w14:textId="77777777" w:rsidR="00E61DBA" w:rsidRPr="00E61DBA" w:rsidRDefault="00E61DBA" w:rsidP="00E61DBA">
      <w:pPr>
        <w:spacing w:after="0" w:line="240" w:lineRule="auto"/>
        <w:ind w:firstLine="567"/>
        <w:jc w:val="both"/>
        <w:rPr>
          <w:rFonts w:cs="Times New Roman"/>
          <w:szCs w:val="24"/>
        </w:rPr>
      </w:pPr>
      <w:r w:rsidRPr="00E61DBA">
        <w:rPr>
          <w:rFonts w:cs="Times New Roman"/>
          <w:color w:val="000000"/>
          <w:szCs w:val="24"/>
        </w:rPr>
        <w:t>Предметные результаты изучения модуля «Связь музыки с другими видами искусства» учебного предмета «Музыка» должны отражать сформированность умений:</w:t>
      </w:r>
    </w:p>
    <w:p w14:paraId="429E8E8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понимать специфику музыки как вида искусства и ее значение в жизни человека и общества;</w:t>
      </w:r>
    </w:p>
    <w:p w14:paraId="57CECB2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понимать значение интонации в музыке как носителя образного смысла;</w:t>
      </w:r>
    </w:p>
    <w:p w14:paraId="33555A0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воспринимать музыку как выражение чувств и мыслей человека, различать в ней выразительные и изобразительные интонации, узнавать характерные черты музыки разных композиторов;</w:t>
      </w:r>
    </w:p>
    <w:p w14:paraId="6C6BD93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эмоционально проживать исторические события и судьбы защитников Отечества, воплощаемые в музыкальных произведениях;</w:t>
      </w:r>
    </w:p>
    <w:p w14:paraId="0078296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понимать основы взаимодействия музыки, изобразительного искусства и литературы;</w:t>
      </w:r>
    </w:p>
    <w:p w14:paraId="1CD9575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средства выразительности разных видов искусств;</w:t>
      </w:r>
    </w:p>
    <w:p w14:paraId="58F7A4C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терминах и понятиях (в том числе музыкальная интонация, изобразительность музыки, средства музыкальной выразительности);</w:t>
      </w:r>
    </w:p>
    <w:p w14:paraId="2F79504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понимать существование в музыкальном произведении основной идеи, иметь представление о средствах воплощения основной идеи, интонационных особенностях, жанре, исполнителях </w:t>
      </w:r>
      <w:r w:rsidRPr="00E61DBA">
        <w:rPr>
          <w:rFonts w:ascii="Times New Roman" w:hAnsi="Times New Roman"/>
          <w:color w:val="000000"/>
          <w:sz w:val="24"/>
          <w:szCs w:val="24"/>
        </w:rPr>
        <w:lastRenderedPageBreak/>
        <w:t>музыкального произведения;</w:t>
      </w:r>
    </w:p>
    <w:p w14:paraId="5C099E3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узнавать средства музыкальной выразительности (в том числе мелодия, темп, ритм, тембр, динамика, лад).</w:t>
      </w:r>
    </w:p>
    <w:p w14:paraId="780694F0" w14:textId="77777777" w:rsidR="00E61DBA" w:rsidRPr="00E61DBA" w:rsidRDefault="00E61DBA" w:rsidP="00E61DBA">
      <w:pPr>
        <w:spacing w:after="0" w:line="240" w:lineRule="auto"/>
        <w:ind w:firstLine="567"/>
        <w:rPr>
          <w:rFonts w:cs="Times New Roman"/>
          <w:b/>
          <w:szCs w:val="24"/>
        </w:rPr>
      </w:pPr>
      <w:r w:rsidRPr="00E61DBA">
        <w:rPr>
          <w:rFonts w:cs="Times New Roman"/>
          <w:b/>
          <w:szCs w:val="24"/>
        </w:rPr>
        <w:t>Модуль «Сценические жанры музыкального искусства»</w:t>
      </w:r>
    </w:p>
    <w:p w14:paraId="2F8CC4E8" w14:textId="77777777" w:rsidR="00E61DBA" w:rsidRPr="00E61DBA" w:rsidRDefault="00E61DBA" w:rsidP="00E61DBA">
      <w:pPr>
        <w:spacing w:after="0" w:line="240" w:lineRule="auto"/>
        <w:ind w:firstLine="567"/>
        <w:jc w:val="both"/>
        <w:rPr>
          <w:rFonts w:cs="Times New Roman"/>
          <w:color w:val="000000"/>
          <w:szCs w:val="24"/>
        </w:rPr>
      </w:pPr>
      <w:r w:rsidRPr="00E61DBA">
        <w:rPr>
          <w:rFonts w:cs="Times New Roman"/>
          <w:color w:val="000000"/>
          <w:szCs w:val="24"/>
        </w:rPr>
        <w:t>Предметные результаты изучения модуля «Сценические жанры музыкального искусства» учебного предмета «Музыка» должны отражать сформированность умений:</w:t>
      </w:r>
    </w:p>
    <w:p w14:paraId="466ACCB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терминах и понятиях (в том числе сценические жанры музыки, либретто, вокальная музыка, солист, ансамбль, хор);</w:t>
      </w:r>
    </w:p>
    <w:p w14:paraId="0A3CCA4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жанры вокальной (в том числе песня, романс, ария) и театральной музыки (в том числе опера, балет, мюзикл и оперетта);</w:t>
      </w:r>
    </w:p>
    <w:p w14:paraId="5927A21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слышать музыку как выражение чувств и мыслей человека, различать в ней выразительные и изобразительные интонации, узнавать характерные черты музыки разных композиторов;</w:t>
      </w:r>
    </w:p>
    <w:p w14:paraId="6081FF9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исполнять разученные музыкальные произведения вокальных жанров.</w:t>
      </w:r>
    </w:p>
    <w:p w14:paraId="7637C070" w14:textId="77777777" w:rsidR="00E61DBA" w:rsidRPr="00E61DBA" w:rsidRDefault="00E61DBA" w:rsidP="00E61DBA">
      <w:pPr>
        <w:spacing w:after="0" w:line="240" w:lineRule="auto"/>
        <w:ind w:firstLine="567"/>
        <w:rPr>
          <w:rFonts w:cs="Times New Roman"/>
          <w:b/>
          <w:szCs w:val="24"/>
        </w:rPr>
      </w:pPr>
      <w:r w:rsidRPr="00E61DBA">
        <w:rPr>
          <w:rFonts w:cs="Times New Roman"/>
          <w:b/>
          <w:szCs w:val="24"/>
        </w:rPr>
        <w:t>Модуль «Истоки и образы русской и европейской духовной музыки»</w:t>
      </w:r>
    </w:p>
    <w:p w14:paraId="53DE6E70" w14:textId="77777777" w:rsidR="00E61DBA" w:rsidRPr="00E61DBA" w:rsidRDefault="00E61DBA" w:rsidP="00E61DBA">
      <w:pPr>
        <w:spacing w:after="0" w:line="240" w:lineRule="auto"/>
        <w:ind w:firstLine="567"/>
        <w:jc w:val="both"/>
        <w:rPr>
          <w:rFonts w:cs="Times New Roman"/>
          <w:color w:val="000000"/>
          <w:szCs w:val="24"/>
        </w:rPr>
      </w:pPr>
      <w:r w:rsidRPr="00E61DBA">
        <w:rPr>
          <w:rFonts w:cs="Times New Roman"/>
          <w:color w:val="000000"/>
          <w:szCs w:val="24"/>
        </w:rPr>
        <w:t>Предметные результаты изучения модуля «Истоки и образы русской и европейской духовной музыки» учебного предмета «Музыка» должны отражать сформированность умений:</w:t>
      </w:r>
    </w:p>
    <w:p w14:paraId="173FB24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терминах и понятиях (в том числе духовная музыка, знаменный распев);</w:t>
      </w:r>
    </w:p>
    <w:p w14:paraId="01A8183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особенности тембрового звучания различных певческих голосов (детских, женских, мужских), хоров (детских, женских, мужских, смешанных).</w:t>
      </w:r>
    </w:p>
    <w:p w14:paraId="28B64443" w14:textId="77777777" w:rsidR="00E61DBA" w:rsidRPr="00E61DBA" w:rsidRDefault="00E61DBA" w:rsidP="00E61DBA">
      <w:pPr>
        <w:spacing w:after="0" w:line="240" w:lineRule="auto"/>
        <w:ind w:firstLine="567"/>
        <w:rPr>
          <w:rFonts w:cs="Times New Roman"/>
          <w:b/>
          <w:szCs w:val="24"/>
        </w:rPr>
      </w:pPr>
      <w:r w:rsidRPr="00E61DBA">
        <w:rPr>
          <w:rFonts w:cs="Times New Roman"/>
          <w:b/>
          <w:szCs w:val="24"/>
        </w:rPr>
        <w:t>Модуль «Отражение народных истоков в композиторской музыке разных стран и эпох»</w:t>
      </w:r>
    </w:p>
    <w:p w14:paraId="736573FD" w14:textId="77777777" w:rsidR="00E61DBA" w:rsidRPr="00E61DBA" w:rsidRDefault="00E61DBA" w:rsidP="00E61DBA">
      <w:pPr>
        <w:spacing w:after="0" w:line="240" w:lineRule="auto"/>
        <w:ind w:firstLine="567"/>
        <w:jc w:val="both"/>
        <w:rPr>
          <w:rFonts w:cs="Times New Roman"/>
          <w:color w:val="000000"/>
          <w:szCs w:val="24"/>
        </w:rPr>
      </w:pPr>
      <w:r w:rsidRPr="00E61DBA">
        <w:rPr>
          <w:rFonts w:cs="Times New Roman"/>
          <w:color w:val="000000"/>
          <w:szCs w:val="24"/>
        </w:rPr>
        <w:t>Предметные результаты изучения модуля «Отражение народных истоков в композиторской музыке разных стран и эпох» учебного предмета «Музыка» должны отражать сформированность умений:</w:t>
      </w:r>
    </w:p>
    <w:p w14:paraId="161F985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терминах и понятиях (в том числе народная музыка, жанры народной музыки, жанры музыки, музыкальная интонация, мотив);</w:t>
      </w:r>
    </w:p>
    <w:p w14:paraId="5524721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специфике воплощения народной музыки в произведениях композиторов;</w:t>
      </w:r>
    </w:p>
    <w:p w14:paraId="7238A09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приводить примеры музыкальных произведений русской и зарубежной классики, содержащие народные музыкальные интонации и мотивы с использованием справочной информации; </w:t>
      </w:r>
    </w:p>
    <w:p w14:paraId="01756CF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характерных признаках классической и народной музыки;</w:t>
      </w:r>
    </w:p>
    <w:p w14:paraId="10E2FF4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исполнять разученные музыкальные произведения народной музыки;</w:t>
      </w:r>
    </w:p>
    <w:p w14:paraId="6F68FB3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применять в творческой деятельности вокально-хоровые</w:t>
      </w:r>
      <w:r w:rsidRPr="00E61DBA">
        <w:rPr>
          <w:rFonts w:ascii="Times New Roman" w:hAnsi="Times New Roman"/>
          <w:sz w:val="24"/>
          <w:szCs w:val="24"/>
        </w:rPr>
        <w:t xml:space="preserve"> навыки при пении с музыкальным сопровождением.</w:t>
      </w:r>
    </w:p>
    <w:p w14:paraId="2979AAC8" w14:textId="77777777" w:rsidR="00E61DBA" w:rsidRPr="00E61DBA" w:rsidRDefault="00E61DBA" w:rsidP="00E61DBA">
      <w:pPr>
        <w:spacing w:after="0" w:line="240" w:lineRule="auto"/>
        <w:ind w:firstLine="567"/>
        <w:rPr>
          <w:rFonts w:cs="Times New Roman"/>
          <w:b/>
          <w:szCs w:val="24"/>
        </w:rPr>
      </w:pPr>
      <w:r w:rsidRPr="00E61DBA">
        <w:rPr>
          <w:rFonts w:cs="Times New Roman"/>
          <w:b/>
          <w:szCs w:val="24"/>
        </w:rPr>
        <w:t>Модуль «Современная музыка: основные жанры и направления, отличительные черты и характерные признаки»</w:t>
      </w:r>
    </w:p>
    <w:p w14:paraId="3B999565" w14:textId="77777777" w:rsidR="00E61DBA" w:rsidRPr="00E61DBA" w:rsidRDefault="00E61DBA" w:rsidP="00E61DBA">
      <w:pPr>
        <w:spacing w:after="0" w:line="240" w:lineRule="auto"/>
        <w:ind w:firstLine="567"/>
        <w:jc w:val="both"/>
        <w:rPr>
          <w:rFonts w:cs="Times New Roman"/>
          <w:color w:val="000000"/>
          <w:szCs w:val="24"/>
        </w:rPr>
      </w:pPr>
      <w:r w:rsidRPr="00E61DBA">
        <w:rPr>
          <w:rFonts w:cs="Times New Roman"/>
          <w:color w:val="000000"/>
          <w:szCs w:val="24"/>
        </w:rPr>
        <w:t>Предметные результаты изучения модуля «Современная музыка: основные жанры и направления, отличительные черты и характерные признаки» учебного предмета «Музыка» должны отражать сформированность умений:</w:t>
      </w:r>
    </w:p>
    <w:p w14:paraId="0E051C4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терминах и понятиях (в том числе стили музыки, направления музыки, джазовая музыка, современная музыка, эстрада);</w:t>
      </w:r>
    </w:p>
    <w:p w14:paraId="7519DE4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приводить примеры выдающихся (в том числе современных) отечественных и зарубежных музыкальных исполнителей и исполнительских коллективов с использованием справочной информации;</w:t>
      </w:r>
    </w:p>
    <w:p w14:paraId="7C711C8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на слух тембры музыкальных инструментов (классических, современных электронных; духовых, струнных, ударных);</w:t>
      </w:r>
    </w:p>
    <w:p w14:paraId="1A5FBBD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виды оркестров: симфонический, русских народных инструментов, эстрадно-джазовый;</w:t>
      </w:r>
    </w:p>
    <w:p w14:paraId="65B4D58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стили, направления и жанры современной музыки с использованием справочной информации;</w:t>
      </w:r>
    </w:p>
    <w:p w14:paraId="65709A5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перечислять характерные признаки современной популярной, джазовой и рок-музыки с </w:t>
      </w:r>
      <w:r w:rsidRPr="00E61DBA">
        <w:rPr>
          <w:rFonts w:ascii="Times New Roman" w:hAnsi="Times New Roman"/>
          <w:color w:val="000000"/>
          <w:sz w:val="24"/>
          <w:szCs w:val="24"/>
        </w:rPr>
        <w:lastRenderedPageBreak/>
        <w:t>использованием справочной информации;</w:t>
      </w:r>
    </w:p>
    <w:p w14:paraId="2BDF11C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исполнять современные музыкальные произведения, соблюдая певческую культуру звука. </w:t>
      </w:r>
    </w:p>
    <w:p w14:paraId="27BA6613" w14:textId="77777777" w:rsidR="00E61DBA" w:rsidRPr="00E61DBA" w:rsidRDefault="00E61DBA" w:rsidP="00E61DBA">
      <w:pPr>
        <w:spacing w:after="0" w:line="240" w:lineRule="auto"/>
        <w:ind w:firstLine="567"/>
        <w:jc w:val="both"/>
        <w:rPr>
          <w:rFonts w:cs="Times New Roman"/>
          <w:color w:val="000000"/>
          <w:szCs w:val="24"/>
        </w:rPr>
      </w:pPr>
    </w:p>
    <w:p w14:paraId="34EAABC3" w14:textId="77777777" w:rsidR="00E61DBA" w:rsidRPr="00E61DBA" w:rsidRDefault="00E61DBA" w:rsidP="00E61DBA">
      <w:pPr>
        <w:spacing w:after="0" w:line="240" w:lineRule="auto"/>
        <w:ind w:firstLine="567"/>
        <w:jc w:val="center"/>
        <w:rPr>
          <w:rFonts w:eastAsia="Times New Roman" w:cs="Times New Roman"/>
          <w:b/>
          <w:color w:val="000000"/>
          <w:szCs w:val="24"/>
        </w:rPr>
      </w:pPr>
      <w:r w:rsidRPr="00E61DBA">
        <w:rPr>
          <w:rFonts w:eastAsia="Times New Roman" w:cs="Times New Roman"/>
          <w:b/>
          <w:color w:val="000000"/>
          <w:szCs w:val="24"/>
        </w:rPr>
        <w:t>Требования к предметным результатам освоения учебного предмета «Музыка», распределенные по годам обучения</w:t>
      </w:r>
    </w:p>
    <w:p w14:paraId="29CC2EE8" w14:textId="77777777" w:rsidR="00E61DBA" w:rsidRPr="00E61DBA" w:rsidRDefault="00E61DBA" w:rsidP="00E61DBA">
      <w:pPr>
        <w:spacing w:after="0" w:line="240" w:lineRule="auto"/>
        <w:ind w:firstLine="567"/>
        <w:jc w:val="both"/>
        <w:rPr>
          <w:rFonts w:cs="Times New Roman"/>
          <w:color w:val="000000"/>
          <w:szCs w:val="24"/>
        </w:rPr>
      </w:pPr>
      <w:r w:rsidRPr="00E61DBA">
        <w:rPr>
          <w:rFonts w:cs="Times New Roman"/>
          <w:color w:val="000000"/>
          <w:szCs w:val="24"/>
        </w:rPr>
        <w:t>Каждый год обучения включает изучение тем из разных модулей. Результаты по годам формулируются по принципу добавления новых результатов от года к году (результаты очередного года по умолчанию включают результаты предыдущих лет).</w:t>
      </w:r>
    </w:p>
    <w:p w14:paraId="193056AC" w14:textId="77777777" w:rsidR="00E61DBA" w:rsidRPr="00E61DBA" w:rsidRDefault="00E61DBA" w:rsidP="00E61DBA">
      <w:pPr>
        <w:spacing w:after="0" w:line="240" w:lineRule="auto"/>
        <w:ind w:firstLine="567"/>
        <w:jc w:val="both"/>
        <w:rPr>
          <w:rFonts w:cs="Times New Roman"/>
          <w:color w:val="000000"/>
          <w:szCs w:val="24"/>
        </w:rPr>
      </w:pPr>
      <w:r w:rsidRPr="00E61DBA">
        <w:rPr>
          <w:rFonts w:cs="Times New Roman"/>
          <w:color w:val="000000"/>
          <w:szCs w:val="24"/>
        </w:rPr>
        <w:t xml:space="preserve">Предметные результаты по итогам </w:t>
      </w:r>
      <w:r w:rsidRPr="00E61DBA">
        <w:rPr>
          <w:rFonts w:cs="Times New Roman"/>
          <w:b/>
          <w:color w:val="000000"/>
          <w:szCs w:val="24"/>
        </w:rPr>
        <w:t>первого года</w:t>
      </w:r>
      <w:r w:rsidRPr="00E61DBA">
        <w:rPr>
          <w:rFonts w:cs="Times New Roman"/>
          <w:color w:val="000000"/>
          <w:szCs w:val="24"/>
        </w:rPr>
        <w:t xml:space="preserve"> изучения учебного предмета «Музыка».</w:t>
      </w:r>
    </w:p>
    <w:p w14:paraId="6E79B689" w14:textId="77777777" w:rsidR="00E61DBA" w:rsidRPr="00E61DBA" w:rsidRDefault="00E61DBA" w:rsidP="00E61DBA">
      <w:pPr>
        <w:spacing w:after="0" w:line="240" w:lineRule="auto"/>
        <w:ind w:firstLine="567"/>
        <w:jc w:val="both"/>
        <w:rPr>
          <w:rFonts w:cs="Times New Roman"/>
          <w:i/>
          <w:color w:val="000000"/>
          <w:szCs w:val="24"/>
        </w:rPr>
      </w:pPr>
      <w:r w:rsidRPr="00E61DBA">
        <w:rPr>
          <w:rFonts w:cs="Times New Roman"/>
          <w:i/>
          <w:color w:val="000000"/>
          <w:szCs w:val="24"/>
        </w:rPr>
        <w:t xml:space="preserve">У обучающихся будут сформированы: </w:t>
      </w:r>
    </w:p>
    <w:p w14:paraId="4E5C8C7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первоначальные представления о роли музыки в жизни человека, в его духовно-нравственном развитии; о ценности музыкальных традиций народа;</w:t>
      </w:r>
    </w:p>
    <w:p w14:paraId="4F86BF2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основы музыкальной культуры, художественный вкус, интерес к музыкальному искусству и музыкальной деятельности;</w:t>
      </w:r>
    </w:p>
    <w:p w14:paraId="7F60EF6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представление о национальном своеобразии музыки в неразрывном единстве народного и профессионального музыкального творчества.</w:t>
      </w:r>
    </w:p>
    <w:p w14:paraId="44CDE66A" w14:textId="77777777" w:rsidR="00E61DBA" w:rsidRPr="00E61DBA" w:rsidRDefault="00E61DBA" w:rsidP="00E61DBA">
      <w:pPr>
        <w:spacing w:after="0" w:line="240" w:lineRule="auto"/>
        <w:ind w:firstLine="567"/>
        <w:jc w:val="both"/>
        <w:rPr>
          <w:rFonts w:cs="Times New Roman"/>
          <w:i/>
          <w:color w:val="000000"/>
          <w:szCs w:val="24"/>
        </w:rPr>
      </w:pPr>
      <w:r w:rsidRPr="00E61DBA">
        <w:rPr>
          <w:rFonts w:cs="Times New Roman"/>
          <w:i/>
          <w:color w:val="000000"/>
          <w:szCs w:val="24"/>
        </w:rPr>
        <w:t>Обучающиеся научатся:</w:t>
      </w:r>
    </w:p>
    <w:p w14:paraId="2A0D44C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понимать специфику музыки как вида искусства и ее значение в жизни человека и общества;</w:t>
      </w:r>
    </w:p>
    <w:p w14:paraId="5A15539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эмоционально проживать исторические события и судьбы защитников Отечества, воплощаемые в музыкальных произведениях;</w:t>
      </w:r>
    </w:p>
    <w:p w14:paraId="7F3405D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приводить примеры выдающихся отечественных и зарубежных музыкальных исполнителей и исполнительских коллективов с использованием справочной информации;</w:t>
      </w:r>
    </w:p>
    <w:p w14:paraId="09D1085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понимать значение интонации в музыке как носителя образного смысла;</w:t>
      </w:r>
    </w:p>
    <w:p w14:paraId="33398F3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терминах и понятиях (в том числе народная музыка, жанры народной музыки, жанры музыки, музыкальная интонация, мотив, сценические жанры музыки, либретто, вокальная музыка, солист, ансамбль, хор, средства музыкальной выразительности: мелодия, темп, ритм, динамика, тембр, лад); </w:t>
      </w:r>
    </w:p>
    <w:p w14:paraId="42378E1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воспринимать музыку как выражение чувств и мыслей человека, различать в ней выразительные и изобразительные интонации, узнавать и различать характерные черты музыки разных композиторов;</w:t>
      </w:r>
    </w:p>
    <w:p w14:paraId="6851E34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значении народного песенного и инструментального музыкального творчества как части духовной культуры народа; </w:t>
      </w:r>
    </w:p>
    <w:p w14:paraId="288961C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ориентироваться в образцах песенной и инструментальной народной музыки; </w:t>
      </w:r>
    </w:p>
    <w:p w14:paraId="3979E01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на слух музыкальные произведения, относящиеся к русскому музыкальному фольклору; перечислять русские народные музыкальные инструменты и определять на слух их принадлежность к группам духовых, струнных, ударно-шумовых инструментов;</w:t>
      </w:r>
    </w:p>
    <w:p w14:paraId="1396E4C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приводить примеры музыкальных произведений русской и зарубежной классики, содержащие народные музыкальные интонации и мотивы с использованием справочной информации; </w:t>
      </w:r>
    </w:p>
    <w:p w14:paraId="1ED30A3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характерных признаках классической и народной музыки;</w:t>
      </w:r>
    </w:p>
    <w:p w14:paraId="213AF59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специфике воплощении народной музыки в произведениях композиторов;</w:t>
      </w:r>
    </w:p>
    <w:p w14:paraId="6DEC31A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воспринимать интонационное многообразие фольклорных традиций своего народа и других народов мира;</w:t>
      </w:r>
    </w:p>
    <w:p w14:paraId="193A2D1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исполнять разученные музыкальные произведения вокальных жанров (хор, ансамбль, соло);</w:t>
      </w:r>
    </w:p>
    <w:p w14:paraId="67E169C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воплощать художественно-образное содержание, интонационно-мелодические особенности музыки (в пении, слове, движении, игре на простейших музыкальных инструментах); </w:t>
      </w:r>
    </w:p>
    <w:p w14:paraId="4DA4ED7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понимать с помощью учителя существование в музыкальном произведении основной идеи, иметь представление о средствах воплощения основной идеи, интонационных особенностях, жанре, исполнителях музыкального произведения;</w:t>
      </w:r>
    </w:p>
    <w:p w14:paraId="4B378C3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узнавать средства музыкальной выразительности (в том числе мелодия, темп, ритм, тембр, динамика, лад);</w:t>
      </w:r>
    </w:p>
    <w:p w14:paraId="2D0B99A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понимать значимость музыки в творчестве писателей и поэтов; </w:t>
      </w:r>
    </w:p>
    <w:p w14:paraId="3111D2C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lastRenderedPageBreak/>
        <w:t>владеть навыками вокально-хорового музицирования;</w:t>
      </w:r>
    </w:p>
    <w:p w14:paraId="13CF66C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применять в творческой деятельности вокально-хоровые навыки при пении с музыкальным сопровождением;</w:t>
      </w:r>
    </w:p>
    <w:p w14:paraId="16A75F6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проявлять творческую инициативу, участвуя в музыкально-эстетической деятельности.</w:t>
      </w:r>
    </w:p>
    <w:p w14:paraId="2E049EBB" w14:textId="77777777" w:rsidR="00E61DBA" w:rsidRPr="00E61DBA" w:rsidRDefault="00E61DBA" w:rsidP="00E61DBA">
      <w:pPr>
        <w:spacing w:after="0" w:line="240" w:lineRule="auto"/>
        <w:ind w:firstLine="567"/>
        <w:jc w:val="both"/>
        <w:rPr>
          <w:rFonts w:cs="Times New Roman"/>
          <w:i/>
          <w:color w:val="000000"/>
          <w:szCs w:val="24"/>
        </w:rPr>
      </w:pPr>
      <w:r w:rsidRPr="00E61DBA">
        <w:rPr>
          <w:rFonts w:cs="Times New Roman"/>
          <w:i/>
          <w:color w:val="000000"/>
          <w:szCs w:val="24"/>
        </w:rPr>
        <w:t>Обучающиеся получат возможность научиться:</w:t>
      </w:r>
    </w:p>
    <w:p w14:paraId="024A466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i/>
          <w:color w:val="000000"/>
          <w:sz w:val="24"/>
          <w:szCs w:val="24"/>
        </w:rPr>
      </w:pPr>
      <w:r w:rsidRPr="00E61DBA">
        <w:rPr>
          <w:rFonts w:ascii="Times New Roman" w:hAnsi="Times New Roman"/>
          <w:i/>
          <w:color w:val="000000"/>
          <w:sz w:val="24"/>
          <w:szCs w:val="24"/>
        </w:rPr>
        <w:t>творческой самореализации в процессе осуществления собственных музыкально-исполнительских замыслов в различных видах музыкальной деятельности;</w:t>
      </w:r>
    </w:p>
    <w:p w14:paraId="767A8D9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i/>
          <w:color w:val="000000"/>
          <w:sz w:val="24"/>
          <w:szCs w:val="24"/>
        </w:rPr>
      </w:pPr>
      <w:r w:rsidRPr="00E61DBA">
        <w:rPr>
          <w:rFonts w:ascii="Times New Roman" w:hAnsi="Times New Roman"/>
          <w:i/>
          <w:color w:val="000000"/>
          <w:sz w:val="24"/>
          <w:szCs w:val="24"/>
        </w:rPr>
        <w:t>организовывать культурный досуг, самостоятельную музыкально-творческую деятельность, музицировать и использовать ИКТ в музыкальном творчестве;</w:t>
      </w:r>
    </w:p>
    <w:p w14:paraId="5695D276"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i/>
          <w:color w:val="000000"/>
          <w:sz w:val="24"/>
          <w:szCs w:val="24"/>
        </w:rPr>
      </w:pPr>
      <w:r w:rsidRPr="00E61DBA">
        <w:rPr>
          <w:rFonts w:ascii="Times New Roman" w:hAnsi="Times New Roman"/>
          <w:i/>
          <w:color w:val="000000"/>
          <w:sz w:val="24"/>
          <w:szCs w:val="24"/>
        </w:rPr>
        <w:t>оказывать помощь в организации и проведении школьных культурно-массовых мероприятий, представлять широкой публике результаты собственной музыкально-творческой деятельности, собирать музыкальные коллекции.</w:t>
      </w:r>
    </w:p>
    <w:p w14:paraId="4CB7E118" w14:textId="77777777" w:rsidR="00E61DBA" w:rsidRPr="00E61DBA" w:rsidRDefault="00E61DBA" w:rsidP="00E61DBA">
      <w:pPr>
        <w:spacing w:after="0" w:line="240" w:lineRule="auto"/>
        <w:ind w:right="142" w:firstLine="709"/>
        <w:jc w:val="both"/>
        <w:rPr>
          <w:rFonts w:cs="Times New Roman"/>
          <w:iCs/>
          <w:color w:val="000000" w:themeColor="text1"/>
          <w:szCs w:val="24"/>
        </w:rPr>
      </w:pPr>
      <w:r w:rsidRPr="00E61DBA">
        <w:rPr>
          <w:rFonts w:cs="Times New Roman"/>
          <w:iCs/>
          <w:color w:val="000000" w:themeColor="text1"/>
          <w:szCs w:val="24"/>
        </w:rPr>
        <w:t xml:space="preserve">Предметные результаты по итогам </w:t>
      </w:r>
      <w:r w:rsidRPr="00E61DBA">
        <w:rPr>
          <w:rFonts w:cs="Times New Roman"/>
          <w:b/>
          <w:iCs/>
          <w:color w:val="000000" w:themeColor="text1"/>
          <w:szCs w:val="24"/>
        </w:rPr>
        <w:t>второго года</w:t>
      </w:r>
      <w:r w:rsidRPr="00E61DBA">
        <w:rPr>
          <w:rFonts w:cs="Times New Roman"/>
          <w:iCs/>
          <w:color w:val="000000" w:themeColor="text1"/>
          <w:szCs w:val="24"/>
        </w:rPr>
        <w:t xml:space="preserve"> изучения учебного предмета «Музыка» должны отражать сформированность умений:</w:t>
      </w:r>
    </w:p>
    <w:p w14:paraId="4543229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характер музыкальных образов (лирических, драматических, героических, романтических, эпических);</w:t>
      </w:r>
    </w:p>
    <w:p w14:paraId="3B9308F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терминах и понятиях (в том числе сценические жанры музыки, либретто, вокальная музыка, солист, ансамбль, хор);</w:t>
      </w:r>
    </w:p>
    <w:p w14:paraId="12CCE81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жанры вокальной (в том числе песня, романс, ария) и театральной музыки (в том числе опера, балет, мюзикл и оперетта);</w:t>
      </w:r>
    </w:p>
    <w:p w14:paraId="59EFAE5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выявлять общее и особенное при сравнении музыкальных произведений на основе полученных знаний об интонационной природе музыки;</w:t>
      </w:r>
    </w:p>
    <w:p w14:paraId="5AFF209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понимать жизненно-образное содержание музыкальных произведений разных жанров;</w:t>
      </w:r>
    </w:p>
    <w:p w14:paraId="0892C99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и характеризовать приемы взаимодействия и развития образов музыкальных произведений с помощью педагога;</w:t>
      </w:r>
    </w:p>
    <w:p w14:paraId="024C027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производить интонационно-образный анализ музыкального произведения с использованием справочной информации;</w:t>
      </w:r>
    </w:p>
    <w:p w14:paraId="3908597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основном принципе построения и развития музыки;</w:t>
      </w:r>
    </w:p>
    <w:p w14:paraId="105C0A5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взаимосвязи жизненного содержания музыки и музыкальных образов;</w:t>
      </w:r>
    </w:p>
    <w:p w14:paraId="36055E4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терминах и понятиях (в том числе стили музыки, направления музыки, джазовая музыка, современная музыка, эстрада);</w:t>
      </w:r>
    </w:p>
    <w:p w14:paraId="06FDDBB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приводить примеры музыкальных произведений русской и зарубежной классики, содержащие народные музыкальные интонации и мотивы с использованием справочной информации;</w:t>
      </w:r>
    </w:p>
    <w:p w14:paraId="53E3289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на слух тембры музыкальных инструментов (классических, современных электронных; духовых, струнных, ударных);</w:t>
      </w:r>
    </w:p>
    <w:p w14:paraId="4C980CC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виды оркестров: симфонический, духовой, русских народных инструментов, эстрадно-джазовый;</w:t>
      </w:r>
    </w:p>
    <w:p w14:paraId="002F20C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стили, направления и жанры современной музыки с использованием справочной информации;</w:t>
      </w:r>
    </w:p>
    <w:p w14:paraId="2B09877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исполнять современные музыкальные произведения, соблюдая певческую культуру звука;</w:t>
      </w:r>
    </w:p>
    <w:p w14:paraId="279F1F9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основные признаки исторических эпох, стилевых направлений в русской музыке, понимать стилевые черты русской классической музыкальной школы с использованием справочной информации;</w:t>
      </w:r>
    </w:p>
    <w:p w14:paraId="1E8C155D"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характерных чертах и образцах творчества крупнейших русских и зарубежных композиторов;</w:t>
      </w:r>
    </w:p>
    <w:p w14:paraId="7F1C500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общем и особенном при сравнении музыкальных произведений на основе полученных знаний о стилевых направлениях;</w:t>
      </w:r>
    </w:p>
    <w:p w14:paraId="7C36DBB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понимать взаимодействие музыки, изобразительного искусства и литературы на основе осознания специфики языка каждого из них;</w:t>
      </w:r>
    </w:p>
    <w:p w14:paraId="5F978D6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средства выразительности разных видов искусств;</w:t>
      </w:r>
    </w:p>
    <w:p w14:paraId="5417F8B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иметь представление о терминах и понятиях (в том числе музыкальная интонация, </w:t>
      </w:r>
      <w:r w:rsidRPr="00E61DBA">
        <w:rPr>
          <w:rFonts w:ascii="Times New Roman" w:hAnsi="Times New Roman"/>
          <w:color w:val="000000"/>
          <w:sz w:val="24"/>
          <w:szCs w:val="24"/>
        </w:rPr>
        <w:lastRenderedPageBreak/>
        <w:t>изобразительность музыки, средства музыкальной выразительности);</w:t>
      </w:r>
    </w:p>
    <w:p w14:paraId="36AC5D1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применять в творческой деятельности вокально-хоровые навыки при пении с музыкальным сопровождением;</w:t>
      </w:r>
    </w:p>
    <w:p w14:paraId="0D7C1D7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узнавать характерные черты музыкальной речи разных композиторов, воплощать особенности музыки в исполнительской деятельности.</w:t>
      </w:r>
    </w:p>
    <w:p w14:paraId="6D82229C" w14:textId="77777777" w:rsidR="00E61DBA" w:rsidRPr="00E61DBA" w:rsidRDefault="00E61DBA" w:rsidP="00E61DBA">
      <w:pPr>
        <w:spacing w:after="0" w:line="240" w:lineRule="auto"/>
        <w:ind w:firstLine="567"/>
        <w:jc w:val="both"/>
        <w:rPr>
          <w:rFonts w:cs="Times New Roman"/>
          <w:i/>
          <w:color w:val="000000"/>
          <w:szCs w:val="24"/>
        </w:rPr>
      </w:pPr>
      <w:r w:rsidRPr="00E61DBA">
        <w:rPr>
          <w:rFonts w:cs="Times New Roman"/>
          <w:i/>
          <w:color w:val="000000"/>
          <w:szCs w:val="24"/>
        </w:rPr>
        <w:t>Обучающиеся получат возможность научиться:</w:t>
      </w:r>
    </w:p>
    <w:p w14:paraId="34769B1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i/>
          <w:color w:val="000000"/>
          <w:sz w:val="24"/>
          <w:szCs w:val="24"/>
        </w:rPr>
      </w:pPr>
      <w:r w:rsidRPr="00E61DBA">
        <w:rPr>
          <w:rFonts w:ascii="Times New Roman" w:hAnsi="Times New Roman"/>
          <w:i/>
          <w:color w:val="000000"/>
          <w:sz w:val="24"/>
          <w:szCs w:val="24"/>
        </w:rPr>
        <w:t>освоению способов решения проблем творческого и поискового характера в учебной, музыкально-исполнительской и творческой деятельности;</w:t>
      </w:r>
    </w:p>
    <w:p w14:paraId="45292BF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i/>
          <w:color w:val="000000"/>
          <w:sz w:val="24"/>
          <w:szCs w:val="24"/>
        </w:rPr>
      </w:pPr>
      <w:r w:rsidRPr="00E61DBA">
        <w:rPr>
          <w:rFonts w:ascii="Times New Roman" w:hAnsi="Times New Roman"/>
          <w:i/>
          <w:color w:val="000000"/>
          <w:sz w:val="24"/>
          <w:szCs w:val="24"/>
        </w:rPr>
        <w:t>использованию различных способов поиска (в справочных источниках и открытом учебном информационном пространстве сети Интернет), сбора, обработки, анализа, организации, передачи и интерпретации информации в соответствии с коммуникативными и познавательными задачами и технологиями учебного предмета; в том числе и анализировать звуки, готовить свое выступление и выступать с аудио-, видео- и графическим сопровождением.</w:t>
      </w:r>
    </w:p>
    <w:p w14:paraId="578824FA" w14:textId="77777777" w:rsidR="00E61DBA" w:rsidRPr="00E61DBA" w:rsidRDefault="00E61DBA" w:rsidP="00E61DBA">
      <w:pPr>
        <w:spacing w:after="0" w:line="240" w:lineRule="auto"/>
        <w:ind w:right="142" w:firstLine="709"/>
        <w:jc w:val="both"/>
        <w:rPr>
          <w:rFonts w:cs="Times New Roman"/>
          <w:iCs/>
          <w:color w:val="000000" w:themeColor="text1"/>
          <w:szCs w:val="24"/>
        </w:rPr>
      </w:pPr>
      <w:r w:rsidRPr="00E61DBA">
        <w:rPr>
          <w:rFonts w:cs="Times New Roman"/>
          <w:iCs/>
          <w:color w:val="000000" w:themeColor="text1"/>
          <w:szCs w:val="24"/>
        </w:rPr>
        <w:t xml:space="preserve">Предметные результаты по итогам </w:t>
      </w:r>
      <w:r w:rsidRPr="00E61DBA">
        <w:rPr>
          <w:rFonts w:cs="Times New Roman"/>
          <w:b/>
          <w:iCs/>
          <w:color w:val="000000" w:themeColor="text1"/>
          <w:szCs w:val="24"/>
        </w:rPr>
        <w:t>третьего года</w:t>
      </w:r>
      <w:r w:rsidRPr="00E61DBA">
        <w:rPr>
          <w:rFonts w:cs="Times New Roman"/>
          <w:iCs/>
          <w:color w:val="000000" w:themeColor="text1"/>
          <w:szCs w:val="24"/>
        </w:rPr>
        <w:t xml:space="preserve"> изучения учебного предмета «Музыка» должны отражать сформированность умений:</w:t>
      </w:r>
    </w:p>
    <w:p w14:paraId="1CFF75E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жанры вокальной (в том числе песня, романс, ария) и театральной музыки (в том числе опера, балет, мюзикл и оперетта), симфонической музыки;</w:t>
      </w:r>
    </w:p>
    <w:p w14:paraId="0F5A9B53"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называть основные жанры светской музыки малой (баллада, ноктюрн, романс, этюд и т.п.) и крупной формы (соната, симфония, концерт и т.п.) с использованием справочной информации; </w:t>
      </w:r>
    </w:p>
    <w:p w14:paraId="22057D6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 терминах и понятиях (в том числе духовная музыка, знаменный распев);</w:t>
      </w:r>
    </w:p>
    <w:p w14:paraId="47A9498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различать особенности тембрового звучания различных певческих голосов (детских, женских, мужских), хоров (детских, женских, мужских, смешанных);</w:t>
      </w:r>
    </w:p>
    <w:p w14:paraId="4476FA8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называть и определять на слух мужские (тенор, баритон, бас) и женские (сопрано, альт, меццо-сопрано, контральто) певческие голоса по визуальной опоре;</w:t>
      </w:r>
    </w:p>
    <w:p w14:paraId="23765DF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разновидности хоровых коллективов по стилю (манере) исполнения: народные, академические;</w:t>
      </w:r>
    </w:p>
    <w:p w14:paraId="0EFED04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произведения русских композиторов-классиков (в том числе П.И. Чайковского, Н.А. Римского-Корсакова, М.И. Глинки) с использованием справочной информации;</w:t>
      </w:r>
    </w:p>
    <w:p w14:paraId="6088F29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узнавать формы построения музыки (двухчастную, трехчастную, вариации, рондо) с использованием визуальной опоры;</w:t>
      </w:r>
    </w:p>
    <w:p w14:paraId="00CF203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владеть музыкальными терминами в пределах изучаемой темы с использованием справочной информации;</w:t>
      </w:r>
    </w:p>
    <w:p w14:paraId="2513888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понимать существование в музыкальном произведении основной идеи, иметь представление о средствах воплощения основной идеи, интонационных особенностях, жанре, исполнителях музыкального произведения;</w:t>
      </w:r>
    </w:p>
    <w:p w14:paraId="7969F69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узнавать на слух изученные произведения русской и зарубежной классики, образцы народного музыкального творчества, произведения современных композиторов с использованием справочной информации;</w:t>
      </w:r>
    </w:p>
    <w:p w14:paraId="7124F53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перечислять характерные признаки современной популярной, джазовой и рок-музыки с использованием справочной информации;</w:t>
      </w:r>
    </w:p>
    <w:p w14:paraId="31E16EF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эмоционально-образно воспринимать музыкальные произведения;</w:t>
      </w:r>
    </w:p>
    <w:p w14:paraId="3069F38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особенности интерпретации одной и той же художественной идеи, сюжета в творчестве различных композиторов;</w:t>
      </w:r>
    </w:p>
    <w:p w14:paraId="6BB09C6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иметь представление об интерпретации классической музыки в современных обработках;</w:t>
      </w:r>
    </w:p>
    <w:p w14:paraId="716CAF6C"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определять характерные признаки современной популярной музыки с использованием справочной информации;</w:t>
      </w:r>
    </w:p>
    <w:p w14:paraId="7192AF4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 xml:space="preserve">называть стили рок-музыки и ее отдельных направлений: рок-оперы, рок-н-ролла и др. с использованием справочной информации; </w:t>
      </w:r>
    </w:p>
    <w:p w14:paraId="235A358B"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творчески интерпретировать содержание музыкального произведения в пении;</w:t>
      </w:r>
    </w:p>
    <w:p w14:paraId="56C4E2BF"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lastRenderedPageBreak/>
        <w:t>участвовать в коллективной исполнительской деятельности, используя различные формы индивидуального и группового музицирования;</w:t>
      </w:r>
    </w:p>
    <w:p w14:paraId="5A3B9DA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применять современные информационно-коммуникационные технологии для записи и воспроизведения музыки;</w:t>
      </w:r>
    </w:p>
    <w:p w14:paraId="3C1B77C4"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обосновывать собственные предпочтения, касающиеся музыкальных произведений различных стилей и жанров;</w:t>
      </w:r>
    </w:p>
    <w:p w14:paraId="04CE763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знания о музыке и музыкантах, полученные на занятиях, при составлении домашней фонотеки, видеотеки;</w:t>
      </w:r>
    </w:p>
    <w:p w14:paraId="7F99F7EA"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color w:val="000000"/>
          <w:sz w:val="24"/>
          <w:szCs w:val="24"/>
        </w:rPr>
      </w:pPr>
      <w:r w:rsidRPr="00E61DBA">
        <w:rPr>
          <w:rFonts w:ascii="Times New Roman" w:hAnsi="Times New Roman"/>
          <w:color w:val="000000"/>
          <w:sz w:val="24"/>
          <w:szCs w:val="24"/>
        </w:rPr>
        <w:t>использовать приобретенные знания и умения в практической деятельности и повседневной жизни (в том числе в творческой и сценической).</w:t>
      </w:r>
    </w:p>
    <w:p w14:paraId="50C8C757" w14:textId="77777777" w:rsidR="00E61DBA" w:rsidRPr="00E61DBA" w:rsidRDefault="00E61DBA" w:rsidP="00E61DBA">
      <w:pPr>
        <w:spacing w:after="0" w:line="240" w:lineRule="auto"/>
        <w:ind w:firstLine="567"/>
        <w:jc w:val="both"/>
        <w:rPr>
          <w:rFonts w:cs="Times New Roman"/>
          <w:i/>
          <w:color w:val="000000"/>
          <w:szCs w:val="24"/>
        </w:rPr>
      </w:pPr>
      <w:r w:rsidRPr="00E61DBA">
        <w:rPr>
          <w:rFonts w:cs="Times New Roman"/>
          <w:i/>
          <w:color w:val="000000"/>
          <w:szCs w:val="24"/>
        </w:rPr>
        <w:t xml:space="preserve">Обучающиеся получат возможность научиться: </w:t>
      </w:r>
    </w:p>
    <w:p w14:paraId="41942DD8"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i/>
          <w:color w:val="000000"/>
          <w:sz w:val="24"/>
          <w:szCs w:val="24"/>
        </w:rPr>
      </w:pPr>
      <w:r w:rsidRPr="00E61DBA">
        <w:rPr>
          <w:rFonts w:ascii="Times New Roman" w:hAnsi="Times New Roman"/>
          <w:i/>
          <w:color w:val="000000"/>
          <w:sz w:val="24"/>
          <w:szCs w:val="24"/>
        </w:rPr>
        <w:t>овладеть социальными компетенциями, развить коммуникативные способности через музыкально-игровую деятельность, способностями к дальнейшему самопознанию и саморазвитию;</w:t>
      </w:r>
    </w:p>
    <w:p w14:paraId="6CAF9E1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i/>
          <w:color w:val="000000"/>
          <w:sz w:val="24"/>
          <w:szCs w:val="24"/>
        </w:rPr>
      </w:pPr>
      <w:r w:rsidRPr="00E61DBA">
        <w:rPr>
          <w:rFonts w:ascii="Times New Roman" w:hAnsi="Times New Roman"/>
          <w:i/>
          <w:color w:val="000000"/>
          <w:sz w:val="24"/>
          <w:szCs w:val="24"/>
        </w:rPr>
        <w:t>понимать истоки и интонационное своеобразие, характерные черты и признаки, традиций, обрядов музыкального фольклора разных стран мира;</w:t>
      </w:r>
    </w:p>
    <w:p w14:paraId="2851DF42"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i/>
          <w:color w:val="000000"/>
          <w:sz w:val="24"/>
          <w:szCs w:val="24"/>
        </w:rPr>
      </w:pPr>
      <w:r w:rsidRPr="00E61DBA">
        <w:rPr>
          <w:rFonts w:ascii="Times New Roman" w:hAnsi="Times New Roman"/>
          <w:i/>
          <w:color w:val="000000"/>
          <w:sz w:val="24"/>
          <w:szCs w:val="24"/>
        </w:rPr>
        <w:t>понимать особенности языка западноевропейской музыки на примере кантаты, прелюдии, фуги, мессы, реквиема;</w:t>
      </w:r>
    </w:p>
    <w:p w14:paraId="67EEB247"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i/>
          <w:color w:val="000000"/>
          <w:sz w:val="24"/>
          <w:szCs w:val="24"/>
        </w:rPr>
      </w:pPr>
      <w:r w:rsidRPr="00E61DBA">
        <w:rPr>
          <w:rFonts w:ascii="Times New Roman" w:hAnsi="Times New Roman"/>
          <w:i/>
          <w:color w:val="000000"/>
          <w:sz w:val="24"/>
          <w:szCs w:val="24"/>
        </w:rPr>
        <w:t>понимать особенности языка отечественной духовной и светской музыкальной культуры на примере канта, литургии, хорового концерта;</w:t>
      </w:r>
    </w:p>
    <w:p w14:paraId="4B3A3CB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i/>
          <w:color w:val="000000"/>
          <w:sz w:val="24"/>
          <w:szCs w:val="24"/>
        </w:rPr>
      </w:pPr>
      <w:r w:rsidRPr="00E61DBA">
        <w:rPr>
          <w:rFonts w:ascii="Times New Roman" w:hAnsi="Times New Roman"/>
          <w:i/>
          <w:color w:val="000000"/>
          <w:sz w:val="24"/>
          <w:szCs w:val="24"/>
        </w:rPr>
        <w:t>распознавать мелодику знаменного распева – основы древнерусской церковной музыки;</w:t>
      </w:r>
    </w:p>
    <w:p w14:paraId="1436FF30"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i/>
          <w:color w:val="000000"/>
          <w:sz w:val="24"/>
          <w:szCs w:val="24"/>
        </w:rPr>
      </w:pPr>
      <w:r w:rsidRPr="00E61DBA">
        <w:rPr>
          <w:rFonts w:ascii="Times New Roman" w:hAnsi="Times New Roman"/>
          <w:i/>
          <w:color w:val="000000"/>
          <w:sz w:val="24"/>
          <w:szCs w:val="24"/>
        </w:rPr>
        <w:t>различать формы построения музыки (сонатно-симфонический цикл, сюита), понимать их возможности в воплощении и развитии музыкальных образов;</w:t>
      </w:r>
    </w:p>
    <w:p w14:paraId="1CE88059"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i/>
          <w:color w:val="000000"/>
          <w:sz w:val="24"/>
          <w:szCs w:val="24"/>
        </w:rPr>
      </w:pPr>
      <w:r w:rsidRPr="00E61DBA">
        <w:rPr>
          <w:rFonts w:ascii="Times New Roman" w:hAnsi="Times New Roman"/>
          <w:i/>
          <w:color w:val="000000"/>
          <w:sz w:val="24"/>
          <w:szCs w:val="24"/>
        </w:rPr>
        <w:t>выделять признаки для установления стилевых связей в процессе изучения музыкального искусства;</w:t>
      </w:r>
    </w:p>
    <w:p w14:paraId="1E909ABE"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i/>
          <w:color w:val="000000"/>
          <w:sz w:val="24"/>
          <w:szCs w:val="24"/>
        </w:rPr>
      </w:pPr>
      <w:r w:rsidRPr="00E61DBA">
        <w:rPr>
          <w:rFonts w:ascii="Times New Roman" w:hAnsi="Times New Roman"/>
          <w:i/>
          <w:color w:val="000000"/>
          <w:sz w:val="24"/>
          <w:szCs w:val="24"/>
        </w:rPr>
        <w:t>различать и передавать в художественно-творческой деятельности характер, эмоциональное состояние и свое отношение к природе, человеку, обществу;</w:t>
      </w:r>
    </w:p>
    <w:p w14:paraId="2C8D3EA5"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i/>
          <w:color w:val="000000"/>
          <w:sz w:val="24"/>
          <w:szCs w:val="24"/>
        </w:rPr>
      </w:pPr>
      <w:r w:rsidRPr="00E61DBA">
        <w:rPr>
          <w:rFonts w:ascii="Times New Roman" w:hAnsi="Times New Roman"/>
          <w:i/>
          <w:color w:val="000000"/>
          <w:sz w:val="24"/>
          <w:szCs w:val="24"/>
        </w:rPr>
        <w:t>активно использовать язык музыки для освоения содержания различных учебных предметов (литературы, русского языка, окружающего мира, математики и др.);</w:t>
      </w:r>
    </w:p>
    <w:p w14:paraId="41A90EB1" w14:textId="77777777" w:rsidR="00E61DBA" w:rsidRPr="00E61DBA" w:rsidRDefault="00E61DBA">
      <w:pPr>
        <w:pStyle w:val="210"/>
        <w:widowControl w:val="0"/>
        <w:numPr>
          <w:ilvl w:val="0"/>
          <w:numId w:val="164"/>
        </w:numPr>
        <w:tabs>
          <w:tab w:val="left" w:pos="993"/>
        </w:tabs>
        <w:spacing w:after="0" w:line="240" w:lineRule="auto"/>
        <w:ind w:left="459"/>
        <w:jc w:val="both"/>
        <w:rPr>
          <w:rFonts w:ascii="Times New Roman" w:hAnsi="Times New Roman"/>
          <w:i/>
          <w:color w:val="000000"/>
          <w:sz w:val="24"/>
          <w:szCs w:val="24"/>
        </w:rPr>
      </w:pPr>
      <w:r w:rsidRPr="00E61DBA">
        <w:rPr>
          <w:rFonts w:ascii="Times New Roman" w:hAnsi="Times New Roman"/>
          <w:i/>
          <w:color w:val="000000"/>
          <w:sz w:val="24"/>
          <w:szCs w:val="24"/>
        </w:rPr>
        <w:t>организовывать культурный досуг, самостоятельную музыкально-творческую деятельность, в том числе, на основе домашнего музицирования, совместной музыкальной деятельности с друзьями, родителями.</w:t>
      </w:r>
    </w:p>
    <w:p w14:paraId="1F253B17" w14:textId="604D0A2D" w:rsidR="00E61DBA" w:rsidRPr="00E61DBA" w:rsidRDefault="00E61DBA" w:rsidP="00E61DBA">
      <w:pPr>
        <w:spacing w:after="0" w:line="240" w:lineRule="auto"/>
        <w:jc w:val="center"/>
        <w:rPr>
          <w:rFonts w:eastAsia="Times New Roman" w:cs="Times New Roman"/>
          <w:b/>
          <w:szCs w:val="24"/>
        </w:rPr>
      </w:pPr>
      <w:r w:rsidRPr="00E61DBA">
        <w:rPr>
          <w:rFonts w:eastAsia="Times New Roman" w:cs="Times New Roman"/>
          <w:b/>
          <w:szCs w:val="24"/>
        </w:rPr>
        <w:t xml:space="preserve"> </w:t>
      </w:r>
      <w:r w:rsidR="00A11B45">
        <w:rPr>
          <w:rFonts w:eastAsia="Times New Roman" w:cs="Times New Roman"/>
          <w:b/>
          <w:szCs w:val="24"/>
        </w:rPr>
        <w:t>Труд (т</w:t>
      </w:r>
      <w:r w:rsidRPr="00E61DBA">
        <w:rPr>
          <w:rFonts w:eastAsia="Times New Roman" w:cs="Times New Roman"/>
          <w:b/>
          <w:szCs w:val="24"/>
        </w:rPr>
        <w:t>ехнология</w:t>
      </w:r>
      <w:r w:rsidR="00A11B45">
        <w:rPr>
          <w:rFonts w:eastAsia="Times New Roman" w:cs="Times New Roman"/>
          <w:b/>
          <w:szCs w:val="24"/>
        </w:rPr>
        <w:t>)</w:t>
      </w:r>
    </w:p>
    <w:p w14:paraId="4D61AC72" w14:textId="4CF3DB4E" w:rsidR="00A11B45" w:rsidRPr="00E61DBA" w:rsidRDefault="00E61DBA" w:rsidP="00A11B45">
      <w:pPr>
        <w:spacing w:after="0" w:line="240" w:lineRule="auto"/>
        <w:ind w:firstLine="709"/>
        <w:jc w:val="both"/>
        <w:rPr>
          <w:rFonts w:eastAsia="Times New Roman" w:cs="Times New Roman"/>
          <w:b/>
          <w:szCs w:val="24"/>
        </w:rPr>
      </w:pPr>
      <w:r w:rsidRPr="00E61DBA">
        <w:rPr>
          <w:rFonts w:eastAsia="Times New Roman" w:cs="Times New Roman"/>
          <w:b/>
          <w:szCs w:val="24"/>
        </w:rPr>
        <w:t>Личностные результаты:</w:t>
      </w:r>
    </w:p>
    <w:p w14:paraId="0D8B73E5" w14:textId="77777777" w:rsidR="003F6F2E" w:rsidRPr="003F6F2E" w:rsidRDefault="003F6F2E" w:rsidP="003F6F2E">
      <w:pPr>
        <w:pStyle w:val="aa"/>
        <w:tabs>
          <w:tab w:val="left" w:pos="993"/>
        </w:tabs>
        <w:spacing w:after="0" w:line="240" w:lineRule="auto"/>
        <w:ind w:left="1429"/>
        <w:jc w:val="both"/>
        <w:rPr>
          <w:rFonts w:ascii="Times New Roman" w:hAnsi="Times New Roman" w:cs="Times New Roman"/>
          <w:b/>
          <w:bCs/>
          <w:sz w:val="24"/>
          <w:szCs w:val="24"/>
        </w:rPr>
      </w:pPr>
      <w:r w:rsidRPr="003F6F2E">
        <w:rPr>
          <w:rFonts w:ascii="Times New Roman" w:hAnsi="Times New Roman" w:cs="Times New Roman"/>
          <w:b/>
          <w:bCs/>
          <w:sz w:val="24"/>
          <w:szCs w:val="24"/>
        </w:rPr>
        <w:t>патриотического воспитания:</w:t>
      </w:r>
    </w:p>
    <w:p w14:paraId="39E9DA94" w14:textId="77777777" w:rsidR="003F6F2E" w:rsidRPr="003F6F2E"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t>проявление интереса к истории и современному состоянию российской науки и технологии;</w:t>
      </w:r>
    </w:p>
    <w:p w14:paraId="5B73370E" w14:textId="77777777" w:rsidR="003F6F2E" w:rsidRPr="003F6F2E"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t>ценностное отношение к достижениям российских инженеров и ученых;</w:t>
      </w:r>
    </w:p>
    <w:p w14:paraId="6E140560" w14:textId="77777777" w:rsidR="003F6F2E" w:rsidRPr="00A56E87" w:rsidRDefault="003F6F2E" w:rsidP="00A56E87">
      <w:pPr>
        <w:pStyle w:val="aa"/>
        <w:tabs>
          <w:tab w:val="left" w:pos="993"/>
        </w:tabs>
        <w:spacing w:after="0" w:line="240" w:lineRule="auto"/>
        <w:ind w:left="1429"/>
        <w:jc w:val="both"/>
        <w:rPr>
          <w:rFonts w:ascii="Times New Roman" w:hAnsi="Times New Roman" w:cs="Times New Roman"/>
          <w:b/>
          <w:bCs/>
          <w:sz w:val="24"/>
          <w:szCs w:val="24"/>
        </w:rPr>
      </w:pPr>
      <w:r w:rsidRPr="00A56E87">
        <w:rPr>
          <w:rFonts w:ascii="Times New Roman" w:hAnsi="Times New Roman" w:cs="Times New Roman"/>
          <w:b/>
          <w:bCs/>
          <w:sz w:val="24"/>
          <w:szCs w:val="24"/>
        </w:rPr>
        <w:t>гражданского и духовно-нравственного воспитания:</w:t>
      </w:r>
    </w:p>
    <w:p w14:paraId="111F264B" w14:textId="0B03C1CA" w:rsidR="003F6F2E" w:rsidRPr="003F6F2E"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t xml:space="preserve">готовность к активному участию в обсуждении общественно значимых и этических проблем, связанных с современными </w:t>
      </w:r>
      <w:proofErr w:type="spellStart"/>
      <w:r w:rsidR="00E26C41">
        <w:rPr>
          <w:rFonts w:ascii="Times New Roman" w:hAnsi="Times New Roman" w:cs="Times New Roman"/>
          <w:sz w:val="24"/>
          <w:szCs w:val="24"/>
        </w:rPr>
        <w:t>обж</w:t>
      </w:r>
      <w:r w:rsidRPr="003F6F2E">
        <w:rPr>
          <w:rFonts w:ascii="Times New Roman" w:hAnsi="Times New Roman" w:cs="Times New Roman"/>
          <w:sz w:val="24"/>
          <w:szCs w:val="24"/>
        </w:rPr>
        <w:t>ми</w:t>
      </w:r>
      <w:proofErr w:type="spellEnd"/>
      <w:r w:rsidRPr="003F6F2E">
        <w:rPr>
          <w:rFonts w:ascii="Times New Roman" w:hAnsi="Times New Roman" w:cs="Times New Roman"/>
          <w:sz w:val="24"/>
          <w:szCs w:val="24"/>
        </w:rPr>
        <w:t>, в особенности технологиями четвертой промышленной революции;</w:t>
      </w:r>
    </w:p>
    <w:p w14:paraId="730CCCCE" w14:textId="77777777" w:rsidR="003F6F2E" w:rsidRPr="003F6F2E"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t>осознание важности морально-этических принципов в деятельности, связанной с реализацией технологий;</w:t>
      </w:r>
    </w:p>
    <w:p w14:paraId="4D19F891" w14:textId="77777777" w:rsidR="003F6F2E" w:rsidRPr="003F6F2E"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t>освоение социальных норм и правил поведения, роли и формы социальной жизни в группах и сообществах, включая взрослые и социальные сообщества;</w:t>
      </w:r>
    </w:p>
    <w:p w14:paraId="7861A4B8" w14:textId="77777777" w:rsidR="003F6F2E" w:rsidRPr="00A56E87" w:rsidRDefault="003F6F2E" w:rsidP="00A56E87">
      <w:pPr>
        <w:pStyle w:val="aa"/>
        <w:tabs>
          <w:tab w:val="left" w:pos="993"/>
        </w:tabs>
        <w:spacing w:after="0" w:line="240" w:lineRule="auto"/>
        <w:ind w:left="1429"/>
        <w:jc w:val="both"/>
        <w:rPr>
          <w:rFonts w:ascii="Times New Roman" w:hAnsi="Times New Roman" w:cs="Times New Roman"/>
          <w:b/>
          <w:bCs/>
          <w:sz w:val="24"/>
          <w:szCs w:val="24"/>
        </w:rPr>
      </w:pPr>
      <w:r w:rsidRPr="00A56E87">
        <w:rPr>
          <w:rFonts w:ascii="Times New Roman" w:hAnsi="Times New Roman" w:cs="Times New Roman"/>
          <w:b/>
          <w:bCs/>
          <w:sz w:val="24"/>
          <w:szCs w:val="24"/>
        </w:rPr>
        <w:t>эстетического воспитания:</w:t>
      </w:r>
    </w:p>
    <w:p w14:paraId="54F92313" w14:textId="77777777" w:rsidR="003F6F2E" w:rsidRPr="003F6F2E"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t>восприятие эстетических качеств предметов труда;</w:t>
      </w:r>
    </w:p>
    <w:p w14:paraId="74C37008" w14:textId="77777777" w:rsidR="003F6F2E" w:rsidRPr="003F6F2E"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t>умение создавать эстетически значимые изделия из различных материалов; понимание   ценности   отечественного   и   мирового   искусства,   народных</w:t>
      </w:r>
    </w:p>
    <w:p w14:paraId="493444DF" w14:textId="77777777" w:rsidR="00A56E87" w:rsidRPr="00A56E87"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lastRenderedPageBreak/>
        <w:t xml:space="preserve">традиций и народного творчества в декоративно-прикладном искусстве; </w:t>
      </w:r>
      <w:r w:rsidRPr="00A56E87">
        <w:rPr>
          <w:rFonts w:ascii="Times New Roman" w:hAnsi="Times New Roman" w:cs="Times New Roman"/>
          <w:sz w:val="24"/>
          <w:szCs w:val="24"/>
        </w:rPr>
        <w:t>осознание</w:t>
      </w:r>
      <w:r w:rsidRPr="00A56E87">
        <w:rPr>
          <w:rFonts w:ascii="Times New Roman" w:hAnsi="Times New Roman" w:cs="Times New Roman"/>
          <w:sz w:val="24"/>
          <w:szCs w:val="24"/>
        </w:rPr>
        <w:tab/>
        <w:t>роли</w:t>
      </w:r>
      <w:r w:rsidRPr="00A56E87">
        <w:rPr>
          <w:rFonts w:ascii="Times New Roman" w:hAnsi="Times New Roman" w:cs="Times New Roman"/>
          <w:sz w:val="24"/>
          <w:szCs w:val="24"/>
        </w:rPr>
        <w:tab/>
        <w:t>художественной</w:t>
      </w:r>
      <w:r w:rsidRPr="00A56E87">
        <w:rPr>
          <w:rFonts w:ascii="Times New Roman" w:hAnsi="Times New Roman" w:cs="Times New Roman"/>
          <w:sz w:val="24"/>
          <w:szCs w:val="24"/>
        </w:rPr>
        <w:tab/>
        <w:t>культуры</w:t>
      </w:r>
      <w:r w:rsidRPr="00A56E87">
        <w:rPr>
          <w:rFonts w:ascii="Times New Roman" w:hAnsi="Times New Roman" w:cs="Times New Roman"/>
          <w:sz w:val="24"/>
          <w:szCs w:val="24"/>
        </w:rPr>
        <w:tab/>
        <w:t>как</w:t>
      </w:r>
      <w:r w:rsidRPr="00A56E87">
        <w:rPr>
          <w:rFonts w:ascii="Times New Roman" w:hAnsi="Times New Roman" w:cs="Times New Roman"/>
          <w:sz w:val="24"/>
          <w:szCs w:val="24"/>
        </w:rPr>
        <w:tab/>
        <w:t>средства</w:t>
      </w:r>
    </w:p>
    <w:p w14:paraId="12309806" w14:textId="4177C6FE" w:rsidR="003F6F2E" w:rsidRPr="00A56E87" w:rsidRDefault="003F6F2E" w:rsidP="00A56E87">
      <w:pPr>
        <w:pStyle w:val="aa"/>
        <w:tabs>
          <w:tab w:val="left" w:pos="993"/>
        </w:tabs>
        <w:spacing w:after="0" w:line="240" w:lineRule="auto"/>
        <w:ind w:left="1429"/>
        <w:jc w:val="both"/>
        <w:rPr>
          <w:rFonts w:ascii="Times New Roman" w:hAnsi="Times New Roman" w:cs="Times New Roman"/>
          <w:sz w:val="24"/>
          <w:szCs w:val="24"/>
        </w:rPr>
      </w:pPr>
      <w:r w:rsidRPr="00A56E87">
        <w:rPr>
          <w:rFonts w:ascii="Times New Roman" w:hAnsi="Times New Roman" w:cs="Times New Roman"/>
          <w:sz w:val="24"/>
          <w:szCs w:val="24"/>
        </w:rPr>
        <w:t>коммуникации</w:t>
      </w:r>
      <w:r w:rsidR="00A56E87">
        <w:rPr>
          <w:rFonts w:ascii="Times New Roman" w:hAnsi="Times New Roman" w:cs="Times New Roman"/>
          <w:sz w:val="24"/>
          <w:szCs w:val="24"/>
        </w:rPr>
        <w:t xml:space="preserve"> </w:t>
      </w:r>
      <w:r w:rsidRPr="00A56E87">
        <w:rPr>
          <w:rFonts w:ascii="Times New Roman" w:hAnsi="Times New Roman" w:cs="Times New Roman"/>
          <w:sz w:val="24"/>
          <w:szCs w:val="24"/>
        </w:rPr>
        <w:t>и самовыражения в современном обществе;</w:t>
      </w:r>
    </w:p>
    <w:p w14:paraId="6D44CD15" w14:textId="77777777" w:rsidR="003F6F2E" w:rsidRPr="00A56E87" w:rsidRDefault="003F6F2E" w:rsidP="00A56E87">
      <w:pPr>
        <w:pStyle w:val="aa"/>
        <w:tabs>
          <w:tab w:val="left" w:pos="993"/>
        </w:tabs>
        <w:spacing w:after="0" w:line="240" w:lineRule="auto"/>
        <w:ind w:left="1429"/>
        <w:jc w:val="both"/>
        <w:rPr>
          <w:rFonts w:ascii="Times New Roman" w:hAnsi="Times New Roman" w:cs="Times New Roman"/>
          <w:b/>
          <w:bCs/>
          <w:sz w:val="24"/>
          <w:szCs w:val="24"/>
        </w:rPr>
      </w:pPr>
      <w:r w:rsidRPr="00A56E87">
        <w:rPr>
          <w:rFonts w:ascii="Times New Roman" w:hAnsi="Times New Roman" w:cs="Times New Roman"/>
          <w:b/>
          <w:bCs/>
          <w:sz w:val="24"/>
          <w:szCs w:val="24"/>
        </w:rPr>
        <w:t>ценности научного познания и практической деятельности:</w:t>
      </w:r>
    </w:p>
    <w:p w14:paraId="037C9399" w14:textId="77777777" w:rsidR="003F6F2E" w:rsidRPr="003F6F2E"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t>осознание ценности науки как фундамента технологий;</w:t>
      </w:r>
    </w:p>
    <w:p w14:paraId="5D36F686" w14:textId="77777777" w:rsidR="003F6F2E" w:rsidRPr="003F6F2E"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t>развитие интереса к исследовательской деятельности, реализации на практике достижений науки;</w:t>
      </w:r>
    </w:p>
    <w:p w14:paraId="209C5763" w14:textId="77777777" w:rsidR="003F6F2E" w:rsidRPr="00A56E87" w:rsidRDefault="003F6F2E" w:rsidP="00A56E87">
      <w:pPr>
        <w:pStyle w:val="aa"/>
        <w:tabs>
          <w:tab w:val="left" w:pos="993"/>
        </w:tabs>
        <w:spacing w:after="0" w:line="240" w:lineRule="auto"/>
        <w:ind w:left="1429"/>
        <w:jc w:val="both"/>
        <w:rPr>
          <w:rFonts w:ascii="Times New Roman" w:hAnsi="Times New Roman" w:cs="Times New Roman"/>
          <w:b/>
          <w:bCs/>
          <w:sz w:val="24"/>
          <w:szCs w:val="24"/>
        </w:rPr>
      </w:pPr>
      <w:r w:rsidRPr="00A56E87">
        <w:rPr>
          <w:rFonts w:ascii="Times New Roman" w:hAnsi="Times New Roman" w:cs="Times New Roman"/>
          <w:b/>
          <w:bCs/>
          <w:sz w:val="24"/>
          <w:szCs w:val="24"/>
        </w:rPr>
        <w:t>формирования культуры здоровья и эмоционального благополучия:</w:t>
      </w:r>
    </w:p>
    <w:p w14:paraId="7B27CC71" w14:textId="64E4B946" w:rsidR="003F6F2E" w:rsidRPr="00A56E87"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t>осознание</w:t>
      </w:r>
      <w:r w:rsidRPr="003F6F2E">
        <w:rPr>
          <w:rFonts w:ascii="Times New Roman" w:hAnsi="Times New Roman" w:cs="Times New Roman"/>
          <w:sz w:val="24"/>
          <w:szCs w:val="24"/>
        </w:rPr>
        <w:tab/>
        <w:t>ценности</w:t>
      </w:r>
      <w:r w:rsidRPr="003F6F2E">
        <w:rPr>
          <w:rFonts w:ascii="Times New Roman" w:hAnsi="Times New Roman" w:cs="Times New Roman"/>
          <w:sz w:val="24"/>
          <w:szCs w:val="24"/>
        </w:rPr>
        <w:tab/>
        <w:t>безопасного</w:t>
      </w:r>
      <w:r w:rsidRPr="003F6F2E">
        <w:rPr>
          <w:rFonts w:ascii="Times New Roman" w:hAnsi="Times New Roman" w:cs="Times New Roman"/>
          <w:sz w:val="24"/>
          <w:szCs w:val="24"/>
        </w:rPr>
        <w:tab/>
        <w:t>образа</w:t>
      </w:r>
      <w:r w:rsidRPr="003F6F2E">
        <w:rPr>
          <w:rFonts w:ascii="Times New Roman" w:hAnsi="Times New Roman" w:cs="Times New Roman"/>
          <w:sz w:val="24"/>
          <w:szCs w:val="24"/>
        </w:rPr>
        <w:tab/>
        <w:t>жизни</w:t>
      </w:r>
      <w:r w:rsidRPr="003F6F2E">
        <w:rPr>
          <w:rFonts w:ascii="Times New Roman" w:hAnsi="Times New Roman" w:cs="Times New Roman"/>
          <w:sz w:val="24"/>
          <w:szCs w:val="24"/>
        </w:rPr>
        <w:tab/>
        <w:t>в</w:t>
      </w:r>
      <w:r w:rsidRPr="003F6F2E">
        <w:rPr>
          <w:rFonts w:ascii="Times New Roman" w:hAnsi="Times New Roman" w:cs="Times New Roman"/>
          <w:sz w:val="24"/>
          <w:szCs w:val="24"/>
        </w:rPr>
        <w:tab/>
        <w:t>современном технологическом мире, важности правил безопасной работы с инструментами;</w:t>
      </w:r>
    </w:p>
    <w:p w14:paraId="40DB0F99" w14:textId="77777777" w:rsidR="003F6F2E" w:rsidRPr="003F6F2E"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t>умение распознавать информационные угрозы и осуществлять защиту личности от этих угроз;</w:t>
      </w:r>
    </w:p>
    <w:p w14:paraId="2EF246DC" w14:textId="77777777" w:rsidR="003F6F2E" w:rsidRPr="00A56E87" w:rsidRDefault="003F6F2E" w:rsidP="00A56E87">
      <w:pPr>
        <w:pStyle w:val="aa"/>
        <w:tabs>
          <w:tab w:val="left" w:pos="993"/>
        </w:tabs>
        <w:spacing w:after="0" w:line="240" w:lineRule="auto"/>
        <w:ind w:left="1429"/>
        <w:jc w:val="both"/>
        <w:rPr>
          <w:rFonts w:ascii="Times New Roman" w:hAnsi="Times New Roman" w:cs="Times New Roman"/>
          <w:b/>
          <w:bCs/>
          <w:sz w:val="24"/>
          <w:szCs w:val="24"/>
        </w:rPr>
      </w:pPr>
      <w:r w:rsidRPr="00A56E87">
        <w:rPr>
          <w:rFonts w:ascii="Times New Roman" w:hAnsi="Times New Roman" w:cs="Times New Roman"/>
          <w:b/>
          <w:bCs/>
          <w:sz w:val="24"/>
          <w:szCs w:val="24"/>
        </w:rPr>
        <w:t>трудового воспитания:</w:t>
      </w:r>
    </w:p>
    <w:p w14:paraId="1F953D71" w14:textId="77777777" w:rsidR="003F6F2E" w:rsidRPr="003F6F2E"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t>уважение к труду, трудящимся, результатам труда (своего и других людей); ориентация на трудовую деятельность, получение профессии, личностное</w:t>
      </w:r>
    </w:p>
    <w:p w14:paraId="3B62D185" w14:textId="77777777" w:rsidR="003F6F2E" w:rsidRPr="003F6F2E"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t>самовыражение в продуктивном, нравственно достойном труде в российском обществе;</w:t>
      </w:r>
    </w:p>
    <w:p w14:paraId="590CC15E" w14:textId="77777777" w:rsidR="003F6F2E" w:rsidRPr="003F6F2E"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t>готовность к активному участию в решении возникающих практических трудовых дел, задач технологической и социальной направленности, способность инициировать, планировать и самостоятельно выполнять такого рода деятельность;</w:t>
      </w:r>
    </w:p>
    <w:p w14:paraId="59631C1F" w14:textId="77777777" w:rsidR="003F6F2E" w:rsidRPr="003F6F2E"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t>умение ориентироваться в мире современных профессий;</w:t>
      </w:r>
    </w:p>
    <w:p w14:paraId="4A3ABD75" w14:textId="77777777" w:rsidR="003F6F2E" w:rsidRPr="003F6F2E"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t>умение осознанно выбирать индивидуальную траекторию развития с учетом личных и общественных интересов, потребностей;</w:t>
      </w:r>
    </w:p>
    <w:p w14:paraId="4A83166F" w14:textId="77777777" w:rsidR="003F6F2E" w:rsidRPr="003F6F2E"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t>ориентация на достижение выдающихся результатов в профессиональной деятельности;</w:t>
      </w:r>
    </w:p>
    <w:p w14:paraId="22006D81" w14:textId="16FAFF70" w:rsidR="003F6F2E" w:rsidRPr="00A56E87" w:rsidRDefault="003F6F2E" w:rsidP="00A56E87">
      <w:pPr>
        <w:pStyle w:val="aa"/>
        <w:tabs>
          <w:tab w:val="left" w:pos="993"/>
        </w:tabs>
        <w:spacing w:after="0" w:line="240" w:lineRule="auto"/>
        <w:ind w:left="1429"/>
        <w:jc w:val="both"/>
        <w:rPr>
          <w:rFonts w:ascii="Times New Roman" w:hAnsi="Times New Roman" w:cs="Times New Roman"/>
          <w:b/>
          <w:bCs/>
          <w:sz w:val="24"/>
          <w:szCs w:val="24"/>
        </w:rPr>
      </w:pPr>
      <w:r w:rsidRPr="00A56E87">
        <w:rPr>
          <w:rFonts w:ascii="Times New Roman" w:hAnsi="Times New Roman" w:cs="Times New Roman"/>
          <w:b/>
          <w:bCs/>
          <w:sz w:val="24"/>
          <w:szCs w:val="24"/>
        </w:rPr>
        <w:t>экологического воспитания:</w:t>
      </w:r>
    </w:p>
    <w:p w14:paraId="0575A4CA" w14:textId="77777777" w:rsidR="003F6F2E" w:rsidRPr="003F6F2E"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t>воспитание бережного отношения к окружающей среде, понимание необходимости соблюдения баланса между природой и техносферой;</w:t>
      </w:r>
    </w:p>
    <w:p w14:paraId="0D0326A1" w14:textId="311327A2" w:rsidR="003F6F2E" w:rsidRPr="00A56E87" w:rsidRDefault="003F6F2E">
      <w:pPr>
        <w:pStyle w:val="aa"/>
        <w:numPr>
          <w:ilvl w:val="0"/>
          <w:numId w:val="163"/>
        </w:numPr>
        <w:tabs>
          <w:tab w:val="left" w:pos="993"/>
        </w:tabs>
        <w:spacing w:after="0" w:line="240" w:lineRule="auto"/>
        <w:jc w:val="both"/>
        <w:rPr>
          <w:rFonts w:ascii="Times New Roman" w:hAnsi="Times New Roman" w:cs="Times New Roman"/>
          <w:sz w:val="24"/>
          <w:szCs w:val="24"/>
        </w:rPr>
      </w:pPr>
      <w:r w:rsidRPr="003F6F2E">
        <w:rPr>
          <w:rFonts w:ascii="Times New Roman" w:hAnsi="Times New Roman" w:cs="Times New Roman"/>
          <w:sz w:val="24"/>
          <w:szCs w:val="24"/>
        </w:rPr>
        <w:t>осознание пределов преобразовательной деятельности человека.</w:t>
      </w:r>
    </w:p>
    <w:p w14:paraId="16E8DC20" w14:textId="77777777" w:rsidR="00A11B45" w:rsidRPr="00A11B45" w:rsidRDefault="00A11B45" w:rsidP="00A11B45">
      <w:pPr>
        <w:tabs>
          <w:tab w:val="left" w:pos="993"/>
        </w:tabs>
        <w:spacing w:after="0" w:line="240" w:lineRule="auto"/>
        <w:jc w:val="both"/>
        <w:rPr>
          <w:rFonts w:cs="Times New Roman"/>
          <w:szCs w:val="24"/>
        </w:rPr>
      </w:pPr>
    </w:p>
    <w:p w14:paraId="1164413A" w14:textId="77777777" w:rsidR="00E61DBA" w:rsidRPr="00E61DBA" w:rsidRDefault="00E61DBA" w:rsidP="00E61DBA">
      <w:pPr>
        <w:spacing w:after="0" w:line="240" w:lineRule="auto"/>
        <w:ind w:firstLine="709"/>
        <w:jc w:val="both"/>
        <w:rPr>
          <w:rFonts w:eastAsia="Times New Roman" w:cs="Times New Roman"/>
          <w:b/>
          <w:szCs w:val="24"/>
        </w:rPr>
      </w:pPr>
      <w:r w:rsidRPr="00E61DBA">
        <w:rPr>
          <w:rFonts w:eastAsia="Times New Roman" w:cs="Times New Roman"/>
          <w:b/>
          <w:szCs w:val="24"/>
        </w:rPr>
        <w:t>Метапредметные результаты</w:t>
      </w:r>
    </w:p>
    <w:p w14:paraId="282A6195" w14:textId="6A9D1F00" w:rsidR="00A56E87" w:rsidRPr="00A56E87" w:rsidRDefault="00A56E87" w:rsidP="00A56E87">
      <w:pPr>
        <w:pStyle w:val="af1"/>
        <w:spacing w:after="0" w:line="259" w:lineRule="auto"/>
        <w:ind w:right="127"/>
        <w:rPr>
          <w:sz w:val="24"/>
          <w:szCs w:val="24"/>
        </w:rPr>
      </w:pPr>
      <w:r w:rsidRPr="00A56E87">
        <w:rPr>
          <w:sz w:val="24"/>
          <w:szCs w:val="24"/>
        </w:rPr>
        <w:t>В</w:t>
      </w:r>
      <w:r w:rsidRPr="00A56E87">
        <w:rPr>
          <w:spacing w:val="-15"/>
          <w:sz w:val="24"/>
          <w:szCs w:val="24"/>
        </w:rPr>
        <w:t xml:space="preserve"> </w:t>
      </w:r>
      <w:r w:rsidRPr="00A56E87">
        <w:rPr>
          <w:sz w:val="24"/>
          <w:szCs w:val="24"/>
        </w:rPr>
        <w:t>результате</w:t>
      </w:r>
      <w:r w:rsidRPr="00A56E87">
        <w:rPr>
          <w:spacing w:val="-16"/>
          <w:sz w:val="24"/>
          <w:szCs w:val="24"/>
        </w:rPr>
        <w:t xml:space="preserve"> </w:t>
      </w:r>
      <w:r w:rsidRPr="00A56E87">
        <w:rPr>
          <w:sz w:val="24"/>
          <w:szCs w:val="24"/>
        </w:rPr>
        <w:t>изучения</w:t>
      </w:r>
      <w:r w:rsidRPr="00A56E87">
        <w:rPr>
          <w:spacing w:val="-13"/>
          <w:sz w:val="24"/>
          <w:szCs w:val="24"/>
        </w:rPr>
        <w:t xml:space="preserve"> </w:t>
      </w:r>
      <w:r w:rsidRPr="00A56E87">
        <w:rPr>
          <w:sz w:val="24"/>
          <w:szCs w:val="24"/>
        </w:rPr>
        <w:t>программы</w:t>
      </w:r>
      <w:r w:rsidRPr="00A56E87">
        <w:rPr>
          <w:spacing w:val="-14"/>
          <w:sz w:val="24"/>
          <w:szCs w:val="24"/>
        </w:rPr>
        <w:t xml:space="preserve"> </w:t>
      </w:r>
      <w:r w:rsidRPr="00A56E87">
        <w:rPr>
          <w:sz w:val="24"/>
          <w:szCs w:val="24"/>
        </w:rPr>
        <w:t>по</w:t>
      </w:r>
      <w:r w:rsidRPr="00A56E87">
        <w:rPr>
          <w:spacing w:val="-12"/>
          <w:sz w:val="24"/>
          <w:szCs w:val="24"/>
        </w:rPr>
        <w:t xml:space="preserve"> </w:t>
      </w:r>
      <w:r w:rsidRPr="00A56E87">
        <w:rPr>
          <w:sz w:val="24"/>
          <w:szCs w:val="24"/>
        </w:rPr>
        <w:t>учебному</w:t>
      </w:r>
      <w:r w:rsidRPr="00A56E87">
        <w:rPr>
          <w:spacing w:val="-13"/>
          <w:sz w:val="24"/>
          <w:szCs w:val="24"/>
        </w:rPr>
        <w:t xml:space="preserve"> </w:t>
      </w:r>
      <w:r w:rsidRPr="00A56E87">
        <w:rPr>
          <w:sz w:val="24"/>
          <w:szCs w:val="24"/>
        </w:rPr>
        <w:t>предмету</w:t>
      </w:r>
      <w:r w:rsidRPr="00A56E87">
        <w:rPr>
          <w:spacing w:val="-17"/>
          <w:sz w:val="24"/>
          <w:szCs w:val="24"/>
        </w:rPr>
        <w:t xml:space="preserve"> </w:t>
      </w:r>
      <w:r w:rsidRPr="00A56E87">
        <w:rPr>
          <w:sz w:val="24"/>
          <w:szCs w:val="24"/>
        </w:rPr>
        <w:t>«Труд</w:t>
      </w:r>
      <w:r w:rsidRPr="00A56E87">
        <w:rPr>
          <w:spacing w:val="-14"/>
          <w:sz w:val="24"/>
          <w:szCs w:val="24"/>
        </w:rPr>
        <w:t xml:space="preserve"> </w:t>
      </w:r>
      <w:r w:rsidRPr="00A56E87">
        <w:rPr>
          <w:sz w:val="24"/>
          <w:szCs w:val="24"/>
        </w:rPr>
        <w:t>(технология)»</w:t>
      </w:r>
      <w:r w:rsidRPr="00A56E87">
        <w:rPr>
          <w:spacing w:val="-67"/>
          <w:sz w:val="24"/>
          <w:szCs w:val="24"/>
        </w:rPr>
        <w:t xml:space="preserve"> </w:t>
      </w:r>
      <w:r w:rsidRPr="00A56E87">
        <w:rPr>
          <w:sz w:val="24"/>
          <w:szCs w:val="24"/>
        </w:rPr>
        <w:t>на уровне основного общего образования у обучающегося будут сформированы</w:t>
      </w:r>
      <w:r w:rsidRPr="00A56E87">
        <w:rPr>
          <w:spacing w:val="1"/>
          <w:sz w:val="24"/>
          <w:szCs w:val="24"/>
        </w:rPr>
        <w:t xml:space="preserve"> </w:t>
      </w:r>
      <w:r w:rsidRPr="00A56E87">
        <w:rPr>
          <w:sz w:val="24"/>
          <w:szCs w:val="24"/>
        </w:rPr>
        <w:t>познавательные универсальные учебные действия, регулятивные универсальные</w:t>
      </w:r>
      <w:r w:rsidRPr="00A56E87">
        <w:rPr>
          <w:spacing w:val="1"/>
          <w:sz w:val="24"/>
          <w:szCs w:val="24"/>
        </w:rPr>
        <w:t xml:space="preserve"> </w:t>
      </w:r>
      <w:r w:rsidRPr="00A56E87">
        <w:rPr>
          <w:sz w:val="24"/>
          <w:szCs w:val="24"/>
        </w:rPr>
        <w:t>учебные</w:t>
      </w:r>
      <w:r w:rsidRPr="00A56E87">
        <w:rPr>
          <w:spacing w:val="-4"/>
          <w:sz w:val="24"/>
          <w:szCs w:val="24"/>
        </w:rPr>
        <w:t xml:space="preserve"> </w:t>
      </w:r>
      <w:r w:rsidRPr="00A56E87">
        <w:rPr>
          <w:sz w:val="24"/>
          <w:szCs w:val="24"/>
        </w:rPr>
        <w:t>действия,</w:t>
      </w:r>
      <w:r w:rsidRPr="00A56E87">
        <w:rPr>
          <w:spacing w:val="-1"/>
          <w:sz w:val="24"/>
          <w:szCs w:val="24"/>
        </w:rPr>
        <w:t xml:space="preserve"> </w:t>
      </w:r>
      <w:r w:rsidRPr="00A56E87">
        <w:rPr>
          <w:sz w:val="24"/>
          <w:szCs w:val="24"/>
        </w:rPr>
        <w:t>коммуникативные</w:t>
      </w:r>
      <w:r w:rsidRPr="00A56E87">
        <w:rPr>
          <w:spacing w:val="-1"/>
          <w:sz w:val="24"/>
          <w:szCs w:val="24"/>
        </w:rPr>
        <w:t xml:space="preserve"> </w:t>
      </w:r>
      <w:r w:rsidRPr="00A56E87">
        <w:rPr>
          <w:sz w:val="24"/>
          <w:szCs w:val="24"/>
        </w:rPr>
        <w:t>универсальные учебные действия.</w:t>
      </w:r>
    </w:p>
    <w:p w14:paraId="7CEE63B2" w14:textId="77777777" w:rsidR="00A56E87" w:rsidRPr="00A56E87" w:rsidRDefault="00A56E87" w:rsidP="00A56E87">
      <w:pPr>
        <w:pStyle w:val="1"/>
        <w:jc w:val="both"/>
        <w:rPr>
          <w:rFonts w:cs="Times New Roman"/>
          <w:szCs w:val="24"/>
        </w:rPr>
      </w:pPr>
      <w:r w:rsidRPr="00A56E87">
        <w:rPr>
          <w:rFonts w:cs="Times New Roman"/>
          <w:szCs w:val="24"/>
        </w:rPr>
        <w:t>Познавательные</w:t>
      </w:r>
      <w:r w:rsidRPr="00A56E87">
        <w:rPr>
          <w:rFonts w:cs="Times New Roman"/>
          <w:spacing w:val="-6"/>
          <w:szCs w:val="24"/>
        </w:rPr>
        <w:t xml:space="preserve"> </w:t>
      </w:r>
      <w:r w:rsidRPr="00A56E87">
        <w:rPr>
          <w:rFonts w:cs="Times New Roman"/>
          <w:szCs w:val="24"/>
        </w:rPr>
        <w:t>универсальные</w:t>
      </w:r>
      <w:r w:rsidRPr="00A56E87">
        <w:rPr>
          <w:rFonts w:cs="Times New Roman"/>
          <w:spacing w:val="-4"/>
          <w:szCs w:val="24"/>
        </w:rPr>
        <w:t xml:space="preserve"> </w:t>
      </w:r>
      <w:r w:rsidRPr="00A56E87">
        <w:rPr>
          <w:rFonts w:cs="Times New Roman"/>
          <w:szCs w:val="24"/>
        </w:rPr>
        <w:t>учебные</w:t>
      </w:r>
      <w:r w:rsidRPr="00A56E87">
        <w:rPr>
          <w:rFonts w:cs="Times New Roman"/>
          <w:spacing w:val="-8"/>
          <w:szCs w:val="24"/>
        </w:rPr>
        <w:t xml:space="preserve"> </w:t>
      </w:r>
      <w:r w:rsidRPr="00A56E87">
        <w:rPr>
          <w:rFonts w:cs="Times New Roman"/>
          <w:szCs w:val="24"/>
        </w:rPr>
        <w:t>действия</w:t>
      </w:r>
    </w:p>
    <w:p w14:paraId="6073AA4F" w14:textId="77777777" w:rsidR="00A56E87" w:rsidRPr="00A56E87" w:rsidRDefault="00A56E87">
      <w:pPr>
        <w:pStyle w:val="2"/>
        <w:numPr>
          <w:ilvl w:val="0"/>
          <w:numId w:val="217"/>
        </w:numPr>
        <w:spacing w:before="0"/>
        <w:jc w:val="both"/>
        <w:rPr>
          <w:rFonts w:cs="Times New Roman"/>
          <w:szCs w:val="24"/>
        </w:rPr>
      </w:pPr>
      <w:r w:rsidRPr="00A56E87">
        <w:rPr>
          <w:rFonts w:cs="Times New Roman"/>
          <w:szCs w:val="24"/>
        </w:rPr>
        <w:t>Базовые</w:t>
      </w:r>
      <w:r w:rsidRPr="00A56E87">
        <w:rPr>
          <w:rFonts w:cs="Times New Roman"/>
          <w:spacing w:val="-5"/>
          <w:szCs w:val="24"/>
        </w:rPr>
        <w:t xml:space="preserve"> </w:t>
      </w:r>
      <w:r w:rsidRPr="00A56E87">
        <w:rPr>
          <w:rFonts w:cs="Times New Roman"/>
          <w:szCs w:val="24"/>
        </w:rPr>
        <w:t>логические</w:t>
      </w:r>
      <w:r w:rsidRPr="00A56E87">
        <w:rPr>
          <w:rFonts w:cs="Times New Roman"/>
          <w:spacing w:val="-2"/>
          <w:szCs w:val="24"/>
        </w:rPr>
        <w:t xml:space="preserve"> </w:t>
      </w:r>
      <w:r w:rsidRPr="00A56E87">
        <w:rPr>
          <w:rFonts w:cs="Times New Roman"/>
          <w:szCs w:val="24"/>
        </w:rPr>
        <w:t>действия:</w:t>
      </w:r>
    </w:p>
    <w:p w14:paraId="50598246" w14:textId="77777777" w:rsidR="00A56E87" w:rsidRPr="00A56E87" w:rsidRDefault="00A56E87">
      <w:pPr>
        <w:pStyle w:val="af1"/>
        <w:numPr>
          <w:ilvl w:val="0"/>
          <w:numId w:val="217"/>
        </w:numPr>
        <w:tabs>
          <w:tab w:val="left" w:pos="2174"/>
          <w:tab w:val="left" w:pos="2720"/>
          <w:tab w:val="left" w:pos="5074"/>
          <w:tab w:val="left" w:pos="7187"/>
          <w:tab w:val="left" w:pos="8691"/>
        </w:tabs>
        <w:spacing w:after="0" w:line="259" w:lineRule="auto"/>
        <w:ind w:right="132"/>
        <w:rPr>
          <w:sz w:val="24"/>
          <w:szCs w:val="24"/>
        </w:rPr>
      </w:pPr>
      <w:r w:rsidRPr="00A56E87">
        <w:rPr>
          <w:sz w:val="24"/>
          <w:szCs w:val="24"/>
        </w:rPr>
        <w:t>выявлять</w:t>
      </w:r>
      <w:r w:rsidRPr="00A56E87">
        <w:rPr>
          <w:sz w:val="24"/>
          <w:szCs w:val="24"/>
        </w:rPr>
        <w:tab/>
        <w:t>и</w:t>
      </w:r>
      <w:r w:rsidRPr="00A56E87">
        <w:rPr>
          <w:sz w:val="24"/>
          <w:szCs w:val="24"/>
        </w:rPr>
        <w:tab/>
        <w:t>характеризовать</w:t>
      </w:r>
      <w:r w:rsidRPr="00A56E87">
        <w:rPr>
          <w:sz w:val="24"/>
          <w:szCs w:val="24"/>
        </w:rPr>
        <w:tab/>
        <w:t>существенные</w:t>
      </w:r>
      <w:r w:rsidRPr="00A56E87">
        <w:rPr>
          <w:sz w:val="24"/>
          <w:szCs w:val="24"/>
        </w:rPr>
        <w:tab/>
        <w:t>признаки</w:t>
      </w:r>
      <w:r w:rsidRPr="00A56E87">
        <w:rPr>
          <w:sz w:val="24"/>
          <w:szCs w:val="24"/>
        </w:rPr>
        <w:tab/>
      </w:r>
      <w:r w:rsidRPr="00A56E87">
        <w:rPr>
          <w:spacing w:val="-1"/>
          <w:sz w:val="24"/>
          <w:szCs w:val="24"/>
        </w:rPr>
        <w:t>природных</w:t>
      </w:r>
      <w:r w:rsidRPr="00A56E87">
        <w:rPr>
          <w:spacing w:val="-67"/>
          <w:sz w:val="24"/>
          <w:szCs w:val="24"/>
        </w:rPr>
        <w:t xml:space="preserve"> </w:t>
      </w:r>
      <w:r w:rsidRPr="00A56E87">
        <w:rPr>
          <w:sz w:val="24"/>
          <w:szCs w:val="24"/>
        </w:rPr>
        <w:t>и</w:t>
      </w:r>
      <w:r w:rsidRPr="00A56E87">
        <w:rPr>
          <w:spacing w:val="-1"/>
          <w:sz w:val="24"/>
          <w:szCs w:val="24"/>
        </w:rPr>
        <w:t xml:space="preserve"> </w:t>
      </w:r>
      <w:r w:rsidRPr="00A56E87">
        <w:rPr>
          <w:sz w:val="24"/>
          <w:szCs w:val="24"/>
        </w:rPr>
        <w:t>рукотворных</w:t>
      </w:r>
      <w:r w:rsidRPr="00A56E87">
        <w:rPr>
          <w:spacing w:val="1"/>
          <w:sz w:val="24"/>
          <w:szCs w:val="24"/>
        </w:rPr>
        <w:t xml:space="preserve"> </w:t>
      </w:r>
      <w:r w:rsidRPr="00A56E87">
        <w:rPr>
          <w:sz w:val="24"/>
          <w:szCs w:val="24"/>
        </w:rPr>
        <w:t>объектов;</w:t>
      </w:r>
    </w:p>
    <w:p w14:paraId="14E78EA6" w14:textId="77777777" w:rsidR="00A56E87" w:rsidRPr="00A56E87" w:rsidRDefault="00A56E87">
      <w:pPr>
        <w:pStyle w:val="af1"/>
        <w:numPr>
          <w:ilvl w:val="0"/>
          <w:numId w:val="217"/>
        </w:numPr>
        <w:tabs>
          <w:tab w:val="left" w:pos="2840"/>
          <w:tab w:val="left" w:pos="5032"/>
          <w:tab w:val="left" w:pos="6440"/>
          <w:tab w:val="left" w:pos="8795"/>
        </w:tabs>
        <w:spacing w:after="0" w:line="259" w:lineRule="auto"/>
        <w:ind w:right="133"/>
        <w:rPr>
          <w:sz w:val="24"/>
          <w:szCs w:val="24"/>
        </w:rPr>
      </w:pPr>
      <w:r w:rsidRPr="00A56E87">
        <w:rPr>
          <w:sz w:val="24"/>
          <w:szCs w:val="24"/>
        </w:rPr>
        <w:t>устанавливать</w:t>
      </w:r>
      <w:r w:rsidRPr="00A56E87">
        <w:rPr>
          <w:sz w:val="24"/>
          <w:szCs w:val="24"/>
        </w:rPr>
        <w:tab/>
        <w:t>существенный</w:t>
      </w:r>
      <w:r w:rsidRPr="00A56E87">
        <w:rPr>
          <w:sz w:val="24"/>
          <w:szCs w:val="24"/>
        </w:rPr>
        <w:tab/>
        <w:t>признак</w:t>
      </w:r>
      <w:r w:rsidRPr="00A56E87">
        <w:rPr>
          <w:sz w:val="24"/>
          <w:szCs w:val="24"/>
        </w:rPr>
        <w:tab/>
        <w:t>классификации,</w:t>
      </w:r>
      <w:r w:rsidRPr="00A56E87">
        <w:rPr>
          <w:sz w:val="24"/>
          <w:szCs w:val="24"/>
        </w:rPr>
        <w:tab/>
      </w:r>
      <w:r w:rsidRPr="00A56E87">
        <w:rPr>
          <w:spacing w:val="-1"/>
          <w:sz w:val="24"/>
          <w:szCs w:val="24"/>
        </w:rPr>
        <w:t>основание</w:t>
      </w:r>
      <w:r w:rsidRPr="00A56E87">
        <w:rPr>
          <w:spacing w:val="-67"/>
          <w:sz w:val="24"/>
          <w:szCs w:val="24"/>
        </w:rPr>
        <w:t xml:space="preserve"> </w:t>
      </w:r>
      <w:r w:rsidRPr="00A56E87">
        <w:rPr>
          <w:sz w:val="24"/>
          <w:szCs w:val="24"/>
        </w:rPr>
        <w:t>для</w:t>
      </w:r>
      <w:r w:rsidRPr="00A56E87">
        <w:rPr>
          <w:spacing w:val="-1"/>
          <w:sz w:val="24"/>
          <w:szCs w:val="24"/>
        </w:rPr>
        <w:t xml:space="preserve"> </w:t>
      </w:r>
      <w:r w:rsidRPr="00A56E87">
        <w:rPr>
          <w:sz w:val="24"/>
          <w:szCs w:val="24"/>
        </w:rPr>
        <w:t>обобщения и сравнения;</w:t>
      </w:r>
    </w:p>
    <w:p w14:paraId="12583A45" w14:textId="77777777" w:rsidR="00A56E87" w:rsidRPr="00A56E87" w:rsidRDefault="00A56E87">
      <w:pPr>
        <w:pStyle w:val="af1"/>
        <w:numPr>
          <w:ilvl w:val="0"/>
          <w:numId w:val="217"/>
        </w:numPr>
        <w:spacing w:after="0" w:line="259" w:lineRule="auto"/>
        <w:ind w:right="125"/>
        <w:rPr>
          <w:sz w:val="24"/>
          <w:szCs w:val="24"/>
        </w:rPr>
      </w:pPr>
      <w:r w:rsidRPr="00A56E87">
        <w:rPr>
          <w:sz w:val="24"/>
          <w:szCs w:val="24"/>
        </w:rPr>
        <w:t>выявлять</w:t>
      </w:r>
      <w:r w:rsidRPr="00A56E87">
        <w:rPr>
          <w:spacing w:val="-5"/>
          <w:sz w:val="24"/>
          <w:szCs w:val="24"/>
        </w:rPr>
        <w:t xml:space="preserve"> </w:t>
      </w:r>
      <w:r w:rsidRPr="00A56E87">
        <w:rPr>
          <w:sz w:val="24"/>
          <w:szCs w:val="24"/>
        </w:rPr>
        <w:t>закономерности</w:t>
      </w:r>
      <w:r w:rsidRPr="00A56E87">
        <w:rPr>
          <w:spacing w:val="-4"/>
          <w:sz w:val="24"/>
          <w:szCs w:val="24"/>
        </w:rPr>
        <w:t xml:space="preserve"> </w:t>
      </w:r>
      <w:r w:rsidRPr="00A56E87">
        <w:rPr>
          <w:sz w:val="24"/>
          <w:szCs w:val="24"/>
        </w:rPr>
        <w:t>и</w:t>
      </w:r>
      <w:r w:rsidRPr="00A56E87">
        <w:rPr>
          <w:spacing w:val="-5"/>
          <w:sz w:val="24"/>
          <w:szCs w:val="24"/>
        </w:rPr>
        <w:t xml:space="preserve"> </w:t>
      </w:r>
      <w:r w:rsidRPr="00A56E87">
        <w:rPr>
          <w:sz w:val="24"/>
          <w:szCs w:val="24"/>
        </w:rPr>
        <w:t>противоречия</w:t>
      </w:r>
      <w:r w:rsidRPr="00A56E87">
        <w:rPr>
          <w:spacing w:val="-5"/>
          <w:sz w:val="24"/>
          <w:szCs w:val="24"/>
        </w:rPr>
        <w:t xml:space="preserve"> </w:t>
      </w:r>
      <w:r w:rsidRPr="00A56E87">
        <w:rPr>
          <w:sz w:val="24"/>
          <w:szCs w:val="24"/>
        </w:rPr>
        <w:t>в</w:t>
      </w:r>
      <w:r w:rsidRPr="00A56E87">
        <w:rPr>
          <w:spacing w:val="-6"/>
          <w:sz w:val="24"/>
          <w:szCs w:val="24"/>
        </w:rPr>
        <w:t xml:space="preserve"> </w:t>
      </w:r>
      <w:r w:rsidRPr="00A56E87">
        <w:rPr>
          <w:sz w:val="24"/>
          <w:szCs w:val="24"/>
        </w:rPr>
        <w:t>рассматриваемых</w:t>
      </w:r>
      <w:r w:rsidRPr="00A56E87">
        <w:rPr>
          <w:spacing w:val="-4"/>
          <w:sz w:val="24"/>
          <w:szCs w:val="24"/>
        </w:rPr>
        <w:t xml:space="preserve"> </w:t>
      </w:r>
      <w:r w:rsidRPr="00A56E87">
        <w:rPr>
          <w:sz w:val="24"/>
          <w:szCs w:val="24"/>
        </w:rPr>
        <w:t>фактах,</w:t>
      </w:r>
      <w:r w:rsidRPr="00A56E87">
        <w:rPr>
          <w:spacing w:val="-6"/>
          <w:sz w:val="24"/>
          <w:szCs w:val="24"/>
        </w:rPr>
        <w:t xml:space="preserve"> </w:t>
      </w:r>
      <w:r w:rsidRPr="00A56E87">
        <w:rPr>
          <w:sz w:val="24"/>
          <w:szCs w:val="24"/>
        </w:rPr>
        <w:t>данных</w:t>
      </w:r>
      <w:r w:rsidRPr="00A56E87">
        <w:rPr>
          <w:spacing w:val="-67"/>
          <w:sz w:val="24"/>
          <w:szCs w:val="24"/>
        </w:rPr>
        <w:t xml:space="preserve"> </w:t>
      </w:r>
      <w:r w:rsidRPr="00A56E87">
        <w:rPr>
          <w:sz w:val="24"/>
          <w:szCs w:val="24"/>
        </w:rPr>
        <w:t>и</w:t>
      </w:r>
      <w:r w:rsidRPr="00A56E87">
        <w:rPr>
          <w:spacing w:val="-7"/>
          <w:sz w:val="24"/>
          <w:szCs w:val="24"/>
        </w:rPr>
        <w:t xml:space="preserve"> </w:t>
      </w:r>
      <w:r w:rsidRPr="00A56E87">
        <w:rPr>
          <w:sz w:val="24"/>
          <w:szCs w:val="24"/>
        </w:rPr>
        <w:t>наблюдениях,</w:t>
      </w:r>
      <w:r w:rsidRPr="00A56E87">
        <w:rPr>
          <w:spacing w:val="-7"/>
          <w:sz w:val="24"/>
          <w:szCs w:val="24"/>
        </w:rPr>
        <w:t xml:space="preserve"> </w:t>
      </w:r>
      <w:r w:rsidRPr="00A56E87">
        <w:rPr>
          <w:sz w:val="24"/>
          <w:szCs w:val="24"/>
        </w:rPr>
        <w:t>относящихся</w:t>
      </w:r>
      <w:r w:rsidRPr="00A56E87">
        <w:rPr>
          <w:spacing w:val="-6"/>
          <w:sz w:val="24"/>
          <w:szCs w:val="24"/>
        </w:rPr>
        <w:t xml:space="preserve"> </w:t>
      </w:r>
      <w:r w:rsidRPr="00A56E87">
        <w:rPr>
          <w:sz w:val="24"/>
          <w:szCs w:val="24"/>
        </w:rPr>
        <w:t>к</w:t>
      </w:r>
      <w:r w:rsidRPr="00A56E87">
        <w:rPr>
          <w:spacing w:val="-6"/>
          <w:sz w:val="24"/>
          <w:szCs w:val="24"/>
        </w:rPr>
        <w:t xml:space="preserve"> </w:t>
      </w:r>
      <w:r w:rsidRPr="00A56E87">
        <w:rPr>
          <w:sz w:val="24"/>
          <w:szCs w:val="24"/>
        </w:rPr>
        <w:t>внешнему</w:t>
      </w:r>
      <w:r w:rsidRPr="00A56E87">
        <w:rPr>
          <w:spacing w:val="-6"/>
          <w:sz w:val="24"/>
          <w:szCs w:val="24"/>
        </w:rPr>
        <w:t xml:space="preserve"> </w:t>
      </w:r>
      <w:r w:rsidRPr="00A56E87">
        <w:rPr>
          <w:sz w:val="24"/>
          <w:szCs w:val="24"/>
        </w:rPr>
        <w:t>миру;</w:t>
      </w:r>
    </w:p>
    <w:p w14:paraId="5DC012E0" w14:textId="77777777" w:rsidR="00A56E87" w:rsidRPr="00A56E87" w:rsidRDefault="00A56E87">
      <w:pPr>
        <w:pStyle w:val="af1"/>
        <w:numPr>
          <w:ilvl w:val="0"/>
          <w:numId w:val="217"/>
        </w:numPr>
        <w:spacing w:after="0" w:line="259" w:lineRule="auto"/>
        <w:ind w:right="125"/>
        <w:rPr>
          <w:sz w:val="24"/>
          <w:szCs w:val="24"/>
        </w:rPr>
      </w:pPr>
      <w:r w:rsidRPr="00A56E87">
        <w:rPr>
          <w:sz w:val="24"/>
          <w:szCs w:val="24"/>
        </w:rPr>
        <w:t>выявлять</w:t>
      </w:r>
      <w:r w:rsidRPr="00A56E87">
        <w:rPr>
          <w:spacing w:val="63"/>
          <w:sz w:val="24"/>
          <w:szCs w:val="24"/>
        </w:rPr>
        <w:t xml:space="preserve"> </w:t>
      </w:r>
      <w:r w:rsidRPr="00A56E87">
        <w:rPr>
          <w:sz w:val="24"/>
          <w:szCs w:val="24"/>
        </w:rPr>
        <w:t>причинно-следственные</w:t>
      </w:r>
      <w:r w:rsidRPr="00A56E87">
        <w:rPr>
          <w:spacing w:val="63"/>
          <w:sz w:val="24"/>
          <w:szCs w:val="24"/>
        </w:rPr>
        <w:t xml:space="preserve"> </w:t>
      </w:r>
      <w:r w:rsidRPr="00A56E87">
        <w:rPr>
          <w:sz w:val="24"/>
          <w:szCs w:val="24"/>
        </w:rPr>
        <w:t>связи</w:t>
      </w:r>
      <w:r w:rsidRPr="00A56E87">
        <w:rPr>
          <w:spacing w:val="64"/>
          <w:sz w:val="24"/>
          <w:szCs w:val="24"/>
        </w:rPr>
        <w:t xml:space="preserve"> </w:t>
      </w:r>
      <w:r w:rsidRPr="00A56E87">
        <w:rPr>
          <w:sz w:val="24"/>
          <w:szCs w:val="24"/>
        </w:rPr>
        <w:t>при</w:t>
      </w:r>
      <w:r w:rsidRPr="00A56E87">
        <w:rPr>
          <w:spacing w:val="64"/>
          <w:sz w:val="24"/>
          <w:szCs w:val="24"/>
        </w:rPr>
        <w:t xml:space="preserve"> </w:t>
      </w:r>
      <w:r w:rsidRPr="00A56E87">
        <w:rPr>
          <w:sz w:val="24"/>
          <w:szCs w:val="24"/>
        </w:rPr>
        <w:t>изучении</w:t>
      </w:r>
      <w:r w:rsidRPr="00A56E87">
        <w:rPr>
          <w:spacing w:val="64"/>
          <w:sz w:val="24"/>
          <w:szCs w:val="24"/>
        </w:rPr>
        <w:t xml:space="preserve"> </w:t>
      </w:r>
      <w:r w:rsidRPr="00A56E87">
        <w:rPr>
          <w:sz w:val="24"/>
          <w:szCs w:val="24"/>
        </w:rPr>
        <w:t>природных</w:t>
      </w:r>
      <w:r w:rsidRPr="00A56E87">
        <w:rPr>
          <w:spacing w:val="65"/>
          <w:sz w:val="24"/>
          <w:szCs w:val="24"/>
        </w:rPr>
        <w:t xml:space="preserve"> </w:t>
      </w:r>
      <w:r w:rsidRPr="00A56E87">
        <w:rPr>
          <w:sz w:val="24"/>
          <w:szCs w:val="24"/>
        </w:rPr>
        <w:t>явлений</w:t>
      </w:r>
      <w:r w:rsidRPr="00A56E87">
        <w:rPr>
          <w:spacing w:val="-67"/>
          <w:sz w:val="24"/>
          <w:szCs w:val="24"/>
        </w:rPr>
        <w:t xml:space="preserve"> </w:t>
      </w:r>
      <w:r w:rsidRPr="00A56E87">
        <w:rPr>
          <w:sz w:val="24"/>
          <w:szCs w:val="24"/>
        </w:rPr>
        <w:t>и</w:t>
      </w:r>
      <w:r w:rsidRPr="00A56E87">
        <w:rPr>
          <w:spacing w:val="-1"/>
          <w:sz w:val="24"/>
          <w:szCs w:val="24"/>
        </w:rPr>
        <w:t xml:space="preserve"> </w:t>
      </w:r>
      <w:r w:rsidRPr="00A56E87">
        <w:rPr>
          <w:sz w:val="24"/>
          <w:szCs w:val="24"/>
        </w:rPr>
        <w:t>процессов,</w:t>
      </w:r>
      <w:r w:rsidRPr="00A56E87">
        <w:rPr>
          <w:spacing w:val="-1"/>
          <w:sz w:val="24"/>
          <w:szCs w:val="24"/>
        </w:rPr>
        <w:t xml:space="preserve"> </w:t>
      </w:r>
      <w:r w:rsidRPr="00A56E87">
        <w:rPr>
          <w:sz w:val="24"/>
          <w:szCs w:val="24"/>
        </w:rPr>
        <w:t>а</w:t>
      </w:r>
      <w:r w:rsidRPr="00A56E87">
        <w:rPr>
          <w:spacing w:val="-2"/>
          <w:sz w:val="24"/>
          <w:szCs w:val="24"/>
        </w:rPr>
        <w:t xml:space="preserve"> </w:t>
      </w:r>
      <w:r w:rsidRPr="00A56E87">
        <w:rPr>
          <w:sz w:val="24"/>
          <w:szCs w:val="24"/>
        </w:rPr>
        <w:t>также процессов,</w:t>
      </w:r>
      <w:r w:rsidRPr="00A56E87">
        <w:rPr>
          <w:spacing w:val="-2"/>
          <w:sz w:val="24"/>
          <w:szCs w:val="24"/>
        </w:rPr>
        <w:t xml:space="preserve"> </w:t>
      </w:r>
      <w:r w:rsidRPr="00A56E87">
        <w:rPr>
          <w:sz w:val="24"/>
          <w:szCs w:val="24"/>
        </w:rPr>
        <w:t>происходящих</w:t>
      </w:r>
      <w:r w:rsidRPr="00A56E87">
        <w:rPr>
          <w:spacing w:val="1"/>
          <w:sz w:val="24"/>
          <w:szCs w:val="24"/>
        </w:rPr>
        <w:t xml:space="preserve"> </w:t>
      </w:r>
      <w:r w:rsidRPr="00A56E87">
        <w:rPr>
          <w:sz w:val="24"/>
          <w:szCs w:val="24"/>
        </w:rPr>
        <w:t>в</w:t>
      </w:r>
      <w:r w:rsidRPr="00A56E87">
        <w:rPr>
          <w:spacing w:val="-2"/>
          <w:sz w:val="24"/>
          <w:szCs w:val="24"/>
        </w:rPr>
        <w:t xml:space="preserve"> </w:t>
      </w:r>
      <w:r w:rsidRPr="00A56E87">
        <w:rPr>
          <w:sz w:val="24"/>
          <w:szCs w:val="24"/>
        </w:rPr>
        <w:t>техносфере;</w:t>
      </w:r>
    </w:p>
    <w:p w14:paraId="2CA102DA" w14:textId="77777777" w:rsidR="00A56E87" w:rsidRPr="00A56E87" w:rsidRDefault="00A56E87">
      <w:pPr>
        <w:pStyle w:val="af1"/>
        <w:numPr>
          <w:ilvl w:val="0"/>
          <w:numId w:val="217"/>
        </w:numPr>
        <w:spacing w:after="0" w:line="259" w:lineRule="auto"/>
        <w:rPr>
          <w:sz w:val="24"/>
          <w:szCs w:val="24"/>
        </w:rPr>
      </w:pPr>
      <w:r w:rsidRPr="00A56E87">
        <w:rPr>
          <w:sz w:val="24"/>
          <w:szCs w:val="24"/>
        </w:rPr>
        <w:t>самостоятельно</w:t>
      </w:r>
      <w:r w:rsidRPr="00A56E87">
        <w:rPr>
          <w:spacing w:val="54"/>
          <w:sz w:val="24"/>
          <w:szCs w:val="24"/>
        </w:rPr>
        <w:t xml:space="preserve"> </w:t>
      </w:r>
      <w:r w:rsidRPr="00A56E87">
        <w:rPr>
          <w:sz w:val="24"/>
          <w:szCs w:val="24"/>
        </w:rPr>
        <w:t>выбирать</w:t>
      </w:r>
      <w:r w:rsidRPr="00A56E87">
        <w:rPr>
          <w:spacing w:val="52"/>
          <w:sz w:val="24"/>
          <w:szCs w:val="24"/>
        </w:rPr>
        <w:t xml:space="preserve"> </w:t>
      </w:r>
      <w:r w:rsidRPr="00A56E87">
        <w:rPr>
          <w:sz w:val="24"/>
          <w:szCs w:val="24"/>
        </w:rPr>
        <w:t>способ</w:t>
      </w:r>
      <w:r w:rsidRPr="00A56E87">
        <w:rPr>
          <w:spacing w:val="53"/>
          <w:sz w:val="24"/>
          <w:szCs w:val="24"/>
        </w:rPr>
        <w:t xml:space="preserve"> </w:t>
      </w:r>
      <w:r w:rsidRPr="00A56E87">
        <w:rPr>
          <w:sz w:val="24"/>
          <w:szCs w:val="24"/>
        </w:rPr>
        <w:t>решения</w:t>
      </w:r>
      <w:r w:rsidRPr="00A56E87">
        <w:rPr>
          <w:spacing w:val="54"/>
          <w:sz w:val="24"/>
          <w:szCs w:val="24"/>
        </w:rPr>
        <w:t xml:space="preserve"> </w:t>
      </w:r>
      <w:r w:rsidRPr="00A56E87">
        <w:rPr>
          <w:sz w:val="24"/>
          <w:szCs w:val="24"/>
        </w:rPr>
        <w:t>поставленной</w:t>
      </w:r>
      <w:r w:rsidRPr="00A56E87">
        <w:rPr>
          <w:spacing w:val="51"/>
          <w:sz w:val="24"/>
          <w:szCs w:val="24"/>
        </w:rPr>
        <w:t xml:space="preserve"> </w:t>
      </w:r>
      <w:r w:rsidRPr="00A56E87">
        <w:rPr>
          <w:sz w:val="24"/>
          <w:szCs w:val="24"/>
        </w:rPr>
        <w:t>задачи,</w:t>
      </w:r>
      <w:r w:rsidRPr="00A56E87">
        <w:rPr>
          <w:spacing w:val="54"/>
          <w:sz w:val="24"/>
          <w:szCs w:val="24"/>
        </w:rPr>
        <w:t xml:space="preserve"> </w:t>
      </w:r>
      <w:r w:rsidRPr="00A56E87">
        <w:rPr>
          <w:sz w:val="24"/>
          <w:szCs w:val="24"/>
        </w:rPr>
        <w:t>используя</w:t>
      </w:r>
      <w:r w:rsidRPr="00A56E87">
        <w:rPr>
          <w:spacing w:val="-67"/>
          <w:sz w:val="24"/>
          <w:szCs w:val="24"/>
        </w:rPr>
        <w:t xml:space="preserve"> </w:t>
      </w:r>
      <w:r w:rsidRPr="00A56E87">
        <w:rPr>
          <w:sz w:val="24"/>
          <w:szCs w:val="24"/>
        </w:rPr>
        <w:t>для</w:t>
      </w:r>
      <w:r w:rsidRPr="00A56E87">
        <w:rPr>
          <w:spacing w:val="-1"/>
          <w:sz w:val="24"/>
          <w:szCs w:val="24"/>
        </w:rPr>
        <w:t xml:space="preserve"> </w:t>
      </w:r>
      <w:r w:rsidRPr="00A56E87">
        <w:rPr>
          <w:sz w:val="24"/>
          <w:szCs w:val="24"/>
        </w:rPr>
        <w:t>этого необходимые материалы,</w:t>
      </w:r>
      <w:r w:rsidRPr="00A56E87">
        <w:rPr>
          <w:spacing w:val="-2"/>
          <w:sz w:val="24"/>
          <w:szCs w:val="24"/>
        </w:rPr>
        <w:t xml:space="preserve"> </w:t>
      </w:r>
      <w:r w:rsidRPr="00A56E87">
        <w:rPr>
          <w:sz w:val="24"/>
          <w:szCs w:val="24"/>
        </w:rPr>
        <w:t>инструменты и</w:t>
      </w:r>
      <w:r w:rsidRPr="00A56E87">
        <w:rPr>
          <w:spacing w:val="-1"/>
          <w:sz w:val="24"/>
          <w:szCs w:val="24"/>
        </w:rPr>
        <w:t xml:space="preserve"> </w:t>
      </w:r>
      <w:r w:rsidRPr="00A56E87">
        <w:rPr>
          <w:sz w:val="24"/>
          <w:szCs w:val="24"/>
        </w:rPr>
        <w:t>технологии.</w:t>
      </w:r>
    </w:p>
    <w:p w14:paraId="37F7391E" w14:textId="77777777" w:rsidR="00A56E87" w:rsidRPr="00A56E87" w:rsidRDefault="00A56E87">
      <w:pPr>
        <w:pStyle w:val="2"/>
        <w:numPr>
          <w:ilvl w:val="0"/>
          <w:numId w:val="217"/>
        </w:numPr>
        <w:spacing w:before="0"/>
        <w:jc w:val="both"/>
        <w:rPr>
          <w:rFonts w:cs="Times New Roman"/>
          <w:szCs w:val="24"/>
        </w:rPr>
      </w:pPr>
      <w:r w:rsidRPr="00A56E87">
        <w:rPr>
          <w:rFonts w:cs="Times New Roman"/>
          <w:szCs w:val="24"/>
        </w:rPr>
        <w:t>Базовые</w:t>
      </w:r>
      <w:r w:rsidRPr="00A56E87">
        <w:rPr>
          <w:rFonts w:cs="Times New Roman"/>
          <w:spacing w:val="-2"/>
          <w:szCs w:val="24"/>
        </w:rPr>
        <w:t xml:space="preserve"> </w:t>
      </w:r>
      <w:r w:rsidRPr="00A56E87">
        <w:rPr>
          <w:rFonts w:cs="Times New Roman"/>
          <w:szCs w:val="24"/>
        </w:rPr>
        <w:t>проектные</w:t>
      </w:r>
      <w:r w:rsidRPr="00A56E87">
        <w:rPr>
          <w:rFonts w:cs="Times New Roman"/>
          <w:spacing w:val="-1"/>
          <w:szCs w:val="24"/>
        </w:rPr>
        <w:t xml:space="preserve"> </w:t>
      </w:r>
      <w:r w:rsidRPr="00A56E87">
        <w:rPr>
          <w:rFonts w:cs="Times New Roman"/>
          <w:szCs w:val="24"/>
        </w:rPr>
        <w:t>действия:</w:t>
      </w:r>
    </w:p>
    <w:p w14:paraId="2256F829" w14:textId="77777777" w:rsidR="00A56E87" w:rsidRPr="00A56E87" w:rsidRDefault="00A56E87">
      <w:pPr>
        <w:pStyle w:val="af1"/>
        <w:numPr>
          <w:ilvl w:val="0"/>
          <w:numId w:val="217"/>
        </w:numPr>
        <w:spacing w:after="0"/>
        <w:rPr>
          <w:sz w:val="24"/>
          <w:szCs w:val="24"/>
        </w:rPr>
      </w:pPr>
      <w:r w:rsidRPr="00A56E87">
        <w:rPr>
          <w:sz w:val="24"/>
          <w:szCs w:val="24"/>
        </w:rPr>
        <w:t>выявлять</w:t>
      </w:r>
      <w:r w:rsidRPr="00A56E87">
        <w:rPr>
          <w:spacing w:val="-4"/>
          <w:sz w:val="24"/>
          <w:szCs w:val="24"/>
        </w:rPr>
        <w:t xml:space="preserve"> </w:t>
      </w:r>
      <w:r w:rsidRPr="00A56E87">
        <w:rPr>
          <w:sz w:val="24"/>
          <w:szCs w:val="24"/>
        </w:rPr>
        <w:t>проблемы,</w:t>
      </w:r>
      <w:r w:rsidRPr="00A56E87">
        <w:rPr>
          <w:spacing w:val="-4"/>
          <w:sz w:val="24"/>
          <w:szCs w:val="24"/>
        </w:rPr>
        <w:t xml:space="preserve"> </w:t>
      </w:r>
      <w:r w:rsidRPr="00A56E87">
        <w:rPr>
          <w:sz w:val="24"/>
          <w:szCs w:val="24"/>
        </w:rPr>
        <w:t>связанные</w:t>
      </w:r>
      <w:r w:rsidRPr="00A56E87">
        <w:rPr>
          <w:spacing w:val="-2"/>
          <w:sz w:val="24"/>
          <w:szCs w:val="24"/>
        </w:rPr>
        <w:t xml:space="preserve"> </w:t>
      </w:r>
      <w:r w:rsidRPr="00A56E87">
        <w:rPr>
          <w:sz w:val="24"/>
          <w:szCs w:val="24"/>
        </w:rPr>
        <w:t>с</w:t>
      </w:r>
      <w:r w:rsidRPr="00A56E87">
        <w:rPr>
          <w:spacing w:val="-4"/>
          <w:sz w:val="24"/>
          <w:szCs w:val="24"/>
        </w:rPr>
        <w:t xml:space="preserve"> </w:t>
      </w:r>
      <w:r w:rsidRPr="00A56E87">
        <w:rPr>
          <w:sz w:val="24"/>
          <w:szCs w:val="24"/>
        </w:rPr>
        <w:t>ними</w:t>
      </w:r>
      <w:r w:rsidRPr="00A56E87">
        <w:rPr>
          <w:spacing w:val="-1"/>
          <w:sz w:val="24"/>
          <w:szCs w:val="24"/>
        </w:rPr>
        <w:t xml:space="preserve"> </w:t>
      </w:r>
      <w:r w:rsidRPr="00A56E87">
        <w:rPr>
          <w:sz w:val="24"/>
          <w:szCs w:val="24"/>
        </w:rPr>
        <w:t>цели,</w:t>
      </w:r>
      <w:r w:rsidRPr="00A56E87">
        <w:rPr>
          <w:spacing w:val="-2"/>
          <w:sz w:val="24"/>
          <w:szCs w:val="24"/>
        </w:rPr>
        <w:t xml:space="preserve"> </w:t>
      </w:r>
      <w:r w:rsidRPr="00A56E87">
        <w:rPr>
          <w:sz w:val="24"/>
          <w:szCs w:val="24"/>
        </w:rPr>
        <w:t>задачи</w:t>
      </w:r>
      <w:r w:rsidRPr="00A56E87">
        <w:rPr>
          <w:spacing w:val="-4"/>
          <w:sz w:val="24"/>
          <w:szCs w:val="24"/>
        </w:rPr>
        <w:t xml:space="preserve"> </w:t>
      </w:r>
      <w:r w:rsidRPr="00A56E87">
        <w:rPr>
          <w:sz w:val="24"/>
          <w:szCs w:val="24"/>
        </w:rPr>
        <w:t>деятельности;</w:t>
      </w:r>
    </w:p>
    <w:p w14:paraId="7D7B0293" w14:textId="77777777" w:rsidR="00A56E87" w:rsidRPr="00A56E87" w:rsidRDefault="00A56E87">
      <w:pPr>
        <w:pStyle w:val="aa"/>
        <w:numPr>
          <w:ilvl w:val="0"/>
          <w:numId w:val="217"/>
        </w:numPr>
        <w:spacing w:after="0"/>
        <w:jc w:val="both"/>
        <w:rPr>
          <w:rFonts w:ascii="Times New Roman" w:hAnsi="Times New Roman" w:cs="Times New Roman"/>
          <w:sz w:val="24"/>
          <w:szCs w:val="24"/>
        </w:rPr>
        <w:sectPr w:rsidR="00A56E87" w:rsidRPr="00A56E87" w:rsidSect="00A56E87">
          <w:pgSz w:w="11910" w:h="16840"/>
          <w:pgMar w:top="1160" w:right="720" w:bottom="940" w:left="1020" w:header="717" w:footer="753" w:gutter="0"/>
          <w:cols w:space="720"/>
        </w:sectPr>
      </w:pPr>
    </w:p>
    <w:p w14:paraId="731EBEC1" w14:textId="77777777" w:rsidR="00A56E87" w:rsidRPr="00A56E87" w:rsidRDefault="00A56E87">
      <w:pPr>
        <w:pStyle w:val="af1"/>
        <w:numPr>
          <w:ilvl w:val="0"/>
          <w:numId w:val="217"/>
        </w:numPr>
        <w:spacing w:after="0"/>
        <w:rPr>
          <w:sz w:val="24"/>
          <w:szCs w:val="24"/>
        </w:rPr>
      </w:pPr>
      <w:r w:rsidRPr="00A56E87">
        <w:rPr>
          <w:sz w:val="24"/>
          <w:szCs w:val="24"/>
        </w:rPr>
        <w:lastRenderedPageBreak/>
        <w:t>осуществлять</w:t>
      </w:r>
      <w:r w:rsidRPr="00A56E87">
        <w:rPr>
          <w:spacing w:val="-6"/>
          <w:sz w:val="24"/>
          <w:szCs w:val="24"/>
        </w:rPr>
        <w:t xml:space="preserve"> </w:t>
      </w:r>
      <w:r w:rsidRPr="00A56E87">
        <w:rPr>
          <w:sz w:val="24"/>
          <w:szCs w:val="24"/>
        </w:rPr>
        <w:t>планирование</w:t>
      </w:r>
      <w:r w:rsidRPr="00A56E87">
        <w:rPr>
          <w:spacing w:val="-4"/>
          <w:sz w:val="24"/>
          <w:szCs w:val="24"/>
        </w:rPr>
        <w:t xml:space="preserve"> </w:t>
      </w:r>
      <w:r w:rsidRPr="00A56E87">
        <w:rPr>
          <w:sz w:val="24"/>
          <w:szCs w:val="24"/>
        </w:rPr>
        <w:t>проектной</w:t>
      </w:r>
      <w:r w:rsidRPr="00A56E87">
        <w:rPr>
          <w:spacing w:val="-7"/>
          <w:sz w:val="24"/>
          <w:szCs w:val="24"/>
        </w:rPr>
        <w:t xml:space="preserve"> </w:t>
      </w:r>
      <w:r w:rsidRPr="00A56E87">
        <w:rPr>
          <w:sz w:val="24"/>
          <w:szCs w:val="24"/>
        </w:rPr>
        <w:t>деятельности;</w:t>
      </w:r>
    </w:p>
    <w:p w14:paraId="7D88EDF7" w14:textId="77777777" w:rsidR="00A56E87" w:rsidRPr="00A56E87" w:rsidRDefault="00A56E87">
      <w:pPr>
        <w:pStyle w:val="af1"/>
        <w:numPr>
          <w:ilvl w:val="0"/>
          <w:numId w:val="217"/>
        </w:numPr>
        <w:spacing w:after="0"/>
        <w:rPr>
          <w:sz w:val="24"/>
          <w:szCs w:val="24"/>
        </w:rPr>
      </w:pPr>
      <w:r w:rsidRPr="00A56E87">
        <w:rPr>
          <w:sz w:val="24"/>
          <w:szCs w:val="24"/>
        </w:rPr>
        <w:t>разрабатывать</w:t>
      </w:r>
      <w:r w:rsidRPr="00A56E87">
        <w:rPr>
          <w:spacing w:val="7"/>
          <w:sz w:val="24"/>
          <w:szCs w:val="24"/>
        </w:rPr>
        <w:t xml:space="preserve"> </w:t>
      </w:r>
      <w:r w:rsidRPr="00A56E87">
        <w:rPr>
          <w:sz w:val="24"/>
          <w:szCs w:val="24"/>
        </w:rPr>
        <w:t>и</w:t>
      </w:r>
      <w:r w:rsidRPr="00A56E87">
        <w:rPr>
          <w:spacing w:val="6"/>
          <w:sz w:val="24"/>
          <w:szCs w:val="24"/>
        </w:rPr>
        <w:t xml:space="preserve"> </w:t>
      </w:r>
      <w:r w:rsidRPr="00A56E87">
        <w:rPr>
          <w:sz w:val="24"/>
          <w:szCs w:val="24"/>
        </w:rPr>
        <w:t>реализовывать</w:t>
      </w:r>
      <w:r w:rsidRPr="00A56E87">
        <w:rPr>
          <w:spacing w:val="7"/>
          <w:sz w:val="24"/>
          <w:szCs w:val="24"/>
        </w:rPr>
        <w:t xml:space="preserve"> </w:t>
      </w:r>
      <w:r w:rsidRPr="00A56E87">
        <w:rPr>
          <w:sz w:val="24"/>
          <w:szCs w:val="24"/>
        </w:rPr>
        <w:t>проектный</w:t>
      </w:r>
      <w:r w:rsidRPr="00A56E87">
        <w:rPr>
          <w:spacing w:val="8"/>
          <w:sz w:val="24"/>
          <w:szCs w:val="24"/>
        </w:rPr>
        <w:t xml:space="preserve"> </w:t>
      </w:r>
      <w:r w:rsidRPr="00A56E87">
        <w:rPr>
          <w:sz w:val="24"/>
          <w:szCs w:val="24"/>
        </w:rPr>
        <w:t>замысел</w:t>
      </w:r>
      <w:r w:rsidRPr="00A56E87">
        <w:rPr>
          <w:spacing w:val="4"/>
          <w:sz w:val="24"/>
          <w:szCs w:val="24"/>
        </w:rPr>
        <w:t xml:space="preserve"> </w:t>
      </w:r>
      <w:r w:rsidRPr="00A56E87">
        <w:rPr>
          <w:sz w:val="24"/>
          <w:szCs w:val="24"/>
        </w:rPr>
        <w:t>и</w:t>
      </w:r>
      <w:r w:rsidRPr="00A56E87">
        <w:rPr>
          <w:spacing w:val="9"/>
          <w:sz w:val="24"/>
          <w:szCs w:val="24"/>
        </w:rPr>
        <w:t xml:space="preserve"> </w:t>
      </w:r>
      <w:r w:rsidRPr="00A56E87">
        <w:rPr>
          <w:sz w:val="24"/>
          <w:szCs w:val="24"/>
        </w:rPr>
        <w:t>оформлять</w:t>
      </w:r>
      <w:r w:rsidRPr="00A56E87">
        <w:rPr>
          <w:spacing w:val="7"/>
          <w:sz w:val="24"/>
          <w:szCs w:val="24"/>
        </w:rPr>
        <w:t xml:space="preserve"> </w:t>
      </w:r>
      <w:r w:rsidRPr="00A56E87">
        <w:rPr>
          <w:sz w:val="24"/>
          <w:szCs w:val="24"/>
        </w:rPr>
        <w:t>его</w:t>
      </w:r>
      <w:r w:rsidRPr="00A56E87">
        <w:rPr>
          <w:spacing w:val="10"/>
          <w:sz w:val="24"/>
          <w:szCs w:val="24"/>
        </w:rPr>
        <w:t xml:space="preserve"> </w:t>
      </w:r>
      <w:r w:rsidRPr="00A56E87">
        <w:rPr>
          <w:sz w:val="24"/>
          <w:szCs w:val="24"/>
        </w:rPr>
        <w:t>в</w:t>
      </w:r>
      <w:r w:rsidRPr="00A56E87">
        <w:rPr>
          <w:spacing w:val="7"/>
          <w:sz w:val="24"/>
          <w:szCs w:val="24"/>
        </w:rPr>
        <w:t xml:space="preserve"> </w:t>
      </w:r>
      <w:r w:rsidRPr="00A56E87">
        <w:rPr>
          <w:sz w:val="24"/>
          <w:szCs w:val="24"/>
        </w:rPr>
        <w:t>форме</w:t>
      </w:r>
    </w:p>
    <w:p w14:paraId="091E26AD" w14:textId="77777777" w:rsidR="00A56E87" w:rsidRPr="00A56E87" w:rsidRDefault="00A56E87">
      <w:pPr>
        <w:pStyle w:val="af1"/>
        <w:numPr>
          <w:ilvl w:val="0"/>
          <w:numId w:val="217"/>
        </w:numPr>
        <w:spacing w:after="0"/>
        <w:rPr>
          <w:sz w:val="24"/>
          <w:szCs w:val="24"/>
        </w:rPr>
      </w:pPr>
      <w:r w:rsidRPr="00A56E87">
        <w:rPr>
          <w:sz w:val="24"/>
          <w:szCs w:val="24"/>
        </w:rPr>
        <w:t>«продукта»;</w:t>
      </w:r>
    </w:p>
    <w:p w14:paraId="64BE7DC2" w14:textId="77777777" w:rsidR="00A56E87" w:rsidRPr="00A56E87" w:rsidRDefault="00A56E87">
      <w:pPr>
        <w:pStyle w:val="af1"/>
        <w:numPr>
          <w:ilvl w:val="0"/>
          <w:numId w:val="217"/>
        </w:numPr>
        <w:spacing w:after="0" w:line="271" w:lineRule="auto"/>
        <w:rPr>
          <w:sz w:val="24"/>
          <w:szCs w:val="24"/>
        </w:rPr>
      </w:pPr>
      <w:r w:rsidRPr="00A56E87">
        <w:rPr>
          <w:sz w:val="24"/>
          <w:szCs w:val="24"/>
        </w:rPr>
        <w:t>осуществлять</w:t>
      </w:r>
      <w:r w:rsidRPr="00A56E87">
        <w:rPr>
          <w:spacing w:val="3"/>
          <w:sz w:val="24"/>
          <w:szCs w:val="24"/>
        </w:rPr>
        <w:t xml:space="preserve"> </w:t>
      </w:r>
      <w:r w:rsidRPr="00A56E87">
        <w:rPr>
          <w:sz w:val="24"/>
          <w:szCs w:val="24"/>
        </w:rPr>
        <w:t>самооценку</w:t>
      </w:r>
      <w:r w:rsidRPr="00A56E87">
        <w:rPr>
          <w:spacing w:val="4"/>
          <w:sz w:val="24"/>
          <w:szCs w:val="24"/>
        </w:rPr>
        <w:t xml:space="preserve"> </w:t>
      </w:r>
      <w:r w:rsidRPr="00A56E87">
        <w:rPr>
          <w:sz w:val="24"/>
          <w:szCs w:val="24"/>
        </w:rPr>
        <w:t>процесса</w:t>
      </w:r>
      <w:r w:rsidRPr="00A56E87">
        <w:rPr>
          <w:spacing w:val="4"/>
          <w:sz w:val="24"/>
          <w:szCs w:val="24"/>
        </w:rPr>
        <w:t xml:space="preserve"> </w:t>
      </w:r>
      <w:r w:rsidRPr="00A56E87">
        <w:rPr>
          <w:sz w:val="24"/>
          <w:szCs w:val="24"/>
        </w:rPr>
        <w:t>и</w:t>
      </w:r>
      <w:r w:rsidRPr="00A56E87">
        <w:rPr>
          <w:spacing w:val="2"/>
          <w:sz w:val="24"/>
          <w:szCs w:val="24"/>
        </w:rPr>
        <w:t xml:space="preserve"> </w:t>
      </w:r>
      <w:r w:rsidRPr="00A56E87">
        <w:rPr>
          <w:sz w:val="24"/>
          <w:szCs w:val="24"/>
        </w:rPr>
        <w:t>результата</w:t>
      </w:r>
      <w:r w:rsidRPr="00A56E87">
        <w:rPr>
          <w:spacing w:val="3"/>
          <w:sz w:val="24"/>
          <w:szCs w:val="24"/>
        </w:rPr>
        <w:t xml:space="preserve"> </w:t>
      </w:r>
      <w:r w:rsidRPr="00A56E87">
        <w:rPr>
          <w:sz w:val="24"/>
          <w:szCs w:val="24"/>
        </w:rPr>
        <w:t>проектной</w:t>
      </w:r>
      <w:r w:rsidRPr="00A56E87">
        <w:rPr>
          <w:spacing w:val="12"/>
          <w:sz w:val="24"/>
          <w:szCs w:val="24"/>
        </w:rPr>
        <w:t xml:space="preserve"> </w:t>
      </w:r>
      <w:r w:rsidRPr="00A56E87">
        <w:rPr>
          <w:sz w:val="24"/>
          <w:szCs w:val="24"/>
        </w:rPr>
        <w:t>деятельности,</w:t>
      </w:r>
      <w:r w:rsidRPr="00A56E87">
        <w:rPr>
          <w:spacing w:val="-67"/>
          <w:sz w:val="24"/>
          <w:szCs w:val="24"/>
        </w:rPr>
        <w:t xml:space="preserve"> </w:t>
      </w:r>
      <w:proofErr w:type="spellStart"/>
      <w:r w:rsidRPr="00A56E87">
        <w:rPr>
          <w:sz w:val="24"/>
          <w:szCs w:val="24"/>
        </w:rPr>
        <w:t>взаимооценку</w:t>
      </w:r>
      <w:proofErr w:type="spellEnd"/>
      <w:r w:rsidRPr="00A56E87">
        <w:rPr>
          <w:sz w:val="24"/>
          <w:szCs w:val="24"/>
        </w:rPr>
        <w:t>.</w:t>
      </w:r>
    </w:p>
    <w:p w14:paraId="7AEB5D2E" w14:textId="1FF13F80" w:rsidR="00A56E87" w:rsidRPr="00A56E87" w:rsidRDefault="00A56E87" w:rsidP="00A56E87">
      <w:pPr>
        <w:pStyle w:val="2"/>
        <w:spacing w:before="0"/>
        <w:jc w:val="both"/>
        <w:rPr>
          <w:rFonts w:cs="Times New Roman"/>
          <w:szCs w:val="24"/>
        </w:rPr>
      </w:pPr>
      <w:r w:rsidRPr="00A56E87">
        <w:rPr>
          <w:rFonts w:cs="Times New Roman"/>
          <w:szCs w:val="24"/>
        </w:rPr>
        <w:t xml:space="preserve">                Базовые</w:t>
      </w:r>
      <w:r w:rsidRPr="00A56E87">
        <w:rPr>
          <w:rFonts w:cs="Times New Roman"/>
          <w:spacing w:val="-2"/>
          <w:szCs w:val="24"/>
        </w:rPr>
        <w:t xml:space="preserve"> </w:t>
      </w:r>
      <w:r w:rsidRPr="00A56E87">
        <w:rPr>
          <w:rFonts w:cs="Times New Roman"/>
          <w:szCs w:val="24"/>
        </w:rPr>
        <w:t>исследовательские</w:t>
      </w:r>
      <w:r w:rsidRPr="00A56E87">
        <w:rPr>
          <w:rFonts w:cs="Times New Roman"/>
          <w:spacing w:val="-2"/>
          <w:szCs w:val="24"/>
        </w:rPr>
        <w:t xml:space="preserve"> </w:t>
      </w:r>
      <w:r w:rsidRPr="00A56E87">
        <w:rPr>
          <w:rFonts w:cs="Times New Roman"/>
          <w:szCs w:val="24"/>
        </w:rPr>
        <w:t>действия:</w:t>
      </w:r>
    </w:p>
    <w:p w14:paraId="3262A885" w14:textId="77777777" w:rsidR="00A56E87" w:rsidRPr="00A56E87" w:rsidRDefault="00A56E87">
      <w:pPr>
        <w:pStyle w:val="af1"/>
        <w:numPr>
          <w:ilvl w:val="0"/>
          <w:numId w:val="217"/>
        </w:numPr>
        <w:spacing w:after="0"/>
        <w:rPr>
          <w:sz w:val="24"/>
          <w:szCs w:val="24"/>
        </w:rPr>
      </w:pPr>
      <w:r w:rsidRPr="00A56E87">
        <w:rPr>
          <w:sz w:val="24"/>
          <w:szCs w:val="24"/>
        </w:rPr>
        <w:t>использовать</w:t>
      </w:r>
      <w:r w:rsidRPr="00A56E87">
        <w:rPr>
          <w:spacing w:val="-4"/>
          <w:sz w:val="24"/>
          <w:szCs w:val="24"/>
        </w:rPr>
        <w:t xml:space="preserve"> </w:t>
      </w:r>
      <w:r w:rsidRPr="00A56E87">
        <w:rPr>
          <w:sz w:val="24"/>
          <w:szCs w:val="24"/>
        </w:rPr>
        <w:t>вопросы</w:t>
      </w:r>
      <w:r w:rsidRPr="00A56E87">
        <w:rPr>
          <w:spacing w:val="-1"/>
          <w:sz w:val="24"/>
          <w:szCs w:val="24"/>
        </w:rPr>
        <w:t xml:space="preserve"> </w:t>
      </w:r>
      <w:r w:rsidRPr="00A56E87">
        <w:rPr>
          <w:sz w:val="24"/>
          <w:szCs w:val="24"/>
        </w:rPr>
        <w:t>как</w:t>
      </w:r>
      <w:r w:rsidRPr="00A56E87">
        <w:rPr>
          <w:spacing w:val="-6"/>
          <w:sz w:val="24"/>
          <w:szCs w:val="24"/>
        </w:rPr>
        <w:t xml:space="preserve"> </w:t>
      </w:r>
      <w:r w:rsidRPr="00A56E87">
        <w:rPr>
          <w:sz w:val="24"/>
          <w:szCs w:val="24"/>
        </w:rPr>
        <w:t>исследовательский</w:t>
      </w:r>
      <w:r w:rsidRPr="00A56E87">
        <w:rPr>
          <w:spacing w:val="-5"/>
          <w:sz w:val="24"/>
          <w:szCs w:val="24"/>
        </w:rPr>
        <w:t xml:space="preserve"> </w:t>
      </w:r>
      <w:r w:rsidRPr="00A56E87">
        <w:rPr>
          <w:sz w:val="24"/>
          <w:szCs w:val="24"/>
        </w:rPr>
        <w:t>инструмент</w:t>
      </w:r>
      <w:r w:rsidRPr="00A56E87">
        <w:rPr>
          <w:spacing w:val="-4"/>
          <w:sz w:val="24"/>
          <w:szCs w:val="24"/>
        </w:rPr>
        <w:t xml:space="preserve"> </w:t>
      </w:r>
      <w:r w:rsidRPr="00A56E87">
        <w:rPr>
          <w:sz w:val="24"/>
          <w:szCs w:val="24"/>
        </w:rPr>
        <w:t>познания;</w:t>
      </w:r>
    </w:p>
    <w:p w14:paraId="0DE7C512" w14:textId="77777777" w:rsidR="00A56E87" w:rsidRPr="00A56E87" w:rsidRDefault="00A56E87">
      <w:pPr>
        <w:pStyle w:val="af1"/>
        <w:numPr>
          <w:ilvl w:val="0"/>
          <w:numId w:val="217"/>
        </w:numPr>
        <w:tabs>
          <w:tab w:val="left" w:pos="2466"/>
          <w:tab w:val="left" w:pos="3656"/>
          <w:tab w:val="left" w:pos="4004"/>
          <w:tab w:val="left" w:pos="6307"/>
          <w:tab w:val="left" w:pos="7467"/>
          <w:tab w:val="left" w:pos="7802"/>
          <w:tab w:val="left" w:pos="8762"/>
        </w:tabs>
        <w:spacing w:after="0" w:line="268" w:lineRule="auto"/>
        <w:ind w:right="136"/>
        <w:rPr>
          <w:sz w:val="24"/>
          <w:szCs w:val="24"/>
        </w:rPr>
      </w:pPr>
      <w:r w:rsidRPr="00A56E87">
        <w:rPr>
          <w:sz w:val="24"/>
          <w:szCs w:val="24"/>
        </w:rPr>
        <w:t>формировать</w:t>
      </w:r>
      <w:r w:rsidRPr="00A56E87">
        <w:rPr>
          <w:sz w:val="24"/>
          <w:szCs w:val="24"/>
        </w:rPr>
        <w:tab/>
        <w:t>запросы</w:t>
      </w:r>
      <w:r w:rsidRPr="00A56E87">
        <w:rPr>
          <w:sz w:val="24"/>
          <w:szCs w:val="24"/>
        </w:rPr>
        <w:tab/>
        <w:t>к</w:t>
      </w:r>
      <w:r w:rsidRPr="00A56E87">
        <w:rPr>
          <w:sz w:val="24"/>
          <w:szCs w:val="24"/>
        </w:rPr>
        <w:tab/>
        <w:t>информационной</w:t>
      </w:r>
      <w:r w:rsidRPr="00A56E87">
        <w:rPr>
          <w:sz w:val="24"/>
          <w:szCs w:val="24"/>
        </w:rPr>
        <w:tab/>
        <w:t>системе</w:t>
      </w:r>
      <w:r w:rsidRPr="00A56E87">
        <w:rPr>
          <w:sz w:val="24"/>
          <w:szCs w:val="24"/>
        </w:rPr>
        <w:tab/>
        <w:t>с</w:t>
      </w:r>
      <w:r w:rsidRPr="00A56E87">
        <w:rPr>
          <w:sz w:val="24"/>
          <w:szCs w:val="24"/>
        </w:rPr>
        <w:tab/>
        <w:t>целью</w:t>
      </w:r>
      <w:r w:rsidRPr="00A56E87">
        <w:rPr>
          <w:sz w:val="24"/>
          <w:szCs w:val="24"/>
        </w:rPr>
        <w:tab/>
        <w:t>получения</w:t>
      </w:r>
      <w:r w:rsidRPr="00A56E87">
        <w:rPr>
          <w:spacing w:val="-67"/>
          <w:sz w:val="24"/>
          <w:szCs w:val="24"/>
        </w:rPr>
        <w:t xml:space="preserve"> </w:t>
      </w:r>
      <w:r w:rsidRPr="00A56E87">
        <w:rPr>
          <w:sz w:val="24"/>
          <w:szCs w:val="24"/>
        </w:rPr>
        <w:t>необходимой</w:t>
      </w:r>
      <w:r w:rsidRPr="00A56E87">
        <w:rPr>
          <w:spacing w:val="-1"/>
          <w:sz w:val="24"/>
          <w:szCs w:val="24"/>
        </w:rPr>
        <w:t xml:space="preserve"> </w:t>
      </w:r>
      <w:r w:rsidRPr="00A56E87">
        <w:rPr>
          <w:sz w:val="24"/>
          <w:szCs w:val="24"/>
        </w:rPr>
        <w:t>информации;</w:t>
      </w:r>
    </w:p>
    <w:p w14:paraId="0F7FF359" w14:textId="77777777" w:rsidR="00A56E87" w:rsidRPr="00A56E87" w:rsidRDefault="00A56E87">
      <w:pPr>
        <w:pStyle w:val="af1"/>
        <w:numPr>
          <w:ilvl w:val="0"/>
          <w:numId w:val="217"/>
        </w:numPr>
        <w:spacing w:after="0" w:line="268" w:lineRule="auto"/>
        <w:ind w:right="306"/>
        <w:rPr>
          <w:sz w:val="24"/>
          <w:szCs w:val="24"/>
        </w:rPr>
      </w:pPr>
      <w:r w:rsidRPr="00A56E87">
        <w:rPr>
          <w:sz w:val="24"/>
          <w:szCs w:val="24"/>
        </w:rPr>
        <w:t>оценивать полноту, достоверность и актуальность полученной информации;</w:t>
      </w:r>
      <w:r w:rsidRPr="00A56E87">
        <w:rPr>
          <w:spacing w:val="-67"/>
          <w:sz w:val="24"/>
          <w:szCs w:val="24"/>
        </w:rPr>
        <w:t xml:space="preserve"> </w:t>
      </w:r>
      <w:r w:rsidRPr="00A56E87">
        <w:rPr>
          <w:sz w:val="24"/>
          <w:szCs w:val="24"/>
        </w:rPr>
        <w:t>опытным</w:t>
      </w:r>
      <w:r w:rsidRPr="00A56E87">
        <w:rPr>
          <w:spacing w:val="-4"/>
          <w:sz w:val="24"/>
          <w:szCs w:val="24"/>
        </w:rPr>
        <w:t xml:space="preserve"> </w:t>
      </w:r>
      <w:r w:rsidRPr="00A56E87">
        <w:rPr>
          <w:sz w:val="24"/>
          <w:szCs w:val="24"/>
        </w:rPr>
        <w:t>путем изучать</w:t>
      </w:r>
      <w:r w:rsidRPr="00A56E87">
        <w:rPr>
          <w:spacing w:val="-2"/>
          <w:sz w:val="24"/>
          <w:szCs w:val="24"/>
        </w:rPr>
        <w:t xml:space="preserve"> </w:t>
      </w:r>
      <w:r w:rsidRPr="00A56E87">
        <w:rPr>
          <w:sz w:val="24"/>
          <w:szCs w:val="24"/>
        </w:rPr>
        <w:t>свойства</w:t>
      </w:r>
      <w:r w:rsidRPr="00A56E87">
        <w:rPr>
          <w:spacing w:val="-2"/>
          <w:sz w:val="24"/>
          <w:szCs w:val="24"/>
        </w:rPr>
        <w:t xml:space="preserve"> </w:t>
      </w:r>
      <w:r w:rsidRPr="00A56E87">
        <w:rPr>
          <w:sz w:val="24"/>
          <w:szCs w:val="24"/>
        </w:rPr>
        <w:t>различных</w:t>
      </w:r>
      <w:r w:rsidRPr="00A56E87">
        <w:rPr>
          <w:spacing w:val="1"/>
          <w:sz w:val="24"/>
          <w:szCs w:val="24"/>
        </w:rPr>
        <w:t xml:space="preserve"> </w:t>
      </w:r>
      <w:r w:rsidRPr="00A56E87">
        <w:rPr>
          <w:sz w:val="24"/>
          <w:szCs w:val="24"/>
        </w:rPr>
        <w:t>материалов;</w:t>
      </w:r>
    </w:p>
    <w:p w14:paraId="3AA74C76" w14:textId="77777777" w:rsidR="00A56E87" w:rsidRPr="00A56E87" w:rsidRDefault="00A56E87">
      <w:pPr>
        <w:pStyle w:val="af1"/>
        <w:numPr>
          <w:ilvl w:val="0"/>
          <w:numId w:val="217"/>
        </w:numPr>
        <w:spacing w:after="0" w:line="268" w:lineRule="auto"/>
        <w:ind w:right="134"/>
        <w:rPr>
          <w:sz w:val="24"/>
          <w:szCs w:val="24"/>
        </w:rPr>
      </w:pPr>
      <w:r w:rsidRPr="00A56E87">
        <w:rPr>
          <w:sz w:val="24"/>
          <w:szCs w:val="24"/>
        </w:rPr>
        <w:t>овладевать</w:t>
      </w:r>
      <w:r w:rsidRPr="00A56E87">
        <w:rPr>
          <w:spacing w:val="1"/>
          <w:sz w:val="24"/>
          <w:szCs w:val="24"/>
        </w:rPr>
        <w:t xml:space="preserve"> </w:t>
      </w:r>
      <w:r w:rsidRPr="00A56E87">
        <w:rPr>
          <w:sz w:val="24"/>
          <w:szCs w:val="24"/>
        </w:rPr>
        <w:t>навыками</w:t>
      </w:r>
      <w:r w:rsidRPr="00A56E87">
        <w:rPr>
          <w:spacing w:val="1"/>
          <w:sz w:val="24"/>
          <w:szCs w:val="24"/>
        </w:rPr>
        <w:t xml:space="preserve"> </w:t>
      </w:r>
      <w:r w:rsidRPr="00A56E87">
        <w:rPr>
          <w:sz w:val="24"/>
          <w:szCs w:val="24"/>
        </w:rPr>
        <w:t>измерения</w:t>
      </w:r>
      <w:r w:rsidRPr="00A56E87">
        <w:rPr>
          <w:spacing w:val="1"/>
          <w:sz w:val="24"/>
          <w:szCs w:val="24"/>
        </w:rPr>
        <w:t xml:space="preserve"> </w:t>
      </w:r>
      <w:r w:rsidRPr="00A56E87">
        <w:rPr>
          <w:sz w:val="24"/>
          <w:szCs w:val="24"/>
        </w:rPr>
        <w:t>величин</w:t>
      </w:r>
      <w:r w:rsidRPr="00A56E87">
        <w:rPr>
          <w:spacing w:val="1"/>
          <w:sz w:val="24"/>
          <w:szCs w:val="24"/>
        </w:rPr>
        <w:t xml:space="preserve"> </w:t>
      </w:r>
      <w:r w:rsidRPr="00A56E87">
        <w:rPr>
          <w:sz w:val="24"/>
          <w:szCs w:val="24"/>
        </w:rPr>
        <w:t>с</w:t>
      </w:r>
      <w:r w:rsidRPr="00A56E87">
        <w:rPr>
          <w:spacing w:val="1"/>
          <w:sz w:val="24"/>
          <w:szCs w:val="24"/>
        </w:rPr>
        <w:t xml:space="preserve"> </w:t>
      </w:r>
      <w:r w:rsidRPr="00A56E87">
        <w:rPr>
          <w:sz w:val="24"/>
          <w:szCs w:val="24"/>
        </w:rPr>
        <w:t>помощью</w:t>
      </w:r>
      <w:r w:rsidRPr="00A56E87">
        <w:rPr>
          <w:spacing w:val="1"/>
          <w:sz w:val="24"/>
          <w:szCs w:val="24"/>
        </w:rPr>
        <w:t xml:space="preserve"> </w:t>
      </w:r>
      <w:r w:rsidRPr="00A56E87">
        <w:rPr>
          <w:sz w:val="24"/>
          <w:szCs w:val="24"/>
        </w:rPr>
        <w:t>измерительных</w:t>
      </w:r>
      <w:r w:rsidRPr="00A56E87">
        <w:rPr>
          <w:spacing w:val="1"/>
          <w:sz w:val="24"/>
          <w:szCs w:val="24"/>
        </w:rPr>
        <w:t xml:space="preserve"> </w:t>
      </w:r>
      <w:r w:rsidRPr="00A56E87">
        <w:rPr>
          <w:sz w:val="24"/>
          <w:szCs w:val="24"/>
        </w:rPr>
        <w:t>инструментов,</w:t>
      </w:r>
      <w:r w:rsidRPr="00A56E87">
        <w:rPr>
          <w:spacing w:val="1"/>
          <w:sz w:val="24"/>
          <w:szCs w:val="24"/>
        </w:rPr>
        <w:t xml:space="preserve"> </w:t>
      </w:r>
      <w:r w:rsidRPr="00A56E87">
        <w:rPr>
          <w:sz w:val="24"/>
          <w:szCs w:val="24"/>
        </w:rPr>
        <w:t>оценивать</w:t>
      </w:r>
      <w:r w:rsidRPr="00A56E87">
        <w:rPr>
          <w:spacing w:val="1"/>
          <w:sz w:val="24"/>
          <w:szCs w:val="24"/>
        </w:rPr>
        <w:t xml:space="preserve"> </w:t>
      </w:r>
      <w:r w:rsidRPr="00A56E87">
        <w:rPr>
          <w:sz w:val="24"/>
          <w:szCs w:val="24"/>
        </w:rPr>
        <w:t>погрешность</w:t>
      </w:r>
      <w:r w:rsidRPr="00A56E87">
        <w:rPr>
          <w:spacing w:val="1"/>
          <w:sz w:val="24"/>
          <w:szCs w:val="24"/>
        </w:rPr>
        <w:t xml:space="preserve"> </w:t>
      </w:r>
      <w:r w:rsidRPr="00A56E87">
        <w:rPr>
          <w:sz w:val="24"/>
          <w:szCs w:val="24"/>
        </w:rPr>
        <w:t>измерения,</w:t>
      </w:r>
      <w:r w:rsidRPr="00A56E87">
        <w:rPr>
          <w:spacing w:val="1"/>
          <w:sz w:val="24"/>
          <w:szCs w:val="24"/>
        </w:rPr>
        <w:t xml:space="preserve"> </w:t>
      </w:r>
      <w:r w:rsidRPr="00A56E87">
        <w:rPr>
          <w:sz w:val="24"/>
          <w:szCs w:val="24"/>
        </w:rPr>
        <w:t>уметь</w:t>
      </w:r>
      <w:r w:rsidRPr="00A56E87">
        <w:rPr>
          <w:spacing w:val="1"/>
          <w:sz w:val="24"/>
          <w:szCs w:val="24"/>
        </w:rPr>
        <w:t xml:space="preserve"> </w:t>
      </w:r>
      <w:r w:rsidRPr="00A56E87">
        <w:rPr>
          <w:sz w:val="24"/>
          <w:szCs w:val="24"/>
        </w:rPr>
        <w:t>осуществлять</w:t>
      </w:r>
      <w:r w:rsidRPr="00A56E87">
        <w:rPr>
          <w:spacing w:val="1"/>
          <w:sz w:val="24"/>
          <w:szCs w:val="24"/>
        </w:rPr>
        <w:t xml:space="preserve"> </w:t>
      </w:r>
      <w:r w:rsidRPr="00A56E87">
        <w:rPr>
          <w:sz w:val="24"/>
          <w:szCs w:val="24"/>
        </w:rPr>
        <w:t>арифметические</w:t>
      </w:r>
      <w:r w:rsidRPr="00A56E87">
        <w:rPr>
          <w:spacing w:val="-1"/>
          <w:sz w:val="24"/>
          <w:szCs w:val="24"/>
        </w:rPr>
        <w:t xml:space="preserve"> </w:t>
      </w:r>
      <w:r w:rsidRPr="00A56E87">
        <w:rPr>
          <w:sz w:val="24"/>
          <w:szCs w:val="24"/>
        </w:rPr>
        <w:t>действия с</w:t>
      </w:r>
      <w:r w:rsidRPr="00A56E87">
        <w:rPr>
          <w:spacing w:val="-1"/>
          <w:sz w:val="24"/>
          <w:szCs w:val="24"/>
        </w:rPr>
        <w:t xml:space="preserve"> </w:t>
      </w:r>
      <w:r w:rsidRPr="00A56E87">
        <w:rPr>
          <w:sz w:val="24"/>
          <w:szCs w:val="24"/>
        </w:rPr>
        <w:t>приближенными</w:t>
      </w:r>
      <w:r w:rsidRPr="00A56E87">
        <w:rPr>
          <w:spacing w:val="1"/>
          <w:sz w:val="24"/>
          <w:szCs w:val="24"/>
        </w:rPr>
        <w:t xml:space="preserve"> </w:t>
      </w:r>
      <w:r w:rsidRPr="00A56E87">
        <w:rPr>
          <w:sz w:val="24"/>
          <w:szCs w:val="24"/>
        </w:rPr>
        <w:t>величинами;</w:t>
      </w:r>
    </w:p>
    <w:p w14:paraId="3F2D2E5F" w14:textId="77777777" w:rsidR="00A56E87" w:rsidRPr="00A56E87" w:rsidRDefault="00A56E87">
      <w:pPr>
        <w:pStyle w:val="af1"/>
        <w:numPr>
          <w:ilvl w:val="0"/>
          <w:numId w:val="217"/>
        </w:numPr>
        <w:spacing w:after="0"/>
        <w:rPr>
          <w:sz w:val="24"/>
          <w:szCs w:val="24"/>
        </w:rPr>
      </w:pPr>
      <w:r w:rsidRPr="00A56E87">
        <w:rPr>
          <w:sz w:val="24"/>
          <w:szCs w:val="24"/>
        </w:rPr>
        <w:t>строить</w:t>
      </w:r>
      <w:r w:rsidRPr="00A56E87">
        <w:rPr>
          <w:spacing w:val="-4"/>
          <w:sz w:val="24"/>
          <w:szCs w:val="24"/>
        </w:rPr>
        <w:t xml:space="preserve"> </w:t>
      </w:r>
      <w:r w:rsidRPr="00A56E87">
        <w:rPr>
          <w:sz w:val="24"/>
          <w:szCs w:val="24"/>
        </w:rPr>
        <w:t>и</w:t>
      </w:r>
      <w:r w:rsidRPr="00A56E87">
        <w:rPr>
          <w:spacing w:val="-5"/>
          <w:sz w:val="24"/>
          <w:szCs w:val="24"/>
        </w:rPr>
        <w:t xml:space="preserve"> </w:t>
      </w:r>
      <w:r w:rsidRPr="00A56E87">
        <w:rPr>
          <w:sz w:val="24"/>
          <w:szCs w:val="24"/>
        </w:rPr>
        <w:t>оценивать</w:t>
      </w:r>
      <w:r w:rsidRPr="00A56E87">
        <w:rPr>
          <w:spacing w:val="-6"/>
          <w:sz w:val="24"/>
          <w:szCs w:val="24"/>
        </w:rPr>
        <w:t xml:space="preserve"> </w:t>
      </w:r>
      <w:r w:rsidRPr="00A56E87">
        <w:rPr>
          <w:sz w:val="24"/>
          <w:szCs w:val="24"/>
        </w:rPr>
        <w:t>модели</w:t>
      </w:r>
      <w:r w:rsidRPr="00A56E87">
        <w:rPr>
          <w:spacing w:val="-2"/>
          <w:sz w:val="24"/>
          <w:szCs w:val="24"/>
        </w:rPr>
        <w:t xml:space="preserve"> </w:t>
      </w:r>
      <w:r w:rsidRPr="00A56E87">
        <w:rPr>
          <w:sz w:val="24"/>
          <w:szCs w:val="24"/>
        </w:rPr>
        <w:t>объектов,</w:t>
      </w:r>
      <w:r w:rsidRPr="00A56E87">
        <w:rPr>
          <w:spacing w:val="-4"/>
          <w:sz w:val="24"/>
          <w:szCs w:val="24"/>
        </w:rPr>
        <w:t xml:space="preserve"> </w:t>
      </w:r>
      <w:r w:rsidRPr="00A56E87">
        <w:rPr>
          <w:sz w:val="24"/>
          <w:szCs w:val="24"/>
        </w:rPr>
        <w:t>явлений</w:t>
      </w:r>
      <w:r w:rsidRPr="00A56E87">
        <w:rPr>
          <w:spacing w:val="-2"/>
          <w:sz w:val="24"/>
          <w:szCs w:val="24"/>
        </w:rPr>
        <w:t xml:space="preserve"> </w:t>
      </w:r>
      <w:r w:rsidRPr="00A56E87">
        <w:rPr>
          <w:sz w:val="24"/>
          <w:szCs w:val="24"/>
        </w:rPr>
        <w:t>и</w:t>
      </w:r>
      <w:r w:rsidRPr="00A56E87">
        <w:rPr>
          <w:spacing w:val="-2"/>
          <w:sz w:val="24"/>
          <w:szCs w:val="24"/>
        </w:rPr>
        <w:t xml:space="preserve"> </w:t>
      </w:r>
      <w:r w:rsidRPr="00A56E87">
        <w:rPr>
          <w:sz w:val="24"/>
          <w:szCs w:val="24"/>
        </w:rPr>
        <w:t>процессов;</w:t>
      </w:r>
    </w:p>
    <w:p w14:paraId="4358D4BE" w14:textId="77777777" w:rsidR="00A56E87" w:rsidRPr="00A56E87" w:rsidRDefault="00A56E87">
      <w:pPr>
        <w:pStyle w:val="af1"/>
        <w:numPr>
          <w:ilvl w:val="0"/>
          <w:numId w:val="217"/>
        </w:numPr>
        <w:spacing w:after="0" w:line="268" w:lineRule="auto"/>
        <w:ind w:right="125"/>
        <w:rPr>
          <w:sz w:val="24"/>
          <w:szCs w:val="24"/>
        </w:rPr>
      </w:pPr>
      <w:r w:rsidRPr="00A56E87">
        <w:rPr>
          <w:sz w:val="24"/>
          <w:szCs w:val="24"/>
        </w:rPr>
        <w:t>уметь</w:t>
      </w:r>
      <w:r w:rsidRPr="00A56E87">
        <w:rPr>
          <w:spacing w:val="3"/>
          <w:sz w:val="24"/>
          <w:szCs w:val="24"/>
        </w:rPr>
        <w:t xml:space="preserve"> </w:t>
      </w:r>
      <w:r w:rsidRPr="00A56E87">
        <w:rPr>
          <w:sz w:val="24"/>
          <w:szCs w:val="24"/>
        </w:rPr>
        <w:t>создавать,</w:t>
      </w:r>
      <w:r w:rsidRPr="00A56E87">
        <w:rPr>
          <w:spacing w:val="72"/>
          <w:sz w:val="24"/>
          <w:szCs w:val="24"/>
        </w:rPr>
        <w:t xml:space="preserve"> </w:t>
      </w:r>
      <w:r w:rsidRPr="00A56E87">
        <w:rPr>
          <w:sz w:val="24"/>
          <w:szCs w:val="24"/>
        </w:rPr>
        <w:t>применять</w:t>
      </w:r>
      <w:r w:rsidRPr="00A56E87">
        <w:rPr>
          <w:spacing w:val="72"/>
          <w:sz w:val="24"/>
          <w:szCs w:val="24"/>
        </w:rPr>
        <w:t xml:space="preserve"> </w:t>
      </w:r>
      <w:r w:rsidRPr="00A56E87">
        <w:rPr>
          <w:sz w:val="24"/>
          <w:szCs w:val="24"/>
        </w:rPr>
        <w:t>и</w:t>
      </w:r>
      <w:r w:rsidRPr="00A56E87">
        <w:rPr>
          <w:spacing w:val="73"/>
          <w:sz w:val="24"/>
          <w:szCs w:val="24"/>
        </w:rPr>
        <w:t xml:space="preserve"> </w:t>
      </w:r>
      <w:r w:rsidRPr="00A56E87">
        <w:rPr>
          <w:sz w:val="24"/>
          <w:szCs w:val="24"/>
        </w:rPr>
        <w:t>преобразовывать</w:t>
      </w:r>
      <w:r w:rsidRPr="00A56E87">
        <w:rPr>
          <w:spacing w:val="72"/>
          <w:sz w:val="24"/>
          <w:szCs w:val="24"/>
        </w:rPr>
        <w:t xml:space="preserve"> </w:t>
      </w:r>
      <w:r w:rsidRPr="00A56E87">
        <w:rPr>
          <w:sz w:val="24"/>
          <w:szCs w:val="24"/>
        </w:rPr>
        <w:t>знаки</w:t>
      </w:r>
      <w:r w:rsidRPr="00A56E87">
        <w:rPr>
          <w:spacing w:val="73"/>
          <w:sz w:val="24"/>
          <w:szCs w:val="24"/>
        </w:rPr>
        <w:t xml:space="preserve"> </w:t>
      </w:r>
      <w:r w:rsidRPr="00A56E87">
        <w:rPr>
          <w:sz w:val="24"/>
          <w:szCs w:val="24"/>
        </w:rPr>
        <w:t>и</w:t>
      </w:r>
      <w:r w:rsidRPr="00A56E87">
        <w:rPr>
          <w:spacing w:val="72"/>
          <w:sz w:val="24"/>
          <w:szCs w:val="24"/>
        </w:rPr>
        <w:t xml:space="preserve"> </w:t>
      </w:r>
      <w:r w:rsidRPr="00A56E87">
        <w:rPr>
          <w:sz w:val="24"/>
          <w:szCs w:val="24"/>
        </w:rPr>
        <w:t>символы,</w:t>
      </w:r>
      <w:r w:rsidRPr="00A56E87">
        <w:rPr>
          <w:spacing w:val="72"/>
          <w:sz w:val="24"/>
          <w:szCs w:val="24"/>
        </w:rPr>
        <w:t xml:space="preserve"> </w:t>
      </w:r>
      <w:r w:rsidRPr="00A56E87">
        <w:rPr>
          <w:sz w:val="24"/>
          <w:szCs w:val="24"/>
        </w:rPr>
        <w:t>модели</w:t>
      </w:r>
      <w:r w:rsidRPr="00A56E87">
        <w:rPr>
          <w:spacing w:val="-67"/>
          <w:sz w:val="24"/>
          <w:szCs w:val="24"/>
        </w:rPr>
        <w:t xml:space="preserve"> </w:t>
      </w:r>
      <w:r w:rsidRPr="00A56E87">
        <w:rPr>
          <w:sz w:val="24"/>
          <w:szCs w:val="24"/>
        </w:rPr>
        <w:t>и</w:t>
      </w:r>
      <w:r w:rsidRPr="00A56E87">
        <w:rPr>
          <w:spacing w:val="-1"/>
          <w:sz w:val="24"/>
          <w:szCs w:val="24"/>
        </w:rPr>
        <w:t xml:space="preserve"> </w:t>
      </w:r>
      <w:r w:rsidRPr="00A56E87">
        <w:rPr>
          <w:sz w:val="24"/>
          <w:szCs w:val="24"/>
        </w:rPr>
        <w:t>схемы</w:t>
      </w:r>
      <w:r w:rsidRPr="00A56E87">
        <w:rPr>
          <w:spacing w:val="-2"/>
          <w:sz w:val="24"/>
          <w:szCs w:val="24"/>
        </w:rPr>
        <w:t xml:space="preserve"> </w:t>
      </w:r>
      <w:r w:rsidRPr="00A56E87">
        <w:rPr>
          <w:sz w:val="24"/>
          <w:szCs w:val="24"/>
        </w:rPr>
        <w:t>для решения учебных и</w:t>
      </w:r>
      <w:r w:rsidRPr="00A56E87">
        <w:rPr>
          <w:spacing w:val="-3"/>
          <w:sz w:val="24"/>
          <w:szCs w:val="24"/>
        </w:rPr>
        <w:t xml:space="preserve"> </w:t>
      </w:r>
      <w:r w:rsidRPr="00A56E87">
        <w:rPr>
          <w:sz w:val="24"/>
          <w:szCs w:val="24"/>
        </w:rPr>
        <w:t>познавательных</w:t>
      </w:r>
      <w:r w:rsidRPr="00A56E87">
        <w:rPr>
          <w:spacing w:val="1"/>
          <w:sz w:val="24"/>
          <w:szCs w:val="24"/>
        </w:rPr>
        <w:t xml:space="preserve"> </w:t>
      </w:r>
      <w:r w:rsidRPr="00A56E87">
        <w:rPr>
          <w:sz w:val="24"/>
          <w:szCs w:val="24"/>
        </w:rPr>
        <w:t>задач;</w:t>
      </w:r>
    </w:p>
    <w:p w14:paraId="41E65BE2" w14:textId="77777777" w:rsidR="00A56E87" w:rsidRPr="00A56E87" w:rsidRDefault="00A56E87">
      <w:pPr>
        <w:pStyle w:val="af1"/>
        <w:numPr>
          <w:ilvl w:val="0"/>
          <w:numId w:val="217"/>
        </w:numPr>
        <w:spacing w:after="0" w:line="268" w:lineRule="auto"/>
        <w:rPr>
          <w:sz w:val="24"/>
          <w:szCs w:val="24"/>
        </w:rPr>
      </w:pPr>
      <w:r w:rsidRPr="00A56E87">
        <w:rPr>
          <w:sz w:val="24"/>
          <w:szCs w:val="24"/>
        </w:rPr>
        <w:t>уметь</w:t>
      </w:r>
      <w:r w:rsidRPr="00A56E87">
        <w:rPr>
          <w:spacing w:val="19"/>
          <w:sz w:val="24"/>
          <w:szCs w:val="24"/>
        </w:rPr>
        <w:t xml:space="preserve"> </w:t>
      </w:r>
      <w:r w:rsidRPr="00A56E87">
        <w:rPr>
          <w:sz w:val="24"/>
          <w:szCs w:val="24"/>
        </w:rPr>
        <w:t>оценивать</w:t>
      </w:r>
      <w:r w:rsidRPr="00A56E87">
        <w:rPr>
          <w:spacing w:val="21"/>
          <w:sz w:val="24"/>
          <w:szCs w:val="24"/>
        </w:rPr>
        <w:t xml:space="preserve"> </w:t>
      </w:r>
      <w:r w:rsidRPr="00A56E87">
        <w:rPr>
          <w:sz w:val="24"/>
          <w:szCs w:val="24"/>
        </w:rPr>
        <w:t>правильность</w:t>
      </w:r>
      <w:r w:rsidRPr="00A56E87">
        <w:rPr>
          <w:spacing w:val="22"/>
          <w:sz w:val="24"/>
          <w:szCs w:val="24"/>
        </w:rPr>
        <w:t xml:space="preserve"> </w:t>
      </w:r>
      <w:r w:rsidRPr="00A56E87">
        <w:rPr>
          <w:sz w:val="24"/>
          <w:szCs w:val="24"/>
        </w:rPr>
        <w:t>выполнения</w:t>
      </w:r>
      <w:r w:rsidRPr="00A56E87">
        <w:rPr>
          <w:spacing w:val="21"/>
          <w:sz w:val="24"/>
          <w:szCs w:val="24"/>
        </w:rPr>
        <w:t xml:space="preserve"> </w:t>
      </w:r>
      <w:r w:rsidRPr="00A56E87">
        <w:rPr>
          <w:sz w:val="24"/>
          <w:szCs w:val="24"/>
        </w:rPr>
        <w:t>учебной</w:t>
      </w:r>
      <w:r w:rsidRPr="00A56E87">
        <w:rPr>
          <w:spacing w:val="23"/>
          <w:sz w:val="24"/>
          <w:szCs w:val="24"/>
        </w:rPr>
        <w:t xml:space="preserve"> </w:t>
      </w:r>
      <w:r w:rsidRPr="00A56E87">
        <w:rPr>
          <w:sz w:val="24"/>
          <w:szCs w:val="24"/>
        </w:rPr>
        <w:t>задачи,</w:t>
      </w:r>
      <w:r w:rsidRPr="00A56E87">
        <w:rPr>
          <w:spacing w:val="22"/>
          <w:sz w:val="24"/>
          <w:szCs w:val="24"/>
        </w:rPr>
        <w:t xml:space="preserve"> </w:t>
      </w:r>
      <w:r w:rsidRPr="00A56E87">
        <w:rPr>
          <w:sz w:val="24"/>
          <w:szCs w:val="24"/>
        </w:rPr>
        <w:t>собственные</w:t>
      </w:r>
      <w:r w:rsidRPr="00A56E87">
        <w:rPr>
          <w:spacing w:val="-67"/>
          <w:sz w:val="24"/>
          <w:szCs w:val="24"/>
        </w:rPr>
        <w:t xml:space="preserve"> </w:t>
      </w:r>
      <w:r w:rsidRPr="00A56E87">
        <w:rPr>
          <w:sz w:val="24"/>
          <w:szCs w:val="24"/>
        </w:rPr>
        <w:t>возможности</w:t>
      </w:r>
      <w:r w:rsidRPr="00A56E87">
        <w:rPr>
          <w:spacing w:val="-1"/>
          <w:sz w:val="24"/>
          <w:szCs w:val="24"/>
        </w:rPr>
        <w:t xml:space="preserve"> </w:t>
      </w:r>
      <w:r w:rsidRPr="00A56E87">
        <w:rPr>
          <w:sz w:val="24"/>
          <w:szCs w:val="24"/>
        </w:rPr>
        <w:t>ее</w:t>
      </w:r>
      <w:r w:rsidRPr="00A56E87">
        <w:rPr>
          <w:spacing w:val="-1"/>
          <w:sz w:val="24"/>
          <w:szCs w:val="24"/>
        </w:rPr>
        <w:t xml:space="preserve"> </w:t>
      </w:r>
      <w:r w:rsidRPr="00A56E87">
        <w:rPr>
          <w:sz w:val="24"/>
          <w:szCs w:val="24"/>
        </w:rPr>
        <w:t>решения;</w:t>
      </w:r>
    </w:p>
    <w:p w14:paraId="3D5FC54B" w14:textId="77777777" w:rsidR="00A56E87" w:rsidRPr="00A56E87" w:rsidRDefault="00A56E87">
      <w:pPr>
        <w:pStyle w:val="af1"/>
        <w:numPr>
          <w:ilvl w:val="0"/>
          <w:numId w:val="217"/>
        </w:numPr>
        <w:spacing w:after="0" w:line="271" w:lineRule="auto"/>
        <w:rPr>
          <w:sz w:val="24"/>
          <w:szCs w:val="24"/>
        </w:rPr>
      </w:pPr>
      <w:r w:rsidRPr="00A56E87">
        <w:rPr>
          <w:sz w:val="24"/>
          <w:szCs w:val="24"/>
        </w:rPr>
        <w:t>прогнозировать</w:t>
      </w:r>
      <w:r w:rsidRPr="00A56E87">
        <w:rPr>
          <w:spacing w:val="34"/>
          <w:sz w:val="24"/>
          <w:szCs w:val="24"/>
        </w:rPr>
        <w:t xml:space="preserve"> </w:t>
      </w:r>
      <w:r w:rsidRPr="00A56E87">
        <w:rPr>
          <w:sz w:val="24"/>
          <w:szCs w:val="24"/>
        </w:rPr>
        <w:t>поведение</w:t>
      </w:r>
      <w:r w:rsidRPr="00A56E87">
        <w:rPr>
          <w:spacing w:val="36"/>
          <w:sz w:val="24"/>
          <w:szCs w:val="24"/>
        </w:rPr>
        <w:t xml:space="preserve"> </w:t>
      </w:r>
      <w:r w:rsidRPr="00A56E87">
        <w:rPr>
          <w:sz w:val="24"/>
          <w:szCs w:val="24"/>
        </w:rPr>
        <w:t>технической</w:t>
      </w:r>
      <w:r w:rsidRPr="00A56E87">
        <w:rPr>
          <w:spacing w:val="37"/>
          <w:sz w:val="24"/>
          <w:szCs w:val="24"/>
        </w:rPr>
        <w:t xml:space="preserve"> </w:t>
      </w:r>
      <w:r w:rsidRPr="00A56E87">
        <w:rPr>
          <w:sz w:val="24"/>
          <w:szCs w:val="24"/>
        </w:rPr>
        <w:t>системы,</w:t>
      </w:r>
      <w:r w:rsidRPr="00A56E87">
        <w:rPr>
          <w:spacing w:val="38"/>
          <w:sz w:val="24"/>
          <w:szCs w:val="24"/>
        </w:rPr>
        <w:t xml:space="preserve"> </w:t>
      </w:r>
      <w:r w:rsidRPr="00A56E87">
        <w:rPr>
          <w:sz w:val="24"/>
          <w:szCs w:val="24"/>
        </w:rPr>
        <w:t>в</w:t>
      </w:r>
      <w:r w:rsidRPr="00A56E87">
        <w:rPr>
          <w:spacing w:val="38"/>
          <w:sz w:val="24"/>
          <w:szCs w:val="24"/>
        </w:rPr>
        <w:t xml:space="preserve"> </w:t>
      </w:r>
      <w:r w:rsidRPr="00A56E87">
        <w:rPr>
          <w:sz w:val="24"/>
          <w:szCs w:val="24"/>
        </w:rPr>
        <w:t>том</w:t>
      </w:r>
      <w:r w:rsidRPr="00A56E87">
        <w:rPr>
          <w:spacing w:val="38"/>
          <w:sz w:val="24"/>
          <w:szCs w:val="24"/>
        </w:rPr>
        <w:t xml:space="preserve"> </w:t>
      </w:r>
      <w:r w:rsidRPr="00A56E87">
        <w:rPr>
          <w:sz w:val="24"/>
          <w:szCs w:val="24"/>
        </w:rPr>
        <w:t>числе</w:t>
      </w:r>
      <w:r w:rsidRPr="00A56E87">
        <w:rPr>
          <w:spacing w:val="38"/>
          <w:sz w:val="24"/>
          <w:szCs w:val="24"/>
        </w:rPr>
        <w:t xml:space="preserve"> </w:t>
      </w:r>
      <w:r w:rsidRPr="00A56E87">
        <w:rPr>
          <w:sz w:val="24"/>
          <w:szCs w:val="24"/>
        </w:rPr>
        <w:t>с</w:t>
      </w:r>
      <w:r w:rsidRPr="00A56E87">
        <w:rPr>
          <w:spacing w:val="36"/>
          <w:sz w:val="24"/>
          <w:szCs w:val="24"/>
        </w:rPr>
        <w:t xml:space="preserve"> </w:t>
      </w:r>
      <w:r w:rsidRPr="00A56E87">
        <w:rPr>
          <w:sz w:val="24"/>
          <w:szCs w:val="24"/>
        </w:rPr>
        <w:t>учетом</w:t>
      </w:r>
      <w:r w:rsidRPr="00A56E87">
        <w:rPr>
          <w:spacing w:val="-67"/>
          <w:sz w:val="24"/>
          <w:szCs w:val="24"/>
        </w:rPr>
        <w:t xml:space="preserve"> </w:t>
      </w:r>
      <w:r w:rsidRPr="00A56E87">
        <w:rPr>
          <w:sz w:val="24"/>
          <w:szCs w:val="24"/>
        </w:rPr>
        <w:t>синергетических эффектов.</w:t>
      </w:r>
    </w:p>
    <w:p w14:paraId="1E20A012" w14:textId="77777777" w:rsidR="00A56E87" w:rsidRPr="00A56E87" w:rsidRDefault="00A56E87" w:rsidP="00A56E87">
      <w:pPr>
        <w:pStyle w:val="2"/>
        <w:spacing w:before="0"/>
        <w:ind w:left="1069"/>
        <w:jc w:val="both"/>
        <w:rPr>
          <w:rFonts w:cs="Times New Roman"/>
          <w:szCs w:val="24"/>
        </w:rPr>
      </w:pPr>
      <w:r w:rsidRPr="00A56E87">
        <w:rPr>
          <w:rFonts w:cs="Times New Roman"/>
          <w:b w:val="0"/>
          <w:szCs w:val="24"/>
        </w:rPr>
        <w:t>Р</w:t>
      </w:r>
      <w:r w:rsidRPr="00A56E87">
        <w:rPr>
          <w:rFonts w:cs="Times New Roman"/>
          <w:szCs w:val="24"/>
        </w:rPr>
        <w:t>абота</w:t>
      </w:r>
      <w:r w:rsidRPr="00A56E87">
        <w:rPr>
          <w:rFonts w:cs="Times New Roman"/>
          <w:spacing w:val="-2"/>
          <w:szCs w:val="24"/>
        </w:rPr>
        <w:t xml:space="preserve"> </w:t>
      </w:r>
      <w:r w:rsidRPr="00A56E87">
        <w:rPr>
          <w:rFonts w:cs="Times New Roman"/>
          <w:szCs w:val="24"/>
        </w:rPr>
        <w:t>с</w:t>
      </w:r>
      <w:r w:rsidRPr="00A56E87">
        <w:rPr>
          <w:rFonts w:cs="Times New Roman"/>
          <w:spacing w:val="-4"/>
          <w:szCs w:val="24"/>
        </w:rPr>
        <w:t xml:space="preserve"> </w:t>
      </w:r>
      <w:r w:rsidRPr="00A56E87">
        <w:rPr>
          <w:rFonts w:cs="Times New Roman"/>
          <w:szCs w:val="24"/>
        </w:rPr>
        <w:t>информацией:</w:t>
      </w:r>
    </w:p>
    <w:p w14:paraId="64A99380" w14:textId="77777777" w:rsidR="00A56E87" w:rsidRPr="00A56E87" w:rsidRDefault="00A56E87">
      <w:pPr>
        <w:pStyle w:val="af1"/>
        <w:numPr>
          <w:ilvl w:val="0"/>
          <w:numId w:val="217"/>
        </w:numPr>
        <w:spacing w:after="0" w:line="271" w:lineRule="auto"/>
        <w:ind w:right="134"/>
        <w:rPr>
          <w:sz w:val="24"/>
          <w:szCs w:val="24"/>
        </w:rPr>
      </w:pPr>
      <w:r w:rsidRPr="00A56E87">
        <w:rPr>
          <w:sz w:val="24"/>
          <w:szCs w:val="24"/>
        </w:rPr>
        <w:t>выбирать</w:t>
      </w:r>
      <w:r w:rsidRPr="00A56E87">
        <w:rPr>
          <w:spacing w:val="16"/>
          <w:sz w:val="24"/>
          <w:szCs w:val="24"/>
        </w:rPr>
        <w:t xml:space="preserve"> </w:t>
      </w:r>
      <w:r w:rsidRPr="00A56E87">
        <w:rPr>
          <w:sz w:val="24"/>
          <w:szCs w:val="24"/>
        </w:rPr>
        <w:t>форму</w:t>
      </w:r>
      <w:r w:rsidRPr="00A56E87">
        <w:rPr>
          <w:spacing w:val="17"/>
          <w:sz w:val="24"/>
          <w:szCs w:val="24"/>
        </w:rPr>
        <w:t xml:space="preserve"> </w:t>
      </w:r>
      <w:r w:rsidRPr="00A56E87">
        <w:rPr>
          <w:sz w:val="24"/>
          <w:szCs w:val="24"/>
        </w:rPr>
        <w:t>представления</w:t>
      </w:r>
      <w:r w:rsidRPr="00A56E87">
        <w:rPr>
          <w:spacing w:val="18"/>
          <w:sz w:val="24"/>
          <w:szCs w:val="24"/>
        </w:rPr>
        <w:t xml:space="preserve"> </w:t>
      </w:r>
      <w:r w:rsidRPr="00A56E87">
        <w:rPr>
          <w:sz w:val="24"/>
          <w:szCs w:val="24"/>
        </w:rPr>
        <w:t>информации</w:t>
      </w:r>
      <w:r w:rsidRPr="00A56E87">
        <w:rPr>
          <w:spacing w:val="19"/>
          <w:sz w:val="24"/>
          <w:szCs w:val="24"/>
        </w:rPr>
        <w:t xml:space="preserve"> </w:t>
      </w:r>
      <w:r w:rsidRPr="00A56E87">
        <w:rPr>
          <w:sz w:val="24"/>
          <w:szCs w:val="24"/>
        </w:rPr>
        <w:t>в</w:t>
      </w:r>
      <w:r w:rsidRPr="00A56E87">
        <w:rPr>
          <w:spacing w:val="17"/>
          <w:sz w:val="24"/>
          <w:szCs w:val="24"/>
        </w:rPr>
        <w:t xml:space="preserve"> </w:t>
      </w:r>
      <w:r w:rsidRPr="00A56E87">
        <w:rPr>
          <w:sz w:val="24"/>
          <w:szCs w:val="24"/>
        </w:rPr>
        <w:t>зависимости</w:t>
      </w:r>
      <w:r w:rsidRPr="00A56E87">
        <w:rPr>
          <w:spacing w:val="19"/>
          <w:sz w:val="24"/>
          <w:szCs w:val="24"/>
        </w:rPr>
        <w:t xml:space="preserve"> </w:t>
      </w:r>
      <w:r w:rsidRPr="00A56E87">
        <w:rPr>
          <w:sz w:val="24"/>
          <w:szCs w:val="24"/>
        </w:rPr>
        <w:t>от</w:t>
      </w:r>
      <w:r w:rsidRPr="00A56E87">
        <w:rPr>
          <w:spacing w:val="15"/>
          <w:sz w:val="24"/>
          <w:szCs w:val="24"/>
        </w:rPr>
        <w:t xml:space="preserve"> </w:t>
      </w:r>
      <w:r w:rsidRPr="00A56E87">
        <w:rPr>
          <w:sz w:val="24"/>
          <w:szCs w:val="24"/>
        </w:rPr>
        <w:t>поставленной</w:t>
      </w:r>
      <w:r w:rsidRPr="00A56E87">
        <w:rPr>
          <w:spacing w:val="-67"/>
          <w:sz w:val="24"/>
          <w:szCs w:val="24"/>
        </w:rPr>
        <w:t xml:space="preserve"> </w:t>
      </w:r>
      <w:r w:rsidRPr="00A56E87">
        <w:rPr>
          <w:sz w:val="24"/>
          <w:szCs w:val="24"/>
        </w:rPr>
        <w:t>задачи;</w:t>
      </w:r>
    </w:p>
    <w:p w14:paraId="588C81D8" w14:textId="77777777" w:rsidR="00A56E87" w:rsidRPr="00A56E87" w:rsidRDefault="00A56E87">
      <w:pPr>
        <w:pStyle w:val="af1"/>
        <w:numPr>
          <w:ilvl w:val="0"/>
          <w:numId w:val="217"/>
        </w:numPr>
        <w:spacing w:after="0" w:line="268" w:lineRule="auto"/>
        <w:ind w:right="1343"/>
        <w:rPr>
          <w:sz w:val="24"/>
          <w:szCs w:val="24"/>
        </w:rPr>
      </w:pPr>
      <w:r w:rsidRPr="00A56E87">
        <w:rPr>
          <w:sz w:val="24"/>
          <w:szCs w:val="24"/>
        </w:rPr>
        <w:t>понимать различие между данными, информацией и знаниями;</w:t>
      </w:r>
      <w:r w:rsidRPr="00A56E87">
        <w:rPr>
          <w:spacing w:val="1"/>
          <w:sz w:val="24"/>
          <w:szCs w:val="24"/>
        </w:rPr>
        <w:t xml:space="preserve"> </w:t>
      </w:r>
      <w:r w:rsidRPr="00A56E87">
        <w:rPr>
          <w:sz w:val="24"/>
          <w:szCs w:val="24"/>
        </w:rPr>
        <w:t>владеть</w:t>
      </w:r>
      <w:r w:rsidRPr="00A56E87">
        <w:rPr>
          <w:spacing w:val="-4"/>
          <w:sz w:val="24"/>
          <w:szCs w:val="24"/>
        </w:rPr>
        <w:t xml:space="preserve"> </w:t>
      </w:r>
      <w:r w:rsidRPr="00A56E87">
        <w:rPr>
          <w:sz w:val="24"/>
          <w:szCs w:val="24"/>
        </w:rPr>
        <w:t>начальными</w:t>
      </w:r>
      <w:r w:rsidRPr="00A56E87">
        <w:rPr>
          <w:spacing w:val="-5"/>
          <w:sz w:val="24"/>
          <w:szCs w:val="24"/>
        </w:rPr>
        <w:t xml:space="preserve"> </w:t>
      </w:r>
      <w:r w:rsidRPr="00A56E87">
        <w:rPr>
          <w:sz w:val="24"/>
          <w:szCs w:val="24"/>
        </w:rPr>
        <w:t>навыками</w:t>
      </w:r>
      <w:r w:rsidRPr="00A56E87">
        <w:rPr>
          <w:spacing w:val="-6"/>
          <w:sz w:val="24"/>
          <w:szCs w:val="24"/>
        </w:rPr>
        <w:t xml:space="preserve"> </w:t>
      </w:r>
      <w:r w:rsidRPr="00A56E87">
        <w:rPr>
          <w:sz w:val="24"/>
          <w:szCs w:val="24"/>
        </w:rPr>
        <w:t>работы</w:t>
      </w:r>
      <w:r w:rsidRPr="00A56E87">
        <w:rPr>
          <w:spacing w:val="-3"/>
          <w:sz w:val="24"/>
          <w:szCs w:val="24"/>
        </w:rPr>
        <w:t xml:space="preserve"> </w:t>
      </w:r>
      <w:r w:rsidRPr="00A56E87">
        <w:rPr>
          <w:sz w:val="24"/>
          <w:szCs w:val="24"/>
        </w:rPr>
        <w:t>с</w:t>
      </w:r>
      <w:r w:rsidRPr="00A56E87">
        <w:rPr>
          <w:spacing w:val="-7"/>
          <w:sz w:val="24"/>
          <w:szCs w:val="24"/>
        </w:rPr>
        <w:t xml:space="preserve"> </w:t>
      </w:r>
      <w:r w:rsidRPr="00A56E87">
        <w:rPr>
          <w:sz w:val="24"/>
          <w:szCs w:val="24"/>
        </w:rPr>
        <w:t>«большими</w:t>
      </w:r>
      <w:r w:rsidRPr="00A56E87">
        <w:rPr>
          <w:spacing w:val="-3"/>
          <w:sz w:val="24"/>
          <w:szCs w:val="24"/>
        </w:rPr>
        <w:t xml:space="preserve"> </w:t>
      </w:r>
      <w:r w:rsidRPr="00A56E87">
        <w:rPr>
          <w:sz w:val="24"/>
          <w:szCs w:val="24"/>
        </w:rPr>
        <w:t>данными»;</w:t>
      </w:r>
    </w:p>
    <w:p w14:paraId="35245E2D" w14:textId="30915804" w:rsidR="00A56E87" w:rsidRPr="00A56E87" w:rsidRDefault="00A56E87">
      <w:pPr>
        <w:pStyle w:val="af1"/>
        <w:numPr>
          <w:ilvl w:val="0"/>
          <w:numId w:val="217"/>
        </w:numPr>
        <w:spacing w:after="0" w:line="268" w:lineRule="auto"/>
        <w:ind w:right="125"/>
        <w:rPr>
          <w:sz w:val="24"/>
          <w:szCs w:val="24"/>
        </w:rPr>
      </w:pPr>
      <w:r w:rsidRPr="00A56E87">
        <w:rPr>
          <w:sz w:val="24"/>
          <w:szCs w:val="24"/>
        </w:rPr>
        <w:t>владеть</w:t>
      </w:r>
      <w:r w:rsidRPr="00A56E87">
        <w:rPr>
          <w:spacing w:val="4"/>
          <w:sz w:val="24"/>
          <w:szCs w:val="24"/>
        </w:rPr>
        <w:t xml:space="preserve"> </w:t>
      </w:r>
      <w:r w:rsidRPr="00A56E87">
        <w:rPr>
          <w:sz w:val="24"/>
          <w:szCs w:val="24"/>
        </w:rPr>
        <w:t>технологией</w:t>
      </w:r>
      <w:r w:rsidRPr="00A56E87">
        <w:rPr>
          <w:spacing w:val="75"/>
          <w:sz w:val="24"/>
          <w:szCs w:val="24"/>
        </w:rPr>
        <w:t xml:space="preserve"> </w:t>
      </w:r>
      <w:r w:rsidRPr="00A56E87">
        <w:rPr>
          <w:sz w:val="24"/>
          <w:szCs w:val="24"/>
        </w:rPr>
        <w:t>трансформации</w:t>
      </w:r>
      <w:r w:rsidRPr="00A56E87">
        <w:rPr>
          <w:spacing w:val="73"/>
          <w:sz w:val="24"/>
          <w:szCs w:val="24"/>
        </w:rPr>
        <w:t xml:space="preserve"> </w:t>
      </w:r>
      <w:r w:rsidRPr="00A56E87">
        <w:rPr>
          <w:sz w:val="24"/>
          <w:szCs w:val="24"/>
        </w:rPr>
        <w:t>данных</w:t>
      </w:r>
      <w:r w:rsidRPr="00A56E87">
        <w:rPr>
          <w:spacing w:val="76"/>
          <w:sz w:val="24"/>
          <w:szCs w:val="24"/>
        </w:rPr>
        <w:t xml:space="preserve"> </w:t>
      </w:r>
      <w:r w:rsidRPr="00A56E87">
        <w:rPr>
          <w:sz w:val="24"/>
          <w:szCs w:val="24"/>
        </w:rPr>
        <w:t>в</w:t>
      </w:r>
      <w:r w:rsidRPr="00A56E87">
        <w:rPr>
          <w:spacing w:val="72"/>
          <w:sz w:val="24"/>
          <w:szCs w:val="24"/>
        </w:rPr>
        <w:t xml:space="preserve"> </w:t>
      </w:r>
      <w:r w:rsidRPr="00A56E87">
        <w:rPr>
          <w:sz w:val="24"/>
          <w:szCs w:val="24"/>
        </w:rPr>
        <w:t>информацию,</w:t>
      </w:r>
      <w:r w:rsidRPr="00A56E87">
        <w:rPr>
          <w:spacing w:val="74"/>
          <w:sz w:val="24"/>
          <w:szCs w:val="24"/>
        </w:rPr>
        <w:t xml:space="preserve"> </w:t>
      </w:r>
      <w:r w:rsidRPr="00A56E87">
        <w:rPr>
          <w:sz w:val="24"/>
          <w:szCs w:val="24"/>
        </w:rPr>
        <w:t>информации</w:t>
      </w:r>
      <w:r w:rsidRPr="00A56E87">
        <w:rPr>
          <w:spacing w:val="-67"/>
          <w:sz w:val="24"/>
          <w:szCs w:val="24"/>
        </w:rPr>
        <w:t xml:space="preserve"> </w:t>
      </w:r>
      <w:r w:rsidRPr="00A56E87">
        <w:rPr>
          <w:sz w:val="24"/>
          <w:szCs w:val="24"/>
        </w:rPr>
        <w:t>в</w:t>
      </w:r>
      <w:r w:rsidRPr="00A56E87">
        <w:rPr>
          <w:spacing w:val="-2"/>
          <w:sz w:val="24"/>
          <w:szCs w:val="24"/>
        </w:rPr>
        <w:t xml:space="preserve"> </w:t>
      </w:r>
      <w:r w:rsidRPr="00A56E87">
        <w:rPr>
          <w:sz w:val="24"/>
          <w:szCs w:val="24"/>
        </w:rPr>
        <w:t>знания.</w:t>
      </w:r>
    </w:p>
    <w:p w14:paraId="4F3DC262" w14:textId="77777777" w:rsidR="00A56E87" w:rsidRPr="00A56E87" w:rsidRDefault="00A56E87" w:rsidP="00A56E87">
      <w:pPr>
        <w:pStyle w:val="1"/>
        <w:ind w:left="1069"/>
        <w:jc w:val="both"/>
        <w:rPr>
          <w:rFonts w:cs="Times New Roman"/>
          <w:szCs w:val="24"/>
        </w:rPr>
      </w:pPr>
      <w:r w:rsidRPr="00A56E87">
        <w:rPr>
          <w:rFonts w:cs="Times New Roman"/>
          <w:szCs w:val="24"/>
        </w:rPr>
        <w:t>Регулятивные</w:t>
      </w:r>
      <w:r w:rsidRPr="00A56E87">
        <w:rPr>
          <w:rFonts w:cs="Times New Roman"/>
          <w:spacing w:val="-4"/>
          <w:szCs w:val="24"/>
        </w:rPr>
        <w:t xml:space="preserve"> </w:t>
      </w:r>
      <w:r w:rsidRPr="00A56E87">
        <w:rPr>
          <w:rFonts w:cs="Times New Roman"/>
          <w:szCs w:val="24"/>
        </w:rPr>
        <w:t>универсальные</w:t>
      </w:r>
      <w:r w:rsidRPr="00A56E87">
        <w:rPr>
          <w:rFonts w:cs="Times New Roman"/>
          <w:spacing w:val="-7"/>
          <w:szCs w:val="24"/>
        </w:rPr>
        <w:t xml:space="preserve"> </w:t>
      </w:r>
      <w:r w:rsidRPr="00A56E87">
        <w:rPr>
          <w:rFonts w:cs="Times New Roman"/>
          <w:szCs w:val="24"/>
        </w:rPr>
        <w:t>учебные</w:t>
      </w:r>
      <w:r w:rsidRPr="00A56E87">
        <w:rPr>
          <w:rFonts w:cs="Times New Roman"/>
          <w:spacing w:val="-6"/>
          <w:szCs w:val="24"/>
        </w:rPr>
        <w:t xml:space="preserve"> </w:t>
      </w:r>
      <w:r w:rsidRPr="00A56E87">
        <w:rPr>
          <w:rFonts w:cs="Times New Roman"/>
          <w:szCs w:val="24"/>
        </w:rPr>
        <w:t>действия</w:t>
      </w:r>
    </w:p>
    <w:p w14:paraId="0F5701DF" w14:textId="77777777" w:rsidR="00A56E87" w:rsidRPr="00A56E87" w:rsidRDefault="00A56E87">
      <w:pPr>
        <w:pStyle w:val="2"/>
        <w:numPr>
          <w:ilvl w:val="0"/>
          <w:numId w:val="217"/>
        </w:numPr>
        <w:spacing w:before="0"/>
        <w:jc w:val="both"/>
        <w:rPr>
          <w:rFonts w:cs="Times New Roman"/>
          <w:szCs w:val="24"/>
        </w:rPr>
      </w:pPr>
      <w:r w:rsidRPr="00A56E87">
        <w:rPr>
          <w:rFonts w:cs="Times New Roman"/>
          <w:szCs w:val="24"/>
        </w:rPr>
        <w:t>Самоорганизация:</w:t>
      </w:r>
    </w:p>
    <w:p w14:paraId="17EF7A71" w14:textId="77777777" w:rsidR="00A56E87" w:rsidRPr="00A56E87" w:rsidRDefault="00A56E87">
      <w:pPr>
        <w:pStyle w:val="af1"/>
        <w:numPr>
          <w:ilvl w:val="0"/>
          <w:numId w:val="217"/>
        </w:numPr>
        <w:spacing w:after="0" w:line="268" w:lineRule="auto"/>
        <w:ind w:right="135"/>
        <w:rPr>
          <w:sz w:val="24"/>
          <w:szCs w:val="24"/>
        </w:rPr>
      </w:pPr>
      <w:r w:rsidRPr="00A56E87">
        <w:rPr>
          <w:sz w:val="24"/>
          <w:szCs w:val="24"/>
        </w:rPr>
        <w:t>уметь</w:t>
      </w:r>
      <w:r w:rsidRPr="00A56E87">
        <w:rPr>
          <w:spacing w:val="70"/>
          <w:sz w:val="24"/>
          <w:szCs w:val="24"/>
        </w:rPr>
        <w:t xml:space="preserve"> </w:t>
      </w:r>
      <w:r w:rsidRPr="00A56E87">
        <w:rPr>
          <w:sz w:val="24"/>
          <w:szCs w:val="24"/>
        </w:rPr>
        <w:t>самостоятельно определять</w:t>
      </w:r>
      <w:r w:rsidRPr="00A56E87">
        <w:rPr>
          <w:spacing w:val="70"/>
          <w:sz w:val="24"/>
          <w:szCs w:val="24"/>
        </w:rPr>
        <w:t xml:space="preserve"> </w:t>
      </w:r>
      <w:r w:rsidRPr="00A56E87">
        <w:rPr>
          <w:sz w:val="24"/>
          <w:szCs w:val="24"/>
        </w:rPr>
        <w:t>цели и планировать пути</w:t>
      </w:r>
      <w:r w:rsidRPr="00A56E87">
        <w:rPr>
          <w:spacing w:val="70"/>
          <w:sz w:val="24"/>
          <w:szCs w:val="24"/>
        </w:rPr>
        <w:t xml:space="preserve"> </w:t>
      </w:r>
      <w:r w:rsidRPr="00A56E87">
        <w:rPr>
          <w:sz w:val="24"/>
          <w:szCs w:val="24"/>
        </w:rPr>
        <w:t>их достижения,</w:t>
      </w:r>
      <w:r w:rsidRPr="00A56E87">
        <w:rPr>
          <w:spacing w:val="1"/>
          <w:sz w:val="24"/>
          <w:szCs w:val="24"/>
        </w:rPr>
        <w:t xml:space="preserve"> </w:t>
      </w:r>
      <w:r w:rsidRPr="00A56E87">
        <w:rPr>
          <w:sz w:val="24"/>
          <w:szCs w:val="24"/>
        </w:rPr>
        <w:t>в том числе альтернативные, осознанно выбирать наиболее эффективные способы</w:t>
      </w:r>
      <w:r w:rsidRPr="00A56E87">
        <w:rPr>
          <w:spacing w:val="-67"/>
          <w:sz w:val="24"/>
          <w:szCs w:val="24"/>
        </w:rPr>
        <w:t xml:space="preserve"> </w:t>
      </w:r>
      <w:r w:rsidRPr="00A56E87">
        <w:rPr>
          <w:sz w:val="24"/>
          <w:szCs w:val="24"/>
        </w:rPr>
        <w:t>решения</w:t>
      </w:r>
      <w:r w:rsidRPr="00A56E87">
        <w:rPr>
          <w:spacing w:val="-1"/>
          <w:sz w:val="24"/>
          <w:szCs w:val="24"/>
        </w:rPr>
        <w:t xml:space="preserve"> </w:t>
      </w:r>
      <w:r w:rsidRPr="00A56E87">
        <w:rPr>
          <w:sz w:val="24"/>
          <w:szCs w:val="24"/>
        </w:rPr>
        <w:t>учебных</w:t>
      </w:r>
      <w:r w:rsidRPr="00A56E87">
        <w:rPr>
          <w:spacing w:val="-3"/>
          <w:sz w:val="24"/>
          <w:szCs w:val="24"/>
        </w:rPr>
        <w:t xml:space="preserve"> </w:t>
      </w:r>
      <w:r w:rsidRPr="00A56E87">
        <w:rPr>
          <w:sz w:val="24"/>
          <w:szCs w:val="24"/>
        </w:rPr>
        <w:t>и познавательных</w:t>
      </w:r>
      <w:r w:rsidRPr="00A56E87">
        <w:rPr>
          <w:spacing w:val="1"/>
          <w:sz w:val="24"/>
          <w:szCs w:val="24"/>
        </w:rPr>
        <w:t xml:space="preserve"> </w:t>
      </w:r>
      <w:r w:rsidRPr="00A56E87">
        <w:rPr>
          <w:sz w:val="24"/>
          <w:szCs w:val="24"/>
        </w:rPr>
        <w:t>задач;</w:t>
      </w:r>
    </w:p>
    <w:p w14:paraId="5938FDE4" w14:textId="77777777" w:rsidR="00A56E87" w:rsidRPr="00A56E87" w:rsidRDefault="00A56E87">
      <w:pPr>
        <w:pStyle w:val="af1"/>
        <w:numPr>
          <w:ilvl w:val="0"/>
          <w:numId w:val="217"/>
        </w:numPr>
        <w:spacing w:after="0" w:line="268" w:lineRule="auto"/>
        <w:ind w:right="127"/>
        <w:rPr>
          <w:sz w:val="24"/>
          <w:szCs w:val="24"/>
        </w:rPr>
      </w:pPr>
      <w:r w:rsidRPr="00A56E87">
        <w:rPr>
          <w:sz w:val="24"/>
          <w:szCs w:val="24"/>
        </w:rPr>
        <w:t>уметь</w:t>
      </w:r>
      <w:r w:rsidRPr="00A56E87">
        <w:rPr>
          <w:spacing w:val="-9"/>
          <w:sz w:val="24"/>
          <w:szCs w:val="24"/>
        </w:rPr>
        <w:t xml:space="preserve"> </w:t>
      </w:r>
      <w:r w:rsidRPr="00A56E87">
        <w:rPr>
          <w:sz w:val="24"/>
          <w:szCs w:val="24"/>
        </w:rPr>
        <w:t>соотносить</w:t>
      </w:r>
      <w:r w:rsidRPr="00A56E87">
        <w:rPr>
          <w:spacing w:val="-9"/>
          <w:sz w:val="24"/>
          <w:szCs w:val="24"/>
        </w:rPr>
        <w:t xml:space="preserve"> </w:t>
      </w:r>
      <w:r w:rsidRPr="00A56E87">
        <w:rPr>
          <w:sz w:val="24"/>
          <w:szCs w:val="24"/>
        </w:rPr>
        <w:t>свои</w:t>
      </w:r>
      <w:r w:rsidRPr="00A56E87">
        <w:rPr>
          <w:spacing w:val="-9"/>
          <w:sz w:val="24"/>
          <w:szCs w:val="24"/>
        </w:rPr>
        <w:t xml:space="preserve"> </w:t>
      </w:r>
      <w:r w:rsidRPr="00A56E87">
        <w:rPr>
          <w:sz w:val="24"/>
          <w:szCs w:val="24"/>
        </w:rPr>
        <w:t>действия</w:t>
      </w:r>
      <w:r w:rsidRPr="00A56E87">
        <w:rPr>
          <w:spacing w:val="-7"/>
          <w:sz w:val="24"/>
          <w:szCs w:val="24"/>
        </w:rPr>
        <w:t xml:space="preserve"> </w:t>
      </w:r>
      <w:r w:rsidRPr="00A56E87">
        <w:rPr>
          <w:sz w:val="24"/>
          <w:szCs w:val="24"/>
        </w:rPr>
        <w:t>с</w:t>
      </w:r>
      <w:r w:rsidRPr="00A56E87">
        <w:rPr>
          <w:spacing w:val="-9"/>
          <w:sz w:val="24"/>
          <w:szCs w:val="24"/>
        </w:rPr>
        <w:t xml:space="preserve"> </w:t>
      </w:r>
      <w:r w:rsidRPr="00A56E87">
        <w:rPr>
          <w:sz w:val="24"/>
          <w:szCs w:val="24"/>
        </w:rPr>
        <w:t>планируемыми</w:t>
      </w:r>
      <w:r w:rsidRPr="00A56E87">
        <w:rPr>
          <w:spacing w:val="-10"/>
          <w:sz w:val="24"/>
          <w:szCs w:val="24"/>
        </w:rPr>
        <w:t xml:space="preserve"> </w:t>
      </w:r>
      <w:r w:rsidRPr="00A56E87">
        <w:rPr>
          <w:sz w:val="24"/>
          <w:szCs w:val="24"/>
        </w:rPr>
        <w:t>результатами,</w:t>
      </w:r>
      <w:r w:rsidRPr="00A56E87">
        <w:rPr>
          <w:spacing w:val="-6"/>
          <w:sz w:val="24"/>
          <w:szCs w:val="24"/>
        </w:rPr>
        <w:t xml:space="preserve"> </w:t>
      </w:r>
      <w:r w:rsidRPr="00A56E87">
        <w:rPr>
          <w:sz w:val="24"/>
          <w:szCs w:val="24"/>
        </w:rPr>
        <w:t>осуществлять</w:t>
      </w:r>
      <w:r w:rsidRPr="00A56E87">
        <w:rPr>
          <w:spacing w:val="-68"/>
          <w:sz w:val="24"/>
          <w:szCs w:val="24"/>
        </w:rPr>
        <w:t xml:space="preserve"> </w:t>
      </w:r>
      <w:r w:rsidRPr="00A56E87">
        <w:rPr>
          <w:sz w:val="24"/>
          <w:szCs w:val="24"/>
        </w:rPr>
        <w:t>контроль</w:t>
      </w:r>
      <w:r w:rsidRPr="00A56E87">
        <w:rPr>
          <w:spacing w:val="1"/>
          <w:sz w:val="24"/>
          <w:szCs w:val="24"/>
        </w:rPr>
        <w:t xml:space="preserve"> </w:t>
      </w:r>
      <w:r w:rsidRPr="00A56E87">
        <w:rPr>
          <w:sz w:val="24"/>
          <w:szCs w:val="24"/>
        </w:rPr>
        <w:t>своей</w:t>
      </w:r>
      <w:r w:rsidRPr="00A56E87">
        <w:rPr>
          <w:spacing w:val="1"/>
          <w:sz w:val="24"/>
          <w:szCs w:val="24"/>
        </w:rPr>
        <w:t xml:space="preserve"> </w:t>
      </w:r>
      <w:r w:rsidRPr="00A56E87">
        <w:rPr>
          <w:sz w:val="24"/>
          <w:szCs w:val="24"/>
        </w:rPr>
        <w:t>деятельности</w:t>
      </w:r>
      <w:r w:rsidRPr="00A56E87">
        <w:rPr>
          <w:spacing w:val="1"/>
          <w:sz w:val="24"/>
          <w:szCs w:val="24"/>
        </w:rPr>
        <w:t xml:space="preserve"> </w:t>
      </w:r>
      <w:r w:rsidRPr="00A56E87">
        <w:rPr>
          <w:sz w:val="24"/>
          <w:szCs w:val="24"/>
        </w:rPr>
        <w:t>в</w:t>
      </w:r>
      <w:r w:rsidRPr="00A56E87">
        <w:rPr>
          <w:spacing w:val="1"/>
          <w:sz w:val="24"/>
          <w:szCs w:val="24"/>
        </w:rPr>
        <w:t xml:space="preserve"> </w:t>
      </w:r>
      <w:r w:rsidRPr="00A56E87">
        <w:rPr>
          <w:sz w:val="24"/>
          <w:szCs w:val="24"/>
        </w:rPr>
        <w:t>процессе</w:t>
      </w:r>
      <w:r w:rsidRPr="00A56E87">
        <w:rPr>
          <w:spacing w:val="1"/>
          <w:sz w:val="24"/>
          <w:szCs w:val="24"/>
        </w:rPr>
        <w:t xml:space="preserve"> </w:t>
      </w:r>
      <w:r w:rsidRPr="00A56E87">
        <w:rPr>
          <w:sz w:val="24"/>
          <w:szCs w:val="24"/>
        </w:rPr>
        <w:t>достижения</w:t>
      </w:r>
      <w:r w:rsidRPr="00A56E87">
        <w:rPr>
          <w:spacing w:val="1"/>
          <w:sz w:val="24"/>
          <w:szCs w:val="24"/>
        </w:rPr>
        <w:t xml:space="preserve"> </w:t>
      </w:r>
      <w:r w:rsidRPr="00A56E87">
        <w:rPr>
          <w:sz w:val="24"/>
          <w:szCs w:val="24"/>
        </w:rPr>
        <w:t>результата,</w:t>
      </w:r>
      <w:r w:rsidRPr="00A56E87">
        <w:rPr>
          <w:spacing w:val="1"/>
          <w:sz w:val="24"/>
          <w:szCs w:val="24"/>
        </w:rPr>
        <w:t xml:space="preserve"> </w:t>
      </w:r>
      <w:r w:rsidRPr="00A56E87">
        <w:rPr>
          <w:sz w:val="24"/>
          <w:szCs w:val="24"/>
        </w:rPr>
        <w:t>определять</w:t>
      </w:r>
      <w:r w:rsidRPr="00A56E87">
        <w:rPr>
          <w:spacing w:val="1"/>
          <w:sz w:val="24"/>
          <w:szCs w:val="24"/>
        </w:rPr>
        <w:t xml:space="preserve"> </w:t>
      </w:r>
      <w:r w:rsidRPr="00A56E87">
        <w:rPr>
          <w:sz w:val="24"/>
          <w:szCs w:val="24"/>
        </w:rPr>
        <w:t>способы действий в рамках предложенных условий и требований, корректировать</w:t>
      </w:r>
      <w:r w:rsidRPr="00A56E87">
        <w:rPr>
          <w:spacing w:val="-67"/>
          <w:sz w:val="24"/>
          <w:szCs w:val="24"/>
        </w:rPr>
        <w:t xml:space="preserve"> </w:t>
      </w:r>
      <w:r w:rsidRPr="00A56E87">
        <w:rPr>
          <w:sz w:val="24"/>
          <w:szCs w:val="24"/>
        </w:rPr>
        <w:t>свои</w:t>
      </w:r>
      <w:r w:rsidRPr="00A56E87">
        <w:rPr>
          <w:spacing w:val="-3"/>
          <w:sz w:val="24"/>
          <w:szCs w:val="24"/>
        </w:rPr>
        <w:t xml:space="preserve"> </w:t>
      </w:r>
      <w:r w:rsidRPr="00A56E87">
        <w:rPr>
          <w:sz w:val="24"/>
          <w:szCs w:val="24"/>
        </w:rPr>
        <w:t>действия в</w:t>
      </w:r>
      <w:r w:rsidRPr="00A56E87">
        <w:rPr>
          <w:spacing w:val="-2"/>
          <w:sz w:val="24"/>
          <w:szCs w:val="24"/>
        </w:rPr>
        <w:t xml:space="preserve"> </w:t>
      </w:r>
      <w:r w:rsidRPr="00A56E87">
        <w:rPr>
          <w:sz w:val="24"/>
          <w:szCs w:val="24"/>
        </w:rPr>
        <w:t>соответствии с</w:t>
      </w:r>
      <w:r w:rsidRPr="00A56E87">
        <w:rPr>
          <w:spacing w:val="-5"/>
          <w:sz w:val="24"/>
          <w:szCs w:val="24"/>
        </w:rPr>
        <w:t xml:space="preserve"> </w:t>
      </w:r>
      <w:r w:rsidRPr="00A56E87">
        <w:rPr>
          <w:sz w:val="24"/>
          <w:szCs w:val="24"/>
        </w:rPr>
        <w:t>изменяющейся ситуацией;</w:t>
      </w:r>
    </w:p>
    <w:p w14:paraId="7A71008C" w14:textId="77777777" w:rsidR="00A56E87" w:rsidRPr="00A56E87" w:rsidRDefault="00A56E87">
      <w:pPr>
        <w:pStyle w:val="af1"/>
        <w:numPr>
          <w:ilvl w:val="0"/>
          <w:numId w:val="217"/>
        </w:numPr>
        <w:spacing w:after="0"/>
        <w:rPr>
          <w:sz w:val="24"/>
          <w:szCs w:val="24"/>
        </w:rPr>
      </w:pPr>
      <w:r w:rsidRPr="00A56E87">
        <w:rPr>
          <w:sz w:val="24"/>
          <w:szCs w:val="24"/>
        </w:rPr>
        <w:t>делать</w:t>
      </w:r>
      <w:r w:rsidRPr="00A56E87">
        <w:rPr>
          <w:spacing w:val="-2"/>
          <w:sz w:val="24"/>
          <w:szCs w:val="24"/>
        </w:rPr>
        <w:t xml:space="preserve"> </w:t>
      </w:r>
      <w:r w:rsidRPr="00A56E87">
        <w:rPr>
          <w:sz w:val="24"/>
          <w:szCs w:val="24"/>
        </w:rPr>
        <w:t>выбор и</w:t>
      </w:r>
      <w:r w:rsidRPr="00A56E87">
        <w:rPr>
          <w:spacing w:val="-4"/>
          <w:sz w:val="24"/>
          <w:szCs w:val="24"/>
        </w:rPr>
        <w:t xml:space="preserve"> </w:t>
      </w:r>
      <w:r w:rsidRPr="00A56E87">
        <w:rPr>
          <w:sz w:val="24"/>
          <w:szCs w:val="24"/>
        </w:rPr>
        <w:t>брать</w:t>
      </w:r>
      <w:r w:rsidRPr="00A56E87">
        <w:rPr>
          <w:spacing w:val="-2"/>
          <w:sz w:val="24"/>
          <w:szCs w:val="24"/>
        </w:rPr>
        <w:t xml:space="preserve"> </w:t>
      </w:r>
      <w:r w:rsidRPr="00A56E87">
        <w:rPr>
          <w:sz w:val="24"/>
          <w:szCs w:val="24"/>
        </w:rPr>
        <w:t>ответственность</w:t>
      </w:r>
      <w:r w:rsidRPr="00A56E87">
        <w:rPr>
          <w:spacing w:val="-2"/>
          <w:sz w:val="24"/>
          <w:szCs w:val="24"/>
        </w:rPr>
        <w:t xml:space="preserve"> </w:t>
      </w:r>
      <w:r w:rsidRPr="00A56E87">
        <w:rPr>
          <w:sz w:val="24"/>
          <w:szCs w:val="24"/>
        </w:rPr>
        <w:t>за</w:t>
      </w:r>
      <w:r w:rsidRPr="00A56E87">
        <w:rPr>
          <w:spacing w:val="-1"/>
          <w:sz w:val="24"/>
          <w:szCs w:val="24"/>
        </w:rPr>
        <w:t xml:space="preserve"> </w:t>
      </w:r>
      <w:r w:rsidRPr="00A56E87">
        <w:rPr>
          <w:sz w:val="24"/>
          <w:szCs w:val="24"/>
        </w:rPr>
        <w:t>решение.</w:t>
      </w:r>
    </w:p>
    <w:p w14:paraId="5C2EEA34" w14:textId="77777777" w:rsidR="00A56E87" w:rsidRPr="00A56E87" w:rsidRDefault="00A56E87">
      <w:pPr>
        <w:pStyle w:val="aa"/>
        <w:numPr>
          <w:ilvl w:val="0"/>
          <w:numId w:val="217"/>
        </w:numPr>
        <w:spacing w:after="0"/>
        <w:jc w:val="both"/>
        <w:rPr>
          <w:rFonts w:ascii="Times New Roman" w:hAnsi="Times New Roman" w:cs="Times New Roman"/>
          <w:sz w:val="24"/>
          <w:szCs w:val="24"/>
        </w:rPr>
        <w:sectPr w:rsidR="00A56E87" w:rsidRPr="00A56E87" w:rsidSect="00A56E87">
          <w:pgSz w:w="11910" w:h="16840"/>
          <w:pgMar w:top="1160" w:right="720" w:bottom="940" w:left="1020" w:header="717" w:footer="753" w:gutter="0"/>
          <w:cols w:space="720"/>
        </w:sectPr>
      </w:pPr>
    </w:p>
    <w:p w14:paraId="0EDBA3BC" w14:textId="77777777" w:rsidR="00A56E87" w:rsidRPr="00A56E87" w:rsidRDefault="00A56E87" w:rsidP="00A56E87">
      <w:pPr>
        <w:pStyle w:val="2"/>
        <w:spacing w:before="0"/>
        <w:ind w:left="1069"/>
        <w:jc w:val="both"/>
        <w:rPr>
          <w:rFonts w:cs="Times New Roman"/>
          <w:szCs w:val="24"/>
        </w:rPr>
      </w:pPr>
      <w:r w:rsidRPr="00A56E87">
        <w:rPr>
          <w:rFonts w:cs="Times New Roman"/>
          <w:szCs w:val="24"/>
        </w:rPr>
        <w:lastRenderedPageBreak/>
        <w:t>Самоконтроль</w:t>
      </w:r>
      <w:r w:rsidRPr="00A56E87">
        <w:rPr>
          <w:rFonts w:cs="Times New Roman"/>
          <w:spacing w:val="-3"/>
          <w:szCs w:val="24"/>
        </w:rPr>
        <w:t xml:space="preserve"> </w:t>
      </w:r>
      <w:r w:rsidRPr="00A56E87">
        <w:rPr>
          <w:rFonts w:cs="Times New Roman"/>
          <w:szCs w:val="24"/>
        </w:rPr>
        <w:t>(рефлексия):</w:t>
      </w:r>
    </w:p>
    <w:p w14:paraId="1B252AC8" w14:textId="77777777" w:rsidR="00A56E87" w:rsidRPr="00A56E87" w:rsidRDefault="00A56E87">
      <w:pPr>
        <w:pStyle w:val="af1"/>
        <w:numPr>
          <w:ilvl w:val="0"/>
          <w:numId w:val="217"/>
        </w:numPr>
        <w:spacing w:after="0"/>
        <w:rPr>
          <w:sz w:val="24"/>
          <w:szCs w:val="24"/>
        </w:rPr>
      </w:pPr>
      <w:r w:rsidRPr="00A56E87">
        <w:rPr>
          <w:sz w:val="24"/>
          <w:szCs w:val="24"/>
        </w:rPr>
        <w:t>давать</w:t>
      </w:r>
      <w:r w:rsidRPr="00A56E87">
        <w:rPr>
          <w:spacing w:val="-3"/>
          <w:sz w:val="24"/>
          <w:szCs w:val="24"/>
        </w:rPr>
        <w:t xml:space="preserve"> </w:t>
      </w:r>
      <w:r w:rsidRPr="00A56E87">
        <w:rPr>
          <w:sz w:val="24"/>
          <w:szCs w:val="24"/>
        </w:rPr>
        <w:t>адекватную</w:t>
      </w:r>
      <w:r w:rsidRPr="00A56E87">
        <w:rPr>
          <w:spacing w:val="-4"/>
          <w:sz w:val="24"/>
          <w:szCs w:val="24"/>
        </w:rPr>
        <w:t xml:space="preserve"> </w:t>
      </w:r>
      <w:r w:rsidRPr="00A56E87">
        <w:rPr>
          <w:sz w:val="24"/>
          <w:szCs w:val="24"/>
        </w:rPr>
        <w:t>оценку</w:t>
      </w:r>
      <w:r w:rsidRPr="00A56E87">
        <w:rPr>
          <w:spacing w:val="1"/>
          <w:sz w:val="24"/>
          <w:szCs w:val="24"/>
        </w:rPr>
        <w:t xml:space="preserve"> </w:t>
      </w:r>
      <w:r w:rsidRPr="00A56E87">
        <w:rPr>
          <w:sz w:val="24"/>
          <w:szCs w:val="24"/>
        </w:rPr>
        <w:t>ситуации</w:t>
      </w:r>
      <w:r w:rsidRPr="00A56E87">
        <w:rPr>
          <w:spacing w:val="-3"/>
          <w:sz w:val="24"/>
          <w:szCs w:val="24"/>
        </w:rPr>
        <w:t xml:space="preserve"> </w:t>
      </w:r>
      <w:r w:rsidRPr="00A56E87">
        <w:rPr>
          <w:sz w:val="24"/>
          <w:szCs w:val="24"/>
        </w:rPr>
        <w:t>и предлагать</w:t>
      </w:r>
      <w:r w:rsidRPr="00A56E87">
        <w:rPr>
          <w:spacing w:val="-5"/>
          <w:sz w:val="24"/>
          <w:szCs w:val="24"/>
        </w:rPr>
        <w:t xml:space="preserve"> </w:t>
      </w:r>
      <w:r w:rsidRPr="00A56E87">
        <w:rPr>
          <w:sz w:val="24"/>
          <w:szCs w:val="24"/>
        </w:rPr>
        <w:t>план</w:t>
      </w:r>
      <w:r w:rsidRPr="00A56E87">
        <w:rPr>
          <w:spacing w:val="1"/>
          <w:sz w:val="24"/>
          <w:szCs w:val="24"/>
        </w:rPr>
        <w:t xml:space="preserve"> </w:t>
      </w:r>
      <w:r w:rsidRPr="00A56E87">
        <w:rPr>
          <w:sz w:val="24"/>
          <w:szCs w:val="24"/>
        </w:rPr>
        <w:t>ее</w:t>
      </w:r>
      <w:r w:rsidRPr="00A56E87">
        <w:rPr>
          <w:spacing w:val="-3"/>
          <w:sz w:val="24"/>
          <w:szCs w:val="24"/>
        </w:rPr>
        <w:t xml:space="preserve"> </w:t>
      </w:r>
      <w:r w:rsidRPr="00A56E87">
        <w:rPr>
          <w:sz w:val="24"/>
          <w:szCs w:val="24"/>
        </w:rPr>
        <w:t>изменения;</w:t>
      </w:r>
    </w:p>
    <w:p w14:paraId="7BE6F911" w14:textId="77777777" w:rsidR="00A56E87" w:rsidRPr="00A56E87" w:rsidRDefault="00A56E87">
      <w:pPr>
        <w:pStyle w:val="af1"/>
        <w:numPr>
          <w:ilvl w:val="0"/>
          <w:numId w:val="217"/>
        </w:numPr>
        <w:tabs>
          <w:tab w:val="left" w:pos="2473"/>
          <w:tab w:val="left" w:pos="4127"/>
          <w:tab w:val="left" w:pos="6135"/>
          <w:tab w:val="left" w:pos="8606"/>
        </w:tabs>
        <w:spacing w:after="0" w:line="268" w:lineRule="auto"/>
        <w:ind w:right="132"/>
        <w:rPr>
          <w:sz w:val="24"/>
          <w:szCs w:val="24"/>
        </w:rPr>
      </w:pPr>
      <w:r w:rsidRPr="00A56E87">
        <w:rPr>
          <w:sz w:val="24"/>
          <w:szCs w:val="24"/>
        </w:rPr>
        <w:t>объяснять</w:t>
      </w:r>
      <w:r w:rsidRPr="00A56E87">
        <w:rPr>
          <w:sz w:val="24"/>
          <w:szCs w:val="24"/>
        </w:rPr>
        <w:tab/>
        <w:t>причины</w:t>
      </w:r>
      <w:r w:rsidRPr="00A56E87">
        <w:rPr>
          <w:sz w:val="24"/>
          <w:szCs w:val="24"/>
        </w:rPr>
        <w:tab/>
        <w:t>достижения</w:t>
      </w:r>
      <w:r w:rsidRPr="00A56E87">
        <w:rPr>
          <w:sz w:val="24"/>
          <w:szCs w:val="24"/>
        </w:rPr>
        <w:tab/>
        <w:t>(недостижения)</w:t>
      </w:r>
      <w:r w:rsidRPr="00A56E87">
        <w:rPr>
          <w:sz w:val="24"/>
          <w:szCs w:val="24"/>
        </w:rPr>
        <w:tab/>
        <w:t>результатов</w:t>
      </w:r>
      <w:r w:rsidRPr="00A56E87">
        <w:rPr>
          <w:spacing w:val="-67"/>
          <w:sz w:val="24"/>
          <w:szCs w:val="24"/>
        </w:rPr>
        <w:t xml:space="preserve"> </w:t>
      </w:r>
      <w:r w:rsidRPr="00A56E87">
        <w:rPr>
          <w:sz w:val="24"/>
          <w:szCs w:val="24"/>
        </w:rPr>
        <w:t>преобразовательной</w:t>
      </w:r>
      <w:r w:rsidRPr="00A56E87">
        <w:rPr>
          <w:spacing w:val="-3"/>
          <w:sz w:val="24"/>
          <w:szCs w:val="24"/>
        </w:rPr>
        <w:t xml:space="preserve"> </w:t>
      </w:r>
      <w:r w:rsidRPr="00A56E87">
        <w:rPr>
          <w:sz w:val="24"/>
          <w:szCs w:val="24"/>
        </w:rPr>
        <w:t>деятельности;</w:t>
      </w:r>
    </w:p>
    <w:p w14:paraId="66EE0D24" w14:textId="77777777" w:rsidR="00A56E87" w:rsidRPr="00A56E87" w:rsidRDefault="00A56E87">
      <w:pPr>
        <w:pStyle w:val="af1"/>
        <w:numPr>
          <w:ilvl w:val="0"/>
          <w:numId w:val="217"/>
        </w:numPr>
        <w:tabs>
          <w:tab w:val="left" w:pos="1837"/>
          <w:tab w:val="left" w:pos="3667"/>
          <w:tab w:val="left" w:pos="5286"/>
          <w:tab w:val="left" w:pos="5627"/>
          <w:tab w:val="left" w:pos="7412"/>
          <w:tab w:val="left" w:pos="7913"/>
          <w:tab w:val="left" w:pos="9239"/>
        </w:tabs>
        <w:spacing w:after="0" w:line="268" w:lineRule="auto"/>
        <w:ind w:right="134"/>
        <w:rPr>
          <w:sz w:val="24"/>
          <w:szCs w:val="24"/>
        </w:rPr>
      </w:pPr>
      <w:r w:rsidRPr="00A56E87">
        <w:rPr>
          <w:sz w:val="24"/>
          <w:szCs w:val="24"/>
        </w:rPr>
        <w:t>вносить</w:t>
      </w:r>
      <w:r w:rsidRPr="00A56E87">
        <w:rPr>
          <w:sz w:val="24"/>
          <w:szCs w:val="24"/>
        </w:rPr>
        <w:tab/>
        <w:t>необходимые</w:t>
      </w:r>
      <w:r w:rsidRPr="00A56E87">
        <w:rPr>
          <w:sz w:val="24"/>
          <w:szCs w:val="24"/>
        </w:rPr>
        <w:tab/>
        <w:t>коррективы</w:t>
      </w:r>
      <w:r w:rsidRPr="00A56E87">
        <w:rPr>
          <w:sz w:val="24"/>
          <w:szCs w:val="24"/>
        </w:rPr>
        <w:tab/>
        <w:t>в</w:t>
      </w:r>
      <w:r w:rsidRPr="00A56E87">
        <w:rPr>
          <w:sz w:val="24"/>
          <w:szCs w:val="24"/>
        </w:rPr>
        <w:tab/>
        <w:t>деятельность</w:t>
      </w:r>
      <w:r w:rsidRPr="00A56E87">
        <w:rPr>
          <w:sz w:val="24"/>
          <w:szCs w:val="24"/>
        </w:rPr>
        <w:tab/>
        <w:t>по</w:t>
      </w:r>
      <w:r w:rsidRPr="00A56E87">
        <w:rPr>
          <w:sz w:val="24"/>
          <w:szCs w:val="24"/>
        </w:rPr>
        <w:tab/>
        <w:t>решению</w:t>
      </w:r>
      <w:r w:rsidRPr="00A56E87">
        <w:rPr>
          <w:sz w:val="24"/>
          <w:szCs w:val="24"/>
        </w:rPr>
        <w:tab/>
      </w:r>
      <w:r w:rsidRPr="00A56E87">
        <w:rPr>
          <w:spacing w:val="-1"/>
          <w:sz w:val="24"/>
          <w:szCs w:val="24"/>
        </w:rPr>
        <w:t>задачи</w:t>
      </w:r>
      <w:r w:rsidRPr="00A56E87">
        <w:rPr>
          <w:spacing w:val="-67"/>
          <w:sz w:val="24"/>
          <w:szCs w:val="24"/>
        </w:rPr>
        <w:t xml:space="preserve"> </w:t>
      </w:r>
      <w:r w:rsidRPr="00A56E87">
        <w:rPr>
          <w:sz w:val="24"/>
          <w:szCs w:val="24"/>
        </w:rPr>
        <w:t>или</w:t>
      </w:r>
      <w:r w:rsidRPr="00A56E87">
        <w:rPr>
          <w:spacing w:val="-1"/>
          <w:sz w:val="24"/>
          <w:szCs w:val="24"/>
        </w:rPr>
        <w:t xml:space="preserve"> </w:t>
      </w:r>
      <w:r w:rsidRPr="00A56E87">
        <w:rPr>
          <w:sz w:val="24"/>
          <w:szCs w:val="24"/>
        </w:rPr>
        <w:t>по</w:t>
      </w:r>
      <w:r w:rsidRPr="00A56E87">
        <w:rPr>
          <w:spacing w:val="1"/>
          <w:sz w:val="24"/>
          <w:szCs w:val="24"/>
        </w:rPr>
        <w:t xml:space="preserve"> </w:t>
      </w:r>
      <w:r w:rsidRPr="00A56E87">
        <w:rPr>
          <w:sz w:val="24"/>
          <w:szCs w:val="24"/>
        </w:rPr>
        <w:t>осуществлению</w:t>
      </w:r>
      <w:r w:rsidRPr="00A56E87">
        <w:rPr>
          <w:spacing w:val="-1"/>
          <w:sz w:val="24"/>
          <w:szCs w:val="24"/>
        </w:rPr>
        <w:t xml:space="preserve"> </w:t>
      </w:r>
      <w:r w:rsidRPr="00A56E87">
        <w:rPr>
          <w:sz w:val="24"/>
          <w:szCs w:val="24"/>
        </w:rPr>
        <w:t>проекта;</w:t>
      </w:r>
    </w:p>
    <w:p w14:paraId="557B039B" w14:textId="77777777" w:rsidR="00A56E87" w:rsidRPr="00A56E87" w:rsidRDefault="00A56E87">
      <w:pPr>
        <w:pStyle w:val="af1"/>
        <w:numPr>
          <w:ilvl w:val="0"/>
          <w:numId w:val="217"/>
        </w:numPr>
        <w:spacing w:after="0" w:line="268" w:lineRule="auto"/>
        <w:rPr>
          <w:sz w:val="24"/>
          <w:szCs w:val="24"/>
        </w:rPr>
      </w:pPr>
      <w:r w:rsidRPr="00A56E87">
        <w:rPr>
          <w:sz w:val="24"/>
          <w:szCs w:val="24"/>
        </w:rPr>
        <w:t>оценивать</w:t>
      </w:r>
      <w:r w:rsidRPr="00A56E87">
        <w:rPr>
          <w:spacing w:val="52"/>
          <w:sz w:val="24"/>
          <w:szCs w:val="24"/>
        </w:rPr>
        <w:t xml:space="preserve"> </w:t>
      </w:r>
      <w:r w:rsidRPr="00A56E87">
        <w:rPr>
          <w:sz w:val="24"/>
          <w:szCs w:val="24"/>
        </w:rPr>
        <w:t>соответствие</w:t>
      </w:r>
      <w:r w:rsidRPr="00A56E87">
        <w:rPr>
          <w:spacing w:val="54"/>
          <w:sz w:val="24"/>
          <w:szCs w:val="24"/>
        </w:rPr>
        <w:t xml:space="preserve"> </w:t>
      </w:r>
      <w:r w:rsidRPr="00A56E87">
        <w:rPr>
          <w:sz w:val="24"/>
          <w:szCs w:val="24"/>
        </w:rPr>
        <w:t>результата</w:t>
      </w:r>
      <w:r w:rsidRPr="00A56E87">
        <w:rPr>
          <w:spacing w:val="53"/>
          <w:sz w:val="24"/>
          <w:szCs w:val="24"/>
        </w:rPr>
        <w:t xml:space="preserve"> </w:t>
      </w:r>
      <w:r w:rsidRPr="00A56E87">
        <w:rPr>
          <w:sz w:val="24"/>
          <w:szCs w:val="24"/>
        </w:rPr>
        <w:t>цели</w:t>
      </w:r>
      <w:r w:rsidRPr="00A56E87">
        <w:rPr>
          <w:spacing w:val="54"/>
          <w:sz w:val="24"/>
          <w:szCs w:val="24"/>
        </w:rPr>
        <w:t xml:space="preserve"> </w:t>
      </w:r>
      <w:r w:rsidRPr="00A56E87">
        <w:rPr>
          <w:sz w:val="24"/>
          <w:szCs w:val="24"/>
        </w:rPr>
        <w:t>и</w:t>
      </w:r>
      <w:r w:rsidRPr="00A56E87">
        <w:rPr>
          <w:spacing w:val="54"/>
          <w:sz w:val="24"/>
          <w:szCs w:val="24"/>
        </w:rPr>
        <w:t xml:space="preserve"> </w:t>
      </w:r>
      <w:r w:rsidRPr="00A56E87">
        <w:rPr>
          <w:sz w:val="24"/>
          <w:szCs w:val="24"/>
        </w:rPr>
        <w:t>условиям</w:t>
      </w:r>
      <w:r w:rsidRPr="00A56E87">
        <w:rPr>
          <w:spacing w:val="55"/>
          <w:sz w:val="24"/>
          <w:szCs w:val="24"/>
        </w:rPr>
        <w:t xml:space="preserve"> </w:t>
      </w:r>
      <w:r w:rsidRPr="00A56E87">
        <w:rPr>
          <w:sz w:val="24"/>
          <w:szCs w:val="24"/>
        </w:rPr>
        <w:t>и</w:t>
      </w:r>
      <w:r w:rsidRPr="00A56E87">
        <w:rPr>
          <w:spacing w:val="54"/>
          <w:sz w:val="24"/>
          <w:szCs w:val="24"/>
        </w:rPr>
        <w:t xml:space="preserve"> </w:t>
      </w:r>
      <w:r w:rsidRPr="00A56E87">
        <w:rPr>
          <w:sz w:val="24"/>
          <w:szCs w:val="24"/>
        </w:rPr>
        <w:t>при</w:t>
      </w:r>
      <w:r w:rsidRPr="00A56E87">
        <w:rPr>
          <w:spacing w:val="51"/>
          <w:sz w:val="24"/>
          <w:szCs w:val="24"/>
        </w:rPr>
        <w:t xml:space="preserve"> </w:t>
      </w:r>
      <w:r w:rsidRPr="00A56E87">
        <w:rPr>
          <w:sz w:val="24"/>
          <w:szCs w:val="24"/>
        </w:rPr>
        <w:t>необходимости</w:t>
      </w:r>
      <w:r w:rsidRPr="00A56E87">
        <w:rPr>
          <w:spacing w:val="-67"/>
          <w:sz w:val="24"/>
          <w:szCs w:val="24"/>
        </w:rPr>
        <w:t xml:space="preserve"> </w:t>
      </w:r>
      <w:r w:rsidRPr="00A56E87">
        <w:rPr>
          <w:sz w:val="24"/>
          <w:szCs w:val="24"/>
        </w:rPr>
        <w:t>корректировать</w:t>
      </w:r>
      <w:r w:rsidRPr="00A56E87">
        <w:rPr>
          <w:spacing w:val="-3"/>
          <w:sz w:val="24"/>
          <w:szCs w:val="24"/>
        </w:rPr>
        <w:t xml:space="preserve"> </w:t>
      </w:r>
      <w:r w:rsidRPr="00A56E87">
        <w:rPr>
          <w:sz w:val="24"/>
          <w:szCs w:val="24"/>
        </w:rPr>
        <w:t>цель</w:t>
      </w:r>
      <w:r w:rsidRPr="00A56E87">
        <w:rPr>
          <w:spacing w:val="-1"/>
          <w:sz w:val="24"/>
          <w:szCs w:val="24"/>
        </w:rPr>
        <w:t xml:space="preserve"> </w:t>
      </w:r>
      <w:r w:rsidRPr="00A56E87">
        <w:rPr>
          <w:sz w:val="24"/>
          <w:szCs w:val="24"/>
        </w:rPr>
        <w:t>и процесс</w:t>
      </w:r>
      <w:r w:rsidRPr="00A56E87">
        <w:rPr>
          <w:spacing w:val="-1"/>
          <w:sz w:val="24"/>
          <w:szCs w:val="24"/>
        </w:rPr>
        <w:t xml:space="preserve"> </w:t>
      </w:r>
      <w:r w:rsidRPr="00A56E87">
        <w:rPr>
          <w:sz w:val="24"/>
          <w:szCs w:val="24"/>
        </w:rPr>
        <w:t>ее</w:t>
      </w:r>
      <w:r w:rsidRPr="00A56E87">
        <w:rPr>
          <w:spacing w:val="-3"/>
          <w:sz w:val="24"/>
          <w:szCs w:val="24"/>
        </w:rPr>
        <w:t xml:space="preserve"> </w:t>
      </w:r>
      <w:r w:rsidRPr="00A56E87">
        <w:rPr>
          <w:sz w:val="24"/>
          <w:szCs w:val="24"/>
        </w:rPr>
        <w:t>достижения.</w:t>
      </w:r>
    </w:p>
    <w:p w14:paraId="6B462FDE" w14:textId="77777777" w:rsidR="00A56E87" w:rsidRPr="00A56E87" w:rsidRDefault="00A56E87" w:rsidP="00A56E87">
      <w:pPr>
        <w:pStyle w:val="2"/>
        <w:spacing w:before="0"/>
        <w:ind w:left="1069"/>
        <w:jc w:val="both"/>
        <w:rPr>
          <w:rFonts w:cs="Times New Roman"/>
          <w:szCs w:val="24"/>
        </w:rPr>
      </w:pPr>
      <w:r w:rsidRPr="00A56E87">
        <w:rPr>
          <w:rFonts w:cs="Times New Roman"/>
          <w:szCs w:val="24"/>
        </w:rPr>
        <w:t>Умения</w:t>
      </w:r>
      <w:r w:rsidRPr="00A56E87">
        <w:rPr>
          <w:rFonts w:cs="Times New Roman"/>
          <w:spacing w:val="-3"/>
          <w:szCs w:val="24"/>
        </w:rPr>
        <w:t xml:space="preserve"> </w:t>
      </w:r>
      <w:r w:rsidRPr="00A56E87">
        <w:rPr>
          <w:rFonts w:cs="Times New Roman"/>
          <w:szCs w:val="24"/>
        </w:rPr>
        <w:t>принятия</w:t>
      </w:r>
      <w:r w:rsidRPr="00A56E87">
        <w:rPr>
          <w:rFonts w:cs="Times New Roman"/>
          <w:spacing w:val="-2"/>
          <w:szCs w:val="24"/>
        </w:rPr>
        <w:t xml:space="preserve"> </w:t>
      </w:r>
      <w:r w:rsidRPr="00A56E87">
        <w:rPr>
          <w:rFonts w:cs="Times New Roman"/>
          <w:szCs w:val="24"/>
        </w:rPr>
        <w:t>себя</w:t>
      </w:r>
      <w:r w:rsidRPr="00A56E87">
        <w:rPr>
          <w:rFonts w:cs="Times New Roman"/>
          <w:spacing w:val="-2"/>
          <w:szCs w:val="24"/>
        </w:rPr>
        <w:t xml:space="preserve"> </w:t>
      </w:r>
      <w:r w:rsidRPr="00A56E87">
        <w:rPr>
          <w:rFonts w:cs="Times New Roman"/>
          <w:szCs w:val="24"/>
        </w:rPr>
        <w:t>и</w:t>
      </w:r>
      <w:r w:rsidRPr="00A56E87">
        <w:rPr>
          <w:rFonts w:cs="Times New Roman"/>
          <w:spacing w:val="-2"/>
          <w:szCs w:val="24"/>
        </w:rPr>
        <w:t xml:space="preserve"> </w:t>
      </w:r>
      <w:r w:rsidRPr="00A56E87">
        <w:rPr>
          <w:rFonts w:cs="Times New Roman"/>
          <w:szCs w:val="24"/>
        </w:rPr>
        <w:t>других:</w:t>
      </w:r>
    </w:p>
    <w:p w14:paraId="70758AE5" w14:textId="7961DEDA" w:rsidR="00A56E87" w:rsidRPr="00A56E87" w:rsidRDefault="00A56E87">
      <w:pPr>
        <w:pStyle w:val="af1"/>
        <w:numPr>
          <w:ilvl w:val="0"/>
          <w:numId w:val="217"/>
        </w:numPr>
        <w:spacing w:after="0" w:line="268" w:lineRule="auto"/>
        <w:rPr>
          <w:sz w:val="24"/>
          <w:szCs w:val="24"/>
        </w:rPr>
      </w:pPr>
      <w:r w:rsidRPr="00A56E87">
        <w:rPr>
          <w:sz w:val="24"/>
          <w:szCs w:val="24"/>
        </w:rPr>
        <w:t>признавать</w:t>
      </w:r>
      <w:r w:rsidRPr="00A56E87">
        <w:rPr>
          <w:spacing w:val="51"/>
          <w:sz w:val="24"/>
          <w:szCs w:val="24"/>
        </w:rPr>
        <w:t xml:space="preserve"> </w:t>
      </w:r>
      <w:r w:rsidRPr="00A56E87">
        <w:rPr>
          <w:sz w:val="24"/>
          <w:szCs w:val="24"/>
        </w:rPr>
        <w:t>свое</w:t>
      </w:r>
      <w:r w:rsidRPr="00A56E87">
        <w:rPr>
          <w:spacing w:val="51"/>
          <w:sz w:val="24"/>
          <w:szCs w:val="24"/>
        </w:rPr>
        <w:t xml:space="preserve"> </w:t>
      </w:r>
      <w:r w:rsidRPr="00A56E87">
        <w:rPr>
          <w:sz w:val="24"/>
          <w:szCs w:val="24"/>
        </w:rPr>
        <w:t>право</w:t>
      </w:r>
      <w:r w:rsidRPr="00A56E87">
        <w:rPr>
          <w:spacing w:val="52"/>
          <w:sz w:val="24"/>
          <w:szCs w:val="24"/>
        </w:rPr>
        <w:t xml:space="preserve"> </w:t>
      </w:r>
      <w:r w:rsidRPr="00A56E87">
        <w:rPr>
          <w:sz w:val="24"/>
          <w:szCs w:val="24"/>
        </w:rPr>
        <w:t>на</w:t>
      </w:r>
      <w:r w:rsidRPr="00A56E87">
        <w:rPr>
          <w:spacing w:val="51"/>
          <w:sz w:val="24"/>
          <w:szCs w:val="24"/>
        </w:rPr>
        <w:t xml:space="preserve"> </w:t>
      </w:r>
      <w:r w:rsidRPr="00A56E87">
        <w:rPr>
          <w:sz w:val="24"/>
          <w:szCs w:val="24"/>
        </w:rPr>
        <w:t>ошибку</w:t>
      </w:r>
      <w:r w:rsidRPr="00A56E87">
        <w:rPr>
          <w:spacing w:val="52"/>
          <w:sz w:val="24"/>
          <w:szCs w:val="24"/>
        </w:rPr>
        <w:t xml:space="preserve"> </w:t>
      </w:r>
      <w:r w:rsidRPr="00A56E87">
        <w:rPr>
          <w:sz w:val="24"/>
          <w:szCs w:val="24"/>
        </w:rPr>
        <w:t>при</w:t>
      </w:r>
      <w:r w:rsidRPr="00A56E87">
        <w:rPr>
          <w:spacing w:val="51"/>
          <w:sz w:val="24"/>
          <w:szCs w:val="24"/>
        </w:rPr>
        <w:t xml:space="preserve"> </w:t>
      </w:r>
      <w:r w:rsidRPr="00A56E87">
        <w:rPr>
          <w:sz w:val="24"/>
          <w:szCs w:val="24"/>
        </w:rPr>
        <w:t>решении</w:t>
      </w:r>
      <w:r w:rsidRPr="00A56E87">
        <w:rPr>
          <w:spacing w:val="51"/>
          <w:sz w:val="24"/>
          <w:szCs w:val="24"/>
        </w:rPr>
        <w:t xml:space="preserve"> </w:t>
      </w:r>
      <w:r w:rsidRPr="00A56E87">
        <w:rPr>
          <w:sz w:val="24"/>
          <w:szCs w:val="24"/>
        </w:rPr>
        <w:t>задач</w:t>
      </w:r>
      <w:r w:rsidRPr="00A56E87">
        <w:rPr>
          <w:spacing w:val="51"/>
          <w:sz w:val="24"/>
          <w:szCs w:val="24"/>
        </w:rPr>
        <w:t xml:space="preserve"> </w:t>
      </w:r>
      <w:r w:rsidRPr="00A56E87">
        <w:rPr>
          <w:sz w:val="24"/>
          <w:szCs w:val="24"/>
        </w:rPr>
        <w:t>или</w:t>
      </w:r>
      <w:r w:rsidRPr="00A56E87">
        <w:rPr>
          <w:spacing w:val="53"/>
          <w:sz w:val="24"/>
          <w:szCs w:val="24"/>
        </w:rPr>
        <w:t xml:space="preserve"> </w:t>
      </w:r>
      <w:r w:rsidRPr="00A56E87">
        <w:rPr>
          <w:sz w:val="24"/>
          <w:szCs w:val="24"/>
        </w:rPr>
        <w:t>при</w:t>
      </w:r>
      <w:r w:rsidRPr="00A56E87">
        <w:rPr>
          <w:spacing w:val="51"/>
          <w:sz w:val="24"/>
          <w:szCs w:val="24"/>
        </w:rPr>
        <w:t xml:space="preserve"> </w:t>
      </w:r>
      <w:r w:rsidRPr="00A56E87">
        <w:rPr>
          <w:sz w:val="24"/>
          <w:szCs w:val="24"/>
        </w:rPr>
        <w:t>реализации</w:t>
      </w:r>
      <w:r w:rsidRPr="00A56E87">
        <w:rPr>
          <w:spacing w:val="-67"/>
          <w:sz w:val="24"/>
          <w:szCs w:val="24"/>
        </w:rPr>
        <w:t xml:space="preserve"> </w:t>
      </w:r>
      <w:r w:rsidRPr="00A56E87">
        <w:rPr>
          <w:sz w:val="24"/>
          <w:szCs w:val="24"/>
        </w:rPr>
        <w:t>проекта,</w:t>
      </w:r>
      <w:r w:rsidRPr="00A56E87">
        <w:rPr>
          <w:spacing w:val="-2"/>
          <w:sz w:val="24"/>
          <w:szCs w:val="24"/>
        </w:rPr>
        <w:t xml:space="preserve"> </w:t>
      </w:r>
      <w:r w:rsidRPr="00A56E87">
        <w:rPr>
          <w:sz w:val="24"/>
          <w:szCs w:val="24"/>
        </w:rPr>
        <w:t>такое же</w:t>
      </w:r>
      <w:r w:rsidRPr="00A56E87">
        <w:rPr>
          <w:spacing w:val="-3"/>
          <w:sz w:val="24"/>
          <w:szCs w:val="24"/>
        </w:rPr>
        <w:t xml:space="preserve"> </w:t>
      </w:r>
      <w:r w:rsidRPr="00A56E87">
        <w:rPr>
          <w:sz w:val="24"/>
          <w:szCs w:val="24"/>
        </w:rPr>
        <w:t>право</w:t>
      </w:r>
      <w:r w:rsidRPr="00A56E87">
        <w:rPr>
          <w:spacing w:val="-2"/>
          <w:sz w:val="24"/>
          <w:szCs w:val="24"/>
        </w:rPr>
        <w:t xml:space="preserve"> </w:t>
      </w:r>
      <w:r w:rsidRPr="00A56E87">
        <w:rPr>
          <w:sz w:val="24"/>
          <w:szCs w:val="24"/>
        </w:rPr>
        <w:t>другого на</w:t>
      </w:r>
      <w:r w:rsidRPr="00A56E87">
        <w:rPr>
          <w:spacing w:val="-3"/>
          <w:sz w:val="24"/>
          <w:szCs w:val="24"/>
        </w:rPr>
        <w:t xml:space="preserve"> </w:t>
      </w:r>
      <w:r w:rsidRPr="00A56E87">
        <w:rPr>
          <w:sz w:val="24"/>
          <w:szCs w:val="24"/>
        </w:rPr>
        <w:t>подобные ошибки.</w:t>
      </w:r>
    </w:p>
    <w:p w14:paraId="685E600F" w14:textId="77777777" w:rsidR="00A56E87" w:rsidRPr="00A56E87" w:rsidRDefault="00A56E87" w:rsidP="00A56E87">
      <w:pPr>
        <w:pStyle w:val="1"/>
        <w:ind w:left="1069"/>
        <w:jc w:val="both"/>
        <w:rPr>
          <w:rFonts w:cs="Times New Roman"/>
          <w:szCs w:val="24"/>
        </w:rPr>
      </w:pPr>
      <w:r w:rsidRPr="00A56E87">
        <w:rPr>
          <w:rFonts w:cs="Times New Roman"/>
          <w:szCs w:val="24"/>
        </w:rPr>
        <w:t>Коммуникативные</w:t>
      </w:r>
      <w:r w:rsidRPr="00A56E87">
        <w:rPr>
          <w:rFonts w:cs="Times New Roman"/>
          <w:spacing w:val="-10"/>
          <w:szCs w:val="24"/>
        </w:rPr>
        <w:t xml:space="preserve"> </w:t>
      </w:r>
      <w:r w:rsidRPr="00A56E87">
        <w:rPr>
          <w:rFonts w:cs="Times New Roman"/>
          <w:szCs w:val="24"/>
        </w:rPr>
        <w:t>универсальные</w:t>
      </w:r>
      <w:r w:rsidRPr="00A56E87">
        <w:rPr>
          <w:rFonts w:cs="Times New Roman"/>
          <w:spacing w:val="-9"/>
          <w:szCs w:val="24"/>
        </w:rPr>
        <w:t xml:space="preserve"> </w:t>
      </w:r>
      <w:r w:rsidRPr="00A56E87">
        <w:rPr>
          <w:rFonts w:cs="Times New Roman"/>
          <w:szCs w:val="24"/>
        </w:rPr>
        <w:t>учебные</w:t>
      </w:r>
      <w:r w:rsidRPr="00A56E87">
        <w:rPr>
          <w:rFonts w:cs="Times New Roman"/>
          <w:spacing w:val="-9"/>
          <w:szCs w:val="24"/>
        </w:rPr>
        <w:t xml:space="preserve"> </w:t>
      </w:r>
      <w:r w:rsidRPr="00A56E87">
        <w:rPr>
          <w:rFonts w:cs="Times New Roman"/>
          <w:szCs w:val="24"/>
        </w:rPr>
        <w:t>действия</w:t>
      </w:r>
    </w:p>
    <w:p w14:paraId="07981CCF" w14:textId="77777777" w:rsidR="00A56E87" w:rsidRPr="00A56E87" w:rsidRDefault="00A56E87">
      <w:pPr>
        <w:pStyle w:val="2"/>
        <w:numPr>
          <w:ilvl w:val="0"/>
          <w:numId w:val="217"/>
        </w:numPr>
        <w:spacing w:before="0"/>
        <w:jc w:val="both"/>
        <w:rPr>
          <w:rFonts w:cs="Times New Roman"/>
          <w:szCs w:val="24"/>
        </w:rPr>
      </w:pPr>
      <w:r w:rsidRPr="00A56E87">
        <w:rPr>
          <w:rFonts w:cs="Times New Roman"/>
          <w:szCs w:val="24"/>
        </w:rPr>
        <w:t>Общение:</w:t>
      </w:r>
    </w:p>
    <w:p w14:paraId="7195E040" w14:textId="77777777" w:rsidR="00A56E87" w:rsidRPr="00A56E87" w:rsidRDefault="00A56E87">
      <w:pPr>
        <w:pStyle w:val="af1"/>
        <w:numPr>
          <w:ilvl w:val="0"/>
          <w:numId w:val="217"/>
        </w:numPr>
        <w:spacing w:after="0" w:line="268" w:lineRule="auto"/>
        <w:ind w:right="134"/>
        <w:rPr>
          <w:sz w:val="24"/>
          <w:szCs w:val="24"/>
        </w:rPr>
      </w:pPr>
      <w:r w:rsidRPr="00A56E87">
        <w:rPr>
          <w:sz w:val="24"/>
          <w:szCs w:val="24"/>
        </w:rPr>
        <w:t>в</w:t>
      </w:r>
      <w:r w:rsidRPr="00A56E87">
        <w:rPr>
          <w:spacing w:val="29"/>
          <w:sz w:val="24"/>
          <w:szCs w:val="24"/>
        </w:rPr>
        <w:t xml:space="preserve"> </w:t>
      </w:r>
      <w:r w:rsidRPr="00A56E87">
        <w:rPr>
          <w:sz w:val="24"/>
          <w:szCs w:val="24"/>
        </w:rPr>
        <w:t>ходе</w:t>
      </w:r>
      <w:r w:rsidRPr="00A56E87">
        <w:rPr>
          <w:spacing w:val="28"/>
          <w:sz w:val="24"/>
          <w:szCs w:val="24"/>
        </w:rPr>
        <w:t xml:space="preserve"> </w:t>
      </w:r>
      <w:r w:rsidRPr="00A56E87">
        <w:rPr>
          <w:sz w:val="24"/>
          <w:szCs w:val="24"/>
        </w:rPr>
        <w:t>обсуждения</w:t>
      </w:r>
      <w:r w:rsidRPr="00A56E87">
        <w:rPr>
          <w:spacing w:val="31"/>
          <w:sz w:val="24"/>
          <w:szCs w:val="24"/>
        </w:rPr>
        <w:t xml:space="preserve"> </w:t>
      </w:r>
      <w:r w:rsidRPr="00A56E87">
        <w:rPr>
          <w:sz w:val="24"/>
          <w:szCs w:val="24"/>
        </w:rPr>
        <w:t>учебного</w:t>
      </w:r>
      <w:r w:rsidRPr="00A56E87">
        <w:rPr>
          <w:spacing w:val="29"/>
          <w:sz w:val="24"/>
          <w:szCs w:val="24"/>
        </w:rPr>
        <w:t xml:space="preserve"> </w:t>
      </w:r>
      <w:r w:rsidRPr="00A56E87">
        <w:rPr>
          <w:sz w:val="24"/>
          <w:szCs w:val="24"/>
        </w:rPr>
        <w:t>материала,</w:t>
      </w:r>
      <w:r w:rsidRPr="00A56E87">
        <w:rPr>
          <w:spacing w:val="29"/>
          <w:sz w:val="24"/>
          <w:szCs w:val="24"/>
        </w:rPr>
        <w:t xml:space="preserve"> </w:t>
      </w:r>
      <w:r w:rsidRPr="00A56E87">
        <w:rPr>
          <w:sz w:val="24"/>
          <w:szCs w:val="24"/>
        </w:rPr>
        <w:t>планирования</w:t>
      </w:r>
      <w:r w:rsidRPr="00A56E87">
        <w:rPr>
          <w:spacing w:val="28"/>
          <w:sz w:val="24"/>
          <w:szCs w:val="24"/>
        </w:rPr>
        <w:t xml:space="preserve"> </w:t>
      </w:r>
      <w:r w:rsidRPr="00A56E87">
        <w:rPr>
          <w:sz w:val="24"/>
          <w:szCs w:val="24"/>
        </w:rPr>
        <w:t>и</w:t>
      </w:r>
      <w:r w:rsidRPr="00A56E87">
        <w:rPr>
          <w:spacing w:val="30"/>
          <w:sz w:val="24"/>
          <w:szCs w:val="24"/>
        </w:rPr>
        <w:t xml:space="preserve"> </w:t>
      </w:r>
      <w:r w:rsidRPr="00A56E87">
        <w:rPr>
          <w:sz w:val="24"/>
          <w:szCs w:val="24"/>
        </w:rPr>
        <w:t>осуществления</w:t>
      </w:r>
      <w:r w:rsidRPr="00A56E87">
        <w:rPr>
          <w:spacing w:val="-67"/>
          <w:sz w:val="24"/>
          <w:szCs w:val="24"/>
        </w:rPr>
        <w:t xml:space="preserve"> </w:t>
      </w:r>
      <w:r w:rsidRPr="00A56E87">
        <w:rPr>
          <w:sz w:val="24"/>
          <w:szCs w:val="24"/>
        </w:rPr>
        <w:t>учебного проекта;</w:t>
      </w:r>
    </w:p>
    <w:p w14:paraId="1DC8FA27" w14:textId="77777777" w:rsidR="00A56E87" w:rsidRPr="00A56E87" w:rsidRDefault="00A56E87">
      <w:pPr>
        <w:pStyle w:val="af1"/>
        <w:numPr>
          <w:ilvl w:val="0"/>
          <w:numId w:val="217"/>
        </w:numPr>
        <w:spacing w:after="0" w:line="268" w:lineRule="auto"/>
        <w:ind w:right="475"/>
        <w:rPr>
          <w:sz w:val="24"/>
          <w:szCs w:val="24"/>
        </w:rPr>
      </w:pPr>
      <w:r w:rsidRPr="00A56E87">
        <w:rPr>
          <w:sz w:val="24"/>
          <w:szCs w:val="24"/>
        </w:rPr>
        <w:t>в рамках публичного представления результатов проектной деятельности;</w:t>
      </w:r>
      <w:r w:rsidRPr="00A56E87">
        <w:rPr>
          <w:spacing w:val="-67"/>
          <w:sz w:val="24"/>
          <w:szCs w:val="24"/>
        </w:rPr>
        <w:t xml:space="preserve"> </w:t>
      </w:r>
      <w:r w:rsidRPr="00A56E87">
        <w:rPr>
          <w:sz w:val="24"/>
          <w:szCs w:val="24"/>
        </w:rPr>
        <w:t>в</w:t>
      </w:r>
      <w:r w:rsidRPr="00A56E87">
        <w:rPr>
          <w:spacing w:val="-6"/>
          <w:sz w:val="24"/>
          <w:szCs w:val="24"/>
        </w:rPr>
        <w:t xml:space="preserve"> </w:t>
      </w:r>
      <w:r w:rsidRPr="00A56E87">
        <w:rPr>
          <w:sz w:val="24"/>
          <w:szCs w:val="24"/>
        </w:rPr>
        <w:t>ходе</w:t>
      </w:r>
      <w:r w:rsidRPr="00A56E87">
        <w:rPr>
          <w:spacing w:val="-3"/>
          <w:sz w:val="24"/>
          <w:szCs w:val="24"/>
        </w:rPr>
        <w:t xml:space="preserve"> </w:t>
      </w:r>
      <w:r w:rsidRPr="00A56E87">
        <w:rPr>
          <w:sz w:val="24"/>
          <w:szCs w:val="24"/>
        </w:rPr>
        <w:t>совместного</w:t>
      </w:r>
      <w:r w:rsidRPr="00A56E87">
        <w:rPr>
          <w:spacing w:val="-5"/>
          <w:sz w:val="24"/>
          <w:szCs w:val="24"/>
        </w:rPr>
        <w:t xml:space="preserve"> </w:t>
      </w:r>
      <w:r w:rsidRPr="00A56E87">
        <w:rPr>
          <w:sz w:val="24"/>
          <w:szCs w:val="24"/>
        </w:rPr>
        <w:t>решения</w:t>
      </w:r>
      <w:r w:rsidRPr="00A56E87">
        <w:rPr>
          <w:spacing w:val="-3"/>
          <w:sz w:val="24"/>
          <w:szCs w:val="24"/>
        </w:rPr>
        <w:t xml:space="preserve"> </w:t>
      </w:r>
      <w:r w:rsidRPr="00A56E87">
        <w:rPr>
          <w:sz w:val="24"/>
          <w:szCs w:val="24"/>
        </w:rPr>
        <w:t>задачи</w:t>
      </w:r>
      <w:r w:rsidRPr="00A56E87">
        <w:rPr>
          <w:spacing w:val="-2"/>
          <w:sz w:val="24"/>
          <w:szCs w:val="24"/>
        </w:rPr>
        <w:t xml:space="preserve"> </w:t>
      </w:r>
      <w:r w:rsidRPr="00A56E87">
        <w:rPr>
          <w:sz w:val="24"/>
          <w:szCs w:val="24"/>
        </w:rPr>
        <w:t>с</w:t>
      </w:r>
      <w:r w:rsidRPr="00A56E87">
        <w:rPr>
          <w:spacing w:val="-7"/>
          <w:sz w:val="24"/>
          <w:szCs w:val="24"/>
        </w:rPr>
        <w:t xml:space="preserve"> </w:t>
      </w:r>
      <w:r w:rsidRPr="00A56E87">
        <w:rPr>
          <w:sz w:val="24"/>
          <w:szCs w:val="24"/>
        </w:rPr>
        <w:t>использованием</w:t>
      </w:r>
      <w:r w:rsidRPr="00A56E87">
        <w:rPr>
          <w:spacing w:val="-4"/>
          <w:sz w:val="24"/>
          <w:szCs w:val="24"/>
        </w:rPr>
        <w:t xml:space="preserve"> </w:t>
      </w:r>
      <w:r w:rsidRPr="00A56E87">
        <w:rPr>
          <w:sz w:val="24"/>
          <w:szCs w:val="24"/>
        </w:rPr>
        <w:t>облачных</w:t>
      </w:r>
      <w:r w:rsidRPr="00A56E87">
        <w:rPr>
          <w:spacing w:val="-2"/>
          <w:sz w:val="24"/>
          <w:szCs w:val="24"/>
        </w:rPr>
        <w:t xml:space="preserve"> </w:t>
      </w:r>
      <w:r w:rsidRPr="00A56E87">
        <w:rPr>
          <w:sz w:val="24"/>
          <w:szCs w:val="24"/>
        </w:rPr>
        <w:t>сервисов;</w:t>
      </w:r>
    </w:p>
    <w:p w14:paraId="7CC53EE2" w14:textId="61C5A3BF" w:rsidR="00A56E87" w:rsidRPr="00A56E87" w:rsidRDefault="00A56E87">
      <w:pPr>
        <w:pStyle w:val="af1"/>
        <w:numPr>
          <w:ilvl w:val="0"/>
          <w:numId w:val="217"/>
        </w:numPr>
        <w:spacing w:after="0" w:line="271" w:lineRule="auto"/>
        <w:ind w:right="126"/>
        <w:rPr>
          <w:sz w:val="24"/>
          <w:szCs w:val="24"/>
        </w:rPr>
      </w:pPr>
      <w:r w:rsidRPr="00A56E87">
        <w:rPr>
          <w:sz w:val="24"/>
          <w:szCs w:val="24"/>
        </w:rPr>
        <w:t>в ходе общения с представителями других культур, в частности в социальных</w:t>
      </w:r>
      <w:r w:rsidRPr="00A56E87">
        <w:rPr>
          <w:spacing w:val="-67"/>
          <w:sz w:val="24"/>
          <w:szCs w:val="24"/>
        </w:rPr>
        <w:t xml:space="preserve"> </w:t>
      </w:r>
      <w:r w:rsidRPr="00A56E87">
        <w:rPr>
          <w:sz w:val="24"/>
          <w:szCs w:val="24"/>
        </w:rPr>
        <w:t>сетях.</w:t>
      </w:r>
    </w:p>
    <w:p w14:paraId="360A620F" w14:textId="77777777" w:rsidR="00A56E87" w:rsidRPr="00A56E87" w:rsidRDefault="00A56E87" w:rsidP="00A56E87">
      <w:pPr>
        <w:pStyle w:val="1"/>
        <w:ind w:left="1069"/>
        <w:jc w:val="both"/>
        <w:rPr>
          <w:rFonts w:cs="Times New Roman"/>
          <w:szCs w:val="24"/>
        </w:rPr>
      </w:pPr>
      <w:r w:rsidRPr="00A56E87">
        <w:rPr>
          <w:rFonts w:cs="Times New Roman"/>
          <w:szCs w:val="24"/>
        </w:rPr>
        <w:t>Совместная</w:t>
      </w:r>
      <w:r w:rsidRPr="00A56E87">
        <w:rPr>
          <w:rFonts w:cs="Times New Roman"/>
          <w:spacing w:val="-3"/>
          <w:szCs w:val="24"/>
        </w:rPr>
        <w:t xml:space="preserve"> </w:t>
      </w:r>
      <w:r w:rsidRPr="00A56E87">
        <w:rPr>
          <w:rFonts w:cs="Times New Roman"/>
          <w:szCs w:val="24"/>
        </w:rPr>
        <w:t>деятельность:</w:t>
      </w:r>
    </w:p>
    <w:p w14:paraId="476099F6" w14:textId="77777777" w:rsidR="00A56E87" w:rsidRPr="00A56E87" w:rsidRDefault="00A56E87">
      <w:pPr>
        <w:pStyle w:val="af1"/>
        <w:numPr>
          <w:ilvl w:val="0"/>
          <w:numId w:val="217"/>
        </w:numPr>
        <w:spacing w:after="0" w:line="271" w:lineRule="auto"/>
        <w:rPr>
          <w:sz w:val="24"/>
          <w:szCs w:val="24"/>
        </w:rPr>
      </w:pPr>
      <w:r w:rsidRPr="00A56E87">
        <w:rPr>
          <w:sz w:val="24"/>
          <w:szCs w:val="24"/>
        </w:rPr>
        <w:t>понимать</w:t>
      </w:r>
      <w:r w:rsidRPr="00A56E87">
        <w:rPr>
          <w:spacing w:val="35"/>
          <w:sz w:val="24"/>
          <w:szCs w:val="24"/>
        </w:rPr>
        <w:t xml:space="preserve"> </w:t>
      </w:r>
      <w:r w:rsidRPr="00A56E87">
        <w:rPr>
          <w:sz w:val="24"/>
          <w:szCs w:val="24"/>
        </w:rPr>
        <w:t>и</w:t>
      </w:r>
      <w:r w:rsidRPr="00A56E87">
        <w:rPr>
          <w:spacing w:val="39"/>
          <w:sz w:val="24"/>
          <w:szCs w:val="24"/>
        </w:rPr>
        <w:t xml:space="preserve"> </w:t>
      </w:r>
      <w:r w:rsidRPr="00A56E87">
        <w:rPr>
          <w:sz w:val="24"/>
          <w:szCs w:val="24"/>
        </w:rPr>
        <w:t>использовать</w:t>
      </w:r>
      <w:r w:rsidRPr="00A56E87">
        <w:rPr>
          <w:spacing w:val="35"/>
          <w:sz w:val="24"/>
          <w:szCs w:val="24"/>
        </w:rPr>
        <w:t xml:space="preserve"> </w:t>
      </w:r>
      <w:r w:rsidRPr="00A56E87">
        <w:rPr>
          <w:sz w:val="24"/>
          <w:szCs w:val="24"/>
        </w:rPr>
        <w:t>преимущества</w:t>
      </w:r>
      <w:r w:rsidRPr="00A56E87">
        <w:rPr>
          <w:spacing w:val="37"/>
          <w:sz w:val="24"/>
          <w:szCs w:val="24"/>
        </w:rPr>
        <w:t xml:space="preserve"> </w:t>
      </w:r>
      <w:r w:rsidRPr="00A56E87">
        <w:rPr>
          <w:sz w:val="24"/>
          <w:szCs w:val="24"/>
        </w:rPr>
        <w:t>командной</w:t>
      </w:r>
      <w:r w:rsidRPr="00A56E87">
        <w:rPr>
          <w:spacing w:val="37"/>
          <w:sz w:val="24"/>
          <w:szCs w:val="24"/>
        </w:rPr>
        <w:t xml:space="preserve"> </w:t>
      </w:r>
      <w:r w:rsidRPr="00A56E87">
        <w:rPr>
          <w:sz w:val="24"/>
          <w:szCs w:val="24"/>
        </w:rPr>
        <w:t>работы</w:t>
      </w:r>
      <w:r w:rsidRPr="00A56E87">
        <w:rPr>
          <w:spacing w:val="37"/>
          <w:sz w:val="24"/>
          <w:szCs w:val="24"/>
        </w:rPr>
        <w:t xml:space="preserve"> </w:t>
      </w:r>
      <w:r w:rsidRPr="00A56E87">
        <w:rPr>
          <w:sz w:val="24"/>
          <w:szCs w:val="24"/>
        </w:rPr>
        <w:t>при</w:t>
      </w:r>
      <w:r w:rsidRPr="00A56E87">
        <w:rPr>
          <w:spacing w:val="37"/>
          <w:sz w:val="24"/>
          <w:szCs w:val="24"/>
        </w:rPr>
        <w:t xml:space="preserve"> </w:t>
      </w:r>
      <w:r w:rsidRPr="00A56E87">
        <w:rPr>
          <w:sz w:val="24"/>
          <w:szCs w:val="24"/>
        </w:rPr>
        <w:t>реализации</w:t>
      </w:r>
      <w:r w:rsidRPr="00A56E87">
        <w:rPr>
          <w:spacing w:val="-67"/>
          <w:sz w:val="24"/>
          <w:szCs w:val="24"/>
        </w:rPr>
        <w:t xml:space="preserve"> </w:t>
      </w:r>
      <w:r w:rsidRPr="00A56E87">
        <w:rPr>
          <w:sz w:val="24"/>
          <w:szCs w:val="24"/>
        </w:rPr>
        <w:t>учебного проекта;</w:t>
      </w:r>
    </w:p>
    <w:p w14:paraId="5FFF5B44" w14:textId="77777777" w:rsidR="00A56E87" w:rsidRPr="00A56E87" w:rsidRDefault="00A56E87">
      <w:pPr>
        <w:pStyle w:val="af1"/>
        <w:numPr>
          <w:ilvl w:val="0"/>
          <w:numId w:val="217"/>
        </w:numPr>
        <w:spacing w:after="0" w:line="268" w:lineRule="auto"/>
        <w:rPr>
          <w:sz w:val="24"/>
          <w:szCs w:val="24"/>
        </w:rPr>
      </w:pPr>
      <w:r w:rsidRPr="00A56E87">
        <w:rPr>
          <w:sz w:val="24"/>
          <w:szCs w:val="24"/>
        </w:rPr>
        <w:t>понимать</w:t>
      </w:r>
      <w:r w:rsidRPr="00A56E87">
        <w:rPr>
          <w:spacing w:val="47"/>
          <w:sz w:val="24"/>
          <w:szCs w:val="24"/>
        </w:rPr>
        <w:t xml:space="preserve"> </w:t>
      </w:r>
      <w:r w:rsidRPr="00A56E87">
        <w:rPr>
          <w:sz w:val="24"/>
          <w:szCs w:val="24"/>
        </w:rPr>
        <w:t>необходимость</w:t>
      </w:r>
      <w:r w:rsidRPr="00A56E87">
        <w:rPr>
          <w:spacing w:val="47"/>
          <w:sz w:val="24"/>
          <w:szCs w:val="24"/>
        </w:rPr>
        <w:t xml:space="preserve"> </w:t>
      </w:r>
      <w:r w:rsidRPr="00A56E87">
        <w:rPr>
          <w:sz w:val="24"/>
          <w:szCs w:val="24"/>
        </w:rPr>
        <w:t>выработки</w:t>
      </w:r>
      <w:r w:rsidRPr="00A56E87">
        <w:rPr>
          <w:spacing w:val="47"/>
          <w:sz w:val="24"/>
          <w:szCs w:val="24"/>
        </w:rPr>
        <w:t xml:space="preserve"> </w:t>
      </w:r>
      <w:r w:rsidRPr="00A56E87">
        <w:rPr>
          <w:sz w:val="24"/>
          <w:szCs w:val="24"/>
        </w:rPr>
        <w:t>знаково-символических</w:t>
      </w:r>
      <w:r w:rsidRPr="00A56E87">
        <w:rPr>
          <w:spacing w:val="49"/>
          <w:sz w:val="24"/>
          <w:szCs w:val="24"/>
        </w:rPr>
        <w:t xml:space="preserve"> </w:t>
      </w:r>
      <w:r w:rsidRPr="00A56E87">
        <w:rPr>
          <w:sz w:val="24"/>
          <w:szCs w:val="24"/>
        </w:rPr>
        <w:t>средств</w:t>
      </w:r>
      <w:r w:rsidRPr="00A56E87">
        <w:rPr>
          <w:spacing w:val="45"/>
          <w:sz w:val="24"/>
          <w:szCs w:val="24"/>
        </w:rPr>
        <w:t xml:space="preserve"> </w:t>
      </w:r>
      <w:r w:rsidRPr="00A56E87">
        <w:rPr>
          <w:sz w:val="24"/>
          <w:szCs w:val="24"/>
        </w:rPr>
        <w:t>как</w:t>
      </w:r>
      <w:r w:rsidRPr="00A56E87">
        <w:rPr>
          <w:spacing w:val="-67"/>
          <w:sz w:val="24"/>
          <w:szCs w:val="24"/>
        </w:rPr>
        <w:t xml:space="preserve"> </w:t>
      </w:r>
      <w:r w:rsidRPr="00A56E87">
        <w:rPr>
          <w:sz w:val="24"/>
          <w:szCs w:val="24"/>
        </w:rPr>
        <w:t>необходимого</w:t>
      </w:r>
      <w:r w:rsidRPr="00A56E87">
        <w:rPr>
          <w:spacing w:val="-3"/>
          <w:sz w:val="24"/>
          <w:szCs w:val="24"/>
        </w:rPr>
        <w:t xml:space="preserve"> </w:t>
      </w:r>
      <w:r w:rsidRPr="00A56E87">
        <w:rPr>
          <w:sz w:val="24"/>
          <w:szCs w:val="24"/>
        </w:rPr>
        <w:t>условия успешной</w:t>
      </w:r>
      <w:r w:rsidRPr="00A56E87">
        <w:rPr>
          <w:spacing w:val="-4"/>
          <w:sz w:val="24"/>
          <w:szCs w:val="24"/>
        </w:rPr>
        <w:t xml:space="preserve"> </w:t>
      </w:r>
      <w:r w:rsidRPr="00A56E87">
        <w:rPr>
          <w:sz w:val="24"/>
          <w:szCs w:val="24"/>
        </w:rPr>
        <w:t>проектной деятельности;</w:t>
      </w:r>
    </w:p>
    <w:p w14:paraId="625D24EE" w14:textId="77777777" w:rsidR="00A56E87" w:rsidRPr="00A56E87" w:rsidRDefault="00A56E87">
      <w:pPr>
        <w:pStyle w:val="af1"/>
        <w:numPr>
          <w:ilvl w:val="0"/>
          <w:numId w:val="217"/>
        </w:numPr>
        <w:spacing w:after="0" w:line="268" w:lineRule="auto"/>
        <w:rPr>
          <w:sz w:val="24"/>
          <w:szCs w:val="24"/>
        </w:rPr>
      </w:pPr>
      <w:r w:rsidRPr="00A56E87">
        <w:rPr>
          <w:sz w:val="24"/>
          <w:szCs w:val="24"/>
        </w:rPr>
        <w:t>уметь</w:t>
      </w:r>
      <w:r w:rsidRPr="00A56E87">
        <w:rPr>
          <w:spacing w:val="55"/>
          <w:sz w:val="24"/>
          <w:szCs w:val="24"/>
        </w:rPr>
        <w:t xml:space="preserve"> </w:t>
      </w:r>
      <w:r w:rsidRPr="00A56E87">
        <w:rPr>
          <w:sz w:val="24"/>
          <w:szCs w:val="24"/>
        </w:rPr>
        <w:t>адекватно</w:t>
      </w:r>
      <w:r w:rsidRPr="00A56E87">
        <w:rPr>
          <w:spacing w:val="57"/>
          <w:sz w:val="24"/>
          <w:szCs w:val="24"/>
        </w:rPr>
        <w:t xml:space="preserve"> </w:t>
      </w:r>
      <w:r w:rsidRPr="00A56E87">
        <w:rPr>
          <w:sz w:val="24"/>
          <w:szCs w:val="24"/>
        </w:rPr>
        <w:t>интерпретировать</w:t>
      </w:r>
      <w:r w:rsidRPr="00A56E87">
        <w:rPr>
          <w:spacing w:val="54"/>
          <w:sz w:val="24"/>
          <w:szCs w:val="24"/>
        </w:rPr>
        <w:t xml:space="preserve"> </w:t>
      </w:r>
      <w:r w:rsidRPr="00A56E87">
        <w:rPr>
          <w:sz w:val="24"/>
          <w:szCs w:val="24"/>
        </w:rPr>
        <w:t>высказывания</w:t>
      </w:r>
      <w:r w:rsidRPr="00A56E87">
        <w:rPr>
          <w:spacing w:val="61"/>
          <w:sz w:val="24"/>
          <w:szCs w:val="24"/>
        </w:rPr>
        <w:t xml:space="preserve"> </w:t>
      </w:r>
      <w:r w:rsidRPr="00A56E87">
        <w:rPr>
          <w:sz w:val="24"/>
          <w:szCs w:val="24"/>
        </w:rPr>
        <w:t>собеседника</w:t>
      </w:r>
      <w:r w:rsidRPr="00A56E87">
        <w:rPr>
          <w:spacing w:val="59"/>
          <w:sz w:val="24"/>
          <w:szCs w:val="24"/>
        </w:rPr>
        <w:t xml:space="preserve"> </w:t>
      </w:r>
      <w:r w:rsidRPr="00A56E87">
        <w:rPr>
          <w:sz w:val="24"/>
          <w:szCs w:val="24"/>
        </w:rPr>
        <w:t>–</w:t>
      </w:r>
      <w:r w:rsidRPr="00A56E87">
        <w:rPr>
          <w:spacing w:val="57"/>
          <w:sz w:val="24"/>
          <w:szCs w:val="24"/>
        </w:rPr>
        <w:t xml:space="preserve"> </w:t>
      </w:r>
      <w:r w:rsidRPr="00A56E87">
        <w:rPr>
          <w:sz w:val="24"/>
          <w:szCs w:val="24"/>
        </w:rPr>
        <w:t>участника</w:t>
      </w:r>
      <w:r w:rsidRPr="00A56E87">
        <w:rPr>
          <w:spacing w:val="-67"/>
          <w:sz w:val="24"/>
          <w:szCs w:val="24"/>
        </w:rPr>
        <w:t xml:space="preserve"> </w:t>
      </w:r>
      <w:r w:rsidRPr="00A56E87">
        <w:rPr>
          <w:sz w:val="24"/>
          <w:szCs w:val="24"/>
        </w:rPr>
        <w:t>совместной</w:t>
      </w:r>
      <w:r w:rsidRPr="00A56E87">
        <w:rPr>
          <w:spacing w:val="-4"/>
          <w:sz w:val="24"/>
          <w:szCs w:val="24"/>
        </w:rPr>
        <w:t xml:space="preserve"> </w:t>
      </w:r>
      <w:r w:rsidRPr="00A56E87">
        <w:rPr>
          <w:sz w:val="24"/>
          <w:szCs w:val="24"/>
        </w:rPr>
        <w:t>деятельности;</w:t>
      </w:r>
    </w:p>
    <w:p w14:paraId="2A5EA783" w14:textId="77777777" w:rsidR="00A56E87" w:rsidRPr="00A56E87" w:rsidRDefault="00A56E87">
      <w:pPr>
        <w:pStyle w:val="af1"/>
        <w:numPr>
          <w:ilvl w:val="0"/>
          <w:numId w:val="217"/>
        </w:numPr>
        <w:spacing w:after="0" w:line="268" w:lineRule="auto"/>
        <w:ind w:right="134"/>
        <w:rPr>
          <w:sz w:val="24"/>
          <w:szCs w:val="24"/>
        </w:rPr>
      </w:pPr>
      <w:r w:rsidRPr="00A56E87">
        <w:rPr>
          <w:spacing w:val="-1"/>
          <w:sz w:val="24"/>
          <w:szCs w:val="24"/>
        </w:rPr>
        <w:t>владеть</w:t>
      </w:r>
      <w:r w:rsidRPr="00A56E87">
        <w:rPr>
          <w:spacing w:val="-16"/>
          <w:sz w:val="24"/>
          <w:szCs w:val="24"/>
        </w:rPr>
        <w:t xml:space="preserve"> </w:t>
      </w:r>
      <w:r w:rsidRPr="00A56E87">
        <w:rPr>
          <w:spacing w:val="-1"/>
          <w:sz w:val="24"/>
          <w:szCs w:val="24"/>
        </w:rPr>
        <w:t>навыками</w:t>
      </w:r>
      <w:r w:rsidRPr="00A56E87">
        <w:rPr>
          <w:spacing w:val="-16"/>
          <w:sz w:val="24"/>
          <w:szCs w:val="24"/>
        </w:rPr>
        <w:t xml:space="preserve"> </w:t>
      </w:r>
      <w:r w:rsidRPr="00A56E87">
        <w:rPr>
          <w:spacing w:val="-1"/>
          <w:sz w:val="24"/>
          <w:szCs w:val="24"/>
        </w:rPr>
        <w:t>отстаивания</w:t>
      </w:r>
      <w:r w:rsidRPr="00A56E87">
        <w:rPr>
          <w:spacing w:val="-15"/>
          <w:sz w:val="24"/>
          <w:szCs w:val="24"/>
        </w:rPr>
        <w:t xml:space="preserve"> </w:t>
      </w:r>
      <w:r w:rsidRPr="00A56E87">
        <w:rPr>
          <w:sz w:val="24"/>
          <w:szCs w:val="24"/>
        </w:rPr>
        <w:t>своей</w:t>
      </w:r>
      <w:r w:rsidRPr="00A56E87">
        <w:rPr>
          <w:spacing w:val="-14"/>
          <w:sz w:val="24"/>
          <w:szCs w:val="24"/>
        </w:rPr>
        <w:t xml:space="preserve"> </w:t>
      </w:r>
      <w:r w:rsidRPr="00A56E87">
        <w:rPr>
          <w:sz w:val="24"/>
          <w:szCs w:val="24"/>
        </w:rPr>
        <w:t>точки</w:t>
      </w:r>
      <w:r w:rsidRPr="00A56E87">
        <w:rPr>
          <w:spacing w:val="-13"/>
          <w:sz w:val="24"/>
          <w:szCs w:val="24"/>
        </w:rPr>
        <w:t xml:space="preserve"> </w:t>
      </w:r>
      <w:r w:rsidRPr="00A56E87">
        <w:rPr>
          <w:sz w:val="24"/>
          <w:szCs w:val="24"/>
        </w:rPr>
        <w:t>зрения,</w:t>
      </w:r>
      <w:r w:rsidRPr="00A56E87">
        <w:rPr>
          <w:spacing w:val="-18"/>
          <w:sz w:val="24"/>
          <w:szCs w:val="24"/>
        </w:rPr>
        <w:t xml:space="preserve"> </w:t>
      </w:r>
      <w:r w:rsidRPr="00A56E87">
        <w:rPr>
          <w:sz w:val="24"/>
          <w:szCs w:val="24"/>
        </w:rPr>
        <w:t>используя</w:t>
      </w:r>
      <w:r w:rsidRPr="00A56E87">
        <w:rPr>
          <w:spacing w:val="-14"/>
          <w:sz w:val="24"/>
          <w:szCs w:val="24"/>
        </w:rPr>
        <w:t xml:space="preserve"> </w:t>
      </w:r>
      <w:r w:rsidRPr="00A56E87">
        <w:rPr>
          <w:sz w:val="24"/>
          <w:szCs w:val="24"/>
        </w:rPr>
        <w:t>при</w:t>
      </w:r>
      <w:r w:rsidRPr="00A56E87">
        <w:rPr>
          <w:spacing w:val="-14"/>
          <w:sz w:val="24"/>
          <w:szCs w:val="24"/>
        </w:rPr>
        <w:t xml:space="preserve"> </w:t>
      </w:r>
      <w:r w:rsidRPr="00A56E87">
        <w:rPr>
          <w:sz w:val="24"/>
          <w:szCs w:val="24"/>
        </w:rPr>
        <w:t>этом</w:t>
      </w:r>
      <w:r w:rsidRPr="00A56E87">
        <w:rPr>
          <w:spacing w:val="-15"/>
          <w:sz w:val="24"/>
          <w:szCs w:val="24"/>
        </w:rPr>
        <w:t xml:space="preserve"> </w:t>
      </w:r>
      <w:r w:rsidRPr="00A56E87">
        <w:rPr>
          <w:sz w:val="24"/>
          <w:szCs w:val="24"/>
        </w:rPr>
        <w:t>законы</w:t>
      </w:r>
      <w:r w:rsidRPr="00A56E87">
        <w:rPr>
          <w:spacing w:val="-67"/>
          <w:sz w:val="24"/>
          <w:szCs w:val="24"/>
        </w:rPr>
        <w:t xml:space="preserve"> </w:t>
      </w:r>
      <w:r w:rsidRPr="00A56E87">
        <w:rPr>
          <w:sz w:val="24"/>
          <w:szCs w:val="24"/>
        </w:rPr>
        <w:t>логики;</w:t>
      </w:r>
    </w:p>
    <w:p w14:paraId="04D3F224" w14:textId="7CB33DF7" w:rsidR="00A56E87" w:rsidRPr="00A56E87" w:rsidRDefault="00A56E87">
      <w:pPr>
        <w:pStyle w:val="af1"/>
        <w:numPr>
          <w:ilvl w:val="0"/>
          <w:numId w:val="217"/>
        </w:numPr>
        <w:spacing w:after="0" w:line="321" w:lineRule="exact"/>
        <w:rPr>
          <w:sz w:val="24"/>
          <w:szCs w:val="24"/>
        </w:rPr>
      </w:pPr>
      <w:r w:rsidRPr="00A56E87">
        <w:rPr>
          <w:sz w:val="24"/>
          <w:szCs w:val="24"/>
        </w:rPr>
        <w:t>уметь</w:t>
      </w:r>
      <w:r w:rsidRPr="00A56E87">
        <w:rPr>
          <w:spacing w:val="-4"/>
          <w:sz w:val="24"/>
          <w:szCs w:val="24"/>
        </w:rPr>
        <w:t xml:space="preserve"> </w:t>
      </w:r>
      <w:r w:rsidRPr="00A56E87">
        <w:rPr>
          <w:sz w:val="24"/>
          <w:szCs w:val="24"/>
        </w:rPr>
        <w:t>распознавать</w:t>
      </w:r>
      <w:r w:rsidRPr="00A56E87">
        <w:rPr>
          <w:spacing w:val="-4"/>
          <w:sz w:val="24"/>
          <w:szCs w:val="24"/>
        </w:rPr>
        <w:t xml:space="preserve"> </w:t>
      </w:r>
      <w:r w:rsidRPr="00A56E87">
        <w:rPr>
          <w:sz w:val="24"/>
          <w:szCs w:val="24"/>
        </w:rPr>
        <w:t>некорректную</w:t>
      </w:r>
      <w:r w:rsidRPr="00A56E87">
        <w:rPr>
          <w:spacing w:val="-3"/>
          <w:sz w:val="24"/>
          <w:szCs w:val="24"/>
        </w:rPr>
        <w:t xml:space="preserve"> </w:t>
      </w:r>
      <w:r w:rsidRPr="00A56E87">
        <w:rPr>
          <w:sz w:val="24"/>
          <w:szCs w:val="24"/>
        </w:rPr>
        <w:t>аргументацию.</w:t>
      </w:r>
    </w:p>
    <w:p w14:paraId="51FCF644" w14:textId="77777777" w:rsidR="00A56E87" w:rsidRPr="00A56E87" w:rsidRDefault="00A56E87" w:rsidP="00A56E87">
      <w:pPr>
        <w:pStyle w:val="2"/>
        <w:spacing w:before="0"/>
        <w:ind w:left="1069"/>
        <w:jc w:val="both"/>
        <w:rPr>
          <w:rFonts w:cs="Times New Roman"/>
          <w:szCs w:val="24"/>
        </w:rPr>
      </w:pPr>
      <w:bookmarkStart w:id="36" w:name="_bookmark39"/>
      <w:bookmarkEnd w:id="36"/>
      <w:r w:rsidRPr="00A56E87">
        <w:rPr>
          <w:rFonts w:cs="Times New Roman"/>
          <w:szCs w:val="24"/>
        </w:rPr>
        <w:t>ПРЕДМЕТНЫЕ</w:t>
      </w:r>
      <w:r w:rsidRPr="00A56E87">
        <w:rPr>
          <w:rFonts w:cs="Times New Roman"/>
          <w:spacing w:val="-6"/>
          <w:szCs w:val="24"/>
        </w:rPr>
        <w:t xml:space="preserve"> </w:t>
      </w:r>
      <w:r w:rsidRPr="00A56E87">
        <w:rPr>
          <w:rFonts w:cs="Times New Roman"/>
          <w:szCs w:val="24"/>
        </w:rPr>
        <w:t>РЕЗУЛЬТАТЫ</w:t>
      </w:r>
    </w:p>
    <w:p w14:paraId="70806877" w14:textId="77777777" w:rsidR="00A56E87" w:rsidRPr="00A56E87" w:rsidRDefault="00A56E87">
      <w:pPr>
        <w:pStyle w:val="af1"/>
        <w:numPr>
          <w:ilvl w:val="0"/>
          <w:numId w:val="217"/>
        </w:numPr>
        <w:spacing w:after="0"/>
        <w:rPr>
          <w:sz w:val="24"/>
          <w:szCs w:val="24"/>
        </w:rPr>
      </w:pPr>
      <w:r w:rsidRPr="00A56E87">
        <w:rPr>
          <w:sz w:val="24"/>
          <w:szCs w:val="24"/>
        </w:rPr>
        <w:t>Для</w:t>
      </w:r>
      <w:r w:rsidRPr="00A56E87">
        <w:rPr>
          <w:spacing w:val="-3"/>
          <w:sz w:val="24"/>
          <w:szCs w:val="24"/>
        </w:rPr>
        <w:t xml:space="preserve"> </w:t>
      </w:r>
      <w:r w:rsidRPr="00A56E87">
        <w:rPr>
          <w:sz w:val="24"/>
          <w:szCs w:val="24"/>
        </w:rPr>
        <w:t>всех</w:t>
      </w:r>
      <w:r w:rsidRPr="00A56E87">
        <w:rPr>
          <w:spacing w:val="-2"/>
          <w:sz w:val="24"/>
          <w:szCs w:val="24"/>
        </w:rPr>
        <w:t xml:space="preserve"> </w:t>
      </w:r>
      <w:r w:rsidRPr="00A56E87">
        <w:rPr>
          <w:sz w:val="24"/>
          <w:szCs w:val="24"/>
        </w:rPr>
        <w:t>модулей</w:t>
      </w:r>
      <w:r w:rsidRPr="00A56E87">
        <w:rPr>
          <w:spacing w:val="-2"/>
          <w:sz w:val="24"/>
          <w:szCs w:val="24"/>
        </w:rPr>
        <w:t xml:space="preserve"> </w:t>
      </w:r>
      <w:r w:rsidRPr="00A56E87">
        <w:rPr>
          <w:sz w:val="24"/>
          <w:szCs w:val="24"/>
        </w:rPr>
        <w:t>обязательные</w:t>
      </w:r>
      <w:r w:rsidRPr="00A56E87">
        <w:rPr>
          <w:spacing w:val="-6"/>
          <w:sz w:val="24"/>
          <w:szCs w:val="24"/>
        </w:rPr>
        <w:t xml:space="preserve"> </w:t>
      </w:r>
      <w:r w:rsidRPr="00A56E87">
        <w:rPr>
          <w:sz w:val="24"/>
          <w:szCs w:val="24"/>
        </w:rPr>
        <w:t>предметные</w:t>
      </w:r>
      <w:r w:rsidRPr="00A56E87">
        <w:rPr>
          <w:spacing w:val="-2"/>
          <w:sz w:val="24"/>
          <w:szCs w:val="24"/>
        </w:rPr>
        <w:t xml:space="preserve"> </w:t>
      </w:r>
      <w:r w:rsidRPr="00A56E87">
        <w:rPr>
          <w:sz w:val="24"/>
          <w:szCs w:val="24"/>
        </w:rPr>
        <w:t>результаты:</w:t>
      </w:r>
    </w:p>
    <w:p w14:paraId="09348E4D" w14:textId="77777777" w:rsidR="00A56E87" w:rsidRPr="00A56E87" w:rsidRDefault="00A56E87">
      <w:pPr>
        <w:pStyle w:val="af1"/>
        <w:numPr>
          <w:ilvl w:val="0"/>
          <w:numId w:val="217"/>
        </w:numPr>
        <w:tabs>
          <w:tab w:val="left" w:pos="2702"/>
          <w:tab w:val="left" w:pos="4410"/>
          <w:tab w:val="left" w:pos="6619"/>
          <w:tab w:val="left" w:pos="9135"/>
        </w:tabs>
        <w:spacing w:after="0" w:line="268" w:lineRule="auto"/>
        <w:ind w:right="133"/>
        <w:rPr>
          <w:sz w:val="24"/>
          <w:szCs w:val="24"/>
        </w:rPr>
      </w:pPr>
      <w:r w:rsidRPr="00A56E87">
        <w:rPr>
          <w:sz w:val="24"/>
          <w:szCs w:val="24"/>
        </w:rPr>
        <w:t>организовывать рабочее место в соответствии с изучаемой технологией;</w:t>
      </w:r>
      <w:r w:rsidRPr="00A56E87">
        <w:rPr>
          <w:spacing w:val="1"/>
          <w:sz w:val="24"/>
          <w:szCs w:val="24"/>
        </w:rPr>
        <w:t xml:space="preserve"> </w:t>
      </w:r>
      <w:r w:rsidRPr="00A56E87">
        <w:rPr>
          <w:sz w:val="24"/>
          <w:szCs w:val="24"/>
        </w:rPr>
        <w:t>соблюдать</w:t>
      </w:r>
      <w:r w:rsidRPr="00A56E87">
        <w:rPr>
          <w:sz w:val="24"/>
          <w:szCs w:val="24"/>
        </w:rPr>
        <w:tab/>
        <w:t>правила</w:t>
      </w:r>
      <w:r w:rsidRPr="00A56E87">
        <w:rPr>
          <w:sz w:val="24"/>
          <w:szCs w:val="24"/>
        </w:rPr>
        <w:tab/>
        <w:t>безопасного</w:t>
      </w:r>
      <w:r w:rsidRPr="00A56E87">
        <w:rPr>
          <w:sz w:val="24"/>
          <w:szCs w:val="24"/>
        </w:rPr>
        <w:tab/>
        <w:t>использования</w:t>
      </w:r>
      <w:r w:rsidRPr="00A56E87">
        <w:rPr>
          <w:sz w:val="24"/>
          <w:szCs w:val="24"/>
        </w:rPr>
        <w:tab/>
      </w:r>
      <w:r w:rsidRPr="00A56E87">
        <w:rPr>
          <w:spacing w:val="-1"/>
          <w:sz w:val="24"/>
          <w:szCs w:val="24"/>
        </w:rPr>
        <w:t>ручных</w:t>
      </w:r>
    </w:p>
    <w:p w14:paraId="4043D732" w14:textId="77777777" w:rsidR="00A56E87" w:rsidRPr="00A56E87" w:rsidRDefault="00A56E87">
      <w:pPr>
        <w:pStyle w:val="af1"/>
        <w:numPr>
          <w:ilvl w:val="0"/>
          <w:numId w:val="217"/>
        </w:numPr>
        <w:spacing w:after="0" w:line="321" w:lineRule="exact"/>
        <w:rPr>
          <w:sz w:val="24"/>
          <w:szCs w:val="24"/>
        </w:rPr>
      </w:pPr>
      <w:r w:rsidRPr="00A56E87">
        <w:rPr>
          <w:sz w:val="24"/>
          <w:szCs w:val="24"/>
        </w:rPr>
        <w:t>и</w:t>
      </w:r>
      <w:r w:rsidRPr="00A56E87">
        <w:rPr>
          <w:spacing w:val="-5"/>
          <w:sz w:val="24"/>
          <w:szCs w:val="24"/>
        </w:rPr>
        <w:t xml:space="preserve"> </w:t>
      </w:r>
      <w:r w:rsidRPr="00A56E87">
        <w:rPr>
          <w:sz w:val="24"/>
          <w:szCs w:val="24"/>
        </w:rPr>
        <w:t>электрифицированных</w:t>
      </w:r>
      <w:r w:rsidRPr="00A56E87">
        <w:rPr>
          <w:spacing w:val="-7"/>
          <w:sz w:val="24"/>
          <w:szCs w:val="24"/>
        </w:rPr>
        <w:t xml:space="preserve"> </w:t>
      </w:r>
      <w:r w:rsidRPr="00A56E87">
        <w:rPr>
          <w:sz w:val="24"/>
          <w:szCs w:val="24"/>
        </w:rPr>
        <w:t>инструментов</w:t>
      </w:r>
      <w:r w:rsidRPr="00A56E87">
        <w:rPr>
          <w:spacing w:val="-6"/>
          <w:sz w:val="24"/>
          <w:szCs w:val="24"/>
        </w:rPr>
        <w:t xml:space="preserve"> </w:t>
      </w:r>
      <w:r w:rsidRPr="00A56E87">
        <w:rPr>
          <w:sz w:val="24"/>
          <w:szCs w:val="24"/>
        </w:rPr>
        <w:t>и</w:t>
      </w:r>
      <w:r w:rsidRPr="00A56E87">
        <w:rPr>
          <w:spacing w:val="-4"/>
          <w:sz w:val="24"/>
          <w:szCs w:val="24"/>
        </w:rPr>
        <w:t xml:space="preserve"> </w:t>
      </w:r>
      <w:r w:rsidRPr="00A56E87">
        <w:rPr>
          <w:sz w:val="24"/>
          <w:szCs w:val="24"/>
        </w:rPr>
        <w:t>оборудования;</w:t>
      </w:r>
    </w:p>
    <w:p w14:paraId="05A36DFD" w14:textId="77777777" w:rsidR="00A56E87" w:rsidRPr="00A56E87" w:rsidRDefault="00A56E87">
      <w:pPr>
        <w:pStyle w:val="af1"/>
        <w:numPr>
          <w:ilvl w:val="0"/>
          <w:numId w:val="217"/>
        </w:numPr>
        <w:spacing w:after="0" w:line="268" w:lineRule="auto"/>
        <w:ind w:right="125"/>
        <w:rPr>
          <w:sz w:val="24"/>
          <w:szCs w:val="24"/>
        </w:rPr>
      </w:pPr>
      <w:r w:rsidRPr="00A56E87">
        <w:rPr>
          <w:sz w:val="24"/>
          <w:szCs w:val="24"/>
        </w:rPr>
        <w:t>грамотно</w:t>
      </w:r>
      <w:r w:rsidRPr="00A56E87">
        <w:rPr>
          <w:spacing w:val="27"/>
          <w:sz w:val="24"/>
          <w:szCs w:val="24"/>
        </w:rPr>
        <w:t xml:space="preserve"> </w:t>
      </w:r>
      <w:r w:rsidRPr="00A56E87">
        <w:rPr>
          <w:sz w:val="24"/>
          <w:szCs w:val="24"/>
        </w:rPr>
        <w:t>и</w:t>
      </w:r>
      <w:r w:rsidRPr="00A56E87">
        <w:rPr>
          <w:spacing w:val="30"/>
          <w:sz w:val="24"/>
          <w:szCs w:val="24"/>
        </w:rPr>
        <w:t xml:space="preserve"> </w:t>
      </w:r>
      <w:r w:rsidRPr="00A56E87">
        <w:rPr>
          <w:sz w:val="24"/>
          <w:szCs w:val="24"/>
        </w:rPr>
        <w:t>осознанно</w:t>
      </w:r>
      <w:r w:rsidRPr="00A56E87">
        <w:rPr>
          <w:spacing w:val="30"/>
          <w:sz w:val="24"/>
          <w:szCs w:val="24"/>
        </w:rPr>
        <w:t xml:space="preserve"> </w:t>
      </w:r>
      <w:r w:rsidRPr="00A56E87">
        <w:rPr>
          <w:sz w:val="24"/>
          <w:szCs w:val="24"/>
        </w:rPr>
        <w:t>выполнять</w:t>
      </w:r>
      <w:r w:rsidRPr="00A56E87">
        <w:rPr>
          <w:spacing w:val="29"/>
          <w:sz w:val="24"/>
          <w:szCs w:val="24"/>
        </w:rPr>
        <w:t xml:space="preserve"> </w:t>
      </w:r>
      <w:r w:rsidRPr="00A56E87">
        <w:rPr>
          <w:sz w:val="24"/>
          <w:szCs w:val="24"/>
        </w:rPr>
        <w:t>технологические</w:t>
      </w:r>
      <w:r w:rsidRPr="00A56E87">
        <w:rPr>
          <w:spacing w:val="27"/>
          <w:sz w:val="24"/>
          <w:szCs w:val="24"/>
        </w:rPr>
        <w:t xml:space="preserve"> </w:t>
      </w:r>
      <w:r w:rsidRPr="00A56E87">
        <w:rPr>
          <w:sz w:val="24"/>
          <w:szCs w:val="24"/>
        </w:rPr>
        <w:t>операции</w:t>
      </w:r>
      <w:r w:rsidRPr="00A56E87">
        <w:rPr>
          <w:spacing w:val="30"/>
          <w:sz w:val="24"/>
          <w:szCs w:val="24"/>
        </w:rPr>
        <w:t xml:space="preserve"> </w:t>
      </w:r>
      <w:r w:rsidRPr="00A56E87">
        <w:rPr>
          <w:sz w:val="24"/>
          <w:szCs w:val="24"/>
        </w:rPr>
        <w:t>в</w:t>
      </w:r>
      <w:r w:rsidRPr="00A56E87">
        <w:rPr>
          <w:spacing w:val="29"/>
          <w:sz w:val="24"/>
          <w:szCs w:val="24"/>
        </w:rPr>
        <w:t xml:space="preserve"> </w:t>
      </w:r>
      <w:r w:rsidRPr="00A56E87">
        <w:rPr>
          <w:sz w:val="24"/>
          <w:szCs w:val="24"/>
        </w:rPr>
        <w:t>соответствии</w:t>
      </w:r>
      <w:r w:rsidRPr="00A56E87">
        <w:rPr>
          <w:spacing w:val="-67"/>
          <w:sz w:val="24"/>
          <w:szCs w:val="24"/>
        </w:rPr>
        <w:t xml:space="preserve"> </w:t>
      </w:r>
      <w:r w:rsidRPr="00A56E87">
        <w:rPr>
          <w:sz w:val="24"/>
          <w:szCs w:val="24"/>
        </w:rPr>
        <w:t>с</w:t>
      </w:r>
      <w:r w:rsidRPr="00A56E87">
        <w:rPr>
          <w:spacing w:val="-1"/>
          <w:sz w:val="24"/>
          <w:szCs w:val="24"/>
        </w:rPr>
        <w:t xml:space="preserve"> </w:t>
      </w:r>
      <w:r w:rsidRPr="00A56E87">
        <w:rPr>
          <w:sz w:val="24"/>
          <w:szCs w:val="24"/>
        </w:rPr>
        <w:t>изучаемой технологией.</w:t>
      </w:r>
    </w:p>
    <w:p w14:paraId="69BF27B3" w14:textId="77777777" w:rsidR="00A56E87" w:rsidRPr="00A56E87" w:rsidRDefault="00A56E87">
      <w:pPr>
        <w:pStyle w:val="aa"/>
        <w:numPr>
          <w:ilvl w:val="0"/>
          <w:numId w:val="217"/>
        </w:numPr>
        <w:spacing w:after="0" w:line="268" w:lineRule="auto"/>
        <w:jc w:val="both"/>
        <w:rPr>
          <w:rFonts w:ascii="Times New Roman" w:hAnsi="Times New Roman" w:cs="Times New Roman"/>
          <w:sz w:val="24"/>
          <w:szCs w:val="24"/>
        </w:rPr>
        <w:sectPr w:rsidR="00A56E87" w:rsidRPr="00A56E87" w:rsidSect="00A56E87">
          <w:pgSz w:w="11910" w:h="16840"/>
          <w:pgMar w:top="1160" w:right="720" w:bottom="940" w:left="1020" w:header="717" w:footer="753" w:gutter="0"/>
          <w:cols w:space="720"/>
        </w:sectPr>
      </w:pPr>
    </w:p>
    <w:p w14:paraId="6562DEFC" w14:textId="77777777" w:rsidR="00A56E87" w:rsidRPr="00A56E87" w:rsidRDefault="00A56E87">
      <w:pPr>
        <w:pStyle w:val="af1"/>
        <w:numPr>
          <w:ilvl w:val="0"/>
          <w:numId w:val="217"/>
        </w:numPr>
        <w:spacing w:after="0"/>
        <w:rPr>
          <w:sz w:val="24"/>
          <w:szCs w:val="24"/>
        </w:rPr>
      </w:pPr>
      <w:r w:rsidRPr="00A56E87">
        <w:rPr>
          <w:sz w:val="24"/>
          <w:szCs w:val="24"/>
        </w:rPr>
        <w:lastRenderedPageBreak/>
        <w:t>ИНВАРИАНТНЫЕ</w:t>
      </w:r>
      <w:r w:rsidRPr="00A56E87">
        <w:rPr>
          <w:spacing w:val="-5"/>
          <w:sz w:val="24"/>
          <w:szCs w:val="24"/>
        </w:rPr>
        <w:t xml:space="preserve"> </w:t>
      </w:r>
      <w:r w:rsidRPr="00A56E87">
        <w:rPr>
          <w:sz w:val="24"/>
          <w:szCs w:val="24"/>
        </w:rPr>
        <w:t>МОДУЛИ</w:t>
      </w:r>
    </w:p>
    <w:p w14:paraId="1D114509" w14:textId="77777777" w:rsidR="00A56E87" w:rsidRPr="00A56E87" w:rsidRDefault="00A56E87" w:rsidP="00A56E87">
      <w:pPr>
        <w:pStyle w:val="2"/>
        <w:spacing w:before="0"/>
        <w:ind w:left="1069"/>
        <w:jc w:val="both"/>
        <w:rPr>
          <w:rFonts w:cs="Times New Roman"/>
          <w:szCs w:val="24"/>
        </w:rPr>
      </w:pPr>
      <w:r w:rsidRPr="00A56E87">
        <w:rPr>
          <w:rFonts w:cs="Times New Roman"/>
          <w:szCs w:val="24"/>
        </w:rPr>
        <w:t>Модуль</w:t>
      </w:r>
      <w:r w:rsidRPr="00A56E87">
        <w:rPr>
          <w:rFonts w:cs="Times New Roman"/>
          <w:spacing w:val="-5"/>
          <w:szCs w:val="24"/>
        </w:rPr>
        <w:t xml:space="preserve"> </w:t>
      </w:r>
      <w:r w:rsidRPr="00A56E87">
        <w:rPr>
          <w:rFonts w:cs="Times New Roman"/>
          <w:szCs w:val="24"/>
        </w:rPr>
        <w:t>«Производство</w:t>
      </w:r>
      <w:r w:rsidRPr="00A56E87">
        <w:rPr>
          <w:rFonts w:cs="Times New Roman"/>
          <w:spacing w:val="-1"/>
          <w:szCs w:val="24"/>
        </w:rPr>
        <w:t xml:space="preserve"> </w:t>
      </w:r>
      <w:r w:rsidRPr="00A56E87">
        <w:rPr>
          <w:rFonts w:cs="Times New Roman"/>
          <w:szCs w:val="24"/>
        </w:rPr>
        <w:t>и</w:t>
      </w:r>
      <w:r w:rsidRPr="00A56E87">
        <w:rPr>
          <w:rFonts w:cs="Times New Roman"/>
          <w:spacing w:val="-4"/>
          <w:szCs w:val="24"/>
        </w:rPr>
        <w:t xml:space="preserve"> </w:t>
      </w:r>
      <w:r w:rsidRPr="00A56E87">
        <w:rPr>
          <w:rFonts w:cs="Times New Roman"/>
          <w:szCs w:val="24"/>
        </w:rPr>
        <w:t>технологии»</w:t>
      </w:r>
    </w:p>
    <w:p w14:paraId="3A923BCB" w14:textId="77777777" w:rsidR="00A56E87" w:rsidRPr="00A56E87" w:rsidRDefault="00A56E87">
      <w:pPr>
        <w:pStyle w:val="aa"/>
        <w:numPr>
          <w:ilvl w:val="0"/>
          <w:numId w:val="217"/>
        </w:numPr>
        <w:spacing w:after="0"/>
        <w:jc w:val="both"/>
        <w:rPr>
          <w:rFonts w:ascii="Times New Roman" w:hAnsi="Times New Roman" w:cs="Times New Roman"/>
          <w:sz w:val="24"/>
          <w:szCs w:val="24"/>
        </w:rPr>
      </w:pPr>
      <w:r w:rsidRPr="00A56E87">
        <w:rPr>
          <w:rFonts w:ascii="Times New Roman" w:hAnsi="Times New Roman" w:cs="Times New Roman"/>
          <w:sz w:val="24"/>
          <w:szCs w:val="24"/>
        </w:rPr>
        <w:t>К</w:t>
      </w:r>
      <w:r w:rsidRPr="00A56E87">
        <w:rPr>
          <w:rFonts w:ascii="Times New Roman" w:hAnsi="Times New Roman" w:cs="Times New Roman"/>
          <w:spacing w:val="-2"/>
          <w:sz w:val="24"/>
          <w:szCs w:val="24"/>
        </w:rPr>
        <w:t xml:space="preserve"> </w:t>
      </w:r>
      <w:r w:rsidRPr="00A56E87">
        <w:rPr>
          <w:rFonts w:ascii="Times New Roman" w:hAnsi="Times New Roman" w:cs="Times New Roman"/>
          <w:sz w:val="24"/>
          <w:szCs w:val="24"/>
        </w:rPr>
        <w:t>концу обучения</w:t>
      </w:r>
      <w:r w:rsidRPr="00A56E87">
        <w:rPr>
          <w:rFonts w:ascii="Times New Roman" w:hAnsi="Times New Roman" w:cs="Times New Roman"/>
          <w:spacing w:val="-1"/>
          <w:sz w:val="24"/>
          <w:szCs w:val="24"/>
        </w:rPr>
        <w:t xml:space="preserve"> </w:t>
      </w:r>
      <w:r w:rsidRPr="00A56E87">
        <w:rPr>
          <w:rFonts w:ascii="Times New Roman" w:hAnsi="Times New Roman" w:cs="Times New Roman"/>
          <w:sz w:val="24"/>
          <w:szCs w:val="24"/>
        </w:rPr>
        <w:t>в</w:t>
      </w:r>
      <w:r w:rsidRPr="00A56E87">
        <w:rPr>
          <w:rFonts w:ascii="Times New Roman" w:hAnsi="Times New Roman" w:cs="Times New Roman"/>
          <w:spacing w:val="-2"/>
          <w:sz w:val="24"/>
          <w:szCs w:val="24"/>
        </w:rPr>
        <w:t xml:space="preserve"> </w:t>
      </w:r>
      <w:r w:rsidRPr="00A56E87">
        <w:rPr>
          <w:rFonts w:ascii="Times New Roman" w:hAnsi="Times New Roman" w:cs="Times New Roman"/>
          <w:b/>
          <w:sz w:val="24"/>
          <w:szCs w:val="24"/>
        </w:rPr>
        <w:t>5 классе</w:t>
      </w:r>
      <w:r w:rsidRPr="00A56E87">
        <w:rPr>
          <w:rFonts w:ascii="Times New Roman" w:hAnsi="Times New Roman" w:cs="Times New Roman"/>
          <w:sz w:val="24"/>
          <w:szCs w:val="24"/>
        </w:rPr>
        <w:t>:</w:t>
      </w:r>
    </w:p>
    <w:p w14:paraId="170CA634" w14:textId="77777777" w:rsidR="00A56E87" w:rsidRPr="00A56E87" w:rsidRDefault="00A56E87">
      <w:pPr>
        <w:pStyle w:val="af1"/>
        <w:numPr>
          <w:ilvl w:val="0"/>
          <w:numId w:val="217"/>
        </w:numPr>
        <w:spacing w:after="0"/>
        <w:rPr>
          <w:sz w:val="24"/>
          <w:szCs w:val="24"/>
        </w:rPr>
      </w:pPr>
      <w:r w:rsidRPr="00A56E87">
        <w:rPr>
          <w:sz w:val="24"/>
          <w:szCs w:val="24"/>
        </w:rPr>
        <w:t>называть</w:t>
      </w:r>
      <w:r w:rsidRPr="00A56E87">
        <w:rPr>
          <w:spacing w:val="-6"/>
          <w:sz w:val="24"/>
          <w:szCs w:val="24"/>
        </w:rPr>
        <w:t xml:space="preserve"> </w:t>
      </w:r>
      <w:r w:rsidRPr="00A56E87">
        <w:rPr>
          <w:sz w:val="24"/>
          <w:szCs w:val="24"/>
        </w:rPr>
        <w:t>и</w:t>
      </w:r>
      <w:r w:rsidRPr="00A56E87">
        <w:rPr>
          <w:spacing w:val="-1"/>
          <w:sz w:val="24"/>
          <w:szCs w:val="24"/>
        </w:rPr>
        <w:t xml:space="preserve"> </w:t>
      </w:r>
      <w:r w:rsidRPr="00A56E87">
        <w:rPr>
          <w:sz w:val="24"/>
          <w:szCs w:val="24"/>
        </w:rPr>
        <w:t>характеризовать</w:t>
      </w:r>
      <w:r w:rsidRPr="00A56E87">
        <w:rPr>
          <w:spacing w:val="-2"/>
          <w:sz w:val="24"/>
          <w:szCs w:val="24"/>
        </w:rPr>
        <w:t xml:space="preserve"> </w:t>
      </w:r>
      <w:r w:rsidRPr="00A56E87">
        <w:rPr>
          <w:sz w:val="24"/>
          <w:szCs w:val="24"/>
        </w:rPr>
        <w:t>технологии;</w:t>
      </w:r>
    </w:p>
    <w:p w14:paraId="5B50C8FE" w14:textId="77777777" w:rsidR="00A56E87" w:rsidRPr="00A56E87" w:rsidRDefault="00A56E87">
      <w:pPr>
        <w:pStyle w:val="af1"/>
        <w:numPr>
          <w:ilvl w:val="0"/>
          <w:numId w:val="217"/>
        </w:numPr>
        <w:spacing w:after="0"/>
        <w:rPr>
          <w:sz w:val="24"/>
          <w:szCs w:val="24"/>
        </w:rPr>
      </w:pPr>
      <w:r w:rsidRPr="00A56E87">
        <w:rPr>
          <w:sz w:val="24"/>
          <w:szCs w:val="24"/>
        </w:rPr>
        <w:t>называть</w:t>
      </w:r>
      <w:r w:rsidRPr="00A56E87">
        <w:rPr>
          <w:spacing w:val="-7"/>
          <w:sz w:val="24"/>
          <w:szCs w:val="24"/>
        </w:rPr>
        <w:t xml:space="preserve"> </w:t>
      </w:r>
      <w:r w:rsidRPr="00A56E87">
        <w:rPr>
          <w:sz w:val="24"/>
          <w:szCs w:val="24"/>
        </w:rPr>
        <w:t>и</w:t>
      </w:r>
      <w:r w:rsidRPr="00A56E87">
        <w:rPr>
          <w:spacing w:val="-2"/>
          <w:sz w:val="24"/>
          <w:szCs w:val="24"/>
        </w:rPr>
        <w:t xml:space="preserve"> </w:t>
      </w:r>
      <w:r w:rsidRPr="00A56E87">
        <w:rPr>
          <w:sz w:val="24"/>
          <w:szCs w:val="24"/>
        </w:rPr>
        <w:t>характеризовать</w:t>
      </w:r>
      <w:r w:rsidRPr="00A56E87">
        <w:rPr>
          <w:spacing w:val="-3"/>
          <w:sz w:val="24"/>
          <w:szCs w:val="24"/>
        </w:rPr>
        <w:t xml:space="preserve"> </w:t>
      </w:r>
      <w:r w:rsidRPr="00A56E87">
        <w:rPr>
          <w:sz w:val="24"/>
          <w:szCs w:val="24"/>
        </w:rPr>
        <w:t>потребности</w:t>
      </w:r>
      <w:r w:rsidRPr="00A56E87">
        <w:rPr>
          <w:spacing w:val="-2"/>
          <w:sz w:val="24"/>
          <w:szCs w:val="24"/>
        </w:rPr>
        <w:t xml:space="preserve"> </w:t>
      </w:r>
      <w:r w:rsidRPr="00A56E87">
        <w:rPr>
          <w:sz w:val="24"/>
          <w:szCs w:val="24"/>
        </w:rPr>
        <w:t>человека;</w:t>
      </w:r>
    </w:p>
    <w:p w14:paraId="453BA9A4" w14:textId="77777777" w:rsidR="00A56E87" w:rsidRPr="00A56E87" w:rsidRDefault="00A56E87">
      <w:pPr>
        <w:pStyle w:val="af1"/>
        <w:numPr>
          <w:ilvl w:val="0"/>
          <w:numId w:val="217"/>
        </w:numPr>
        <w:spacing w:after="0"/>
        <w:rPr>
          <w:sz w:val="24"/>
          <w:szCs w:val="24"/>
        </w:rPr>
      </w:pPr>
      <w:r w:rsidRPr="00A56E87">
        <w:rPr>
          <w:sz w:val="24"/>
          <w:szCs w:val="24"/>
        </w:rPr>
        <w:t>классифицировать</w:t>
      </w:r>
      <w:r w:rsidRPr="00A56E87">
        <w:rPr>
          <w:spacing w:val="-5"/>
          <w:sz w:val="24"/>
          <w:szCs w:val="24"/>
        </w:rPr>
        <w:t xml:space="preserve"> </w:t>
      </w:r>
      <w:r w:rsidRPr="00A56E87">
        <w:rPr>
          <w:sz w:val="24"/>
          <w:szCs w:val="24"/>
        </w:rPr>
        <w:t>технику,</w:t>
      </w:r>
      <w:r w:rsidRPr="00A56E87">
        <w:rPr>
          <w:spacing w:val="-4"/>
          <w:sz w:val="24"/>
          <w:szCs w:val="24"/>
        </w:rPr>
        <w:t xml:space="preserve"> </w:t>
      </w:r>
      <w:r w:rsidRPr="00A56E87">
        <w:rPr>
          <w:sz w:val="24"/>
          <w:szCs w:val="24"/>
        </w:rPr>
        <w:t>описывать</w:t>
      </w:r>
      <w:r w:rsidRPr="00A56E87">
        <w:rPr>
          <w:spacing w:val="-8"/>
          <w:sz w:val="24"/>
          <w:szCs w:val="24"/>
        </w:rPr>
        <w:t xml:space="preserve"> </w:t>
      </w:r>
      <w:r w:rsidRPr="00A56E87">
        <w:rPr>
          <w:sz w:val="24"/>
          <w:szCs w:val="24"/>
        </w:rPr>
        <w:t>назначение</w:t>
      </w:r>
      <w:r w:rsidRPr="00A56E87">
        <w:rPr>
          <w:spacing w:val="1"/>
          <w:sz w:val="24"/>
          <w:szCs w:val="24"/>
        </w:rPr>
        <w:t xml:space="preserve"> </w:t>
      </w:r>
      <w:r w:rsidRPr="00A56E87">
        <w:rPr>
          <w:sz w:val="24"/>
          <w:szCs w:val="24"/>
        </w:rPr>
        <w:t>техники;</w:t>
      </w:r>
    </w:p>
    <w:p w14:paraId="1CE7CB9A" w14:textId="77777777" w:rsidR="00A56E87" w:rsidRPr="00A56E87" w:rsidRDefault="00A56E87">
      <w:pPr>
        <w:pStyle w:val="af1"/>
        <w:numPr>
          <w:ilvl w:val="0"/>
          <w:numId w:val="217"/>
        </w:numPr>
        <w:spacing w:after="0" w:line="254" w:lineRule="auto"/>
        <w:ind w:right="125"/>
        <w:rPr>
          <w:sz w:val="24"/>
          <w:szCs w:val="24"/>
        </w:rPr>
      </w:pPr>
      <w:r w:rsidRPr="00A56E87">
        <w:rPr>
          <w:spacing w:val="-4"/>
          <w:sz w:val="24"/>
          <w:szCs w:val="24"/>
        </w:rPr>
        <w:t>объяснять</w:t>
      </w:r>
      <w:r w:rsidRPr="00A56E87">
        <w:rPr>
          <w:spacing w:val="-13"/>
          <w:sz w:val="24"/>
          <w:szCs w:val="24"/>
        </w:rPr>
        <w:t xml:space="preserve"> </w:t>
      </w:r>
      <w:r w:rsidRPr="00A56E87">
        <w:rPr>
          <w:spacing w:val="-3"/>
          <w:sz w:val="24"/>
          <w:szCs w:val="24"/>
        </w:rPr>
        <w:t>понятия</w:t>
      </w:r>
      <w:r w:rsidRPr="00A56E87">
        <w:rPr>
          <w:spacing w:val="-13"/>
          <w:sz w:val="24"/>
          <w:szCs w:val="24"/>
        </w:rPr>
        <w:t xml:space="preserve"> </w:t>
      </w:r>
      <w:r w:rsidRPr="00A56E87">
        <w:rPr>
          <w:spacing w:val="-3"/>
          <w:sz w:val="24"/>
          <w:szCs w:val="24"/>
        </w:rPr>
        <w:t>«техника»,</w:t>
      </w:r>
      <w:r w:rsidRPr="00A56E87">
        <w:rPr>
          <w:spacing w:val="-13"/>
          <w:sz w:val="24"/>
          <w:szCs w:val="24"/>
        </w:rPr>
        <w:t xml:space="preserve"> </w:t>
      </w:r>
      <w:r w:rsidRPr="00A56E87">
        <w:rPr>
          <w:spacing w:val="-3"/>
          <w:sz w:val="24"/>
          <w:szCs w:val="24"/>
        </w:rPr>
        <w:t>«машина»,</w:t>
      </w:r>
      <w:r w:rsidRPr="00A56E87">
        <w:rPr>
          <w:spacing w:val="-14"/>
          <w:sz w:val="24"/>
          <w:szCs w:val="24"/>
        </w:rPr>
        <w:t xml:space="preserve"> </w:t>
      </w:r>
      <w:r w:rsidRPr="00A56E87">
        <w:rPr>
          <w:spacing w:val="-3"/>
          <w:sz w:val="24"/>
          <w:szCs w:val="24"/>
        </w:rPr>
        <w:t>«механизм»,</w:t>
      </w:r>
      <w:r w:rsidRPr="00A56E87">
        <w:rPr>
          <w:spacing w:val="-14"/>
          <w:sz w:val="24"/>
          <w:szCs w:val="24"/>
        </w:rPr>
        <w:t xml:space="preserve"> </w:t>
      </w:r>
      <w:r w:rsidRPr="00A56E87">
        <w:rPr>
          <w:spacing w:val="-3"/>
          <w:sz w:val="24"/>
          <w:szCs w:val="24"/>
        </w:rPr>
        <w:t>характеризовать</w:t>
      </w:r>
      <w:r w:rsidRPr="00A56E87">
        <w:rPr>
          <w:spacing w:val="-12"/>
          <w:sz w:val="24"/>
          <w:szCs w:val="24"/>
        </w:rPr>
        <w:t xml:space="preserve"> </w:t>
      </w:r>
      <w:r w:rsidRPr="00A56E87">
        <w:rPr>
          <w:spacing w:val="-3"/>
          <w:sz w:val="24"/>
          <w:szCs w:val="24"/>
        </w:rPr>
        <w:t>простые</w:t>
      </w:r>
      <w:r w:rsidRPr="00A56E87">
        <w:rPr>
          <w:spacing w:val="-68"/>
          <w:sz w:val="24"/>
          <w:szCs w:val="24"/>
        </w:rPr>
        <w:t xml:space="preserve"> </w:t>
      </w:r>
      <w:r w:rsidRPr="00A56E87">
        <w:rPr>
          <w:sz w:val="24"/>
          <w:szCs w:val="24"/>
        </w:rPr>
        <w:t>механизмы и узнавать их в конструкциях и разнообразных моделях окружающего</w:t>
      </w:r>
      <w:r w:rsidRPr="00A56E87">
        <w:rPr>
          <w:spacing w:val="1"/>
          <w:sz w:val="24"/>
          <w:szCs w:val="24"/>
        </w:rPr>
        <w:t xml:space="preserve"> </w:t>
      </w:r>
      <w:r w:rsidRPr="00A56E87">
        <w:rPr>
          <w:sz w:val="24"/>
          <w:szCs w:val="24"/>
        </w:rPr>
        <w:t>предметного</w:t>
      </w:r>
      <w:r w:rsidRPr="00A56E87">
        <w:rPr>
          <w:spacing w:val="-13"/>
          <w:sz w:val="24"/>
          <w:szCs w:val="24"/>
        </w:rPr>
        <w:t xml:space="preserve"> </w:t>
      </w:r>
      <w:r w:rsidRPr="00A56E87">
        <w:rPr>
          <w:sz w:val="24"/>
          <w:szCs w:val="24"/>
        </w:rPr>
        <w:t>мира;</w:t>
      </w:r>
    </w:p>
    <w:p w14:paraId="037A9051" w14:textId="77777777" w:rsidR="00A56E87" w:rsidRPr="00A56E87" w:rsidRDefault="00A56E87">
      <w:pPr>
        <w:pStyle w:val="af1"/>
        <w:numPr>
          <w:ilvl w:val="0"/>
          <w:numId w:val="217"/>
        </w:numPr>
        <w:spacing w:after="0" w:line="254" w:lineRule="auto"/>
        <w:ind w:right="134"/>
        <w:rPr>
          <w:sz w:val="24"/>
          <w:szCs w:val="24"/>
        </w:rPr>
      </w:pPr>
      <w:r w:rsidRPr="00A56E87">
        <w:rPr>
          <w:sz w:val="24"/>
          <w:szCs w:val="24"/>
        </w:rPr>
        <w:t>использовать</w:t>
      </w:r>
      <w:r w:rsidRPr="00A56E87">
        <w:rPr>
          <w:spacing w:val="1"/>
          <w:sz w:val="24"/>
          <w:szCs w:val="24"/>
        </w:rPr>
        <w:t xml:space="preserve"> </w:t>
      </w:r>
      <w:r w:rsidRPr="00A56E87">
        <w:rPr>
          <w:sz w:val="24"/>
          <w:szCs w:val="24"/>
        </w:rPr>
        <w:t>метод</w:t>
      </w:r>
      <w:r w:rsidRPr="00A56E87">
        <w:rPr>
          <w:spacing w:val="71"/>
          <w:sz w:val="24"/>
          <w:szCs w:val="24"/>
        </w:rPr>
        <w:t xml:space="preserve"> </w:t>
      </w:r>
      <w:r w:rsidRPr="00A56E87">
        <w:rPr>
          <w:sz w:val="24"/>
          <w:szCs w:val="24"/>
        </w:rPr>
        <w:t>учебного</w:t>
      </w:r>
      <w:r w:rsidRPr="00A56E87">
        <w:rPr>
          <w:spacing w:val="71"/>
          <w:sz w:val="24"/>
          <w:szCs w:val="24"/>
        </w:rPr>
        <w:t xml:space="preserve"> </w:t>
      </w:r>
      <w:r w:rsidRPr="00A56E87">
        <w:rPr>
          <w:sz w:val="24"/>
          <w:szCs w:val="24"/>
        </w:rPr>
        <w:t>проектирования,</w:t>
      </w:r>
      <w:r w:rsidRPr="00A56E87">
        <w:rPr>
          <w:spacing w:val="71"/>
          <w:sz w:val="24"/>
          <w:szCs w:val="24"/>
        </w:rPr>
        <w:t xml:space="preserve"> </w:t>
      </w:r>
      <w:r w:rsidRPr="00A56E87">
        <w:rPr>
          <w:sz w:val="24"/>
          <w:szCs w:val="24"/>
        </w:rPr>
        <w:t>выполнять</w:t>
      </w:r>
      <w:r w:rsidRPr="00A56E87">
        <w:rPr>
          <w:spacing w:val="71"/>
          <w:sz w:val="24"/>
          <w:szCs w:val="24"/>
        </w:rPr>
        <w:t xml:space="preserve"> </w:t>
      </w:r>
      <w:r w:rsidRPr="00A56E87">
        <w:rPr>
          <w:sz w:val="24"/>
          <w:szCs w:val="24"/>
        </w:rPr>
        <w:t>учебные</w:t>
      </w:r>
      <w:r w:rsidRPr="00A56E87">
        <w:rPr>
          <w:spacing w:val="1"/>
          <w:sz w:val="24"/>
          <w:szCs w:val="24"/>
        </w:rPr>
        <w:t xml:space="preserve"> </w:t>
      </w:r>
      <w:r w:rsidRPr="00A56E87">
        <w:rPr>
          <w:sz w:val="24"/>
          <w:szCs w:val="24"/>
        </w:rPr>
        <w:t>проекты;</w:t>
      </w:r>
    </w:p>
    <w:p w14:paraId="0FFF1DD7" w14:textId="77777777" w:rsidR="00A56E87" w:rsidRPr="00A56E87" w:rsidRDefault="00A56E87">
      <w:pPr>
        <w:pStyle w:val="af1"/>
        <w:numPr>
          <w:ilvl w:val="0"/>
          <w:numId w:val="217"/>
        </w:numPr>
        <w:spacing w:after="0" w:line="254" w:lineRule="auto"/>
        <w:ind w:right="133"/>
        <w:rPr>
          <w:sz w:val="24"/>
          <w:szCs w:val="24"/>
        </w:rPr>
      </w:pPr>
      <w:r w:rsidRPr="00A56E87">
        <w:rPr>
          <w:sz w:val="24"/>
          <w:szCs w:val="24"/>
        </w:rPr>
        <w:t xml:space="preserve">назвать  </w:t>
      </w:r>
      <w:r w:rsidRPr="00A56E87">
        <w:rPr>
          <w:spacing w:val="1"/>
          <w:sz w:val="24"/>
          <w:szCs w:val="24"/>
        </w:rPr>
        <w:t xml:space="preserve"> </w:t>
      </w:r>
      <w:r w:rsidRPr="00A56E87">
        <w:rPr>
          <w:sz w:val="24"/>
          <w:szCs w:val="24"/>
        </w:rPr>
        <w:t>и    характеризовать   профессии,    связанные    с   миром    техники</w:t>
      </w:r>
      <w:r w:rsidRPr="00A56E87">
        <w:rPr>
          <w:spacing w:val="1"/>
          <w:sz w:val="24"/>
          <w:szCs w:val="24"/>
        </w:rPr>
        <w:t xml:space="preserve"> </w:t>
      </w:r>
      <w:r w:rsidRPr="00A56E87">
        <w:rPr>
          <w:sz w:val="24"/>
          <w:szCs w:val="24"/>
        </w:rPr>
        <w:t>и</w:t>
      </w:r>
      <w:r w:rsidRPr="00A56E87">
        <w:rPr>
          <w:spacing w:val="-1"/>
          <w:sz w:val="24"/>
          <w:szCs w:val="24"/>
        </w:rPr>
        <w:t xml:space="preserve"> </w:t>
      </w:r>
      <w:r w:rsidRPr="00A56E87">
        <w:rPr>
          <w:sz w:val="24"/>
          <w:szCs w:val="24"/>
        </w:rPr>
        <w:t>технологий.</w:t>
      </w:r>
    </w:p>
    <w:p w14:paraId="49286D3D" w14:textId="77777777" w:rsidR="00A56E87" w:rsidRPr="00A56E87" w:rsidRDefault="00A56E87" w:rsidP="00A56E87">
      <w:pPr>
        <w:pStyle w:val="aa"/>
        <w:spacing w:after="0"/>
        <w:ind w:left="1429"/>
        <w:jc w:val="both"/>
        <w:rPr>
          <w:rFonts w:ascii="Times New Roman" w:hAnsi="Times New Roman" w:cs="Times New Roman"/>
          <w:sz w:val="24"/>
          <w:szCs w:val="24"/>
        </w:rPr>
      </w:pPr>
      <w:r w:rsidRPr="00A56E87">
        <w:rPr>
          <w:rFonts w:ascii="Times New Roman" w:hAnsi="Times New Roman" w:cs="Times New Roman"/>
          <w:sz w:val="24"/>
          <w:szCs w:val="24"/>
        </w:rPr>
        <w:t>К</w:t>
      </w:r>
      <w:r w:rsidRPr="00A56E87">
        <w:rPr>
          <w:rFonts w:ascii="Times New Roman" w:hAnsi="Times New Roman" w:cs="Times New Roman"/>
          <w:spacing w:val="-2"/>
          <w:sz w:val="24"/>
          <w:szCs w:val="24"/>
        </w:rPr>
        <w:t xml:space="preserve"> </w:t>
      </w:r>
      <w:r w:rsidRPr="00A56E87">
        <w:rPr>
          <w:rFonts w:ascii="Times New Roman" w:hAnsi="Times New Roman" w:cs="Times New Roman"/>
          <w:sz w:val="24"/>
          <w:szCs w:val="24"/>
        </w:rPr>
        <w:t>концу обучения</w:t>
      </w:r>
      <w:r w:rsidRPr="00A56E87">
        <w:rPr>
          <w:rFonts w:ascii="Times New Roman" w:hAnsi="Times New Roman" w:cs="Times New Roman"/>
          <w:spacing w:val="-2"/>
          <w:sz w:val="24"/>
          <w:szCs w:val="24"/>
        </w:rPr>
        <w:t xml:space="preserve"> </w:t>
      </w:r>
      <w:r w:rsidRPr="00A56E87">
        <w:rPr>
          <w:rFonts w:ascii="Times New Roman" w:hAnsi="Times New Roman" w:cs="Times New Roman"/>
          <w:sz w:val="24"/>
          <w:szCs w:val="24"/>
        </w:rPr>
        <w:t>в</w:t>
      </w:r>
      <w:r w:rsidRPr="00A56E87">
        <w:rPr>
          <w:rFonts w:ascii="Times New Roman" w:hAnsi="Times New Roman" w:cs="Times New Roman"/>
          <w:spacing w:val="-1"/>
          <w:sz w:val="24"/>
          <w:szCs w:val="24"/>
        </w:rPr>
        <w:t xml:space="preserve"> </w:t>
      </w:r>
      <w:r w:rsidRPr="00A56E87">
        <w:rPr>
          <w:rFonts w:ascii="Times New Roman" w:hAnsi="Times New Roman" w:cs="Times New Roman"/>
          <w:b/>
          <w:sz w:val="24"/>
          <w:szCs w:val="24"/>
        </w:rPr>
        <w:t>6 классе</w:t>
      </w:r>
      <w:r w:rsidRPr="00A56E87">
        <w:rPr>
          <w:rFonts w:ascii="Times New Roman" w:hAnsi="Times New Roman" w:cs="Times New Roman"/>
          <w:sz w:val="24"/>
          <w:szCs w:val="24"/>
        </w:rPr>
        <w:t>:</w:t>
      </w:r>
    </w:p>
    <w:p w14:paraId="2EF3967A" w14:textId="77777777" w:rsidR="00A56E87" w:rsidRPr="00A56E87" w:rsidRDefault="00A56E87">
      <w:pPr>
        <w:pStyle w:val="af1"/>
        <w:numPr>
          <w:ilvl w:val="0"/>
          <w:numId w:val="217"/>
        </w:numPr>
        <w:spacing w:after="0"/>
        <w:rPr>
          <w:sz w:val="24"/>
          <w:szCs w:val="24"/>
        </w:rPr>
      </w:pPr>
      <w:r w:rsidRPr="00A56E87">
        <w:rPr>
          <w:sz w:val="24"/>
          <w:szCs w:val="24"/>
        </w:rPr>
        <w:t>называть</w:t>
      </w:r>
      <w:r w:rsidRPr="00A56E87">
        <w:rPr>
          <w:spacing w:val="-5"/>
          <w:sz w:val="24"/>
          <w:szCs w:val="24"/>
        </w:rPr>
        <w:t xml:space="preserve"> </w:t>
      </w:r>
      <w:r w:rsidRPr="00A56E87">
        <w:rPr>
          <w:sz w:val="24"/>
          <w:szCs w:val="24"/>
        </w:rPr>
        <w:t>и</w:t>
      </w:r>
      <w:r w:rsidRPr="00A56E87">
        <w:rPr>
          <w:spacing w:val="-2"/>
          <w:sz w:val="24"/>
          <w:szCs w:val="24"/>
        </w:rPr>
        <w:t xml:space="preserve"> </w:t>
      </w:r>
      <w:r w:rsidRPr="00A56E87">
        <w:rPr>
          <w:sz w:val="24"/>
          <w:szCs w:val="24"/>
        </w:rPr>
        <w:t>характеризовать</w:t>
      </w:r>
      <w:r w:rsidRPr="00A56E87">
        <w:rPr>
          <w:spacing w:val="-2"/>
          <w:sz w:val="24"/>
          <w:szCs w:val="24"/>
        </w:rPr>
        <w:t xml:space="preserve"> </w:t>
      </w:r>
      <w:r w:rsidRPr="00A56E87">
        <w:rPr>
          <w:sz w:val="24"/>
          <w:szCs w:val="24"/>
        </w:rPr>
        <w:t>машины</w:t>
      </w:r>
      <w:r w:rsidRPr="00A56E87">
        <w:rPr>
          <w:spacing w:val="-4"/>
          <w:sz w:val="24"/>
          <w:szCs w:val="24"/>
        </w:rPr>
        <w:t xml:space="preserve"> </w:t>
      </w:r>
      <w:r w:rsidRPr="00A56E87">
        <w:rPr>
          <w:sz w:val="24"/>
          <w:szCs w:val="24"/>
        </w:rPr>
        <w:t>и</w:t>
      </w:r>
      <w:r w:rsidRPr="00A56E87">
        <w:rPr>
          <w:spacing w:val="-1"/>
          <w:sz w:val="24"/>
          <w:szCs w:val="24"/>
        </w:rPr>
        <w:t xml:space="preserve"> </w:t>
      </w:r>
      <w:r w:rsidRPr="00A56E87">
        <w:rPr>
          <w:sz w:val="24"/>
          <w:szCs w:val="24"/>
        </w:rPr>
        <w:t>механизмы;</w:t>
      </w:r>
    </w:p>
    <w:p w14:paraId="51E08D94" w14:textId="77777777" w:rsidR="00A56E87" w:rsidRPr="00A56E87" w:rsidRDefault="00A56E87">
      <w:pPr>
        <w:pStyle w:val="af1"/>
        <w:numPr>
          <w:ilvl w:val="0"/>
          <w:numId w:val="217"/>
        </w:numPr>
        <w:tabs>
          <w:tab w:val="left" w:pos="2917"/>
          <w:tab w:val="left" w:pos="4363"/>
          <w:tab w:val="left" w:pos="5312"/>
          <w:tab w:val="left" w:pos="5723"/>
          <w:tab w:val="left" w:pos="7286"/>
          <w:tab w:val="left" w:pos="8254"/>
        </w:tabs>
        <w:spacing w:after="0" w:line="254" w:lineRule="auto"/>
        <w:ind w:right="135"/>
        <w:rPr>
          <w:sz w:val="24"/>
          <w:szCs w:val="24"/>
        </w:rPr>
      </w:pPr>
      <w:r w:rsidRPr="00A56E87">
        <w:rPr>
          <w:sz w:val="24"/>
          <w:szCs w:val="24"/>
        </w:rPr>
        <w:t>характеризовать</w:t>
      </w:r>
      <w:r w:rsidRPr="00A56E87">
        <w:rPr>
          <w:sz w:val="24"/>
          <w:szCs w:val="24"/>
        </w:rPr>
        <w:tab/>
        <w:t>предметы</w:t>
      </w:r>
      <w:r w:rsidRPr="00A56E87">
        <w:rPr>
          <w:sz w:val="24"/>
          <w:szCs w:val="24"/>
        </w:rPr>
        <w:tab/>
        <w:t>труда</w:t>
      </w:r>
      <w:r w:rsidRPr="00A56E87">
        <w:rPr>
          <w:sz w:val="24"/>
          <w:szCs w:val="24"/>
        </w:rPr>
        <w:tab/>
        <w:t>в</w:t>
      </w:r>
      <w:r w:rsidRPr="00A56E87">
        <w:rPr>
          <w:sz w:val="24"/>
          <w:szCs w:val="24"/>
        </w:rPr>
        <w:tab/>
        <w:t>различных</w:t>
      </w:r>
      <w:r w:rsidRPr="00A56E87">
        <w:rPr>
          <w:sz w:val="24"/>
          <w:szCs w:val="24"/>
        </w:rPr>
        <w:tab/>
        <w:t>видах</w:t>
      </w:r>
      <w:r w:rsidRPr="00A56E87">
        <w:rPr>
          <w:sz w:val="24"/>
          <w:szCs w:val="24"/>
        </w:rPr>
        <w:tab/>
      </w:r>
      <w:r w:rsidRPr="00A56E87">
        <w:rPr>
          <w:spacing w:val="-1"/>
          <w:sz w:val="24"/>
          <w:szCs w:val="24"/>
        </w:rPr>
        <w:t>материального</w:t>
      </w:r>
      <w:r w:rsidRPr="00A56E87">
        <w:rPr>
          <w:spacing w:val="-67"/>
          <w:sz w:val="24"/>
          <w:szCs w:val="24"/>
        </w:rPr>
        <w:t xml:space="preserve"> </w:t>
      </w:r>
      <w:r w:rsidRPr="00A56E87">
        <w:rPr>
          <w:sz w:val="24"/>
          <w:szCs w:val="24"/>
        </w:rPr>
        <w:t>производства;</w:t>
      </w:r>
    </w:p>
    <w:p w14:paraId="2EA436A4" w14:textId="77777777" w:rsidR="00A56E87" w:rsidRPr="00A56E87" w:rsidRDefault="00A56E87">
      <w:pPr>
        <w:pStyle w:val="af1"/>
        <w:numPr>
          <w:ilvl w:val="0"/>
          <w:numId w:val="217"/>
        </w:numPr>
        <w:spacing w:after="0" w:line="254" w:lineRule="auto"/>
        <w:rPr>
          <w:sz w:val="24"/>
          <w:szCs w:val="24"/>
        </w:rPr>
      </w:pPr>
      <w:r w:rsidRPr="00A56E87">
        <w:rPr>
          <w:sz w:val="24"/>
          <w:szCs w:val="24"/>
        </w:rPr>
        <w:t>характеризовать</w:t>
      </w:r>
      <w:r w:rsidRPr="00A56E87">
        <w:rPr>
          <w:spacing w:val="13"/>
          <w:sz w:val="24"/>
          <w:szCs w:val="24"/>
        </w:rPr>
        <w:t xml:space="preserve"> </w:t>
      </w:r>
      <w:r w:rsidRPr="00A56E87">
        <w:rPr>
          <w:sz w:val="24"/>
          <w:szCs w:val="24"/>
        </w:rPr>
        <w:t>профессии,</w:t>
      </w:r>
      <w:r w:rsidRPr="00A56E87">
        <w:rPr>
          <w:spacing w:val="15"/>
          <w:sz w:val="24"/>
          <w:szCs w:val="24"/>
        </w:rPr>
        <w:t xml:space="preserve"> </w:t>
      </w:r>
      <w:r w:rsidRPr="00A56E87">
        <w:rPr>
          <w:sz w:val="24"/>
          <w:szCs w:val="24"/>
        </w:rPr>
        <w:t>связанные</w:t>
      </w:r>
      <w:r w:rsidRPr="00A56E87">
        <w:rPr>
          <w:spacing w:val="13"/>
          <w:sz w:val="24"/>
          <w:szCs w:val="24"/>
        </w:rPr>
        <w:t xml:space="preserve"> </w:t>
      </w:r>
      <w:r w:rsidRPr="00A56E87">
        <w:rPr>
          <w:sz w:val="24"/>
          <w:szCs w:val="24"/>
        </w:rPr>
        <w:t>с</w:t>
      </w:r>
      <w:r w:rsidRPr="00A56E87">
        <w:rPr>
          <w:spacing w:val="16"/>
          <w:sz w:val="24"/>
          <w:szCs w:val="24"/>
        </w:rPr>
        <w:t xml:space="preserve"> </w:t>
      </w:r>
      <w:r w:rsidRPr="00A56E87">
        <w:rPr>
          <w:sz w:val="24"/>
          <w:szCs w:val="24"/>
        </w:rPr>
        <w:t>инженерной</w:t>
      </w:r>
      <w:r w:rsidRPr="00A56E87">
        <w:rPr>
          <w:spacing w:val="14"/>
          <w:sz w:val="24"/>
          <w:szCs w:val="24"/>
        </w:rPr>
        <w:t xml:space="preserve"> </w:t>
      </w:r>
      <w:r w:rsidRPr="00A56E87">
        <w:rPr>
          <w:sz w:val="24"/>
          <w:szCs w:val="24"/>
        </w:rPr>
        <w:t>и</w:t>
      </w:r>
      <w:r w:rsidRPr="00A56E87">
        <w:rPr>
          <w:spacing w:val="14"/>
          <w:sz w:val="24"/>
          <w:szCs w:val="24"/>
        </w:rPr>
        <w:t xml:space="preserve"> </w:t>
      </w:r>
      <w:r w:rsidRPr="00A56E87">
        <w:rPr>
          <w:sz w:val="24"/>
          <w:szCs w:val="24"/>
        </w:rPr>
        <w:t>изобретательской</w:t>
      </w:r>
      <w:r w:rsidRPr="00A56E87">
        <w:rPr>
          <w:spacing w:val="-67"/>
          <w:sz w:val="24"/>
          <w:szCs w:val="24"/>
        </w:rPr>
        <w:t xml:space="preserve"> </w:t>
      </w:r>
      <w:r w:rsidRPr="00A56E87">
        <w:rPr>
          <w:sz w:val="24"/>
          <w:szCs w:val="24"/>
        </w:rPr>
        <w:t>деятельностью.</w:t>
      </w:r>
    </w:p>
    <w:p w14:paraId="6CD0FD2E" w14:textId="77777777" w:rsidR="00A56E87" w:rsidRPr="00A56E87" w:rsidRDefault="00A56E87" w:rsidP="00A56E87">
      <w:pPr>
        <w:pStyle w:val="aa"/>
        <w:spacing w:after="0"/>
        <w:ind w:left="1429"/>
        <w:jc w:val="both"/>
        <w:rPr>
          <w:rFonts w:ascii="Times New Roman" w:hAnsi="Times New Roman" w:cs="Times New Roman"/>
          <w:sz w:val="24"/>
          <w:szCs w:val="24"/>
        </w:rPr>
      </w:pPr>
      <w:r w:rsidRPr="00A56E87">
        <w:rPr>
          <w:rFonts w:ascii="Times New Roman" w:hAnsi="Times New Roman" w:cs="Times New Roman"/>
          <w:sz w:val="24"/>
          <w:szCs w:val="24"/>
        </w:rPr>
        <w:t>К</w:t>
      </w:r>
      <w:r w:rsidRPr="00A56E87">
        <w:rPr>
          <w:rFonts w:ascii="Times New Roman" w:hAnsi="Times New Roman" w:cs="Times New Roman"/>
          <w:spacing w:val="-2"/>
          <w:sz w:val="24"/>
          <w:szCs w:val="24"/>
        </w:rPr>
        <w:t xml:space="preserve"> </w:t>
      </w:r>
      <w:r w:rsidRPr="00A56E87">
        <w:rPr>
          <w:rFonts w:ascii="Times New Roman" w:hAnsi="Times New Roman" w:cs="Times New Roman"/>
          <w:sz w:val="24"/>
          <w:szCs w:val="24"/>
        </w:rPr>
        <w:t>концу обучения</w:t>
      </w:r>
      <w:r w:rsidRPr="00A56E87">
        <w:rPr>
          <w:rFonts w:ascii="Times New Roman" w:hAnsi="Times New Roman" w:cs="Times New Roman"/>
          <w:spacing w:val="-1"/>
          <w:sz w:val="24"/>
          <w:szCs w:val="24"/>
        </w:rPr>
        <w:t xml:space="preserve"> </w:t>
      </w:r>
      <w:r w:rsidRPr="00A56E87">
        <w:rPr>
          <w:rFonts w:ascii="Times New Roman" w:hAnsi="Times New Roman" w:cs="Times New Roman"/>
          <w:sz w:val="24"/>
          <w:szCs w:val="24"/>
        </w:rPr>
        <w:t>в</w:t>
      </w:r>
      <w:r w:rsidRPr="00A56E87">
        <w:rPr>
          <w:rFonts w:ascii="Times New Roman" w:hAnsi="Times New Roman" w:cs="Times New Roman"/>
          <w:spacing w:val="-2"/>
          <w:sz w:val="24"/>
          <w:szCs w:val="24"/>
        </w:rPr>
        <w:t xml:space="preserve"> </w:t>
      </w:r>
      <w:r w:rsidRPr="00A56E87">
        <w:rPr>
          <w:rFonts w:ascii="Times New Roman" w:hAnsi="Times New Roman" w:cs="Times New Roman"/>
          <w:b/>
          <w:sz w:val="24"/>
          <w:szCs w:val="24"/>
        </w:rPr>
        <w:t>7 классе</w:t>
      </w:r>
      <w:r w:rsidRPr="00A56E87">
        <w:rPr>
          <w:rFonts w:ascii="Times New Roman" w:hAnsi="Times New Roman" w:cs="Times New Roman"/>
          <w:sz w:val="24"/>
          <w:szCs w:val="24"/>
        </w:rPr>
        <w:t>:</w:t>
      </w:r>
    </w:p>
    <w:p w14:paraId="288DB21E" w14:textId="77777777" w:rsidR="00A56E87" w:rsidRPr="00A56E87" w:rsidRDefault="00A56E87">
      <w:pPr>
        <w:pStyle w:val="af1"/>
        <w:numPr>
          <w:ilvl w:val="0"/>
          <w:numId w:val="217"/>
        </w:numPr>
        <w:spacing w:after="0"/>
        <w:rPr>
          <w:sz w:val="24"/>
          <w:szCs w:val="24"/>
        </w:rPr>
      </w:pPr>
      <w:r w:rsidRPr="00A56E87">
        <w:rPr>
          <w:sz w:val="24"/>
          <w:szCs w:val="24"/>
        </w:rPr>
        <w:t>приводить</w:t>
      </w:r>
      <w:r w:rsidRPr="00A56E87">
        <w:rPr>
          <w:spacing w:val="-5"/>
          <w:sz w:val="24"/>
          <w:szCs w:val="24"/>
        </w:rPr>
        <w:t xml:space="preserve"> </w:t>
      </w:r>
      <w:r w:rsidRPr="00A56E87">
        <w:rPr>
          <w:sz w:val="24"/>
          <w:szCs w:val="24"/>
        </w:rPr>
        <w:t>примеры</w:t>
      </w:r>
      <w:r w:rsidRPr="00A56E87">
        <w:rPr>
          <w:spacing w:val="-5"/>
          <w:sz w:val="24"/>
          <w:szCs w:val="24"/>
        </w:rPr>
        <w:t xml:space="preserve"> </w:t>
      </w:r>
      <w:r w:rsidRPr="00A56E87">
        <w:rPr>
          <w:sz w:val="24"/>
          <w:szCs w:val="24"/>
        </w:rPr>
        <w:t>развития</w:t>
      </w:r>
      <w:r w:rsidRPr="00A56E87">
        <w:rPr>
          <w:spacing w:val="-4"/>
          <w:sz w:val="24"/>
          <w:szCs w:val="24"/>
        </w:rPr>
        <w:t xml:space="preserve"> </w:t>
      </w:r>
      <w:r w:rsidRPr="00A56E87">
        <w:rPr>
          <w:sz w:val="24"/>
          <w:szCs w:val="24"/>
        </w:rPr>
        <w:t>технологий;</w:t>
      </w:r>
    </w:p>
    <w:p w14:paraId="5EF6EBA8" w14:textId="77777777" w:rsidR="00A56E87" w:rsidRPr="00A56E87" w:rsidRDefault="00A56E87">
      <w:pPr>
        <w:pStyle w:val="af1"/>
        <w:numPr>
          <w:ilvl w:val="0"/>
          <w:numId w:val="217"/>
        </w:numPr>
        <w:tabs>
          <w:tab w:val="left" w:pos="2115"/>
          <w:tab w:val="left" w:pos="3271"/>
          <w:tab w:val="left" w:pos="4932"/>
          <w:tab w:val="left" w:pos="6584"/>
          <w:tab w:val="left" w:pos="7939"/>
          <w:tab w:val="left" w:pos="8447"/>
        </w:tabs>
        <w:spacing w:after="0" w:line="254" w:lineRule="auto"/>
        <w:ind w:right="139"/>
        <w:rPr>
          <w:sz w:val="24"/>
          <w:szCs w:val="24"/>
        </w:rPr>
      </w:pPr>
      <w:r w:rsidRPr="00A56E87">
        <w:rPr>
          <w:sz w:val="24"/>
          <w:szCs w:val="24"/>
        </w:rPr>
        <w:t>называть и</w:t>
      </w:r>
      <w:r w:rsidRPr="00A56E87">
        <w:rPr>
          <w:spacing w:val="5"/>
          <w:sz w:val="24"/>
          <w:szCs w:val="24"/>
        </w:rPr>
        <w:t xml:space="preserve"> </w:t>
      </w:r>
      <w:r w:rsidRPr="00A56E87">
        <w:rPr>
          <w:sz w:val="24"/>
          <w:szCs w:val="24"/>
        </w:rPr>
        <w:t>характеризовать</w:t>
      </w:r>
      <w:r w:rsidRPr="00A56E87">
        <w:rPr>
          <w:spacing w:val="4"/>
          <w:sz w:val="24"/>
          <w:szCs w:val="24"/>
        </w:rPr>
        <w:t xml:space="preserve"> </w:t>
      </w:r>
      <w:r w:rsidRPr="00A56E87">
        <w:rPr>
          <w:sz w:val="24"/>
          <w:szCs w:val="24"/>
        </w:rPr>
        <w:t>народные</w:t>
      </w:r>
      <w:r w:rsidRPr="00A56E87">
        <w:rPr>
          <w:spacing w:val="5"/>
          <w:sz w:val="24"/>
          <w:szCs w:val="24"/>
        </w:rPr>
        <w:t xml:space="preserve"> </w:t>
      </w:r>
      <w:r w:rsidRPr="00A56E87">
        <w:rPr>
          <w:sz w:val="24"/>
          <w:szCs w:val="24"/>
        </w:rPr>
        <w:t>промыслы</w:t>
      </w:r>
      <w:r w:rsidRPr="00A56E87">
        <w:rPr>
          <w:spacing w:val="5"/>
          <w:sz w:val="24"/>
          <w:szCs w:val="24"/>
        </w:rPr>
        <w:t xml:space="preserve"> </w:t>
      </w:r>
      <w:r w:rsidRPr="00A56E87">
        <w:rPr>
          <w:sz w:val="24"/>
          <w:szCs w:val="24"/>
        </w:rPr>
        <w:t>и</w:t>
      </w:r>
      <w:r w:rsidRPr="00A56E87">
        <w:rPr>
          <w:spacing w:val="2"/>
          <w:sz w:val="24"/>
          <w:szCs w:val="24"/>
        </w:rPr>
        <w:t xml:space="preserve"> </w:t>
      </w:r>
      <w:r w:rsidRPr="00A56E87">
        <w:rPr>
          <w:sz w:val="24"/>
          <w:szCs w:val="24"/>
        </w:rPr>
        <w:t>ремесла</w:t>
      </w:r>
      <w:r w:rsidRPr="00A56E87">
        <w:rPr>
          <w:spacing w:val="1"/>
          <w:sz w:val="24"/>
          <w:szCs w:val="24"/>
        </w:rPr>
        <w:t xml:space="preserve"> </w:t>
      </w:r>
      <w:r w:rsidRPr="00A56E87">
        <w:rPr>
          <w:sz w:val="24"/>
          <w:szCs w:val="24"/>
        </w:rPr>
        <w:t>России;</w:t>
      </w:r>
      <w:r w:rsidRPr="00A56E87">
        <w:rPr>
          <w:spacing w:val="1"/>
          <w:sz w:val="24"/>
          <w:szCs w:val="24"/>
        </w:rPr>
        <w:t xml:space="preserve"> </w:t>
      </w:r>
      <w:r w:rsidRPr="00A56E87">
        <w:rPr>
          <w:sz w:val="24"/>
          <w:szCs w:val="24"/>
        </w:rPr>
        <w:t>оценивать</w:t>
      </w:r>
      <w:r w:rsidRPr="00A56E87">
        <w:rPr>
          <w:sz w:val="24"/>
          <w:szCs w:val="24"/>
        </w:rPr>
        <w:tab/>
        <w:t>области</w:t>
      </w:r>
      <w:r w:rsidRPr="00A56E87">
        <w:rPr>
          <w:sz w:val="24"/>
          <w:szCs w:val="24"/>
        </w:rPr>
        <w:tab/>
        <w:t>применения</w:t>
      </w:r>
      <w:r w:rsidRPr="00A56E87">
        <w:rPr>
          <w:sz w:val="24"/>
          <w:szCs w:val="24"/>
        </w:rPr>
        <w:tab/>
        <w:t>технологий,</w:t>
      </w:r>
      <w:r w:rsidRPr="00A56E87">
        <w:rPr>
          <w:sz w:val="24"/>
          <w:szCs w:val="24"/>
        </w:rPr>
        <w:tab/>
        <w:t>понимать</w:t>
      </w:r>
      <w:r w:rsidRPr="00A56E87">
        <w:rPr>
          <w:sz w:val="24"/>
          <w:szCs w:val="24"/>
        </w:rPr>
        <w:tab/>
        <w:t>их</w:t>
      </w:r>
      <w:r w:rsidRPr="00A56E87">
        <w:rPr>
          <w:sz w:val="24"/>
          <w:szCs w:val="24"/>
        </w:rPr>
        <w:tab/>
      </w:r>
      <w:r w:rsidRPr="00A56E87">
        <w:rPr>
          <w:spacing w:val="-1"/>
          <w:sz w:val="24"/>
          <w:szCs w:val="24"/>
        </w:rPr>
        <w:t>возможности</w:t>
      </w:r>
    </w:p>
    <w:p w14:paraId="41BB862A" w14:textId="77777777" w:rsidR="00A56E87" w:rsidRPr="00A56E87" w:rsidRDefault="00A56E87">
      <w:pPr>
        <w:pStyle w:val="af1"/>
        <w:numPr>
          <w:ilvl w:val="0"/>
          <w:numId w:val="217"/>
        </w:numPr>
        <w:spacing w:after="0" w:line="321" w:lineRule="exact"/>
        <w:rPr>
          <w:sz w:val="24"/>
          <w:szCs w:val="24"/>
        </w:rPr>
      </w:pPr>
      <w:r w:rsidRPr="00A56E87">
        <w:rPr>
          <w:sz w:val="24"/>
          <w:szCs w:val="24"/>
        </w:rPr>
        <w:t>и</w:t>
      </w:r>
      <w:r w:rsidRPr="00A56E87">
        <w:rPr>
          <w:spacing w:val="-3"/>
          <w:sz w:val="24"/>
          <w:szCs w:val="24"/>
        </w:rPr>
        <w:t xml:space="preserve"> </w:t>
      </w:r>
      <w:r w:rsidRPr="00A56E87">
        <w:rPr>
          <w:sz w:val="24"/>
          <w:szCs w:val="24"/>
        </w:rPr>
        <w:t>ограничения;</w:t>
      </w:r>
    </w:p>
    <w:p w14:paraId="5216D5F1" w14:textId="77777777" w:rsidR="00A56E87" w:rsidRPr="00A56E87" w:rsidRDefault="00A56E87">
      <w:pPr>
        <w:pStyle w:val="af1"/>
        <w:numPr>
          <w:ilvl w:val="0"/>
          <w:numId w:val="217"/>
        </w:numPr>
        <w:tabs>
          <w:tab w:val="left" w:pos="2197"/>
          <w:tab w:val="left" w:pos="3449"/>
          <w:tab w:val="left" w:pos="3895"/>
          <w:tab w:val="left" w:pos="4892"/>
          <w:tab w:val="left" w:pos="6944"/>
          <w:tab w:val="left" w:pos="8610"/>
          <w:tab w:val="left" w:pos="9030"/>
        </w:tabs>
        <w:spacing w:after="0" w:line="254" w:lineRule="auto"/>
        <w:ind w:right="134"/>
        <w:rPr>
          <w:sz w:val="24"/>
          <w:szCs w:val="24"/>
        </w:rPr>
      </w:pPr>
      <w:r w:rsidRPr="00A56E87">
        <w:rPr>
          <w:sz w:val="24"/>
          <w:szCs w:val="24"/>
        </w:rPr>
        <w:t>оценивать</w:t>
      </w:r>
      <w:r w:rsidRPr="00A56E87">
        <w:rPr>
          <w:sz w:val="24"/>
          <w:szCs w:val="24"/>
        </w:rPr>
        <w:tab/>
        <w:t>условия</w:t>
      </w:r>
      <w:r w:rsidRPr="00A56E87">
        <w:rPr>
          <w:sz w:val="24"/>
          <w:szCs w:val="24"/>
        </w:rPr>
        <w:tab/>
        <w:t>и</w:t>
      </w:r>
      <w:r w:rsidRPr="00A56E87">
        <w:rPr>
          <w:sz w:val="24"/>
          <w:szCs w:val="24"/>
        </w:rPr>
        <w:tab/>
        <w:t>риски</w:t>
      </w:r>
      <w:r w:rsidRPr="00A56E87">
        <w:rPr>
          <w:sz w:val="24"/>
          <w:szCs w:val="24"/>
        </w:rPr>
        <w:tab/>
        <w:t>применимости</w:t>
      </w:r>
      <w:r w:rsidRPr="00A56E87">
        <w:rPr>
          <w:sz w:val="24"/>
          <w:szCs w:val="24"/>
        </w:rPr>
        <w:tab/>
        <w:t>технологий</w:t>
      </w:r>
      <w:r w:rsidRPr="00A56E87">
        <w:rPr>
          <w:sz w:val="24"/>
          <w:szCs w:val="24"/>
        </w:rPr>
        <w:tab/>
        <w:t>с</w:t>
      </w:r>
      <w:r w:rsidRPr="00A56E87">
        <w:rPr>
          <w:sz w:val="24"/>
          <w:szCs w:val="24"/>
        </w:rPr>
        <w:tab/>
      </w:r>
      <w:r w:rsidRPr="00A56E87">
        <w:rPr>
          <w:spacing w:val="-1"/>
          <w:sz w:val="24"/>
          <w:szCs w:val="24"/>
        </w:rPr>
        <w:t>позиций</w:t>
      </w:r>
      <w:r w:rsidRPr="00A56E87">
        <w:rPr>
          <w:spacing w:val="-67"/>
          <w:sz w:val="24"/>
          <w:szCs w:val="24"/>
        </w:rPr>
        <w:t xml:space="preserve"> </w:t>
      </w:r>
      <w:r w:rsidRPr="00A56E87">
        <w:rPr>
          <w:sz w:val="24"/>
          <w:szCs w:val="24"/>
        </w:rPr>
        <w:t>экологических</w:t>
      </w:r>
      <w:r w:rsidRPr="00A56E87">
        <w:rPr>
          <w:spacing w:val="-4"/>
          <w:sz w:val="24"/>
          <w:szCs w:val="24"/>
        </w:rPr>
        <w:t xml:space="preserve"> </w:t>
      </w:r>
      <w:r w:rsidRPr="00A56E87">
        <w:rPr>
          <w:sz w:val="24"/>
          <w:szCs w:val="24"/>
        </w:rPr>
        <w:t>последствий;</w:t>
      </w:r>
    </w:p>
    <w:p w14:paraId="511A72D7" w14:textId="77777777" w:rsidR="00A56E87" w:rsidRPr="00A56E87" w:rsidRDefault="00A56E87">
      <w:pPr>
        <w:pStyle w:val="af1"/>
        <w:numPr>
          <w:ilvl w:val="0"/>
          <w:numId w:val="217"/>
        </w:numPr>
        <w:spacing w:after="0" w:line="321" w:lineRule="exact"/>
        <w:rPr>
          <w:sz w:val="24"/>
          <w:szCs w:val="24"/>
        </w:rPr>
      </w:pPr>
      <w:r w:rsidRPr="00A56E87">
        <w:rPr>
          <w:sz w:val="24"/>
          <w:szCs w:val="24"/>
        </w:rPr>
        <w:t>выявлять</w:t>
      </w:r>
      <w:r w:rsidRPr="00A56E87">
        <w:rPr>
          <w:spacing w:val="-6"/>
          <w:sz w:val="24"/>
          <w:szCs w:val="24"/>
        </w:rPr>
        <w:t xml:space="preserve"> </w:t>
      </w:r>
      <w:r w:rsidRPr="00A56E87">
        <w:rPr>
          <w:sz w:val="24"/>
          <w:szCs w:val="24"/>
        </w:rPr>
        <w:t>экологические</w:t>
      </w:r>
      <w:r w:rsidRPr="00A56E87">
        <w:rPr>
          <w:spacing w:val="-6"/>
          <w:sz w:val="24"/>
          <w:szCs w:val="24"/>
        </w:rPr>
        <w:t xml:space="preserve"> </w:t>
      </w:r>
      <w:r w:rsidRPr="00A56E87">
        <w:rPr>
          <w:sz w:val="24"/>
          <w:szCs w:val="24"/>
        </w:rPr>
        <w:t>проблемы;</w:t>
      </w:r>
    </w:p>
    <w:p w14:paraId="7EB47858" w14:textId="77777777" w:rsidR="00A56E87" w:rsidRPr="00A56E87" w:rsidRDefault="00A56E87">
      <w:pPr>
        <w:pStyle w:val="af1"/>
        <w:numPr>
          <w:ilvl w:val="0"/>
          <w:numId w:val="217"/>
        </w:numPr>
        <w:spacing w:after="0"/>
        <w:rPr>
          <w:sz w:val="24"/>
          <w:szCs w:val="24"/>
        </w:rPr>
      </w:pPr>
      <w:r w:rsidRPr="00A56E87">
        <w:rPr>
          <w:sz w:val="24"/>
          <w:szCs w:val="24"/>
        </w:rPr>
        <w:t>характеризовать</w:t>
      </w:r>
      <w:r w:rsidRPr="00A56E87">
        <w:rPr>
          <w:spacing w:val="-3"/>
          <w:sz w:val="24"/>
          <w:szCs w:val="24"/>
        </w:rPr>
        <w:t xml:space="preserve"> </w:t>
      </w:r>
      <w:r w:rsidRPr="00A56E87">
        <w:rPr>
          <w:sz w:val="24"/>
          <w:szCs w:val="24"/>
        </w:rPr>
        <w:t>профессии,</w:t>
      </w:r>
      <w:r w:rsidRPr="00A56E87">
        <w:rPr>
          <w:spacing w:val="-3"/>
          <w:sz w:val="24"/>
          <w:szCs w:val="24"/>
        </w:rPr>
        <w:t xml:space="preserve"> </w:t>
      </w:r>
      <w:r w:rsidRPr="00A56E87">
        <w:rPr>
          <w:sz w:val="24"/>
          <w:szCs w:val="24"/>
        </w:rPr>
        <w:t>связанные</w:t>
      </w:r>
      <w:r w:rsidRPr="00A56E87">
        <w:rPr>
          <w:spacing w:val="-5"/>
          <w:sz w:val="24"/>
          <w:szCs w:val="24"/>
        </w:rPr>
        <w:t xml:space="preserve"> </w:t>
      </w:r>
      <w:r w:rsidRPr="00A56E87">
        <w:rPr>
          <w:sz w:val="24"/>
          <w:szCs w:val="24"/>
        </w:rPr>
        <w:t>со</w:t>
      </w:r>
      <w:r w:rsidRPr="00A56E87">
        <w:rPr>
          <w:spacing w:val="-1"/>
          <w:sz w:val="24"/>
          <w:szCs w:val="24"/>
        </w:rPr>
        <w:t xml:space="preserve"> </w:t>
      </w:r>
      <w:r w:rsidRPr="00A56E87">
        <w:rPr>
          <w:sz w:val="24"/>
          <w:szCs w:val="24"/>
        </w:rPr>
        <w:t>сферой</w:t>
      </w:r>
      <w:r w:rsidRPr="00A56E87">
        <w:rPr>
          <w:spacing w:val="-5"/>
          <w:sz w:val="24"/>
          <w:szCs w:val="24"/>
        </w:rPr>
        <w:t xml:space="preserve"> </w:t>
      </w:r>
      <w:r w:rsidRPr="00A56E87">
        <w:rPr>
          <w:sz w:val="24"/>
          <w:szCs w:val="24"/>
        </w:rPr>
        <w:t>дизайна.</w:t>
      </w:r>
    </w:p>
    <w:p w14:paraId="6C79CACB" w14:textId="77777777" w:rsidR="00A56E87" w:rsidRPr="00A56E87" w:rsidRDefault="00A56E87" w:rsidP="00A56E87">
      <w:pPr>
        <w:pStyle w:val="aa"/>
        <w:spacing w:after="0"/>
        <w:ind w:left="1429"/>
        <w:jc w:val="both"/>
        <w:rPr>
          <w:rFonts w:ascii="Times New Roman" w:hAnsi="Times New Roman" w:cs="Times New Roman"/>
          <w:sz w:val="24"/>
          <w:szCs w:val="24"/>
        </w:rPr>
      </w:pPr>
      <w:r w:rsidRPr="00A56E87">
        <w:rPr>
          <w:rFonts w:ascii="Times New Roman" w:hAnsi="Times New Roman" w:cs="Times New Roman"/>
          <w:sz w:val="24"/>
          <w:szCs w:val="24"/>
        </w:rPr>
        <w:t>К</w:t>
      </w:r>
      <w:r w:rsidRPr="00A56E87">
        <w:rPr>
          <w:rFonts w:ascii="Times New Roman" w:hAnsi="Times New Roman" w:cs="Times New Roman"/>
          <w:spacing w:val="-2"/>
          <w:sz w:val="24"/>
          <w:szCs w:val="24"/>
        </w:rPr>
        <w:t xml:space="preserve"> </w:t>
      </w:r>
      <w:r w:rsidRPr="00A56E87">
        <w:rPr>
          <w:rFonts w:ascii="Times New Roman" w:hAnsi="Times New Roman" w:cs="Times New Roman"/>
          <w:sz w:val="24"/>
          <w:szCs w:val="24"/>
        </w:rPr>
        <w:t>концу обучения</w:t>
      </w:r>
      <w:r w:rsidRPr="00A56E87">
        <w:rPr>
          <w:rFonts w:ascii="Times New Roman" w:hAnsi="Times New Roman" w:cs="Times New Roman"/>
          <w:spacing w:val="-1"/>
          <w:sz w:val="24"/>
          <w:szCs w:val="24"/>
        </w:rPr>
        <w:t xml:space="preserve"> </w:t>
      </w:r>
      <w:r w:rsidRPr="00A56E87">
        <w:rPr>
          <w:rFonts w:ascii="Times New Roman" w:hAnsi="Times New Roman" w:cs="Times New Roman"/>
          <w:sz w:val="24"/>
          <w:szCs w:val="24"/>
        </w:rPr>
        <w:t>в</w:t>
      </w:r>
      <w:r w:rsidRPr="00A56E87">
        <w:rPr>
          <w:rFonts w:ascii="Times New Roman" w:hAnsi="Times New Roman" w:cs="Times New Roman"/>
          <w:spacing w:val="-2"/>
          <w:sz w:val="24"/>
          <w:szCs w:val="24"/>
        </w:rPr>
        <w:t xml:space="preserve"> </w:t>
      </w:r>
      <w:r w:rsidRPr="00A56E87">
        <w:rPr>
          <w:rFonts w:ascii="Times New Roman" w:hAnsi="Times New Roman" w:cs="Times New Roman"/>
          <w:b/>
          <w:sz w:val="24"/>
          <w:szCs w:val="24"/>
        </w:rPr>
        <w:t>8 классе</w:t>
      </w:r>
      <w:r w:rsidRPr="00A56E87">
        <w:rPr>
          <w:rFonts w:ascii="Times New Roman" w:hAnsi="Times New Roman" w:cs="Times New Roman"/>
          <w:sz w:val="24"/>
          <w:szCs w:val="24"/>
        </w:rPr>
        <w:t>:</w:t>
      </w:r>
    </w:p>
    <w:p w14:paraId="1765AD48" w14:textId="77777777" w:rsidR="00A56E87" w:rsidRPr="00A56E87" w:rsidRDefault="00A56E87">
      <w:pPr>
        <w:pStyle w:val="af1"/>
        <w:numPr>
          <w:ilvl w:val="0"/>
          <w:numId w:val="217"/>
        </w:numPr>
        <w:spacing w:after="0"/>
        <w:rPr>
          <w:sz w:val="24"/>
          <w:szCs w:val="24"/>
        </w:rPr>
      </w:pPr>
      <w:r w:rsidRPr="00A56E87">
        <w:rPr>
          <w:sz w:val="24"/>
          <w:szCs w:val="24"/>
        </w:rPr>
        <w:t>характеризовать</w:t>
      </w:r>
      <w:r w:rsidRPr="00A56E87">
        <w:rPr>
          <w:spacing w:val="-7"/>
          <w:sz w:val="24"/>
          <w:szCs w:val="24"/>
        </w:rPr>
        <w:t xml:space="preserve"> </w:t>
      </w:r>
      <w:r w:rsidRPr="00A56E87">
        <w:rPr>
          <w:sz w:val="24"/>
          <w:szCs w:val="24"/>
        </w:rPr>
        <w:t>общие</w:t>
      </w:r>
      <w:r w:rsidRPr="00A56E87">
        <w:rPr>
          <w:spacing w:val="-3"/>
          <w:sz w:val="24"/>
          <w:szCs w:val="24"/>
        </w:rPr>
        <w:t xml:space="preserve"> </w:t>
      </w:r>
      <w:r w:rsidRPr="00A56E87">
        <w:rPr>
          <w:sz w:val="24"/>
          <w:szCs w:val="24"/>
        </w:rPr>
        <w:t>принципы</w:t>
      </w:r>
      <w:r w:rsidRPr="00A56E87">
        <w:rPr>
          <w:spacing w:val="-6"/>
          <w:sz w:val="24"/>
          <w:szCs w:val="24"/>
        </w:rPr>
        <w:t xml:space="preserve"> </w:t>
      </w:r>
      <w:r w:rsidRPr="00A56E87">
        <w:rPr>
          <w:sz w:val="24"/>
          <w:szCs w:val="24"/>
        </w:rPr>
        <w:t>управления;</w:t>
      </w:r>
    </w:p>
    <w:p w14:paraId="32B56D69" w14:textId="77777777" w:rsidR="00A56E87" w:rsidRPr="00A56E87" w:rsidRDefault="00A56E87">
      <w:pPr>
        <w:pStyle w:val="af1"/>
        <w:numPr>
          <w:ilvl w:val="0"/>
          <w:numId w:val="217"/>
        </w:numPr>
        <w:tabs>
          <w:tab w:val="left" w:pos="2905"/>
          <w:tab w:val="left" w:pos="4685"/>
          <w:tab w:val="left" w:pos="6008"/>
          <w:tab w:val="left" w:pos="6425"/>
          <w:tab w:val="left" w:pos="8197"/>
        </w:tabs>
        <w:spacing w:after="0" w:line="254" w:lineRule="auto"/>
        <w:ind w:right="135"/>
        <w:rPr>
          <w:sz w:val="24"/>
          <w:szCs w:val="24"/>
        </w:rPr>
      </w:pPr>
      <w:r w:rsidRPr="00A56E87">
        <w:rPr>
          <w:sz w:val="24"/>
          <w:szCs w:val="24"/>
        </w:rPr>
        <w:t>анализировать возможности и сферу применения современных технологий;</w:t>
      </w:r>
      <w:r w:rsidRPr="00A56E87">
        <w:rPr>
          <w:spacing w:val="1"/>
          <w:sz w:val="24"/>
          <w:szCs w:val="24"/>
        </w:rPr>
        <w:t xml:space="preserve"> </w:t>
      </w:r>
      <w:r w:rsidRPr="00A56E87">
        <w:rPr>
          <w:sz w:val="24"/>
          <w:szCs w:val="24"/>
        </w:rPr>
        <w:t>характеризовать</w:t>
      </w:r>
      <w:r w:rsidRPr="00A56E87">
        <w:rPr>
          <w:sz w:val="24"/>
          <w:szCs w:val="24"/>
        </w:rPr>
        <w:tab/>
        <w:t>направления</w:t>
      </w:r>
      <w:r w:rsidRPr="00A56E87">
        <w:rPr>
          <w:sz w:val="24"/>
          <w:szCs w:val="24"/>
        </w:rPr>
        <w:tab/>
        <w:t>развития</w:t>
      </w:r>
      <w:r w:rsidRPr="00A56E87">
        <w:rPr>
          <w:sz w:val="24"/>
          <w:szCs w:val="24"/>
        </w:rPr>
        <w:tab/>
        <w:t>и</w:t>
      </w:r>
      <w:r w:rsidRPr="00A56E87">
        <w:rPr>
          <w:sz w:val="24"/>
          <w:szCs w:val="24"/>
        </w:rPr>
        <w:tab/>
        <w:t>особенности</w:t>
      </w:r>
      <w:r w:rsidRPr="00A56E87">
        <w:rPr>
          <w:sz w:val="24"/>
          <w:szCs w:val="24"/>
        </w:rPr>
        <w:tab/>
      </w:r>
      <w:r w:rsidRPr="00A56E87">
        <w:rPr>
          <w:spacing w:val="-1"/>
          <w:sz w:val="24"/>
          <w:szCs w:val="24"/>
        </w:rPr>
        <w:t>перспективных</w:t>
      </w:r>
    </w:p>
    <w:p w14:paraId="75332F35" w14:textId="77777777" w:rsidR="00A56E87" w:rsidRPr="00A56E87" w:rsidRDefault="00A56E87">
      <w:pPr>
        <w:pStyle w:val="af1"/>
        <w:numPr>
          <w:ilvl w:val="0"/>
          <w:numId w:val="217"/>
        </w:numPr>
        <w:spacing w:after="0" w:line="321" w:lineRule="exact"/>
        <w:rPr>
          <w:sz w:val="24"/>
          <w:szCs w:val="24"/>
        </w:rPr>
      </w:pPr>
      <w:r w:rsidRPr="00A56E87">
        <w:rPr>
          <w:sz w:val="24"/>
          <w:szCs w:val="24"/>
        </w:rPr>
        <w:t>технологий;</w:t>
      </w:r>
    </w:p>
    <w:p w14:paraId="47A6EAD5" w14:textId="77777777" w:rsidR="00A56E87" w:rsidRPr="00A56E87" w:rsidRDefault="00A56E87">
      <w:pPr>
        <w:pStyle w:val="af1"/>
        <w:numPr>
          <w:ilvl w:val="0"/>
          <w:numId w:val="217"/>
        </w:numPr>
        <w:spacing w:after="0" w:line="254" w:lineRule="auto"/>
        <w:ind w:right="1469"/>
        <w:rPr>
          <w:sz w:val="24"/>
          <w:szCs w:val="24"/>
        </w:rPr>
      </w:pPr>
      <w:r w:rsidRPr="00A56E87">
        <w:rPr>
          <w:sz w:val="24"/>
          <w:szCs w:val="24"/>
        </w:rPr>
        <w:t>предлагать предпринимательские идеи, обосновывать их решение;</w:t>
      </w:r>
      <w:r w:rsidRPr="00A56E87">
        <w:rPr>
          <w:spacing w:val="-67"/>
          <w:sz w:val="24"/>
          <w:szCs w:val="24"/>
        </w:rPr>
        <w:t xml:space="preserve"> </w:t>
      </w:r>
      <w:r w:rsidRPr="00A56E87">
        <w:rPr>
          <w:sz w:val="24"/>
          <w:szCs w:val="24"/>
        </w:rPr>
        <w:t>определять</w:t>
      </w:r>
      <w:r w:rsidRPr="00A56E87">
        <w:rPr>
          <w:spacing w:val="-14"/>
          <w:sz w:val="24"/>
          <w:szCs w:val="24"/>
        </w:rPr>
        <w:t xml:space="preserve"> </w:t>
      </w:r>
      <w:r w:rsidRPr="00A56E87">
        <w:rPr>
          <w:sz w:val="24"/>
          <w:szCs w:val="24"/>
        </w:rPr>
        <w:t>проблему,</w:t>
      </w:r>
      <w:r w:rsidRPr="00A56E87">
        <w:rPr>
          <w:spacing w:val="-13"/>
          <w:sz w:val="24"/>
          <w:szCs w:val="24"/>
        </w:rPr>
        <w:t xml:space="preserve"> </w:t>
      </w:r>
      <w:r w:rsidRPr="00A56E87">
        <w:rPr>
          <w:sz w:val="24"/>
          <w:szCs w:val="24"/>
        </w:rPr>
        <w:t>анализировать</w:t>
      </w:r>
      <w:r w:rsidRPr="00A56E87">
        <w:rPr>
          <w:spacing w:val="-14"/>
          <w:sz w:val="24"/>
          <w:szCs w:val="24"/>
        </w:rPr>
        <w:t xml:space="preserve"> </w:t>
      </w:r>
      <w:r w:rsidRPr="00A56E87">
        <w:rPr>
          <w:sz w:val="24"/>
          <w:szCs w:val="24"/>
        </w:rPr>
        <w:t>потребности</w:t>
      </w:r>
      <w:r w:rsidRPr="00A56E87">
        <w:rPr>
          <w:spacing w:val="-12"/>
          <w:sz w:val="24"/>
          <w:szCs w:val="24"/>
        </w:rPr>
        <w:t xml:space="preserve"> </w:t>
      </w:r>
      <w:r w:rsidRPr="00A56E87">
        <w:rPr>
          <w:sz w:val="24"/>
          <w:szCs w:val="24"/>
        </w:rPr>
        <w:t>в</w:t>
      </w:r>
      <w:r w:rsidRPr="00A56E87">
        <w:rPr>
          <w:spacing w:val="-13"/>
          <w:sz w:val="24"/>
          <w:szCs w:val="24"/>
        </w:rPr>
        <w:t xml:space="preserve"> </w:t>
      </w:r>
      <w:r w:rsidRPr="00A56E87">
        <w:rPr>
          <w:sz w:val="24"/>
          <w:szCs w:val="24"/>
        </w:rPr>
        <w:t>продукте;</w:t>
      </w:r>
    </w:p>
    <w:p w14:paraId="698BBA7A" w14:textId="77777777" w:rsidR="00A56E87" w:rsidRPr="00A56E87" w:rsidRDefault="00A56E87">
      <w:pPr>
        <w:pStyle w:val="af1"/>
        <w:numPr>
          <w:ilvl w:val="0"/>
          <w:numId w:val="217"/>
        </w:numPr>
        <w:spacing w:after="0" w:line="254" w:lineRule="auto"/>
        <w:ind w:right="133"/>
        <w:rPr>
          <w:sz w:val="24"/>
          <w:szCs w:val="24"/>
        </w:rPr>
      </w:pPr>
      <w:r w:rsidRPr="00A56E87">
        <w:rPr>
          <w:sz w:val="24"/>
          <w:szCs w:val="24"/>
        </w:rPr>
        <w:t>овладеть методами учебной, исследовательской и проектной деятельности,</w:t>
      </w:r>
      <w:r w:rsidRPr="00A56E87">
        <w:rPr>
          <w:spacing w:val="1"/>
          <w:sz w:val="24"/>
          <w:szCs w:val="24"/>
        </w:rPr>
        <w:t xml:space="preserve"> </w:t>
      </w:r>
      <w:r w:rsidRPr="00A56E87">
        <w:rPr>
          <w:sz w:val="24"/>
          <w:szCs w:val="24"/>
        </w:rPr>
        <w:t>решения</w:t>
      </w:r>
      <w:r w:rsidRPr="00A56E87">
        <w:rPr>
          <w:spacing w:val="26"/>
          <w:sz w:val="24"/>
          <w:szCs w:val="24"/>
        </w:rPr>
        <w:t xml:space="preserve"> </w:t>
      </w:r>
      <w:r w:rsidRPr="00A56E87">
        <w:rPr>
          <w:sz w:val="24"/>
          <w:szCs w:val="24"/>
        </w:rPr>
        <w:t>творческих</w:t>
      </w:r>
      <w:r w:rsidRPr="00A56E87">
        <w:rPr>
          <w:spacing w:val="95"/>
          <w:sz w:val="24"/>
          <w:szCs w:val="24"/>
        </w:rPr>
        <w:t xml:space="preserve"> </w:t>
      </w:r>
      <w:r w:rsidRPr="00A56E87">
        <w:rPr>
          <w:sz w:val="24"/>
          <w:szCs w:val="24"/>
        </w:rPr>
        <w:t>задач,</w:t>
      </w:r>
      <w:r w:rsidRPr="00A56E87">
        <w:rPr>
          <w:spacing w:val="94"/>
          <w:sz w:val="24"/>
          <w:szCs w:val="24"/>
        </w:rPr>
        <w:t xml:space="preserve"> </w:t>
      </w:r>
      <w:r w:rsidRPr="00A56E87">
        <w:rPr>
          <w:sz w:val="24"/>
          <w:szCs w:val="24"/>
        </w:rPr>
        <w:t>проектирования,</w:t>
      </w:r>
      <w:r w:rsidRPr="00A56E87">
        <w:rPr>
          <w:spacing w:val="94"/>
          <w:sz w:val="24"/>
          <w:szCs w:val="24"/>
        </w:rPr>
        <w:t xml:space="preserve"> </w:t>
      </w:r>
      <w:r w:rsidRPr="00A56E87">
        <w:rPr>
          <w:sz w:val="24"/>
          <w:szCs w:val="24"/>
        </w:rPr>
        <w:t>моделирования,</w:t>
      </w:r>
      <w:r w:rsidRPr="00A56E87">
        <w:rPr>
          <w:spacing w:val="92"/>
          <w:sz w:val="24"/>
          <w:szCs w:val="24"/>
        </w:rPr>
        <w:t xml:space="preserve"> </w:t>
      </w:r>
      <w:r w:rsidRPr="00A56E87">
        <w:rPr>
          <w:sz w:val="24"/>
          <w:szCs w:val="24"/>
        </w:rPr>
        <w:t>конструирования</w:t>
      </w:r>
      <w:r w:rsidRPr="00A56E87">
        <w:rPr>
          <w:spacing w:val="-68"/>
          <w:sz w:val="24"/>
          <w:szCs w:val="24"/>
        </w:rPr>
        <w:t xml:space="preserve"> </w:t>
      </w:r>
      <w:r w:rsidRPr="00A56E87">
        <w:rPr>
          <w:sz w:val="24"/>
          <w:szCs w:val="24"/>
        </w:rPr>
        <w:t>и</w:t>
      </w:r>
      <w:r w:rsidRPr="00A56E87">
        <w:rPr>
          <w:spacing w:val="-1"/>
          <w:sz w:val="24"/>
          <w:szCs w:val="24"/>
        </w:rPr>
        <w:t xml:space="preserve"> </w:t>
      </w:r>
      <w:r w:rsidRPr="00A56E87">
        <w:rPr>
          <w:sz w:val="24"/>
          <w:szCs w:val="24"/>
        </w:rPr>
        <w:t>эстетического</w:t>
      </w:r>
      <w:r w:rsidRPr="00A56E87">
        <w:rPr>
          <w:spacing w:val="1"/>
          <w:sz w:val="24"/>
          <w:szCs w:val="24"/>
        </w:rPr>
        <w:t xml:space="preserve"> </w:t>
      </w:r>
      <w:r w:rsidRPr="00A56E87">
        <w:rPr>
          <w:sz w:val="24"/>
          <w:szCs w:val="24"/>
        </w:rPr>
        <w:t>оформления</w:t>
      </w:r>
      <w:r w:rsidRPr="00A56E87">
        <w:rPr>
          <w:spacing w:val="-3"/>
          <w:sz w:val="24"/>
          <w:szCs w:val="24"/>
        </w:rPr>
        <w:t xml:space="preserve"> </w:t>
      </w:r>
      <w:r w:rsidRPr="00A56E87">
        <w:rPr>
          <w:sz w:val="24"/>
          <w:szCs w:val="24"/>
        </w:rPr>
        <w:t>изделий;</w:t>
      </w:r>
    </w:p>
    <w:p w14:paraId="307DD701" w14:textId="77777777" w:rsidR="00A56E87" w:rsidRPr="00A56E87" w:rsidRDefault="00A56E87">
      <w:pPr>
        <w:pStyle w:val="af1"/>
        <w:numPr>
          <w:ilvl w:val="0"/>
          <w:numId w:val="217"/>
        </w:numPr>
        <w:spacing w:after="0" w:line="254" w:lineRule="auto"/>
        <w:ind w:right="139"/>
        <w:rPr>
          <w:sz w:val="24"/>
          <w:szCs w:val="24"/>
        </w:rPr>
      </w:pPr>
      <w:r w:rsidRPr="00A56E87">
        <w:rPr>
          <w:sz w:val="24"/>
          <w:szCs w:val="24"/>
        </w:rPr>
        <w:t>характеризовать мир профессий, связанных с изучаемыми технологиями, их</w:t>
      </w:r>
      <w:r w:rsidRPr="00A56E87">
        <w:rPr>
          <w:spacing w:val="1"/>
          <w:sz w:val="24"/>
          <w:szCs w:val="24"/>
        </w:rPr>
        <w:t xml:space="preserve"> </w:t>
      </w:r>
      <w:r w:rsidRPr="00A56E87">
        <w:rPr>
          <w:sz w:val="24"/>
          <w:szCs w:val="24"/>
        </w:rPr>
        <w:t>востребованность</w:t>
      </w:r>
      <w:r w:rsidRPr="00A56E87">
        <w:rPr>
          <w:spacing w:val="-2"/>
          <w:sz w:val="24"/>
          <w:szCs w:val="24"/>
        </w:rPr>
        <w:t xml:space="preserve"> </w:t>
      </w:r>
      <w:r w:rsidRPr="00A56E87">
        <w:rPr>
          <w:sz w:val="24"/>
          <w:szCs w:val="24"/>
        </w:rPr>
        <w:t>на рынке труда.</w:t>
      </w:r>
    </w:p>
    <w:p w14:paraId="66ADFE6E" w14:textId="77777777" w:rsidR="00A56E87" w:rsidRPr="00A56E87" w:rsidRDefault="00A56E87">
      <w:pPr>
        <w:pStyle w:val="aa"/>
        <w:numPr>
          <w:ilvl w:val="0"/>
          <w:numId w:val="217"/>
        </w:numPr>
        <w:spacing w:after="0" w:line="254" w:lineRule="auto"/>
        <w:jc w:val="both"/>
        <w:rPr>
          <w:rFonts w:ascii="Times New Roman" w:hAnsi="Times New Roman" w:cs="Times New Roman"/>
          <w:sz w:val="24"/>
          <w:szCs w:val="24"/>
        </w:rPr>
        <w:sectPr w:rsidR="00A56E87" w:rsidRPr="00A56E87" w:rsidSect="00A56E87">
          <w:pgSz w:w="11910" w:h="16840"/>
          <w:pgMar w:top="1160" w:right="720" w:bottom="940" w:left="1020" w:header="717" w:footer="753" w:gutter="0"/>
          <w:cols w:space="720"/>
        </w:sectPr>
      </w:pPr>
    </w:p>
    <w:p w14:paraId="3C069D39" w14:textId="77777777" w:rsidR="00A56E87" w:rsidRPr="00A56E87" w:rsidRDefault="00A56E87">
      <w:pPr>
        <w:pStyle w:val="aa"/>
        <w:numPr>
          <w:ilvl w:val="0"/>
          <w:numId w:val="217"/>
        </w:numPr>
        <w:spacing w:after="0"/>
        <w:jc w:val="both"/>
        <w:rPr>
          <w:rFonts w:ascii="Times New Roman" w:hAnsi="Times New Roman" w:cs="Times New Roman"/>
          <w:sz w:val="24"/>
          <w:szCs w:val="24"/>
        </w:rPr>
      </w:pPr>
      <w:r w:rsidRPr="00A56E87">
        <w:rPr>
          <w:rFonts w:ascii="Times New Roman" w:hAnsi="Times New Roman" w:cs="Times New Roman"/>
          <w:sz w:val="24"/>
          <w:szCs w:val="24"/>
        </w:rPr>
        <w:lastRenderedPageBreak/>
        <w:t>К</w:t>
      </w:r>
      <w:r w:rsidRPr="00A56E87">
        <w:rPr>
          <w:rFonts w:ascii="Times New Roman" w:hAnsi="Times New Roman" w:cs="Times New Roman"/>
          <w:spacing w:val="-2"/>
          <w:sz w:val="24"/>
          <w:szCs w:val="24"/>
        </w:rPr>
        <w:t xml:space="preserve"> </w:t>
      </w:r>
      <w:r w:rsidRPr="00A56E87">
        <w:rPr>
          <w:rFonts w:ascii="Times New Roman" w:hAnsi="Times New Roman" w:cs="Times New Roman"/>
          <w:sz w:val="24"/>
          <w:szCs w:val="24"/>
        </w:rPr>
        <w:t>концу обучения</w:t>
      </w:r>
      <w:r w:rsidRPr="00A56E87">
        <w:rPr>
          <w:rFonts w:ascii="Times New Roman" w:hAnsi="Times New Roman" w:cs="Times New Roman"/>
          <w:spacing w:val="-1"/>
          <w:sz w:val="24"/>
          <w:szCs w:val="24"/>
        </w:rPr>
        <w:t xml:space="preserve"> </w:t>
      </w:r>
      <w:r w:rsidRPr="00A56E87">
        <w:rPr>
          <w:rFonts w:ascii="Times New Roman" w:hAnsi="Times New Roman" w:cs="Times New Roman"/>
          <w:sz w:val="24"/>
          <w:szCs w:val="24"/>
        </w:rPr>
        <w:t>в</w:t>
      </w:r>
      <w:r w:rsidRPr="00A56E87">
        <w:rPr>
          <w:rFonts w:ascii="Times New Roman" w:hAnsi="Times New Roman" w:cs="Times New Roman"/>
          <w:spacing w:val="-2"/>
          <w:sz w:val="24"/>
          <w:szCs w:val="24"/>
        </w:rPr>
        <w:t xml:space="preserve"> </w:t>
      </w:r>
      <w:r w:rsidRPr="00A56E87">
        <w:rPr>
          <w:rFonts w:ascii="Times New Roman" w:hAnsi="Times New Roman" w:cs="Times New Roman"/>
          <w:b/>
          <w:sz w:val="24"/>
          <w:szCs w:val="24"/>
        </w:rPr>
        <w:t>9 классе</w:t>
      </w:r>
      <w:r w:rsidRPr="00A56E87">
        <w:rPr>
          <w:rFonts w:ascii="Times New Roman" w:hAnsi="Times New Roman" w:cs="Times New Roman"/>
          <w:sz w:val="24"/>
          <w:szCs w:val="24"/>
        </w:rPr>
        <w:t>:</w:t>
      </w:r>
    </w:p>
    <w:p w14:paraId="64CA76AF" w14:textId="77777777" w:rsidR="00A56E87" w:rsidRPr="00A56E87" w:rsidRDefault="00A56E87">
      <w:pPr>
        <w:pStyle w:val="af1"/>
        <w:numPr>
          <w:ilvl w:val="0"/>
          <w:numId w:val="217"/>
        </w:numPr>
        <w:spacing w:after="0" w:line="259" w:lineRule="auto"/>
        <w:rPr>
          <w:sz w:val="24"/>
          <w:szCs w:val="24"/>
        </w:rPr>
      </w:pPr>
      <w:r w:rsidRPr="00A56E87">
        <w:rPr>
          <w:sz w:val="24"/>
          <w:szCs w:val="24"/>
        </w:rPr>
        <w:t>характеризовать</w:t>
      </w:r>
      <w:r w:rsidRPr="00A56E87">
        <w:rPr>
          <w:spacing w:val="10"/>
          <w:sz w:val="24"/>
          <w:szCs w:val="24"/>
        </w:rPr>
        <w:t xml:space="preserve"> </w:t>
      </w:r>
      <w:r w:rsidRPr="00A56E87">
        <w:rPr>
          <w:sz w:val="24"/>
          <w:szCs w:val="24"/>
        </w:rPr>
        <w:t>культуру</w:t>
      </w:r>
      <w:r w:rsidRPr="00A56E87">
        <w:rPr>
          <w:spacing w:val="12"/>
          <w:sz w:val="24"/>
          <w:szCs w:val="24"/>
        </w:rPr>
        <w:t xml:space="preserve"> </w:t>
      </w:r>
      <w:r w:rsidRPr="00A56E87">
        <w:rPr>
          <w:sz w:val="24"/>
          <w:szCs w:val="24"/>
        </w:rPr>
        <w:t>предпринимательства,</w:t>
      </w:r>
      <w:r w:rsidRPr="00A56E87">
        <w:rPr>
          <w:spacing w:val="11"/>
          <w:sz w:val="24"/>
          <w:szCs w:val="24"/>
        </w:rPr>
        <w:t xml:space="preserve"> </w:t>
      </w:r>
      <w:r w:rsidRPr="00A56E87">
        <w:rPr>
          <w:sz w:val="24"/>
          <w:szCs w:val="24"/>
        </w:rPr>
        <w:t>виды</w:t>
      </w:r>
      <w:r w:rsidRPr="00A56E87">
        <w:rPr>
          <w:spacing w:val="11"/>
          <w:sz w:val="24"/>
          <w:szCs w:val="24"/>
        </w:rPr>
        <w:t xml:space="preserve"> </w:t>
      </w:r>
      <w:r w:rsidRPr="00A56E87">
        <w:rPr>
          <w:sz w:val="24"/>
          <w:szCs w:val="24"/>
        </w:rPr>
        <w:t>предпринимательской</w:t>
      </w:r>
      <w:r w:rsidRPr="00A56E87">
        <w:rPr>
          <w:spacing w:val="-67"/>
          <w:sz w:val="24"/>
          <w:szCs w:val="24"/>
        </w:rPr>
        <w:t xml:space="preserve"> </w:t>
      </w:r>
      <w:r w:rsidRPr="00A56E87">
        <w:rPr>
          <w:sz w:val="24"/>
          <w:szCs w:val="24"/>
        </w:rPr>
        <w:t>деятельности;</w:t>
      </w:r>
    </w:p>
    <w:p w14:paraId="463815C1" w14:textId="77777777" w:rsidR="00A56E87" w:rsidRPr="00A56E87" w:rsidRDefault="00A56E87">
      <w:pPr>
        <w:pStyle w:val="af1"/>
        <w:numPr>
          <w:ilvl w:val="0"/>
          <w:numId w:val="217"/>
        </w:numPr>
        <w:spacing w:after="0" w:line="256" w:lineRule="auto"/>
        <w:ind w:right="3737"/>
        <w:rPr>
          <w:sz w:val="24"/>
          <w:szCs w:val="24"/>
        </w:rPr>
      </w:pPr>
      <w:r w:rsidRPr="00A56E87">
        <w:rPr>
          <w:sz w:val="24"/>
          <w:szCs w:val="24"/>
        </w:rPr>
        <w:t>создавать модели экономической деятельности;</w:t>
      </w:r>
      <w:r w:rsidRPr="00A56E87">
        <w:rPr>
          <w:spacing w:val="-67"/>
          <w:sz w:val="24"/>
          <w:szCs w:val="24"/>
        </w:rPr>
        <w:t xml:space="preserve"> </w:t>
      </w:r>
      <w:r w:rsidRPr="00A56E87">
        <w:rPr>
          <w:sz w:val="24"/>
          <w:szCs w:val="24"/>
        </w:rPr>
        <w:t>разрабатывать</w:t>
      </w:r>
      <w:r w:rsidRPr="00A56E87">
        <w:rPr>
          <w:spacing w:val="-5"/>
          <w:sz w:val="24"/>
          <w:szCs w:val="24"/>
        </w:rPr>
        <w:t xml:space="preserve"> </w:t>
      </w:r>
      <w:r w:rsidRPr="00A56E87">
        <w:rPr>
          <w:sz w:val="24"/>
          <w:szCs w:val="24"/>
        </w:rPr>
        <w:t>бизнес-проект;</w:t>
      </w:r>
    </w:p>
    <w:p w14:paraId="70A76274" w14:textId="77777777" w:rsidR="00A56E87" w:rsidRPr="00A56E87" w:rsidRDefault="00A56E87">
      <w:pPr>
        <w:pStyle w:val="af1"/>
        <w:numPr>
          <w:ilvl w:val="0"/>
          <w:numId w:val="217"/>
        </w:numPr>
        <w:spacing w:after="0"/>
        <w:rPr>
          <w:sz w:val="24"/>
          <w:szCs w:val="24"/>
        </w:rPr>
      </w:pPr>
      <w:r w:rsidRPr="00A56E87">
        <w:rPr>
          <w:spacing w:val="-4"/>
          <w:sz w:val="24"/>
          <w:szCs w:val="24"/>
        </w:rPr>
        <w:t>оценивать</w:t>
      </w:r>
      <w:r w:rsidRPr="00A56E87">
        <w:rPr>
          <w:spacing w:val="-12"/>
          <w:sz w:val="24"/>
          <w:szCs w:val="24"/>
        </w:rPr>
        <w:t xml:space="preserve"> </w:t>
      </w:r>
      <w:r w:rsidRPr="00A56E87">
        <w:rPr>
          <w:spacing w:val="-4"/>
          <w:sz w:val="24"/>
          <w:szCs w:val="24"/>
        </w:rPr>
        <w:t>эффективность</w:t>
      </w:r>
      <w:r w:rsidRPr="00A56E87">
        <w:rPr>
          <w:spacing w:val="-12"/>
          <w:sz w:val="24"/>
          <w:szCs w:val="24"/>
        </w:rPr>
        <w:t xml:space="preserve"> </w:t>
      </w:r>
      <w:r w:rsidRPr="00A56E87">
        <w:rPr>
          <w:spacing w:val="-4"/>
          <w:sz w:val="24"/>
          <w:szCs w:val="24"/>
        </w:rPr>
        <w:t>предпринимательской</w:t>
      </w:r>
      <w:r w:rsidRPr="00A56E87">
        <w:rPr>
          <w:spacing w:val="-10"/>
          <w:sz w:val="24"/>
          <w:szCs w:val="24"/>
        </w:rPr>
        <w:t xml:space="preserve"> </w:t>
      </w:r>
      <w:r w:rsidRPr="00A56E87">
        <w:rPr>
          <w:spacing w:val="-3"/>
          <w:sz w:val="24"/>
          <w:szCs w:val="24"/>
        </w:rPr>
        <w:t>деятельности;</w:t>
      </w:r>
    </w:p>
    <w:p w14:paraId="1BD1B52A" w14:textId="7B13D77D" w:rsidR="00A56E87" w:rsidRPr="00A56E87" w:rsidRDefault="00A56E87">
      <w:pPr>
        <w:pStyle w:val="af1"/>
        <w:numPr>
          <w:ilvl w:val="0"/>
          <w:numId w:val="217"/>
        </w:numPr>
        <w:tabs>
          <w:tab w:val="left" w:pos="2413"/>
          <w:tab w:val="left" w:pos="3166"/>
          <w:tab w:val="left" w:pos="5627"/>
          <w:tab w:val="left" w:pos="7338"/>
          <w:tab w:val="left" w:pos="7717"/>
        </w:tabs>
        <w:spacing w:after="0" w:line="259" w:lineRule="auto"/>
        <w:ind w:right="131"/>
        <w:rPr>
          <w:sz w:val="24"/>
          <w:szCs w:val="24"/>
        </w:rPr>
      </w:pPr>
      <w:r w:rsidRPr="00A56E87">
        <w:rPr>
          <w:sz w:val="24"/>
          <w:szCs w:val="24"/>
        </w:rPr>
        <w:t>планировать</w:t>
      </w:r>
      <w:r w:rsidRPr="00A56E87">
        <w:rPr>
          <w:sz w:val="24"/>
          <w:szCs w:val="24"/>
        </w:rPr>
        <w:tab/>
        <w:t>свое</w:t>
      </w:r>
      <w:r w:rsidRPr="00A56E87">
        <w:rPr>
          <w:sz w:val="24"/>
          <w:szCs w:val="24"/>
        </w:rPr>
        <w:tab/>
        <w:t>профессиональное</w:t>
      </w:r>
      <w:r w:rsidRPr="00A56E87">
        <w:rPr>
          <w:sz w:val="24"/>
          <w:szCs w:val="24"/>
        </w:rPr>
        <w:tab/>
        <w:t>образование</w:t>
      </w:r>
      <w:r w:rsidRPr="00A56E87">
        <w:rPr>
          <w:sz w:val="24"/>
          <w:szCs w:val="24"/>
        </w:rPr>
        <w:tab/>
        <w:t>и</w:t>
      </w:r>
      <w:r w:rsidRPr="00A56E87">
        <w:rPr>
          <w:sz w:val="24"/>
          <w:szCs w:val="24"/>
        </w:rPr>
        <w:tab/>
      </w:r>
      <w:r w:rsidRPr="00A56E87">
        <w:rPr>
          <w:spacing w:val="-1"/>
          <w:sz w:val="24"/>
          <w:szCs w:val="24"/>
        </w:rPr>
        <w:t>профессиональную</w:t>
      </w:r>
      <w:r w:rsidRPr="00A56E87">
        <w:rPr>
          <w:spacing w:val="-67"/>
          <w:sz w:val="24"/>
          <w:szCs w:val="24"/>
        </w:rPr>
        <w:t xml:space="preserve"> </w:t>
      </w:r>
      <w:r w:rsidRPr="00A56E87">
        <w:rPr>
          <w:sz w:val="24"/>
          <w:szCs w:val="24"/>
        </w:rPr>
        <w:t>карьеру.</w:t>
      </w:r>
    </w:p>
    <w:p w14:paraId="571FD1F1" w14:textId="77777777" w:rsidR="00A56E87" w:rsidRPr="00A56E87" w:rsidRDefault="00A56E87" w:rsidP="00A56E87">
      <w:pPr>
        <w:pStyle w:val="2"/>
        <w:spacing w:before="0"/>
        <w:ind w:left="1069"/>
        <w:jc w:val="both"/>
        <w:rPr>
          <w:rFonts w:cs="Times New Roman"/>
          <w:szCs w:val="24"/>
        </w:rPr>
      </w:pPr>
      <w:r w:rsidRPr="00A56E87">
        <w:rPr>
          <w:rFonts w:cs="Times New Roman"/>
          <w:szCs w:val="24"/>
        </w:rPr>
        <w:t>Модуль</w:t>
      </w:r>
      <w:r w:rsidRPr="00A56E87">
        <w:rPr>
          <w:rFonts w:cs="Times New Roman"/>
          <w:spacing w:val="-6"/>
          <w:szCs w:val="24"/>
        </w:rPr>
        <w:t xml:space="preserve"> </w:t>
      </w:r>
      <w:r w:rsidRPr="00A56E87">
        <w:rPr>
          <w:rFonts w:cs="Times New Roman"/>
          <w:szCs w:val="24"/>
        </w:rPr>
        <w:t>«Компьютерная</w:t>
      </w:r>
      <w:r w:rsidRPr="00A56E87">
        <w:rPr>
          <w:rFonts w:cs="Times New Roman"/>
          <w:spacing w:val="-5"/>
          <w:szCs w:val="24"/>
        </w:rPr>
        <w:t xml:space="preserve"> </w:t>
      </w:r>
      <w:r w:rsidRPr="00A56E87">
        <w:rPr>
          <w:rFonts w:cs="Times New Roman"/>
          <w:szCs w:val="24"/>
        </w:rPr>
        <w:t>графика.</w:t>
      </w:r>
      <w:r w:rsidRPr="00A56E87">
        <w:rPr>
          <w:rFonts w:cs="Times New Roman"/>
          <w:spacing w:val="-4"/>
          <w:szCs w:val="24"/>
        </w:rPr>
        <w:t xml:space="preserve"> </w:t>
      </w:r>
      <w:r w:rsidRPr="00A56E87">
        <w:rPr>
          <w:rFonts w:cs="Times New Roman"/>
          <w:szCs w:val="24"/>
        </w:rPr>
        <w:t>Черчение»</w:t>
      </w:r>
    </w:p>
    <w:p w14:paraId="7AC5E18A" w14:textId="77777777" w:rsidR="00A56E87" w:rsidRPr="00A56E87" w:rsidRDefault="00A56E87">
      <w:pPr>
        <w:pStyle w:val="aa"/>
        <w:numPr>
          <w:ilvl w:val="0"/>
          <w:numId w:val="217"/>
        </w:numPr>
        <w:spacing w:after="0"/>
        <w:jc w:val="both"/>
        <w:rPr>
          <w:rFonts w:ascii="Times New Roman" w:hAnsi="Times New Roman" w:cs="Times New Roman"/>
          <w:sz w:val="24"/>
          <w:szCs w:val="24"/>
        </w:rPr>
      </w:pPr>
      <w:r w:rsidRPr="00A56E87">
        <w:rPr>
          <w:rFonts w:ascii="Times New Roman" w:hAnsi="Times New Roman" w:cs="Times New Roman"/>
          <w:sz w:val="24"/>
          <w:szCs w:val="24"/>
        </w:rPr>
        <w:t>К</w:t>
      </w:r>
      <w:r w:rsidRPr="00A56E87">
        <w:rPr>
          <w:rFonts w:ascii="Times New Roman" w:hAnsi="Times New Roman" w:cs="Times New Roman"/>
          <w:spacing w:val="-2"/>
          <w:sz w:val="24"/>
          <w:szCs w:val="24"/>
        </w:rPr>
        <w:t xml:space="preserve"> </w:t>
      </w:r>
      <w:r w:rsidRPr="00A56E87">
        <w:rPr>
          <w:rFonts w:ascii="Times New Roman" w:hAnsi="Times New Roman" w:cs="Times New Roman"/>
          <w:sz w:val="24"/>
          <w:szCs w:val="24"/>
        </w:rPr>
        <w:t>концу обучения</w:t>
      </w:r>
      <w:r w:rsidRPr="00A56E87">
        <w:rPr>
          <w:rFonts w:ascii="Times New Roman" w:hAnsi="Times New Roman" w:cs="Times New Roman"/>
          <w:spacing w:val="-1"/>
          <w:sz w:val="24"/>
          <w:szCs w:val="24"/>
        </w:rPr>
        <w:t xml:space="preserve"> </w:t>
      </w:r>
      <w:r w:rsidRPr="00A56E87">
        <w:rPr>
          <w:rFonts w:ascii="Times New Roman" w:hAnsi="Times New Roman" w:cs="Times New Roman"/>
          <w:sz w:val="24"/>
          <w:szCs w:val="24"/>
        </w:rPr>
        <w:t>в</w:t>
      </w:r>
      <w:r w:rsidRPr="00A56E87">
        <w:rPr>
          <w:rFonts w:ascii="Times New Roman" w:hAnsi="Times New Roman" w:cs="Times New Roman"/>
          <w:spacing w:val="-2"/>
          <w:sz w:val="24"/>
          <w:szCs w:val="24"/>
        </w:rPr>
        <w:t xml:space="preserve"> </w:t>
      </w:r>
      <w:r w:rsidRPr="00A56E87">
        <w:rPr>
          <w:rFonts w:ascii="Times New Roman" w:hAnsi="Times New Roman" w:cs="Times New Roman"/>
          <w:b/>
          <w:sz w:val="24"/>
          <w:szCs w:val="24"/>
        </w:rPr>
        <w:t>5 классе</w:t>
      </w:r>
      <w:r w:rsidRPr="00A56E87">
        <w:rPr>
          <w:rFonts w:ascii="Times New Roman" w:hAnsi="Times New Roman" w:cs="Times New Roman"/>
          <w:sz w:val="24"/>
          <w:szCs w:val="24"/>
        </w:rPr>
        <w:t>:</w:t>
      </w:r>
    </w:p>
    <w:p w14:paraId="146A66EB" w14:textId="77777777" w:rsidR="00A56E87" w:rsidRPr="00A56E87" w:rsidRDefault="00A56E87">
      <w:pPr>
        <w:pStyle w:val="af1"/>
        <w:numPr>
          <w:ilvl w:val="0"/>
          <w:numId w:val="217"/>
        </w:numPr>
        <w:spacing w:after="0"/>
        <w:rPr>
          <w:sz w:val="24"/>
          <w:szCs w:val="24"/>
        </w:rPr>
      </w:pPr>
      <w:r w:rsidRPr="00A56E87">
        <w:rPr>
          <w:sz w:val="24"/>
          <w:szCs w:val="24"/>
        </w:rPr>
        <w:t>называть</w:t>
      </w:r>
      <w:r w:rsidRPr="00A56E87">
        <w:rPr>
          <w:spacing w:val="-3"/>
          <w:sz w:val="24"/>
          <w:szCs w:val="24"/>
        </w:rPr>
        <w:t xml:space="preserve"> </w:t>
      </w:r>
      <w:r w:rsidRPr="00A56E87">
        <w:rPr>
          <w:sz w:val="24"/>
          <w:szCs w:val="24"/>
        </w:rPr>
        <w:t>виды</w:t>
      </w:r>
      <w:r w:rsidRPr="00A56E87">
        <w:rPr>
          <w:spacing w:val="-2"/>
          <w:sz w:val="24"/>
          <w:szCs w:val="24"/>
        </w:rPr>
        <w:t xml:space="preserve"> </w:t>
      </w:r>
      <w:r w:rsidRPr="00A56E87">
        <w:rPr>
          <w:sz w:val="24"/>
          <w:szCs w:val="24"/>
        </w:rPr>
        <w:t>и</w:t>
      </w:r>
      <w:r w:rsidRPr="00A56E87">
        <w:rPr>
          <w:spacing w:val="-5"/>
          <w:sz w:val="24"/>
          <w:szCs w:val="24"/>
        </w:rPr>
        <w:t xml:space="preserve"> </w:t>
      </w:r>
      <w:r w:rsidRPr="00A56E87">
        <w:rPr>
          <w:sz w:val="24"/>
          <w:szCs w:val="24"/>
        </w:rPr>
        <w:t>области</w:t>
      </w:r>
      <w:r w:rsidRPr="00A56E87">
        <w:rPr>
          <w:spacing w:val="-2"/>
          <w:sz w:val="24"/>
          <w:szCs w:val="24"/>
        </w:rPr>
        <w:t xml:space="preserve"> </w:t>
      </w:r>
      <w:r w:rsidRPr="00A56E87">
        <w:rPr>
          <w:sz w:val="24"/>
          <w:szCs w:val="24"/>
        </w:rPr>
        <w:t>применения</w:t>
      </w:r>
      <w:r w:rsidRPr="00A56E87">
        <w:rPr>
          <w:spacing w:val="-2"/>
          <w:sz w:val="24"/>
          <w:szCs w:val="24"/>
        </w:rPr>
        <w:t xml:space="preserve"> </w:t>
      </w:r>
      <w:r w:rsidRPr="00A56E87">
        <w:rPr>
          <w:sz w:val="24"/>
          <w:szCs w:val="24"/>
        </w:rPr>
        <w:t>графической</w:t>
      </w:r>
      <w:r w:rsidRPr="00A56E87">
        <w:rPr>
          <w:spacing w:val="-5"/>
          <w:sz w:val="24"/>
          <w:szCs w:val="24"/>
        </w:rPr>
        <w:t xml:space="preserve"> </w:t>
      </w:r>
      <w:r w:rsidRPr="00A56E87">
        <w:rPr>
          <w:sz w:val="24"/>
          <w:szCs w:val="24"/>
        </w:rPr>
        <w:t>информации;</w:t>
      </w:r>
    </w:p>
    <w:p w14:paraId="50FAFB8B" w14:textId="77777777" w:rsidR="00A56E87" w:rsidRPr="00A56E87" w:rsidRDefault="00A56E87">
      <w:pPr>
        <w:pStyle w:val="af1"/>
        <w:numPr>
          <w:ilvl w:val="0"/>
          <w:numId w:val="217"/>
        </w:numPr>
        <w:spacing w:after="0" w:line="259" w:lineRule="auto"/>
        <w:rPr>
          <w:sz w:val="24"/>
          <w:szCs w:val="24"/>
        </w:rPr>
      </w:pPr>
      <w:r w:rsidRPr="00A56E87">
        <w:rPr>
          <w:sz w:val="24"/>
          <w:szCs w:val="24"/>
        </w:rPr>
        <w:t>называть</w:t>
      </w:r>
      <w:r w:rsidRPr="00A56E87">
        <w:rPr>
          <w:spacing w:val="24"/>
          <w:sz w:val="24"/>
          <w:szCs w:val="24"/>
        </w:rPr>
        <w:t xml:space="preserve"> </w:t>
      </w:r>
      <w:r w:rsidRPr="00A56E87">
        <w:rPr>
          <w:sz w:val="24"/>
          <w:szCs w:val="24"/>
        </w:rPr>
        <w:t>типы</w:t>
      </w:r>
      <w:r w:rsidRPr="00A56E87">
        <w:rPr>
          <w:spacing w:val="28"/>
          <w:sz w:val="24"/>
          <w:szCs w:val="24"/>
        </w:rPr>
        <w:t xml:space="preserve"> </w:t>
      </w:r>
      <w:r w:rsidRPr="00A56E87">
        <w:rPr>
          <w:sz w:val="24"/>
          <w:szCs w:val="24"/>
        </w:rPr>
        <w:t>графических</w:t>
      </w:r>
      <w:r w:rsidRPr="00A56E87">
        <w:rPr>
          <w:spacing w:val="24"/>
          <w:sz w:val="24"/>
          <w:szCs w:val="24"/>
        </w:rPr>
        <w:t xml:space="preserve"> </w:t>
      </w:r>
      <w:r w:rsidRPr="00A56E87">
        <w:rPr>
          <w:sz w:val="24"/>
          <w:szCs w:val="24"/>
        </w:rPr>
        <w:t>изображений</w:t>
      </w:r>
      <w:r w:rsidRPr="00A56E87">
        <w:rPr>
          <w:spacing w:val="26"/>
          <w:sz w:val="24"/>
          <w:szCs w:val="24"/>
        </w:rPr>
        <w:t xml:space="preserve"> </w:t>
      </w:r>
      <w:r w:rsidRPr="00A56E87">
        <w:rPr>
          <w:sz w:val="24"/>
          <w:szCs w:val="24"/>
        </w:rPr>
        <w:t>(рисунок,</w:t>
      </w:r>
      <w:r w:rsidRPr="00A56E87">
        <w:rPr>
          <w:spacing w:val="23"/>
          <w:sz w:val="24"/>
          <w:szCs w:val="24"/>
        </w:rPr>
        <w:t xml:space="preserve"> </w:t>
      </w:r>
      <w:r w:rsidRPr="00A56E87">
        <w:rPr>
          <w:sz w:val="24"/>
          <w:szCs w:val="24"/>
        </w:rPr>
        <w:t>диаграмма,</w:t>
      </w:r>
      <w:r w:rsidRPr="00A56E87">
        <w:rPr>
          <w:spacing w:val="25"/>
          <w:sz w:val="24"/>
          <w:szCs w:val="24"/>
        </w:rPr>
        <w:t xml:space="preserve"> </w:t>
      </w:r>
      <w:r w:rsidRPr="00A56E87">
        <w:rPr>
          <w:sz w:val="24"/>
          <w:szCs w:val="24"/>
        </w:rPr>
        <w:t>графики,</w:t>
      </w:r>
      <w:r w:rsidRPr="00A56E87">
        <w:rPr>
          <w:spacing w:val="-67"/>
          <w:sz w:val="24"/>
          <w:szCs w:val="24"/>
        </w:rPr>
        <w:t xml:space="preserve"> </w:t>
      </w:r>
      <w:r w:rsidRPr="00A56E87">
        <w:rPr>
          <w:sz w:val="24"/>
          <w:szCs w:val="24"/>
        </w:rPr>
        <w:t>графы,</w:t>
      </w:r>
      <w:r w:rsidRPr="00A56E87">
        <w:rPr>
          <w:spacing w:val="-3"/>
          <w:sz w:val="24"/>
          <w:szCs w:val="24"/>
        </w:rPr>
        <w:t xml:space="preserve"> </w:t>
      </w:r>
      <w:r w:rsidRPr="00A56E87">
        <w:rPr>
          <w:sz w:val="24"/>
          <w:szCs w:val="24"/>
        </w:rPr>
        <w:t>эскиз,</w:t>
      </w:r>
      <w:r w:rsidRPr="00A56E87">
        <w:rPr>
          <w:spacing w:val="-2"/>
          <w:sz w:val="24"/>
          <w:szCs w:val="24"/>
        </w:rPr>
        <w:t xml:space="preserve"> </w:t>
      </w:r>
      <w:r w:rsidRPr="00A56E87">
        <w:rPr>
          <w:sz w:val="24"/>
          <w:szCs w:val="24"/>
        </w:rPr>
        <w:t>технический</w:t>
      </w:r>
      <w:r w:rsidRPr="00A56E87">
        <w:rPr>
          <w:spacing w:val="-4"/>
          <w:sz w:val="24"/>
          <w:szCs w:val="24"/>
        </w:rPr>
        <w:t xml:space="preserve"> </w:t>
      </w:r>
      <w:r w:rsidRPr="00A56E87">
        <w:rPr>
          <w:sz w:val="24"/>
          <w:szCs w:val="24"/>
        </w:rPr>
        <w:t>рисунок,</w:t>
      </w:r>
      <w:r w:rsidRPr="00A56E87">
        <w:rPr>
          <w:spacing w:val="-3"/>
          <w:sz w:val="24"/>
          <w:szCs w:val="24"/>
        </w:rPr>
        <w:t xml:space="preserve"> </w:t>
      </w:r>
      <w:r w:rsidRPr="00A56E87">
        <w:rPr>
          <w:sz w:val="24"/>
          <w:szCs w:val="24"/>
        </w:rPr>
        <w:t>чертеж,</w:t>
      </w:r>
      <w:r w:rsidRPr="00A56E87">
        <w:rPr>
          <w:spacing w:val="-1"/>
          <w:sz w:val="24"/>
          <w:szCs w:val="24"/>
        </w:rPr>
        <w:t xml:space="preserve"> </w:t>
      </w:r>
      <w:r w:rsidRPr="00A56E87">
        <w:rPr>
          <w:sz w:val="24"/>
          <w:szCs w:val="24"/>
        </w:rPr>
        <w:t>схема,</w:t>
      </w:r>
      <w:r w:rsidRPr="00A56E87">
        <w:rPr>
          <w:spacing w:val="-2"/>
          <w:sz w:val="24"/>
          <w:szCs w:val="24"/>
        </w:rPr>
        <w:t xml:space="preserve"> </w:t>
      </w:r>
      <w:r w:rsidRPr="00A56E87">
        <w:rPr>
          <w:sz w:val="24"/>
          <w:szCs w:val="24"/>
        </w:rPr>
        <w:t>карта,</w:t>
      </w:r>
      <w:r w:rsidRPr="00A56E87">
        <w:rPr>
          <w:spacing w:val="-4"/>
          <w:sz w:val="24"/>
          <w:szCs w:val="24"/>
        </w:rPr>
        <w:t xml:space="preserve"> </w:t>
      </w:r>
      <w:r w:rsidRPr="00A56E87">
        <w:rPr>
          <w:sz w:val="24"/>
          <w:szCs w:val="24"/>
        </w:rPr>
        <w:t>пиктограмма</w:t>
      </w:r>
      <w:r w:rsidRPr="00A56E87">
        <w:rPr>
          <w:spacing w:val="-4"/>
          <w:sz w:val="24"/>
          <w:szCs w:val="24"/>
        </w:rPr>
        <w:t xml:space="preserve"> </w:t>
      </w:r>
      <w:r w:rsidRPr="00A56E87">
        <w:rPr>
          <w:sz w:val="24"/>
          <w:szCs w:val="24"/>
        </w:rPr>
        <w:t>и</w:t>
      </w:r>
      <w:r w:rsidRPr="00A56E87">
        <w:rPr>
          <w:spacing w:val="-1"/>
          <w:sz w:val="24"/>
          <w:szCs w:val="24"/>
        </w:rPr>
        <w:t xml:space="preserve"> </w:t>
      </w:r>
      <w:r w:rsidRPr="00A56E87">
        <w:rPr>
          <w:sz w:val="24"/>
          <w:szCs w:val="24"/>
        </w:rPr>
        <w:t>другие);</w:t>
      </w:r>
    </w:p>
    <w:p w14:paraId="4790E9D9" w14:textId="77777777" w:rsidR="00A56E87" w:rsidRPr="00A56E87" w:rsidRDefault="00A56E87">
      <w:pPr>
        <w:pStyle w:val="af1"/>
        <w:numPr>
          <w:ilvl w:val="0"/>
          <w:numId w:val="217"/>
        </w:numPr>
        <w:tabs>
          <w:tab w:val="left" w:pos="1970"/>
          <w:tab w:val="left" w:pos="3327"/>
          <w:tab w:val="left" w:pos="4684"/>
          <w:tab w:val="left" w:pos="6418"/>
          <w:tab w:val="left" w:pos="8204"/>
          <w:tab w:val="left" w:pos="9243"/>
        </w:tabs>
        <w:spacing w:after="0" w:line="259" w:lineRule="auto"/>
        <w:ind w:right="134"/>
        <w:rPr>
          <w:sz w:val="24"/>
          <w:szCs w:val="24"/>
        </w:rPr>
      </w:pPr>
      <w:r w:rsidRPr="00A56E87">
        <w:rPr>
          <w:sz w:val="24"/>
          <w:szCs w:val="24"/>
        </w:rPr>
        <w:t>называть</w:t>
      </w:r>
      <w:r w:rsidRPr="00A56E87">
        <w:rPr>
          <w:sz w:val="24"/>
          <w:szCs w:val="24"/>
        </w:rPr>
        <w:tab/>
        <w:t>основные</w:t>
      </w:r>
      <w:r w:rsidRPr="00A56E87">
        <w:rPr>
          <w:sz w:val="24"/>
          <w:szCs w:val="24"/>
        </w:rPr>
        <w:tab/>
        <w:t>элементы</w:t>
      </w:r>
      <w:r w:rsidRPr="00A56E87">
        <w:rPr>
          <w:sz w:val="24"/>
          <w:szCs w:val="24"/>
        </w:rPr>
        <w:tab/>
        <w:t>графических</w:t>
      </w:r>
      <w:r w:rsidRPr="00A56E87">
        <w:rPr>
          <w:sz w:val="24"/>
          <w:szCs w:val="24"/>
        </w:rPr>
        <w:tab/>
        <w:t>изображений</w:t>
      </w:r>
      <w:r w:rsidRPr="00A56E87">
        <w:rPr>
          <w:sz w:val="24"/>
          <w:szCs w:val="24"/>
        </w:rPr>
        <w:tab/>
        <w:t>(точка,</w:t>
      </w:r>
      <w:r w:rsidRPr="00A56E87">
        <w:rPr>
          <w:sz w:val="24"/>
          <w:szCs w:val="24"/>
        </w:rPr>
        <w:tab/>
      </w:r>
      <w:r w:rsidRPr="00A56E87">
        <w:rPr>
          <w:spacing w:val="-1"/>
          <w:sz w:val="24"/>
          <w:szCs w:val="24"/>
        </w:rPr>
        <w:t>линия,</w:t>
      </w:r>
      <w:r w:rsidRPr="00A56E87">
        <w:rPr>
          <w:spacing w:val="-67"/>
          <w:sz w:val="24"/>
          <w:szCs w:val="24"/>
        </w:rPr>
        <w:t xml:space="preserve"> </w:t>
      </w:r>
      <w:r w:rsidRPr="00A56E87">
        <w:rPr>
          <w:sz w:val="24"/>
          <w:szCs w:val="24"/>
        </w:rPr>
        <w:t>контур,</w:t>
      </w:r>
      <w:r w:rsidRPr="00A56E87">
        <w:rPr>
          <w:spacing w:val="-2"/>
          <w:sz w:val="24"/>
          <w:szCs w:val="24"/>
        </w:rPr>
        <w:t xml:space="preserve"> </w:t>
      </w:r>
      <w:r w:rsidRPr="00A56E87">
        <w:rPr>
          <w:sz w:val="24"/>
          <w:szCs w:val="24"/>
        </w:rPr>
        <w:t>буквы и цифры,</w:t>
      </w:r>
      <w:r w:rsidRPr="00A56E87">
        <w:rPr>
          <w:spacing w:val="-1"/>
          <w:sz w:val="24"/>
          <w:szCs w:val="24"/>
        </w:rPr>
        <w:t xml:space="preserve"> </w:t>
      </w:r>
      <w:r w:rsidRPr="00A56E87">
        <w:rPr>
          <w:sz w:val="24"/>
          <w:szCs w:val="24"/>
        </w:rPr>
        <w:t>условные знаки);</w:t>
      </w:r>
    </w:p>
    <w:p w14:paraId="1D680852" w14:textId="77777777" w:rsidR="00A56E87" w:rsidRPr="00A56E87" w:rsidRDefault="00A56E87">
      <w:pPr>
        <w:pStyle w:val="af1"/>
        <w:numPr>
          <w:ilvl w:val="0"/>
          <w:numId w:val="217"/>
        </w:numPr>
        <w:spacing w:after="0"/>
        <w:rPr>
          <w:sz w:val="24"/>
          <w:szCs w:val="24"/>
        </w:rPr>
      </w:pPr>
      <w:r w:rsidRPr="00A56E87">
        <w:rPr>
          <w:sz w:val="24"/>
          <w:szCs w:val="24"/>
        </w:rPr>
        <w:t>называть</w:t>
      </w:r>
      <w:r w:rsidRPr="00A56E87">
        <w:rPr>
          <w:spacing w:val="-5"/>
          <w:sz w:val="24"/>
          <w:szCs w:val="24"/>
        </w:rPr>
        <w:t xml:space="preserve"> </w:t>
      </w:r>
      <w:r w:rsidRPr="00A56E87">
        <w:rPr>
          <w:sz w:val="24"/>
          <w:szCs w:val="24"/>
        </w:rPr>
        <w:t>и</w:t>
      </w:r>
      <w:r w:rsidRPr="00A56E87">
        <w:rPr>
          <w:spacing w:val="-1"/>
          <w:sz w:val="24"/>
          <w:szCs w:val="24"/>
        </w:rPr>
        <w:t xml:space="preserve"> </w:t>
      </w:r>
      <w:r w:rsidRPr="00A56E87">
        <w:rPr>
          <w:sz w:val="24"/>
          <w:szCs w:val="24"/>
        </w:rPr>
        <w:t>применять</w:t>
      </w:r>
      <w:r w:rsidRPr="00A56E87">
        <w:rPr>
          <w:spacing w:val="-2"/>
          <w:sz w:val="24"/>
          <w:szCs w:val="24"/>
        </w:rPr>
        <w:t xml:space="preserve"> </w:t>
      </w:r>
      <w:r w:rsidRPr="00A56E87">
        <w:rPr>
          <w:sz w:val="24"/>
          <w:szCs w:val="24"/>
        </w:rPr>
        <w:t>чертежные</w:t>
      </w:r>
      <w:r w:rsidRPr="00A56E87">
        <w:rPr>
          <w:spacing w:val="-1"/>
          <w:sz w:val="24"/>
          <w:szCs w:val="24"/>
        </w:rPr>
        <w:t xml:space="preserve"> </w:t>
      </w:r>
      <w:r w:rsidRPr="00A56E87">
        <w:rPr>
          <w:sz w:val="24"/>
          <w:szCs w:val="24"/>
        </w:rPr>
        <w:t>инструменты;</w:t>
      </w:r>
    </w:p>
    <w:p w14:paraId="3B13E723" w14:textId="77777777" w:rsidR="00A56E87" w:rsidRPr="00A56E87" w:rsidRDefault="00A56E87">
      <w:pPr>
        <w:pStyle w:val="af1"/>
        <w:numPr>
          <w:ilvl w:val="0"/>
          <w:numId w:val="217"/>
        </w:numPr>
        <w:spacing w:after="0" w:line="259" w:lineRule="auto"/>
        <w:rPr>
          <w:sz w:val="24"/>
          <w:szCs w:val="24"/>
        </w:rPr>
      </w:pPr>
      <w:r w:rsidRPr="00A56E87">
        <w:rPr>
          <w:sz w:val="24"/>
          <w:szCs w:val="24"/>
        </w:rPr>
        <w:t>читать</w:t>
      </w:r>
      <w:r w:rsidRPr="00A56E87">
        <w:rPr>
          <w:spacing w:val="4"/>
          <w:sz w:val="24"/>
          <w:szCs w:val="24"/>
        </w:rPr>
        <w:t xml:space="preserve"> </w:t>
      </w:r>
      <w:r w:rsidRPr="00A56E87">
        <w:rPr>
          <w:sz w:val="24"/>
          <w:szCs w:val="24"/>
        </w:rPr>
        <w:t>и</w:t>
      </w:r>
      <w:r w:rsidRPr="00A56E87">
        <w:rPr>
          <w:spacing w:val="7"/>
          <w:sz w:val="24"/>
          <w:szCs w:val="24"/>
        </w:rPr>
        <w:t xml:space="preserve"> </w:t>
      </w:r>
      <w:r w:rsidRPr="00A56E87">
        <w:rPr>
          <w:sz w:val="24"/>
          <w:szCs w:val="24"/>
        </w:rPr>
        <w:t>выполнять</w:t>
      </w:r>
      <w:r w:rsidRPr="00A56E87">
        <w:rPr>
          <w:spacing w:val="3"/>
          <w:sz w:val="24"/>
          <w:szCs w:val="24"/>
        </w:rPr>
        <w:t xml:space="preserve"> </w:t>
      </w:r>
      <w:r w:rsidRPr="00A56E87">
        <w:rPr>
          <w:sz w:val="24"/>
          <w:szCs w:val="24"/>
        </w:rPr>
        <w:t>чертежи</w:t>
      </w:r>
      <w:r w:rsidRPr="00A56E87">
        <w:rPr>
          <w:spacing w:val="5"/>
          <w:sz w:val="24"/>
          <w:szCs w:val="24"/>
        </w:rPr>
        <w:t xml:space="preserve"> </w:t>
      </w:r>
      <w:r w:rsidRPr="00A56E87">
        <w:rPr>
          <w:sz w:val="24"/>
          <w:szCs w:val="24"/>
        </w:rPr>
        <w:t>на</w:t>
      </w:r>
      <w:r w:rsidRPr="00A56E87">
        <w:rPr>
          <w:spacing w:val="5"/>
          <w:sz w:val="24"/>
          <w:szCs w:val="24"/>
        </w:rPr>
        <w:t xml:space="preserve"> </w:t>
      </w:r>
      <w:r w:rsidRPr="00A56E87">
        <w:rPr>
          <w:sz w:val="24"/>
          <w:szCs w:val="24"/>
        </w:rPr>
        <w:t>листе</w:t>
      </w:r>
      <w:r w:rsidRPr="00A56E87">
        <w:rPr>
          <w:spacing w:val="4"/>
          <w:sz w:val="24"/>
          <w:szCs w:val="24"/>
        </w:rPr>
        <w:t xml:space="preserve"> </w:t>
      </w:r>
      <w:r w:rsidRPr="00A56E87">
        <w:rPr>
          <w:sz w:val="24"/>
          <w:szCs w:val="24"/>
        </w:rPr>
        <w:t>А4</w:t>
      </w:r>
      <w:r w:rsidRPr="00A56E87">
        <w:rPr>
          <w:spacing w:val="7"/>
          <w:sz w:val="24"/>
          <w:szCs w:val="24"/>
        </w:rPr>
        <w:t xml:space="preserve"> </w:t>
      </w:r>
      <w:r w:rsidRPr="00A56E87">
        <w:rPr>
          <w:sz w:val="24"/>
          <w:szCs w:val="24"/>
        </w:rPr>
        <w:t>(рамка,</w:t>
      </w:r>
      <w:r w:rsidRPr="00A56E87">
        <w:rPr>
          <w:spacing w:val="6"/>
          <w:sz w:val="24"/>
          <w:szCs w:val="24"/>
        </w:rPr>
        <w:t xml:space="preserve"> </w:t>
      </w:r>
      <w:r w:rsidRPr="00A56E87">
        <w:rPr>
          <w:sz w:val="24"/>
          <w:szCs w:val="24"/>
        </w:rPr>
        <w:t>основная</w:t>
      </w:r>
      <w:r w:rsidRPr="00A56E87">
        <w:rPr>
          <w:spacing w:val="3"/>
          <w:sz w:val="24"/>
          <w:szCs w:val="24"/>
        </w:rPr>
        <w:t xml:space="preserve"> </w:t>
      </w:r>
      <w:r w:rsidRPr="00A56E87">
        <w:rPr>
          <w:sz w:val="24"/>
          <w:szCs w:val="24"/>
        </w:rPr>
        <w:t>надпись,</w:t>
      </w:r>
      <w:r w:rsidRPr="00A56E87">
        <w:rPr>
          <w:spacing w:val="5"/>
          <w:sz w:val="24"/>
          <w:szCs w:val="24"/>
        </w:rPr>
        <w:t xml:space="preserve"> </w:t>
      </w:r>
      <w:r w:rsidRPr="00A56E87">
        <w:rPr>
          <w:sz w:val="24"/>
          <w:szCs w:val="24"/>
        </w:rPr>
        <w:t>масштаб,</w:t>
      </w:r>
      <w:r w:rsidRPr="00A56E87">
        <w:rPr>
          <w:spacing w:val="-67"/>
          <w:sz w:val="24"/>
          <w:szCs w:val="24"/>
        </w:rPr>
        <w:t xml:space="preserve"> </w:t>
      </w:r>
      <w:r w:rsidRPr="00A56E87">
        <w:rPr>
          <w:sz w:val="24"/>
          <w:szCs w:val="24"/>
        </w:rPr>
        <w:t>виды,</w:t>
      </w:r>
      <w:r w:rsidRPr="00A56E87">
        <w:rPr>
          <w:spacing w:val="-2"/>
          <w:sz w:val="24"/>
          <w:szCs w:val="24"/>
        </w:rPr>
        <w:t xml:space="preserve"> </w:t>
      </w:r>
      <w:r w:rsidRPr="00A56E87">
        <w:rPr>
          <w:sz w:val="24"/>
          <w:szCs w:val="24"/>
        </w:rPr>
        <w:t>нанесение размеров);</w:t>
      </w:r>
    </w:p>
    <w:p w14:paraId="05971025" w14:textId="77777777" w:rsidR="00A56E87" w:rsidRPr="00A56E87" w:rsidRDefault="00A56E87">
      <w:pPr>
        <w:pStyle w:val="af1"/>
        <w:numPr>
          <w:ilvl w:val="0"/>
          <w:numId w:val="217"/>
        </w:numPr>
        <w:spacing w:after="0" w:line="259" w:lineRule="auto"/>
        <w:ind w:right="134"/>
        <w:rPr>
          <w:sz w:val="24"/>
          <w:szCs w:val="24"/>
        </w:rPr>
      </w:pPr>
      <w:r w:rsidRPr="00A56E87">
        <w:rPr>
          <w:sz w:val="24"/>
          <w:szCs w:val="24"/>
        </w:rPr>
        <w:t>характеризовать</w:t>
      </w:r>
      <w:r w:rsidRPr="00A56E87">
        <w:rPr>
          <w:spacing w:val="39"/>
          <w:sz w:val="24"/>
          <w:szCs w:val="24"/>
        </w:rPr>
        <w:t xml:space="preserve"> </w:t>
      </w:r>
      <w:r w:rsidRPr="00A56E87">
        <w:rPr>
          <w:sz w:val="24"/>
          <w:szCs w:val="24"/>
        </w:rPr>
        <w:t>мир</w:t>
      </w:r>
      <w:r w:rsidRPr="00A56E87">
        <w:rPr>
          <w:spacing w:val="38"/>
          <w:sz w:val="24"/>
          <w:szCs w:val="24"/>
        </w:rPr>
        <w:t xml:space="preserve"> </w:t>
      </w:r>
      <w:r w:rsidRPr="00A56E87">
        <w:rPr>
          <w:sz w:val="24"/>
          <w:szCs w:val="24"/>
        </w:rPr>
        <w:t>профессий,</w:t>
      </w:r>
      <w:r w:rsidRPr="00A56E87">
        <w:rPr>
          <w:spacing w:val="39"/>
          <w:sz w:val="24"/>
          <w:szCs w:val="24"/>
        </w:rPr>
        <w:t xml:space="preserve"> </w:t>
      </w:r>
      <w:r w:rsidRPr="00A56E87">
        <w:rPr>
          <w:sz w:val="24"/>
          <w:szCs w:val="24"/>
        </w:rPr>
        <w:t>связанных</w:t>
      </w:r>
      <w:r w:rsidRPr="00A56E87">
        <w:rPr>
          <w:spacing w:val="41"/>
          <w:sz w:val="24"/>
          <w:szCs w:val="24"/>
        </w:rPr>
        <w:t xml:space="preserve"> </w:t>
      </w:r>
      <w:r w:rsidRPr="00A56E87">
        <w:rPr>
          <w:sz w:val="24"/>
          <w:szCs w:val="24"/>
        </w:rPr>
        <w:t>с</w:t>
      </w:r>
      <w:r w:rsidRPr="00A56E87">
        <w:rPr>
          <w:spacing w:val="40"/>
          <w:sz w:val="24"/>
          <w:szCs w:val="24"/>
        </w:rPr>
        <w:t xml:space="preserve"> </w:t>
      </w:r>
      <w:r w:rsidRPr="00A56E87">
        <w:rPr>
          <w:sz w:val="24"/>
          <w:szCs w:val="24"/>
        </w:rPr>
        <w:t>черчением,</w:t>
      </w:r>
      <w:r w:rsidRPr="00A56E87">
        <w:rPr>
          <w:spacing w:val="39"/>
          <w:sz w:val="24"/>
          <w:szCs w:val="24"/>
        </w:rPr>
        <w:t xml:space="preserve"> </w:t>
      </w:r>
      <w:r w:rsidRPr="00A56E87">
        <w:rPr>
          <w:sz w:val="24"/>
          <w:szCs w:val="24"/>
        </w:rPr>
        <w:t>компьютерной</w:t>
      </w:r>
      <w:r w:rsidRPr="00A56E87">
        <w:rPr>
          <w:spacing w:val="-67"/>
          <w:sz w:val="24"/>
          <w:szCs w:val="24"/>
        </w:rPr>
        <w:t xml:space="preserve"> </w:t>
      </w:r>
      <w:r w:rsidRPr="00A56E87">
        <w:rPr>
          <w:sz w:val="24"/>
          <w:szCs w:val="24"/>
        </w:rPr>
        <w:t>графикой</w:t>
      </w:r>
      <w:r w:rsidRPr="00A56E87">
        <w:rPr>
          <w:spacing w:val="-1"/>
          <w:sz w:val="24"/>
          <w:szCs w:val="24"/>
        </w:rPr>
        <w:t xml:space="preserve"> </w:t>
      </w:r>
      <w:r w:rsidRPr="00A56E87">
        <w:rPr>
          <w:sz w:val="24"/>
          <w:szCs w:val="24"/>
        </w:rPr>
        <w:t>их</w:t>
      </w:r>
      <w:r w:rsidRPr="00A56E87">
        <w:rPr>
          <w:spacing w:val="1"/>
          <w:sz w:val="24"/>
          <w:szCs w:val="24"/>
        </w:rPr>
        <w:t xml:space="preserve"> </w:t>
      </w:r>
      <w:r w:rsidRPr="00A56E87">
        <w:rPr>
          <w:sz w:val="24"/>
          <w:szCs w:val="24"/>
        </w:rPr>
        <w:t>востребованность</w:t>
      </w:r>
      <w:r w:rsidRPr="00A56E87">
        <w:rPr>
          <w:spacing w:val="-4"/>
          <w:sz w:val="24"/>
          <w:szCs w:val="24"/>
        </w:rPr>
        <w:t xml:space="preserve"> </w:t>
      </w:r>
      <w:r w:rsidRPr="00A56E87">
        <w:rPr>
          <w:sz w:val="24"/>
          <w:szCs w:val="24"/>
        </w:rPr>
        <w:t>на рынке труда.</w:t>
      </w:r>
    </w:p>
    <w:p w14:paraId="0F531A89" w14:textId="77777777" w:rsidR="00A56E87" w:rsidRPr="00A56E87" w:rsidRDefault="00A56E87" w:rsidP="00A56E87">
      <w:pPr>
        <w:spacing w:after="0"/>
        <w:ind w:left="1069"/>
        <w:jc w:val="both"/>
        <w:rPr>
          <w:rFonts w:cs="Times New Roman"/>
          <w:szCs w:val="24"/>
        </w:rPr>
      </w:pPr>
      <w:r w:rsidRPr="00A56E87">
        <w:rPr>
          <w:rFonts w:cs="Times New Roman"/>
          <w:szCs w:val="24"/>
        </w:rPr>
        <w:t>К</w:t>
      </w:r>
      <w:r w:rsidRPr="00A56E87">
        <w:rPr>
          <w:rFonts w:cs="Times New Roman"/>
          <w:spacing w:val="-2"/>
          <w:szCs w:val="24"/>
        </w:rPr>
        <w:t xml:space="preserve"> </w:t>
      </w:r>
      <w:r w:rsidRPr="00A56E87">
        <w:rPr>
          <w:rFonts w:cs="Times New Roman"/>
          <w:szCs w:val="24"/>
        </w:rPr>
        <w:t>концу обучения</w:t>
      </w:r>
      <w:r w:rsidRPr="00A56E87">
        <w:rPr>
          <w:rFonts w:cs="Times New Roman"/>
          <w:spacing w:val="-1"/>
          <w:szCs w:val="24"/>
        </w:rPr>
        <w:t xml:space="preserve"> </w:t>
      </w:r>
      <w:r w:rsidRPr="00A56E87">
        <w:rPr>
          <w:rFonts w:cs="Times New Roman"/>
          <w:szCs w:val="24"/>
        </w:rPr>
        <w:t>в</w:t>
      </w:r>
      <w:r w:rsidRPr="00A56E87">
        <w:rPr>
          <w:rFonts w:cs="Times New Roman"/>
          <w:spacing w:val="-2"/>
          <w:szCs w:val="24"/>
        </w:rPr>
        <w:t xml:space="preserve"> </w:t>
      </w:r>
      <w:r w:rsidRPr="00A56E87">
        <w:rPr>
          <w:rFonts w:cs="Times New Roman"/>
          <w:b/>
          <w:szCs w:val="24"/>
        </w:rPr>
        <w:t>6 классе</w:t>
      </w:r>
      <w:r w:rsidRPr="00A56E87">
        <w:rPr>
          <w:rFonts w:cs="Times New Roman"/>
          <w:szCs w:val="24"/>
        </w:rPr>
        <w:t>:</w:t>
      </w:r>
    </w:p>
    <w:p w14:paraId="022DAB00" w14:textId="77777777" w:rsidR="00A56E87" w:rsidRPr="00A56E87" w:rsidRDefault="00A56E87">
      <w:pPr>
        <w:pStyle w:val="af1"/>
        <w:numPr>
          <w:ilvl w:val="0"/>
          <w:numId w:val="217"/>
        </w:numPr>
        <w:spacing w:after="0" w:line="259" w:lineRule="auto"/>
        <w:ind w:right="134"/>
        <w:rPr>
          <w:sz w:val="24"/>
          <w:szCs w:val="24"/>
        </w:rPr>
      </w:pPr>
      <w:r w:rsidRPr="00A56E87">
        <w:rPr>
          <w:sz w:val="24"/>
          <w:szCs w:val="24"/>
        </w:rPr>
        <w:t>знать</w:t>
      </w:r>
      <w:r w:rsidRPr="00A56E87">
        <w:rPr>
          <w:spacing w:val="-7"/>
          <w:sz w:val="24"/>
          <w:szCs w:val="24"/>
        </w:rPr>
        <w:t xml:space="preserve"> </w:t>
      </w:r>
      <w:r w:rsidRPr="00A56E87">
        <w:rPr>
          <w:sz w:val="24"/>
          <w:szCs w:val="24"/>
        </w:rPr>
        <w:t>и</w:t>
      </w:r>
      <w:r w:rsidRPr="00A56E87">
        <w:rPr>
          <w:spacing w:val="-5"/>
          <w:sz w:val="24"/>
          <w:szCs w:val="24"/>
        </w:rPr>
        <w:t xml:space="preserve"> </w:t>
      </w:r>
      <w:r w:rsidRPr="00A56E87">
        <w:rPr>
          <w:sz w:val="24"/>
          <w:szCs w:val="24"/>
        </w:rPr>
        <w:t>выполнять</w:t>
      </w:r>
      <w:r w:rsidRPr="00A56E87">
        <w:rPr>
          <w:spacing w:val="-6"/>
          <w:sz w:val="24"/>
          <w:szCs w:val="24"/>
        </w:rPr>
        <w:t xml:space="preserve"> </w:t>
      </w:r>
      <w:r w:rsidRPr="00A56E87">
        <w:rPr>
          <w:sz w:val="24"/>
          <w:szCs w:val="24"/>
        </w:rPr>
        <w:t>основные</w:t>
      </w:r>
      <w:r w:rsidRPr="00A56E87">
        <w:rPr>
          <w:spacing w:val="-6"/>
          <w:sz w:val="24"/>
          <w:szCs w:val="24"/>
        </w:rPr>
        <w:t xml:space="preserve"> </w:t>
      </w:r>
      <w:r w:rsidRPr="00A56E87">
        <w:rPr>
          <w:sz w:val="24"/>
          <w:szCs w:val="24"/>
        </w:rPr>
        <w:t>правила</w:t>
      </w:r>
      <w:r w:rsidRPr="00A56E87">
        <w:rPr>
          <w:spacing w:val="-6"/>
          <w:sz w:val="24"/>
          <w:szCs w:val="24"/>
        </w:rPr>
        <w:t xml:space="preserve"> </w:t>
      </w:r>
      <w:r w:rsidRPr="00A56E87">
        <w:rPr>
          <w:sz w:val="24"/>
          <w:szCs w:val="24"/>
        </w:rPr>
        <w:t>выполнения</w:t>
      </w:r>
      <w:r w:rsidRPr="00A56E87">
        <w:rPr>
          <w:spacing w:val="-5"/>
          <w:sz w:val="24"/>
          <w:szCs w:val="24"/>
        </w:rPr>
        <w:t xml:space="preserve"> </w:t>
      </w:r>
      <w:r w:rsidRPr="00A56E87">
        <w:rPr>
          <w:sz w:val="24"/>
          <w:szCs w:val="24"/>
        </w:rPr>
        <w:t>чертежей</w:t>
      </w:r>
      <w:r w:rsidRPr="00A56E87">
        <w:rPr>
          <w:spacing w:val="-7"/>
          <w:sz w:val="24"/>
          <w:szCs w:val="24"/>
        </w:rPr>
        <w:t xml:space="preserve"> </w:t>
      </w:r>
      <w:r w:rsidRPr="00A56E87">
        <w:rPr>
          <w:sz w:val="24"/>
          <w:szCs w:val="24"/>
        </w:rPr>
        <w:t>с</w:t>
      </w:r>
      <w:r w:rsidRPr="00A56E87">
        <w:rPr>
          <w:spacing w:val="-5"/>
          <w:sz w:val="24"/>
          <w:szCs w:val="24"/>
        </w:rPr>
        <w:t xml:space="preserve"> </w:t>
      </w:r>
      <w:r w:rsidRPr="00A56E87">
        <w:rPr>
          <w:sz w:val="24"/>
          <w:szCs w:val="24"/>
        </w:rPr>
        <w:t>использованием</w:t>
      </w:r>
      <w:r w:rsidRPr="00A56E87">
        <w:rPr>
          <w:spacing w:val="-67"/>
          <w:sz w:val="24"/>
          <w:szCs w:val="24"/>
        </w:rPr>
        <w:t xml:space="preserve"> </w:t>
      </w:r>
      <w:r w:rsidRPr="00A56E87">
        <w:rPr>
          <w:sz w:val="24"/>
          <w:szCs w:val="24"/>
        </w:rPr>
        <w:t>чертежных инструментов;</w:t>
      </w:r>
    </w:p>
    <w:p w14:paraId="2D05DF71" w14:textId="77777777" w:rsidR="00A56E87" w:rsidRPr="00A56E87" w:rsidRDefault="00A56E87">
      <w:pPr>
        <w:pStyle w:val="af1"/>
        <w:numPr>
          <w:ilvl w:val="0"/>
          <w:numId w:val="217"/>
        </w:numPr>
        <w:spacing w:after="0" w:line="256" w:lineRule="auto"/>
        <w:rPr>
          <w:sz w:val="24"/>
          <w:szCs w:val="24"/>
        </w:rPr>
      </w:pPr>
      <w:r w:rsidRPr="00A56E87">
        <w:rPr>
          <w:sz w:val="24"/>
          <w:szCs w:val="24"/>
        </w:rPr>
        <w:t>знать</w:t>
      </w:r>
      <w:r w:rsidRPr="00A56E87">
        <w:rPr>
          <w:spacing w:val="36"/>
          <w:sz w:val="24"/>
          <w:szCs w:val="24"/>
        </w:rPr>
        <w:t xml:space="preserve"> </w:t>
      </w:r>
      <w:r w:rsidRPr="00A56E87">
        <w:rPr>
          <w:sz w:val="24"/>
          <w:szCs w:val="24"/>
        </w:rPr>
        <w:t>и</w:t>
      </w:r>
      <w:r w:rsidRPr="00A56E87">
        <w:rPr>
          <w:spacing w:val="37"/>
          <w:sz w:val="24"/>
          <w:szCs w:val="24"/>
        </w:rPr>
        <w:t xml:space="preserve"> </w:t>
      </w:r>
      <w:r w:rsidRPr="00A56E87">
        <w:rPr>
          <w:sz w:val="24"/>
          <w:szCs w:val="24"/>
        </w:rPr>
        <w:t>использовать</w:t>
      </w:r>
      <w:r w:rsidRPr="00A56E87">
        <w:rPr>
          <w:spacing w:val="36"/>
          <w:sz w:val="24"/>
          <w:szCs w:val="24"/>
        </w:rPr>
        <w:t xml:space="preserve"> </w:t>
      </w:r>
      <w:r w:rsidRPr="00A56E87">
        <w:rPr>
          <w:sz w:val="24"/>
          <w:szCs w:val="24"/>
        </w:rPr>
        <w:t>для</w:t>
      </w:r>
      <w:r w:rsidRPr="00A56E87">
        <w:rPr>
          <w:spacing w:val="37"/>
          <w:sz w:val="24"/>
          <w:szCs w:val="24"/>
        </w:rPr>
        <w:t xml:space="preserve"> </w:t>
      </w:r>
      <w:r w:rsidRPr="00A56E87">
        <w:rPr>
          <w:sz w:val="24"/>
          <w:szCs w:val="24"/>
        </w:rPr>
        <w:t>выполнения</w:t>
      </w:r>
      <w:r w:rsidRPr="00A56E87">
        <w:rPr>
          <w:spacing w:val="37"/>
          <w:sz w:val="24"/>
          <w:szCs w:val="24"/>
        </w:rPr>
        <w:t xml:space="preserve"> </w:t>
      </w:r>
      <w:r w:rsidRPr="00A56E87">
        <w:rPr>
          <w:sz w:val="24"/>
          <w:szCs w:val="24"/>
        </w:rPr>
        <w:t>чертежей</w:t>
      </w:r>
      <w:r w:rsidRPr="00A56E87">
        <w:rPr>
          <w:spacing w:val="38"/>
          <w:sz w:val="24"/>
          <w:szCs w:val="24"/>
        </w:rPr>
        <w:t xml:space="preserve"> </w:t>
      </w:r>
      <w:r w:rsidRPr="00A56E87">
        <w:rPr>
          <w:sz w:val="24"/>
          <w:szCs w:val="24"/>
        </w:rPr>
        <w:t>инструменты</w:t>
      </w:r>
      <w:r w:rsidRPr="00A56E87">
        <w:rPr>
          <w:spacing w:val="37"/>
          <w:sz w:val="24"/>
          <w:szCs w:val="24"/>
        </w:rPr>
        <w:t xml:space="preserve"> </w:t>
      </w:r>
      <w:r w:rsidRPr="00A56E87">
        <w:rPr>
          <w:sz w:val="24"/>
          <w:szCs w:val="24"/>
        </w:rPr>
        <w:t>графического</w:t>
      </w:r>
      <w:r w:rsidRPr="00A56E87">
        <w:rPr>
          <w:spacing w:val="-67"/>
          <w:sz w:val="24"/>
          <w:szCs w:val="24"/>
        </w:rPr>
        <w:t xml:space="preserve"> </w:t>
      </w:r>
      <w:r w:rsidRPr="00A56E87">
        <w:rPr>
          <w:sz w:val="24"/>
          <w:szCs w:val="24"/>
        </w:rPr>
        <w:t>редактора;</w:t>
      </w:r>
    </w:p>
    <w:p w14:paraId="5559AD9F" w14:textId="77777777" w:rsidR="00A56E87" w:rsidRPr="00A56E87" w:rsidRDefault="00A56E87">
      <w:pPr>
        <w:pStyle w:val="af1"/>
        <w:numPr>
          <w:ilvl w:val="0"/>
          <w:numId w:val="217"/>
        </w:numPr>
        <w:spacing w:after="0" w:line="259" w:lineRule="auto"/>
        <w:rPr>
          <w:sz w:val="24"/>
          <w:szCs w:val="24"/>
        </w:rPr>
      </w:pPr>
      <w:r w:rsidRPr="00A56E87">
        <w:rPr>
          <w:sz w:val="24"/>
          <w:szCs w:val="24"/>
        </w:rPr>
        <w:t>понимать</w:t>
      </w:r>
      <w:r w:rsidRPr="00A56E87">
        <w:rPr>
          <w:spacing w:val="-15"/>
          <w:sz w:val="24"/>
          <w:szCs w:val="24"/>
        </w:rPr>
        <w:t xml:space="preserve"> </w:t>
      </w:r>
      <w:r w:rsidRPr="00A56E87">
        <w:rPr>
          <w:sz w:val="24"/>
          <w:szCs w:val="24"/>
        </w:rPr>
        <w:t>смысл</w:t>
      </w:r>
      <w:r w:rsidRPr="00A56E87">
        <w:rPr>
          <w:spacing w:val="-17"/>
          <w:sz w:val="24"/>
          <w:szCs w:val="24"/>
        </w:rPr>
        <w:t xml:space="preserve"> </w:t>
      </w:r>
      <w:r w:rsidRPr="00A56E87">
        <w:rPr>
          <w:sz w:val="24"/>
          <w:szCs w:val="24"/>
        </w:rPr>
        <w:t>условных</w:t>
      </w:r>
      <w:r w:rsidRPr="00A56E87">
        <w:rPr>
          <w:spacing w:val="-13"/>
          <w:sz w:val="24"/>
          <w:szCs w:val="24"/>
        </w:rPr>
        <w:t xml:space="preserve"> </w:t>
      </w:r>
      <w:r w:rsidRPr="00A56E87">
        <w:rPr>
          <w:sz w:val="24"/>
          <w:szCs w:val="24"/>
        </w:rPr>
        <w:t>графических</w:t>
      </w:r>
      <w:r w:rsidRPr="00A56E87">
        <w:rPr>
          <w:spacing w:val="-15"/>
          <w:sz w:val="24"/>
          <w:szCs w:val="24"/>
        </w:rPr>
        <w:t xml:space="preserve"> </w:t>
      </w:r>
      <w:r w:rsidRPr="00A56E87">
        <w:rPr>
          <w:sz w:val="24"/>
          <w:szCs w:val="24"/>
        </w:rPr>
        <w:t>обозначений,</w:t>
      </w:r>
      <w:r w:rsidRPr="00A56E87">
        <w:rPr>
          <w:spacing w:val="-14"/>
          <w:sz w:val="24"/>
          <w:szCs w:val="24"/>
        </w:rPr>
        <w:t xml:space="preserve"> </w:t>
      </w:r>
      <w:r w:rsidRPr="00A56E87">
        <w:rPr>
          <w:sz w:val="24"/>
          <w:szCs w:val="24"/>
        </w:rPr>
        <w:t>создавать</w:t>
      </w:r>
      <w:r w:rsidRPr="00A56E87">
        <w:rPr>
          <w:spacing w:val="-15"/>
          <w:sz w:val="24"/>
          <w:szCs w:val="24"/>
        </w:rPr>
        <w:t xml:space="preserve"> </w:t>
      </w:r>
      <w:r w:rsidRPr="00A56E87">
        <w:rPr>
          <w:sz w:val="24"/>
          <w:szCs w:val="24"/>
        </w:rPr>
        <w:t>с</w:t>
      </w:r>
      <w:r w:rsidRPr="00A56E87">
        <w:rPr>
          <w:spacing w:val="-14"/>
          <w:sz w:val="24"/>
          <w:szCs w:val="24"/>
        </w:rPr>
        <w:t xml:space="preserve"> </w:t>
      </w:r>
      <w:r w:rsidRPr="00A56E87">
        <w:rPr>
          <w:sz w:val="24"/>
          <w:szCs w:val="24"/>
        </w:rPr>
        <w:t>их</w:t>
      </w:r>
      <w:r w:rsidRPr="00A56E87">
        <w:rPr>
          <w:spacing w:val="-13"/>
          <w:sz w:val="24"/>
          <w:szCs w:val="24"/>
        </w:rPr>
        <w:t xml:space="preserve"> </w:t>
      </w:r>
      <w:r w:rsidRPr="00A56E87">
        <w:rPr>
          <w:sz w:val="24"/>
          <w:szCs w:val="24"/>
        </w:rPr>
        <w:t>помощью</w:t>
      </w:r>
      <w:r w:rsidRPr="00A56E87">
        <w:rPr>
          <w:spacing w:val="-67"/>
          <w:sz w:val="24"/>
          <w:szCs w:val="24"/>
        </w:rPr>
        <w:t xml:space="preserve"> </w:t>
      </w:r>
      <w:r w:rsidRPr="00A56E87">
        <w:rPr>
          <w:sz w:val="24"/>
          <w:szCs w:val="24"/>
        </w:rPr>
        <w:t>графические</w:t>
      </w:r>
      <w:r w:rsidRPr="00A56E87">
        <w:rPr>
          <w:spacing w:val="-1"/>
          <w:sz w:val="24"/>
          <w:szCs w:val="24"/>
        </w:rPr>
        <w:t xml:space="preserve"> </w:t>
      </w:r>
      <w:r w:rsidRPr="00A56E87">
        <w:rPr>
          <w:sz w:val="24"/>
          <w:szCs w:val="24"/>
        </w:rPr>
        <w:t>тексты;</w:t>
      </w:r>
    </w:p>
    <w:p w14:paraId="6C6686C0" w14:textId="77777777" w:rsidR="00A56E87" w:rsidRPr="00A56E87" w:rsidRDefault="00A56E87">
      <w:pPr>
        <w:pStyle w:val="af1"/>
        <w:numPr>
          <w:ilvl w:val="0"/>
          <w:numId w:val="217"/>
        </w:numPr>
        <w:spacing w:after="0"/>
        <w:rPr>
          <w:sz w:val="24"/>
          <w:szCs w:val="24"/>
        </w:rPr>
      </w:pPr>
      <w:r w:rsidRPr="00A56E87">
        <w:rPr>
          <w:sz w:val="24"/>
          <w:szCs w:val="24"/>
        </w:rPr>
        <w:t>создавать</w:t>
      </w:r>
      <w:r w:rsidRPr="00A56E87">
        <w:rPr>
          <w:spacing w:val="-4"/>
          <w:sz w:val="24"/>
          <w:szCs w:val="24"/>
        </w:rPr>
        <w:t xml:space="preserve"> </w:t>
      </w:r>
      <w:r w:rsidRPr="00A56E87">
        <w:rPr>
          <w:sz w:val="24"/>
          <w:szCs w:val="24"/>
        </w:rPr>
        <w:t>тексты,</w:t>
      </w:r>
      <w:r w:rsidRPr="00A56E87">
        <w:rPr>
          <w:spacing w:val="-3"/>
          <w:sz w:val="24"/>
          <w:szCs w:val="24"/>
        </w:rPr>
        <w:t xml:space="preserve"> </w:t>
      </w:r>
      <w:r w:rsidRPr="00A56E87">
        <w:rPr>
          <w:sz w:val="24"/>
          <w:szCs w:val="24"/>
        </w:rPr>
        <w:t>рисунки</w:t>
      </w:r>
      <w:r w:rsidRPr="00A56E87">
        <w:rPr>
          <w:spacing w:val="-2"/>
          <w:sz w:val="24"/>
          <w:szCs w:val="24"/>
        </w:rPr>
        <w:t xml:space="preserve"> </w:t>
      </w:r>
      <w:r w:rsidRPr="00A56E87">
        <w:rPr>
          <w:sz w:val="24"/>
          <w:szCs w:val="24"/>
        </w:rPr>
        <w:t>в</w:t>
      </w:r>
      <w:r w:rsidRPr="00A56E87">
        <w:rPr>
          <w:spacing w:val="-3"/>
          <w:sz w:val="24"/>
          <w:szCs w:val="24"/>
        </w:rPr>
        <w:t xml:space="preserve"> </w:t>
      </w:r>
      <w:r w:rsidRPr="00A56E87">
        <w:rPr>
          <w:sz w:val="24"/>
          <w:szCs w:val="24"/>
        </w:rPr>
        <w:t>графическом</w:t>
      </w:r>
      <w:r w:rsidRPr="00A56E87">
        <w:rPr>
          <w:spacing w:val="-2"/>
          <w:sz w:val="24"/>
          <w:szCs w:val="24"/>
        </w:rPr>
        <w:t xml:space="preserve"> </w:t>
      </w:r>
      <w:r w:rsidRPr="00A56E87">
        <w:rPr>
          <w:sz w:val="24"/>
          <w:szCs w:val="24"/>
        </w:rPr>
        <w:t>редакторе;</w:t>
      </w:r>
    </w:p>
    <w:p w14:paraId="344C535C" w14:textId="77777777" w:rsidR="00A56E87" w:rsidRPr="00A56E87" w:rsidRDefault="00A56E87">
      <w:pPr>
        <w:pStyle w:val="af1"/>
        <w:numPr>
          <w:ilvl w:val="0"/>
          <w:numId w:val="217"/>
        </w:numPr>
        <w:spacing w:after="0" w:line="259" w:lineRule="auto"/>
        <w:ind w:right="134"/>
        <w:rPr>
          <w:sz w:val="24"/>
          <w:szCs w:val="24"/>
        </w:rPr>
      </w:pPr>
      <w:r w:rsidRPr="00A56E87">
        <w:rPr>
          <w:sz w:val="24"/>
          <w:szCs w:val="24"/>
        </w:rPr>
        <w:t>характеризовать</w:t>
      </w:r>
      <w:r w:rsidRPr="00A56E87">
        <w:rPr>
          <w:spacing w:val="39"/>
          <w:sz w:val="24"/>
          <w:szCs w:val="24"/>
        </w:rPr>
        <w:t xml:space="preserve"> </w:t>
      </w:r>
      <w:r w:rsidRPr="00A56E87">
        <w:rPr>
          <w:sz w:val="24"/>
          <w:szCs w:val="24"/>
        </w:rPr>
        <w:t>мир</w:t>
      </w:r>
      <w:r w:rsidRPr="00A56E87">
        <w:rPr>
          <w:spacing w:val="38"/>
          <w:sz w:val="24"/>
          <w:szCs w:val="24"/>
        </w:rPr>
        <w:t xml:space="preserve"> </w:t>
      </w:r>
      <w:r w:rsidRPr="00A56E87">
        <w:rPr>
          <w:sz w:val="24"/>
          <w:szCs w:val="24"/>
        </w:rPr>
        <w:t>профессий,</w:t>
      </w:r>
      <w:r w:rsidRPr="00A56E87">
        <w:rPr>
          <w:spacing w:val="39"/>
          <w:sz w:val="24"/>
          <w:szCs w:val="24"/>
        </w:rPr>
        <w:t xml:space="preserve"> </w:t>
      </w:r>
      <w:r w:rsidRPr="00A56E87">
        <w:rPr>
          <w:sz w:val="24"/>
          <w:szCs w:val="24"/>
        </w:rPr>
        <w:t>связанных</w:t>
      </w:r>
      <w:r w:rsidRPr="00A56E87">
        <w:rPr>
          <w:spacing w:val="41"/>
          <w:sz w:val="24"/>
          <w:szCs w:val="24"/>
        </w:rPr>
        <w:t xml:space="preserve"> </w:t>
      </w:r>
      <w:r w:rsidRPr="00A56E87">
        <w:rPr>
          <w:sz w:val="24"/>
          <w:szCs w:val="24"/>
        </w:rPr>
        <w:t>с</w:t>
      </w:r>
      <w:r w:rsidRPr="00A56E87">
        <w:rPr>
          <w:spacing w:val="40"/>
          <w:sz w:val="24"/>
          <w:szCs w:val="24"/>
        </w:rPr>
        <w:t xml:space="preserve"> </w:t>
      </w:r>
      <w:r w:rsidRPr="00A56E87">
        <w:rPr>
          <w:sz w:val="24"/>
          <w:szCs w:val="24"/>
        </w:rPr>
        <w:t>черчением,</w:t>
      </w:r>
      <w:r w:rsidRPr="00A56E87">
        <w:rPr>
          <w:spacing w:val="39"/>
          <w:sz w:val="24"/>
          <w:szCs w:val="24"/>
        </w:rPr>
        <w:t xml:space="preserve"> </w:t>
      </w:r>
      <w:r w:rsidRPr="00A56E87">
        <w:rPr>
          <w:sz w:val="24"/>
          <w:szCs w:val="24"/>
        </w:rPr>
        <w:t>компьютерной</w:t>
      </w:r>
      <w:r w:rsidRPr="00A56E87">
        <w:rPr>
          <w:spacing w:val="-67"/>
          <w:sz w:val="24"/>
          <w:szCs w:val="24"/>
        </w:rPr>
        <w:t xml:space="preserve"> </w:t>
      </w:r>
      <w:r w:rsidRPr="00A56E87">
        <w:rPr>
          <w:sz w:val="24"/>
          <w:szCs w:val="24"/>
        </w:rPr>
        <w:t>графикой</w:t>
      </w:r>
      <w:r w:rsidRPr="00A56E87">
        <w:rPr>
          <w:spacing w:val="-1"/>
          <w:sz w:val="24"/>
          <w:szCs w:val="24"/>
        </w:rPr>
        <w:t xml:space="preserve"> </w:t>
      </w:r>
      <w:r w:rsidRPr="00A56E87">
        <w:rPr>
          <w:sz w:val="24"/>
          <w:szCs w:val="24"/>
        </w:rPr>
        <w:t>их</w:t>
      </w:r>
      <w:r w:rsidRPr="00A56E87">
        <w:rPr>
          <w:spacing w:val="1"/>
          <w:sz w:val="24"/>
          <w:szCs w:val="24"/>
        </w:rPr>
        <w:t xml:space="preserve"> </w:t>
      </w:r>
      <w:r w:rsidRPr="00A56E87">
        <w:rPr>
          <w:sz w:val="24"/>
          <w:szCs w:val="24"/>
        </w:rPr>
        <w:t>востребованность</w:t>
      </w:r>
      <w:r w:rsidRPr="00A56E87">
        <w:rPr>
          <w:spacing w:val="-4"/>
          <w:sz w:val="24"/>
          <w:szCs w:val="24"/>
        </w:rPr>
        <w:t xml:space="preserve"> </w:t>
      </w:r>
      <w:r w:rsidRPr="00A56E87">
        <w:rPr>
          <w:sz w:val="24"/>
          <w:szCs w:val="24"/>
        </w:rPr>
        <w:t>на рынке труда.</w:t>
      </w:r>
    </w:p>
    <w:p w14:paraId="6F26C191" w14:textId="77777777" w:rsidR="00A56E87" w:rsidRPr="00A56E87" w:rsidRDefault="00A56E87">
      <w:pPr>
        <w:pStyle w:val="aa"/>
        <w:numPr>
          <w:ilvl w:val="0"/>
          <w:numId w:val="217"/>
        </w:numPr>
        <w:spacing w:after="0"/>
        <w:jc w:val="both"/>
        <w:rPr>
          <w:rFonts w:ascii="Times New Roman" w:hAnsi="Times New Roman" w:cs="Times New Roman"/>
          <w:sz w:val="24"/>
          <w:szCs w:val="24"/>
        </w:rPr>
      </w:pPr>
      <w:r w:rsidRPr="00A56E87">
        <w:rPr>
          <w:rFonts w:ascii="Times New Roman" w:hAnsi="Times New Roman" w:cs="Times New Roman"/>
          <w:sz w:val="24"/>
          <w:szCs w:val="24"/>
        </w:rPr>
        <w:t>К</w:t>
      </w:r>
      <w:r w:rsidRPr="00A56E87">
        <w:rPr>
          <w:rFonts w:ascii="Times New Roman" w:hAnsi="Times New Roman" w:cs="Times New Roman"/>
          <w:spacing w:val="-2"/>
          <w:sz w:val="24"/>
          <w:szCs w:val="24"/>
        </w:rPr>
        <w:t xml:space="preserve"> </w:t>
      </w:r>
      <w:r w:rsidRPr="00A56E87">
        <w:rPr>
          <w:rFonts w:ascii="Times New Roman" w:hAnsi="Times New Roman" w:cs="Times New Roman"/>
          <w:sz w:val="24"/>
          <w:szCs w:val="24"/>
        </w:rPr>
        <w:t>концу обучения</w:t>
      </w:r>
      <w:r w:rsidRPr="00A56E87">
        <w:rPr>
          <w:rFonts w:ascii="Times New Roman" w:hAnsi="Times New Roman" w:cs="Times New Roman"/>
          <w:spacing w:val="-1"/>
          <w:sz w:val="24"/>
          <w:szCs w:val="24"/>
        </w:rPr>
        <w:t xml:space="preserve"> </w:t>
      </w:r>
      <w:r w:rsidRPr="00A56E87">
        <w:rPr>
          <w:rFonts w:ascii="Times New Roman" w:hAnsi="Times New Roman" w:cs="Times New Roman"/>
          <w:sz w:val="24"/>
          <w:szCs w:val="24"/>
        </w:rPr>
        <w:t>в</w:t>
      </w:r>
      <w:r w:rsidRPr="00A56E87">
        <w:rPr>
          <w:rFonts w:ascii="Times New Roman" w:hAnsi="Times New Roman" w:cs="Times New Roman"/>
          <w:spacing w:val="-2"/>
          <w:sz w:val="24"/>
          <w:szCs w:val="24"/>
        </w:rPr>
        <w:t xml:space="preserve"> </w:t>
      </w:r>
      <w:r w:rsidRPr="00A56E87">
        <w:rPr>
          <w:rFonts w:ascii="Times New Roman" w:hAnsi="Times New Roman" w:cs="Times New Roman"/>
          <w:b/>
          <w:sz w:val="24"/>
          <w:szCs w:val="24"/>
        </w:rPr>
        <w:t>7 классе</w:t>
      </w:r>
      <w:r w:rsidRPr="00A56E87">
        <w:rPr>
          <w:rFonts w:ascii="Times New Roman" w:hAnsi="Times New Roman" w:cs="Times New Roman"/>
          <w:sz w:val="24"/>
          <w:szCs w:val="24"/>
        </w:rPr>
        <w:t>:</w:t>
      </w:r>
    </w:p>
    <w:p w14:paraId="3CDCCD04" w14:textId="77777777" w:rsidR="00A56E87" w:rsidRPr="00A56E87" w:rsidRDefault="00A56E87">
      <w:pPr>
        <w:pStyle w:val="af1"/>
        <w:numPr>
          <w:ilvl w:val="0"/>
          <w:numId w:val="217"/>
        </w:numPr>
        <w:spacing w:after="0"/>
        <w:rPr>
          <w:sz w:val="24"/>
          <w:szCs w:val="24"/>
        </w:rPr>
      </w:pPr>
      <w:r w:rsidRPr="00A56E87">
        <w:rPr>
          <w:sz w:val="24"/>
          <w:szCs w:val="24"/>
        </w:rPr>
        <w:t>называть</w:t>
      </w:r>
      <w:r w:rsidRPr="00A56E87">
        <w:rPr>
          <w:spacing w:val="-4"/>
          <w:sz w:val="24"/>
          <w:szCs w:val="24"/>
        </w:rPr>
        <w:t xml:space="preserve"> </w:t>
      </w:r>
      <w:r w:rsidRPr="00A56E87">
        <w:rPr>
          <w:sz w:val="24"/>
          <w:szCs w:val="24"/>
        </w:rPr>
        <w:t>виды</w:t>
      </w:r>
      <w:r w:rsidRPr="00A56E87">
        <w:rPr>
          <w:spacing w:val="-2"/>
          <w:sz w:val="24"/>
          <w:szCs w:val="24"/>
        </w:rPr>
        <w:t xml:space="preserve"> </w:t>
      </w:r>
      <w:r w:rsidRPr="00A56E87">
        <w:rPr>
          <w:sz w:val="24"/>
          <w:szCs w:val="24"/>
        </w:rPr>
        <w:t>конструкторской</w:t>
      </w:r>
      <w:r w:rsidRPr="00A56E87">
        <w:rPr>
          <w:spacing w:val="-3"/>
          <w:sz w:val="24"/>
          <w:szCs w:val="24"/>
        </w:rPr>
        <w:t xml:space="preserve"> </w:t>
      </w:r>
      <w:r w:rsidRPr="00A56E87">
        <w:rPr>
          <w:sz w:val="24"/>
          <w:szCs w:val="24"/>
        </w:rPr>
        <w:t>документации;</w:t>
      </w:r>
    </w:p>
    <w:p w14:paraId="7DB1D74F" w14:textId="77777777" w:rsidR="00A56E87" w:rsidRPr="00A56E87" w:rsidRDefault="00A56E87">
      <w:pPr>
        <w:pStyle w:val="af1"/>
        <w:numPr>
          <w:ilvl w:val="0"/>
          <w:numId w:val="217"/>
        </w:numPr>
        <w:spacing w:after="0" w:line="256" w:lineRule="auto"/>
        <w:ind w:right="2719"/>
        <w:rPr>
          <w:sz w:val="24"/>
          <w:szCs w:val="24"/>
        </w:rPr>
      </w:pPr>
      <w:r w:rsidRPr="00A56E87">
        <w:rPr>
          <w:sz w:val="24"/>
          <w:szCs w:val="24"/>
        </w:rPr>
        <w:t>называть и характеризовать виды графических моделей;</w:t>
      </w:r>
      <w:r w:rsidRPr="00A56E87">
        <w:rPr>
          <w:spacing w:val="-67"/>
          <w:sz w:val="24"/>
          <w:szCs w:val="24"/>
        </w:rPr>
        <w:t xml:space="preserve"> </w:t>
      </w:r>
      <w:r w:rsidRPr="00A56E87">
        <w:rPr>
          <w:sz w:val="24"/>
          <w:szCs w:val="24"/>
        </w:rPr>
        <w:t>выполнять</w:t>
      </w:r>
      <w:r w:rsidRPr="00A56E87">
        <w:rPr>
          <w:spacing w:val="-5"/>
          <w:sz w:val="24"/>
          <w:szCs w:val="24"/>
        </w:rPr>
        <w:t xml:space="preserve"> </w:t>
      </w:r>
      <w:r w:rsidRPr="00A56E87">
        <w:rPr>
          <w:sz w:val="24"/>
          <w:szCs w:val="24"/>
        </w:rPr>
        <w:t>и оформлять</w:t>
      </w:r>
      <w:r w:rsidRPr="00A56E87">
        <w:rPr>
          <w:spacing w:val="-3"/>
          <w:sz w:val="24"/>
          <w:szCs w:val="24"/>
        </w:rPr>
        <w:t xml:space="preserve"> </w:t>
      </w:r>
      <w:r w:rsidRPr="00A56E87">
        <w:rPr>
          <w:sz w:val="24"/>
          <w:szCs w:val="24"/>
        </w:rPr>
        <w:t>сборочный чертеж;</w:t>
      </w:r>
    </w:p>
    <w:p w14:paraId="2A9DEF21" w14:textId="77777777" w:rsidR="00A56E87" w:rsidRPr="00A56E87" w:rsidRDefault="00A56E87">
      <w:pPr>
        <w:pStyle w:val="af1"/>
        <w:numPr>
          <w:ilvl w:val="0"/>
          <w:numId w:val="217"/>
        </w:numPr>
        <w:spacing w:after="0" w:line="259" w:lineRule="auto"/>
        <w:rPr>
          <w:sz w:val="24"/>
          <w:szCs w:val="24"/>
        </w:rPr>
      </w:pPr>
      <w:r w:rsidRPr="00A56E87">
        <w:rPr>
          <w:sz w:val="24"/>
          <w:szCs w:val="24"/>
        </w:rPr>
        <w:t>владеть</w:t>
      </w:r>
      <w:r w:rsidRPr="00A56E87">
        <w:rPr>
          <w:spacing w:val="14"/>
          <w:sz w:val="24"/>
          <w:szCs w:val="24"/>
        </w:rPr>
        <w:t xml:space="preserve"> </w:t>
      </w:r>
      <w:r w:rsidRPr="00A56E87">
        <w:rPr>
          <w:sz w:val="24"/>
          <w:szCs w:val="24"/>
        </w:rPr>
        <w:t>ручными</w:t>
      </w:r>
      <w:r w:rsidRPr="00A56E87">
        <w:rPr>
          <w:spacing w:val="15"/>
          <w:sz w:val="24"/>
          <w:szCs w:val="24"/>
        </w:rPr>
        <w:t xml:space="preserve"> </w:t>
      </w:r>
      <w:r w:rsidRPr="00A56E87">
        <w:rPr>
          <w:sz w:val="24"/>
          <w:szCs w:val="24"/>
        </w:rPr>
        <w:t>способами</w:t>
      </w:r>
      <w:r w:rsidRPr="00A56E87">
        <w:rPr>
          <w:spacing w:val="16"/>
          <w:sz w:val="24"/>
          <w:szCs w:val="24"/>
        </w:rPr>
        <w:t xml:space="preserve"> </w:t>
      </w:r>
      <w:r w:rsidRPr="00A56E87">
        <w:rPr>
          <w:sz w:val="24"/>
          <w:szCs w:val="24"/>
        </w:rPr>
        <w:t>вычерчивания</w:t>
      </w:r>
      <w:r w:rsidRPr="00A56E87">
        <w:rPr>
          <w:spacing w:val="17"/>
          <w:sz w:val="24"/>
          <w:szCs w:val="24"/>
        </w:rPr>
        <w:t xml:space="preserve"> </w:t>
      </w:r>
      <w:r w:rsidRPr="00A56E87">
        <w:rPr>
          <w:sz w:val="24"/>
          <w:szCs w:val="24"/>
        </w:rPr>
        <w:t>чертежей,</w:t>
      </w:r>
      <w:r w:rsidRPr="00A56E87">
        <w:rPr>
          <w:spacing w:val="14"/>
          <w:sz w:val="24"/>
          <w:szCs w:val="24"/>
        </w:rPr>
        <w:t xml:space="preserve"> </w:t>
      </w:r>
      <w:r w:rsidRPr="00A56E87">
        <w:rPr>
          <w:sz w:val="24"/>
          <w:szCs w:val="24"/>
        </w:rPr>
        <w:t>эскизов</w:t>
      </w:r>
      <w:r w:rsidRPr="00A56E87">
        <w:rPr>
          <w:spacing w:val="14"/>
          <w:sz w:val="24"/>
          <w:szCs w:val="24"/>
        </w:rPr>
        <w:t xml:space="preserve"> </w:t>
      </w:r>
      <w:r w:rsidRPr="00A56E87">
        <w:rPr>
          <w:sz w:val="24"/>
          <w:szCs w:val="24"/>
        </w:rPr>
        <w:t>и</w:t>
      </w:r>
      <w:r w:rsidRPr="00A56E87">
        <w:rPr>
          <w:spacing w:val="16"/>
          <w:sz w:val="24"/>
          <w:szCs w:val="24"/>
        </w:rPr>
        <w:t xml:space="preserve"> </w:t>
      </w:r>
      <w:r w:rsidRPr="00A56E87">
        <w:rPr>
          <w:sz w:val="24"/>
          <w:szCs w:val="24"/>
        </w:rPr>
        <w:t>технических</w:t>
      </w:r>
      <w:r w:rsidRPr="00A56E87">
        <w:rPr>
          <w:spacing w:val="-67"/>
          <w:sz w:val="24"/>
          <w:szCs w:val="24"/>
        </w:rPr>
        <w:t xml:space="preserve"> </w:t>
      </w:r>
      <w:r w:rsidRPr="00A56E87">
        <w:rPr>
          <w:sz w:val="24"/>
          <w:szCs w:val="24"/>
        </w:rPr>
        <w:t>рисунков</w:t>
      </w:r>
      <w:r w:rsidRPr="00A56E87">
        <w:rPr>
          <w:spacing w:val="-3"/>
          <w:sz w:val="24"/>
          <w:szCs w:val="24"/>
        </w:rPr>
        <w:t xml:space="preserve"> </w:t>
      </w:r>
      <w:r w:rsidRPr="00A56E87">
        <w:rPr>
          <w:sz w:val="24"/>
          <w:szCs w:val="24"/>
        </w:rPr>
        <w:t>деталей;</w:t>
      </w:r>
    </w:p>
    <w:p w14:paraId="07EBA187" w14:textId="77777777" w:rsidR="00A56E87" w:rsidRPr="00A56E87" w:rsidRDefault="00A56E87">
      <w:pPr>
        <w:pStyle w:val="af1"/>
        <w:numPr>
          <w:ilvl w:val="0"/>
          <w:numId w:val="217"/>
        </w:numPr>
        <w:spacing w:after="0" w:line="259" w:lineRule="auto"/>
        <w:ind w:right="125"/>
        <w:rPr>
          <w:sz w:val="24"/>
          <w:szCs w:val="24"/>
        </w:rPr>
      </w:pPr>
      <w:r w:rsidRPr="00A56E87">
        <w:rPr>
          <w:sz w:val="24"/>
          <w:szCs w:val="24"/>
        </w:rPr>
        <w:t>владеть</w:t>
      </w:r>
      <w:r w:rsidRPr="00A56E87">
        <w:rPr>
          <w:spacing w:val="56"/>
          <w:sz w:val="24"/>
          <w:szCs w:val="24"/>
        </w:rPr>
        <w:t xml:space="preserve"> </w:t>
      </w:r>
      <w:r w:rsidRPr="00A56E87">
        <w:rPr>
          <w:sz w:val="24"/>
          <w:szCs w:val="24"/>
        </w:rPr>
        <w:t>автоматизированными</w:t>
      </w:r>
      <w:r w:rsidRPr="00A56E87">
        <w:rPr>
          <w:spacing w:val="58"/>
          <w:sz w:val="24"/>
          <w:szCs w:val="24"/>
        </w:rPr>
        <w:t xml:space="preserve"> </w:t>
      </w:r>
      <w:r w:rsidRPr="00A56E87">
        <w:rPr>
          <w:sz w:val="24"/>
          <w:szCs w:val="24"/>
        </w:rPr>
        <w:t>способами</w:t>
      </w:r>
      <w:r w:rsidRPr="00A56E87">
        <w:rPr>
          <w:spacing w:val="58"/>
          <w:sz w:val="24"/>
          <w:szCs w:val="24"/>
        </w:rPr>
        <w:t xml:space="preserve"> </w:t>
      </w:r>
      <w:r w:rsidRPr="00A56E87">
        <w:rPr>
          <w:sz w:val="24"/>
          <w:szCs w:val="24"/>
        </w:rPr>
        <w:t>вычерчивания</w:t>
      </w:r>
      <w:r w:rsidRPr="00A56E87">
        <w:rPr>
          <w:spacing w:val="58"/>
          <w:sz w:val="24"/>
          <w:szCs w:val="24"/>
        </w:rPr>
        <w:t xml:space="preserve"> </w:t>
      </w:r>
      <w:r w:rsidRPr="00A56E87">
        <w:rPr>
          <w:sz w:val="24"/>
          <w:szCs w:val="24"/>
        </w:rPr>
        <w:t>чертежей,</w:t>
      </w:r>
      <w:r w:rsidRPr="00A56E87">
        <w:rPr>
          <w:spacing w:val="57"/>
          <w:sz w:val="24"/>
          <w:szCs w:val="24"/>
        </w:rPr>
        <w:t xml:space="preserve"> </w:t>
      </w:r>
      <w:r w:rsidRPr="00A56E87">
        <w:rPr>
          <w:sz w:val="24"/>
          <w:szCs w:val="24"/>
        </w:rPr>
        <w:t>эскизов</w:t>
      </w:r>
      <w:r w:rsidRPr="00A56E87">
        <w:rPr>
          <w:spacing w:val="-67"/>
          <w:sz w:val="24"/>
          <w:szCs w:val="24"/>
        </w:rPr>
        <w:t xml:space="preserve"> </w:t>
      </w:r>
      <w:r w:rsidRPr="00A56E87">
        <w:rPr>
          <w:sz w:val="24"/>
          <w:szCs w:val="24"/>
        </w:rPr>
        <w:t>и</w:t>
      </w:r>
      <w:r w:rsidRPr="00A56E87">
        <w:rPr>
          <w:spacing w:val="-1"/>
          <w:sz w:val="24"/>
          <w:szCs w:val="24"/>
        </w:rPr>
        <w:t xml:space="preserve"> </w:t>
      </w:r>
      <w:r w:rsidRPr="00A56E87">
        <w:rPr>
          <w:sz w:val="24"/>
          <w:szCs w:val="24"/>
        </w:rPr>
        <w:t>технических</w:t>
      </w:r>
      <w:r w:rsidRPr="00A56E87">
        <w:rPr>
          <w:spacing w:val="1"/>
          <w:sz w:val="24"/>
          <w:szCs w:val="24"/>
        </w:rPr>
        <w:t xml:space="preserve"> </w:t>
      </w:r>
      <w:r w:rsidRPr="00A56E87">
        <w:rPr>
          <w:sz w:val="24"/>
          <w:szCs w:val="24"/>
        </w:rPr>
        <w:t>рисунков;</w:t>
      </w:r>
    </w:p>
    <w:p w14:paraId="75A07807" w14:textId="77777777" w:rsidR="00A56E87" w:rsidRPr="00A56E87" w:rsidRDefault="00A56E87">
      <w:pPr>
        <w:pStyle w:val="af1"/>
        <w:numPr>
          <w:ilvl w:val="0"/>
          <w:numId w:val="217"/>
        </w:numPr>
        <w:spacing w:after="0" w:line="320" w:lineRule="exact"/>
        <w:rPr>
          <w:sz w:val="24"/>
          <w:szCs w:val="24"/>
        </w:rPr>
      </w:pPr>
      <w:r w:rsidRPr="00A56E87">
        <w:rPr>
          <w:sz w:val="24"/>
          <w:szCs w:val="24"/>
        </w:rPr>
        <w:t>уметь</w:t>
      </w:r>
      <w:r w:rsidRPr="00A56E87">
        <w:rPr>
          <w:spacing w:val="-2"/>
          <w:sz w:val="24"/>
          <w:szCs w:val="24"/>
        </w:rPr>
        <w:t xml:space="preserve"> </w:t>
      </w:r>
      <w:r w:rsidRPr="00A56E87">
        <w:rPr>
          <w:sz w:val="24"/>
          <w:szCs w:val="24"/>
        </w:rPr>
        <w:t>читать</w:t>
      </w:r>
      <w:r w:rsidRPr="00A56E87">
        <w:rPr>
          <w:spacing w:val="-2"/>
          <w:sz w:val="24"/>
          <w:szCs w:val="24"/>
        </w:rPr>
        <w:t xml:space="preserve"> </w:t>
      </w:r>
      <w:r w:rsidRPr="00A56E87">
        <w:rPr>
          <w:sz w:val="24"/>
          <w:szCs w:val="24"/>
        </w:rPr>
        <w:t>чертежи</w:t>
      </w:r>
      <w:r w:rsidRPr="00A56E87">
        <w:rPr>
          <w:spacing w:val="1"/>
          <w:sz w:val="24"/>
          <w:szCs w:val="24"/>
        </w:rPr>
        <w:t xml:space="preserve"> </w:t>
      </w:r>
      <w:r w:rsidRPr="00A56E87">
        <w:rPr>
          <w:sz w:val="24"/>
          <w:szCs w:val="24"/>
        </w:rPr>
        <w:t>деталей</w:t>
      </w:r>
      <w:r w:rsidRPr="00A56E87">
        <w:rPr>
          <w:spacing w:val="-3"/>
          <w:sz w:val="24"/>
          <w:szCs w:val="24"/>
        </w:rPr>
        <w:t xml:space="preserve"> </w:t>
      </w:r>
      <w:r w:rsidRPr="00A56E87">
        <w:rPr>
          <w:sz w:val="24"/>
          <w:szCs w:val="24"/>
        </w:rPr>
        <w:t>и осуществлять</w:t>
      </w:r>
      <w:r w:rsidRPr="00A56E87">
        <w:rPr>
          <w:spacing w:val="-2"/>
          <w:sz w:val="24"/>
          <w:szCs w:val="24"/>
        </w:rPr>
        <w:t xml:space="preserve"> </w:t>
      </w:r>
      <w:r w:rsidRPr="00A56E87">
        <w:rPr>
          <w:sz w:val="24"/>
          <w:szCs w:val="24"/>
        </w:rPr>
        <w:t>расчеты</w:t>
      </w:r>
      <w:r w:rsidRPr="00A56E87">
        <w:rPr>
          <w:spacing w:val="-4"/>
          <w:sz w:val="24"/>
          <w:szCs w:val="24"/>
        </w:rPr>
        <w:t xml:space="preserve"> </w:t>
      </w:r>
      <w:r w:rsidRPr="00A56E87">
        <w:rPr>
          <w:sz w:val="24"/>
          <w:szCs w:val="24"/>
        </w:rPr>
        <w:t>по</w:t>
      </w:r>
      <w:r w:rsidRPr="00A56E87">
        <w:rPr>
          <w:spacing w:val="-3"/>
          <w:sz w:val="24"/>
          <w:szCs w:val="24"/>
        </w:rPr>
        <w:t xml:space="preserve"> </w:t>
      </w:r>
      <w:r w:rsidRPr="00A56E87">
        <w:rPr>
          <w:sz w:val="24"/>
          <w:szCs w:val="24"/>
        </w:rPr>
        <w:t>чертежам;</w:t>
      </w:r>
    </w:p>
    <w:p w14:paraId="2829A965" w14:textId="77777777" w:rsidR="00A56E87" w:rsidRPr="00A56E87" w:rsidRDefault="00A56E87">
      <w:pPr>
        <w:pStyle w:val="aa"/>
        <w:numPr>
          <w:ilvl w:val="0"/>
          <w:numId w:val="217"/>
        </w:numPr>
        <w:spacing w:after="0" w:line="320" w:lineRule="exact"/>
        <w:jc w:val="both"/>
        <w:rPr>
          <w:rFonts w:ascii="Times New Roman" w:hAnsi="Times New Roman" w:cs="Times New Roman"/>
          <w:sz w:val="24"/>
          <w:szCs w:val="24"/>
        </w:rPr>
        <w:sectPr w:rsidR="00A56E87" w:rsidRPr="00A56E87" w:rsidSect="00A56E87">
          <w:pgSz w:w="11910" w:h="16840"/>
          <w:pgMar w:top="1160" w:right="720" w:bottom="940" w:left="1020" w:header="717" w:footer="753" w:gutter="0"/>
          <w:cols w:space="720"/>
        </w:sectPr>
      </w:pPr>
    </w:p>
    <w:p w14:paraId="61543D1D" w14:textId="77777777" w:rsidR="00A56E87" w:rsidRPr="00A56E87" w:rsidRDefault="00A56E87">
      <w:pPr>
        <w:pStyle w:val="af1"/>
        <w:numPr>
          <w:ilvl w:val="0"/>
          <w:numId w:val="217"/>
        </w:numPr>
        <w:spacing w:after="0" w:line="259" w:lineRule="auto"/>
        <w:ind w:right="134"/>
        <w:rPr>
          <w:sz w:val="24"/>
          <w:szCs w:val="24"/>
        </w:rPr>
      </w:pPr>
      <w:r w:rsidRPr="00A56E87">
        <w:rPr>
          <w:sz w:val="24"/>
          <w:szCs w:val="24"/>
        </w:rPr>
        <w:lastRenderedPageBreak/>
        <w:t>характеризовать</w:t>
      </w:r>
      <w:r w:rsidRPr="00A56E87">
        <w:rPr>
          <w:spacing w:val="39"/>
          <w:sz w:val="24"/>
          <w:szCs w:val="24"/>
        </w:rPr>
        <w:t xml:space="preserve"> </w:t>
      </w:r>
      <w:r w:rsidRPr="00A56E87">
        <w:rPr>
          <w:sz w:val="24"/>
          <w:szCs w:val="24"/>
        </w:rPr>
        <w:t>мир</w:t>
      </w:r>
      <w:r w:rsidRPr="00A56E87">
        <w:rPr>
          <w:spacing w:val="38"/>
          <w:sz w:val="24"/>
          <w:szCs w:val="24"/>
        </w:rPr>
        <w:t xml:space="preserve"> </w:t>
      </w:r>
      <w:r w:rsidRPr="00A56E87">
        <w:rPr>
          <w:sz w:val="24"/>
          <w:szCs w:val="24"/>
        </w:rPr>
        <w:t>профессий,</w:t>
      </w:r>
      <w:r w:rsidRPr="00A56E87">
        <w:rPr>
          <w:spacing w:val="39"/>
          <w:sz w:val="24"/>
          <w:szCs w:val="24"/>
        </w:rPr>
        <w:t xml:space="preserve"> </w:t>
      </w:r>
      <w:r w:rsidRPr="00A56E87">
        <w:rPr>
          <w:sz w:val="24"/>
          <w:szCs w:val="24"/>
        </w:rPr>
        <w:t>связанных</w:t>
      </w:r>
      <w:r w:rsidRPr="00A56E87">
        <w:rPr>
          <w:spacing w:val="41"/>
          <w:sz w:val="24"/>
          <w:szCs w:val="24"/>
        </w:rPr>
        <w:t xml:space="preserve"> </w:t>
      </w:r>
      <w:r w:rsidRPr="00A56E87">
        <w:rPr>
          <w:sz w:val="24"/>
          <w:szCs w:val="24"/>
        </w:rPr>
        <w:t>с</w:t>
      </w:r>
      <w:r w:rsidRPr="00A56E87">
        <w:rPr>
          <w:spacing w:val="40"/>
          <w:sz w:val="24"/>
          <w:szCs w:val="24"/>
        </w:rPr>
        <w:t xml:space="preserve"> </w:t>
      </w:r>
      <w:r w:rsidRPr="00A56E87">
        <w:rPr>
          <w:sz w:val="24"/>
          <w:szCs w:val="24"/>
        </w:rPr>
        <w:t>черчением,</w:t>
      </w:r>
      <w:r w:rsidRPr="00A56E87">
        <w:rPr>
          <w:spacing w:val="39"/>
          <w:sz w:val="24"/>
          <w:szCs w:val="24"/>
        </w:rPr>
        <w:t xml:space="preserve"> </w:t>
      </w:r>
      <w:r w:rsidRPr="00A56E87">
        <w:rPr>
          <w:sz w:val="24"/>
          <w:szCs w:val="24"/>
        </w:rPr>
        <w:t>компьютерной</w:t>
      </w:r>
      <w:r w:rsidRPr="00A56E87">
        <w:rPr>
          <w:spacing w:val="-67"/>
          <w:sz w:val="24"/>
          <w:szCs w:val="24"/>
        </w:rPr>
        <w:t xml:space="preserve"> </w:t>
      </w:r>
      <w:r w:rsidRPr="00A56E87">
        <w:rPr>
          <w:sz w:val="24"/>
          <w:szCs w:val="24"/>
        </w:rPr>
        <w:t>графикой</w:t>
      </w:r>
      <w:r w:rsidRPr="00A56E87">
        <w:rPr>
          <w:spacing w:val="-1"/>
          <w:sz w:val="24"/>
          <w:szCs w:val="24"/>
        </w:rPr>
        <w:t xml:space="preserve"> </w:t>
      </w:r>
      <w:r w:rsidRPr="00A56E87">
        <w:rPr>
          <w:sz w:val="24"/>
          <w:szCs w:val="24"/>
        </w:rPr>
        <w:t>их</w:t>
      </w:r>
      <w:r w:rsidRPr="00A56E87">
        <w:rPr>
          <w:spacing w:val="1"/>
          <w:sz w:val="24"/>
          <w:szCs w:val="24"/>
        </w:rPr>
        <w:t xml:space="preserve"> </w:t>
      </w:r>
      <w:r w:rsidRPr="00A56E87">
        <w:rPr>
          <w:sz w:val="24"/>
          <w:szCs w:val="24"/>
        </w:rPr>
        <w:t>востребованность</w:t>
      </w:r>
      <w:r w:rsidRPr="00A56E87">
        <w:rPr>
          <w:spacing w:val="-4"/>
          <w:sz w:val="24"/>
          <w:szCs w:val="24"/>
        </w:rPr>
        <w:t xml:space="preserve"> </w:t>
      </w:r>
      <w:r w:rsidRPr="00A56E87">
        <w:rPr>
          <w:sz w:val="24"/>
          <w:szCs w:val="24"/>
        </w:rPr>
        <w:t>на рынке труда.</w:t>
      </w:r>
    </w:p>
    <w:p w14:paraId="77B96EED" w14:textId="77777777" w:rsidR="00A56E87" w:rsidRPr="00A56E87" w:rsidRDefault="00A56E87" w:rsidP="00A56E87">
      <w:pPr>
        <w:spacing w:after="0"/>
        <w:ind w:left="1069"/>
        <w:jc w:val="both"/>
        <w:rPr>
          <w:rFonts w:cs="Times New Roman"/>
          <w:szCs w:val="24"/>
        </w:rPr>
      </w:pPr>
      <w:r w:rsidRPr="00A56E87">
        <w:rPr>
          <w:rFonts w:cs="Times New Roman"/>
          <w:szCs w:val="24"/>
        </w:rPr>
        <w:t>К</w:t>
      </w:r>
      <w:r w:rsidRPr="00A56E87">
        <w:rPr>
          <w:rFonts w:cs="Times New Roman"/>
          <w:spacing w:val="-2"/>
          <w:szCs w:val="24"/>
        </w:rPr>
        <w:t xml:space="preserve"> </w:t>
      </w:r>
      <w:r w:rsidRPr="00A56E87">
        <w:rPr>
          <w:rFonts w:cs="Times New Roman"/>
          <w:szCs w:val="24"/>
        </w:rPr>
        <w:t>концу обучения</w:t>
      </w:r>
      <w:r w:rsidRPr="00A56E87">
        <w:rPr>
          <w:rFonts w:cs="Times New Roman"/>
          <w:spacing w:val="-1"/>
          <w:szCs w:val="24"/>
        </w:rPr>
        <w:t xml:space="preserve"> </w:t>
      </w:r>
      <w:r w:rsidRPr="00A56E87">
        <w:rPr>
          <w:rFonts w:cs="Times New Roman"/>
          <w:szCs w:val="24"/>
        </w:rPr>
        <w:t>в</w:t>
      </w:r>
      <w:r w:rsidRPr="00A56E87">
        <w:rPr>
          <w:rFonts w:cs="Times New Roman"/>
          <w:spacing w:val="-2"/>
          <w:szCs w:val="24"/>
        </w:rPr>
        <w:t xml:space="preserve"> </w:t>
      </w:r>
      <w:r w:rsidRPr="00A56E87">
        <w:rPr>
          <w:rFonts w:cs="Times New Roman"/>
          <w:b/>
          <w:szCs w:val="24"/>
        </w:rPr>
        <w:t>8 классе</w:t>
      </w:r>
      <w:r w:rsidRPr="00A56E87">
        <w:rPr>
          <w:rFonts w:cs="Times New Roman"/>
          <w:szCs w:val="24"/>
        </w:rPr>
        <w:t>:</w:t>
      </w:r>
    </w:p>
    <w:p w14:paraId="1FE181CC" w14:textId="77777777" w:rsidR="00A56E87" w:rsidRPr="00A56E87" w:rsidRDefault="00A56E87">
      <w:pPr>
        <w:pStyle w:val="af1"/>
        <w:numPr>
          <w:ilvl w:val="0"/>
          <w:numId w:val="217"/>
        </w:numPr>
        <w:tabs>
          <w:tab w:val="left" w:pos="2660"/>
          <w:tab w:val="left" w:pos="4628"/>
          <w:tab w:val="left" w:pos="6513"/>
          <w:tab w:val="left" w:pos="7317"/>
          <w:tab w:val="left" w:pos="8778"/>
        </w:tabs>
        <w:spacing w:after="0" w:line="256" w:lineRule="auto"/>
        <w:ind w:right="132"/>
        <w:rPr>
          <w:sz w:val="24"/>
          <w:szCs w:val="24"/>
        </w:rPr>
      </w:pPr>
      <w:r w:rsidRPr="00A56E87">
        <w:rPr>
          <w:sz w:val="24"/>
          <w:szCs w:val="24"/>
        </w:rPr>
        <w:t>использовать</w:t>
      </w:r>
      <w:r w:rsidRPr="00A56E87">
        <w:rPr>
          <w:sz w:val="24"/>
          <w:szCs w:val="24"/>
        </w:rPr>
        <w:tab/>
        <w:t>программное</w:t>
      </w:r>
      <w:r w:rsidRPr="00A56E87">
        <w:rPr>
          <w:sz w:val="24"/>
          <w:szCs w:val="24"/>
        </w:rPr>
        <w:tab/>
        <w:t>обеспечение</w:t>
      </w:r>
      <w:r w:rsidRPr="00A56E87">
        <w:rPr>
          <w:sz w:val="24"/>
          <w:szCs w:val="24"/>
        </w:rPr>
        <w:tab/>
        <w:t>для</w:t>
      </w:r>
      <w:r w:rsidRPr="00A56E87">
        <w:rPr>
          <w:sz w:val="24"/>
          <w:szCs w:val="24"/>
        </w:rPr>
        <w:tab/>
        <w:t>создания</w:t>
      </w:r>
      <w:r w:rsidRPr="00A56E87">
        <w:rPr>
          <w:sz w:val="24"/>
          <w:szCs w:val="24"/>
        </w:rPr>
        <w:tab/>
      </w:r>
      <w:r w:rsidRPr="00A56E87">
        <w:rPr>
          <w:spacing w:val="-1"/>
          <w:sz w:val="24"/>
          <w:szCs w:val="24"/>
        </w:rPr>
        <w:t>проектной</w:t>
      </w:r>
      <w:r w:rsidRPr="00A56E87">
        <w:rPr>
          <w:spacing w:val="-67"/>
          <w:sz w:val="24"/>
          <w:szCs w:val="24"/>
        </w:rPr>
        <w:t xml:space="preserve"> </w:t>
      </w:r>
      <w:r w:rsidRPr="00A56E87">
        <w:rPr>
          <w:sz w:val="24"/>
          <w:szCs w:val="24"/>
        </w:rPr>
        <w:t>документации;</w:t>
      </w:r>
    </w:p>
    <w:p w14:paraId="293D20CA" w14:textId="77777777" w:rsidR="00A56E87" w:rsidRPr="00A56E87" w:rsidRDefault="00A56E87">
      <w:pPr>
        <w:pStyle w:val="af1"/>
        <w:numPr>
          <w:ilvl w:val="0"/>
          <w:numId w:val="217"/>
        </w:numPr>
        <w:spacing w:after="0"/>
        <w:rPr>
          <w:sz w:val="24"/>
          <w:szCs w:val="24"/>
        </w:rPr>
      </w:pPr>
      <w:r w:rsidRPr="00A56E87">
        <w:rPr>
          <w:sz w:val="24"/>
          <w:szCs w:val="24"/>
        </w:rPr>
        <w:t>создавать</w:t>
      </w:r>
      <w:r w:rsidRPr="00A56E87">
        <w:rPr>
          <w:spacing w:val="-5"/>
          <w:sz w:val="24"/>
          <w:szCs w:val="24"/>
        </w:rPr>
        <w:t xml:space="preserve"> </w:t>
      </w:r>
      <w:r w:rsidRPr="00A56E87">
        <w:rPr>
          <w:sz w:val="24"/>
          <w:szCs w:val="24"/>
        </w:rPr>
        <w:t>различные</w:t>
      </w:r>
      <w:r w:rsidRPr="00A56E87">
        <w:rPr>
          <w:spacing w:val="-2"/>
          <w:sz w:val="24"/>
          <w:szCs w:val="24"/>
        </w:rPr>
        <w:t xml:space="preserve"> </w:t>
      </w:r>
      <w:r w:rsidRPr="00A56E87">
        <w:rPr>
          <w:sz w:val="24"/>
          <w:szCs w:val="24"/>
        </w:rPr>
        <w:t>виды</w:t>
      </w:r>
      <w:r w:rsidRPr="00A56E87">
        <w:rPr>
          <w:spacing w:val="-2"/>
          <w:sz w:val="24"/>
          <w:szCs w:val="24"/>
        </w:rPr>
        <w:t xml:space="preserve"> </w:t>
      </w:r>
      <w:r w:rsidRPr="00A56E87">
        <w:rPr>
          <w:sz w:val="24"/>
          <w:szCs w:val="24"/>
        </w:rPr>
        <w:t>документов;</w:t>
      </w:r>
    </w:p>
    <w:p w14:paraId="291FA945" w14:textId="77777777" w:rsidR="00A56E87" w:rsidRPr="00A56E87" w:rsidRDefault="00A56E87">
      <w:pPr>
        <w:pStyle w:val="af1"/>
        <w:numPr>
          <w:ilvl w:val="0"/>
          <w:numId w:val="217"/>
        </w:numPr>
        <w:spacing w:after="0" w:line="259" w:lineRule="auto"/>
        <w:rPr>
          <w:sz w:val="24"/>
          <w:szCs w:val="24"/>
        </w:rPr>
      </w:pPr>
      <w:r w:rsidRPr="00A56E87">
        <w:rPr>
          <w:sz w:val="24"/>
          <w:szCs w:val="24"/>
        </w:rPr>
        <w:t>владеть</w:t>
      </w:r>
      <w:r w:rsidRPr="00A56E87">
        <w:rPr>
          <w:spacing w:val="20"/>
          <w:sz w:val="24"/>
          <w:szCs w:val="24"/>
        </w:rPr>
        <w:t xml:space="preserve"> </w:t>
      </w:r>
      <w:r w:rsidRPr="00A56E87">
        <w:rPr>
          <w:sz w:val="24"/>
          <w:szCs w:val="24"/>
        </w:rPr>
        <w:t>способами</w:t>
      </w:r>
      <w:r w:rsidRPr="00A56E87">
        <w:rPr>
          <w:spacing w:val="19"/>
          <w:sz w:val="24"/>
          <w:szCs w:val="24"/>
        </w:rPr>
        <w:t xml:space="preserve"> </w:t>
      </w:r>
      <w:r w:rsidRPr="00A56E87">
        <w:rPr>
          <w:sz w:val="24"/>
          <w:szCs w:val="24"/>
        </w:rPr>
        <w:t>создания,</w:t>
      </w:r>
      <w:r w:rsidRPr="00A56E87">
        <w:rPr>
          <w:spacing w:val="19"/>
          <w:sz w:val="24"/>
          <w:szCs w:val="24"/>
        </w:rPr>
        <w:t xml:space="preserve"> </w:t>
      </w:r>
      <w:r w:rsidRPr="00A56E87">
        <w:rPr>
          <w:sz w:val="24"/>
          <w:szCs w:val="24"/>
        </w:rPr>
        <w:t>редактирования</w:t>
      </w:r>
      <w:r w:rsidRPr="00A56E87">
        <w:rPr>
          <w:spacing w:val="22"/>
          <w:sz w:val="24"/>
          <w:szCs w:val="24"/>
        </w:rPr>
        <w:t xml:space="preserve"> </w:t>
      </w:r>
      <w:r w:rsidRPr="00A56E87">
        <w:rPr>
          <w:sz w:val="24"/>
          <w:szCs w:val="24"/>
        </w:rPr>
        <w:t>и</w:t>
      </w:r>
      <w:r w:rsidRPr="00A56E87">
        <w:rPr>
          <w:spacing w:val="22"/>
          <w:sz w:val="24"/>
          <w:szCs w:val="24"/>
        </w:rPr>
        <w:t xml:space="preserve"> </w:t>
      </w:r>
      <w:r w:rsidRPr="00A56E87">
        <w:rPr>
          <w:sz w:val="24"/>
          <w:szCs w:val="24"/>
        </w:rPr>
        <w:t>трансформации</w:t>
      </w:r>
      <w:r w:rsidRPr="00A56E87">
        <w:rPr>
          <w:spacing w:val="22"/>
          <w:sz w:val="24"/>
          <w:szCs w:val="24"/>
        </w:rPr>
        <w:t xml:space="preserve"> </w:t>
      </w:r>
      <w:r w:rsidRPr="00A56E87">
        <w:rPr>
          <w:sz w:val="24"/>
          <w:szCs w:val="24"/>
        </w:rPr>
        <w:t>графических</w:t>
      </w:r>
      <w:r w:rsidRPr="00A56E87">
        <w:rPr>
          <w:spacing w:val="-67"/>
          <w:sz w:val="24"/>
          <w:szCs w:val="24"/>
        </w:rPr>
        <w:t xml:space="preserve"> </w:t>
      </w:r>
      <w:r w:rsidRPr="00A56E87">
        <w:rPr>
          <w:sz w:val="24"/>
          <w:szCs w:val="24"/>
        </w:rPr>
        <w:t>объектов;</w:t>
      </w:r>
    </w:p>
    <w:p w14:paraId="3EAD8546" w14:textId="77777777" w:rsidR="00A56E87" w:rsidRPr="00A56E87" w:rsidRDefault="00A56E87">
      <w:pPr>
        <w:pStyle w:val="af1"/>
        <w:numPr>
          <w:ilvl w:val="0"/>
          <w:numId w:val="217"/>
        </w:numPr>
        <w:spacing w:after="0" w:line="256" w:lineRule="auto"/>
        <w:ind w:right="125"/>
        <w:rPr>
          <w:sz w:val="24"/>
          <w:szCs w:val="24"/>
        </w:rPr>
      </w:pPr>
      <w:r w:rsidRPr="00A56E87">
        <w:rPr>
          <w:spacing w:val="-2"/>
          <w:sz w:val="24"/>
          <w:szCs w:val="24"/>
        </w:rPr>
        <w:t>выполнять</w:t>
      </w:r>
      <w:r w:rsidRPr="00A56E87">
        <w:rPr>
          <w:spacing w:val="-19"/>
          <w:sz w:val="24"/>
          <w:szCs w:val="24"/>
        </w:rPr>
        <w:t xml:space="preserve"> </w:t>
      </w:r>
      <w:r w:rsidRPr="00A56E87">
        <w:rPr>
          <w:spacing w:val="-2"/>
          <w:sz w:val="24"/>
          <w:szCs w:val="24"/>
        </w:rPr>
        <w:t>эскизы,</w:t>
      </w:r>
      <w:r w:rsidRPr="00A56E87">
        <w:rPr>
          <w:spacing w:val="-18"/>
          <w:sz w:val="24"/>
          <w:szCs w:val="24"/>
        </w:rPr>
        <w:t xml:space="preserve"> </w:t>
      </w:r>
      <w:r w:rsidRPr="00A56E87">
        <w:rPr>
          <w:spacing w:val="-2"/>
          <w:sz w:val="24"/>
          <w:szCs w:val="24"/>
        </w:rPr>
        <w:t>схемы,</w:t>
      </w:r>
      <w:r w:rsidRPr="00A56E87">
        <w:rPr>
          <w:spacing w:val="-17"/>
          <w:sz w:val="24"/>
          <w:szCs w:val="24"/>
        </w:rPr>
        <w:t xml:space="preserve"> </w:t>
      </w:r>
      <w:r w:rsidRPr="00A56E87">
        <w:rPr>
          <w:spacing w:val="-2"/>
          <w:sz w:val="24"/>
          <w:szCs w:val="24"/>
        </w:rPr>
        <w:t>чертежи</w:t>
      </w:r>
      <w:r w:rsidRPr="00A56E87">
        <w:rPr>
          <w:spacing w:val="-17"/>
          <w:sz w:val="24"/>
          <w:szCs w:val="24"/>
        </w:rPr>
        <w:t xml:space="preserve"> </w:t>
      </w:r>
      <w:r w:rsidRPr="00A56E87">
        <w:rPr>
          <w:spacing w:val="-2"/>
          <w:sz w:val="24"/>
          <w:szCs w:val="24"/>
        </w:rPr>
        <w:t>с</w:t>
      </w:r>
      <w:r w:rsidRPr="00A56E87">
        <w:rPr>
          <w:spacing w:val="-16"/>
          <w:sz w:val="24"/>
          <w:szCs w:val="24"/>
        </w:rPr>
        <w:t xml:space="preserve"> </w:t>
      </w:r>
      <w:r w:rsidRPr="00A56E87">
        <w:rPr>
          <w:spacing w:val="-2"/>
          <w:sz w:val="24"/>
          <w:szCs w:val="24"/>
        </w:rPr>
        <w:t>использованием</w:t>
      </w:r>
      <w:r w:rsidRPr="00A56E87">
        <w:rPr>
          <w:spacing w:val="-18"/>
          <w:sz w:val="24"/>
          <w:szCs w:val="24"/>
        </w:rPr>
        <w:t xml:space="preserve"> </w:t>
      </w:r>
      <w:r w:rsidRPr="00A56E87">
        <w:rPr>
          <w:spacing w:val="-1"/>
          <w:sz w:val="24"/>
          <w:szCs w:val="24"/>
        </w:rPr>
        <w:t>чертежных</w:t>
      </w:r>
      <w:r w:rsidRPr="00A56E87">
        <w:rPr>
          <w:spacing w:val="-11"/>
          <w:sz w:val="24"/>
          <w:szCs w:val="24"/>
        </w:rPr>
        <w:t xml:space="preserve"> </w:t>
      </w:r>
      <w:r w:rsidRPr="00A56E87">
        <w:rPr>
          <w:spacing w:val="-1"/>
          <w:sz w:val="24"/>
          <w:szCs w:val="24"/>
        </w:rPr>
        <w:t>инструментов</w:t>
      </w:r>
      <w:r w:rsidRPr="00A56E87">
        <w:rPr>
          <w:spacing w:val="-67"/>
          <w:sz w:val="24"/>
          <w:szCs w:val="24"/>
        </w:rPr>
        <w:t xml:space="preserve"> </w:t>
      </w:r>
      <w:r w:rsidRPr="00A56E87">
        <w:rPr>
          <w:sz w:val="24"/>
          <w:szCs w:val="24"/>
        </w:rPr>
        <w:t>и</w:t>
      </w:r>
      <w:r w:rsidRPr="00A56E87">
        <w:rPr>
          <w:spacing w:val="-1"/>
          <w:sz w:val="24"/>
          <w:szCs w:val="24"/>
        </w:rPr>
        <w:t xml:space="preserve"> </w:t>
      </w:r>
      <w:r w:rsidRPr="00A56E87">
        <w:rPr>
          <w:sz w:val="24"/>
          <w:szCs w:val="24"/>
        </w:rPr>
        <w:t>приспособлений</w:t>
      </w:r>
      <w:r w:rsidRPr="00A56E87">
        <w:rPr>
          <w:spacing w:val="-1"/>
          <w:sz w:val="24"/>
          <w:szCs w:val="24"/>
        </w:rPr>
        <w:t xml:space="preserve"> </w:t>
      </w:r>
      <w:r w:rsidRPr="00A56E87">
        <w:rPr>
          <w:sz w:val="24"/>
          <w:szCs w:val="24"/>
        </w:rPr>
        <w:t>и</w:t>
      </w:r>
      <w:r w:rsidRPr="00A56E87">
        <w:rPr>
          <w:spacing w:val="-3"/>
          <w:sz w:val="24"/>
          <w:szCs w:val="24"/>
        </w:rPr>
        <w:t xml:space="preserve"> </w:t>
      </w:r>
      <w:r w:rsidRPr="00A56E87">
        <w:rPr>
          <w:sz w:val="24"/>
          <w:szCs w:val="24"/>
        </w:rPr>
        <w:t>(или)</w:t>
      </w:r>
      <w:r w:rsidRPr="00A56E87">
        <w:rPr>
          <w:spacing w:val="-1"/>
          <w:sz w:val="24"/>
          <w:szCs w:val="24"/>
        </w:rPr>
        <w:t xml:space="preserve"> </w:t>
      </w:r>
      <w:r w:rsidRPr="00A56E87">
        <w:rPr>
          <w:sz w:val="24"/>
          <w:szCs w:val="24"/>
        </w:rPr>
        <w:t>с</w:t>
      </w:r>
      <w:r w:rsidRPr="00A56E87">
        <w:rPr>
          <w:spacing w:val="-1"/>
          <w:sz w:val="24"/>
          <w:szCs w:val="24"/>
        </w:rPr>
        <w:t xml:space="preserve"> </w:t>
      </w:r>
      <w:r w:rsidRPr="00A56E87">
        <w:rPr>
          <w:sz w:val="24"/>
          <w:szCs w:val="24"/>
        </w:rPr>
        <w:t>использованием</w:t>
      </w:r>
      <w:r w:rsidRPr="00A56E87">
        <w:rPr>
          <w:spacing w:val="-1"/>
          <w:sz w:val="24"/>
          <w:szCs w:val="24"/>
        </w:rPr>
        <w:t xml:space="preserve"> </w:t>
      </w:r>
      <w:r w:rsidRPr="00A56E87">
        <w:rPr>
          <w:sz w:val="24"/>
          <w:szCs w:val="24"/>
        </w:rPr>
        <w:t>программного</w:t>
      </w:r>
      <w:r w:rsidRPr="00A56E87">
        <w:rPr>
          <w:spacing w:val="-4"/>
          <w:sz w:val="24"/>
          <w:szCs w:val="24"/>
        </w:rPr>
        <w:t xml:space="preserve"> </w:t>
      </w:r>
      <w:r w:rsidRPr="00A56E87">
        <w:rPr>
          <w:sz w:val="24"/>
          <w:szCs w:val="24"/>
        </w:rPr>
        <w:t>обеспечения;</w:t>
      </w:r>
    </w:p>
    <w:p w14:paraId="21DE93AA" w14:textId="77777777" w:rsidR="00A56E87" w:rsidRPr="00A56E87" w:rsidRDefault="00A56E87">
      <w:pPr>
        <w:pStyle w:val="af1"/>
        <w:numPr>
          <w:ilvl w:val="0"/>
          <w:numId w:val="217"/>
        </w:numPr>
        <w:spacing w:after="0"/>
        <w:rPr>
          <w:sz w:val="24"/>
          <w:szCs w:val="24"/>
        </w:rPr>
      </w:pPr>
      <w:r w:rsidRPr="00A56E87">
        <w:rPr>
          <w:sz w:val="24"/>
          <w:szCs w:val="24"/>
        </w:rPr>
        <w:t>создавать</w:t>
      </w:r>
      <w:r w:rsidRPr="00A56E87">
        <w:rPr>
          <w:spacing w:val="-4"/>
          <w:sz w:val="24"/>
          <w:szCs w:val="24"/>
        </w:rPr>
        <w:t xml:space="preserve"> </w:t>
      </w:r>
      <w:r w:rsidRPr="00A56E87">
        <w:rPr>
          <w:sz w:val="24"/>
          <w:szCs w:val="24"/>
        </w:rPr>
        <w:t>и</w:t>
      </w:r>
      <w:r w:rsidRPr="00A56E87">
        <w:rPr>
          <w:spacing w:val="-2"/>
          <w:sz w:val="24"/>
          <w:szCs w:val="24"/>
        </w:rPr>
        <w:t xml:space="preserve"> </w:t>
      </w:r>
      <w:r w:rsidRPr="00A56E87">
        <w:rPr>
          <w:sz w:val="24"/>
          <w:szCs w:val="24"/>
        </w:rPr>
        <w:t>редактировать</w:t>
      </w:r>
      <w:r w:rsidRPr="00A56E87">
        <w:rPr>
          <w:spacing w:val="-4"/>
          <w:sz w:val="24"/>
          <w:szCs w:val="24"/>
        </w:rPr>
        <w:t xml:space="preserve"> </w:t>
      </w:r>
      <w:r w:rsidRPr="00A56E87">
        <w:rPr>
          <w:sz w:val="24"/>
          <w:szCs w:val="24"/>
        </w:rPr>
        <w:t>сложные</w:t>
      </w:r>
      <w:r w:rsidRPr="00A56E87">
        <w:rPr>
          <w:spacing w:val="-2"/>
          <w:sz w:val="24"/>
          <w:szCs w:val="24"/>
        </w:rPr>
        <w:t xml:space="preserve"> </w:t>
      </w:r>
      <w:r w:rsidRPr="00A56E87">
        <w:rPr>
          <w:sz w:val="24"/>
          <w:szCs w:val="24"/>
        </w:rPr>
        <w:t>3D-модели</w:t>
      </w:r>
      <w:r w:rsidRPr="00A56E87">
        <w:rPr>
          <w:spacing w:val="-2"/>
          <w:sz w:val="24"/>
          <w:szCs w:val="24"/>
        </w:rPr>
        <w:t xml:space="preserve"> </w:t>
      </w:r>
      <w:r w:rsidRPr="00A56E87">
        <w:rPr>
          <w:sz w:val="24"/>
          <w:szCs w:val="24"/>
        </w:rPr>
        <w:t>и</w:t>
      </w:r>
      <w:r w:rsidRPr="00A56E87">
        <w:rPr>
          <w:spacing w:val="-2"/>
          <w:sz w:val="24"/>
          <w:szCs w:val="24"/>
        </w:rPr>
        <w:t xml:space="preserve"> </w:t>
      </w:r>
      <w:r w:rsidRPr="00A56E87">
        <w:rPr>
          <w:sz w:val="24"/>
          <w:szCs w:val="24"/>
        </w:rPr>
        <w:t>сборочные</w:t>
      </w:r>
      <w:r w:rsidRPr="00A56E87">
        <w:rPr>
          <w:spacing w:val="-3"/>
          <w:sz w:val="24"/>
          <w:szCs w:val="24"/>
        </w:rPr>
        <w:t xml:space="preserve"> </w:t>
      </w:r>
      <w:r w:rsidRPr="00A56E87">
        <w:rPr>
          <w:sz w:val="24"/>
          <w:szCs w:val="24"/>
        </w:rPr>
        <w:t>чертежи;</w:t>
      </w:r>
    </w:p>
    <w:p w14:paraId="72D3B44D" w14:textId="77777777" w:rsidR="00A56E87" w:rsidRPr="00A56E87" w:rsidRDefault="00A56E87">
      <w:pPr>
        <w:pStyle w:val="af1"/>
        <w:numPr>
          <w:ilvl w:val="0"/>
          <w:numId w:val="217"/>
        </w:numPr>
        <w:spacing w:after="0" w:line="259" w:lineRule="auto"/>
        <w:ind w:right="134"/>
        <w:rPr>
          <w:sz w:val="24"/>
          <w:szCs w:val="24"/>
        </w:rPr>
      </w:pPr>
      <w:r w:rsidRPr="00A56E87">
        <w:rPr>
          <w:sz w:val="24"/>
          <w:szCs w:val="24"/>
        </w:rPr>
        <w:t>характеризовать</w:t>
      </w:r>
      <w:r w:rsidRPr="00A56E87">
        <w:rPr>
          <w:spacing w:val="39"/>
          <w:sz w:val="24"/>
          <w:szCs w:val="24"/>
        </w:rPr>
        <w:t xml:space="preserve"> </w:t>
      </w:r>
      <w:r w:rsidRPr="00A56E87">
        <w:rPr>
          <w:sz w:val="24"/>
          <w:szCs w:val="24"/>
        </w:rPr>
        <w:t>мир</w:t>
      </w:r>
      <w:r w:rsidRPr="00A56E87">
        <w:rPr>
          <w:spacing w:val="38"/>
          <w:sz w:val="24"/>
          <w:szCs w:val="24"/>
        </w:rPr>
        <w:t xml:space="preserve"> </w:t>
      </w:r>
      <w:r w:rsidRPr="00A56E87">
        <w:rPr>
          <w:sz w:val="24"/>
          <w:szCs w:val="24"/>
        </w:rPr>
        <w:t>профессий,</w:t>
      </w:r>
      <w:r w:rsidRPr="00A56E87">
        <w:rPr>
          <w:spacing w:val="39"/>
          <w:sz w:val="24"/>
          <w:szCs w:val="24"/>
        </w:rPr>
        <w:t xml:space="preserve"> </w:t>
      </w:r>
      <w:r w:rsidRPr="00A56E87">
        <w:rPr>
          <w:sz w:val="24"/>
          <w:szCs w:val="24"/>
        </w:rPr>
        <w:t>связанных</w:t>
      </w:r>
      <w:r w:rsidRPr="00A56E87">
        <w:rPr>
          <w:spacing w:val="41"/>
          <w:sz w:val="24"/>
          <w:szCs w:val="24"/>
        </w:rPr>
        <w:t xml:space="preserve"> </w:t>
      </w:r>
      <w:r w:rsidRPr="00A56E87">
        <w:rPr>
          <w:sz w:val="24"/>
          <w:szCs w:val="24"/>
        </w:rPr>
        <w:t>с</w:t>
      </w:r>
      <w:r w:rsidRPr="00A56E87">
        <w:rPr>
          <w:spacing w:val="40"/>
          <w:sz w:val="24"/>
          <w:szCs w:val="24"/>
        </w:rPr>
        <w:t xml:space="preserve"> </w:t>
      </w:r>
      <w:r w:rsidRPr="00A56E87">
        <w:rPr>
          <w:sz w:val="24"/>
          <w:szCs w:val="24"/>
        </w:rPr>
        <w:t>черчением,</w:t>
      </w:r>
      <w:r w:rsidRPr="00A56E87">
        <w:rPr>
          <w:spacing w:val="39"/>
          <w:sz w:val="24"/>
          <w:szCs w:val="24"/>
        </w:rPr>
        <w:t xml:space="preserve"> </w:t>
      </w:r>
      <w:r w:rsidRPr="00A56E87">
        <w:rPr>
          <w:sz w:val="24"/>
          <w:szCs w:val="24"/>
        </w:rPr>
        <w:t>компьютерной</w:t>
      </w:r>
      <w:r w:rsidRPr="00A56E87">
        <w:rPr>
          <w:spacing w:val="-67"/>
          <w:sz w:val="24"/>
          <w:szCs w:val="24"/>
        </w:rPr>
        <w:t xml:space="preserve"> </w:t>
      </w:r>
      <w:r w:rsidRPr="00A56E87">
        <w:rPr>
          <w:sz w:val="24"/>
          <w:szCs w:val="24"/>
        </w:rPr>
        <w:t>графикой</w:t>
      </w:r>
      <w:r w:rsidRPr="00A56E87">
        <w:rPr>
          <w:spacing w:val="-1"/>
          <w:sz w:val="24"/>
          <w:szCs w:val="24"/>
        </w:rPr>
        <w:t xml:space="preserve"> </w:t>
      </w:r>
      <w:r w:rsidRPr="00A56E87">
        <w:rPr>
          <w:sz w:val="24"/>
          <w:szCs w:val="24"/>
        </w:rPr>
        <w:t>их</w:t>
      </w:r>
      <w:r w:rsidRPr="00A56E87">
        <w:rPr>
          <w:spacing w:val="1"/>
          <w:sz w:val="24"/>
          <w:szCs w:val="24"/>
        </w:rPr>
        <w:t xml:space="preserve"> </w:t>
      </w:r>
      <w:r w:rsidRPr="00A56E87">
        <w:rPr>
          <w:sz w:val="24"/>
          <w:szCs w:val="24"/>
        </w:rPr>
        <w:t>востребованность</w:t>
      </w:r>
      <w:r w:rsidRPr="00A56E87">
        <w:rPr>
          <w:spacing w:val="-4"/>
          <w:sz w:val="24"/>
          <w:szCs w:val="24"/>
        </w:rPr>
        <w:t xml:space="preserve"> </w:t>
      </w:r>
      <w:r w:rsidRPr="00A56E87">
        <w:rPr>
          <w:sz w:val="24"/>
          <w:szCs w:val="24"/>
        </w:rPr>
        <w:t>на рынке труда.</w:t>
      </w:r>
    </w:p>
    <w:p w14:paraId="3EB8DC1E" w14:textId="77777777" w:rsidR="00A56E87" w:rsidRPr="00A56E87" w:rsidRDefault="00A56E87" w:rsidP="00A56E87">
      <w:pPr>
        <w:spacing w:after="0"/>
        <w:ind w:left="1069"/>
        <w:jc w:val="both"/>
        <w:rPr>
          <w:rFonts w:cs="Times New Roman"/>
          <w:szCs w:val="24"/>
        </w:rPr>
      </w:pPr>
      <w:r w:rsidRPr="00A56E87">
        <w:rPr>
          <w:rFonts w:cs="Times New Roman"/>
          <w:szCs w:val="24"/>
        </w:rPr>
        <w:t>К</w:t>
      </w:r>
      <w:r w:rsidRPr="00A56E87">
        <w:rPr>
          <w:rFonts w:cs="Times New Roman"/>
          <w:spacing w:val="-3"/>
          <w:szCs w:val="24"/>
        </w:rPr>
        <w:t xml:space="preserve"> </w:t>
      </w:r>
      <w:r w:rsidRPr="00A56E87">
        <w:rPr>
          <w:rFonts w:cs="Times New Roman"/>
          <w:szCs w:val="24"/>
        </w:rPr>
        <w:t>концу обучения в</w:t>
      </w:r>
      <w:r w:rsidRPr="00A56E87">
        <w:rPr>
          <w:rFonts w:cs="Times New Roman"/>
          <w:spacing w:val="-2"/>
          <w:szCs w:val="24"/>
        </w:rPr>
        <w:t xml:space="preserve"> </w:t>
      </w:r>
      <w:r w:rsidRPr="00A56E87">
        <w:rPr>
          <w:rFonts w:cs="Times New Roman"/>
          <w:b/>
          <w:szCs w:val="24"/>
        </w:rPr>
        <w:t>9</w:t>
      </w:r>
      <w:r w:rsidRPr="00A56E87">
        <w:rPr>
          <w:rFonts w:cs="Times New Roman"/>
          <w:b/>
          <w:spacing w:val="-1"/>
          <w:szCs w:val="24"/>
        </w:rPr>
        <w:t xml:space="preserve"> </w:t>
      </w:r>
      <w:r w:rsidRPr="00A56E87">
        <w:rPr>
          <w:rFonts w:cs="Times New Roman"/>
          <w:b/>
          <w:szCs w:val="24"/>
        </w:rPr>
        <w:t>классе</w:t>
      </w:r>
      <w:r w:rsidRPr="00A56E87">
        <w:rPr>
          <w:rFonts w:cs="Times New Roman"/>
          <w:szCs w:val="24"/>
        </w:rPr>
        <w:t>:</w:t>
      </w:r>
    </w:p>
    <w:p w14:paraId="54E14556" w14:textId="77777777" w:rsidR="00A56E87" w:rsidRPr="00A56E87" w:rsidRDefault="00A56E87">
      <w:pPr>
        <w:pStyle w:val="af1"/>
        <w:numPr>
          <w:ilvl w:val="0"/>
          <w:numId w:val="217"/>
        </w:numPr>
        <w:tabs>
          <w:tab w:val="left" w:pos="1524"/>
          <w:tab w:val="left" w:pos="3093"/>
          <w:tab w:val="left" w:pos="3487"/>
          <w:tab w:val="left" w:pos="4696"/>
          <w:tab w:val="left" w:pos="7538"/>
        </w:tabs>
        <w:spacing w:after="0" w:line="259" w:lineRule="auto"/>
        <w:ind w:right="129"/>
        <w:rPr>
          <w:sz w:val="24"/>
          <w:szCs w:val="24"/>
        </w:rPr>
      </w:pPr>
      <w:r w:rsidRPr="00A56E87">
        <w:rPr>
          <w:spacing w:val="-2"/>
          <w:sz w:val="24"/>
          <w:szCs w:val="24"/>
        </w:rPr>
        <w:t>выполнять</w:t>
      </w:r>
      <w:r w:rsidRPr="00A56E87">
        <w:rPr>
          <w:spacing w:val="-19"/>
          <w:sz w:val="24"/>
          <w:szCs w:val="24"/>
        </w:rPr>
        <w:t xml:space="preserve"> </w:t>
      </w:r>
      <w:r w:rsidRPr="00A56E87">
        <w:rPr>
          <w:spacing w:val="-2"/>
          <w:sz w:val="24"/>
          <w:szCs w:val="24"/>
        </w:rPr>
        <w:t>эскизы,</w:t>
      </w:r>
      <w:r w:rsidRPr="00A56E87">
        <w:rPr>
          <w:spacing w:val="-18"/>
          <w:sz w:val="24"/>
          <w:szCs w:val="24"/>
        </w:rPr>
        <w:t xml:space="preserve"> </w:t>
      </w:r>
      <w:r w:rsidRPr="00A56E87">
        <w:rPr>
          <w:spacing w:val="-2"/>
          <w:sz w:val="24"/>
          <w:szCs w:val="24"/>
        </w:rPr>
        <w:t>схемы,</w:t>
      </w:r>
      <w:r w:rsidRPr="00A56E87">
        <w:rPr>
          <w:spacing w:val="-17"/>
          <w:sz w:val="24"/>
          <w:szCs w:val="24"/>
        </w:rPr>
        <w:t xml:space="preserve"> </w:t>
      </w:r>
      <w:r w:rsidRPr="00A56E87">
        <w:rPr>
          <w:spacing w:val="-2"/>
          <w:sz w:val="24"/>
          <w:szCs w:val="24"/>
        </w:rPr>
        <w:t>чертежи</w:t>
      </w:r>
      <w:r w:rsidRPr="00A56E87">
        <w:rPr>
          <w:spacing w:val="-17"/>
          <w:sz w:val="24"/>
          <w:szCs w:val="24"/>
        </w:rPr>
        <w:t xml:space="preserve"> </w:t>
      </w:r>
      <w:r w:rsidRPr="00A56E87">
        <w:rPr>
          <w:spacing w:val="-2"/>
          <w:sz w:val="24"/>
          <w:szCs w:val="24"/>
        </w:rPr>
        <w:t>с</w:t>
      </w:r>
      <w:r w:rsidRPr="00A56E87">
        <w:rPr>
          <w:spacing w:val="-17"/>
          <w:sz w:val="24"/>
          <w:szCs w:val="24"/>
        </w:rPr>
        <w:t xml:space="preserve"> </w:t>
      </w:r>
      <w:r w:rsidRPr="00A56E87">
        <w:rPr>
          <w:spacing w:val="-2"/>
          <w:sz w:val="24"/>
          <w:szCs w:val="24"/>
        </w:rPr>
        <w:t>использованием</w:t>
      </w:r>
      <w:r w:rsidRPr="00A56E87">
        <w:rPr>
          <w:spacing w:val="-17"/>
          <w:sz w:val="24"/>
          <w:szCs w:val="24"/>
        </w:rPr>
        <w:t xml:space="preserve"> </w:t>
      </w:r>
      <w:r w:rsidRPr="00A56E87">
        <w:rPr>
          <w:spacing w:val="-1"/>
          <w:sz w:val="24"/>
          <w:szCs w:val="24"/>
        </w:rPr>
        <w:t>чертежных</w:t>
      </w:r>
      <w:r w:rsidRPr="00A56E87">
        <w:rPr>
          <w:spacing w:val="-12"/>
          <w:sz w:val="24"/>
          <w:szCs w:val="24"/>
        </w:rPr>
        <w:t xml:space="preserve"> </w:t>
      </w:r>
      <w:r w:rsidRPr="00A56E87">
        <w:rPr>
          <w:spacing w:val="-1"/>
          <w:sz w:val="24"/>
          <w:szCs w:val="24"/>
        </w:rPr>
        <w:t>инструментов</w:t>
      </w:r>
      <w:r w:rsidRPr="00A56E87">
        <w:rPr>
          <w:spacing w:val="-67"/>
          <w:sz w:val="24"/>
          <w:szCs w:val="24"/>
        </w:rPr>
        <w:t xml:space="preserve"> </w:t>
      </w:r>
      <w:r w:rsidRPr="00A56E87">
        <w:rPr>
          <w:spacing w:val="-1"/>
          <w:sz w:val="24"/>
          <w:szCs w:val="24"/>
        </w:rPr>
        <w:t>и</w:t>
      </w:r>
      <w:r w:rsidRPr="00A56E87">
        <w:rPr>
          <w:spacing w:val="-16"/>
          <w:sz w:val="24"/>
          <w:szCs w:val="24"/>
        </w:rPr>
        <w:t xml:space="preserve"> </w:t>
      </w:r>
      <w:r w:rsidRPr="00A56E87">
        <w:rPr>
          <w:spacing w:val="-1"/>
          <w:sz w:val="24"/>
          <w:szCs w:val="24"/>
        </w:rPr>
        <w:t>приспособлений</w:t>
      </w:r>
      <w:r w:rsidRPr="00A56E87">
        <w:rPr>
          <w:spacing w:val="-19"/>
          <w:sz w:val="24"/>
          <w:szCs w:val="24"/>
        </w:rPr>
        <w:t xml:space="preserve"> </w:t>
      </w:r>
      <w:r w:rsidRPr="00A56E87">
        <w:rPr>
          <w:spacing w:val="-1"/>
          <w:sz w:val="24"/>
          <w:szCs w:val="24"/>
        </w:rPr>
        <w:t>и</w:t>
      </w:r>
      <w:r w:rsidRPr="00A56E87">
        <w:rPr>
          <w:spacing w:val="-18"/>
          <w:sz w:val="24"/>
          <w:szCs w:val="24"/>
        </w:rPr>
        <w:t xml:space="preserve"> </w:t>
      </w:r>
      <w:r w:rsidRPr="00A56E87">
        <w:rPr>
          <w:spacing w:val="-1"/>
          <w:sz w:val="24"/>
          <w:szCs w:val="24"/>
        </w:rPr>
        <w:t>(или)</w:t>
      </w:r>
      <w:r w:rsidRPr="00A56E87">
        <w:rPr>
          <w:spacing w:val="-17"/>
          <w:sz w:val="24"/>
          <w:szCs w:val="24"/>
        </w:rPr>
        <w:t xml:space="preserve"> </w:t>
      </w:r>
      <w:r w:rsidRPr="00A56E87">
        <w:rPr>
          <w:spacing w:val="-1"/>
          <w:sz w:val="24"/>
          <w:szCs w:val="24"/>
        </w:rPr>
        <w:t>в</w:t>
      </w:r>
      <w:r w:rsidRPr="00A56E87">
        <w:rPr>
          <w:spacing w:val="-19"/>
          <w:sz w:val="24"/>
          <w:szCs w:val="24"/>
        </w:rPr>
        <w:t xml:space="preserve"> </w:t>
      </w:r>
      <w:r w:rsidRPr="00A56E87">
        <w:rPr>
          <w:spacing w:val="-1"/>
          <w:sz w:val="24"/>
          <w:szCs w:val="24"/>
        </w:rPr>
        <w:t>системе</w:t>
      </w:r>
      <w:r w:rsidRPr="00A56E87">
        <w:rPr>
          <w:spacing w:val="-17"/>
          <w:sz w:val="24"/>
          <w:szCs w:val="24"/>
        </w:rPr>
        <w:t xml:space="preserve"> </w:t>
      </w:r>
      <w:r w:rsidRPr="00A56E87">
        <w:rPr>
          <w:spacing w:val="-1"/>
          <w:sz w:val="24"/>
          <w:szCs w:val="24"/>
        </w:rPr>
        <w:t>автоматизированного</w:t>
      </w:r>
      <w:r w:rsidRPr="00A56E87">
        <w:rPr>
          <w:spacing w:val="-17"/>
          <w:sz w:val="24"/>
          <w:szCs w:val="24"/>
        </w:rPr>
        <w:t xml:space="preserve"> </w:t>
      </w:r>
      <w:r w:rsidRPr="00A56E87">
        <w:rPr>
          <w:sz w:val="24"/>
          <w:szCs w:val="24"/>
        </w:rPr>
        <w:t>проектирования</w:t>
      </w:r>
      <w:r w:rsidRPr="00A56E87">
        <w:rPr>
          <w:spacing w:val="-16"/>
          <w:sz w:val="24"/>
          <w:szCs w:val="24"/>
        </w:rPr>
        <w:t xml:space="preserve"> </w:t>
      </w:r>
      <w:r w:rsidRPr="00A56E87">
        <w:rPr>
          <w:sz w:val="24"/>
          <w:szCs w:val="24"/>
        </w:rPr>
        <w:t>(САПР);</w:t>
      </w:r>
      <w:r w:rsidRPr="00A56E87">
        <w:rPr>
          <w:spacing w:val="-67"/>
          <w:sz w:val="24"/>
          <w:szCs w:val="24"/>
        </w:rPr>
        <w:t xml:space="preserve"> </w:t>
      </w:r>
      <w:r w:rsidRPr="00A56E87">
        <w:rPr>
          <w:sz w:val="24"/>
          <w:szCs w:val="24"/>
        </w:rPr>
        <w:t>создавать</w:t>
      </w:r>
      <w:r w:rsidRPr="00A56E87">
        <w:rPr>
          <w:sz w:val="24"/>
          <w:szCs w:val="24"/>
        </w:rPr>
        <w:tab/>
        <w:t>3D-модели</w:t>
      </w:r>
      <w:r w:rsidRPr="00A56E87">
        <w:rPr>
          <w:sz w:val="24"/>
          <w:szCs w:val="24"/>
        </w:rPr>
        <w:tab/>
        <w:t>в</w:t>
      </w:r>
      <w:r w:rsidRPr="00A56E87">
        <w:rPr>
          <w:sz w:val="24"/>
          <w:szCs w:val="24"/>
        </w:rPr>
        <w:tab/>
        <w:t>системе</w:t>
      </w:r>
      <w:r w:rsidRPr="00A56E87">
        <w:rPr>
          <w:sz w:val="24"/>
          <w:szCs w:val="24"/>
        </w:rPr>
        <w:tab/>
        <w:t>автоматизированного</w:t>
      </w:r>
      <w:r w:rsidRPr="00A56E87">
        <w:rPr>
          <w:sz w:val="24"/>
          <w:szCs w:val="24"/>
        </w:rPr>
        <w:tab/>
        <w:t>проектирования</w:t>
      </w:r>
    </w:p>
    <w:p w14:paraId="612DD74C" w14:textId="77777777" w:rsidR="00A56E87" w:rsidRPr="00A56E87" w:rsidRDefault="00A56E87">
      <w:pPr>
        <w:pStyle w:val="af1"/>
        <w:numPr>
          <w:ilvl w:val="0"/>
          <w:numId w:val="217"/>
        </w:numPr>
        <w:spacing w:after="0" w:line="320" w:lineRule="exact"/>
        <w:rPr>
          <w:sz w:val="24"/>
          <w:szCs w:val="24"/>
        </w:rPr>
      </w:pPr>
      <w:r w:rsidRPr="00A56E87">
        <w:rPr>
          <w:sz w:val="24"/>
          <w:szCs w:val="24"/>
        </w:rPr>
        <w:t>(САПР);</w:t>
      </w:r>
    </w:p>
    <w:p w14:paraId="36A95D65" w14:textId="77777777" w:rsidR="00A56E87" w:rsidRPr="00A56E87" w:rsidRDefault="00A56E87">
      <w:pPr>
        <w:pStyle w:val="af1"/>
        <w:numPr>
          <w:ilvl w:val="0"/>
          <w:numId w:val="217"/>
        </w:numPr>
        <w:spacing w:after="0" w:line="259" w:lineRule="auto"/>
        <w:rPr>
          <w:sz w:val="24"/>
          <w:szCs w:val="24"/>
        </w:rPr>
      </w:pPr>
      <w:r w:rsidRPr="00A56E87">
        <w:rPr>
          <w:sz w:val="24"/>
          <w:szCs w:val="24"/>
        </w:rPr>
        <w:t>оформлять</w:t>
      </w:r>
      <w:r w:rsidRPr="00A56E87">
        <w:rPr>
          <w:spacing w:val="41"/>
          <w:sz w:val="24"/>
          <w:szCs w:val="24"/>
        </w:rPr>
        <w:t xml:space="preserve"> </w:t>
      </w:r>
      <w:r w:rsidRPr="00A56E87">
        <w:rPr>
          <w:sz w:val="24"/>
          <w:szCs w:val="24"/>
        </w:rPr>
        <w:t>конструкторскую</w:t>
      </w:r>
      <w:r w:rsidRPr="00A56E87">
        <w:rPr>
          <w:spacing w:val="40"/>
          <w:sz w:val="24"/>
          <w:szCs w:val="24"/>
        </w:rPr>
        <w:t xml:space="preserve"> </w:t>
      </w:r>
      <w:r w:rsidRPr="00A56E87">
        <w:rPr>
          <w:sz w:val="24"/>
          <w:szCs w:val="24"/>
        </w:rPr>
        <w:t>документацию,</w:t>
      </w:r>
      <w:r w:rsidRPr="00A56E87">
        <w:rPr>
          <w:spacing w:val="41"/>
          <w:sz w:val="24"/>
          <w:szCs w:val="24"/>
        </w:rPr>
        <w:t xml:space="preserve"> </w:t>
      </w:r>
      <w:r w:rsidRPr="00A56E87">
        <w:rPr>
          <w:sz w:val="24"/>
          <w:szCs w:val="24"/>
        </w:rPr>
        <w:t>в</w:t>
      </w:r>
      <w:r w:rsidRPr="00A56E87">
        <w:rPr>
          <w:spacing w:val="42"/>
          <w:sz w:val="24"/>
          <w:szCs w:val="24"/>
        </w:rPr>
        <w:t xml:space="preserve"> </w:t>
      </w:r>
      <w:r w:rsidRPr="00A56E87">
        <w:rPr>
          <w:sz w:val="24"/>
          <w:szCs w:val="24"/>
        </w:rPr>
        <w:t>том</w:t>
      </w:r>
      <w:r w:rsidRPr="00A56E87">
        <w:rPr>
          <w:spacing w:val="41"/>
          <w:sz w:val="24"/>
          <w:szCs w:val="24"/>
        </w:rPr>
        <w:t xml:space="preserve"> </w:t>
      </w:r>
      <w:r w:rsidRPr="00A56E87">
        <w:rPr>
          <w:sz w:val="24"/>
          <w:szCs w:val="24"/>
        </w:rPr>
        <w:t>числе</w:t>
      </w:r>
      <w:r w:rsidRPr="00A56E87">
        <w:rPr>
          <w:spacing w:val="38"/>
          <w:sz w:val="24"/>
          <w:szCs w:val="24"/>
        </w:rPr>
        <w:t xml:space="preserve"> </w:t>
      </w:r>
      <w:r w:rsidRPr="00A56E87">
        <w:rPr>
          <w:sz w:val="24"/>
          <w:szCs w:val="24"/>
        </w:rPr>
        <w:t>с</w:t>
      </w:r>
      <w:r w:rsidRPr="00A56E87">
        <w:rPr>
          <w:spacing w:val="43"/>
          <w:sz w:val="24"/>
          <w:szCs w:val="24"/>
        </w:rPr>
        <w:t xml:space="preserve"> </w:t>
      </w:r>
      <w:r w:rsidRPr="00A56E87">
        <w:rPr>
          <w:sz w:val="24"/>
          <w:szCs w:val="24"/>
        </w:rPr>
        <w:t>использованием</w:t>
      </w:r>
      <w:r w:rsidRPr="00A56E87">
        <w:rPr>
          <w:spacing w:val="-67"/>
          <w:sz w:val="24"/>
          <w:szCs w:val="24"/>
        </w:rPr>
        <w:t xml:space="preserve"> </w:t>
      </w:r>
      <w:r w:rsidRPr="00A56E87">
        <w:rPr>
          <w:sz w:val="24"/>
          <w:szCs w:val="24"/>
        </w:rPr>
        <w:t>систем</w:t>
      </w:r>
      <w:r w:rsidRPr="00A56E87">
        <w:rPr>
          <w:spacing w:val="-1"/>
          <w:sz w:val="24"/>
          <w:szCs w:val="24"/>
        </w:rPr>
        <w:t xml:space="preserve"> </w:t>
      </w:r>
      <w:r w:rsidRPr="00A56E87">
        <w:rPr>
          <w:sz w:val="24"/>
          <w:szCs w:val="24"/>
        </w:rPr>
        <w:t>автоматизированного</w:t>
      </w:r>
      <w:r w:rsidRPr="00A56E87">
        <w:rPr>
          <w:spacing w:val="-2"/>
          <w:sz w:val="24"/>
          <w:szCs w:val="24"/>
        </w:rPr>
        <w:t xml:space="preserve"> </w:t>
      </w:r>
      <w:r w:rsidRPr="00A56E87">
        <w:rPr>
          <w:sz w:val="24"/>
          <w:szCs w:val="24"/>
        </w:rPr>
        <w:t>проектирования</w:t>
      </w:r>
      <w:r w:rsidRPr="00A56E87">
        <w:rPr>
          <w:spacing w:val="-1"/>
          <w:sz w:val="24"/>
          <w:szCs w:val="24"/>
        </w:rPr>
        <w:t xml:space="preserve"> </w:t>
      </w:r>
      <w:r w:rsidRPr="00A56E87">
        <w:rPr>
          <w:sz w:val="24"/>
          <w:szCs w:val="24"/>
        </w:rPr>
        <w:t>(САПР);</w:t>
      </w:r>
    </w:p>
    <w:p w14:paraId="1A70BCEB" w14:textId="77777777" w:rsidR="00A56E87" w:rsidRPr="00A56E87" w:rsidRDefault="00A56E87">
      <w:pPr>
        <w:pStyle w:val="af1"/>
        <w:numPr>
          <w:ilvl w:val="0"/>
          <w:numId w:val="217"/>
        </w:numPr>
        <w:spacing w:after="0" w:line="259" w:lineRule="auto"/>
        <w:ind w:right="134"/>
        <w:rPr>
          <w:sz w:val="24"/>
          <w:szCs w:val="24"/>
        </w:rPr>
      </w:pPr>
      <w:r w:rsidRPr="00A56E87">
        <w:rPr>
          <w:sz w:val="24"/>
          <w:szCs w:val="24"/>
        </w:rPr>
        <w:t>характеризовать</w:t>
      </w:r>
      <w:r w:rsidRPr="00A56E87">
        <w:rPr>
          <w:spacing w:val="23"/>
          <w:sz w:val="24"/>
          <w:szCs w:val="24"/>
        </w:rPr>
        <w:t xml:space="preserve"> </w:t>
      </w:r>
      <w:r w:rsidRPr="00A56E87">
        <w:rPr>
          <w:sz w:val="24"/>
          <w:szCs w:val="24"/>
        </w:rPr>
        <w:t>мир</w:t>
      </w:r>
      <w:r w:rsidRPr="00A56E87">
        <w:rPr>
          <w:spacing w:val="23"/>
          <w:sz w:val="24"/>
          <w:szCs w:val="24"/>
        </w:rPr>
        <w:t xml:space="preserve"> </w:t>
      </w:r>
      <w:r w:rsidRPr="00A56E87">
        <w:rPr>
          <w:sz w:val="24"/>
          <w:szCs w:val="24"/>
        </w:rPr>
        <w:t>профессий,</w:t>
      </w:r>
      <w:r w:rsidRPr="00A56E87">
        <w:rPr>
          <w:spacing w:val="24"/>
          <w:sz w:val="24"/>
          <w:szCs w:val="24"/>
        </w:rPr>
        <w:t xml:space="preserve"> </w:t>
      </w:r>
      <w:r w:rsidRPr="00A56E87">
        <w:rPr>
          <w:sz w:val="24"/>
          <w:szCs w:val="24"/>
        </w:rPr>
        <w:t>связанных</w:t>
      </w:r>
      <w:r w:rsidRPr="00A56E87">
        <w:rPr>
          <w:spacing w:val="23"/>
          <w:sz w:val="24"/>
          <w:szCs w:val="24"/>
        </w:rPr>
        <w:t xml:space="preserve"> </w:t>
      </w:r>
      <w:r w:rsidRPr="00A56E87">
        <w:rPr>
          <w:sz w:val="24"/>
          <w:szCs w:val="24"/>
        </w:rPr>
        <w:t>с</w:t>
      </w:r>
      <w:r w:rsidRPr="00A56E87">
        <w:rPr>
          <w:spacing w:val="22"/>
          <w:sz w:val="24"/>
          <w:szCs w:val="24"/>
        </w:rPr>
        <w:t xml:space="preserve"> </w:t>
      </w:r>
      <w:r w:rsidRPr="00A56E87">
        <w:rPr>
          <w:sz w:val="24"/>
          <w:szCs w:val="24"/>
        </w:rPr>
        <w:t>изучаемыми</w:t>
      </w:r>
      <w:r w:rsidRPr="00A56E87">
        <w:rPr>
          <w:spacing w:val="23"/>
          <w:sz w:val="24"/>
          <w:szCs w:val="24"/>
        </w:rPr>
        <w:t xml:space="preserve"> </w:t>
      </w:r>
      <w:r w:rsidRPr="00A56E87">
        <w:rPr>
          <w:sz w:val="24"/>
          <w:szCs w:val="24"/>
        </w:rPr>
        <w:t>технологиями,</w:t>
      </w:r>
      <w:r w:rsidRPr="00A56E87">
        <w:rPr>
          <w:spacing w:val="23"/>
          <w:sz w:val="24"/>
          <w:szCs w:val="24"/>
        </w:rPr>
        <w:t xml:space="preserve"> </w:t>
      </w:r>
      <w:r w:rsidRPr="00A56E87">
        <w:rPr>
          <w:sz w:val="24"/>
          <w:szCs w:val="24"/>
        </w:rPr>
        <w:t>их</w:t>
      </w:r>
      <w:r w:rsidRPr="00A56E87">
        <w:rPr>
          <w:spacing w:val="-67"/>
          <w:sz w:val="24"/>
          <w:szCs w:val="24"/>
        </w:rPr>
        <w:t xml:space="preserve"> </w:t>
      </w:r>
      <w:r w:rsidRPr="00A56E87">
        <w:rPr>
          <w:sz w:val="24"/>
          <w:szCs w:val="24"/>
        </w:rPr>
        <w:t>востребованность</w:t>
      </w:r>
      <w:r w:rsidRPr="00A56E87">
        <w:rPr>
          <w:spacing w:val="-2"/>
          <w:sz w:val="24"/>
          <w:szCs w:val="24"/>
        </w:rPr>
        <w:t xml:space="preserve"> </w:t>
      </w:r>
      <w:r w:rsidRPr="00A56E87">
        <w:rPr>
          <w:sz w:val="24"/>
          <w:szCs w:val="24"/>
        </w:rPr>
        <w:t>на рынке труда.</w:t>
      </w:r>
    </w:p>
    <w:p w14:paraId="720C32F3" w14:textId="77777777" w:rsidR="00A56E87" w:rsidRPr="00A56E87" w:rsidRDefault="00A56E87">
      <w:pPr>
        <w:pStyle w:val="af1"/>
        <w:numPr>
          <w:ilvl w:val="0"/>
          <w:numId w:val="217"/>
        </w:numPr>
        <w:spacing w:after="0"/>
        <w:rPr>
          <w:sz w:val="24"/>
          <w:szCs w:val="24"/>
        </w:rPr>
      </w:pPr>
    </w:p>
    <w:p w14:paraId="590B7B3A" w14:textId="77777777" w:rsidR="00A56E87" w:rsidRPr="00A56E87" w:rsidRDefault="00A56E87" w:rsidP="00A56E87">
      <w:pPr>
        <w:pStyle w:val="2"/>
        <w:spacing w:before="0"/>
        <w:ind w:left="1069"/>
        <w:jc w:val="both"/>
        <w:rPr>
          <w:rFonts w:cs="Times New Roman"/>
          <w:szCs w:val="24"/>
        </w:rPr>
      </w:pPr>
      <w:r w:rsidRPr="00A56E87">
        <w:rPr>
          <w:rFonts w:cs="Times New Roman"/>
          <w:szCs w:val="24"/>
        </w:rPr>
        <w:t>Модуль</w:t>
      </w:r>
      <w:r w:rsidRPr="00A56E87">
        <w:rPr>
          <w:rFonts w:cs="Times New Roman"/>
          <w:spacing w:val="-9"/>
          <w:szCs w:val="24"/>
        </w:rPr>
        <w:t xml:space="preserve"> </w:t>
      </w:r>
      <w:r w:rsidRPr="00A56E87">
        <w:rPr>
          <w:rFonts w:cs="Times New Roman"/>
          <w:szCs w:val="24"/>
        </w:rPr>
        <w:t>«3D-моделирование,</w:t>
      </w:r>
      <w:r w:rsidRPr="00A56E87">
        <w:rPr>
          <w:rFonts w:cs="Times New Roman"/>
          <w:spacing w:val="-8"/>
          <w:szCs w:val="24"/>
        </w:rPr>
        <w:t xml:space="preserve"> </w:t>
      </w:r>
      <w:r w:rsidRPr="00A56E87">
        <w:rPr>
          <w:rFonts w:cs="Times New Roman"/>
          <w:szCs w:val="24"/>
        </w:rPr>
        <w:t>прототипирование,</w:t>
      </w:r>
      <w:r w:rsidRPr="00A56E87">
        <w:rPr>
          <w:rFonts w:cs="Times New Roman"/>
          <w:spacing w:val="-7"/>
          <w:szCs w:val="24"/>
        </w:rPr>
        <w:t xml:space="preserve"> </w:t>
      </w:r>
      <w:r w:rsidRPr="00A56E87">
        <w:rPr>
          <w:rFonts w:cs="Times New Roman"/>
          <w:szCs w:val="24"/>
        </w:rPr>
        <w:t>макетирование»</w:t>
      </w:r>
    </w:p>
    <w:p w14:paraId="28835017" w14:textId="4FA171CF" w:rsidR="00A56E87" w:rsidRPr="00A56E87" w:rsidRDefault="00A56E87" w:rsidP="00A56E87">
      <w:pPr>
        <w:spacing w:after="0"/>
        <w:jc w:val="both"/>
        <w:rPr>
          <w:rFonts w:cs="Times New Roman"/>
          <w:szCs w:val="24"/>
        </w:rPr>
      </w:pPr>
      <w:r w:rsidRPr="00A56E87">
        <w:rPr>
          <w:rFonts w:cs="Times New Roman"/>
          <w:szCs w:val="24"/>
        </w:rPr>
        <w:t xml:space="preserve">               К</w:t>
      </w:r>
      <w:r w:rsidRPr="00A56E87">
        <w:rPr>
          <w:rFonts w:cs="Times New Roman"/>
          <w:spacing w:val="-2"/>
          <w:szCs w:val="24"/>
        </w:rPr>
        <w:t xml:space="preserve"> </w:t>
      </w:r>
      <w:r w:rsidRPr="00A56E87">
        <w:rPr>
          <w:rFonts w:cs="Times New Roman"/>
          <w:szCs w:val="24"/>
        </w:rPr>
        <w:t>концу обучения</w:t>
      </w:r>
      <w:r w:rsidRPr="00A56E87">
        <w:rPr>
          <w:rFonts w:cs="Times New Roman"/>
          <w:spacing w:val="-1"/>
          <w:szCs w:val="24"/>
        </w:rPr>
        <w:t xml:space="preserve"> </w:t>
      </w:r>
      <w:r w:rsidRPr="00A56E87">
        <w:rPr>
          <w:rFonts w:cs="Times New Roman"/>
          <w:szCs w:val="24"/>
        </w:rPr>
        <w:t>в</w:t>
      </w:r>
      <w:r w:rsidRPr="00A56E87">
        <w:rPr>
          <w:rFonts w:cs="Times New Roman"/>
          <w:spacing w:val="-2"/>
          <w:szCs w:val="24"/>
        </w:rPr>
        <w:t xml:space="preserve"> </w:t>
      </w:r>
      <w:r w:rsidRPr="00A56E87">
        <w:rPr>
          <w:rFonts w:cs="Times New Roman"/>
          <w:b/>
          <w:szCs w:val="24"/>
        </w:rPr>
        <w:t>7 классе</w:t>
      </w:r>
      <w:r w:rsidRPr="00A56E87">
        <w:rPr>
          <w:rFonts w:cs="Times New Roman"/>
          <w:szCs w:val="24"/>
        </w:rPr>
        <w:t>:</w:t>
      </w:r>
    </w:p>
    <w:p w14:paraId="50A44B09" w14:textId="77777777" w:rsidR="00A56E87" w:rsidRPr="00A56E87" w:rsidRDefault="00A56E87">
      <w:pPr>
        <w:pStyle w:val="af1"/>
        <w:numPr>
          <w:ilvl w:val="0"/>
          <w:numId w:val="217"/>
        </w:numPr>
        <w:spacing w:after="0" w:line="256" w:lineRule="auto"/>
        <w:ind w:right="3752"/>
        <w:rPr>
          <w:sz w:val="24"/>
          <w:szCs w:val="24"/>
        </w:rPr>
      </w:pPr>
      <w:r w:rsidRPr="00A56E87">
        <w:rPr>
          <w:sz w:val="24"/>
          <w:szCs w:val="24"/>
        </w:rPr>
        <w:t>называть виды, свойства и назначение моделей;</w:t>
      </w:r>
      <w:r w:rsidRPr="00A56E87">
        <w:rPr>
          <w:spacing w:val="-67"/>
          <w:sz w:val="24"/>
          <w:szCs w:val="24"/>
        </w:rPr>
        <w:t xml:space="preserve"> </w:t>
      </w:r>
      <w:r w:rsidRPr="00A56E87">
        <w:rPr>
          <w:sz w:val="24"/>
          <w:szCs w:val="24"/>
        </w:rPr>
        <w:t>называть</w:t>
      </w:r>
      <w:r w:rsidRPr="00A56E87">
        <w:rPr>
          <w:spacing w:val="-2"/>
          <w:sz w:val="24"/>
          <w:szCs w:val="24"/>
        </w:rPr>
        <w:t xml:space="preserve"> </w:t>
      </w:r>
      <w:r w:rsidRPr="00A56E87">
        <w:rPr>
          <w:sz w:val="24"/>
          <w:szCs w:val="24"/>
        </w:rPr>
        <w:t>виды</w:t>
      </w:r>
      <w:r w:rsidRPr="00A56E87">
        <w:rPr>
          <w:spacing w:val="-1"/>
          <w:sz w:val="24"/>
          <w:szCs w:val="24"/>
        </w:rPr>
        <w:t xml:space="preserve"> </w:t>
      </w:r>
      <w:r w:rsidRPr="00A56E87">
        <w:rPr>
          <w:sz w:val="24"/>
          <w:szCs w:val="24"/>
        </w:rPr>
        <w:t>макетов</w:t>
      </w:r>
      <w:r w:rsidRPr="00A56E87">
        <w:rPr>
          <w:spacing w:val="-2"/>
          <w:sz w:val="24"/>
          <w:szCs w:val="24"/>
        </w:rPr>
        <w:t xml:space="preserve"> </w:t>
      </w:r>
      <w:r w:rsidRPr="00A56E87">
        <w:rPr>
          <w:sz w:val="24"/>
          <w:szCs w:val="24"/>
        </w:rPr>
        <w:t>и</w:t>
      </w:r>
      <w:r w:rsidRPr="00A56E87">
        <w:rPr>
          <w:spacing w:val="-1"/>
          <w:sz w:val="24"/>
          <w:szCs w:val="24"/>
        </w:rPr>
        <w:t xml:space="preserve"> </w:t>
      </w:r>
      <w:r w:rsidRPr="00A56E87">
        <w:rPr>
          <w:sz w:val="24"/>
          <w:szCs w:val="24"/>
        </w:rPr>
        <w:t>их</w:t>
      </w:r>
      <w:r w:rsidRPr="00A56E87">
        <w:rPr>
          <w:spacing w:val="1"/>
          <w:sz w:val="24"/>
          <w:szCs w:val="24"/>
        </w:rPr>
        <w:t xml:space="preserve"> </w:t>
      </w:r>
      <w:r w:rsidRPr="00A56E87">
        <w:rPr>
          <w:sz w:val="24"/>
          <w:szCs w:val="24"/>
        </w:rPr>
        <w:t>назначение;</w:t>
      </w:r>
    </w:p>
    <w:p w14:paraId="49DF7974" w14:textId="77777777" w:rsidR="00A56E87" w:rsidRPr="00A56E87" w:rsidRDefault="00A56E87">
      <w:pPr>
        <w:pStyle w:val="af1"/>
        <w:numPr>
          <w:ilvl w:val="0"/>
          <w:numId w:val="217"/>
        </w:numPr>
        <w:spacing w:after="0" w:line="259" w:lineRule="auto"/>
        <w:ind w:right="131"/>
        <w:rPr>
          <w:sz w:val="24"/>
          <w:szCs w:val="24"/>
        </w:rPr>
      </w:pPr>
      <w:r w:rsidRPr="00A56E87">
        <w:rPr>
          <w:sz w:val="24"/>
          <w:szCs w:val="24"/>
        </w:rPr>
        <w:t>создавать</w:t>
      </w:r>
      <w:r w:rsidRPr="00A56E87">
        <w:rPr>
          <w:spacing w:val="1"/>
          <w:sz w:val="24"/>
          <w:szCs w:val="24"/>
        </w:rPr>
        <w:t xml:space="preserve"> </w:t>
      </w:r>
      <w:r w:rsidRPr="00A56E87">
        <w:rPr>
          <w:sz w:val="24"/>
          <w:szCs w:val="24"/>
        </w:rPr>
        <w:t>макеты</w:t>
      </w:r>
      <w:r w:rsidRPr="00A56E87">
        <w:rPr>
          <w:spacing w:val="1"/>
          <w:sz w:val="24"/>
          <w:szCs w:val="24"/>
        </w:rPr>
        <w:t xml:space="preserve"> </w:t>
      </w:r>
      <w:r w:rsidRPr="00A56E87">
        <w:rPr>
          <w:sz w:val="24"/>
          <w:szCs w:val="24"/>
        </w:rPr>
        <w:t>различных</w:t>
      </w:r>
      <w:r w:rsidRPr="00A56E87">
        <w:rPr>
          <w:spacing w:val="1"/>
          <w:sz w:val="24"/>
          <w:szCs w:val="24"/>
        </w:rPr>
        <w:t xml:space="preserve"> </w:t>
      </w:r>
      <w:r w:rsidRPr="00A56E87">
        <w:rPr>
          <w:sz w:val="24"/>
          <w:szCs w:val="24"/>
        </w:rPr>
        <w:t>видов,</w:t>
      </w:r>
      <w:r w:rsidRPr="00A56E87">
        <w:rPr>
          <w:spacing w:val="1"/>
          <w:sz w:val="24"/>
          <w:szCs w:val="24"/>
        </w:rPr>
        <w:t xml:space="preserve"> </w:t>
      </w:r>
      <w:r w:rsidRPr="00A56E87">
        <w:rPr>
          <w:sz w:val="24"/>
          <w:szCs w:val="24"/>
        </w:rPr>
        <w:t>в</w:t>
      </w:r>
      <w:r w:rsidRPr="00A56E87">
        <w:rPr>
          <w:spacing w:val="1"/>
          <w:sz w:val="24"/>
          <w:szCs w:val="24"/>
        </w:rPr>
        <w:t xml:space="preserve"> </w:t>
      </w:r>
      <w:r w:rsidRPr="00A56E87">
        <w:rPr>
          <w:sz w:val="24"/>
          <w:szCs w:val="24"/>
        </w:rPr>
        <w:t>том</w:t>
      </w:r>
      <w:r w:rsidRPr="00A56E87">
        <w:rPr>
          <w:spacing w:val="1"/>
          <w:sz w:val="24"/>
          <w:szCs w:val="24"/>
        </w:rPr>
        <w:t xml:space="preserve"> </w:t>
      </w:r>
      <w:r w:rsidRPr="00A56E87">
        <w:rPr>
          <w:sz w:val="24"/>
          <w:szCs w:val="24"/>
        </w:rPr>
        <w:t>числе</w:t>
      </w:r>
      <w:r w:rsidRPr="00A56E87">
        <w:rPr>
          <w:spacing w:val="1"/>
          <w:sz w:val="24"/>
          <w:szCs w:val="24"/>
        </w:rPr>
        <w:t xml:space="preserve"> </w:t>
      </w:r>
      <w:r w:rsidRPr="00A56E87">
        <w:rPr>
          <w:sz w:val="24"/>
          <w:szCs w:val="24"/>
        </w:rPr>
        <w:t>с</w:t>
      </w:r>
      <w:r w:rsidRPr="00A56E87">
        <w:rPr>
          <w:spacing w:val="1"/>
          <w:sz w:val="24"/>
          <w:szCs w:val="24"/>
        </w:rPr>
        <w:t xml:space="preserve"> </w:t>
      </w:r>
      <w:r w:rsidRPr="00A56E87">
        <w:rPr>
          <w:sz w:val="24"/>
          <w:szCs w:val="24"/>
        </w:rPr>
        <w:t>использованием</w:t>
      </w:r>
      <w:r w:rsidRPr="00A56E87">
        <w:rPr>
          <w:spacing w:val="1"/>
          <w:sz w:val="24"/>
          <w:szCs w:val="24"/>
        </w:rPr>
        <w:t xml:space="preserve"> </w:t>
      </w:r>
      <w:r w:rsidRPr="00A56E87">
        <w:rPr>
          <w:sz w:val="24"/>
          <w:szCs w:val="24"/>
        </w:rPr>
        <w:t>программного</w:t>
      </w:r>
      <w:r w:rsidRPr="00A56E87">
        <w:rPr>
          <w:spacing w:val="-3"/>
          <w:sz w:val="24"/>
          <w:szCs w:val="24"/>
        </w:rPr>
        <w:t xml:space="preserve"> </w:t>
      </w:r>
      <w:r w:rsidRPr="00A56E87">
        <w:rPr>
          <w:sz w:val="24"/>
          <w:szCs w:val="24"/>
        </w:rPr>
        <w:t>обеспечения;</w:t>
      </w:r>
    </w:p>
    <w:p w14:paraId="1D43212C" w14:textId="77777777" w:rsidR="00A56E87" w:rsidRPr="00A56E87" w:rsidRDefault="00A56E87">
      <w:pPr>
        <w:pStyle w:val="af1"/>
        <w:numPr>
          <w:ilvl w:val="0"/>
          <w:numId w:val="217"/>
        </w:numPr>
        <w:spacing w:after="0" w:line="259" w:lineRule="auto"/>
        <w:ind w:right="3117"/>
        <w:rPr>
          <w:sz w:val="24"/>
          <w:szCs w:val="24"/>
        </w:rPr>
      </w:pPr>
      <w:r w:rsidRPr="00A56E87">
        <w:rPr>
          <w:sz w:val="24"/>
          <w:szCs w:val="24"/>
        </w:rPr>
        <w:t>выполнять развертку и соединять фрагменты макета;</w:t>
      </w:r>
      <w:r w:rsidRPr="00A56E87">
        <w:rPr>
          <w:spacing w:val="-67"/>
          <w:sz w:val="24"/>
          <w:szCs w:val="24"/>
        </w:rPr>
        <w:t xml:space="preserve"> </w:t>
      </w:r>
      <w:r w:rsidRPr="00A56E87">
        <w:rPr>
          <w:sz w:val="24"/>
          <w:szCs w:val="24"/>
        </w:rPr>
        <w:t>выполнять</w:t>
      </w:r>
      <w:r w:rsidRPr="00A56E87">
        <w:rPr>
          <w:spacing w:val="-3"/>
          <w:sz w:val="24"/>
          <w:szCs w:val="24"/>
        </w:rPr>
        <w:t xml:space="preserve"> </w:t>
      </w:r>
      <w:r w:rsidRPr="00A56E87">
        <w:rPr>
          <w:sz w:val="24"/>
          <w:szCs w:val="24"/>
        </w:rPr>
        <w:t>сборку</w:t>
      </w:r>
      <w:r w:rsidRPr="00A56E87">
        <w:rPr>
          <w:spacing w:val="-2"/>
          <w:sz w:val="24"/>
          <w:szCs w:val="24"/>
        </w:rPr>
        <w:t xml:space="preserve"> </w:t>
      </w:r>
      <w:r w:rsidRPr="00A56E87">
        <w:rPr>
          <w:sz w:val="24"/>
          <w:szCs w:val="24"/>
        </w:rPr>
        <w:t>деталей</w:t>
      </w:r>
      <w:r w:rsidRPr="00A56E87">
        <w:rPr>
          <w:spacing w:val="1"/>
          <w:sz w:val="24"/>
          <w:szCs w:val="24"/>
        </w:rPr>
        <w:t xml:space="preserve"> </w:t>
      </w:r>
      <w:r w:rsidRPr="00A56E87">
        <w:rPr>
          <w:sz w:val="24"/>
          <w:szCs w:val="24"/>
        </w:rPr>
        <w:t>макета;</w:t>
      </w:r>
    </w:p>
    <w:p w14:paraId="335C5A25" w14:textId="77777777" w:rsidR="00A56E87" w:rsidRPr="00A56E87" w:rsidRDefault="00A56E87">
      <w:pPr>
        <w:pStyle w:val="af1"/>
        <w:numPr>
          <w:ilvl w:val="0"/>
          <w:numId w:val="217"/>
        </w:numPr>
        <w:spacing w:after="0" w:line="321" w:lineRule="exact"/>
        <w:rPr>
          <w:sz w:val="24"/>
          <w:szCs w:val="24"/>
        </w:rPr>
      </w:pPr>
      <w:r w:rsidRPr="00A56E87">
        <w:rPr>
          <w:sz w:val="24"/>
          <w:szCs w:val="24"/>
        </w:rPr>
        <w:t>разрабатывать</w:t>
      </w:r>
      <w:r w:rsidRPr="00A56E87">
        <w:rPr>
          <w:spacing w:val="-3"/>
          <w:sz w:val="24"/>
          <w:szCs w:val="24"/>
        </w:rPr>
        <w:t xml:space="preserve"> </w:t>
      </w:r>
      <w:r w:rsidRPr="00A56E87">
        <w:rPr>
          <w:sz w:val="24"/>
          <w:szCs w:val="24"/>
        </w:rPr>
        <w:t>графическую</w:t>
      </w:r>
      <w:r w:rsidRPr="00A56E87">
        <w:rPr>
          <w:spacing w:val="-6"/>
          <w:sz w:val="24"/>
          <w:szCs w:val="24"/>
        </w:rPr>
        <w:t xml:space="preserve"> </w:t>
      </w:r>
      <w:r w:rsidRPr="00A56E87">
        <w:rPr>
          <w:sz w:val="24"/>
          <w:szCs w:val="24"/>
        </w:rPr>
        <w:t>документацию;</w:t>
      </w:r>
    </w:p>
    <w:p w14:paraId="78FB0A04" w14:textId="77777777" w:rsidR="00A56E87" w:rsidRPr="00A56E87" w:rsidRDefault="00A56E87">
      <w:pPr>
        <w:pStyle w:val="af1"/>
        <w:numPr>
          <w:ilvl w:val="0"/>
          <w:numId w:val="217"/>
        </w:numPr>
        <w:spacing w:after="0" w:line="259" w:lineRule="auto"/>
        <w:ind w:right="136"/>
        <w:rPr>
          <w:sz w:val="24"/>
          <w:szCs w:val="24"/>
        </w:rPr>
      </w:pPr>
      <w:r w:rsidRPr="00A56E87">
        <w:rPr>
          <w:sz w:val="24"/>
          <w:szCs w:val="24"/>
        </w:rPr>
        <w:t>характеризовать</w:t>
      </w:r>
      <w:r w:rsidRPr="00A56E87">
        <w:rPr>
          <w:spacing w:val="1"/>
          <w:sz w:val="24"/>
          <w:szCs w:val="24"/>
        </w:rPr>
        <w:t xml:space="preserve"> </w:t>
      </w:r>
      <w:r w:rsidRPr="00A56E87">
        <w:rPr>
          <w:sz w:val="24"/>
          <w:szCs w:val="24"/>
        </w:rPr>
        <w:t>мир</w:t>
      </w:r>
      <w:r w:rsidRPr="00A56E87">
        <w:rPr>
          <w:spacing w:val="1"/>
          <w:sz w:val="24"/>
          <w:szCs w:val="24"/>
        </w:rPr>
        <w:t xml:space="preserve"> </w:t>
      </w:r>
      <w:r w:rsidRPr="00A56E87">
        <w:rPr>
          <w:sz w:val="24"/>
          <w:szCs w:val="24"/>
        </w:rPr>
        <w:t>профессий,</w:t>
      </w:r>
      <w:r w:rsidRPr="00A56E87">
        <w:rPr>
          <w:spacing w:val="1"/>
          <w:sz w:val="24"/>
          <w:szCs w:val="24"/>
        </w:rPr>
        <w:t xml:space="preserve"> </w:t>
      </w:r>
      <w:r w:rsidRPr="00A56E87">
        <w:rPr>
          <w:sz w:val="24"/>
          <w:szCs w:val="24"/>
        </w:rPr>
        <w:t>связанных</w:t>
      </w:r>
      <w:r w:rsidRPr="00A56E87">
        <w:rPr>
          <w:spacing w:val="1"/>
          <w:sz w:val="24"/>
          <w:szCs w:val="24"/>
        </w:rPr>
        <w:t xml:space="preserve"> </w:t>
      </w:r>
      <w:r w:rsidRPr="00A56E87">
        <w:rPr>
          <w:sz w:val="24"/>
          <w:szCs w:val="24"/>
        </w:rPr>
        <w:t>с</w:t>
      </w:r>
      <w:r w:rsidRPr="00A56E87">
        <w:rPr>
          <w:spacing w:val="1"/>
          <w:sz w:val="24"/>
          <w:szCs w:val="24"/>
        </w:rPr>
        <w:t xml:space="preserve"> </w:t>
      </w:r>
      <w:r w:rsidRPr="00A56E87">
        <w:rPr>
          <w:sz w:val="24"/>
          <w:szCs w:val="24"/>
        </w:rPr>
        <w:t>изучаемыми</w:t>
      </w:r>
      <w:r w:rsidRPr="00A56E87">
        <w:rPr>
          <w:spacing w:val="1"/>
          <w:sz w:val="24"/>
          <w:szCs w:val="24"/>
        </w:rPr>
        <w:t xml:space="preserve"> </w:t>
      </w:r>
      <w:r w:rsidRPr="00A56E87">
        <w:rPr>
          <w:sz w:val="24"/>
          <w:szCs w:val="24"/>
        </w:rPr>
        <w:t>технологиями</w:t>
      </w:r>
      <w:r w:rsidRPr="00A56E87">
        <w:rPr>
          <w:spacing w:val="1"/>
          <w:sz w:val="24"/>
          <w:szCs w:val="24"/>
        </w:rPr>
        <w:t xml:space="preserve"> </w:t>
      </w:r>
      <w:r w:rsidRPr="00A56E87">
        <w:rPr>
          <w:sz w:val="24"/>
          <w:szCs w:val="24"/>
        </w:rPr>
        <w:t>макетирования,</w:t>
      </w:r>
      <w:r w:rsidRPr="00A56E87">
        <w:rPr>
          <w:spacing w:val="-4"/>
          <w:sz w:val="24"/>
          <w:szCs w:val="24"/>
        </w:rPr>
        <w:t xml:space="preserve"> </w:t>
      </w:r>
      <w:r w:rsidRPr="00A56E87">
        <w:rPr>
          <w:sz w:val="24"/>
          <w:szCs w:val="24"/>
        </w:rPr>
        <w:t>их</w:t>
      </w:r>
      <w:r w:rsidRPr="00A56E87">
        <w:rPr>
          <w:spacing w:val="1"/>
          <w:sz w:val="24"/>
          <w:szCs w:val="24"/>
        </w:rPr>
        <w:t xml:space="preserve"> </w:t>
      </w:r>
      <w:r w:rsidRPr="00A56E87">
        <w:rPr>
          <w:sz w:val="24"/>
          <w:szCs w:val="24"/>
        </w:rPr>
        <w:t>востребованность</w:t>
      </w:r>
      <w:r w:rsidRPr="00A56E87">
        <w:rPr>
          <w:spacing w:val="-1"/>
          <w:sz w:val="24"/>
          <w:szCs w:val="24"/>
        </w:rPr>
        <w:t xml:space="preserve"> </w:t>
      </w:r>
      <w:r w:rsidRPr="00A56E87">
        <w:rPr>
          <w:sz w:val="24"/>
          <w:szCs w:val="24"/>
        </w:rPr>
        <w:t>на рынке</w:t>
      </w:r>
      <w:r w:rsidRPr="00A56E87">
        <w:rPr>
          <w:spacing w:val="-1"/>
          <w:sz w:val="24"/>
          <w:szCs w:val="24"/>
        </w:rPr>
        <w:t xml:space="preserve"> </w:t>
      </w:r>
      <w:r w:rsidRPr="00A56E87">
        <w:rPr>
          <w:sz w:val="24"/>
          <w:szCs w:val="24"/>
        </w:rPr>
        <w:t>труда.</w:t>
      </w:r>
    </w:p>
    <w:p w14:paraId="51BC2DB8" w14:textId="77777777" w:rsidR="00A56E87" w:rsidRPr="00A56E87" w:rsidRDefault="00A56E87" w:rsidP="00A56E87">
      <w:pPr>
        <w:spacing w:after="0"/>
        <w:ind w:left="1069"/>
        <w:jc w:val="both"/>
        <w:rPr>
          <w:rFonts w:cs="Times New Roman"/>
          <w:szCs w:val="24"/>
        </w:rPr>
      </w:pPr>
      <w:r w:rsidRPr="00A56E87">
        <w:rPr>
          <w:rFonts w:cs="Times New Roman"/>
          <w:szCs w:val="24"/>
        </w:rPr>
        <w:t>К</w:t>
      </w:r>
      <w:r w:rsidRPr="00A56E87">
        <w:rPr>
          <w:rFonts w:cs="Times New Roman"/>
          <w:spacing w:val="-2"/>
          <w:szCs w:val="24"/>
        </w:rPr>
        <w:t xml:space="preserve"> </w:t>
      </w:r>
      <w:r w:rsidRPr="00A56E87">
        <w:rPr>
          <w:rFonts w:cs="Times New Roman"/>
          <w:szCs w:val="24"/>
        </w:rPr>
        <w:t>концу обучения</w:t>
      </w:r>
      <w:r w:rsidRPr="00A56E87">
        <w:rPr>
          <w:rFonts w:cs="Times New Roman"/>
          <w:spacing w:val="-1"/>
          <w:szCs w:val="24"/>
        </w:rPr>
        <w:t xml:space="preserve"> </w:t>
      </w:r>
      <w:r w:rsidRPr="00A56E87">
        <w:rPr>
          <w:rFonts w:cs="Times New Roman"/>
          <w:szCs w:val="24"/>
        </w:rPr>
        <w:t>в</w:t>
      </w:r>
      <w:r w:rsidRPr="00A56E87">
        <w:rPr>
          <w:rFonts w:cs="Times New Roman"/>
          <w:spacing w:val="-2"/>
          <w:szCs w:val="24"/>
        </w:rPr>
        <w:t xml:space="preserve"> </w:t>
      </w:r>
      <w:r w:rsidRPr="00A56E87">
        <w:rPr>
          <w:rFonts w:cs="Times New Roman"/>
          <w:b/>
          <w:szCs w:val="24"/>
        </w:rPr>
        <w:t>8 классе</w:t>
      </w:r>
      <w:r w:rsidRPr="00A56E87">
        <w:rPr>
          <w:rFonts w:cs="Times New Roman"/>
          <w:szCs w:val="24"/>
        </w:rPr>
        <w:t>:</w:t>
      </w:r>
    </w:p>
    <w:p w14:paraId="3B32C5D5" w14:textId="77777777" w:rsidR="00A56E87" w:rsidRPr="00A56E87" w:rsidRDefault="00A56E87">
      <w:pPr>
        <w:pStyle w:val="af1"/>
        <w:numPr>
          <w:ilvl w:val="0"/>
          <w:numId w:val="217"/>
        </w:numPr>
        <w:spacing w:after="0" w:line="259" w:lineRule="auto"/>
        <w:ind w:right="128"/>
        <w:rPr>
          <w:sz w:val="24"/>
          <w:szCs w:val="24"/>
        </w:rPr>
      </w:pPr>
      <w:r w:rsidRPr="00A56E87">
        <w:rPr>
          <w:sz w:val="24"/>
          <w:szCs w:val="24"/>
        </w:rPr>
        <w:t>разрабатывать</w:t>
      </w:r>
      <w:r w:rsidRPr="00A56E87">
        <w:rPr>
          <w:spacing w:val="1"/>
          <w:sz w:val="24"/>
          <w:szCs w:val="24"/>
        </w:rPr>
        <w:t xml:space="preserve"> </w:t>
      </w:r>
      <w:r w:rsidRPr="00A56E87">
        <w:rPr>
          <w:sz w:val="24"/>
          <w:szCs w:val="24"/>
        </w:rPr>
        <w:t>оригинальные</w:t>
      </w:r>
      <w:r w:rsidRPr="00A56E87">
        <w:rPr>
          <w:spacing w:val="1"/>
          <w:sz w:val="24"/>
          <w:szCs w:val="24"/>
        </w:rPr>
        <w:t xml:space="preserve"> </w:t>
      </w:r>
      <w:r w:rsidRPr="00A56E87">
        <w:rPr>
          <w:sz w:val="24"/>
          <w:szCs w:val="24"/>
        </w:rPr>
        <w:t>конструкции</w:t>
      </w:r>
      <w:r w:rsidRPr="00A56E87">
        <w:rPr>
          <w:spacing w:val="1"/>
          <w:sz w:val="24"/>
          <w:szCs w:val="24"/>
        </w:rPr>
        <w:t xml:space="preserve"> </w:t>
      </w:r>
      <w:r w:rsidRPr="00A56E87">
        <w:rPr>
          <w:sz w:val="24"/>
          <w:szCs w:val="24"/>
        </w:rPr>
        <w:t>с</w:t>
      </w:r>
      <w:r w:rsidRPr="00A56E87">
        <w:rPr>
          <w:spacing w:val="1"/>
          <w:sz w:val="24"/>
          <w:szCs w:val="24"/>
        </w:rPr>
        <w:t xml:space="preserve"> </w:t>
      </w:r>
      <w:r w:rsidRPr="00A56E87">
        <w:rPr>
          <w:sz w:val="24"/>
          <w:szCs w:val="24"/>
        </w:rPr>
        <w:t>использованием</w:t>
      </w:r>
      <w:r w:rsidRPr="00A56E87">
        <w:rPr>
          <w:spacing w:val="1"/>
          <w:sz w:val="24"/>
          <w:szCs w:val="24"/>
        </w:rPr>
        <w:t xml:space="preserve"> </w:t>
      </w:r>
      <w:r w:rsidRPr="00A56E87">
        <w:rPr>
          <w:sz w:val="24"/>
          <w:szCs w:val="24"/>
        </w:rPr>
        <w:t>3D-моделей,</w:t>
      </w:r>
      <w:r w:rsidRPr="00A56E87">
        <w:rPr>
          <w:spacing w:val="1"/>
          <w:sz w:val="24"/>
          <w:szCs w:val="24"/>
        </w:rPr>
        <w:t xml:space="preserve"> </w:t>
      </w:r>
      <w:r w:rsidRPr="00A56E87">
        <w:rPr>
          <w:sz w:val="24"/>
          <w:szCs w:val="24"/>
        </w:rPr>
        <w:t>проводить</w:t>
      </w:r>
      <w:r w:rsidRPr="00A56E87">
        <w:rPr>
          <w:spacing w:val="116"/>
          <w:sz w:val="24"/>
          <w:szCs w:val="24"/>
        </w:rPr>
        <w:t xml:space="preserve"> </w:t>
      </w:r>
      <w:r w:rsidRPr="00A56E87">
        <w:rPr>
          <w:sz w:val="24"/>
          <w:szCs w:val="24"/>
        </w:rPr>
        <w:t>их</w:t>
      </w:r>
      <w:r w:rsidRPr="00A56E87">
        <w:rPr>
          <w:spacing w:val="115"/>
          <w:sz w:val="24"/>
          <w:szCs w:val="24"/>
        </w:rPr>
        <w:t xml:space="preserve"> </w:t>
      </w:r>
      <w:r w:rsidRPr="00A56E87">
        <w:rPr>
          <w:sz w:val="24"/>
          <w:szCs w:val="24"/>
        </w:rPr>
        <w:t>испытание,</w:t>
      </w:r>
      <w:r w:rsidRPr="00A56E87">
        <w:rPr>
          <w:spacing w:val="116"/>
          <w:sz w:val="24"/>
          <w:szCs w:val="24"/>
        </w:rPr>
        <w:t xml:space="preserve"> </w:t>
      </w:r>
      <w:r w:rsidRPr="00A56E87">
        <w:rPr>
          <w:sz w:val="24"/>
          <w:szCs w:val="24"/>
        </w:rPr>
        <w:t xml:space="preserve">анализ,  </w:t>
      </w:r>
      <w:r w:rsidRPr="00A56E87">
        <w:rPr>
          <w:spacing w:val="42"/>
          <w:sz w:val="24"/>
          <w:szCs w:val="24"/>
        </w:rPr>
        <w:t xml:space="preserve"> </w:t>
      </w:r>
      <w:r w:rsidRPr="00A56E87">
        <w:rPr>
          <w:sz w:val="24"/>
          <w:szCs w:val="24"/>
        </w:rPr>
        <w:t xml:space="preserve">способы  </w:t>
      </w:r>
      <w:r w:rsidRPr="00A56E87">
        <w:rPr>
          <w:spacing w:val="46"/>
          <w:sz w:val="24"/>
          <w:szCs w:val="24"/>
        </w:rPr>
        <w:t xml:space="preserve"> </w:t>
      </w:r>
      <w:r w:rsidRPr="00A56E87">
        <w:rPr>
          <w:sz w:val="24"/>
          <w:szCs w:val="24"/>
        </w:rPr>
        <w:t xml:space="preserve">модернизации  </w:t>
      </w:r>
      <w:r w:rsidRPr="00A56E87">
        <w:rPr>
          <w:spacing w:val="44"/>
          <w:sz w:val="24"/>
          <w:szCs w:val="24"/>
        </w:rPr>
        <w:t xml:space="preserve"> </w:t>
      </w:r>
      <w:r w:rsidRPr="00A56E87">
        <w:rPr>
          <w:sz w:val="24"/>
          <w:szCs w:val="24"/>
        </w:rPr>
        <w:t xml:space="preserve">в  </w:t>
      </w:r>
      <w:r w:rsidRPr="00A56E87">
        <w:rPr>
          <w:spacing w:val="45"/>
          <w:sz w:val="24"/>
          <w:szCs w:val="24"/>
        </w:rPr>
        <w:t xml:space="preserve"> </w:t>
      </w:r>
      <w:r w:rsidRPr="00A56E87">
        <w:rPr>
          <w:sz w:val="24"/>
          <w:szCs w:val="24"/>
        </w:rPr>
        <w:t>зависимости</w:t>
      </w:r>
      <w:r w:rsidRPr="00A56E87">
        <w:rPr>
          <w:spacing w:val="-68"/>
          <w:sz w:val="24"/>
          <w:szCs w:val="24"/>
        </w:rPr>
        <w:t xml:space="preserve"> </w:t>
      </w:r>
      <w:r w:rsidRPr="00A56E87">
        <w:rPr>
          <w:sz w:val="24"/>
          <w:szCs w:val="24"/>
        </w:rPr>
        <w:t>от</w:t>
      </w:r>
      <w:r w:rsidRPr="00A56E87">
        <w:rPr>
          <w:spacing w:val="-1"/>
          <w:sz w:val="24"/>
          <w:szCs w:val="24"/>
        </w:rPr>
        <w:t xml:space="preserve"> </w:t>
      </w:r>
      <w:r w:rsidRPr="00A56E87">
        <w:rPr>
          <w:sz w:val="24"/>
          <w:szCs w:val="24"/>
        </w:rPr>
        <w:t>результатов</w:t>
      </w:r>
      <w:r w:rsidRPr="00A56E87">
        <w:rPr>
          <w:spacing w:val="-3"/>
          <w:sz w:val="24"/>
          <w:szCs w:val="24"/>
        </w:rPr>
        <w:t xml:space="preserve"> </w:t>
      </w:r>
      <w:r w:rsidRPr="00A56E87">
        <w:rPr>
          <w:sz w:val="24"/>
          <w:szCs w:val="24"/>
        </w:rPr>
        <w:t>испытания;</w:t>
      </w:r>
    </w:p>
    <w:p w14:paraId="25DC5BFD" w14:textId="77777777" w:rsidR="00A56E87" w:rsidRPr="00A56E87" w:rsidRDefault="00A56E87">
      <w:pPr>
        <w:pStyle w:val="af1"/>
        <w:numPr>
          <w:ilvl w:val="0"/>
          <w:numId w:val="217"/>
        </w:numPr>
        <w:spacing w:after="0"/>
        <w:rPr>
          <w:sz w:val="24"/>
          <w:szCs w:val="24"/>
        </w:rPr>
      </w:pPr>
      <w:r w:rsidRPr="00A56E87">
        <w:rPr>
          <w:sz w:val="24"/>
          <w:szCs w:val="24"/>
        </w:rPr>
        <w:t>создавать</w:t>
      </w:r>
      <w:r w:rsidRPr="00A56E87">
        <w:rPr>
          <w:spacing w:val="-5"/>
          <w:sz w:val="24"/>
          <w:szCs w:val="24"/>
        </w:rPr>
        <w:t xml:space="preserve"> </w:t>
      </w:r>
      <w:r w:rsidRPr="00A56E87">
        <w:rPr>
          <w:sz w:val="24"/>
          <w:szCs w:val="24"/>
        </w:rPr>
        <w:t>3D-модели,</w:t>
      </w:r>
      <w:r w:rsidRPr="00A56E87">
        <w:rPr>
          <w:spacing w:val="-4"/>
          <w:sz w:val="24"/>
          <w:szCs w:val="24"/>
        </w:rPr>
        <w:t xml:space="preserve"> </w:t>
      </w:r>
      <w:r w:rsidRPr="00A56E87">
        <w:rPr>
          <w:sz w:val="24"/>
          <w:szCs w:val="24"/>
        </w:rPr>
        <w:t>используя</w:t>
      </w:r>
      <w:r w:rsidRPr="00A56E87">
        <w:rPr>
          <w:spacing w:val="-3"/>
          <w:sz w:val="24"/>
          <w:szCs w:val="24"/>
        </w:rPr>
        <w:t xml:space="preserve"> </w:t>
      </w:r>
      <w:r w:rsidRPr="00A56E87">
        <w:rPr>
          <w:sz w:val="24"/>
          <w:szCs w:val="24"/>
        </w:rPr>
        <w:t>программное</w:t>
      </w:r>
      <w:r w:rsidRPr="00A56E87">
        <w:rPr>
          <w:spacing w:val="-1"/>
          <w:sz w:val="24"/>
          <w:szCs w:val="24"/>
        </w:rPr>
        <w:t xml:space="preserve"> </w:t>
      </w:r>
      <w:r w:rsidRPr="00A56E87">
        <w:rPr>
          <w:sz w:val="24"/>
          <w:szCs w:val="24"/>
        </w:rPr>
        <w:t>обеспечение;</w:t>
      </w:r>
    </w:p>
    <w:p w14:paraId="11C1CA10" w14:textId="77777777" w:rsidR="00A56E87" w:rsidRPr="00A56E87" w:rsidRDefault="00A56E87">
      <w:pPr>
        <w:pStyle w:val="af1"/>
        <w:numPr>
          <w:ilvl w:val="0"/>
          <w:numId w:val="217"/>
        </w:numPr>
        <w:spacing w:after="0"/>
        <w:rPr>
          <w:sz w:val="24"/>
          <w:szCs w:val="24"/>
        </w:rPr>
      </w:pPr>
      <w:r w:rsidRPr="00A56E87">
        <w:rPr>
          <w:sz w:val="24"/>
          <w:szCs w:val="24"/>
        </w:rPr>
        <w:t>устанавливать</w:t>
      </w:r>
      <w:r w:rsidRPr="00A56E87">
        <w:rPr>
          <w:spacing w:val="-5"/>
          <w:sz w:val="24"/>
          <w:szCs w:val="24"/>
        </w:rPr>
        <w:t xml:space="preserve"> </w:t>
      </w:r>
      <w:r w:rsidRPr="00A56E87">
        <w:rPr>
          <w:sz w:val="24"/>
          <w:szCs w:val="24"/>
        </w:rPr>
        <w:t>адекватность</w:t>
      </w:r>
      <w:r w:rsidRPr="00A56E87">
        <w:rPr>
          <w:spacing w:val="-5"/>
          <w:sz w:val="24"/>
          <w:szCs w:val="24"/>
        </w:rPr>
        <w:t xml:space="preserve"> </w:t>
      </w:r>
      <w:r w:rsidRPr="00A56E87">
        <w:rPr>
          <w:sz w:val="24"/>
          <w:szCs w:val="24"/>
        </w:rPr>
        <w:t>модели</w:t>
      </w:r>
      <w:r w:rsidRPr="00A56E87">
        <w:rPr>
          <w:spacing w:val="-5"/>
          <w:sz w:val="24"/>
          <w:szCs w:val="24"/>
        </w:rPr>
        <w:t xml:space="preserve"> </w:t>
      </w:r>
      <w:r w:rsidRPr="00A56E87">
        <w:rPr>
          <w:sz w:val="24"/>
          <w:szCs w:val="24"/>
        </w:rPr>
        <w:t>объекту</w:t>
      </w:r>
      <w:r w:rsidRPr="00A56E87">
        <w:rPr>
          <w:spacing w:val="-5"/>
          <w:sz w:val="24"/>
          <w:szCs w:val="24"/>
        </w:rPr>
        <w:t xml:space="preserve"> </w:t>
      </w:r>
      <w:r w:rsidRPr="00A56E87">
        <w:rPr>
          <w:sz w:val="24"/>
          <w:szCs w:val="24"/>
        </w:rPr>
        <w:t>и</w:t>
      </w:r>
      <w:r w:rsidRPr="00A56E87">
        <w:rPr>
          <w:spacing w:val="-3"/>
          <w:sz w:val="24"/>
          <w:szCs w:val="24"/>
        </w:rPr>
        <w:t xml:space="preserve"> </w:t>
      </w:r>
      <w:r w:rsidRPr="00A56E87">
        <w:rPr>
          <w:sz w:val="24"/>
          <w:szCs w:val="24"/>
        </w:rPr>
        <w:t>целям</w:t>
      </w:r>
      <w:r w:rsidRPr="00A56E87">
        <w:rPr>
          <w:spacing w:val="-2"/>
          <w:sz w:val="24"/>
          <w:szCs w:val="24"/>
        </w:rPr>
        <w:t xml:space="preserve"> </w:t>
      </w:r>
      <w:r w:rsidRPr="00A56E87">
        <w:rPr>
          <w:sz w:val="24"/>
          <w:szCs w:val="24"/>
        </w:rPr>
        <w:t>моделирования;</w:t>
      </w:r>
    </w:p>
    <w:p w14:paraId="5271706C" w14:textId="77777777" w:rsidR="00A56E87" w:rsidRPr="00A56E87" w:rsidRDefault="00A56E87">
      <w:pPr>
        <w:pStyle w:val="aa"/>
        <w:numPr>
          <w:ilvl w:val="0"/>
          <w:numId w:val="217"/>
        </w:numPr>
        <w:spacing w:after="0"/>
        <w:jc w:val="both"/>
        <w:rPr>
          <w:rFonts w:ascii="Times New Roman" w:hAnsi="Times New Roman" w:cs="Times New Roman"/>
          <w:sz w:val="24"/>
          <w:szCs w:val="24"/>
        </w:rPr>
        <w:sectPr w:rsidR="00A56E87" w:rsidRPr="00A56E87" w:rsidSect="00A56E87">
          <w:pgSz w:w="11910" w:h="16840"/>
          <w:pgMar w:top="1160" w:right="720" w:bottom="940" w:left="1020" w:header="717" w:footer="753" w:gutter="0"/>
          <w:cols w:space="720"/>
        </w:sectPr>
      </w:pPr>
    </w:p>
    <w:p w14:paraId="64F2CA4E" w14:textId="77777777" w:rsidR="00A56E87" w:rsidRPr="00A56E87" w:rsidRDefault="00A56E87">
      <w:pPr>
        <w:pStyle w:val="af1"/>
        <w:numPr>
          <w:ilvl w:val="0"/>
          <w:numId w:val="217"/>
        </w:numPr>
        <w:spacing w:after="0"/>
        <w:rPr>
          <w:sz w:val="24"/>
          <w:szCs w:val="24"/>
        </w:rPr>
      </w:pPr>
      <w:r w:rsidRPr="00A56E87">
        <w:rPr>
          <w:sz w:val="24"/>
          <w:szCs w:val="24"/>
        </w:rPr>
        <w:lastRenderedPageBreak/>
        <w:t>проводить</w:t>
      </w:r>
      <w:r w:rsidRPr="00A56E87">
        <w:rPr>
          <w:spacing w:val="-4"/>
          <w:sz w:val="24"/>
          <w:szCs w:val="24"/>
        </w:rPr>
        <w:t xml:space="preserve"> </w:t>
      </w:r>
      <w:r w:rsidRPr="00A56E87">
        <w:rPr>
          <w:sz w:val="24"/>
          <w:szCs w:val="24"/>
        </w:rPr>
        <w:t>анализ</w:t>
      </w:r>
      <w:r w:rsidRPr="00A56E87">
        <w:rPr>
          <w:spacing w:val="-4"/>
          <w:sz w:val="24"/>
          <w:szCs w:val="24"/>
        </w:rPr>
        <w:t xml:space="preserve"> </w:t>
      </w:r>
      <w:r w:rsidRPr="00A56E87">
        <w:rPr>
          <w:sz w:val="24"/>
          <w:szCs w:val="24"/>
        </w:rPr>
        <w:t>и</w:t>
      </w:r>
      <w:r w:rsidRPr="00A56E87">
        <w:rPr>
          <w:spacing w:val="-5"/>
          <w:sz w:val="24"/>
          <w:szCs w:val="24"/>
        </w:rPr>
        <w:t xml:space="preserve"> </w:t>
      </w:r>
      <w:r w:rsidRPr="00A56E87">
        <w:rPr>
          <w:sz w:val="24"/>
          <w:szCs w:val="24"/>
        </w:rPr>
        <w:t>модернизацию</w:t>
      </w:r>
      <w:r w:rsidRPr="00A56E87">
        <w:rPr>
          <w:spacing w:val="-4"/>
          <w:sz w:val="24"/>
          <w:szCs w:val="24"/>
        </w:rPr>
        <w:t xml:space="preserve"> </w:t>
      </w:r>
      <w:r w:rsidRPr="00A56E87">
        <w:rPr>
          <w:sz w:val="24"/>
          <w:szCs w:val="24"/>
        </w:rPr>
        <w:t>компьютерной</w:t>
      </w:r>
      <w:r w:rsidRPr="00A56E87">
        <w:rPr>
          <w:spacing w:val="-3"/>
          <w:sz w:val="24"/>
          <w:szCs w:val="24"/>
        </w:rPr>
        <w:t xml:space="preserve"> </w:t>
      </w:r>
      <w:r w:rsidRPr="00A56E87">
        <w:rPr>
          <w:sz w:val="24"/>
          <w:szCs w:val="24"/>
        </w:rPr>
        <w:t>модели;</w:t>
      </w:r>
    </w:p>
    <w:p w14:paraId="514801D4" w14:textId="77777777" w:rsidR="00A56E87" w:rsidRPr="00A56E87" w:rsidRDefault="00A56E87">
      <w:pPr>
        <w:pStyle w:val="af1"/>
        <w:numPr>
          <w:ilvl w:val="0"/>
          <w:numId w:val="217"/>
        </w:numPr>
        <w:spacing w:after="0" w:line="259" w:lineRule="auto"/>
        <w:ind w:right="136"/>
        <w:rPr>
          <w:sz w:val="24"/>
          <w:szCs w:val="24"/>
        </w:rPr>
      </w:pPr>
      <w:r w:rsidRPr="00A56E87">
        <w:rPr>
          <w:sz w:val="24"/>
          <w:szCs w:val="24"/>
        </w:rPr>
        <w:t>изготавливать</w:t>
      </w:r>
      <w:r w:rsidRPr="00A56E87">
        <w:rPr>
          <w:spacing w:val="19"/>
          <w:sz w:val="24"/>
          <w:szCs w:val="24"/>
        </w:rPr>
        <w:t xml:space="preserve"> </w:t>
      </w:r>
      <w:r w:rsidRPr="00A56E87">
        <w:rPr>
          <w:sz w:val="24"/>
          <w:szCs w:val="24"/>
        </w:rPr>
        <w:t>прототипы</w:t>
      </w:r>
      <w:r w:rsidRPr="00A56E87">
        <w:rPr>
          <w:spacing w:val="21"/>
          <w:sz w:val="24"/>
          <w:szCs w:val="24"/>
        </w:rPr>
        <w:t xml:space="preserve"> </w:t>
      </w:r>
      <w:r w:rsidRPr="00A56E87">
        <w:rPr>
          <w:sz w:val="24"/>
          <w:szCs w:val="24"/>
        </w:rPr>
        <w:t>с</w:t>
      </w:r>
      <w:r w:rsidRPr="00A56E87">
        <w:rPr>
          <w:spacing w:val="20"/>
          <w:sz w:val="24"/>
          <w:szCs w:val="24"/>
        </w:rPr>
        <w:t xml:space="preserve"> </w:t>
      </w:r>
      <w:r w:rsidRPr="00A56E87">
        <w:rPr>
          <w:sz w:val="24"/>
          <w:szCs w:val="24"/>
        </w:rPr>
        <w:t>использованием</w:t>
      </w:r>
      <w:r w:rsidRPr="00A56E87">
        <w:rPr>
          <w:spacing w:val="20"/>
          <w:sz w:val="24"/>
          <w:szCs w:val="24"/>
        </w:rPr>
        <w:t xml:space="preserve"> </w:t>
      </w:r>
      <w:r w:rsidRPr="00A56E87">
        <w:rPr>
          <w:sz w:val="24"/>
          <w:szCs w:val="24"/>
        </w:rPr>
        <w:t>технологического</w:t>
      </w:r>
      <w:r w:rsidRPr="00A56E87">
        <w:rPr>
          <w:spacing w:val="19"/>
          <w:sz w:val="24"/>
          <w:szCs w:val="24"/>
        </w:rPr>
        <w:t xml:space="preserve"> </w:t>
      </w:r>
      <w:r w:rsidRPr="00A56E87">
        <w:rPr>
          <w:sz w:val="24"/>
          <w:szCs w:val="24"/>
        </w:rPr>
        <w:t>оборудования</w:t>
      </w:r>
      <w:r w:rsidRPr="00A56E87">
        <w:rPr>
          <w:spacing w:val="-67"/>
          <w:sz w:val="24"/>
          <w:szCs w:val="24"/>
        </w:rPr>
        <w:t xml:space="preserve"> </w:t>
      </w:r>
      <w:r w:rsidRPr="00A56E87">
        <w:rPr>
          <w:sz w:val="24"/>
          <w:szCs w:val="24"/>
        </w:rPr>
        <w:t>(3D-принтер,</w:t>
      </w:r>
      <w:r w:rsidRPr="00A56E87">
        <w:rPr>
          <w:spacing w:val="-2"/>
          <w:sz w:val="24"/>
          <w:szCs w:val="24"/>
        </w:rPr>
        <w:t xml:space="preserve"> </w:t>
      </w:r>
      <w:r w:rsidRPr="00A56E87">
        <w:rPr>
          <w:sz w:val="24"/>
          <w:szCs w:val="24"/>
        </w:rPr>
        <w:t>лазерный гравер</w:t>
      </w:r>
      <w:r w:rsidRPr="00A56E87">
        <w:rPr>
          <w:spacing w:val="1"/>
          <w:sz w:val="24"/>
          <w:szCs w:val="24"/>
        </w:rPr>
        <w:t xml:space="preserve"> </w:t>
      </w:r>
      <w:r w:rsidRPr="00A56E87">
        <w:rPr>
          <w:sz w:val="24"/>
          <w:szCs w:val="24"/>
        </w:rPr>
        <w:t>и</w:t>
      </w:r>
      <w:r w:rsidRPr="00A56E87">
        <w:rPr>
          <w:spacing w:val="-3"/>
          <w:sz w:val="24"/>
          <w:szCs w:val="24"/>
        </w:rPr>
        <w:t xml:space="preserve"> </w:t>
      </w:r>
      <w:r w:rsidRPr="00A56E87">
        <w:rPr>
          <w:sz w:val="24"/>
          <w:szCs w:val="24"/>
        </w:rPr>
        <w:t>другие);</w:t>
      </w:r>
    </w:p>
    <w:p w14:paraId="527B06A5" w14:textId="77777777" w:rsidR="00A56E87" w:rsidRPr="00A56E87" w:rsidRDefault="00A56E87">
      <w:pPr>
        <w:pStyle w:val="af1"/>
        <w:numPr>
          <w:ilvl w:val="0"/>
          <w:numId w:val="217"/>
        </w:numPr>
        <w:spacing w:after="0" w:line="256" w:lineRule="auto"/>
        <w:ind w:right="1384"/>
        <w:rPr>
          <w:sz w:val="24"/>
          <w:szCs w:val="24"/>
        </w:rPr>
      </w:pPr>
      <w:r w:rsidRPr="00A56E87">
        <w:rPr>
          <w:sz w:val="24"/>
          <w:szCs w:val="24"/>
        </w:rPr>
        <w:t>модернизировать прототип в соответствии с поставленной задачей;</w:t>
      </w:r>
      <w:r w:rsidRPr="00A56E87">
        <w:rPr>
          <w:spacing w:val="-68"/>
          <w:sz w:val="24"/>
          <w:szCs w:val="24"/>
        </w:rPr>
        <w:t xml:space="preserve"> </w:t>
      </w:r>
      <w:r w:rsidRPr="00A56E87">
        <w:rPr>
          <w:sz w:val="24"/>
          <w:szCs w:val="24"/>
        </w:rPr>
        <w:t>презентовать</w:t>
      </w:r>
      <w:r w:rsidRPr="00A56E87">
        <w:rPr>
          <w:spacing w:val="-3"/>
          <w:sz w:val="24"/>
          <w:szCs w:val="24"/>
        </w:rPr>
        <w:t xml:space="preserve"> </w:t>
      </w:r>
      <w:r w:rsidRPr="00A56E87">
        <w:rPr>
          <w:sz w:val="24"/>
          <w:szCs w:val="24"/>
        </w:rPr>
        <w:t>изделие;</w:t>
      </w:r>
    </w:p>
    <w:p w14:paraId="54BABF9B" w14:textId="77777777" w:rsidR="00A56E87" w:rsidRPr="00A56E87" w:rsidRDefault="00A56E87">
      <w:pPr>
        <w:pStyle w:val="af1"/>
        <w:numPr>
          <w:ilvl w:val="0"/>
          <w:numId w:val="217"/>
        </w:numPr>
        <w:spacing w:after="0" w:line="259" w:lineRule="auto"/>
        <w:ind w:right="136"/>
        <w:rPr>
          <w:sz w:val="24"/>
          <w:szCs w:val="24"/>
        </w:rPr>
      </w:pPr>
      <w:r w:rsidRPr="00A56E87">
        <w:rPr>
          <w:sz w:val="24"/>
          <w:szCs w:val="24"/>
        </w:rPr>
        <w:t>характеризовать</w:t>
      </w:r>
      <w:r w:rsidRPr="00A56E87">
        <w:rPr>
          <w:spacing w:val="29"/>
          <w:sz w:val="24"/>
          <w:szCs w:val="24"/>
        </w:rPr>
        <w:t xml:space="preserve"> </w:t>
      </w:r>
      <w:r w:rsidRPr="00A56E87">
        <w:rPr>
          <w:sz w:val="24"/>
          <w:szCs w:val="24"/>
        </w:rPr>
        <w:t>мир</w:t>
      </w:r>
      <w:r w:rsidRPr="00A56E87">
        <w:rPr>
          <w:spacing w:val="31"/>
          <w:sz w:val="24"/>
          <w:szCs w:val="24"/>
        </w:rPr>
        <w:t xml:space="preserve"> </w:t>
      </w:r>
      <w:r w:rsidRPr="00A56E87">
        <w:rPr>
          <w:sz w:val="24"/>
          <w:szCs w:val="24"/>
        </w:rPr>
        <w:t>профессий,</w:t>
      </w:r>
      <w:r w:rsidRPr="00A56E87">
        <w:rPr>
          <w:spacing w:val="29"/>
          <w:sz w:val="24"/>
          <w:szCs w:val="24"/>
        </w:rPr>
        <w:t xml:space="preserve"> </w:t>
      </w:r>
      <w:r w:rsidRPr="00A56E87">
        <w:rPr>
          <w:sz w:val="24"/>
          <w:szCs w:val="24"/>
        </w:rPr>
        <w:t>связанных</w:t>
      </w:r>
      <w:r w:rsidRPr="00A56E87">
        <w:rPr>
          <w:spacing w:val="31"/>
          <w:sz w:val="24"/>
          <w:szCs w:val="24"/>
        </w:rPr>
        <w:t xml:space="preserve"> </w:t>
      </w:r>
      <w:r w:rsidRPr="00A56E87">
        <w:rPr>
          <w:sz w:val="24"/>
          <w:szCs w:val="24"/>
        </w:rPr>
        <w:t>с</w:t>
      </w:r>
      <w:r w:rsidRPr="00A56E87">
        <w:rPr>
          <w:spacing w:val="30"/>
          <w:sz w:val="24"/>
          <w:szCs w:val="24"/>
        </w:rPr>
        <w:t xml:space="preserve"> </w:t>
      </w:r>
      <w:r w:rsidRPr="00A56E87">
        <w:rPr>
          <w:sz w:val="24"/>
          <w:szCs w:val="24"/>
        </w:rPr>
        <w:t>изучаемыми</w:t>
      </w:r>
      <w:r w:rsidRPr="00A56E87">
        <w:rPr>
          <w:spacing w:val="31"/>
          <w:sz w:val="24"/>
          <w:szCs w:val="24"/>
        </w:rPr>
        <w:t xml:space="preserve"> </w:t>
      </w:r>
      <w:r w:rsidRPr="00A56E87">
        <w:rPr>
          <w:sz w:val="24"/>
          <w:szCs w:val="24"/>
        </w:rPr>
        <w:t>технологиями</w:t>
      </w:r>
      <w:r w:rsidRPr="00A56E87">
        <w:rPr>
          <w:spacing w:val="-67"/>
          <w:sz w:val="24"/>
          <w:szCs w:val="24"/>
        </w:rPr>
        <w:t xml:space="preserve"> </w:t>
      </w:r>
      <w:r w:rsidRPr="00A56E87">
        <w:rPr>
          <w:sz w:val="24"/>
          <w:szCs w:val="24"/>
        </w:rPr>
        <w:t>3D-моделирования,</w:t>
      </w:r>
      <w:r w:rsidRPr="00A56E87">
        <w:rPr>
          <w:spacing w:val="-4"/>
          <w:sz w:val="24"/>
          <w:szCs w:val="24"/>
        </w:rPr>
        <w:t xml:space="preserve"> </w:t>
      </w:r>
      <w:r w:rsidRPr="00A56E87">
        <w:rPr>
          <w:sz w:val="24"/>
          <w:szCs w:val="24"/>
        </w:rPr>
        <w:t>их</w:t>
      </w:r>
      <w:r w:rsidRPr="00A56E87">
        <w:rPr>
          <w:spacing w:val="1"/>
          <w:sz w:val="24"/>
          <w:szCs w:val="24"/>
        </w:rPr>
        <w:t xml:space="preserve"> </w:t>
      </w:r>
      <w:r w:rsidRPr="00A56E87">
        <w:rPr>
          <w:sz w:val="24"/>
          <w:szCs w:val="24"/>
        </w:rPr>
        <w:t>востребованность</w:t>
      </w:r>
      <w:r w:rsidRPr="00A56E87">
        <w:rPr>
          <w:spacing w:val="-2"/>
          <w:sz w:val="24"/>
          <w:szCs w:val="24"/>
        </w:rPr>
        <w:t xml:space="preserve"> </w:t>
      </w:r>
      <w:r w:rsidRPr="00A56E87">
        <w:rPr>
          <w:sz w:val="24"/>
          <w:szCs w:val="24"/>
        </w:rPr>
        <w:t>на рынке</w:t>
      </w:r>
      <w:r w:rsidRPr="00A56E87">
        <w:rPr>
          <w:spacing w:val="-1"/>
          <w:sz w:val="24"/>
          <w:szCs w:val="24"/>
        </w:rPr>
        <w:t xml:space="preserve"> </w:t>
      </w:r>
      <w:r w:rsidRPr="00A56E87">
        <w:rPr>
          <w:sz w:val="24"/>
          <w:szCs w:val="24"/>
        </w:rPr>
        <w:t>труда.</w:t>
      </w:r>
    </w:p>
    <w:p w14:paraId="1B558B15" w14:textId="77777777" w:rsidR="00A56E87" w:rsidRPr="00A56E87" w:rsidRDefault="00A56E87" w:rsidP="00A56E87">
      <w:pPr>
        <w:spacing w:after="0"/>
        <w:ind w:left="1069"/>
        <w:jc w:val="both"/>
        <w:rPr>
          <w:rFonts w:cs="Times New Roman"/>
          <w:szCs w:val="24"/>
        </w:rPr>
      </w:pPr>
      <w:r w:rsidRPr="00A56E87">
        <w:rPr>
          <w:rFonts w:cs="Times New Roman"/>
          <w:szCs w:val="24"/>
        </w:rPr>
        <w:t>К</w:t>
      </w:r>
      <w:r w:rsidRPr="00A56E87">
        <w:rPr>
          <w:rFonts w:cs="Times New Roman"/>
          <w:spacing w:val="-2"/>
          <w:szCs w:val="24"/>
        </w:rPr>
        <w:t xml:space="preserve"> </w:t>
      </w:r>
      <w:r w:rsidRPr="00A56E87">
        <w:rPr>
          <w:rFonts w:cs="Times New Roman"/>
          <w:szCs w:val="24"/>
        </w:rPr>
        <w:t>концу обучения</w:t>
      </w:r>
      <w:r w:rsidRPr="00A56E87">
        <w:rPr>
          <w:rFonts w:cs="Times New Roman"/>
          <w:spacing w:val="-1"/>
          <w:szCs w:val="24"/>
        </w:rPr>
        <w:t xml:space="preserve"> </w:t>
      </w:r>
      <w:r w:rsidRPr="00A56E87">
        <w:rPr>
          <w:rFonts w:cs="Times New Roman"/>
          <w:szCs w:val="24"/>
        </w:rPr>
        <w:t>в</w:t>
      </w:r>
      <w:r w:rsidRPr="00A56E87">
        <w:rPr>
          <w:rFonts w:cs="Times New Roman"/>
          <w:spacing w:val="-2"/>
          <w:szCs w:val="24"/>
        </w:rPr>
        <w:t xml:space="preserve"> </w:t>
      </w:r>
      <w:r w:rsidRPr="00A56E87">
        <w:rPr>
          <w:rFonts w:cs="Times New Roman"/>
          <w:b/>
          <w:szCs w:val="24"/>
        </w:rPr>
        <w:t>9 классе</w:t>
      </w:r>
      <w:r w:rsidRPr="00A56E87">
        <w:rPr>
          <w:rFonts w:cs="Times New Roman"/>
          <w:szCs w:val="24"/>
        </w:rPr>
        <w:t>:</w:t>
      </w:r>
    </w:p>
    <w:p w14:paraId="3BC55C14" w14:textId="77777777" w:rsidR="00A56E87" w:rsidRPr="00A56E87" w:rsidRDefault="00A56E87">
      <w:pPr>
        <w:pStyle w:val="af1"/>
        <w:numPr>
          <w:ilvl w:val="0"/>
          <w:numId w:val="217"/>
        </w:numPr>
        <w:tabs>
          <w:tab w:val="left" w:pos="2615"/>
          <w:tab w:val="left" w:pos="4031"/>
          <w:tab w:val="left" w:pos="6250"/>
          <w:tab w:val="left" w:pos="8107"/>
        </w:tabs>
        <w:spacing w:after="0" w:line="256" w:lineRule="auto"/>
        <w:ind w:right="129"/>
        <w:rPr>
          <w:sz w:val="24"/>
          <w:szCs w:val="24"/>
        </w:rPr>
      </w:pPr>
      <w:r w:rsidRPr="00A56E87">
        <w:rPr>
          <w:sz w:val="24"/>
          <w:szCs w:val="24"/>
        </w:rPr>
        <w:t>использовать</w:t>
      </w:r>
      <w:r w:rsidRPr="00A56E87">
        <w:rPr>
          <w:sz w:val="24"/>
          <w:szCs w:val="24"/>
        </w:rPr>
        <w:tab/>
        <w:t>редактор</w:t>
      </w:r>
      <w:r w:rsidRPr="00A56E87">
        <w:rPr>
          <w:sz w:val="24"/>
          <w:szCs w:val="24"/>
        </w:rPr>
        <w:tab/>
        <w:t>компьютерного</w:t>
      </w:r>
      <w:r w:rsidRPr="00A56E87">
        <w:rPr>
          <w:sz w:val="24"/>
          <w:szCs w:val="24"/>
        </w:rPr>
        <w:tab/>
        <w:t>трехмерного</w:t>
      </w:r>
      <w:r w:rsidRPr="00A56E87">
        <w:rPr>
          <w:sz w:val="24"/>
          <w:szCs w:val="24"/>
        </w:rPr>
        <w:tab/>
        <w:t>проектирования</w:t>
      </w:r>
      <w:r w:rsidRPr="00A56E87">
        <w:rPr>
          <w:spacing w:val="-67"/>
          <w:sz w:val="24"/>
          <w:szCs w:val="24"/>
        </w:rPr>
        <w:t xml:space="preserve"> </w:t>
      </w:r>
      <w:r w:rsidRPr="00A56E87">
        <w:rPr>
          <w:sz w:val="24"/>
          <w:szCs w:val="24"/>
        </w:rPr>
        <w:t>для</w:t>
      </w:r>
      <w:r w:rsidRPr="00A56E87">
        <w:rPr>
          <w:spacing w:val="-1"/>
          <w:sz w:val="24"/>
          <w:szCs w:val="24"/>
        </w:rPr>
        <w:t xml:space="preserve"> </w:t>
      </w:r>
      <w:r w:rsidRPr="00A56E87">
        <w:rPr>
          <w:sz w:val="24"/>
          <w:szCs w:val="24"/>
        </w:rPr>
        <w:t>создания моделей</w:t>
      </w:r>
      <w:r w:rsidRPr="00A56E87">
        <w:rPr>
          <w:spacing w:val="1"/>
          <w:sz w:val="24"/>
          <w:szCs w:val="24"/>
        </w:rPr>
        <w:t xml:space="preserve"> </w:t>
      </w:r>
      <w:r w:rsidRPr="00A56E87">
        <w:rPr>
          <w:sz w:val="24"/>
          <w:szCs w:val="24"/>
        </w:rPr>
        <w:t>сложных</w:t>
      </w:r>
      <w:r w:rsidRPr="00A56E87">
        <w:rPr>
          <w:spacing w:val="-3"/>
          <w:sz w:val="24"/>
          <w:szCs w:val="24"/>
        </w:rPr>
        <w:t xml:space="preserve"> </w:t>
      </w:r>
      <w:r w:rsidRPr="00A56E87">
        <w:rPr>
          <w:sz w:val="24"/>
          <w:szCs w:val="24"/>
        </w:rPr>
        <w:t>объектов;</w:t>
      </w:r>
    </w:p>
    <w:p w14:paraId="1D6A2EA1" w14:textId="77777777" w:rsidR="00A56E87" w:rsidRPr="00A56E87" w:rsidRDefault="00A56E87">
      <w:pPr>
        <w:pStyle w:val="af1"/>
        <w:numPr>
          <w:ilvl w:val="0"/>
          <w:numId w:val="217"/>
        </w:numPr>
        <w:spacing w:after="0" w:line="259" w:lineRule="auto"/>
        <w:ind w:right="136"/>
        <w:rPr>
          <w:sz w:val="24"/>
          <w:szCs w:val="24"/>
        </w:rPr>
      </w:pPr>
      <w:r w:rsidRPr="00A56E87">
        <w:rPr>
          <w:sz w:val="24"/>
          <w:szCs w:val="24"/>
        </w:rPr>
        <w:t>изготавливать</w:t>
      </w:r>
      <w:r w:rsidRPr="00A56E87">
        <w:rPr>
          <w:spacing w:val="19"/>
          <w:sz w:val="24"/>
          <w:szCs w:val="24"/>
        </w:rPr>
        <w:t xml:space="preserve"> </w:t>
      </w:r>
      <w:r w:rsidRPr="00A56E87">
        <w:rPr>
          <w:sz w:val="24"/>
          <w:szCs w:val="24"/>
        </w:rPr>
        <w:t>прототипы</w:t>
      </w:r>
      <w:r w:rsidRPr="00A56E87">
        <w:rPr>
          <w:spacing w:val="21"/>
          <w:sz w:val="24"/>
          <w:szCs w:val="24"/>
        </w:rPr>
        <w:t xml:space="preserve"> </w:t>
      </w:r>
      <w:r w:rsidRPr="00A56E87">
        <w:rPr>
          <w:sz w:val="24"/>
          <w:szCs w:val="24"/>
        </w:rPr>
        <w:t>с</w:t>
      </w:r>
      <w:r w:rsidRPr="00A56E87">
        <w:rPr>
          <w:spacing w:val="20"/>
          <w:sz w:val="24"/>
          <w:szCs w:val="24"/>
        </w:rPr>
        <w:t xml:space="preserve"> </w:t>
      </w:r>
      <w:r w:rsidRPr="00A56E87">
        <w:rPr>
          <w:sz w:val="24"/>
          <w:szCs w:val="24"/>
        </w:rPr>
        <w:t>использованием</w:t>
      </w:r>
      <w:r w:rsidRPr="00A56E87">
        <w:rPr>
          <w:spacing w:val="20"/>
          <w:sz w:val="24"/>
          <w:szCs w:val="24"/>
        </w:rPr>
        <w:t xml:space="preserve"> </w:t>
      </w:r>
      <w:r w:rsidRPr="00A56E87">
        <w:rPr>
          <w:sz w:val="24"/>
          <w:szCs w:val="24"/>
        </w:rPr>
        <w:t>технологического</w:t>
      </w:r>
      <w:r w:rsidRPr="00A56E87">
        <w:rPr>
          <w:spacing w:val="19"/>
          <w:sz w:val="24"/>
          <w:szCs w:val="24"/>
        </w:rPr>
        <w:t xml:space="preserve"> </w:t>
      </w:r>
      <w:r w:rsidRPr="00A56E87">
        <w:rPr>
          <w:sz w:val="24"/>
          <w:szCs w:val="24"/>
        </w:rPr>
        <w:t>оборудования</w:t>
      </w:r>
      <w:r w:rsidRPr="00A56E87">
        <w:rPr>
          <w:spacing w:val="-67"/>
          <w:sz w:val="24"/>
          <w:szCs w:val="24"/>
        </w:rPr>
        <w:t xml:space="preserve"> </w:t>
      </w:r>
      <w:r w:rsidRPr="00A56E87">
        <w:rPr>
          <w:sz w:val="24"/>
          <w:szCs w:val="24"/>
        </w:rPr>
        <w:t>(3D-принтер,</w:t>
      </w:r>
      <w:r w:rsidRPr="00A56E87">
        <w:rPr>
          <w:spacing w:val="-2"/>
          <w:sz w:val="24"/>
          <w:szCs w:val="24"/>
        </w:rPr>
        <w:t xml:space="preserve"> </w:t>
      </w:r>
      <w:r w:rsidRPr="00A56E87">
        <w:rPr>
          <w:sz w:val="24"/>
          <w:szCs w:val="24"/>
        </w:rPr>
        <w:t>лазерный гравер</w:t>
      </w:r>
      <w:r w:rsidRPr="00A56E87">
        <w:rPr>
          <w:spacing w:val="1"/>
          <w:sz w:val="24"/>
          <w:szCs w:val="24"/>
        </w:rPr>
        <w:t xml:space="preserve"> </w:t>
      </w:r>
      <w:r w:rsidRPr="00A56E87">
        <w:rPr>
          <w:sz w:val="24"/>
          <w:szCs w:val="24"/>
        </w:rPr>
        <w:t>и</w:t>
      </w:r>
      <w:r w:rsidRPr="00A56E87">
        <w:rPr>
          <w:spacing w:val="-3"/>
          <w:sz w:val="24"/>
          <w:szCs w:val="24"/>
        </w:rPr>
        <w:t xml:space="preserve"> </w:t>
      </w:r>
      <w:r w:rsidRPr="00A56E87">
        <w:rPr>
          <w:sz w:val="24"/>
          <w:szCs w:val="24"/>
        </w:rPr>
        <w:t>другие);</w:t>
      </w:r>
    </w:p>
    <w:p w14:paraId="0D8B9548" w14:textId="77777777" w:rsidR="00A56E87" w:rsidRPr="00A56E87" w:rsidRDefault="00A56E87">
      <w:pPr>
        <w:pStyle w:val="af1"/>
        <w:numPr>
          <w:ilvl w:val="0"/>
          <w:numId w:val="217"/>
        </w:numPr>
        <w:spacing w:after="0"/>
        <w:rPr>
          <w:sz w:val="24"/>
          <w:szCs w:val="24"/>
        </w:rPr>
      </w:pPr>
      <w:r w:rsidRPr="00A56E87">
        <w:rPr>
          <w:sz w:val="24"/>
          <w:szCs w:val="24"/>
        </w:rPr>
        <w:t>называть</w:t>
      </w:r>
      <w:r w:rsidRPr="00A56E87">
        <w:rPr>
          <w:spacing w:val="-7"/>
          <w:sz w:val="24"/>
          <w:szCs w:val="24"/>
        </w:rPr>
        <w:t xml:space="preserve"> </w:t>
      </w:r>
      <w:r w:rsidRPr="00A56E87">
        <w:rPr>
          <w:sz w:val="24"/>
          <w:szCs w:val="24"/>
        </w:rPr>
        <w:t>и</w:t>
      </w:r>
      <w:r w:rsidRPr="00A56E87">
        <w:rPr>
          <w:spacing w:val="-3"/>
          <w:sz w:val="24"/>
          <w:szCs w:val="24"/>
        </w:rPr>
        <w:t xml:space="preserve"> </w:t>
      </w:r>
      <w:r w:rsidRPr="00A56E87">
        <w:rPr>
          <w:sz w:val="24"/>
          <w:szCs w:val="24"/>
        </w:rPr>
        <w:t>выполнять</w:t>
      </w:r>
      <w:r w:rsidRPr="00A56E87">
        <w:rPr>
          <w:spacing w:val="-4"/>
          <w:sz w:val="24"/>
          <w:szCs w:val="24"/>
        </w:rPr>
        <w:t xml:space="preserve"> </w:t>
      </w:r>
      <w:r w:rsidRPr="00A56E87">
        <w:rPr>
          <w:sz w:val="24"/>
          <w:szCs w:val="24"/>
        </w:rPr>
        <w:t>этапы</w:t>
      </w:r>
      <w:r w:rsidRPr="00A56E87">
        <w:rPr>
          <w:spacing w:val="-2"/>
          <w:sz w:val="24"/>
          <w:szCs w:val="24"/>
        </w:rPr>
        <w:t xml:space="preserve"> </w:t>
      </w:r>
      <w:r w:rsidRPr="00A56E87">
        <w:rPr>
          <w:sz w:val="24"/>
          <w:szCs w:val="24"/>
        </w:rPr>
        <w:t>аддитивного</w:t>
      </w:r>
      <w:r w:rsidRPr="00A56E87">
        <w:rPr>
          <w:spacing w:val="-2"/>
          <w:sz w:val="24"/>
          <w:szCs w:val="24"/>
        </w:rPr>
        <w:t xml:space="preserve"> </w:t>
      </w:r>
      <w:r w:rsidRPr="00A56E87">
        <w:rPr>
          <w:sz w:val="24"/>
          <w:szCs w:val="24"/>
        </w:rPr>
        <w:t>производства;</w:t>
      </w:r>
    </w:p>
    <w:p w14:paraId="3EEAA6E0" w14:textId="77777777" w:rsidR="00A56E87" w:rsidRPr="00A56E87" w:rsidRDefault="00A56E87">
      <w:pPr>
        <w:pStyle w:val="af1"/>
        <w:numPr>
          <w:ilvl w:val="0"/>
          <w:numId w:val="217"/>
        </w:numPr>
        <w:spacing w:after="0" w:line="259" w:lineRule="auto"/>
        <w:ind w:right="1384"/>
        <w:rPr>
          <w:sz w:val="24"/>
          <w:szCs w:val="24"/>
        </w:rPr>
      </w:pPr>
      <w:r w:rsidRPr="00A56E87">
        <w:rPr>
          <w:sz w:val="24"/>
          <w:szCs w:val="24"/>
        </w:rPr>
        <w:t>модернизировать прототип в соответствии с поставленной задачей;</w:t>
      </w:r>
      <w:r w:rsidRPr="00A56E87">
        <w:rPr>
          <w:spacing w:val="-67"/>
          <w:sz w:val="24"/>
          <w:szCs w:val="24"/>
        </w:rPr>
        <w:t xml:space="preserve"> </w:t>
      </w:r>
      <w:r w:rsidRPr="00A56E87">
        <w:rPr>
          <w:sz w:val="24"/>
          <w:szCs w:val="24"/>
        </w:rPr>
        <w:t>называть</w:t>
      </w:r>
      <w:r w:rsidRPr="00A56E87">
        <w:rPr>
          <w:spacing w:val="-5"/>
          <w:sz w:val="24"/>
          <w:szCs w:val="24"/>
        </w:rPr>
        <w:t xml:space="preserve"> </w:t>
      </w:r>
      <w:r w:rsidRPr="00A56E87">
        <w:rPr>
          <w:sz w:val="24"/>
          <w:szCs w:val="24"/>
        </w:rPr>
        <w:t>области</w:t>
      </w:r>
      <w:r w:rsidRPr="00A56E87">
        <w:rPr>
          <w:spacing w:val="-2"/>
          <w:sz w:val="24"/>
          <w:szCs w:val="24"/>
        </w:rPr>
        <w:t xml:space="preserve"> </w:t>
      </w:r>
      <w:r w:rsidRPr="00A56E87">
        <w:rPr>
          <w:sz w:val="24"/>
          <w:szCs w:val="24"/>
        </w:rPr>
        <w:t>применения</w:t>
      </w:r>
      <w:r w:rsidRPr="00A56E87">
        <w:rPr>
          <w:spacing w:val="-3"/>
          <w:sz w:val="24"/>
          <w:szCs w:val="24"/>
        </w:rPr>
        <w:t xml:space="preserve"> </w:t>
      </w:r>
      <w:r w:rsidRPr="00A56E87">
        <w:rPr>
          <w:sz w:val="24"/>
          <w:szCs w:val="24"/>
        </w:rPr>
        <w:t>3D-моделирования;</w:t>
      </w:r>
    </w:p>
    <w:p w14:paraId="5A48340A" w14:textId="101B573A" w:rsidR="00A56E87" w:rsidRPr="00A56E87" w:rsidRDefault="00A56E87">
      <w:pPr>
        <w:pStyle w:val="af1"/>
        <w:numPr>
          <w:ilvl w:val="0"/>
          <w:numId w:val="217"/>
        </w:numPr>
        <w:spacing w:after="0" w:line="259" w:lineRule="auto"/>
        <w:ind w:right="136"/>
        <w:rPr>
          <w:sz w:val="24"/>
          <w:szCs w:val="24"/>
        </w:rPr>
      </w:pPr>
      <w:r w:rsidRPr="00A56E87">
        <w:rPr>
          <w:sz w:val="24"/>
          <w:szCs w:val="24"/>
        </w:rPr>
        <w:t>характеризовать</w:t>
      </w:r>
      <w:r w:rsidRPr="00A56E87">
        <w:rPr>
          <w:spacing w:val="29"/>
          <w:sz w:val="24"/>
          <w:szCs w:val="24"/>
        </w:rPr>
        <w:t xml:space="preserve"> </w:t>
      </w:r>
      <w:r w:rsidRPr="00A56E87">
        <w:rPr>
          <w:sz w:val="24"/>
          <w:szCs w:val="24"/>
        </w:rPr>
        <w:t>мир</w:t>
      </w:r>
      <w:r w:rsidRPr="00A56E87">
        <w:rPr>
          <w:spacing w:val="31"/>
          <w:sz w:val="24"/>
          <w:szCs w:val="24"/>
        </w:rPr>
        <w:t xml:space="preserve"> </w:t>
      </w:r>
      <w:r w:rsidRPr="00A56E87">
        <w:rPr>
          <w:sz w:val="24"/>
          <w:szCs w:val="24"/>
        </w:rPr>
        <w:t>профессий,</w:t>
      </w:r>
      <w:r w:rsidRPr="00A56E87">
        <w:rPr>
          <w:spacing w:val="29"/>
          <w:sz w:val="24"/>
          <w:szCs w:val="24"/>
        </w:rPr>
        <w:t xml:space="preserve"> </w:t>
      </w:r>
      <w:r w:rsidRPr="00A56E87">
        <w:rPr>
          <w:sz w:val="24"/>
          <w:szCs w:val="24"/>
        </w:rPr>
        <w:t>связанных</w:t>
      </w:r>
      <w:r w:rsidRPr="00A56E87">
        <w:rPr>
          <w:spacing w:val="31"/>
          <w:sz w:val="24"/>
          <w:szCs w:val="24"/>
        </w:rPr>
        <w:t xml:space="preserve"> </w:t>
      </w:r>
      <w:r w:rsidRPr="00A56E87">
        <w:rPr>
          <w:sz w:val="24"/>
          <w:szCs w:val="24"/>
        </w:rPr>
        <w:t>с</w:t>
      </w:r>
      <w:r w:rsidRPr="00A56E87">
        <w:rPr>
          <w:spacing w:val="30"/>
          <w:sz w:val="24"/>
          <w:szCs w:val="24"/>
        </w:rPr>
        <w:t xml:space="preserve"> </w:t>
      </w:r>
      <w:r w:rsidRPr="00A56E87">
        <w:rPr>
          <w:sz w:val="24"/>
          <w:szCs w:val="24"/>
        </w:rPr>
        <w:t>изучаемыми</w:t>
      </w:r>
      <w:r w:rsidRPr="00A56E87">
        <w:rPr>
          <w:spacing w:val="31"/>
          <w:sz w:val="24"/>
          <w:szCs w:val="24"/>
        </w:rPr>
        <w:t xml:space="preserve"> </w:t>
      </w:r>
      <w:r w:rsidRPr="00A56E87">
        <w:rPr>
          <w:sz w:val="24"/>
          <w:szCs w:val="24"/>
        </w:rPr>
        <w:t>технологиями</w:t>
      </w:r>
      <w:r w:rsidRPr="00A56E87">
        <w:rPr>
          <w:spacing w:val="-67"/>
          <w:sz w:val="24"/>
          <w:szCs w:val="24"/>
        </w:rPr>
        <w:t xml:space="preserve"> </w:t>
      </w:r>
      <w:r w:rsidRPr="00A56E87">
        <w:rPr>
          <w:sz w:val="24"/>
          <w:szCs w:val="24"/>
        </w:rPr>
        <w:t>3D-моделирования,</w:t>
      </w:r>
      <w:r w:rsidRPr="00A56E87">
        <w:rPr>
          <w:spacing w:val="-4"/>
          <w:sz w:val="24"/>
          <w:szCs w:val="24"/>
        </w:rPr>
        <w:t xml:space="preserve"> </w:t>
      </w:r>
      <w:r w:rsidRPr="00A56E87">
        <w:rPr>
          <w:sz w:val="24"/>
          <w:szCs w:val="24"/>
        </w:rPr>
        <w:t>их</w:t>
      </w:r>
      <w:r w:rsidRPr="00A56E87">
        <w:rPr>
          <w:spacing w:val="1"/>
          <w:sz w:val="24"/>
          <w:szCs w:val="24"/>
        </w:rPr>
        <w:t xml:space="preserve"> </w:t>
      </w:r>
      <w:r w:rsidRPr="00A56E87">
        <w:rPr>
          <w:sz w:val="24"/>
          <w:szCs w:val="24"/>
        </w:rPr>
        <w:t>востребованность</w:t>
      </w:r>
      <w:r w:rsidRPr="00A56E87">
        <w:rPr>
          <w:spacing w:val="-2"/>
          <w:sz w:val="24"/>
          <w:szCs w:val="24"/>
        </w:rPr>
        <w:t xml:space="preserve"> </w:t>
      </w:r>
      <w:r w:rsidRPr="00A56E87">
        <w:rPr>
          <w:sz w:val="24"/>
          <w:szCs w:val="24"/>
        </w:rPr>
        <w:t>на рынке</w:t>
      </w:r>
      <w:r w:rsidRPr="00A56E87">
        <w:rPr>
          <w:spacing w:val="-1"/>
          <w:sz w:val="24"/>
          <w:szCs w:val="24"/>
        </w:rPr>
        <w:t xml:space="preserve"> </w:t>
      </w:r>
      <w:r w:rsidRPr="00A56E87">
        <w:rPr>
          <w:sz w:val="24"/>
          <w:szCs w:val="24"/>
        </w:rPr>
        <w:t>труда.</w:t>
      </w:r>
    </w:p>
    <w:p w14:paraId="1F015B12" w14:textId="77777777" w:rsidR="00A56E87" w:rsidRPr="00A56E87" w:rsidRDefault="00A56E87" w:rsidP="00A56E87">
      <w:pPr>
        <w:pStyle w:val="2"/>
        <w:spacing w:before="0"/>
        <w:ind w:left="1069"/>
        <w:jc w:val="both"/>
        <w:rPr>
          <w:rFonts w:cs="Times New Roman"/>
          <w:szCs w:val="24"/>
        </w:rPr>
      </w:pPr>
      <w:r w:rsidRPr="00A56E87">
        <w:rPr>
          <w:rFonts w:cs="Times New Roman"/>
          <w:szCs w:val="24"/>
        </w:rPr>
        <w:t>Модуль</w:t>
      </w:r>
      <w:r w:rsidRPr="00A56E87">
        <w:rPr>
          <w:rFonts w:cs="Times New Roman"/>
          <w:spacing w:val="-6"/>
          <w:szCs w:val="24"/>
        </w:rPr>
        <w:t xml:space="preserve"> </w:t>
      </w:r>
      <w:r w:rsidRPr="00A56E87">
        <w:rPr>
          <w:rFonts w:cs="Times New Roman"/>
          <w:szCs w:val="24"/>
        </w:rPr>
        <w:t>«Технологии</w:t>
      </w:r>
      <w:r w:rsidRPr="00A56E87">
        <w:rPr>
          <w:rFonts w:cs="Times New Roman"/>
          <w:spacing w:val="-3"/>
          <w:szCs w:val="24"/>
        </w:rPr>
        <w:t xml:space="preserve"> </w:t>
      </w:r>
      <w:r w:rsidRPr="00A56E87">
        <w:rPr>
          <w:rFonts w:cs="Times New Roman"/>
          <w:szCs w:val="24"/>
        </w:rPr>
        <w:t>обработки</w:t>
      </w:r>
      <w:r w:rsidRPr="00A56E87">
        <w:rPr>
          <w:rFonts w:cs="Times New Roman"/>
          <w:spacing w:val="-3"/>
          <w:szCs w:val="24"/>
        </w:rPr>
        <w:t xml:space="preserve"> </w:t>
      </w:r>
      <w:r w:rsidRPr="00A56E87">
        <w:rPr>
          <w:rFonts w:cs="Times New Roman"/>
          <w:szCs w:val="24"/>
        </w:rPr>
        <w:t>материалов</w:t>
      </w:r>
      <w:r w:rsidRPr="00A56E87">
        <w:rPr>
          <w:rFonts w:cs="Times New Roman"/>
          <w:spacing w:val="-3"/>
          <w:szCs w:val="24"/>
        </w:rPr>
        <w:t xml:space="preserve"> </w:t>
      </w:r>
      <w:r w:rsidRPr="00A56E87">
        <w:rPr>
          <w:rFonts w:cs="Times New Roman"/>
          <w:szCs w:val="24"/>
        </w:rPr>
        <w:t>и</w:t>
      </w:r>
      <w:r w:rsidRPr="00A56E87">
        <w:rPr>
          <w:rFonts w:cs="Times New Roman"/>
          <w:spacing w:val="-3"/>
          <w:szCs w:val="24"/>
        </w:rPr>
        <w:t xml:space="preserve"> </w:t>
      </w:r>
      <w:r w:rsidRPr="00A56E87">
        <w:rPr>
          <w:rFonts w:cs="Times New Roman"/>
          <w:szCs w:val="24"/>
        </w:rPr>
        <w:t>пищевых</w:t>
      </w:r>
      <w:r w:rsidRPr="00A56E87">
        <w:rPr>
          <w:rFonts w:cs="Times New Roman"/>
          <w:spacing w:val="-3"/>
          <w:szCs w:val="24"/>
        </w:rPr>
        <w:t xml:space="preserve"> </w:t>
      </w:r>
      <w:r w:rsidRPr="00A56E87">
        <w:rPr>
          <w:rFonts w:cs="Times New Roman"/>
          <w:szCs w:val="24"/>
        </w:rPr>
        <w:t>продуктов»</w:t>
      </w:r>
    </w:p>
    <w:p w14:paraId="120F898C" w14:textId="77777777" w:rsidR="00A56E87" w:rsidRPr="00A56E87" w:rsidRDefault="00A56E87">
      <w:pPr>
        <w:pStyle w:val="aa"/>
        <w:numPr>
          <w:ilvl w:val="0"/>
          <w:numId w:val="217"/>
        </w:numPr>
        <w:spacing w:after="0"/>
        <w:jc w:val="both"/>
        <w:rPr>
          <w:rFonts w:ascii="Times New Roman" w:hAnsi="Times New Roman" w:cs="Times New Roman"/>
          <w:sz w:val="24"/>
          <w:szCs w:val="24"/>
        </w:rPr>
      </w:pPr>
      <w:r w:rsidRPr="00A56E87">
        <w:rPr>
          <w:rFonts w:ascii="Times New Roman" w:hAnsi="Times New Roman" w:cs="Times New Roman"/>
          <w:sz w:val="24"/>
          <w:szCs w:val="24"/>
        </w:rPr>
        <w:t>К</w:t>
      </w:r>
      <w:r w:rsidRPr="00A56E87">
        <w:rPr>
          <w:rFonts w:ascii="Times New Roman" w:hAnsi="Times New Roman" w:cs="Times New Roman"/>
          <w:spacing w:val="-2"/>
          <w:sz w:val="24"/>
          <w:szCs w:val="24"/>
        </w:rPr>
        <w:t xml:space="preserve"> </w:t>
      </w:r>
      <w:r w:rsidRPr="00A56E87">
        <w:rPr>
          <w:rFonts w:ascii="Times New Roman" w:hAnsi="Times New Roman" w:cs="Times New Roman"/>
          <w:sz w:val="24"/>
          <w:szCs w:val="24"/>
        </w:rPr>
        <w:t>концу обучения</w:t>
      </w:r>
      <w:r w:rsidRPr="00A56E87">
        <w:rPr>
          <w:rFonts w:ascii="Times New Roman" w:hAnsi="Times New Roman" w:cs="Times New Roman"/>
          <w:spacing w:val="-1"/>
          <w:sz w:val="24"/>
          <w:szCs w:val="24"/>
        </w:rPr>
        <w:t xml:space="preserve"> </w:t>
      </w:r>
      <w:r w:rsidRPr="00A56E87">
        <w:rPr>
          <w:rFonts w:ascii="Times New Roman" w:hAnsi="Times New Roman" w:cs="Times New Roman"/>
          <w:sz w:val="24"/>
          <w:szCs w:val="24"/>
        </w:rPr>
        <w:t>в</w:t>
      </w:r>
      <w:r w:rsidRPr="00A56E87">
        <w:rPr>
          <w:rFonts w:ascii="Times New Roman" w:hAnsi="Times New Roman" w:cs="Times New Roman"/>
          <w:spacing w:val="-2"/>
          <w:sz w:val="24"/>
          <w:szCs w:val="24"/>
        </w:rPr>
        <w:t xml:space="preserve"> </w:t>
      </w:r>
      <w:r w:rsidRPr="00A56E87">
        <w:rPr>
          <w:rFonts w:ascii="Times New Roman" w:hAnsi="Times New Roman" w:cs="Times New Roman"/>
          <w:b/>
          <w:sz w:val="24"/>
          <w:szCs w:val="24"/>
        </w:rPr>
        <w:t>5 классе</w:t>
      </w:r>
      <w:r w:rsidRPr="00A56E87">
        <w:rPr>
          <w:rFonts w:ascii="Times New Roman" w:hAnsi="Times New Roman" w:cs="Times New Roman"/>
          <w:sz w:val="24"/>
          <w:szCs w:val="24"/>
        </w:rPr>
        <w:t>:</w:t>
      </w:r>
    </w:p>
    <w:p w14:paraId="791C88B0" w14:textId="77777777" w:rsidR="00A56E87" w:rsidRPr="00A56E87" w:rsidRDefault="00A56E87">
      <w:pPr>
        <w:pStyle w:val="af1"/>
        <w:numPr>
          <w:ilvl w:val="0"/>
          <w:numId w:val="217"/>
        </w:numPr>
        <w:spacing w:after="0" w:line="259" w:lineRule="auto"/>
        <w:ind w:right="128"/>
        <w:rPr>
          <w:sz w:val="24"/>
          <w:szCs w:val="24"/>
        </w:rPr>
      </w:pPr>
      <w:r w:rsidRPr="00A56E87">
        <w:rPr>
          <w:sz w:val="24"/>
          <w:szCs w:val="24"/>
        </w:rPr>
        <w:t>самостоятельно</w:t>
      </w:r>
      <w:r w:rsidRPr="00A56E87">
        <w:rPr>
          <w:spacing w:val="1"/>
          <w:sz w:val="24"/>
          <w:szCs w:val="24"/>
        </w:rPr>
        <w:t xml:space="preserve"> </w:t>
      </w:r>
      <w:r w:rsidRPr="00A56E87">
        <w:rPr>
          <w:sz w:val="24"/>
          <w:szCs w:val="24"/>
        </w:rPr>
        <w:t>выполнять</w:t>
      </w:r>
      <w:r w:rsidRPr="00A56E87">
        <w:rPr>
          <w:spacing w:val="1"/>
          <w:sz w:val="24"/>
          <w:szCs w:val="24"/>
        </w:rPr>
        <w:t xml:space="preserve"> </w:t>
      </w:r>
      <w:r w:rsidRPr="00A56E87">
        <w:rPr>
          <w:sz w:val="24"/>
          <w:szCs w:val="24"/>
        </w:rPr>
        <w:t>учебные</w:t>
      </w:r>
      <w:r w:rsidRPr="00A56E87">
        <w:rPr>
          <w:spacing w:val="1"/>
          <w:sz w:val="24"/>
          <w:szCs w:val="24"/>
        </w:rPr>
        <w:t xml:space="preserve"> </w:t>
      </w:r>
      <w:r w:rsidRPr="00A56E87">
        <w:rPr>
          <w:sz w:val="24"/>
          <w:szCs w:val="24"/>
        </w:rPr>
        <w:t>проекты</w:t>
      </w:r>
      <w:r w:rsidRPr="00A56E87">
        <w:rPr>
          <w:spacing w:val="1"/>
          <w:sz w:val="24"/>
          <w:szCs w:val="24"/>
        </w:rPr>
        <w:t xml:space="preserve"> </w:t>
      </w:r>
      <w:r w:rsidRPr="00A56E87">
        <w:rPr>
          <w:sz w:val="24"/>
          <w:szCs w:val="24"/>
        </w:rPr>
        <w:t>в</w:t>
      </w:r>
      <w:r w:rsidRPr="00A56E87">
        <w:rPr>
          <w:spacing w:val="1"/>
          <w:sz w:val="24"/>
          <w:szCs w:val="24"/>
        </w:rPr>
        <w:t xml:space="preserve"> </w:t>
      </w:r>
      <w:r w:rsidRPr="00A56E87">
        <w:rPr>
          <w:sz w:val="24"/>
          <w:szCs w:val="24"/>
        </w:rPr>
        <w:t>соответствии</w:t>
      </w:r>
      <w:r w:rsidRPr="00A56E87">
        <w:rPr>
          <w:spacing w:val="1"/>
          <w:sz w:val="24"/>
          <w:szCs w:val="24"/>
        </w:rPr>
        <w:t xml:space="preserve"> </w:t>
      </w:r>
      <w:r w:rsidRPr="00A56E87">
        <w:rPr>
          <w:sz w:val="24"/>
          <w:szCs w:val="24"/>
        </w:rPr>
        <w:t>с</w:t>
      </w:r>
      <w:r w:rsidRPr="00A56E87">
        <w:rPr>
          <w:spacing w:val="1"/>
          <w:sz w:val="24"/>
          <w:szCs w:val="24"/>
        </w:rPr>
        <w:t xml:space="preserve"> </w:t>
      </w:r>
      <w:r w:rsidRPr="00A56E87">
        <w:rPr>
          <w:sz w:val="24"/>
          <w:szCs w:val="24"/>
        </w:rPr>
        <w:t>этапами</w:t>
      </w:r>
      <w:r w:rsidRPr="00A56E87">
        <w:rPr>
          <w:spacing w:val="1"/>
          <w:sz w:val="24"/>
          <w:szCs w:val="24"/>
        </w:rPr>
        <w:t xml:space="preserve"> </w:t>
      </w:r>
      <w:r w:rsidRPr="00A56E87">
        <w:rPr>
          <w:sz w:val="24"/>
          <w:szCs w:val="24"/>
        </w:rPr>
        <w:t>проектной</w:t>
      </w:r>
      <w:r w:rsidRPr="00A56E87">
        <w:rPr>
          <w:spacing w:val="1"/>
          <w:sz w:val="24"/>
          <w:szCs w:val="24"/>
        </w:rPr>
        <w:t xml:space="preserve"> </w:t>
      </w:r>
      <w:r w:rsidRPr="00A56E87">
        <w:rPr>
          <w:sz w:val="24"/>
          <w:szCs w:val="24"/>
        </w:rPr>
        <w:t>деятельности;</w:t>
      </w:r>
      <w:r w:rsidRPr="00A56E87">
        <w:rPr>
          <w:spacing w:val="1"/>
          <w:sz w:val="24"/>
          <w:szCs w:val="24"/>
        </w:rPr>
        <w:t xml:space="preserve"> </w:t>
      </w:r>
      <w:r w:rsidRPr="00A56E87">
        <w:rPr>
          <w:sz w:val="24"/>
          <w:szCs w:val="24"/>
        </w:rPr>
        <w:t>выбирать</w:t>
      </w:r>
      <w:r w:rsidRPr="00A56E87">
        <w:rPr>
          <w:spacing w:val="1"/>
          <w:sz w:val="24"/>
          <w:szCs w:val="24"/>
        </w:rPr>
        <w:t xml:space="preserve"> </w:t>
      </w:r>
      <w:r w:rsidRPr="00A56E87">
        <w:rPr>
          <w:sz w:val="24"/>
          <w:szCs w:val="24"/>
        </w:rPr>
        <w:t>идею</w:t>
      </w:r>
      <w:r w:rsidRPr="00A56E87">
        <w:rPr>
          <w:spacing w:val="1"/>
          <w:sz w:val="24"/>
          <w:szCs w:val="24"/>
        </w:rPr>
        <w:t xml:space="preserve"> </w:t>
      </w:r>
      <w:r w:rsidRPr="00A56E87">
        <w:rPr>
          <w:sz w:val="24"/>
          <w:szCs w:val="24"/>
        </w:rPr>
        <w:t>творческого</w:t>
      </w:r>
      <w:r w:rsidRPr="00A56E87">
        <w:rPr>
          <w:spacing w:val="1"/>
          <w:sz w:val="24"/>
          <w:szCs w:val="24"/>
        </w:rPr>
        <w:t xml:space="preserve"> </w:t>
      </w:r>
      <w:r w:rsidRPr="00A56E87">
        <w:rPr>
          <w:sz w:val="24"/>
          <w:szCs w:val="24"/>
        </w:rPr>
        <w:t>проекта,</w:t>
      </w:r>
      <w:r w:rsidRPr="00A56E87">
        <w:rPr>
          <w:spacing w:val="1"/>
          <w:sz w:val="24"/>
          <w:szCs w:val="24"/>
        </w:rPr>
        <w:t xml:space="preserve"> </w:t>
      </w:r>
      <w:r w:rsidRPr="00A56E87">
        <w:rPr>
          <w:sz w:val="24"/>
          <w:szCs w:val="24"/>
        </w:rPr>
        <w:t>выявлять</w:t>
      </w:r>
      <w:r w:rsidRPr="00A56E87">
        <w:rPr>
          <w:spacing w:val="1"/>
          <w:sz w:val="24"/>
          <w:szCs w:val="24"/>
        </w:rPr>
        <w:t xml:space="preserve"> </w:t>
      </w:r>
      <w:r w:rsidRPr="00A56E87">
        <w:rPr>
          <w:sz w:val="24"/>
          <w:szCs w:val="24"/>
        </w:rPr>
        <w:t>потребность</w:t>
      </w:r>
      <w:r w:rsidRPr="00A56E87">
        <w:rPr>
          <w:spacing w:val="1"/>
          <w:sz w:val="24"/>
          <w:szCs w:val="24"/>
        </w:rPr>
        <w:t xml:space="preserve"> </w:t>
      </w:r>
      <w:r w:rsidRPr="00A56E87">
        <w:rPr>
          <w:sz w:val="24"/>
          <w:szCs w:val="24"/>
        </w:rPr>
        <w:t>в</w:t>
      </w:r>
      <w:r w:rsidRPr="00A56E87">
        <w:rPr>
          <w:spacing w:val="1"/>
          <w:sz w:val="24"/>
          <w:szCs w:val="24"/>
        </w:rPr>
        <w:t xml:space="preserve"> </w:t>
      </w:r>
      <w:r w:rsidRPr="00A56E87">
        <w:rPr>
          <w:sz w:val="24"/>
          <w:szCs w:val="24"/>
        </w:rPr>
        <w:t>изготовлении</w:t>
      </w:r>
      <w:r w:rsidRPr="00A56E87">
        <w:rPr>
          <w:spacing w:val="1"/>
          <w:sz w:val="24"/>
          <w:szCs w:val="24"/>
        </w:rPr>
        <w:t xml:space="preserve"> </w:t>
      </w:r>
      <w:r w:rsidRPr="00A56E87">
        <w:rPr>
          <w:sz w:val="24"/>
          <w:szCs w:val="24"/>
        </w:rPr>
        <w:t>продукта</w:t>
      </w:r>
      <w:r w:rsidRPr="00A56E87">
        <w:rPr>
          <w:spacing w:val="1"/>
          <w:sz w:val="24"/>
          <w:szCs w:val="24"/>
        </w:rPr>
        <w:t xml:space="preserve"> </w:t>
      </w:r>
      <w:r w:rsidRPr="00A56E87">
        <w:rPr>
          <w:sz w:val="24"/>
          <w:szCs w:val="24"/>
        </w:rPr>
        <w:t>на</w:t>
      </w:r>
      <w:r w:rsidRPr="00A56E87">
        <w:rPr>
          <w:spacing w:val="1"/>
          <w:sz w:val="24"/>
          <w:szCs w:val="24"/>
        </w:rPr>
        <w:t xml:space="preserve"> </w:t>
      </w:r>
      <w:r w:rsidRPr="00A56E87">
        <w:rPr>
          <w:sz w:val="24"/>
          <w:szCs w:val="24"/>
        </w:rPr>
        <w:t>основе</w:t>
      </w:r>
      <w:r w:rsidRPr="00A56E87">
        <w:rPr>
          <w:spacing w:val="1"/>
          <w:sz w:val="24"/>
          <w:szCs w:val="24"/>
        </w:rPr>
        <w:t xml:space="preserve"> </w:t>
      </w:r>
      <w:r w:rsidRPr="00A56E87">
        <w:rPr>
          <w:sz w:val="24"/>
          <w:szCs w:val="24"/>
        </w:rPr>
        <w:t>анализа</w:t>
      </w:r>
      <w:r w:rsidRPr="00A56E87">
        <w:rPr>
          <w:spacing w:val="1"/>
          <w:sz w:val="24"/>
          <w:szCs w:val="24"/>
        </w:rPr>
        <w:t xml:space="preserve"> </w:t>
      </w:r>
      <w:r w:rsidRPr="00A56E87">
        <w:rPr>
          <w:sz w:val="24"/>
          <w:szCs w:val="24"/>
        </w:rPr>
        <w:t>информационных</w:t>
      </w:r>
      <w:r w:rsidRPr="00A56E87">
        <w:rPr>
          <w:spacing w:val="1"/>
          <w:sz w:val="24"/>
          <w:szCs w:val="24"/>
        </w:rPr>
        <w:t xml:space="preserve"> </w:t>
      </w:r>
      <w:r w:rsidRPr="00A56E87">
        <w:rPr>
          <w:sz w:val="24"/>
          <w:szCs w:val="24"/>
        </w:rPr>
        <w:t>источников</w:t>
      </w:r>
      <w:r w:rsidRPr="00A56E87">
        <w:rPr>
          <w:spacing w:val="-3"/>
          <w:sz w:val="24"/>
          <w:szCs w:val="24"/>
        </w:rPr>
        <w:t xml:space="preserve"> </w:t>
      </w:r>
      <w:r w:rsidRPr="00A56E87">
        <w:rPr>
          <w:sz w:val="24"/>
          <w:szCs w:val="24"/>
        </w:rPr>
        <w:t>различных видов</w:t>
      </w:r>
      <w:r w:rsidRPr="00A56E87">
        <w:rPr>
          <w:spacing w:val="-3"/>
          <w:sz w:val="24"/>
          <w:szCs w:val="24"/>
        </w:rPr>
        <w:t xml:space="preserve"> </w:t>
      </w:r>
      <w:r w:rsidRPr="00A56E87">
        <w:rPr>
          <w:sz w:val="24"/>
          <w:szCs w:val="24"/>
        </w:rPr>
        <w:t>и</w:t>
      </w:r>
      <w:r w:rsidRPr="00A56E87">
        <w:rPr>
          <w:spacing w:val="-4"/>
          <w:sz w:val="24"/>
          <w:szCs w:val="24"/>
        </w:rPr>
        <w:t xml:space="preserve"> </w:t>
      </w:r>
      <w:r w:rsidRPr="00A56E87">
        <w:rPr>
          <w:sz w:val="24"/>
          <w:szCs w:val="24"/>
        </w:rPr>
        <w:t>реализовывать</w:t>
      </w:r>
      <w:r w:rsidRPr="00A56E87">
        <w:rPr>
          <w:spacing w:val="-3"/>
          <w:sz w:val="24"/>
          <w:szCs w:val="24"/>
        </w:rPr>
        <w:t xml:space="preserve"> </w:t>
      </w:r>
      <w:r w:rsidRPr="00A56E87">
        <w:rPr>
          <w:sz w:val="24"/>
          <w:szCs w:val="24"/>
        </w:rPr>
        <w:t>ее</w:t>
      </w:r>
      <w:r w:rsidRPr="00A56E87">
        <w:rPr>
          <w:spacing w:val="-1"/>
          <w:sz w:val="24"/>
          <w:szCs w:val="24"/>
        </w:rPr>
        <w:t xml:space="preserve"> </w:t>
      </w:r>
      <w:r w:rsidRPr="00A56E87">
        <w:rPr>
          <w:sz w:val="24"/>
          <w:szCs w:val="24"/>
        </w:rPr>
        <w:t>в</w:t>
      </w:r>
      <w:r w:rsidRPr="00A56E87">
        <w:rPr>
          <w:spacing w:val="-3"/>
          <w:sz w:val="24"/>
          <w:szCs w:val="24"/>
        </w:rPr>
        <w:t xml:space="preserve"> </w:t>
      </w:r>
      <w:r w:rsidRPr="00A56E87">
        <w:rPr>
          <w:sz w:val="24"/>
          <w:szCs w:val="24"/>
        </w:rPr>
        <w:t>проектной</w:t>
      </w:r>
      <w:r w:rsidRPr="00A56E87">
        <w:rPr>
          <w:spacing w:val="-1"/>
          <w:sz w:val="24"/>
          <w:szCs w:val="24"/>
        </w:rPr>
        <w:t xml:space="preserve"> </w:t>
      </w:r>
      <w:r w:rsidRPr="00A56E87">
        <w:rPr>
          <w:sz w:val="24"/>
          <w:szCs w:val="24"/>
        </w:rPr>
        <w:t>деятельности;</w:t>
      </w:r>
    </w:p>
    <w:p w14:paraId="56B4B70E" w14:textId="77777777" w:rsidR="00A56E87" w:rsidRPr="00A56E87" w:rsidRDefault="00A56E87">
      <w:pPr>
        <w:pStyle w:val="af1"/>
        <w:numPr>
          <w:ilvl w:val="0"/>
          <w:numId w:val="217"/>
        </w:numPr>
        <w:spacing w:after="0" w:line="259" w:lineRule="auto"/>
        <w:ind w:right="127"/>
        <w:rPr>
          <w:sz w:val="24"/>
          <w:szCs w:val="24"/>
        </w:rPr>
      </w:pPr>
      <w:r w:rsidRPr="00A56E87">
        <w:rPr>
          <w:sz w:val="24"/>
          <w:szCs w:val="24"/>
        </w:rPr>
        <w:t>создавать, применять и преобразовывать знаки и символы, модели и схемы;</w:t>
      </w:r>
      <w:r w:rsidRPr="00A56E87">
        <w:rPr>
          <w:spacing w:val="1"/>
          <w:sz w:val="24"/>
          <w:szCs w:val="24"/>
        </w:rPr>
        <w:t xml:space="preserve"> </w:t>
      </w:r>
      <w:r w:rsidRPr="00A56E87">
        <w:rPr>
          <w:sz w:val="24"/>
          <w:szCs w:val="24"/>
        </w:rPr>
        <w:t>использовать</w:t>
      </w:r>
      <w:r w:rsidRPr="00A56E87">
        <w:rPr>
          <w:spacing w:val="1"/>
          <w:sz w:val="24"/>
          <w:szCs w:val="24"/>
        </w:rPr>
        <w:t xml:space="preserve"> </w:t>
      </w:r>
      <w:r w:rsidRPr="00A56E87">
        <w:rPr>
          <w:sz w:val="24"/>
          <w:szCs w:val="24"/>
        </w:rPr>
        <w:t>средства</w:t>
      </w:r>
      <w:r w:rsidRPr="00A56E87">
        <w:rPr>
          <w:spacing w:val="1"/>
          <w:sz w:val="24"/>
          <w:szCs w:val="24"/>
        </w:rPr>
        <w:t xml:space="preserve"> </w:t>
      </w:r>
      <w:r w:rsidRPr="00A56E87">
        <w:rPr>
          <w:sz w:val="24"/>
          <w:szCs w:val="24"/>
        </w:rPr>
        <w:t>и</w:t>
      </w:r>
      <w:r w:rsidRPr="00A56E87">
        <w:rPr>
          <w:spacing w:val="1"/>
          <w:sz w:val="24"/>
          <w:szCs w:val="24"/>
        </w:rPr>
        <w:t xml:space="preserve"> </w:t>
      </w:r>
      <w:r w:rsidRPr="00A56E87">
        <w:rPr>
          <w:sz w:val="24"/>
          <w:szCs w:val="24"/>
        </w:rPr>
        <w:t>инструменты</w:t>
      </w:r>
      <w:r w:rsidRPr="00A56E87">
        <w:rPr>
          <w:spacing w:val="1"/>
          <w:sz w:val="24"/>
          <w:szCs w:val="24"/>
        </w:rPr>
        <w:t xml:space="preserve"> </w:t>
      </w:r>
      <w:r w:rsidRPr="00A56E87">
        <w:rPr>
          <w:sz w:val="24"/>
          <w:szCs w:val="24"/>
        </w:rPr>
        <w:t>информационно-коммуникационных</w:t>
      </w:r>
      <w:r w:rsidRPr="00A56E87">
        <w:rPr>
          <w:spacing w:val="-67"/>
          <w:sz w:val="24"/>
          <w:szCs w:val="24"/>
        </w:rPr>
        <w:t xml:space="preserve"> </w:t>
      </w:r>
      <w:r w:rsidRPr="00A56E87">
        <w:rPr>
          <w:sz w:val="24"/>
          <w:szCs w:val="24"/>
        </w:rPr>
        <w:t>технологий</w:t>
      </w:r>
      <w:r w:rsidRPr="00A56E87">
        <w:rPr>
          <w:spacing w:val="-1"/>
          <w:sz w:val="24"/>
          <w:szCs w:val="24"/>
        </w:rPr>
        <w:t xml:space="preserve"> </w:t>
      </w:r>
      <w:r w:rsidRPr="00A56E87">
        <w:rPr>
          <w:sz w:val="24"/>
          <w:szCs w:val="24"/>
        </w:rPr>
        <w:t>для</w:t>
      </w:r>
      <w:r w:rsidRPr="00A56E87">
        <w:rPr>
          <w:spacing w:val="-4"/>
          <w:sz w:val="24"/>
          <w:szCs w:val="24"/>
        </w:rPr>
        <w:t xml:space="preserve"> </w:t>
      </w:r>
      <w:r w:rsidRPr="00A56E87">
        <w:rPr>
          <w:sz w:val="24"/>
          <w:szCs w:val="24"/>
        </w:rPr>
        <w:t>решения прикладных</w:t>
      </w:r>
      <w:r w:rsidRPr="00A56E87">
        <w:rPr>
          <w:spacing w:val="-4"/>
          <w:sz w:val="24"/>
          <w:szCs w:val="24"/>
        </w:rPr>
        <w:t xml:space="preserve"> </w:t>
      </w:r>
      <w:r w:rsidRPr="00A56E87">
        <w:rPr>
          <w:sz w:val="24"/>
          <w:szCs w:val="24"/>
        </w:rPr>
        <w:t>учебно-познавательных</w:t>
      </w:r>
      <w:r w:rsidRPr="00A56E87">
        <w:rPr>
          <w:spacing w:val="1"/>
          <w:sz w:val="24"/>
          <w:szCs w:val="24"/>
        </w:rPr>
        <w:t xml:space="preserve"> </w:t>
      </w:r>
      <w:r w:rsidRPr="00A56E87">
        <w:rPr>
          <w:sz w:val="24"/>
          <w:szCs w:val="24"/>
        </w:rPr>
        <w:t>задач;</w:t>
      </w:r>
    </w:p>
    <w:p w14:paraId="6DDF7C4F" w14:textId="77777777" w:rsidR="00A56E87" w:rsidRPr="00A56E87" w:rsidRDefault="00A56E87">
      <w:pPr>
        <w:pStyle w:val="af1"/>
        <w:numPr>
          <w:ilvl w:val="0"/>
          <w:numId w:val="217"/>
        </w:numPr>
        <w:spacing w:after="0" w:line="259" w:lineRule="auto"/>
        <w:ind w:right="127"/>
        <w:rPr>
          <w:sz w:val="24"/>
          <w:szCs w:val="24"/>
        </w:rPr>
      </w:pPr>
      <w:r w:rsidRPr="00A56E87">
        <w:rPr>
          <w:sz w:val="24"/>
          <w:szCs w:val="24"/>
        </w:rPr>
        <w:t xml:space="preserve">называть  </w:t>
      </w:r>
      <w:r w:rsidRPr="00A56E87">
        <w:rPr>
          <w:spacing w:val="1"/>
          <w:sz w:val="24"/>
          <w:szCs w:val="24"/>
        </w:rPr>
        <w:t xml:space="preserve"> </w:t>
      </w:r>
      <w:r w:rsidRPr="00A56E87">
        <w:rPr>
          <w:sz w:val="24"/>
          <w:szCs w:val="24"/>
        </w:rPr>
        <w:t>и    характеризовать    виды    бумаги,    ее    свойства,    получение</w:t>
      </w:r>
      <w:r w:rsidRPr="00A56E87">
        <w:rPr>
          <w:spacing w:val="-67"/>
          <w:sz w:val="24"/>
          <w:szCs w:val="24"/>
        </w:rPr>
        <w:t xml:space="preserve"> </w:t>
      </w:r>
      <w:r w:rsidRPr="00A56E87">
        <w:rPr>
          <w:sz w:val="24"/>
          <w:szCs w:val="24"/>
        </w:rPr>
        <w:t>и</w:t>
      </w:r>
      <w:r w:rsidRPr="00A56E87">
        <w:rPr>
          <w:spacing w:val="-1"/>
          <w:sz w:val="24"/>
          <w:szCs w:val="24"/>
        </w:rPr>
        <w:t xml:space="preserve"> </w:t>
      </w:r>
      <w:r w:rsidRPr="00A56E87">
        <w:rPr>
          <w:sz w:val="24"/>
          <w:szCs w:val="24"/>
        </w:rPr>
        <w:t>применение;</w:t>
      </w:r>
    </w:p>
    <w:p w14:paraId="31B0D5F1" w14:textId="77777777" w:rsidR="00A56E87" w:rsidRPr="00A56E87" w:rsidRDefault="00A56E87">
      <w:pPr>
        <w:pStyle w:val="af1"/>
        <w:numPr>
          <w:ilvl w:val="0"/>
          <w:numId w:val="217"/>
        </w:numPr>
        <w:spacing w:after="0" w:line="259" w:lineRule="auto"/>
        <w:ind w:right="2660"/>
        <w:rPr>
          <w:sz w:val="24"/>
          <w:szCs w:val="24"/>
        </w:rPr>
      </w:pPr>
      <w:r w:rsidRPr="00A56E87">
        <w:rPr>
          <w:sz w:val="24"/>
          <w:szCs w:val="24"/>
        </w:rPr>
        <w:t>называть народные промыслы по обработке древесины;</w:t>
      </w:r>
      <w:r w:rsidRPr="00A56E87">
        <w:rPr>
          <w:spacing w:val="1"/>
          <w:sz w:val="24"/>
          <w:szCs w:val="24"/>
        </w:rPr>
        <w:t xml:space="preserve"> </w:t>
      </w:r>
      <w:r w:rsidRPr="00A56E87">
        <w:rPr>
          <w:sz w:val="24"/>
          <w:szCs w:val="24"/>
        </w:rPr>
        <w:t>характеризовать</w:t>
      </w:r>
      <w:r w:rsidRPr="00A56E87">
        <w:rPr>
          <w:spacing w:val="-7"/>
          <w:sz w:val="24"/>
          <w:szCs w:val="24"/>
        </w:rPr>
        <w:t xml:space="preserve"> </w:t>
      </w:r>
      <w:r w:rsidRPr="00A56E87">
        <w:rPr>
          <w:sz w:val="24"/>
          <w:szCs w:val="24"/>
        </w:rPr>
        <w:t>свойства</w:t>
      </w:r>
      <w:r w:rsidRPr="00A56E87">
        <w:rPr>
          <w:spacing w:val="-7"/>
          <w:sz w:val="24"/>
          <w:szCs w:val="24"/>
        </w:rPr>
        <w:t xml:space="preserve"> </w:t>
      </w:r>
      <w:r w:rsidRPr="00A56E87">
        <w:rPr>
          <w:sz w:val="24"/>
          <w:szCs w:val="24"/>
        </w:rPr>
        <w:t>конструкционных</w:t>
      </w:r>
      <w:r w:rsidRPr="00A56E87">
        <w:rPr>
          <w:spacing w:val="-5"/>
          <w:sz w:val="24"/>
          <w:szCs w:val="24"/>
        </w:rPr>
        <w:t xml:space="preserve"> </w:t>
      </w:r>
      <w:r w:rsidRPr="00A56E87">
        <w:rPr>
          <w:sz w:val="24"/>
          <w:szCs w:val="24"/>
        </w:rPr>
        <w:t>материалов;</w:t>
      </w:r>
    </w:p>
    <w:p w14:paraId="680C401C" w14:textId="77777777" w:rsidR="00A56E87" w:rsidRPr="00A56E87" w:rsidRDefault="00A56E87">
      <w:pPr>
        <w:pStyle w:val="af1"/>
        <w:numPr>
          <w:ilvl w:val="0"/>
          <w:numId w:val="217"/>
        </w:numPr>
        <w:spacing w:after="0" w:line="259" w:lineRule="auto"/>
        <w:ind w:right="125"/>
        <w:rPr>
          <w:sz w:val="24"/>
          <w:szCs w:val="24"/>
        </w:rPr>
      </w:pPr>
      <w:r w:rsidRPr="00A56E87">
        <w:rPr>
          <w:sz w:val="24"/>
          <w:szCs w:val="24"/>
        </w:rPr>
        <w:t>выбирать</w:t>
      </w:r>
      <w:r w:rsidRPr="00A56E87">
        <w:rPr>
          <w:spacing w:val="1"/>
          <w:sz w:val="24"/>
          <w:szCs w:val="24"/>
        </w:rPr>
        <w:t xml:space="preserve"> </w:t>
      </w:r>
      <w:r w:rsidRPr="00A56E87">
        <w:rPr>
          <w:sz w:val="24"/>
          <w:szCs w:val="24"/>
        </w:rPr>
        <w:t>материалы</w:t>
      </w:r>
      <w:r w:rsidRPr="00A56E87">
        <w:rPr>
          <w:spacing w:val="1"/>
          <w:sz w:val="24"/>
          <w:szCs w:val="24"/>
        </w:rPr>
        <w:t xml:space="preserve"> </w:t>
      </w:r>
      <w:r w:rsidRPr="00A56E87">
        <w:rPr>
          <w:sz w:val="24"/>
          <w:szCs w:val="24"/>
        </w:rPr>
        <w:t>для</w:t>
      </w:r>
      <w:r w:rsidRPr="00A56E87">
        <w:rPr>
          <w:spacing w:val="1"/>
          <w:sz w:val="24"/>
          <w:szCs w:val="24"/>
        </w:rPr>
        <w:t xml:space="preserve"> </w:t>
      </w:r>
      <w:r w:rsidRPr="00A56E87">
        <w:rPr>
          <w:sz w:val="24"/>
          <w:szCs w:val="24"/>
        </w:rPr>
        <w:t>изготовления</w:t>
      </w:r>
      <w:r w:rsidRPr="00A56E87">
        <w:rPr>
          <w:spacing w:val="1"/>
          <w:sz w:val="24"/>
          <w:szCs w:val="24"/>
        </w:rPr>
        <w:t xml:space="preserve"> </w:t>
      </w:r>
      <w:r w:rsidRPr="00A56E87">
        <w:rPr>
          <w:sz w:val="24"/>
          <w:szCs w:val="24"/>
        </w:rPr>
        <w:t>изделий</w:t>
      </w:r>
      <w:r w:rsidRPr="00A56E87">
        <w:rPr>
          <w:spacing w:val="1"/>
          <w:sz w:val="24"/>
          <w:szCs w:val="24"/>
        </w:rPr>
        <w:t xml:space="preserve"> </w:t>
      </w:r>
      <w:r w:rsidRPr="00A56E87">
        <w:rPr>
          <w:sz w:val="24"/>
          <w:szCs w:val="24"/>
        </w:rPr>
        <w:t>с</w:t>
      </w:r>
      <w:r w:rsidRPr="00A56E87">
        <w:rPr>
          <w:spacing w:val="1"/>
          <w:sz w:val="24"/>
          <w:szCs w:val="24"/>
        </w:rPr>
        <w:t xml:space="preserve"> </w:t>
      </w:r>
      <w:r w:rsidRPr="00A56E87">
        <w:rPr>
          <w:sz w:val="24"/>
          <w:szCs w:val="24"/>
        </w:rPr>
        <w:t>учетом</w:t>
      </w:r>
      <w:r w:rsidRPr="00A56E87">
        <w:rPr>
          <w:spacing w:val="1"/>
          <w:sz w:val="24"/>
          <w:szCs w:val="24"/>
        </w:rPr>
        <w:t xml:space="preserve"> </w:t>
      </w:r>
      <w:r w:rsidRPr="00A56E87">
        <w:rPr>
          <w:sz w:val="24"/>
          <w:szCs w:val="24"/>
        </w:rPr>
        <w:t>их</w:t>
      </w:r>
      <w:r w:rsidRPr="00A56E87">
        <w:rPr>
          <w:spacing w:val="1"/>
          <w:sz w:val="24"/>
          <w:szCs w:val="24"/>
        </w:rPr>
        <w:t xml:space="preserve"> </w:t>
      </w:r>
      <w:r w:rsidRPr="00A56E87">
        <w:rPr>
          <w:sz w:val="24"/>
          <w:szCs w:val="24"/>
        </w:rPr>
        <w:t>свойств,</w:t>
      </w:r>
      <w:r w:rsidRPr="00A56E87">
        <w:rPr>
          <w:spacing w:val="-67"/>
          <w:sz w:val="24"/>
          <w:szCs w:val="24"/>
        </w:rPr>
        <w:t xml:space="preserve"> </w:t>
      </w:r>
      <w:r w:rsidRPr="00A56E87">
        <w:rPr>
          <w:sz w:val="24"/>
          <w:szCs w:val="24"/>
        </w:rPr>
        <w:t>технологий</w:t>
      </w:r>
      <w:r w:rsidRPr="00A56E87">
        <w:rPr>
          <w:spacing w:val="-1"/>
          <w:sz w:val="24"/>
          <w:szCs w:val="24"/>
        </w:rPr>
        <w:t xml:space="preserve"> </w:t>
      </w:r>
      <w:r w:rsidRPr="00A56E87">
        <w:rPr>
          <w:sz w:val="24"/>
          <w:szCs w:val="24"/>
        </w:rPr>
        <w:t>обработки,</w:t>
      </w:r>
      <w:r w:rsidRPr="00A56E87">
        <w:rPr>
          <w:spacing w:val="-1"/>
          <w:sz w:val="24"/>
          <w:szCs w:val="24"/>
        </w:rPr>
        <w:t xml:space="preserve"> </w:t>
      </w:r>
      <w:r w:rsidRPr="00A56E87">
        <w:rPr>
          <w:sz w:val="24"/>
          <w:szCs w:val="24"/>
        </w:rPr>
        <w:t>инструментов</w:t>
      </w:r>
      <w:r w:rsidRPr="00A56E87">
        <w:rPr>
          <w:spacing w:val="-3"/>
          <w:sz w:val="24"/>
          <w:szCs w:val="24"/>
        </w:rPr>
        <w:t xml:space="preserve"> </w:t>
      </w:r>
      <w:r w:rsidRPr="00A56E87">
        <w:rPr>
          <w:sz w:val="24"/>
          <w:szCs w:val="24"/>
        </w:rPr>
        <w:t>и</w:t>
      </w:r>
      <w:r w:rsidRPr="00A56E87">
        <w:rPr>
          <w:spacing w:val="-3"/>
          <w:sz w:val="24"/>
          <w:szCs w:val="24"/>
        </w:rPr>
        <w:t xml:space="preserve"> </w:t>
      </w:r>
      <w:r w:rsidRPr="00A56E87">
        <w:rPr>
          <w:sz w:val="24"/>
          <w:szCs w:val="24"/>
        </w:rPr>
        <w:t>приспособлений;</w:t>
      </w:r>
    </w:p>
    <w:p w14:paraId="39046FE7" w14:textId="77777777" w:rsidR="00A56E87" w:rsidRPr="00A56E87" w:rsidRDefault="00A56E87">
      <w:pPr>
        <w:pStyle w:val="af1"/>
        <w:numPr>
          <w:ilvl w:val="0"/>
          <w:numId w:val="217"/>
        </w:numPr>
        <w:spacing w:after="0"/>
        <w:rPr>
          <w:sz w:val="24"/>
          <w:szCs w:val="24"/>
        </w:rPr>
      </w:pPr>
      <w:r w:rsidRPr="00A56E87">
        <w:rPr>
          <w:sz w:val="24"/>
          <w:szCs w:val="24"/>
        </w:rPr>
        <w:t>называть</w:t>
      </w:r>
      <w:r w:rsidRPr="00A56E87">
        <w:rPr>
          <w:spacing w:val="-6"/>
          <w:sz w:val="24"/>
          <w:szCs w:val="24"/>
        </w:rPr>
        <w:t xml:space="preserve"> </w:t>
      </w:r>
      <w:r w:rsidRPr="00A56E87">
        <w:rPr>
          <w:sz w:val="24"/>
          <w:szCs w:val="24"/>
        </w:rPr>
        <w:t>и</w:t>
      </w:r>
      <w:r w:rsidRPr="00A56E87">
        <w:rPr>
          <w:spacing w:val="-2"/>
          <w:sz w:val="24"/>
          <w:szCs w:val="24"/>
        </w:rPr>
        <w:t xml:space="preserve"> </w:t>
      </w:r>
      <w:r w:rsidRPr="00A56E87">
        <w:rPr>
          <w:sz w:val="24"/>
          <w:szCs w:val="24"/>
        </w:rPr>
        <w:t>характеризовать</w:t>
      </w:r>
      <w:r w:rsidRPr="00A56E87">
        <w:rPr>
          <w:spacing w:val="-3"/>
          <w:sz w:val="24"/>
          <w:szCs w:val="24"/>
        </w:rPr>
        <w:t xml:space="preserve"> </w:t>
      </w:r>
      <w:r w:rsidRPr="00A56E87">
        <w:rPr>
          <w:sz w:val="24"/>
          <w:szCs w:val="24"/>
        </w:rPr>
        <w:t>виды</w:t>
      </w:r>
      <w:r w:rsidRPr="00A56E87">
        <w:rPr>
          <w:spacing w:val="-2"/>
          <w:sz w:val="24"/>
          <w:szCs w:val="24"/>
        </w:rPr>
        <w:t xml:space="preserve"> </w:t>
      </w:r>
      <w:r w:rsidRPr="00A56E87">
        <w:rPr>
          <w:sz w:val="24"/>
          <w:szCs w:val="24"/>
        </w:rPr>
        <w:t>древесины,</w:t>
      </w:r>
      <w:r w:rsidRPr="00A56E87">
        <w:rPr>
          <w:spacing w:val="-3"/>
          <w:sz w:val="24"/>
          <w:szCs w:val="24"/>
        </w:rPr>
        <w:t xml:space="preserve"> </w:t>
      </w:r>
      <w:r w:rsidRPr="00A56E87">
        <w:rPr>
          <w:sz w:val="24"/>
          <w:szCs w:val="24"/>
        </w:rPr>
        <w:t>пиломатериалов;</w:t>
      </w:r>
    </w:p>
    <w:p w14:paraId="7A45C2D0" w14:textId="77777777" w:rsidR="00A56E87" w:rsidRPr="00A56E87" w:rsidRDefault="00A56E87">
      <w:pPr>
        <w:pStyle w:val="af1"/>
        <w:numPr>
          <w:ilvl w:val="0"/>
          <w:numId w:val="217"/>
        </w:numPr>
        <w:spacing w:after="0" w:line="259" w:lineRule="auto"/>
        <w:ind w:right="128"/>
        <w:rPr>
          <w:sz w:val="24"/>
          <w:szCs w:val="24"/>
        </w:rPr>
      </w:pPr>
      <w:r w:rsidRPr="00A56E87">
        <w:rPr>
          <w:sz w:val="24"/>
          <w:szCs w:val="24"/>
        </w:rPr>
        <w:t>выполнять</w:t>
      </w:r>
      <w:r w:rsidRPr="00A56E87">
        <w:rPr>
          <w:spacing w:val="1"/>
          <w:sz w:val="24"/>
          <w:szCs w:val="24"/>
        </w:rPr>
        <w:t xml:space="preserve"> </w:t>
      </w:r>
      <w:r w:rsidRPr="00A56E87">
        <w:rPr>
          <w:sz w:val="24"/>
          <w:szCs w:val="24"/>
        </w:rPr>
        <w:t>простые</w:t>
      </w:r>
      <w:r w:rsidRPr="00A56E87">
        <w:rPr>
          <w:spacing w:val="1"/>
          <w:sz w:val="24"/>
          <w:szCs w:val="24"/>
        </w:rPr>
        <w:t xml:space="preserve"> </w:t>
      </w:r>
      <w:r w:rsidRPr="00A56E87">
        <w:rPr>
          <w:sz w:val="24"/>
          <w:szCs w:val="24"/>
        </w:rPr>
        <w:t>ручные</w:t>
      </w:r>
      <w:r w:rsidRPr="00A56E87">
        <w:rPr>
          <w:spacing w:val="1"/>
          <w:sz w:val="24"/>
          <w:szCs w:val="24"/>
        </w:rPr>
        <w:t xml:space="preserve"> </w:t>
      </w:r>
      <w:r w:rsidRPr="00A56E87">
        <w:rPr>
          <w:sz w:val="24"/>
          <w:szCs w:val="24"/>
        </w:rPr>
        <w:t>операции</w:t>
      </w:r>
      <w:r w:rsidRPr="00A56E87">
        <w:rPr>
          <w:spacing w:val="1"/>
          <w:sz w:val="24"/>
          <w:szCs w:val="24"/>
        </w:rPr>
        <w:t xml:space="preserve"> </w:t>
      </w:r>
      <w:r w:rsidRPr="00A56E87">
        <w:rPr>
          <w:sz w:val="24"/>
          <w:szCs w:val="24"/>
        </w:rPr>
        <w:t>(разметка,</w:t>
      </w:r>
      <w:r w:rsidRPr="00A56E87">
        <w:rPr>
          <w:spacing w:val="1"/>
          <w:sz w:val="24"/>
          <w:szCs w:val="24"/>
        </w:rPr>
        <w:t xml:space="preserve"> </w:t>
      </w:r>
      <w:r w:rsidRPr="00A56E87">
        <w:rPr>
          <w:sz w:val="24"/>
          <w:szCs w:val="24"/>
        </w:rPr>
        <w:t>распиливание,</w:t>
      </w:r>
      <w:r w:rsidRPr="00A56E87">
        <w:rPr>
          <w:spacing w:val="1"/>
          <w:sz w:val="24"/>
          <w:szCs w:val="24"/>
        </w:rPr>
        <w:t xml:space="preserve"> </w:t>
      </w:r>
      <w:r w:rsidRPr="00A56E87">
        <w:rPr>
          <w:sz w:val="24"/>
          <w:szCs w:val="24"/>
        </w:rPr>
        <w:t>строгание,</w:t>
      </w:r>
      <w:r w:rsidRPr="00A56E87">
        <w:rPr>
          <w:spacing w:val="-67"/>
          <w:sz w:val="24"/>
          <w:szCs w:val="24"/>
        </w:rPr>
        <w:t xml:space="preserve"> </w:t>
      </w:r>
      <w:r w:rsidRPr="00A56E87">
        <w:rPr>
          <w:sz w:val="24"/>
          <w:szCs w:val="24"/>
        </w:rPr>
        <w:t>сверление) по</w:t>
      </w:r>
      <w:r w:rsidRPr="00A56E87">
        <w:rPr>
          <w:spacing w:val="1"/>
          <w:sz w:val="24"/>
          <w:szCs w:val="24"/>
        </w:rPr>
        <w:t xml:space="preserve"> </w:t>
      </w:r>
      <w:r w:rsidRPr="00A56E87">
        <w:rPr>
          <w:sz w:val="24"/>
          <w:szCs w:val="24"/>
        </w:rPr>
        <w:t>обработке</w:t>
      </w:r>
      <w:r w:rsidRPr="00A56E87">
        <w:rPr>
          <w:spacing w:val="70"/>
          <w:sz w:val="24"/>
          <w:szCs w:val="24"/>
        </w:rPr>
        <w:t xml:space="preserve"> </w:t>
      </w:r>
      <w:r w:rsidRPr="00A56E87">
        <w:rPr>
          <w:sz w:val="24"/>
          <w:szCs w:val="24"/>
        </w:rPr>
        <w:t>изделий</w:t>
      </w:r>
      <w:r w:rsidRPr="00A56E87">
        <w:rPr>
          <w:spacing w:val="70"/>
          <w:sz w:val="24"/>
          <w:szCs w:val="24"/>
        </w:rPr>
        <w:t xml:space="preserve"> </w:t>
      </w:r>
      <w:r w:rsidRPr="00A56E87">
        <w:rPr>
          <w:sz w:val="24"/>
          <w:szCs w:val="24"/>
        </w:rPr>
        <w:t>из древесины</w:t>
      </w:r>
      <w:r w:rsidRPr="00A56E87">
        <w:rPr>
          <w:spacing w:val="70"/>
          <w:sz w:val="24"/>
          <w:szCs w:val="24"/>
        </w:rPr>
        <w:t xml:space="preserve"> </w:t>
      </w:r>
      <w:r w:rsidRPr="00A56E87">
        <w:rPr>
          <w:sz w:val="24"/>
          <w:szCs w:val="24"/>
        </w:rPr>
        <w:t>с</w:t>
      </w:r>
      <w:r w:rsidRPr="00A56E87">
        <w:rPr>
          <w:spacing w:val="70"/>
          <w:sz w:val="24"/>
          <w:szCs w:val="24"/>
        </w:rPr>
        <w:t xml:space="preserve"> </w:t>
      </w:r>
      <w:r w:rsidRPr="00A56E87">
        <w:rPr>
          <w:sz w:val="24"/>
          <w:szCs w:val="24"/>
        </w:rPr>
        <w:t>учетом ее</w:t>
      </w:r>
      <w:r w:rsidRPr="00A56E87">
        <w:rPr>
          <w:spacing w:val="70"/>
          <w:sz w:val="24"/>
          <w:szCs w:val="24"/>
        </w:rPr>
        <w:t xml:space="preserve"> </w:t>
      </w:r>
      <w:r w:rsidRPr="00A56E87">
        <w:rPr>
          <w:sz w:val="24"/>
          <w:szCs w:val="24"/>
        </w:rPr>
        <w:t>свойств, применять</w:t>
      </w:r>
      <w:r w:rsidRPr="00A56E87">
        <w:rPr>
          <w:spacing w:val="-67"/>
          <w:sz w:val="24"/>
          <w:szCs w:val="24"/>
        </w:rPr>
        <w:t xml:space="preserve"> </w:t>
      </w:r>
      <w:r w:rsidRPr="00A56E87">
        <w:rPr>
          <w:sz w:val="24"/>
          <w:szCs w:val="24"/>
        </w:rPr>
        <w:t>в</w:t>
      </w:r>
      <w:r w:rsidRPr="00A56E87">
        <w:rPr>
          <w:spacing w:val="-3"/>
          <w:sz w:val="24"/>
          <w:szCs w:val="24"/>
        </w:rPr>
        <w:t xml:space="preserve"> </w:t>
      </w:r>
      <w:r w:rsidRPr="00A56E87">
        <w:rPr>
          <w:sz w:val="24"/>
          <w:szCs w:val="24"/>
        </w:rPr>
        <w:t>работе столярные</w:t>
      </w:r>
      <w:r w:rsidRPr="00A56E87">
        <w:rPr>
          <w:spacing w:val="-3"/>
          <w:sz w:val="24"/>
          <w:szCs w:val="24"/>
        </w:rPr>
        <w:t xml:space="preserve"> </w:t>
      </w:r>
      <w:r w:rsidRPr="00A56E87">
        <w:rPr>
          <w:sz w:val="24"/>
          <w:szCs w:val="24"/>
        </w:rPr>
        <w:t>инструменты</w:t>
      </w:r>
      <w:r w:rsidRPr="00A56E87">
        <w:rPr>
          <w:spacing w:val="-4"/>
          <w:sz w:val="24"/>
          <w:szCs w:val="24"/>
        </w:rPr>
        <w:t xml:space="preserve"> </w:t>
      </w:r>
      <w:r w:rsidRPr="00A56E87">
        <w:rPr>
          <w:sz w:val="24"/>
          <w:szCs w:val="24"/>
        </w:rPr>
        <w:t>и приспособления;</w:t>
      </w:r>
    </w:p>
    <w:p w14:paraId="614F93DB" w14:textId="77777777" w:rsidR="00A56E87" w:rsidRPr="00A56E87" w:rsidRDefault="00A56E87">
      <w:pPr>
        <w:pStyle w:val="af1"/>
        <w:numPr>
          <w:ilvl w:val="0"/>
          <w:numId w:val="217"/>
        </w:numPr>
        <w:spacing w:after="0" w:line="259" w:lineRule="auto"/>
        <w:ind w:right="136"/>
        <w:rPr>
          <w:sz w:val="24"/>
          <w:szCs w:val="24"/>
        </w:rPr>
      </w:pPr>
      <w:r w:rsidRPr="00A56E87">
        <w:rPr>
          <w:sz w:val="24"/>
          <w:szCs w:val="24"/>
        </w:rPr>
        <w:t>исследовать, анализировать и сравнивать свойства древесины разных пород</w:t>
      </w:r>
      <w:r w:rsidRPr="00A56E87">
        <w:rPr>
          <w:spacing w:val="1"/>
          <w:sz w:val="24"/>
          <w:szCs w:val="24"/>
        </w:rPr>
        <w:t xml:space="preserve"> </w:t>
      </w:r>
      <w:r w:rsidRPr="00A56E87">
        <w:rPr>
          <w:sz w:val="24"/>
          <w:szCs w:val="24"/>
        </w:rPr>
        <w:t>деревьев;</w:t>
      </w:r>
    </w:p>
    <w:p w14:paraId="44E820C9" w14:textId="77777777" w:rsidR="00A56E87" w:rsidRPr="00A56E87" w:rsidRDefault="00A56E87">
      <w:pPr>
        <w:pStyle w:val="af1"/>
        <w:numPr>
          <w:ilvl w:val="0"/>
          <w:numId w:val="217"/>
        </w:numPr>
        <w:spacing w:after="0"/>
        <w:rPr>
          <w:sz w:val="24"/>
          <w:szCs w:val="24"/>
        </w:rPr>
      </w:pPr>
      <w:r w:rsidRPr="00A56E87">
        <w:rPr>
          <w:sz w:val="24"/>
          <w:szCs w:val="24"/>
        </w:rPr>
        <w:t>знать</w:t>
      </w:r>
      <w:r w:rsidRPr="00A56E87">
        <w:rPr>
          <w:spacing w:val="-4"/>
          <w:sz w:val="24"/>
          <w:szCs w:val="24"/>
        </w:rPr>
        <w:t xml:space="preserve"> </w:t>
      </w:r>
      <w:r w:rsidRPr="00A56E87">
        <w:rPr>
          <w:sz w:val="24"/>
          <w:szCs w:val="24"/>
        </w:rPr>
        <w:t>и</w:t>
      </w:r>
      <w:r w:rsidRPr="00A56E87">
        <w:rPr>
          <w:spacing w:val="-2"/>
          <w:sz w:val="24"/>
          <w:szCs w:val="24"/>
        </w:rPr>
        <w:t xml:space="preserve"> </w:t>
      </w:r>
      <w:r w:rsidRPr="00A56E87">
        <w:rPr>
          <w:sz w:val="24"/>
          <w:szCs w:val="24"/>
        </w:rPr>
        <w:t>называть</w:t>
      </w:r>
      <w:r w:rsidRPr="00A56E87">
        <w:rPr>
          <w:spacing w:val="-5"/>
          <w:sz w:val="24"/>
          <w:szCs w:val="24"/>
        </w:rPr>
        <w:t xml:space="preserve"> </w:t>
      </w:r>
      <w:r w:rsidRPr="00A56E87">
        <w:rPr>
          <w:sz w:val="24"/>
          <w:szCs w:val="24"/>
        </w:rPr>
        <w:t>пищевую</w:t>
      </w:r>
      <w:r w:rsidRPr="00A56E87">
        <w:rPr>
          <w:spacing w:val="-3"/>
          <w:sz w:val="24"/>
          <w:szCs w:val="24"/>
        </w:rPr>
        <w:t xml:space="preserve"> </w:t>
      </w:r>
      <w:r w:rsidRPr="00A56E87">
        <w:rPr>
          <w:sz w:val="24"/>
          <w:szCs w:val="24"/>
        </w:rPr>
        <w:t>ценность</w:t>
      </w:r>
      <w:r w:rsidRPr="00A56E87">
        <w:rPr>
          <w:spacing w:val="-4"/>
          <w:sz w:val="24"/>
          <w:szCs w:val="24"/>
        </w:rPr>
        <w:t xml:space="preserve"> </w:t>
      </w:r>
      <w:r w:rsidRPr="00A56E87">
        <w:rPr>
          <w:sz w:val="24"/>
          <w:szCs w:val="24"/>
        </w:rPr>
        <w:t>яиц,</w:t>
      </w:r>
      <w:r w:rsidRPr="00A56E87">
        <w:rPr>
          <w:spacing w:val="-3"/>
          <w:sz w:val="24"/>
          <w:szCs w:val="24"/>
        </w:rPr>
        <w:t xml:space="preserve"> </w:t>
      </w:r>
      <w:r w:rsidRPr="00A56E87">
        <w:rPr>
          <w:sz w:val="24"/>
          <w:szCs w:val="24"/>
        </w:rPr>
        <w:t>круп,</w:t>
      </w:r>
      <w:r w:rsidRPr="00A56E87">
        <w:rPr>
          <w:spacing w:val="-6"/>
          <w:sz w:val="24"/>
          <w:szCs w:val="24"/>
        </w:rPr>
        <w:t xml:space="preserve"> </w:t>
      </w:r>
      <w:r w:rsidRPr="00A56E87">
        <w:rPr>
          <w:sz w:val="24"/>
          <w:szCs w:val="24"/>
        </w:rPr>
        <w:t>овощей;</w:t>
      </w:r>
    </w:p>
    <w:p w14:paraId="183E8BE6" w14:textId="77777777" w:rsidR="00A56E87" w:rsidRPr="00A56E87" w:rsidRDefault="00A56E87">
      <w:pPr>
        <w:pStyle w:val="aa"/>
        <w:numPr>
          <w:ilvl w:val="0"/>
          <w:numId w:val="217"/>
        </w:numPr>
        <w:spacing w:after="0"/>
        <w:jc w:val="both"/>
        <w:rPr>
          <w:rFonts w:ascii="Times New Roman" w:hAnsi="Times New Roman" w:cs="Times New Roman"/>
          <w:sz w:val="24"/>
          <w:szCs w:val="24"/>
        </w:rPr>
        <w:sectPr w:rsidR="00A56E87" w:rsidRPr="00A56E87" w:rsidSect="00A56E87">
          <w:pgSz w:w="11910" w:h="16840"/>
          <w:pgMar w:top="1160" w:right="720" w:bottom="940" w:left="1020" w:header="717" w:footer="753" w:gutter="0"/>
          <w:cols w:space="720"/>
        </w:sectPr>
      </w:pPr>
    </w:p>
    <w:p w14:paraId="3289B7F8" w14:textId="77777777" w:rsidR="00A56E87" w:rsidRPr="00A56E87" w:rsidRDefault="00A56E87">
      <w:pPr>
        <w:pStyle w:val="af1"/>
        <w:numPr>
          <w:ilvl w:val="0"/>
          <w:numId w:val="217"/>
        </w:numPr>
        <w:tabs>
          <w:tab w:val="left" w:pos="2281"/>
          <w:tab w:val="left" w:pos="3697"/>
          <w:tab w:val="left" w:pos="5288"/>
          <w:tab w:val="left" w:pos="6734"/>
          <w:tab w:val="left" w:pos="8394"/>
        </w:tabs>
        <w:spacing w:after="0" w:line="266" w:lineRule="auto"/>
        <w:ind w:right="129"/>
        <w:rPr>
          <w:sz w:val="24"/>
          <w:szCs w:val="24"/>
        </w:rPr>
      </w:pPr>
      <w:r w:rsidRPr="00A56E87">
        <w:rPr>
          <w:sz w:val="24"/>
          <w:szCs w:val="24"/>
        </w:rPr>
        <w:lastRenderedPageBreak/>
        <w:t>приводить</w:t>
      </w:r>
      <w:r w:rsidRPr="00A56E87">
        <w:rPr>
          <w:sz w:val="24"/>
          <w:szCs w:val="24"/>
        </w:rPr>
        <w:tab/>
        <w:t>примеры</w:t>
      </w:r>
      <w:r w:rsidRPr="00A56E87">
        <w:rPr>
          <w:sz w:val="24"/>
          <w:szCs w:val="24"/>
        </w:rPr>
        <w:tab/>
        <w:t>обработки</w:t>
      </w:r>
      <w:r w:rsidRPr="00A56E87">
        <w:rPr>
          <w:sz w:val="24"/>
          <w:szCs w:val="24"/>
        </w:rPr>
        <w:tab/>
        <w:t>пищевых</w:t>
      </w:r>
      <w:r w:rsidRPr="00A56E87">
        <w:rPr>
          <w:sz w:val="24"/>
          <w:szCs w:val="24"/>
        </w:rPr>
        <w:tab/>
        <w:t>продуктов,</w:t>
      </w:r>
      <w:r w:rsidRPr="00A56E87">
        <w:rPr>
          <w:sz w:val="24"/>
          <w:szCs w:val="24"/>
        </w:rPr>
        <w:tab/>
      </w:r>
      <w:r w:rsidRPr="00A56E87">
        <w:rPr>
          <w:spacing w:val="-1"/>
          <w:sz w:val="24"/>
          <w:szCs w:val="24"/>
        </w:rPr>
        <w:t>позволяющие</w:t>
      </w:r>
      <w:r w:rsidRPr="00A56E87">
        <w:rPr>
          <w:spacing w:val="-67"/>
          <w:sz w:val="24"/>
          <w:szCs w:val="24"/>
        </w:rPr>
        <w:t xml:space="preserve"> </w:t>
      </w:r>
      <w:r w:rsidRPr="00A56E87">
        <w:rPr>
          <w:sz w:val="24"/>
          <w:szCs w:val="24"/>
        </w:rPr>
        <w:t>максимально сохранять</w:t>
      </w:r>
      <w:r w:rsidRPr="00A56E87">
        <w:rPr>
          <w:spacing w:val="-2"/>
          <w:sz w:val="24"/>
          <w:szCs w:val="24"/>
        </w:rPr>
        <w:t xml:space="preserve"> </w:t>
      </w:r>
      <w:r w:rsidRPr="00A56E87">
        <w:rPr>
          <w:sz w:val="24"/>
          <w:szCs w:val="24"/>
        </w:rPr>
        <w:t>их</w:t>
      </w:r>
      <w:r w:rsidRPr="00A56E87">
        <w:rPr>
          <w:spacing w:val="1"/>
          <w:sz w:val="24"/>
          <w:szCs w:val="24"/>
        </w:rPr>
        <w:t xml:space="preserve"> </w:t>
      </w:r>
      <w:r w:rsidRPr="00A56E87">
        <w:rPr>
          <w:sz w:val="24"/>
          <w:szCs w:val="24"/>
        </w:rPr>
        <w:t>пищевую</w:t>
      </w:r>
      <w:r w:rsidRPr="00A56E87">
        <w:rPr>
          <w:spacing w:val="-1"/>
          <w:sz w:val="24"/>
          <w:szCs w:val="24"/>
        </w:rPr>
        <w:t xml:space="preserve"> </w:t>
      </w:r>
      <w:r w:rsidRPr="00A56E87">
        <w:rPr>
          <w:sz w:val="24"/>
          <w:szCs w:val="24"/>
        </w:rPr>
        <w:t>ценность;</w:t>
      </w:r>
    </w:p>
    <w:p w14:paraId="68636E85" w14:textId="77777777" w:rsidR="00A56E87" w:rsidRPr="00A56E87" w:rsidRDefault="00A56E87">
      <w:pPr>
        <w:pStyle w:val="af1"/>
        <w:numPr>
          <w:ilvl w:val="0"/>
          <w:numId w:val="217"/>
        </w:numPr>
        <w:spacing w:after="0"/>
        <w:rPr>
          <w:sz w:val="24"/>
          <w:szCs w:val="24"/>
        </w:rPr>
      </w:pPr>
      <w:r w:rsidRPr="00A56E87">
        <w:rPr>
          <w:sz w:val="24"/>
          <w:szCs w:val="24"/>
        </w:rPr>
        <w:t>называть</w:t>
      </w:r>
      <w:r w:rsidRPr="00A56E87">
        <w:rPr>
          <w:spacing w:val="-7"/>
          <w:sz w:val="24"/>
          <w:szCs w:val="24"/>
        </w:rPr>
        <w:t xml:space="preserve"> </w:t>
      </w:r>
      <w:r w:rsidRPr="00A56E87">
        <w:rPr>
          <w:sz w:val="24"/>
          <w:szCs w:val="24"/>
        </w:rPr>
        <w:t>и</w:t>
      </w:r>
      <w:r w:rsidRPr="00A56E87">
        <w:rPr>
          <w:spacing w:val="-2"/>
          <w:sz w:val="24"/>
          <w:szCs w:val="24"/>
        </w:rPr>
        <w:t xml:space="preserve"> </w:t>
      </w:r>
      <w:r w:rsidRPr="00A56E87">
        <w:rPr>
          <w:sz w:val="24"/>
          <w:szCs w:val="24"/>
        </w:rPr>
        <w:t>выполнять</w:t>
      </w:r>
      <w:r w:rsidRPr="00A56E87">
        <w:rPr>
          <w:spacing w:val="-4"/>
          <w:sz w:val="24"/>
          <w:szCs w:val="24"/>
        </w:rPr>
        <w:t xml:space="preserve"> </w:t>
      </w:r>
      <w:r w:rsidRPr="00A56E87">
        <w:rPr>
          <w:sz w:val="24"/>
          <w:szCs w:val="24"/>
        </w:rPr>
        <w:t>технологии</w:t>
      </w:r>
      <w:r w:rsidRPr="00A56E87">
        <w:rPr>
          <w:spacing w:val="-5"/>
          <w:sz w:val="24"/>
          <w:szCs w:val="24"/>
        </w:rPr>
        <w:t xml:space="preserve"> </w:t>
      </w:r>
      <w:r w:rsidRPr="00A56E87">
        <w:rPr>
          <w:sz w:val="24"/>
          <w:szCs w:val="24"/>
        </w:rPr>
        <w:t>первичной</w:t>
      </w:r>
      <w:r w:rsidRPr="00A56E87">
        <w:rPr>
          <w:spacing w:val="-3"/>
          <w:sz w:val="24"/>
          <w:szCs w:val="24"/>
        </w:rPr>
        <w:t xml:space="preserve"> </w:t>
      </w:r>
      <w:r w:rsidRPr="00A56E87">
        <w:rPr>
          <w:sz w:val="24"/>
          <w:szCs w:val="24"/>
        </w:rPr>
        <w:t>обработки</w:t>
      </w:r>
      <w:r w:rsidRPr="00A56E87">
        <w:rPr>
          <w:spacing w:val="-3"/>
          <w:sz w:val="24"/>
          <w:szCs w:val="24"/>
        </w:rPr>
        <w:t xml:space="preserve"> </w:t>
      </w:r>
      <w:r w:rsidRPr="00A56E87">
        <w:rPr>
          <w:sz w:val="24"/>
          <w:szCs w:val="24"/>
        </w:rPr>
        <w:t>овощей,</w:t>
      </w:r>
      <w:r w:rsidRPr="00A56E87">
        <w:rPr>
          <w:spacing w:val="-3"/>
          <w:sz w:val="24"/>
          <w:szCs w:val="24"/>
        </w:rPr>
        <w:t xml:space="preserve"> </w:t>
      </w:r>
      <w:r w:rsidRPr="00A56E87">
        <w:rPr>
          <w:sz w:val="24"/>
          <w:szCs w:val="24"/>
        </w:rPr>
        <w:t>круп;</w:t>
      </w:r>
    </w:p>
    <w:p w14:paraId="4993E4D1" w14:textId="77777777" w:rsidR="00A56E87" w:rsidRPr="00A56E87" w:rsidRDefault="00A56E87">
      <w:pPr>
        <w:pStyle w:val="af1"/>
        <w:numPr>
          <w:ilvl w:val="0"/>
          <w:numId w:val="217"/>
        </w:numPr>
        <w:spacing w:after="0" w:line="266" w:lineRule="auto"/>
        <w:ind w:right="134"/>
        <w:rPr>
          <w:sz w:val="24"/>
          <w:szCs w:val="24"/>
        </w:rPr>
      </w:pPr>
      <w:r w:rsidRPr="00A56E87">
        <w:rPr>
          <w:sz w:val="24"/>
          <w:szCs w:val="24"/>
        </w:rPr>
        <w:t>называть</w:t>
      </w:r>
      <w:r w:rsidRPr="00A56E87">
        <w:rPr>
          <w:spacing w:val="20"/>
          <w:sz w:val="24"/>
          <w:szCs w:val="24"/>
        </w:rPr>
        <w:t xml:space="preserve"> </w:t>
      </w:r>
      <w:r w:rsidRPr="00A56E87">
        <w:rPr>
          <w:sz w:val="24"/>
          <w:szCs w:val="24"/>
        </w:rPr>
        <w:t>и</w:t>
      </w:r>
      <w:r w:rsidRPr="00A56E87">
        <w:rPr>
          <w:spacing w:val="24"/>
          <w:sz w:val="24"/>
          <w:szCs w:val="24"/>
        </w:rPr>
        <w:t xml:space="preserve"> </w:t>
      </w:r>
      <w:r w:rsidRPr="00A56E87">
        <w:rPr>
          <w:sz w:val="24"/>
          <w:szCs w:val="24"/>
        </w:rPr>
        <w:t>выполнять</w:t>
      </w:r>
      <w:r w:rsidRPr="00A56E87">
        <w:rPr>
          <w:spacing w:val="23"/>
          <w:sz w:val="24"/>
          <w:szCs w:val="24"/>
        </w:rPr>
        <w:t xml:space="preserve"> </w:t>
      </w:r>
      <w:r w:rsidRPr="00A56E87">
        <w:rPr>
          <w:sz w:val="24"/>
          <w:szCs w:val="24"/>
        </w:rPr>
        <w:t>технологии</w:t>
      </w:r>
      <w:r w:rsidRPr="00A56E87">
        <w:rPr>
          <w:spacing w:val="22"/>
          <w:sz w:val="24"/>
          <w:szCs w:val="24"/>
        </w:rPr>
        <w:t xml:space="preserve"> </w:t>
      </w:r>
      <w:r w:rsidRPr="00A56E87">
        <w:rPr>
          <w:sz w:val="24"/>
          <w:szCs w:val="24"/>
        </w:rPr>
        <w:t>приготовления</w:t>
      </w:r>
      <w:r w:rsidRPr="00A56E87">
        <w:rPr>
          <w:spacing w:val="24"/>
          <w:sz w:val="24"/>
          <w:szCs w:val="24"/>
        </w:rPr>
        <w:t xml:space="preserve"> </w:t>
      </w:r>
      <w:r w:rsidRPr="00A56E87">
        <w:rPr>
          <w:sz w:val="24"/>
          <w:szCs w:val="24"/>
        </w:rPr>
        <w:t>блюд</w:t>
      </w:r>
      <w:r w:rsidRPr="00A56E87">
        <w:rPr>
          <w:spacing w:val="23"/>
          <w:sz w:val="24"/>
          <w:szCs w:val="24"/>
        </w:rPr>
        <w:t xml:space="preserve"> </w:t>
      </w:r>
      <w:r w:rsidRPr="00A56E87">
        <w:rPr>
          <w:sz w:val="24"/>
          <w:szCs w:val="24"/>
        </w:rPr>
        <w:t>из</w:t>
      </w:r>
      <w:r w:rsidRPr="00A56E87">
        <w:rPr>
          <w:spacing w:val="23"/>
          <w:sz w:val="24"/>
          <w:szCs w:val="24"/>
        </w:rPr>
        <w:t xml:space="preserve"> </w:t>
      </w:r>
      <w:r w:rsidRPr="00A56E87">
        <w:rPr>
          <w:sz w:val="24"/>
          <w:szCs w:val="24"/>
        </w:rPr>
        <w:t>яиц,</w:t>
      </w:r>
      <w:r w:rsidRPr="00A56E87">
        <w:rPr>
          <w:spacing w:val="21"/>
          <w:sz w:val="24"/>
          <w:szCs w:val="24"/>
        </w:rPr>
        <w:t xml:space="preserve"> </w:t>
      </w:r>
      <w:r w:rsidRPr="00A56E87">
        <w:rPr>
          <w:sz w:val="24"/>
          <w:szCs w:val="24"/>
        </w:rPr>
        <w:t>овощей,</w:t>
      </w:r>
      <w:r w:rsidRPr="00A56E87">
        <w:rPr>
          <w:spacing w:val="-67"/>
          <w:sz w:val="24"/>
          <w:szCs w:val="24"/>
        </w:rPr>
        <w:t xml:space="preserve"> </w:t>
      </w:r>
      <w:r w:rsidRPr="00A56E87">
        <w:rPr>
          <w:sz w:val="24"/>
          <w:szCs w:val="24"/>
        </w:rPr>
        <w:t>круп;</w:t>
      </w:r>
    </w:p>
    <w:p w14:paraId="49BE1378" w14:textId="77777777" w:rsidR="00A56E87" w:rsidRPr="00A56E87" w:rsidRDefault="00A56E87">
      <w:pPr>
        <w:pStyle w:val="af1"/>
        <w:numPr>
          <w:ilvl w:val="0"/>
          <w:numId w:val="217"/>
        </w:numPr>
        <w:tabs>
          <w:tab w:val="left" w:pos="1963"/>
          <w:tab w:val="left" w:pos="2776"/>
          <w:tab w:val="left" w:pos="5382"/>
          <w:tab w:val="left" w:pos="8588"/>
        </w:tabs>
        <w:spacing w:after="0" w:line="264" w:lineRule="auto"/>
        <w:ind w:right="131"/>
        <w:rPr>
          <w:sz w:val="24"/>
          <w:szCs w:val="24"/>
        </w:rPr>
      </w:pPr>
      <w:r w:rsidRPr="00A56E87">
        <w:rPr>
          <w:sz w:val="24"/>
          <w:szCs w:val="24"/>
        </w:rPr>
        <w:t>называть</w:t>
      </w:r>
      <w:r w:rsidRPr="00A56E87">
        <w:rPr>
          <w:sz w:val="24"/>
          <w:szCs w:val="24"/>
        </w:rPr>
        <w:tab/>
        <w:t>виды</w:t>
      </w:r>
      <w:r w:rsidRPr="00A56E87">
        <w:rPr>
          <w:sz w:val="24"/>
          <w:szCs w:val="24"/>
        </w:rPr>
        <w:tab/>
        <w:t>планировки</w:t>
      </w:r>
      <w:r w:rsidRPr="00A56E87">
        <w:rPr>
          <w:spacing w:val="124"/>
          <w:sz w:val="24"/>
          <w:szCs w:val="24"/>
        </w:rPr>
        <w:t xml:space="preserve"> </w:t>
      </w:r>
      <w:r w:rsidRPr="00A56E87">
        <w:rPr>
          <w:sz w:val="24"/>
          <w:szCs w:val="24"/>
        </w:rPr>
        <w:t>кухни;</w:t>
      </w:r>
      <w:r w:rsidRPr="00A56E87">
        <w:rPr>
          <w:sz w:val="24"/>
          <w:szCs w:val="24"/>
        </w:rPr>
        <w:tab/>
        <w:t>способы</w:t>
      </w:r>
      <w:r w:rsidRPr="00A56E87">
        <w:rPr>
          <w:spacing w:val="126"/>
          <w:sz w:val="24"/>
          <w:szCs w:val="24"/>
        </w:rPr>
        <w:t xml:space="preserve"> </w:t>
      </w:r>
      <w:r w:rsidRPr="00A56E87">
        <w:rPr>
          <w:sz w:val="24"/>
          <w:szCs w:val="24"/>
        </w:rPr>
        <w:t>рационального</w:t>
      </w:r>
      <w:r w:rsidRPr="00A56E87">
        <w:rPr>
          <w:sz w:val="24"/>
          <w:szCs w:val="24"/>
        </w:rPr>
        <w:tab/>
      </w:r>
      <w:r w:rsidRPr="00A56E87">
        <w:rPr>
          <w:spacing w:val="-1"/>
          <w:sz w:val="24"/>
          <w:szCs w:val="24"/>
        </w:rPr>
        <w:t>размещения</w:t>
      </w:r>
      <w:r w:rsidRPr="00A56E87">
        <w:rPr>
          <w:spacing w:val="-67"/>
          <w:sz w:val="24"/>
          <w:szCs w:val="24"/>
        </w:rPr>
        <w:t xml:space="preserve"> </w:t>
      </w:r>
      <w:r w:rsidRPr="00A56E87">
        <w:rPr>
          <w:sz w:val="24"/>
          <w:szCs w:val="24"/>
        </w:rPr>
        <w:t>мебели;</w:t>
      </w:r>
    </w:p>
    <w:p w14:paraId="1BFDD1DD" w14:textId="77777777" w:rsidR="00A56E87" w:rsidRPr="00A56E87" w:rsidRDefault="00A56E87">
      <w:pPr>
        <w:pStyle w:val="af1"/>
        <w:numPr>
          <w:ilvl w:val="0"/>
          <w:numId w:val="217"/>
        </w:numPr>
        <w:spacing w:after="0" w:line="266" w:lineRule="auto"/>
        <w:rPr>
          <w:sz w:val="24"/>
          <w:szCs w:val="24"/>
        </w:rPr>
      </w:pPr>
      <w:r w:rsidRPr="00A56E87">
        <w:rPr>
          <w:sz w:val="24"/>
          <w:szCs w:val="24"/>
        </w:rPr>
        <w:t>называть</w:t>
      </w:r>
      <w:r w:rsidRPr="00A56E87">
        <w:rPr>
          <w:spacing w:val="43"/>
          <w:sz w:val="24"/>
          <w:szCs w:val="24"/>
        </w:rPr>
        <w:t xml:space="preserve"> </w:t>
      </w:r>
      <w:r w:rsidRPr="00A56E87">
        <w:rPr>
          <w:sz w:val="24"/>
          <w:szCs w:val="24"/>
        </w:rPr>
        <w:t>и</w:t>
      </w:r>
      <w:r w:rsidRPr="00A56E87">
        <w:rPr>
          <w:spacing w:val="48"/>
          <w:sz w:val="24"/>
          <w:szCs w:val="24"/>
        </w:rPr>
        <w:t xml:space="preserve"> </w:t>
      </w:r>
      <w:r w:rsidRPr="00A56E87">
        <w:rPr>
          <w:sz w:val="24"/>
          <w:szCs w:val="24"/>
        </w:rPr>
        <w:t>характеризовать</w:t>
      </w:r>
      <w:r w:rsidRPr="00A56E87">
        <w:rPr>
          <w:spacing w:val="45"/>
          <w:sz w:val="24"/>
          <w:szCs w:val="24"/>
        </w:rPr>
        <w:t xml:space="preserve"> </w:t>
      </w:r>
      <w:r w:rsidRPr="00A56E87">
        <w:rPr>
          <w:sz w:val="24"/>
          <w:szCs w:val="24"/>
        </w:rPr>
        <w:t>текстильные</w:t>
      </w:r>
      <w:r w:rsidRPr="00A56E87">
        <w:rPr>
          <w:spacing w:val="46"/>
          <w:sz w:val="24"/>
          <w:szCs w:val="24"/>
        </w:rPr>
        <w:t xml:space="preserve"> </w:t>
      </w:r>
      <w:r w:rsidRPr="00A56E87">
        <w:rPr>
          <w:sz w:val="24"/>
          <w:szCs w:val="24"/>
        </w:rPr>
        <w:t>материалы,</w:t>
      </w:r>
      <w:r w:rsidRPr="00A56E87">
        <w:rPr>
          <w:spacing w:val="47"/>
          <w:sz w:val="24"/>
          <w:szCs w:val="24"/>
        </w:rPr>
        <w:t xml:space="preserve"> </w:t>
      </w:r>
      <w:r w:rsidRPr="00A56E87">
        <w:rPr>
          <w:sz w:val="24"/>
          <w:szCs w:val="24"/>
        </w:rPr>
        <w:t>классифицировать</w:t>
      </w:r>
      <w:r w:rsidRPr="00A56E87">
        <w:rPr>
          <w:spacing w:val="43"/>
          <w:sz w:val="24"/>
          <w:szCs w:val="24"/>
        </w:rPr>
        <w:t xml:space="preserve"> </w:t>
      </w:r>
      <w:r w:rsidRPr="00A56E87">
        <w:rPr>
          <w:sz w:val="24"/>
          <w:szCs w:val="24"/>
        </w:rPr>
        <w:t>их,</w:t>
      </w:r>
      <w:r w:rsidRPr="00A56E87">
        <w:rPr>
          <w:spacing w:val="-67"/>
          <w:sz w:val="24"/>
          <w:szCs w:val="24"/>
        </w:rPr>
        <w:t xml:space="preserve"> </w:t>
      </w:r>
      <w:r w:rsidRPr="00A56E87">
        <w:rPr>
          <w:sz w:val="24"/>
          <w:szCs w:val="24"/>
        </w:rPr>
        <w:t>описывать</w:t>
      </w:r>
      <w:r w:rsidRPr="00A56E87">
        <w:rPr>
          <w:spacing w:val="-3"/>
          <w:sz w:val="24"/>
          <w:szCs w:val="24"/>
        </w:rPr>
        <w:t xml:space="preserve"> </w:t>
      </w:r>
      <w:r w:rsidRPr="00A56E87">
        <w:rPr>
          <w:sz w:val="24"/>
          <w:szCs w:val="24"/>
        </w:rPr>
        <w:t>основные этапы</w:t>
      </w:r>
      <w:r w:rsidRPr="00A56E87">
        <w:rPr>
          <w:spacing w:val="-2"/>
          <w:sz w:val="24"/>
          <w:szCs w:val="24"/>
        </w:rPr>
        <w:t xml:space="preserve"> </w:t>
      </w:r>
      <w:r w:rsidRPr="00A56E87">
        <w:rPr>
          <w:sz w:val="24"/>
          <w:szCs w:val="24"/>
        </w:rPr>
        <w:t>производства;</w:t>
      </w:r>
    </w:p>
    <w:p w14:paraId="7368DB02" w14:textId="77777777" w:rsidR="00A56E87" w:rsidRPr="00A56E87" w:rsidRDefault="00A56E87">
      <w:pPr>
        <w:pStyle w:val="af1"/>
        <w:numPr>
          <w:ilvl w:val="0"/>
          <w:numId w:val="217"/>
        </w:numPr>
        <w:spacing w:after="0"/>
        <w:rPr>
          <w:sz w:val="24"/>
          <w:szCs w:val="24"/>
        </w:rPr>
      </w:pPr>
      <w:r w:rsidRPr="00A56E87">
        <w:rPr>
          <w:sz w:val="24"/>
          <w:szCs w:val="24"/>
        </w:rPr>
        <w:t>анализировать</w:t>
      </w:r>
      <w:r w:rsidRPr="00A56E87">
        <w:rPr>
          <w:spacing w:val="-6"/>
          <w:sz w:val="24"/>
          <w:szCs w:val="24"/>
        </w:rPr>
        <w:t xml:space="preserve"> </w:t>
      </w:r>
      <w:r w:rsidRPr="00A56E87">
        <w:rPr>
          <w:sz w:val="24"/>
          <w:szCs w:val="24"/>
        </w:rPr>
        <w:t>и</w:t>
      </w:r>
      <w:r w:rsidRPr="00A56E87">
        <w:rPr>
          <w:spacing w:val="-4"/>
          <w:sz w:val="24"/>
          <w:szCs w:val="24"/>
        </w:rPr>
        <w:t xml:space="preserve"> </w:t>
      </w:r>
      <w:r w:rsidRPr="00A56E87">
        <w:rPr>
          <w:sz w:val="24"/>
          <w:szCs w:val="24"/>
        </w:rPr>
        <w:t>сравнивать</w:t>
      </w:r>
      <w:r w:rsidRPr="00A56E87">
        <w:rPr>
          <w:spacing w:val="-6"/>
          <w:sz w:val="24"/>
          <w:szCs w:val="24"/>
        </w:rPr>
        <w:t xml:space="preserve"> </w:t>
      </w:r>
      <w:r w:rsidRPr="00A56E87">
        <w:rPr>
          <w:sz w:val="24"/>
          <w:szCs w:val="24"/>
        </w:rPr>
        <w:t>свойства</w:t>
      </w:r>
      <w:r w:rsidRPr="00A56E87">
        <w:rPr>
          <w:spacing w:val="-5"/>
          <w:sz w:val="24"/>
          <w:szCs w:val="24"/>
        </w:rPr>
        <w:t xml:space="preserve"> </w:t>
      </w:r>
      <w:r w:rsidRPr="00A56E87">
        <w:rPr>
          <w:sz w:val="24"/>
          <w:szCs w:val="24"/>
        </w:rPr>
        <w:t>текстильных</w:t>
      </w:r>
      <w:r w:rsidRPr="00A56E87">
        <w:rPr>
          <w:spacing w:val="-3"/>
          <w:sz w:val="24"/>
          <w:szCs w:val="24"/>
        </w:rPr>
        <w:t xml:space="preserve"> </w:t>
      </w:r>
      <w:r w:rsidRPr="00A56E87">
        <w:rPr>
          <w:sz w:val="24"/>
          <w:szCs w:val="24"/>
        </w:rPr>
        <w:t>материалов;</w:t>
      </w:r>
    </w:p>
    <w:p w14:paraId="18A6BFC2" w14:textId="77777777" w:rsidR="00A56E87" w:rsidRPr="00A56E87" w:rsidRDefault="00A56E87">
      <w:pPr>
        <w:pStyle w:val="af1"/>
        <w:numPr>
          <w:ilvl w:val="0"/>
          <w:numId w:val="217"/>
        </w:numPr>
        <w:spacing w:after="0" w:line="266" w:lineRule="auto"/>
        <w:ind w:right="127"/>
        <w:rPr>
          <w:sz w:val="24"/>
          <w:szCs w:val="24"/>
        </w:rPr>
      </w:pPr>
      <w:r w:rsidRPr="00A56E87">
        <w:rPr>
          <w:sz w:val="24"/>
          <w:szCs w:val="24"/>
        </w:rPr>
        <w:t>выбирать материалы, инструменты и оборудование для выполнения швейных</w:t>
      </w:r>
      <w:r w:rsidRPr="00A56E87">
        <w:rPr>
          <w:spacing w:val="-67"/>
          <w:sz w:val="24"/>
          <w:szCs w:val="24"/>
        </w:rPr>
        <w:t xml:space="preserve"> </w:t>
      </w:r>
      <w:r w:rsidRPr="00A56E87">
        <w:rPr>
          <w:sz w:val="24"/>
          <w:szCs w:val="24"/>
        </w:rPr>
        <w:t>работ;</w:t>
      </w:r>
    </w:p>
    <w:p w14:paraId="50173BD5" w14:textId="77777777" w:rsidR="00A56E87" w:rsidRPr="00A56E87" w:rsidRDefault="00A56E87">
      <w:pPr>
        <w:pStyle w:val="af1"/>
        <w:numPr>
          <w:ilvl w:val="0"/>
          <w:numId w:val="217"/>
        </w:numPr>
        <w:spacing w:after="0" w:line="264" w:lineRule="auto"/>
        <w:rPr>
          <w:sz w:val="24"/>
          <w:szCs w:val="24"/>
        </w:rPr>
      </w:pPr>
      <w:r w:rsidRPr="00A56E87">
        <w:rPr>
          <w:sz w:val="24"/>
          <w:szCs w:val="24"/>
        </w:rPr>
        <w:t>использовать ручные инструменты для выполнения швейных работ;</w:t>
      </w:r>
      <w:r w:rsidRPr="00A56E87">
        <w:rPr>
          <w:spacing w:val="1"/>
          <w:sz w:val="24"/>
          <w:szCs w:val="24"/>
        </w:rPr>
        <w:t xml:space="preserve"> </w:t>
      </w:r>
      <w:r w:rsidRPr="00A56E87">
        <w:rPr>
          <w:sz w:val="24"/>
          <w:szCs w:val="24"/>
        </w:rPr>
        <w:t>подготавливать</w:t>
      </w:r>
      <w:r w:rsidRPr="00A56E87">
        <w:rPr>
          <w:spacing w:val="41"/>
          <w:sz w:val="24"/>
          <w:szCs w:val="24"/>
        </w:rPr>
        <w:t xml:space="preserve"> </w:t>
      </w:r>
      <w:r w:rsidRPr="00A56E87">
        <w:rPr>
          <w:sz w:val="24"/>
          <w:szCs w:val="24"/>
        </w:rPr>
        <w:t>швейную</w:t>
      </w:r>
      <w:r w:rsidRPr="00A56E87">
        <w:rPr>
          <w:spacing w:val="42"/>
          <w:sz w:val="24"/>
          <w:szCs w:val="24"/>
        </w:rPr>
        <w:t xml:space="preserve"> </w:t>
      </w:r>
      <w:r w:rsidRPr="00A56E87">
        <w:rPr>
          <w:sz w:val="24"/>
          <w:szCs w:val="24"/>
        </w:rPr>
        <w:t>машину</w:t>
      </w:r>
      <w:r w:rsidRPr="00A56E87">
        <w:rPr>
          <w:spacing w:val="43"/>
          <w:sz w:val="24"/>
          <w:szCs w:val="24"/>
        </w:rPr>
        <w:t xml:space="preserve"> </w:t>
      </w:r>
      <w:r w:rsidRPr="00A56E87">
        <w:rPr>
          <w:sz w:val="24"/>
          <w:szCs w:val="24"/>
        </w:rPr>
        <w:t>к</w:t>
      </w:r>
      <w:r w:rsidRPr="00A56E87">
        <w:rPr>
          <w:spacing w:val="41"/>
          <w:sz w:val="24"/>
          <w:szCs w:val="24"/>
        </w:rPr>
        <w:t xml:space="preserve"> </w:t>
      </w:r>
      <w:r w:rsidRPr="00A56E87">
        <w:rPr>
          <w:sz w:val="24"/>
          <w:szCs w:val="24"/>
        </w:rPr>
        <w:t>работе</w:t>
      </w:r>
      <w:r w:rsidRPr="00A56E87">
        <w:rPr>
          <w:spacing w:val="43"/>
          <w:sz w:val="24"/>
          <w:szCs w:val="24"/>
        </w:rPr>
        <w:t xml:space="preserve"> </w:t>
      </w:r>
      <w:r w:rsidRPr="00A56E87">
        <w:rPr>
          <w:sz w:val="24"/>
          <w:szCs w:val="24"/>
        </w:rPr>
        <w:t>с</w:t>
      </w:r>
      <w:r w:rsidRPr="00A56E87">
        <w:rPr>
          <w:spacing w:val="44"/>
          <w:sz w:val="24"/>
          <w:szCs w:val="24"/>
        </w:rPr>
        <w:t xml:space="preserve"> </w:t>
      </w:r>
      <w:r w:rsidRPr="00A56E87">
        <w:rPr>
          <w:sz w:val="24"/>
          <w:szCs w:val="24"/>
        </w:rPr>
        <w:t>учетом</w:t>
      </w:r>
      <w:r w:rsidRPr="00A56E87">
        <w:rPr>
          <w:spacing w:val="43"/>
          <w:sz w:val="24"/>
          <w:szCs w:val="24"/>
        </w:rPr>
        <w:t xml:space="preserve"> </w:t>
      </w:r>
      <w:r w:rsidRPr="00A56E87">
        <w:rPr>
          <w:sz w:val="24"/>
          <w:szCs w:val="24"/>
        </w:rPr>
        <w:t>безопасных</w:t>
      </w:r>
      <w:r w:rsidRPr="00A56E87">
        <w:rPr>
          <w:spacing w:val="43"/>
          <w:sz w:val="24"/>
          <w:szCs w:val="24"/>
        </w:rPr>
        <w:t xml:space="preserve"> </w:t>
      </w:r>
      <w:r w:rsidRPr="00A56E87">
        <w:rPr>
          <w:sz w:val="24"/>
          <w:szCs w:val="24"/>
        </w:rPr>
        <w:t>правил</w:t>
      </w:r>
      <w:r w:rsidRPr="00A56E87">
        <w:rPr>
          <w:spacing w:val="43"/>
          <w:sz w:val="24"/>
          <w:szCs w:val="24"/>
        </w:rPr>
        <w:t xml:space="preserve"> </w:t>
      </w:r>
      <w:r w:rsidRPr="00A56E87">
        <w:rPr>
          <w:sz w:val="24"/>
          <w:szCs w:val="24"/>
        </w:rPr>
        <w:t>ее</w:t>
      </w:r>
    </w:p>
    <w:p w14:paraId="265F49B9" w14:textId="77777777" w:rsidR="00A56E87" w:rsidRPr="00A56E87" w:rsidRDefault="00A56E87">
      <w:pPr>
        <w:pStyle w:val="af1"/>
        <w:numPr>
          <w:ilvl w:val="0"/>
          <w:numId w:val="217"/>
        </w:numPr>
        <w:spacing w:after="0" w:line="266" w:lineRule="auto"/>
        <w:ind w:right="134"/>
        <w:rPr>
          <w:sz w:val="24"/>
          <w:szCs w:val="24"/>
        </w:rPr>
      </w:pPr>
      <w:r w:rsidRPr="00A56E87">
        <w:rPr>
          <w:sz w:val="24"/>
          <w:szCs w:val="24"/>
        </w:rPr>
        <w:t>эксплуатации,</w:t>
      </w:r>
      <w:r w:rsidRPr="00A56E87">
        <w:rPr>
          <w:spacing w:val="14"/>
          <w:sz w:val="24"/>
          <w:szCs w:val="24"/>
        </w:rPr>
        <w:t xml:space="preserve"> </w:t>
      </w:r>
      <w:r w:rsidRPr="00A56E87">
        <w:rPr>
          <w:sz w:val="24"/>
          <w:szCs w:val="24"/>
        </w:rPr>
        <w:t>выполнять</w:t>
      </w:r>
      <w:r w:rsidRPr="00A56E87">
        <w:rPr>
          <w:spacing w:val="14"/>
          <w:sz w:val="24"/>
          <w:szCs w:val="24"/>
        </w:rPr>
        <w:t xml:space="preserve"> </w:t>
      </w:r>
      <w:r w:rsidRPr="00A56E87">
        <w:rPr>
          <w:sz w:val="24"/>
          <w:szCs w:val="24"/>
        </w:rPr>
        <w:t>простые</w:t>
      </w:r>
      <w:r w:rsidRPr="00A56E87">
        <w:rPr>
          <w:spacing w:val="13"/>
          <w:sz w:val="24"/>
          <w:szCs w:val="24"/>
        </w:rPr>
        <w:t xml:space="preserve"> </w:t>
      </w:r>
      <w:r w:rsidRPr="00A56E87">
        <w:rPr>
          <w:sz w:val="24"/>
          <w:szCs w:val="24"/>
        </w:rPr>
        <w:t>операции</w:t>
      </w:r>
      <w:r w:rsidRPr="00A56E87">
        <w:rPr>
          <w:spacing w:val="15"/>
          <w:sz w:val="24"/>
          <w:szCs w:val="24"/>
        </w:rPr>
        <w:t xml:space="preserve"> </w:t>
      </w:r>
      <w:r w:rsidRPr="00A56E87">
        <w:rPr>
          <w:sz w:val="24"/>
          <w:szCs w:val="24"/>
        </w:rPr>
        <w:t>машинной</w:t>
      </w:r>
      <w:r w:rsidRPr="00A56E87">
        <w:rPr>
          <w:spacing w:val="15"/>
          <w:sz w:val="24"/>
          <w:szCs w:val="24"/>
        </w:rPr>
        <w:t xml:space="preserve"> </w:t>
      </w:r>
      <w:r w:rsidRPr="00A56E87">
        <w:rPr>
          <w:sz w:val="24"/>
          <w:szCs w:val="24"/>
        </w:rPr>
        <w:t>обработки</w:t>
      </w:r>
      <w:r w:rsidRPr="00A56E87">
        <w:rPr>
          <w:spacing w:val="16"/>
          <w:sz w:val="24"/>
          <w:szCs w:val="24"/>
        </w:rPr>
        <w:t xml:space="preserve"> </w:t>
      </w:r>
      <w:r w:rsidRPr="00A56E87">
        <w:rPr>
          <w:sz w:val="24"/>
          <w:szCs w:val="24"/>
        </w:rPr>
        <w:t>(машинные</w:t>
      </w:r>
      <w:r w:rsidRPr="00A56E87">
        <w:rPr>
          <w:spacing w:val="-67"/>
          <w:sz w:val="24"/>
          <w:szCs w:val="24"/>
        </w:rPr>
        <w:t xml:space="preserve"> </w:t>
      </w:r>
      <w:r w:rsidRPr="00A56E87">
        <w:rPr>
          <w:sz w:val="24"/>
          <w:szCs w:val="24"/>
        </w:rPr>
        <w:t>строчки);</w:t>
      </w:r>
    </w:p>
    <w:p w14:paraId="309C14E6" w14:textId="77777777" w:rsidR="00A56E87" w:rsidRPr="00A56E87" w:rsidRDefault="00A56E87">
      <w:pPr>
        <w:pStyle w:val="af1"/>
        <w:numPr>
          <w:ilvl w:val="0"/>
          <w:numId w:val="217"/>
        </w:numPr>
        <w:spacing w:after="0" w:line="266" w:lineRule="auto"/>
        <w:rPr>
          <w:sz w:val="24"/>
          <w:szCs w:val="24"/>
        </w:rPr>
      </w:pPr>
      <w:r w:rsidRPr="00A56E87">
        <w:rPr>
          <w:sz w:val="24"/>
          <w:szCs w:val="24"/>
        </w:rPr>
        <w:t>выполнять</w:t>
      </w:r>
      <w:r w:rsidRPr="00A56E87">
        <w:rPr>
          <w:spacing w:val="-15"/>
          <w:sz w:val="24"/>
          <w:szCs w:val="24"/>
        </w:rPr>
        <w:t xml:space="preserve"> </w:t>
      </w:r>
      <w:r w:rsidRPr="00A56E87">
        <w:rPr>
          <w:sz w:val="24"/>
          <w:szCs w:val="24"/>
        </w:rPr>
        <w:t>последовательность</w:t>
      </w:r>
      <w:r w:rsidRPr="00A56E87">
        <w:rPr>
          <w:spacing w:val="-16"/>
          <w:sz w:val="24"/>
          <w:szCs w:val="24"/>
        </w:rPr>
        <w:t xml:space="preserve"> </w:t>
      </w:r>
      <w:r w:rsidRPr="00A56E87">
        <w:rPr>
          <w:sz w:val="24"/>
          <w:szCs w:val="24"/>
        </w:rPr>
        <w:t>изготовления</w:t>
      </w:r>
      <w:r w:rsidRPr="00A56E87">
        <w:rPr>
          <w:spacing w:val="-13"/>
          <w:sz w:val="24"/>
          <w:szCs w:val="24"/>
        </w:rPr>
        <w:t xml:space="preserve"> </w:t>
      </w:r>
      <w:r w:rsidRPr="00A56E87">
        <w:rPr>
          <w:sz w:val="24"/>
          <w:szCs w:val="24"/>
        </w:rPr>
        <w:t>швейных</w:t>
      </w:r>
      <w:r w:rsidRPr="00A56E87">
        <w:rPr>
          <w:spacing w:val="-14"/>
          <w:sz w:val="24"/>
          <w:szCs w:val="24"/>
        </w:rPr>
        <w:t xml:space="preserve"> </w:t>
      </w:r>
      <w:r w:rsidRPr="00A56E87">
        <w:rPr>
          <w:sz w:val="24"/>
          <w:szCs w:val="24"/>
        </w:rPr>
        <w:t>изделий,</w:t>
      </w:r>
      <w:r w:rsidRPr="00A56E87">
        <w:rPr>
          <w:spacing w:val="-15"/>
          <w:sz w:val="24"/>
          <w:szCs w:val="24"/>
        </w:rPr>
        <w:t xml:space="preserve"> </w:t>
      </w:r>
      <w:r w:rsidRPr="00A56E87">
        <w:rPr>
          <w:sz w:val="24"/>
          <w:szCs w:val="24"/>
        </w:rPr>
        <w:t>осуществлять</w:t>
      </w:r>
      <w:r w:rsidRPr="00A56E87">
        <w:rPr>
          <w:spacing w:val="-67"/>
          <w:sz w:val="24"/>
          <w:szCs w:val="24"/>
        </w:rPr>
        <w:t xml:space="preserve"> </w:t>
      </w:r>
      <w:r w:rsidRPr="00A56E87">
        <w:rPr>
          <w:sz w:val="24"/>
          <w:szCs w:val="24"/>
        </w:rPr>
        <w:t>контроль</w:t>
      </w:r>
      <w:r w:rsidRPr="00A56E87">
        <w:rPr>
          <w:spacing w:val="-1"/>
          <w:sz w:val="24"/>
          <w:szCs w:val="24"/>
        </w:rPr>
        <w:t xml:space="preserve"> </w:t>
      </w:r>
      <w:r w:rsidRPr="00A56E87">
        <w:rPr>
          <w:sz w:val="24"/>
          <w:szCs w:val="24"/>
        </w:rPr>
        <w:t>качества;</w:t>
      </w:r>
    </w:p>
    <w:p w14:paraId="6EDA9B76" w14:textId="77777777" w:rsidR="00A56E87" w:rsidRPr="00A56E87" w:rsidRDefault="00A56E87">
      <w:pPr>
        <w:pStyle w:val="af1"/>
        <w:numPr>
          <w:ilvl w:val="0"/>
          <w:numId w:val="217"/>
        </w:numPr>
        <w:tabs>
          <w:tab w:val="left" w:pos="2842"/>
          <w:tab w:val="left" w:pos="3926"/>
          <w:tab w:val="left" w:pos="5481"/>
          <w:tab w:val="left" w:pos="6943"/>
          <w:tab w:val="left" w:pos="8405"/>
          <w:tab w:val="left" w:pos="8897"/>
        </w:tabs>
        <w:spacing w:after="0" w:line="264" w:lineRule="auto"/>
        <w:ind w:right="137"/>
        <w:rPr>
          <w:sz w:val="24"/>
          <w:szCs w:val="24"/>
        </w:rPr>
      </w:pPr>
      <w:r w:rsidRPr="00A56E87">
        <w:rPr>
          <w:sz w:val="24"/>
          <w:szCs w:val="24"/>
        </w:rPr>
        <w:t>характеризовать</w:t>
      </w:r>
      <w:r w:rsidRPr="00A56E87">
        <w:rPr>
          <w:sz w:val="24"/>
          <w:szCs w:val="24"/>
        </w:rPr>
        <w:tab/>
        <w:t>группы</w:t>
      </w:r>
      <w:r w:rsidRPr="00A56E87">
        <w:rPr>
          <w:sz w:val="24"/>
          <w:szCs w:val="24"/>
        </w:rPr>
        <w:tab/>
        <w:t>профессий,</w:t>
      </w:r>
      <w:r w:rsidRPr="00A56E87">
        <w:rPr>
          <w:sz w:val="24"/>
          <w:szCs w:val="24"/>
        </w:rPr>
        <w:tab/>
        <w:t>описывать</w:t>
      </w:r>
      <w:r w:rsidRPr="00A56E87">
        <w:rPr>
          <w:sz w:val="24"/>
          <w:szCs w:val="24"/>
        </w:rPr>
        <w:tab/>
        <w:t>тенденции</w:t>
      </w:r>
      <w:r w:rsidRPr="00A56E87">
        <w:rPr>
          <w:sz w:val="24"/>
          <w:szCs w:val="24"/>
        </w:rPr>
        <w:tab/>
        <w:t>их</w:t>
      </w:r>
      <w:r w:rsidRPr="00A56E87">
        <w:rPr>
          <w:sz w:val="24"/>
          <w:szCs w:val="24"/>
        </w:rPr>
        <w:tab/>
        <w:t>развития,</w:t>
      </w:r>
      <w:r w:rsidRPr="00A56E87">
        <w:rPr>
          <w:spacing w:val="-67"/>
          <w:sz w:val="24"/>
          <w:szCs w:val="24"/>
        </w:rPr>
        <w:t xml:space="preserve"> </w:t>
      </w:r>
      <w:r w:rsidRPr="00A56E87">
        <w:rPr>
          <w:sz w:val="24"/>
          <w:szCs w:val="24"/>
        </w:rPr>
        <w:t>объяснять</w:t>
      </w:r>
      <w:r w:rsidRPr="00A56E87">
        <w:rPr>
          <w:spacing w:val="-3"/>
          <w:sz w:val="24"/>
          <w:szCs w:val="24"/>
        </w:rPr>
        <w:t xml:space="preserve"> </w:t>
      </w:r>
      <w:r w:rsidRPr="00A56E87">
        <w:rPr>
          <w:sz w:val="24"/>
          <w:szCs w:val="24"/>
        </w:rPr>
        <w:t>социальное значение групп</w:t>
      </w:r>
      <w:r w:rsidRPr="00A56E87">
        <w:rPr>
          <w:spacing w:val="-1"/>
          <w:sz w:val="24"/>
          <w:szCs w:val="24"/>
        </w:rPr>
        <w:t xml:space="preserve"> </w:t>
      </w:r>
      <w:r w:rsidRPr="00A56E87">
        <w:rPr>
          <w:sz w:val="24"/>
          <w:szCs w:val="24"/>
        </w:rPr>
        <w:t>профессий.</w:t>
      </w:r>
    </w:p>
    <w:p w14:paraId="538AEAE3" w14:textId="77777777" w:rsidR="00A56E87" w:rsidRPr="00A56E87" w:rsidRDefault="00A56E87">
      <w:pPr>
        <w:pStyle w:val="aa"/>
        <w:numPr>
          <w:ilvl w:val="0"/>
          <w:numId w:val="217"/>
        </w:numPr>
        <w:spacing w:after="0"/>
        <w:jc w:val="both"/>
        <w:rPr>
          <w:rFonts w:ascii="Times New Roman" w:hAnsi="Times New Roman" w:cs="Times New Roman"/>
          <w:sz w:val="24"/>
          <w:szCs w:val="24"/>
        </w:rPr>
      </w:pPr>
      <w:r w:rsidRPr="00A56E87">
        <w:rPr>
          <w:rFonts w:ascii="Times New Roman" w:hAnsi="Times New Roman" w:cs="Times New Roman"/>
          <w:sz w:val="24"/>
          <w:szCs w:val="24"/>
        </w:rPr>
        <w:t>К</w:t>
      </w:r>
      <w:r w:rsidRPr="00A56E87">
        <w:rPr>
          <w:rFonts w:ascii="Times New Roman" w:hAnsi="Times New Roman" w:cs="Times New Roman"/>
          <w:spacing w:val="-2"/>
          <w:sz w:val="24"/>
          <w:szCs w:val="24"/>
        </w:rPr>
        <w:t xml:space="preserve"> </w:t>
      </w:r>
      <w:r w:rsidRPr="00A56E87">
        <w:rPr>
          <w:rFonts w:ascii="Times New Roman" w:hAnsi="Times New Roman" w:cs="Times New Roman"/>
          <w:sz w:val="24"/>
          <w:szCs w:val="24"/>
        </w:rPr>
        <w:t>концу обучения</w:t>
      </w:r>
      <w:r w:rsidRPr="00A56E87">
        <w:rPr>
          <w:rFonts w:ascii="Times New Roman" w:hAnsi="Times New Roman" w:cs="Times New Roman"/>
          <w:spacing w:val="-1"/>
          <w:sz w:val="24"/>
          <w:szCs w:val="24"/>
        </w:rPr>
        <w:t xml:space="preserve"> </w:t>
      </w:r>
      <w:r w:rsidRPr="00A56E87">
        <w:rPr>
          <w:rFonts w:ascii="Times New Roman" w:hAnsi="Times New Roman" w:cs="Times New Roman"/>
          <w:sz w:val="24"/>
          <w:szCs w:val="24"/>
        </w:rPr>
        <w:t>в</w:t>
      </w:r>
      <w:r w:rsidRPr="00A56E87">
        <w:rPr>
          <w:rFonts w:ascii="Times New Roman" w:hAnsi="Times New Roman" w:cs="Times New Roman"/>
          <w:spacing w:val="-2"/>
          <w:sz w:val="24"/>
          <w:szCs w:val="24"/>
        </w:rPr>
        <w:t xml:space="preserve"> </w:t>
      </w:r>
      <w:r w:rsidRPr="00A56E87">
        <w:rPr>
          <w:rFonts w:ascii="Times New Roman" w:hAnsi="Times New Roman" w:cs="Times New Roman"/>
          <w:b/>
          <w:sz w:val="24"/>
          <w:szCs w:val="24"/>
        </w:rPr>
        <w:t>6 классе</w:t>
      </w:r>
      <w:r w:rsidRPr="00A56E87">
        <w:rPr>
          <w:rFonts w:ascii="Times New Roman" w:hAnsi="Times New Roman" w:cs="Times New Roman"/>
          <w:sz w:val="24"/>
          <w:szCs w:val="24"/>
        </w:rPr>
        <w:t>:</w:t>
      </w:r>
    </w:p>
    <w:p w14:paraId="1361EB65" w14:textId="77777777" w:rsidR="00A56E87" w:rsidRPr="00A56E87" w:rsidRDefault="00A56E87">
      <w:pPr>
        <w:pStyle w:val="af1"/>
        <w:numPr>
          <w:ilvl w:val="0"/>
          <w:numId w:val="217"/>
        </w:numPr>
        <w:spacing w:after="0" w:line="264" w:lineRule="auto"/>
        <w:ind w:right="2645"/>
        <w:rPr>
          <w:sz w:val="24"/>
          <w:szCs w:val="24"/>
        </w:rPr>
      </w:pPr>
      <w:r w:rsidRPr="00A56E87">
        <w:rPr>
          <w:sz w:val="24"/>
          <w:szCs w:val="24"/>
        </w:rPr>
        <w:t>характеризовать свойства конструкционных материалов;</w:t>
      </w:r>
      <w:r w:rsidRPr="00A56E87">
        <w:rPr>
          <w:spacing w:val="-67"/>
          <w:sz w:val="24"/>
          <w:szCs w:val="24"/>
        </w:rPr>
        <w:t xml:space="preserve"> </w:t>
      </w:r>
      <w:r w:rsidRPr="00A56E87">
        <w:rPr>
          <w:sz w:val="24"/>
          <w:szCs w:val="24"/>
        </w:rPr>
        <w:t>называть</w:t>
      </w:r>
      <w:r w:rsidRPr="00A56E87">
        <w:rPr>
          <w:spacing w:val="-5"/>
          <w:sz w:val="24"/>
          <w:szCs w:val="24"/>
        </w:rPr>
        <w:t xml:space="preserve"> </w:t>
      </w:r>
      <w:r w:rsidRPr="00A56E87">
        <w:rPr>
          <w:sz w:val="24"/>
          <w:szCs w:val="24"/>
        </w:rPr>
        <w:t>народные</w:t>
      </w:r>
      <w:r w:rsidRPr="00A56E87">
        <w:rPr>
          <w:spacing w:val="-4"/>
          <w:sz w:val="24"/>
          <w:szCs w:val="24"/>
        </w:rPr>
        <w:t xml:space="preserve"> </w:t>
      </w:r>
      <w:r w:rsidRPr="00A56E87">
        <w:rPr>
          <w:sz w:val="24"/>
          <w:szCs w:val="24"/>
        </w:rPr>
        <w:t>промыслы</w:t>
      </w:r>
      <w:r w:rsidRPr="00A56E87">
        <w:rPr>
          <w:spacing w:val="-3"/>
          <w:sz w:val="24"/>
          <w:szCs w:val="24"/>
        </w:rPr>
        <w:t xml:space="preserve"> </w:t>
      </w:r>
      <w:r w:rsidRPr="00A56E87">
        <w:rPr>
          <w:sz w:val="24"/>
          <w:szCs w:val="24"/>
        </w:rPr>
        <w:t>по</w:t>
      </w:r>
      <w:r w:rsidRPr="00A56E87">
        <w:rPr>
          <w:spacing w:val="-4"/>
          <w:sz w:val="24"/>
          <w:szCs w:val="24"/>
        </w:rPr>
        <w:t xml:space="preserve"> </w:t>
      </w:r>
      <w:r w:rsidRPr="00A56E87">
        <w:rPr>
          <w:sz w:val="24"/>
          <w:szCs w:val="24"/>
        </w:rPr>
        <w:t>обработке металла;</w:t>
      </w:r>
    </w:p>
    <w:p w14:paraId="2E904EDE" w14:textId="77777777" w:rsidR="00A56E87" w:rsidRPr="00A56E87" w:rsidRDefault="00A56E87">
      <w:pPr>
        <w:pStyle w:val="af1"/>
        <w:numPr>
          <w:ilvl w:val="0"/>
          <w:numId w:val="217"/>
        </w:numPr>
        <w:spacing w:after="0"/>
        <w:rPr>
          <w:sz w:val="24"/>
          <w:szCs w:val="24"/>
        </w:rPr>
      </w:pPr>
      <w:r w:rsidRPr="00A56E87">
        <w:rPr>
          <w:sz w:val="24"/>
          <w:szCs w:val="24"/>
        </w:rPr>
        <w:t>называть</w:t>
      </w:r>
      <w:r w:rsidRPr="00A56E87">
        <w:rPr>
          <w:spacing w:val="-5"/>
          <w:sz w:val="24"/>
          <w:szCs w:val="24"/>
        </w:rPr>
        <w:t xml:space="preserve"> </w:t>
      </w:r>
      <w:r w:rsidRPr="00A56E87">
        <w:rPr>
          <w:sz w:val="24"/>
          <w:szCs w:val="24"/>
        </w:rPr>
        <w:t>и</w:t>
      </w:r>
      <w:r w:rsidRPr="00A56E87">
        <w:rPr>
          <w:spacing w:val="-2"/>
          <w:sz w:val="24"/>
          <w:szCs w:val="24"/>
        </w:rPr>
        <w:t xml:space="preserve"> </w:t>
      </w:r>
      <w:r w:rsidRPr="00A56E87">
        <w:rPr>
          <w:sz w:val="24"/>
          <w:szCs w:val="24"/>
        </w:rPr>
        <w:t>характеризовать</w:t>
      </w:r>
      <w:r w:rsidRPr="00A56E87">
        <w:rPr>
          <w:spacing w:val="-2"/>
          <w:sz w:val="24"/>
          <w:szCs w:val="24"/>
        </w:rPr>
        <w:t xml:space="preserve"> </w:t>
      </w:r>
      <w:r w:rsidRPr="00A56E87">
        <w:rPr>
          <w:sz w:val="24"/>
          <w:szCs w:val="24"/>
        </w:rPr>
        <w:t>виды</w:t>
      </w:r>
      <w:r w:rsidRPr="00A56E87">
        <w:rPr>
          <w:spacing w:val="-1"/>
          <w:sz w:val="24"/>
          <w:szCs w:val="24"/>
        </w:rPr>
        <w:t xml:space="preserve"> </w:t>
      </w:r>
      <w:r w:rsidRPr="00A56E87">
        <w:rPr>
          <w:sz w:val="24"/>
          <w:szCs w:val="24"/>
        </w:rPr>
        <w:t>металлов</w:t>
      </w:r>
      <w:r w:rsidRPr="00A56E87">
        <w:rPr>
          <w:spacing w:val="-3"/>
          <w:sz w:val="24"/>
          <w:szCs w:val="24"/>
        </w:rPr>
        <w:t xml:space="preserve"> </w:t>
      </w:r>
      <w:r w:rsidRPr="00A56E87">
        <w:rPr>
          <w:sz w:val="24"/>
          <w:szCs w:val="24"/>
        </w:rPr>
        <w:t>и</w:t>
      </w:r>
      <w:r w:rsidRPr="00A56E87">
        <w:rPr>
          <w:spacing w:val="-1"/>
          <w:sz w:val="24"/>
          <w:szCs w:val="24"/>
        </w:rPr>
        <w:t xml:space="preserve"> </w:t>
      </w:r>
      <w:r w:rsidRPr="00A56E87">
        <w:rPr>
          <w:sz w:val="24"/>
          <w:szCs w:val="24"/>
        </w:rPr>
        <w:t>их сплавов;</w:t>
      </w:r>
    </w:p>
    <w:p w14:paraId="712E77EE" w14:textId="77777777" w:rsidR="00A56E87" w:rsidRPr="00A56E87" w:rsidRDefault="00A56E87">
      <w:pPr>
        <w:pStyle w:val="af1"/>
        <w:numPr>
          <w:ilvl w:val="0"/>
          <w:numId w:val="217"/>
        </w:numPr>
        <w:spacing w:after="0"/>
        <w:rPr>
          <w:sz w:val="24"/>
          <w:szCs w:val="24"/>
        </w:rPr>
      </w:pPr>
      <w:r w:rsidRPr="00A56E87">
        <w:rPr>
          <w:sz w:val="24"/>
          <w:szCs w:val="24"/>
        </w:rPr>
        <w:t>исследовать,</w:t>
      </w:r>
      <w:r w:rsidRPr="00A56E87">
        <w:rPr>
          <w:spacing w:val="-4"/>
          <w:sz w:val="24"/>
          <w:szCs w:val="24"/>
        </w:rPr>
        <w:t xml:space="preserve"> </w:t>
      </w:r>
      <w:r w:rsidRPr="00A56E87">
        <w:rPr>
          <w:sz w:val="24"/>
          <w:szCs w:val="24"/>
        </w:rPr>
        <w:t>анализировать</w:t>
      </w:r>
      <w:r w:rsidRPr="00A56E87">
        <w:rPr>
          <w:spacing w:val="-5"/>
          <w:sz w:val="24"/>
          <w:szCs w:val="24"/>
        </w:rPr>
        <w:t xml:space="preserve"> </w:t>
      </w:r>
      <w:r w:rsidRPr="00A56E87">
        <w:rPr>
          <w:sz w:val="24"/>
          <w:szCs w:val="24"/>
        </w:rPr>
        <w:t>и</w:t>
      </w:r>
      <w:r w:rsidRPr="00A56E87">
        <w:rPr>
          <w:spacing w:val="-2"/>
          <w:sz w:val="24"/>
          <w:szCs w:val="24"/>
        </w:rPr>
        <w:t xml:space="preserve"> </w:t>
      </w:r>
      <w:r w:rsidRPr="00A56E87">
        <w:rPr>
          <w:sz w:val="24"/>
          <w:szCs w:val="24"/>
        </w:rPr>
        <w:t>сравнивать</w:t>
      </w:r>
      <w:r w:rsidRPr="00A56E87">
        <w:rPr>
          <w:spacing w:val="-4"/>
          <w:sz w:val="24"/>
          <w:szCs w:val="24"/>
        </w:rPr>
        <w:t xml:space="preserve"> </w:t>
      </w:r>
      <w:r w:rsidRPr="00A56E87">
        <w:rPr>
          <w:sz w:val="24"/>
          <w:szCs w:val="24"/>
        </w:rPr>
        <w:t>свойства</w:t>
      </w:r>
      <w:r w:rsidRPr="00A56E87">
        <w:rPr>
          <w:spacing w:val="-3"/>
          <w:sz w:val="24"/>
          <w:szCs w:val="24"/>
        </w:rPr>
        <w:t xml:space="preserve"> </w:t>
      </w:r>
      <w:r w:rsidRPr="00A56E87">
        <w:rPr>
          <w:sz w:val="24"/>
          <w:szCs w:val="24"/>
        </w:rPr>
        <w:t>металлов</w:t>
      </w:r>
      <w:r w:rsidRPr="00A56E87">
        <w:rPr>
          <w:spacing w:val="-6"/>
          <w:sz w:val="24"/>
          <w:szCs w:val="24"/>
        </w:rPr>
        <w:t xml:space="preserve"> </w:t>
      </w:r>
      <w:r w:rsidRPr="00A56E87">
        <w:rPr>
          <w:sz w:val="24"/>
          <w:szCs w:val="24"/>
        </w:rPr>
        <w:t>и</w:t>
      </w:r>
      <w:r w:rsidRPr="00A56E87">
        <w:rPr>
          <w:spacing w:val="-2"/>
          <w:sz w:val="24"/>
          <w:szCs w:val="24"/>
        </w:rPr>
        <w:t xml:space="preserve"> </w:t>
      </w:r>
      <w:r w:rsidRPr="00A56E87">
        <w:rPr>
          <w:sz w:val="24"/>
          <w:szCs w:val="24"/>
        </w:rPr>
        <w:t>их</w:t>
      </w:r>
      <w:r w:rsidRPr="00A56E87">
        <w:rPr>
          <w:spacing w:val="-2"/>
          <w:sz w:val="24"/>
          <w:szCs w:val="24"/>
        </w:rPr>
        <w:t xml:space="preserve"> </w:t>
      </w:r>
      <w:r w:rsidRPr="00A56E87">
        <w:rPr>
          <w:sz w:val="24"/>
          <w:szCs w:val="24"/>
        </w:rPr>
        <w:t>сплавов;</w:t>
      </w:r>
    </w:p>
    <w:p w14:paraId="1EBBEB23" w14:textId="77777777" w:rsidR="00A56E87" w:rsidRPr="00A56E87" w:rsidRDefault="00A56E87">
      <w:pPr>
        <w:pStyle w:val="af1"/>
        <w:numPr>
          <w:ilvl w:val="0"/>
          <w:numId w:val="217"/>
        </w:numPr>
        <w:tabs>
          <w:tab w:val="left" w:pos="3248"/>
          <w:tab w:val="left" w:pos="3752"/>
          <w:tab w:val="left" w:pos="6064"/>
          <w:tab w:val="left" w:pos="8076"/>
        </w:tabs>
        <w:spacing w:after="0" w:line="264" w:lineRule="auto"/>
        <w:ind w:right="134"/>
        <w:rPr>
          <w:sz w:val="24"/>
          <w:szCs w:val="24"/>
        </w:rPr>
      </w:pPr>
      <w:r w:rsidRPr="00A56E87">
        <w:rPr>
          <w:sz w:val="24"/>
          <w:szCs w:val="24"/>
        </w:rPr>
        <w:t>классифицировать</w:t>
      </w:r>
      <w:r w:rsidRPr="00A56E87">
        <w:rPr>
          <w:sz w:val="24"/>
          <w:szCs w:val="24"/>
        </w:rPr>
        <w:tab/>
        <w:t>и</w:t>
      </w:r>
      <w:r w:rsidRPr="00A56E87">
        <w:rPr>
          <w:sz w:val="24"/>
          <w:szCs w:val="24"/>
        </w:rPr>
        <w:tab/>
        <w:t>характеризовать</w:t>
      </w:r>
      <w:r w:rsidRPr="00A56E87">
        <w:rPr>
          <w:sz w:val="24"/>
          <w:szCs w:val="24"/>
        </w:rPr>
        <w:tab/>
        <w:t>инструменты,</w:t>
      </w:r>
      <w:r w:rsidRPr="00A56E87">
        <w:rPr>
          <w:sz w:val="24"/>
          <w:szCs w:val="24"/>
        </w:rPr>
        <w:tab/>
      </w:r>
      <w:r w:rsidRPr="00A56E87">
        <w:rPr>
          <w:spacing w:val="-1"/>
          <w:sz w:val="24"/>
          <w:szCs w:val="24"/>
        </w:rPr>
        <w:t>приспособления</w:t>
      </w:r>
      <w:r w:rsidRPr="00A56E87">
        <w:rPr>
          <w:spacing w:val="-67"/>
          <w:sz w:val="24"/>
          <w:szCs w:val="24"/>
        </w:rPr>
        <w:t xml:space="preserve"> </w:t>
      </w:r>
      <w:r w:rsidRPr="00A56E87">
        <w:rPr>
          <w:sz w:val="24"/>
          <w:szCs w:val="24"/>
        </w:rPr>
        <w:t>и</w:t>
      </w:r>
      <w:r w:rsidRPr="00A56E87">
        <w:rPr>
          <w:spacing w:val="-1"/>
          <w:sz w:val="24"/>
          <w:szCs w:val="24"/>
        </w:rPr>
        <w:t xml:space="preserve"> </w:t>
      </w:r>
      <w:r w:rsidRPr="00A56E87">
        <w:rPr>
          <w:sz w:val="24"/>
          <w:szCs w:val="24"/>
        </w:rPr>
        <w:t>технологическое оборудование;</w:t>
      </w:r>
    </w:p>
    <w:p w14:paraId="2A3852FE" w14:textId="77777777" w:rsidR="00A56E87" w:rsidRPr="00A56E87" w:rsidRDefault="00A56E87">
      <w:pPr>
        <w:pStyle w:val="af1"/>
        <w:numPr>
          <w:ilvl w:val="0"/>
          <w:numId w:val="217"/>
        </w:numPr>
        <w:spacing w:after="0" w:line="266" w:lineRule="auto"/>
        <w:rPr>
          <w:sz w:val="24"/>
          <w:szCs w:val="24"/>
        </w:rPr>
      </w:pPr>
      <w:r w:rsidRPr="00A56E87">
        <w:rPr>
          <w:sz w:val="24"/>
          <w:szCs w:val="24"/>
        </w:rPr>
        <w:t>использовать</w:t>
      </w:r>
      <w:r w:rsidRPr="00A56E87">
        <w:rPr>
          <w:spacing w:val="-11"/>
          <w:sz w:val="24"/>
          <w:szCs w:val="24"/>
        </w:rPr>
        <w:t xml:space="preserve"> </w:t>
      </w:r>
      <w:r w:rsidRPr="00A56E87">
        <w:rPr>
          <w:sz w:val="24"/>
          <w:szCs w:val="24"/>
        </w:rPr>
        <w:t>инструменты,</w:t>
      </w:r>
      <w:r w:rsidRPr="00A56E87">
        <w:rPr>
          <w:spacing w:val="-11"/>
          <w:sz w:val="24"/>
          <w:szCs w:val="24"/>
        </w:rPr>
        <w:t xml:space="preserve"> </w:t>
      </w:r>
      <w:r w:rsidRPr="00A56E87">
        <w:rPr>
          <w:sz w:val="24"/>
          <w:szCs w:val="24"/>
        </w:rPr>
        <w:t>приспособления</w:t>
      </w:r>
      <w:r w:rsidRPr="00A56E87">
        <w:rPr>
          <w:spacing w:val="-9"/>
          <w:sz w:val="24"/>
          <w:szCs w:val="24"/>
        </w:rPr>
        <w:t xml:space="preserve"> </w:t>
      </w:r>
      <w:r w:rsidRPr="00A56E87">
        <w:rPr>
          <w:sz w:val="24"/>
          <w:szCs w:val="24"/>
        </w:rPr>
        <w:t>и</w:t>
      </w:r>
      <w:r w:rsidRPr="00A56E87">
        <w:rPr>
          <w:spacing w:val="-10"/>
          <w:sz w:val="24"/>
          <w:szCs w:val="24"/>
        </w:rPr>
        <w:t xml:space="preserve"> </w:t>
      </w:r>
      <w:r w:rsidRPr="00A56E87">
        <w:rPr>
          <w:sz w:val="24"/>
          <w:szCs w:val="24"/>
        </w:rPr>
        <w:t>технологическое</w:t>
      </w:r>
      <w:r w:rsidRPr="00A56E87">
        <w:rPr>
          <w:spacing w:val="-10"/>
          <w:sz w:val="24"/>
          <w:szCs w:val="24"/>
        </w:rPr>
        <w:t xml:space="preserve"> </w:t>
      </w:r>
      <w:r w:rsidRPr="00A56E87">
        <w:rPr>
          <w:sz w:val="24"/>
          <w:szCs w:val="24"/>
        </w:rPr>
        <w:t>оборудование</w:t>
      </w:r>
      <w:r w:rsidRPr="00A56E87">
        <w:rPr>
          <w:spacing w:val="-67"/>
          <w:sz w:val="24"/>
          <w:szCs w:val="24"/>
        </w:rPr>
        <w:t xml:space="preserve"> </w:t>
      </w:r>
      <w:r w:rsidRPr="00A56E87">
        <w:rPr>
          <w:sz w:val="24"/>
          <w:szCs w:val="24"/>
        </w:rPr>
        <w:t>при</w:t>
      </w:r>
      <w:r w:rsidRPr="00A56E87">
        <w:rPr>
          <w:spacing w:val="-1"/>
          <w:sz w:val="24"/>
          <w:szCs w:val="24"/>
        </w:rPr>
        <w:t xml:space="preserve"> </w:t>
      </w:r>
      <w:r w:rsidRPr="00A56E87">
        <w:rPr>
          <w:sz w:val="24"/>
          <w:szCs w:val="24"/>
        </w:rPr>
        <w:t>обработке тонколистового металла,</w:t>
      </w:r>
      <w:r w:rsidRPr="00A56E87">
        <w:rPr>
          <w:spacing w:val="-1"/>
          <w:sz w:val="24"/>
          <w:szCs w:val="24"/>
        </w:rPr>
        <w:t xml:space="preserve"> </w:t>
      </w:r>
      <w:r w:rsidRPr="00A56E87">
        <w:rPr>
          <w:sz w:val="24"/>
          <w:szCs w:val="24"/>
        </w:rPr>
        <w:t>проволоки;</w:t>
      </w:r>
    </w:p>
    <w:p w14:paraId="4DD4935E" w14:textId="77777777" w:rsidR="00A56E87" w:rsidRPr="00A56E87" w:rsidRDefault="00A56E87">
      <w:pPr>
        <w:pStyle w:val="af1"/>
        <w:numPr>
          <w:ilvl w:val="0"/>
          <w:numId w:val="217"/>
        </w:numPr>
        <w:tabs>
          <w:tab w:val="left" w:pos="2351"/>
          <w:tab w:val="left" w:pos="4762"/>
          <w:tab w:val="left" w:pos="6282"/>
          <w:tab w:val="left" w:pos="6798"/>
          <w:tab w:val="left" w:pos="9132"/>
        </w:tabs>
        <w:spacing w:after="0" w:line="266" w:lineRule="auto"/>
        <w:ind w:right="131"/>
        <w:rPr>
          <w:sz w:val="24"/>
          <w:szCs w:val="24"/>
        </w:rPr>
      </w:pPr>
      <w:r w:rsidRPr="00A56E87">
        <w:rPr>
          <w:sz w:val="24"/>
          <w:szCs w:val="24"/>
        </w:rPr>
        <w:t>выполнять</w:t>
      </w:r>
      <w:r w:rsidRPr="00A56E87">
        <w:rPr>
          <w:sz w:val="24"/>
          <w:szCs w:val="24"/>
        </w:rPr>
        <w:tab/>
        <w:t>технологические</w:t>
      </w:r>
      <w:r w:rsidRPr="00A56E87">
        <w:rPr>
          <w:sz w:val="24"/>
          <w:szCs w:val="24"/>
        </w:rPr>
        <w:tab/>
        <w:t>операции</w:t>
      </w:r>
      <w:r w:rsidRPr="00A56E87">
        <w:rPr>
          <w:sz w:val="24"/>
          <w:szCs w:val="24"/>
        </w:rPr>
        <w:tab/>
        <w:t>с</w:t>
      </w:r>
      <w:r w:rsidRPr="00A56E87">
        <w:rPr>
          <w:sz w:val="24"/>
          <w:szCs w:val="24"/>
        </w:rPr>
        <w:tab/>
        <w:t>использованием</w:t>
      </w:r>
      <w:r w:rsidRPr="00A56E87">
        <w:rPr>
          <w:sz w:val="24"/>
          <w:szCs w:val="24"/>
        </w:rPr>
        <w:tab/>
        <w:t>ручных</w:t>
      </w:r>
      <w:r w:rsidRPr="00A56E87">
        <w:rPr>
          <w:spacing w:val="-67"/>
          <w:sz w:val="24"/>
          <w:szCs w:val="24"/>
        </w:rPr>
        <w:t xml:space="preserve"> </w:t>
      </w:r>
      <w:r w:rsidRPr="00A56E87">
        <w:rPr>
          <w:sz w:val="24"/>
          <w:szCs w:val="24"/>
        </w:rPr>
        <w:t>инструментов,</w:t>
      </w:r>
      <w:r w:rsidRPr="00A56E87">
        <w:rPr>
          <w:spacing w:val="-2"/>
          <w:sz w:val="24"/>
          <w:szCs w:val="24"/>
        </w:rPr>
        <w:t xml:space="preserve"> </w:t>
      </w:r>
      <w:r w:rsidRPr="00A56E87">
        <w:rPr>
          <w:sz w:val="24"/>
          <w:szCs w:val="24"/>
        </w:rPr>
        <w:t>приспособлений,</w:t>
      </w:r>
      <w:r w:rsidRPr="00A56E87">
        <w:rPr>
          <w:spacing w:val="-2"/>
          <w:sz w:val="24"/>
          <w:szCs w:val="24"/>
        </w:rPr>
        <w:t xml:space="preserve"> </w:t>
      </w:r>
      <w:r w:rsidRPr="00A56E87">
        <w:rPr>
          <w:sz w:val="24"/>
          <w:szCs w:val="24"/>
        </w:rPr>
        <w:t>технологического</w:t>
      </w:r>
      <w:r w:rsidRPr="00A56E87">
        <w:rPr>
          <w:spacing w:val="-1"/>
          <w:sz w:val="24"/>
          <w:szCs w:val="24"/>
        </w:rPr>
        <w:t xml:space="preserve"> </w:t>
      </w:r>
      <w:r w:rsidRPr="00A56E87">
        <w:rPr>
          <w:sz w:val="24"/>
          <w:szCs w:val="24"/>
        </w:rPr>
        <w:t>оборудования;</w:t>
      </w:r>
    </w:p>
    <w:p w14:paraId="6F2666B8" w14:textId="77777777" w:rsidR="00A56E87" w:rsidRPr="00A56E87" w:rsidRDefault="00A56E87">
      <w:pPr>
        <w:pStyle w:val="af1"/>
        <w:numPr>
          <w:ilvl w:val="0"/>
          <w:numId w:val="217"/>
        </w:numPr>
        <w:spacing w:after="0"/>
        <w:rPr>
          <w:sz w:val="24"/>
          <w:szCs w:val="24"/>
        </w:rPr>
      </w:pPr>
      <w:r w:rsidRPr="00A56E87">
        <w:rPr>
          <w:sz w:val="24"/>
          <w:szCs w:val="24"/>
        </w:rPr>
        <w:t>обрабатывать</w:t>
      </w:r>
      <w:r w:rsidRPr="00A56E87">
        <w:rPr>
          <w:spacing w:val="-5"/>
          <w:sz w:val="24"/>
          <w:szCs w:val="24"/>
        </w:rPr>
        <w:t xml:space="preserve"> </w:t>
      </w:r>
      <w:r w:rsidRPr="00A56E87">
        <w:rPr>
          <w:sz w:val="24"/>
          <w:szCs w:val="24"/>
        </w:rPr>
        <w:t>металлы</w:t>
      </w:r>
      <w:r w:rsidRPr="00A56E87">
        <w:rPr>
          <w:spacing w:val="-3"/>
          <w:sz w:val="24"/>
          <w:szCs w:val="24"/>
        </w:rPr>
        <w:t xml:space="preserve"> </w:t>
      </w:r>
      <w:r w:rsidRPr="00A56E87">
        <w:rPr>
          <w:sz w:val="24"/>
          <w:szCs w:val="24"/>
        </w:rPr>
        <w:t>и</w:t>
      </w:r>
      <w:r w:rsidRPr="00A56E87">
        <w:rPr>
          <w:spacing w:val="-2"/>
          <w:sz w:val="24"/>
          <w:szCs w:val="24"/>
        </w:rPr>
        <w:t xml:space="preserve"> </w:t>
      </w:r>
      <w:r w:rsidRPr="00A56E87">
        <w:rPr>
          <w:sz w:val="24"/>
          <w:szCs w:val="24"/>
        </w:rPr>
        <w:t>их</w:t>
      </w:r>
      <w:r w:rsidRPr="00A56E87">
        <w:rPr>
          <w:spacing w:val="-2"/>
          <w:sz w:val="24"/>
          <w:szCs w:val="24"/>
        </w:rPr>
        <w:t xml:space="preserve"> </w:t>
      </w:r>
      <w:r w:rsidRPr="00A56E87">
        <w:rPr>
          <w:sz w:val="24"/>
          <w:szCs w:val="24"/>
        </w:rPr>
        <w:t>сплавы</w:t>
      </w:r>
      <w:r w:rsidRPr="00A56E87">
        <w:rPr>
          <w:spacing w:val="-2"/>
          <w:sz w:val="24"/>
          <w:szCs w:val="24"/>
        </w:rPr>
        <w:t xml:space="preserve"> </w:t>
      </w:r>
      <w:r w:rsidRPr="00A56E87">
        <w:rPr>
          <w:sz w:val="24"/>
          <w:szCs w:val="24"/>
        </w:rPr>
        <w:t>слесарным</w:t>
      </w:r>
      <w:r w:rsidRPr="00A56E87">
        <w:rPr>
          <w:spacing w:val="-6"/>
          <w:sz w:val="24"/>
          <w:szCs w:val="24"/>
        </w:rPr>
        <w:t xml:space="preserve"> </w:t>
      </w:r>
      <w:r w:rsidRPr="00A56E87">
        <w:rPr>
          <w:sz w:val="24"/>
          <w:szCs w:val="24"/>
        </w:rPr>
        <w:t>инструментом;</w:t>
      </w:r>
    </w:p>
    <w:p w14:paraId="2F3F9E6D" w14:textId="77777777" w:rsidR="00A56E87" w:rsidRPr="00A56E87" w:rsidRDefault="00A56E87">
      <w:pPr>
        <w:pStyle w:val="af1"/>
        <w:numPr>
          <w:ilvl w:val="0"/>
          <w:numId w:val="217"/>
        </w:numPr>
        <w:spacing w:after="0"/>
        <w:rPr>
          <w:sz w:val="24"/>
          <w:szCs w:val="24"/>
        </w:rPr>
      </w:pPr>
      <w:r w:rsidRPr="00A56E87">
        <w:rPr>
          <w:sz w:val="24"/>
          <w:szCs w:val="24"/>
        </w:rPr>
        <w:t>знать</w:t>
      </w:r>
      <w:r w:rsidRPr="00A56E87">
        <w:rPr>
          <w:spacing w:val="-5"/>
          <w:sz w:val="24"/>
          <w:szCs w:val="24"/>
        </w:rPr>
        <w:t xml:space="preserve"> </w:t>
      </w:r>
      <w:r w:rsidRPr="00A56E87">
        <w:rPr>
          <w:sz w:val="24"/>
          <w:szCs w:val="24"/>
        </w:rPr>
        <w:t>и</w:t>
      </w:r>
      <w:r w:rsidRPr="00A56E87">
        <w:rPr>
          <w:spacing w:val="-3"/>
          <w:sz w:val="24"/>
          <w:szCs w:val="24"/>
        </w:rPr>
        <w:t xml:space="preserve"> </w:t>
      </w:r>
      <w:r w:rsidRPr="00A56E87">
        <w:rPr>
          <w:sz w:val="24"/>
          <w:szCs w:val="24"/>
        </w:rPr>
        <w:t>называть</w:t>
      </w:r>
      <w:r w:rsidRPr="00A56E87">
        <w:rPr>
          <w:spacing w:val="-5"/>
          <w:sz w:val="24"/>
          <w:szCs w:val="24"/>
        </w:rPr>
        <w:t xml:space="preserve"> </w:t>
      </w:r>
      <w:r w:rsidRPr="00A56E87">
        <w:rPr>
          <w:sz w:val="24"/>
          <w:szCs w:val="24"/>
        </w:rPr>
        <w:t>пищевую</w:t>
      </w:r>
      <w:r w:rsidRPr="00A56E87">
        <w:rPr>
          <w:spacing w:val="-5"/>
          <w:sz w:val="24"/>
          <w:szCs w:val="24"/>
        </w:rPr>
        <w:t xml:space="preserve"> </w:t>
      </w:r>
      <w:r w:rsidRPr="00A56E87">
        <w:rPr>
          <w:sz w:val="24"/>
          <w:szCs w:val="24"/>
        </w:rPr>
        <w:t>ценность</w:t>
      </w:r>
      <w:r w:rsidRPr="00A56E87">
        <w:rPr>
          <w:spacing w:val="-4"/>
          <w:sz w:val="24"/>
          <w:szCs w:val="24"/>
        </w:rPr>
        <w:t xml:space="preserve"> </w:t>
      </w:r>
      <w:r w:rsidRPr="00A56E87">
        <w:rPr>
          <w:sz w:val="24"/>
          <w:szCs w:val="24"/>
        </w:rPr>
        <w:t>молока</w:t>
      </w:r>
      <w:r w:rsidRPr="00A56E87">
        <w:rPr>
          <w:spacing w:val="-3"/>
          <w:sz w:val="24"/>
          <w:szCs w:val="24"/>
        </w:rPr>
        <w:t xml:space="preserve"> </w:t>
      </w:r>
      <w:r w:rsidRPr="00A56E87">
        <w:rPr>
          <w:sz w:val="24"/>
          <w:szCs w:val="24"/>
        </w:rPr>
        <w:t>и</w:t>
      </w:r>
      <w:r w:rsidRPr="00A56E87">
        <w:rPr>
          <w:spacing w:val="-4"/>
          <w:sz w:val="24"/>
          <w:szCs w:val="24"/>
        </w:rPr>
        <w:t xml:space="preserve"> </w:t>
      </w:r>
      <w:r w:rsidRPr="00A56E87">
        <w:rPr>
          <w:sz w:val="24"/>
          <w:szCs w:val="24"/>
        </w:rPr>
        <w:t>молочных</w:t>
      </w:r>
      <w:r w:rsidRPr="00A56E87">
        <w:rPr>
          <w:spacing w:val="-2"/>
          <w:sz w:val="24"/>
          <w:szCs w:val="24"/>
        </w:rPr>
        <w:t xml:space="preserve"> </w:t>
      </w:r>
      <w:r w:rsidRPr="00A56E87">
        <w:rPr>
          <w:sz w:val="24"/>
          <w:szCs w:val="24"/>
        </w:rPr>
        <w:t>продуктов;</w:t>
      </w:r>
    </w:p>
    <w:p w14:paraId="36AD7F8F" w14:textId="77777777" w:rsidR="00A56E87" w:rsidRPr="00A56E87" w:rsidRDefault="00A56E87">
      <w:pPr>
        <w:pStyle w:val="af1"/>
        <w:numPr>
          <w:ilvl w:val="0"/>
          <w:numId w:val="217"/>
        </w:numPr>
        <w:tabs>
          <w:tab w:val="left" w:pos="2236"/>
          <w:tab w:val="left" w:pos="3496"/>
          <w:tab w:val="left" w:pos="4925"/>
          <w:tab w:val="left" w:pos="6452"/>
          <w:tab w:val="left" w:pos="7748"/>
          <w:tab w:val="left" w:pos="8929"/>
        </w:tabs>
        <w:spacing w:after="0" w:line="266" w:lineRule="auto"/>
        <w:ind w:right="127"/>
        <w:rPr>
          <w:sz w:val="24"/>
          <w:szCs w:val="24"/>
        </w:rPr>
      </w:pPr>
      <w:r w:rsidRPr="00A56E87">
        <w:rPr>
          <w:sz w:val="24"/>
          <w:szCs w:val="24"/>
        </w:rPr>
        <w:t>определять</w:t>
      </w:r>
      <w:r w:rsidRPr="00A56E87">
        <w:rPr>
          <w:sz w:val="24"/>
          <w:szCs w:val="24"/>
        </w:rPr>
        <w:tab/>
        <w:t>качество</w:t>
      </w:r>
      <w:r w:rsidRPr="00A56E87">
        <w:rPr>
          <w:sz w:val="24"/>
          <w:szCs w:val="24"/>
        </w:rPr>
        <w:tab/>
        <w:t>молочных</w:t>
      </w:r>
      <w:r w:rsidRPr="00A56E87">
        <w:rPr>
          <w:sz w:val="24"/>
          <w:szCs w:val="24"/>
        </w:rPr>
        <w:tab/>
        <w:t>продуктов,</w:t>
      </w:r>
      <w:r w:rsidRPr="00A56E87">
        <w:rPr>
          <w:sz w:val="24"/>
          <w:szCs w:val="24"/>
        </w:rPr>
        <w:tab/>
        <w:t>называть</w:t>
      </w:r>
      <w:r w:rsidRPr="00A56E87">
        <w:rPr>
          <w:sz w:val="24"/>
          <w:szCs w:val="24"/>
        </w:rPr>
        <w:tab/>
        <w:t>правила</w:t>
      </w:r>
      <w:r w:rsidRPr="00A56E87">
        <w:rPr>
          <w:sz w:val="24"/>
          <w:szCs w:val="24"/>
        </w:rPr>
        <w:tab/>
      </w:r>
      <w:r w:rsidRPr="00A56E87">
        <w:rPr>
          <w:spacing w:val="-1"/>
          <w:sz w:val="24"/>
          <w:szCs w:val="24"/>
        </w:rPr>
        <w:t>хранения</w:t>
      </w:r>
      <w:r w:rsidRPr="00A56E87">
        <w:rPr>
          <w:spacing w:val="-67"/>
          <w:sz w:val="24"/>
          <w:szCs w:val="24"/>
        </w:rPr>
        <w:t xml:space="preserve"> </w:t>
      </w:r>
      <w:r w:rsidRPr="00A56E87">
        <w:rPr>
          <w:sz w:val="24"/>
          <w:szCs w:val="24"/>
        </w:rPr>
        <w:t>продуктов;</w:t>
      </w:r>
    </w:p>
    <w:p w14:paraId="39036120" w14:textId="77777777" w:rsidR="00A56E87" w:rsidRPr="00A56E87" w:rsidRDefault="00A56E87">
      <w:pPr>
        <w:pStyle w:val="af1"/>
        <w:numPr>
          <w:ilvl w:val="0"/>
          <w:numId w:val="217"/>
        </w:numPr>
        <w:spacing w:after="0" w:line="266" w:lineRule="auto"/>
        <w:ind w:right="134"/>
        <w:rPr>
          <w:sz w:val="24"/>
          <w:szCs w:val="24"/>
        </w:rPr>
      </w:pPr>
      <w:r w:rsidRPr="00A56E87">
        <w:rPr>
          <w:sz w:val="24"/>
          <w:szCs w:val="24"/>
        </w:rPr>
        <w:t>называть</w:t>
      </w:r>
      <w:r w:rsidRPr="00A56E87">
        <w:rPr>
          <w:spacing w:val="-12"/>
          <w:sz w:val="24"/>
          <w:szCs w:val="24"/>
        </w:rPr>
        <w:t xml:space="preserve"> </w:t>
      </w:r>
      <w:r w:rsidRPr="00A56E87">
        <w:rPr>
          <w:sz w:val="24"/>
          <w:szCs w:val="24"/>
        </w:rPr>
        <w:t>и</w:t>
      </w:r>
      <w:r w:rsidRPr="00A56E87">
        <w:rPr>
          <w:spacing w:val="-7"/>
          <w:sz w:val="24"/>
          <w:szCs w:val="24"/>
        </w:rPr>
        <w:t xml:space="preserve"> </w:t>
      </w:r>
      <w:r w:rsidRPr="00A56E87">
        <w:rPr>
          <w:sz w:val="24"/>
          <w:szCs w:val="24"/>
        </w:rPr>
        <w:t>выполнять</w:t>
      </w:r>
      <w:r w:rsidRPr="00A56E87">
        <w:rPr>
          <w:spacing w:val="-9"/>
          <w:sz w:val="24"/>
          <w:szCs w:val="24"/>
        </w:rPr>
        <w:t xml:space="preserve"> </w:t>
      </w:r>
      <w:r w:rsidRPr="00A56E87">
        <w:rPr>
          <w:sz w:val="24"/>
          <w:szCs w:val="24"/>
        </w:rPr>
        <w:t>технологии</w:t>
      </w:r>
      <w:r w:rsidRPr="00A56E87">
        <w:rPr>
          <w:spacing w:val="-11"/>
          <w:sz w:val="24"/>
          <w:szCs w:val="24"/>
        </w:rPr>
        <w:t xml:space="preserve"> </w:t>
      </w:r>
      <w:r w:rsidRPr="00A56E87">
        <w:rPr>
          <w:sz w:val="24"/>
          <w:szCs w:val="24"/>
        </w:rPr>
        <w:t>приготовления</w:t>
      </w:r>
      <w:r w:rsidRPr="00A56E87">
        <w:rPr>
          <w:spacing w:val="-10"/>
          <w:sz w:val="24"/>
          <w:szCs w:val="24"/>
        </w:rPr>
        <w:t xml:space="preserve"> </w:t>
      </w:r>
      <w:r w:rsidRPr="00A56E87">
        <w:rPr>
          <w:sz w:val="24"/>
          <w:szCs w:val="24"/>
        </w:rPr>
        <w:t>блюд</w:t>
      </w:r>
      <w:r w:rsidRPr="00A56E87">
        <w:rPr>
          <w:spacing w:val="-9"/>
          <w:sz w:val="24"/>
          <w:szCs w:val="24"/>
        </w:rPr>
        <w:t xml:space="preserve"> </w:t>
      </w:r>
      <w:r w:rsidRPr="00A56E87">
        <w:rPr>
          <w:sz w:val="24"/>
          <w:szCs w:val="24"/>
        </w:rPr>
        <w:t>из</w:t>
      </w:r>
      <w:r w:rsidRPr="00A56E87">
        <w:rPr>
          <w:spacing w:val="-9"/>
          <w:sz w:val="24"/>
          <w:szCs w:val="24"/>
        </w:rPr>
        <w:t xml:space="preserve"> </w:t>
      </w:r>
      <w:r w:rsidRPr="00A56E87">
        <w:rPr>
          <w:sz w:val="24"/>
          <w:szCs w:val="24"/>
        </w:rPr>
        <w:t>молока</w:t>
      </w:r>
      <w:r w:rsidRPr="00A56E87">
        <w:rPr>
          <w:spacing w:val="-8"/>
          <w:sz w:val="24"/>
          <w:szCs w:val="24"/>
        </w:rPr>
        <w:t xml:space="preserve"> </w:t>
      </w:r>
      <w:r w:rsidRPr="00A56E87">
        <w:rPr>
          <w:sz w:val="24"/>
          <w:szCs w:val="24"/>
        </w:rPr>
        <w:t>и</w:t>
      </w:r>
      <w:r w:rsidRPr="00A56E87">
        <w:rPr>
          <w:spacing w:val="-9"/>
          <w:sz w:val="24"/>
          <w:szCs w:val="24"/>
        </w:rPr>
        <w:t xml:space="preserve"> </w:t>
      </w:r>
      <w:r w:rsidRPr="00A56E87">
        <w:rPr>
          <w:sz w:val="24"/>
          <w:szCs w:val="24"/>
        </w:rPr>
        <w:t>молочных</w:t>
      </w:r>
      <w:r w:rsidRPr="00A56E87">
        <w:rPr>
          <w:spacing w:val="-67"/>
          <w:sz w:val="24"/>
          <w:szCs w:val="24"/>
        </w:rPr>
        <w:t xml:space="preserve"> </w:t>
      </w:r>
      <w:r w:rsidRPr="00A56E87">
        <w:rPr>
          <w:sz w:val="24"/>
          <w:szCs w:val="24"/>
        </w:rPr>
        <w:t>продуктов;</w:t>
      </w:r>
    </w:p>
    <w:p w14:paraId="51B1C9BD" w14:textId="77777777" w:rsidR="00A56E87" w:rsidRPr="00A56E87" w:rsidRDefault="00A56E87">
      <w:pPr>
        <w:pStyle w:val="af1"/>
        <w:numPr>
          <w:ilvl w:val="0"/>
          <w:numId w:val="217"/>
        </w:numPr>
        <w:spacing w:after="0" w:line="266" w:lineRule="auto"/>
        <w:ind w:right="1204"/>
        <w:rPr>
          <w:sz w:val="24"/>
          <w:szCs w:val="24"/>
        </w:rPr>
      </w:pPr>
      <w:r w:rsidRPr="00A56E87">
        <w:rPr>
          <w:sz w:val="24"/>
          <w:szCs w:val="24"/>
        </w:rPr>
        <w:t>называть виды теста, технологии приготовления разных видов теста;</w:t>
      </w:r>
      <w:r w:rsidRPr="00A56E87">
        <w:rPr>
          <w:spacing w:val="-67"/>
          <w:sz w:val="24"/>
          <w:szCs w:val="24"/>
        </w:rPr>
        <w:t xml:space="preserve"> </w:t>
      </w:r>
      <w:r w:rsidRPr="00A56E87">
        <w:rPr>
          <w:sz w:val="24"/>
          <w:szCs w:val="24"/>
        </w:rPr>
        <w:t>называть</w:t>
      </w:r>
      <w:r w:rsidRPr="00A56E87">
        <w:rPr>
          <w:spacing w:val="-5"/>
          <w:sz w:val="24"/>
          <w:szCs w:val="24"/>
        </w:rPr>
        <w:t xml:space="preserve"> </w:t>
      </w:r>
      <w:r w:rsidRPr="00A56E87">
        <w:rPr>
          <w:sz w:val="24"/>
          <w:szCs w:val="24"/>
        </w:rPr>
        <w:t>национальные</w:t>
      </w:r>
      <w:r w:rsidRPr="00A56E87">
        <w:rPr>
          <w:spacing w:val="-3"/>
          <w:sz w:val="24"/>
          <w:szCs w:val="24"/>
        </w:rPr>
        <w:t xml:space="preserve"> </w:t>
      </w:r>
      <w:r w:rsidRPr="00A56E87">
        <w:rPr>
          <w:sz w:val="24"/>
          <w:szCs w:val="24"/>
        </w:rPr>
        <w:t>блюда</w:t>
      </w:r>
      <w:r w:rsidRPr="00A56E87">
        <w:rPr>
          <w:spacing w:val="-3"/>
          <w:sz w:val="24"/>
          <w:szCs w:val="24"/>
        </w:rPr>
        <w:t xml:space="preserve"> </w:t>
      </w:r>
      <w:r w:rsidRPr="00A56E87">
        <w:rPr>
          <w:sz w:val="24"/>
          <w:szCs w:val="24"/>
        </w:rPr>
        <w:t>из</w:t>
      </w:r>
      <w:r w:rsidRPr="00A56E87">
        <w:rPr>
          <w:spacing w:val="-1"/>
          <w:sz w:val="24"/>
          <w:szCs w:val="24"/>
        </w:rPr>
        <w:t xml:space="preserve"> </w:t>
      </w:r>
      <w:r w:rsidRPr="00A56E87">
        <w:rPr>
          <w:sz w:val="24"/>
          <w:szCs w:val="24"/>
        </w:rPr>
        <w:t>разных</w:t>
      </w:r>
      <w:r w:rsidRPr="00A56E87">
        <w:rPr>
          <w:spacing w:val="1"/>
          <w:sz w:val="24"/>
          <w:szCs w:val="24"/>
        </w:rPr>
        <w:t xml:space="preserve"> </w:t>
      </w:r>
      <w:r w:rsidRPr="00A56E87">
        <w:rPr>
          <w:sz w:val="24"/>
          <w:szCs w:val="24"/>
        </w:rPr>
        <w:t>видов</w:t>
      </w:r>
      <w:r w:rsidRPr="00A56E87">
        <w:rPr>
          <w:spacing w:val="-2"/>
          <w:sz w:val="24"/>
          <w:szCs w:val="24"/>
        </w:rPr>
        <w:t xml:space="preserve"> </w:t>
      </w:r>
      <w:r w:rsidRPr="00A56E87">
        <w:rPr>
          <w:sz w:val="24"/>
          <w:szCs w:val="24"/>
        </w:rPr>
        <w:t>теста;</w:t>
      </w:r>
    </w:p>
    <w:p w14:paraId="2C952B95" w14:textId="77777777" w:rsidR="00A56E87" w:rsidRPr="00A56E87" w:rsidRDefault="00A56E87">
      <w:pPr>
        <w:pStyle w:val="af1"/>
        <w:numPr>
          <w:ilvl w:val="0"/>
          <w:numId w:val="217"/>
        </w:numPr>
        <w:spacing w:after="0" w:line="320" w:lineRule="exact"/>
        <w:rPr>
          <w:sz w:val="24"/>
          <w:szCs w:val="24"/>
        </w:rPr>
      </w:pPr>
      <w:r w:rsidRPr="00A56E87">
        <w:rPr>
          <w:sz w:val="24"/>
          <w:szCs w:val="24"/>
        </w:rPr>
        <w:t>называть</w:t>
      </w:r>
      <w:r w:rsidRPr="00A56E87">
        <w:rPr>
          <w:spacing w:val="-2"/>
          <w:sz w:val="24"/>
          <w:szCs w:val="24"/>
        </w:rPr>
        <w:t xml:space="preserve"> </w:t>
      </w:r>
      <w:r w:rsidRPr="00A56E87">
        <w:rPr>
          <w:sz w:val="24"/>
          <w:szCs w:val="24"/>
        </w:rPr>
        <w:t>виды</w:t>
      </w:r>
      <w:r w:rsidRPr="00A56E87">
        <w:rPr>
          <w:spacing w:val="-1"/>
          <w:sz w:val="24"/>
          <w:szCs w:val="24"/>
        </w:rPr>
        <w:t xml:space="preserve"> </w:t>
      </w:r>
      <w:r w:rsidRPr="00A56E87">
        <w:rPr>
          <w:sz w:val="24"/>
          <w:szCs w:val="24"/>
        </w:rPr>
        <w:t>одежды,</w:t>
      </w:r>
      <w:r w:rsidRPr="00A56E87">
        <w:rPr>
          <w:spacing w:val="-5"/>
          <w:sz w:val="24"/>
          <w:szCs w:val="24"/>
        </w:rPr>
        <w:t xml:space="preserve"> </w:t>
      </w:r>
      <w:r w:rsidRPr="00A56E87">
        <w:rPr>
          <w:sz w:val="24"/>
          <w:szCs w:val="24"/>
        </w:rPr>
        <w:t>характеризовать</w:t>
      </w:r>
      <w:r w:rsidRPr="00A56E87">
        <w:rPr>
          <w:spacing w:val="-5"/>
          <w:sz w:val="24"/>
          <w:szCs w:val="24"/>
        </w:rPr>
        <w:t xml:space="preserve"> </w:t>
      </w:r>
      <w:r w:rsidRPr="00A56E87">
        <w:rPr>
          <w:sz w:val="24"/>
          <w:szCs w:val="24"/>
        </w:rPr>
        <w:t>стили одежды;</w:t>
      </w:r>
    </w:p>
    <w:p w14:paraId="71B5B763" w14:textId="77777777" w:rsidR="00A56E87" w:rsidRPr="00A56E87" w:rsidRDefault="00A56E87">
      <w:pPr>
        <w:pStyle w:val="aa"/>
        <w:numPr>
          <w:ilvl w:val="0"/>
          <w:numId w:val="217"/>
        </w:numPr>
        <w:spacing w:after="0" w:line="320" w:lineRule="exact"/>
        <w:jc w:val="both"/>
        <w:rPr>
          <w:rFonts w:ascii="Times New Roman" w:hAnsi="Times New Roman" w:cs="Times New Roman"/>
          <w:sz w:val="24"/>
          <w:szCs w:val="24"/>
        </w:rPr>
        <w:sectPr w:rsidR="00A56E87" w:rsidRPr="00A56E87" w:rsidSect="00A56E87">
          <w:pgSz w:w="11910" w:h="16840"/>
          <w:pgMar w:top="1160" w:right="720" w:bottom="940" w:left="1020" w:header="717" w:footer="753" w:gutter="0"/>
          <w:cols w:space="720"/>
        </w:sectPr>
      </w:pPr>
    </w:p>
    <w:p w14:paraId="63493D02" w14:textId="77777777" w:rsidR="00A56E87" w:rsidRPr="00A56E87" w:rsidRDefault="00A56E87">
      <w:pPr>
        <w:pStyle w:val="af1"/>
        <w:numPr>
          <w:ilvl w:val="0"/>
          <w:numId w:val="217"/>
        </w:numPr>
        <w:tabs>
          <w:tab w:val="left" w:pos="2919"/>
          <w:tab w:val="left" w:pos="4773"/>
          <w:tab w:val="left" w:pos="6560"/>
          <w:tab w:val="left" w:pos="8199"/>
          <w:tab w:val="left" w:pos="8769"/>
        </w:tabs>
        <w:spacing w:after="0" w:line="266" w:lineRule="auto"/>
        <w:ind w:right="136"/>
        <w:rPr>
          <w:sz w:val="24"/>
          <w:szCs w:val="24"/>
        </w:rPr>
      </w:pPr>
      <w:r w:rsidRPr="00A56E87">
        <w:rPr>
          <w:sz w:val="24"/>
          <w:szCs w:val="24"/>
        </w:rPr>
        <w:lastRenderedPageBreak/>
        <w:t>характеризовать</w:t>
      </w:r>
      <w:r w:rsidRPr="00A56E87">
        <w:rPr>
          <w:sz w:val="24"/>
          <w:szCs w:val="24"/>
        </w:rPr>
        <w:tab/>
        <w:t>современные</w:t>
      </w:r>
      <w:r w:rsidRPr="00A56E87">
        <w:rPr>
          <w:sz w:val="24"/>
          <w:szCs w:val="24"/>
        </w:rPr>
        <w:tab/>
        <w:t>текстильные</w:t>
      </w:r>
      <w:r w:rsidRPr="00A56E87">
        <w:rPr>
          <w:sz w:val="24"/>
          <w:szCs w:val="24"/>
        </w:rPr>
        <w:tab/>
        <w:t>материалы,</w:t>
      </w:r>
      <w:r w:rsidRPr="00A56E87">
        <w:rPr>
          <w:sz w:val="24"/>
          <w:szCs w:val="24"/>
        </w:rPr>
        <w:tab/>
        <w:t>их</w:t>
      </w:r>
      <w:r w:rsidRPr="00A56E87">
        <w:rPr>
          <w:sz w:val="24"/>
          <w:szCs w:val="24"/>
        </w:rPr>
        <w:tab/>
      </w:r>
      <w:r w:rsidRPr="00A56E87">
        <w:rPr>
          <w:spacing w:val="-1"/>
          <w:sz w:val="24"/>
          <w:szCs w:val="24"/>
        </w:rPr>
        <w:t>получение</w:t>
      </w:r>
      <w:r w:rsidRPr="00A56E87">
        <w:rPr>
          <w:spacing w:val="-67"/>
          <w:sz w:val="24"/>
          <w:szCs w:val="24"/>
        </w:rPr>
        <w:t xml:space="preserve"> </w:t>
      </w:r>
      <w:r w:rsidRPr="00A56E87">
        <w:rPr>
          <w:sz w:val="24"/>
          <w:szCs w:val="24"/>
        </w:rPr>
        <w:t>и</w:t>
      </w:r>
      <w:r w:rsidRPr="00A56E87">
        <w:rPr>
          <w:spacing w:val="-1"/>
          <w:sz w:val="24"/>
          <w:szCs w:val="24"/>
        </w:rPr>
        <w:t xml:space="preserve"> </w:t>
      </w:r>
      <w:r w:rsidRPr="00A56E87">
        <w:rPr>
          <w:sz w:val="24"/>
          <w:szCs w:val="24"/>
        </w:rPr>
        <w:t>свойства;</w:t>
      </w:r>
    </w:p>
    <w:p w14:paraId="0BB6733C" w14:textId="77777777" w:rsidR="00A56E87" w:rsidRPr="00A56E87" w:rsidRDefault="00A56E87">
      <w:pPr>
        <w:pStyle w:val="af1"/>
        <w:numPr>
          <w:ilvl w:val="0"/>
          <w:numId w:val="217"/>
        </w:numPr>
        <w:spacing w:after="0" w:line="264" w:lineRule="auto"/>
        <w:ind w:right="1345"/>
        <w:rPr>
          <w:sz w:val="24"/>
          <w:szCs w:val="24"/>
        </w:rPr>
      </w:pPr>
      <w:r w:rsidRPr="00A56E87">
        <w:rPr>
          <w:sz w:val="24"/>
          <w:szCs w:val="24"/>
        </w:rPr>
        <w:t>выбирать текстильные материалы для изделий с учетом их свойств;</w:t>
      </w:r>
      <w:r w:rsidRPr="00A56E87">
        <w:rPr>
          <w:spacing w:val="-67"/>
          <w:sz w:val="24"/>
          <w:szCs w:val="24"/>
        </w:rPr>
        <w:t xml:space="preserve"> </w:t>
      </w:r>
      <w:r w:rsidRPr="00A56E87">
        <w:rPr>
          <w:sz w:val="24"/>
          <w:szCs w:val="24"/>
        </w:rPr>
        <w:t>самостоятельно</w:t>
      </w:r>
      <w:r w:rsidRPr="00A56E87">
        <w:rPr>
          <w:spacing w:val="-1"/>
          <w:sz w:val="24"/>
          <w:szCs w:val="24"/>
        </w:rPr>
        <w:t xml:space="preserve"> </w:t>
      </w:r>
      <w:r w:rsidRPr="00A56E87">
        <w:rPr>
          <w:sz w:val="24"/>
          <w:szCs w:val="24"/>
        </w:rPr>
        <w:t>выполнять</w:t>
      </w:r>
      <w:r w:rsidRPr="00A56E87">
        <w:rPr>
          <w:spacing w:val="-3"/>
          <w:sz w:val="24"/>
          <w:szCs w:val="24"/>
        </w:rPr>
        <w:t xml:space="preserve"> </w:t>
      </w:r>
      <w:r w:rsidRPr="00A56E87">
        <w:rPr>
          <w:sz w:val="24"/>
          <w:szCs w:val="24"/>
        </w:rPr>
        <w:t>чертеж</w:t>
      </w:r>
      <w:r w:rsidRPr="00A56E87">
        <w:rPr>
          <w:spacing w:val="-2"/>
          <w:sz w:val="24"/>
          <w:szCs w:val="24"/>
        </w:rPr>
        <w:t xml:space="preserve"> </w:t>
      </w:r>
      <w:r w:rsidRPr="00A56E87">
        <w:rPr>
          <w:sz w:val="24"/>
          <w:szCs w:val="24"/>
        </w:rPr>
        <w:t>выкроек</w:t>
      </w:r>
      <w:r w:rsidRPr="00A56E87">
        <w:rPr>
          <w:spacing w:val="-1"/>
          <w:sz w:val="24"/>
          <w:szCs w:val="24"/>
        </w:rPr>
        <w:t xml:space="preserve"> </w:t>
      </w:r>
      <w:r w:rsidRPr="00A56E87">
        <w:rPr>
          <w:sz w:val="24"/>
          <w:szCs w:val="24"/>
        </w:rPr>
        <w:t>швейного</w:t>
      </w:r>
      <w:r w:rsidRPr="00A56E87">
        <w:rPr>
          <w:spacing w:val="-1"/>
          <w:sz w:val="24"/>
          <w:szCs w:val="24"/>
        </w:rPr>
        <w:t xml:space="preserve"> </w:t>
      </w:r>
      <w:r w:rsidRPr="00A56E87">
        <w:rPr>
          <w:sz w:val="24"/>
          <w:szCs w:val="24"/>
        </w:rPr>
        <w:t>изделия;</w:t>
      </w:r>
    </w:p>
    <w:p w14:paraId="716F81C9" w14:textId="77777777" w:rsidR="00A56E87" w:rsidRPr="00A56E87" w:rsidRDefault="00A56E87">
      <w:pPr>
        <w:pStyle w:val="af1"/>
        <w:numPr>
          <w:ilvl w:val="0"/>
          <w:numId w:val="217"/>
        </w:numPr>
        <w:tabs>
          <w:tab w:val="left" w:pos="2181"/>
          <w:tab w:val="left" w:pos="4807"/>
          <w:tab w:val="left" w:pos="7073"/>
          <w:tab w:val="left" w:pos="8428"/>
          <w:tab w:val="left" w:pos="8948"/>
        </w:tabs>
        <w:spacing w:after="0" w:line="266" w:lineRule="auto"/>
        <w:ind w:right="131"/>
        <w:rPr>
          <w:sz w:val="24"/>
          <w:szCs w:val="24"/>
        </w:rPr>
      </w:pPr>
      <w:r w:rsidRPr="00A56E87">
        <w:rPr>
          <w:sz w:val="24"/>
          <w:szCs w:val="24"/>
        </w:rPr>
        <w:t>соблюдать</w:t>
      </w:r>
      <w:r w:rsidRPr="00A56E87">
        <w:rPr>
          <w:sz w:val="24"/>
          <w:szCs w:val="24"/>
        </w:rPr>
        <w:tab/>
        <w:t>последовательность</w:t>
      </w:r>
      <w:r w:rsidRPr="00A56E87">
        <w:rPr>
          <w:sz w:val="24"/>
          <w:szCs w:val="24"/>
        </w:rPr>
        <w:tab/>
        <w:t>технологических</w:t>
      </w:r>
      <w:r w:rsidRPr="00A56E87">
        <w:rPr>
          <w:sz w:val="24"/>
          <w:szCs w:val="24"/>
        </w:rPr>
        <w:tab/>
        <w:t>операций</w:t>
      </w:r>
      <w:r w:rsidRPr="00A56E87">
        <w:rPr>
          <w:sz w:val="24"/>
          <w:szCs w:val="24"/>
        </w:rPr>
        <w:tab/>
        <w:t>по</w:t>
      </w:r>
      <w:r w:rsidRPr="00A56E87">
        <w:rPr>
          <w:sz w:val="24"/>
          <w:szCs w:val="24"/>
        </w:rPr>
        <w:tab/>
      </w:r>
      <w:r w:rsidRPr="00A56E87">
        <w:rPr>
          <w:spacing w:val="-1"/>
          <w:sz w:val="24"/>
          <w:szCs w:val="24"/>
        </w:rPr>
        <w:t>раскрою,</w:t>
      </w:r>
      <w:r w:rsidRPr="00A56E87">
        <w:rPr>
          <w:spacing w:val="-67"/>
          <w:sz w:val="24"/>
          <w:szCs w:val="24"/>
        </w:rPr>
        <w:t xml:space="preserve"> </w:t>
      </w:r>
      <w:r w:rsidRPr="00A56E87">
        <w:rPr>
          <w:sz w:val="24"/>
          <w:szCs w:val="24"/>
        </w:rPr>
        <w:t>пошиву и отделке изделия;</w:t>
      </w:r>
    </w:p>
    <w:p w14:paraId="5DD2F6AD" w14:textId="77777777" w:rsidR="00A56E87" w:rsidRPr="00A56E87" w:rsidRDefault="00A56E87">
      <w:pPr>
        <w:pStyle w:val="af1"/>
        <w:numPr>
          <w:ilvl w:val="0"/>
          <w:numId w:val="217"/>
        </w:numPr>
        <w:spacing w:after="0" w:line="266" w:lineRule="auto"/>
        <w:rPr>
          <w:sz w:val="24"/>
          <w:szCs w:val="24"/>
        </w:rPr>
      </w:pPr>
      <w:r w:rsidRPr="00A56E87">
        <w:rPr>
          <w:sz w:val="24"/>
          <w:szCs w:val="24"/>
        </w:rPr>
        <w:t>выполнять</w:t>
      </w:r>
      <w:r w:rsidRPr="00A56E87">
        <w:rPr>
          <w:spacing w:val="68"/>
          <w:sz w:val="24"/>
          <w:szCs w:val="24"/>
        </w:rPr>
        <w:t xml:space="preserve"> </w:t>
      </w:r>
      <w:r w:rsidRPr="00A56E87">
        <w:rPr>
          <w:sz w:val="24"/>
          <w:szCs w:val="24"/>
        </w:rPr>
        <w:t>учебные</w:t>
      </w:r>
      <w:r w:rsidRPr="00A56E87">
        <w:rPr>
          <w:spacing w:val="68"/>
          <w:sz w:val="24"/>
          <w:szCs w:val="24"/>
        </w:rPr>
        <w:t xml:space="preserve"> </w:t>
      </w:r>
      <w:r w:rsidRPr="00A56E87">
        <w:rPr>
          <w:sz w:val="24"/>
          <w:szCs w:val="24"/>
        </w:rPr>
        <w:t>проекты,  соблюдая</w:t>
      </w:r>
      <w:r w:rsidRPr="00A56E87">
        <w:rPr>
          <w:spacing w:val="2"/>
          <w:sz w:val="24"/>
          <w:szCs w:val="24"/>
        </w:rPr>
        <w:t xml:space="preserve"> </w:t>
      </w:r>
      <w:r w:rsidRPr="00A56E87">
        <w:rPr>
          <w:sz w:val="24"/>
          <w:szCs w:val="24"/>
        </w:rPr>
        <w:t>этапы</w:t>
      </w:r>
      <w:r w:rsidRPr="00A56E87">
        <w:rPr>
          <w:spacing w:val="1"/>
          <w:sz w:val="24"/>
          <w:szCs w:val="24"/>
        </w:rPr>
        <w:t xml:space="preserve"> </w:t>
      </w:r>
      <w:r w:rsidRPr="00A56E87">
        <w:rPr>
          <w:sz w:val="24"/>
          <w:szCs w:val="24"/>
        </w:rPr>
        <w:t>и</w:t>
      </w:r>
      <w:r w:rsidRPr="00A56E87">
        <w:rPr>
          <w:spacing w:val="1"/>
          <w:sz w:val="24"/>
          <w:szCs w:val="24"/>
        </w:rPr>
        <w:t xml:space="preserve"> </w:t>
      </w:r>
      <w:r w:rsidRPr="00A56E87">
        <w:rPr>
          <w:sz w:val="24"/>
          <w:szCs w:val="24"/>
        </w:rPr>
        <w:t>технологии</w:t>
      </w:r>
      <w:r w:rsidRPr="00A56E87">
        <w:rPr>
          <w:spacing w:val="9"/>
          <w:sz w:val="24"/>
          <w:szCs w:val="24"/>
        </w:rPr>
        <w:t xml:space="preserve"> </w:t>
      </w:r>
      <w:r w:rsidRPr="00A56E87">
        <w:rPr>
          <w:sz w:val="24"/>
          <w:szCs w:val="24"/>
        </w:rPr>
        <w:t>изготовления</w:t>
      </w:r>
      <w:r w:rsidRPr="00A56E87">
        <w:rPr>
          <w:spacing w:val="-67"/>
          <w:sz w:val="24"/>
          <w:szCs w:val="24"/>
        </w:rPr>
        <w:t xml:space="preserve"> </w:t>
      </w:r>
      <w:r w:rsidRPr="00A56E87">
        <w:rPr>
          <w:sz w:val="24"/>
          <w:szCs w:val="24"/>
        </w:rPr>
        <w:t>проектных</w:t>
      </w:r>
      <w:r w:rsidRPr="00A56E87">
        <w:rPr>
          <w:spacing w:val="-4"/>
          <w:sz w:val="24"/>
          <w:szCs w:val="24"/>
        </w:rPr>
        <w:t xml:space="preserve"> </w:t>
      </w:r>
      <w:r w:rsidRPr="00A56E87">
        <w:rPr>
          <w:sz w:val="24"/>
          <w:szCs w:val="24"/>
        </w:rPr>
        <w:t>изделий;</w:t>
      </w:r>
    </w:p>
    <w:p w14:paraId="014E3207" w14:textId="77777777" w:rsidR="00A56E87" w:rsidRPr="00A56E87" w:rsidRDefault="00A56E87">
      <w:pPr>
        <w:pStyle w:val="af1"/>
        <w:numPr>
          <w:ilvl w:val="0"/>
          <w:numId w:val="217"/>
        </w:numPr>
        <w:spacing w:after="0" w:line="266" w:lineRule="auto"/>
        <w:ind w:right="134"/>
        <w:rPr>
          <w:sz w:val="24"/>
          <w:szCs w:val="24"/>
        </w:rPr>
      </w:pPr>
      <w:r w:rsidRPr="00A56E87">
        <w:rPr>
          <w:sz w:val="24"/>
          <w:szCs w:val="24"/>
        </w:rPr>
        <w:t>характеризовать</w:t>
      </w:r>
      <w:r w:rsidRPr="00A56E87">
        <w:rPr>
          <w:spacing w:val="23"/>
          <w:sz w:val="24"/>
          <w:szCs w:val="24"/>
        </w:rPr>
        <w:t xml:space="preserve"> </w:t>
      </w:r>
      <w:r w:rsidRPr="00A56E87">
        <w:rPr>
          <w:sz w:val="24"/>
          <w:szCs w:val="24"/>
        </w:rPr>
        <w:t>мир</w:t>
      </w:r>
      <w:r w:rsidRPr="00A56E87">
        <w:rPr>
          <w:spacing w:val="23"/>
          <w:sz w:val="24"/>
          <w:szCs w:val="24"/>
        </w:rPr>
        <w:t xml:space="preserve"> </w:t>
      </w:r>
      <w:r w:rsidRPr="00A56E87">
        <w:rPr>
          <w:sz w:val="24"/>
          <w:szCs w:val="24"/>
        </w:rPr>
        <w:t>профессий,</w:t>
      </w:r>
      <w:r w:rsidRPr="00A56E87">
        <w:rPr>
          <w:spacing w:val="24"/>
          <w:sz w:val="24"/>
          <w:szCs w:val="24"/>
        </w:rPr>
        <w:t xml:space="preserve"> </w:t>
      </w:r>
      <w:r w:rsidRPr="00A56E87">
        <w:rPr>
          <w:sz w:val="24"/>
          <w:szCs w:val="24"/>
        </w:rPr>
        <w:t>связанных</w:t>
      </w:r>
      <w:r w:rsidRPr="00A56E87">
        <w:rPr>
          <w:spacing w:val="23"/>
          <w:sz w:val="24"/>
          <w:szCs w:val="24"/>
        </w:rPr>
        <w:t xml:space="preserve"> </w:t>
      </w:r>
      <w:r w:rsidRPr="00A56E87">
        <w:rPr>
          <w:sz w:val="24"/>
          <w:szCs w:val="24"/>
        </w:rPr>
        <w:t>с</w:t>
      </w:r>
      <w:r w:rsidRPr="00A56E87">
        <w:rPr>
          <w:spacing w:val="22"/>
          <w:sz w:val="24"/>
          <w:szCs w:val="24"/>
        </w:rPr>
        <w:t xml:space="preserve"> </w:t>
      </w:r>
      <w:r w:rsidRPr="00A56E87">
        <w:rPr>
          <w:sz w:val="24"/>
          <w:szCs w:val="24"/>
        </w:rPr>
        <w:t>изучаемыми</w:t>
      </w:r>
      <w:r w:rsidRPr="00A56E87">
        <w:rPr>
          <w:spacing w:val="23"/>
          <w:sz w:val="24"/>
          <w:szCs w:val="24"/>
        </w:rPr>
        <w:t xml:space="preserve"> </w:t>
      </w:r>
      <w:r w:rsidRPr="00A56E87">
        <w:rPr>
          <w:sz w:val="24"/>
          <w:szCs w:val="24"/>
        </w:rPr>
        <w:t>технологиями,</w:t>
      </w:r>
      <w:r w:rsidRPr="00A56E87">
        <w:rPr>
          <w:spacing w:val="23"/>
          <w:sz w:val="24"/>
          <w:szCs w:val="24"/>
        </w:rPr>
        <w:t xml:space="preserve"> </w:t>
      </w:r>
      <w:r w:rsidRPr="00A56E87">
        <w:rPr>
          <w:sz w:val="24"/>
          <w:szCs w:val="24"/>
        </w:rPr>
        <w:t>их</w:t>
      </w:r>
      <w:r w:rsidRPr="00A56E87">
        <w:rPr>
          <w:spacing w:val="-67"/>
          <w:sz w:val="24"/>
          <w:szCs w:val="24"/>
        </w:rPr>
        <w:t xml:space="preserve"> </w:t>
      </w:r>
      <w:r w:rsidRPr="00A56E87">
        <w:rPr>
          <w:sz w:val="24"/>
          <w:szCs w:val="24"/>
        </w:rPr>
        <w:t>востребованность</w:t>
      </w:r>
      <w:r w:rsidRPr="00A56E87">
        <w:rPr>
          <w:spacing w:val="-2"/>
          <w:sz w:val="24"/>
          <w:szCs w:val="24"/>
        </w:rPr>
        <w:t xml:space="preserve"> </w:t>
      </w:r>
      <w:r w:rsidRPr="00A56E87">
        <w:rPr>
          <w:sz w:val="24"/>
          <w:szCs w:val="24"/>
        </w:rPr>
        <w:t>на рынке труда.</w:t>
      </w:r>
    </w:p>
    <w:p w14:paraId="2FE1EE97" w14:textId="77777777" w:rsidR="00A56E87" w:rsidRPr="00A56E87" w:rsidRDefault="00A56E87">
      <w:pPr>
        <w:pStyle w:val="aa"/>
        <w:numPr>
          <w:ilvl w:val="0"/>
          <w:numId w:val="217"/>
        </w:numPr>
        <w:spacing w:after="0"/>
        <w:jc w:val="both"/>
        <w:rPr>
          <w:rFonts w:ascii="Times New Roman" w:hAnsi="Times New Roman" w:cs="Times New Roman"/>
          <w:sz w:val="24"/>
          <w:szCs w:val="24"/>
        </w:rPr>
      </w:pPr>
      <w:r w:rsidRPr="00A56E87">
        <w:rPr>
          <w:rFonts w:ascii="Times New Roman" w:hAnsi="Times New Roman" w:cs="Times New Roman"/>
          <w:sz w:val="24"/>
          <w:szCs w:val="24"/>
        </w:rPr>
        <w:t>К</w:t>
      </w:r>
      <w:r w:rsidRPr="00A56E87">
        <w:rPr>
          <w:rFonts w:ascii="Times New Roman" w:hAnsi="Times New Roman" w:cs="Times New Roman"/>
          <w:spacing w:val="-2"/>
          <w:sz w:val="24"/>
          <w:szCs w:val="24"/>
        </w:rPr>
        <w:t xml:space="preserve"> </w:t>
      </w:r>
      <w:r w:rsidRPr="00A56E87">
        <w:rPr>
          <w:rFonts w:ascii="Times New Roman" w:hAnsi="Times New Roman" w:cs="Times New Roman"/>
          <w:sz w:val="24"/>
          <w:szCs w:val="24"/>
        </w:rPr>
        <w:t>концу обучения</w:t>
      </w:r>
      <w:r w:rsidRPr="00A56E87">
        <w:rPr>
          <w:rFonts w:ascii="Times New Roman" w:hAnsi="Times New Roman" w:cs="Times New Roman"/>
          <w:spacing w:val="-2"/>
          <w:sz w:val="24"/>
          <w:szCs w:val="24"/>
        </w:rPr>
        <w:t xml:space="preserve"> </w:t>
      </w:r>
      <w:r w:rsidRPr="00A56E87">
        <w:rPr>
          <w:rFonts w:ascii="Times New Roman" w:hAnsi="Times New Roman" w:cs="Times New Roman"/>
          <w:sz w:val="24"/>
          <w:szCs w:val="24"/>
        </w:rPr>
        <w:t>в</w:t>
      </w:r>
      <w:r w:rsidRPr="00A56E87">
        <w:rPr>
          <w:rFonts w:ascii="Times New Roman" w:hAnsi="Times New Roman" w:cs="Times New Roman"/>
          <w:spacing w:val="-2"/>
          <w:sz w:val="24"/>
          <w:szCs w:val="24"/>
        </w:rPr>
        <w:t xml:space="preserve"> </w:t>
      </w:r>
      <w:r w:rsidRPr="00A56E87">
        <w:rPr>
          <w:rFonts w:ascii="Times New Roman" w:hAnsi="Times New Roman" w:cs="Times New Roman"/>
          <w:b/>
          <w:sz w:val="24"/>
          <w:szCs w:val="24"/>
        </w:rPr>
        <w:t>7 классе</w:t>
      </w:r>
      <w:r w:rsidRPr="00A56E87">
        <w:rPr>
          <w:rFonts w:ascii="Times New Roman" w:hAnsi="Times New Roman" w:cs="Times New Roman"/>
          <w:sz w:val="24"/>
          <w:szCs w:val="24"/>
        </w:rPr>
        <w:t>:</w:t>
      </w:r>
    </w:p>
    <w:p w14:paraId="098AEB9B" w14:textId="77777777" w:rsidR="00A56E87" w:rsidRPr="00A56E87" w:rsidRDefault="00A56E87">
      <w:pPr>
        <w:pStyle w:val="af1"/>
        <w:numPr>
          <w:ilvl w:val="0"/>
          <w:numId w:val="217"/>
        </w:numPr>
        <w:spacing w:after="0"/>
        <w:rPr>
          <w:sz w:val="24"/>
          <w:szCs w:val="24"/>
        </w:rPr>
      </w:pPr>
      <w:r w:rsidRPr="00A56E87">
        <w:rPr>
          <w:sz w:val="24"/>
          <w:szCs w:val="24"/>
        </w:rPr>
        <w:t>исследовать</w:t>
      </w:r>
      <w:r w:rsidRPr="00A56E87">
        <w:rPr>
          <w:spacing w:val="-8"/>
          <w:sz w:val="24"/>
          <w:szCs w:val="24"/>
        </w:rPr>
        <w:t xml:space="preserve"> </w:t>
      </w:r>
      <w:r w:rsidRPr="00A56E87">
        <w:rPr>
          <w:sz w:val="24"/>
          <w:szCs w:val="24"/>
        </w:rPr>
        <w:t>и</w:t>
      </w:r>
      <w:r w:rsidRPr="00A56E87">
        <w:rPr>
          <w:spacing w:val="-2"/>
          <w:sz w:val="24"/>
          <w:szCs w:val="24"/>
        </w:rPr>
        <w:t xml:space="preserve"> </w:t>
      </w:r>
      <w:r w:rsidRPr="00A56E87">
        <w:rPr>
          <w:sz w:val="24"/>
          <w:szCs w:val="24"/>
        </w:rPr>
        <w:t>анализировать</w:t>
      </w:r>
      <w:r w:rsidRPr="00A56E87">
        <w:rPr>
          <w:spacing w:val="-4"/>
          <w:sz w:val="24"/>
          <w:szCs w:val="24"/>
        </w:rPr>
        <w:t xml:space="preserve"> </w:t>
      </w:r>
      <w:r w:rsidRPr="00A56E87">
        <w:rPr>
          <w:sz w:val="24"/>
          <w:szCs w:val="24"/>
        </w:rPr>
        <w:t>свойства</w:t>
      </w:r>
      <w:r w:rsidRPr="00A56E87">
        <w:rPr>
          <w:spacing w:val="-4"/>
          <w:sz w:val="24"/>
          <w:szCs w:val="24"/>
        </w:rPr>
        <w:t xml:space="preserve"> </w:t>
      </w:r>
      <w:r w:rsidRPr="00A56E87">
        <w:rPr>
          <w:sz w:val="24"/>
          <w:szCs w:val="24"/>
        </w:rPr>
        <w:t>конструкционных</w:t>
      </w:r>
      <w:r w:rsidRPr="00A56E87">
        <w:rPr>
          <w:spacing w:val="-1"/>
          <w:sz w:val="24"/>
          <w:szCs w:val="24"/>
        </w:rPr>
        <w:t xml:space="preserve"> </w:t>
      </w:r>
      <w:r w:rsidRPr="00A56E87">
        <w:rPr>
          <w:sz w:val="24"/>
          <w:szCs w:val="24"/>
        </w:rPr>
        <w:t>материалов;</w:t>
      </w:r>
    </w:p>
    <w:p w14:paraId="317D42A2" w14:textId="77777777" w:rsidR="00A56E87" w:rsidRPr="00A56E87" w:rsidRDefault="00A56E87">
      <w:pPr>
        <w:pStyle w:val="af1"/>
        <w:numPr>
          <w:ilvl w:val="0"/>
          <w:numId w:val="217"/>
        </w:numPr>
        <w:spacing w:after="0" w:line="264" w:lineRule="auto"/>
        <w:rPr>
          <w:sz w:val="24"/>
          <w:szCs w:val="24"/>
        </w:rPr>
      </w:pPr>
      <w:r w:rsidRPr="00A56E87">
        <w:rPr>
          <w:sz w:val="24"/>
          <w:szCs w:val="24"/>
        </w:rPr>
        <w:t>выбирать</w:t>
      </w:r>
      <w:r w:rsidRPr="00A56E87">
        <w:rPr>
          <w:spacing w:val="41"/>
          <w:sz w:val="24"/>
          <w:szCs w:val="24"/>
        </w:rPr>
        <w:t xml:space="preserve"> </w:t>
      </w:r>
      <w:r w:rsidRPr="00A56E87">
        <w:rPr>
          <w:sz w:val="24"/>
          <w:szCs w:val="24"/>
        </w:rPr>
        <w:t>инструменты</w:t>
      </w:r>
      <w:r w:rsidRPr="00A56E87">
        <w:rPr>
          <w:spacing w:val="41"/>
          <w:sz w:val="24"/>
          <w:szCs w:val="24"/>
        </w:rPr>
        <w:t xml:space="preserve"> </w:t>
      </w:r>
      <w:r w:rsidRPr="00A56E87">
        <w:rPr>
          <w:sz w:val="24"/>
          <w:szCs w:val="24"/>
        </w:rPr>
        <w:t>и</w:t>
      </w:r>
      <w:r w:rsidRPr="00A56E87">
        <w:rPr>
          <w:spacing w:val="41"/>
          <w:sz w:val="24"/>
          <w:szCs w:val="24"/>
        </w:rPr>
        <w:t xml:space="preserve"> </w:t>
      </w:r>
      <w:r w:rsidRPr="00A56E87">
        <w:rPr>
          <w:sz w:val="24"/>
          <w:szCs w:val="24"/>
        </w:rPr>
        <w:t>оборудование,</w:t>
      </w:r>
      <w:r w:rsidRPr="00A56E87">
        <w:rPr>
          <w:spacing w:val="42"/>
          <w:sz w:val="24"/>
          <w:szCs w:val="24"/>
        </w:rPr>
        <w:t xml:space="preserve"> </w:t>
      </w:r>
      <w:r w:rsidRPr="00A56E87">
        <w:rPr>
          <w:sz w:val="24"/>
          <w:szCs w:val="24"/>
        </w:rPr>
        <w:t>необходимые</w:t>
      </w:r>
      <w:r w:rsidRPr="00A56E87">
        <w:rPr>
          <w:spacing w:val="40"/>
          <w:sz w:val="24"/>
          <w:szCs w:val="24"/>
        </w:rPr>
        <w:t xml:space="preserve"> </w:t>
      </w:r>
      <w:r w:rsidRPr="00A56E87">
        <w:rPr>
          <w:sz w:val="24"/>
          <w:szCs w:val="24"/>
        </w:rPr>
        <w:t>для</w:t>
      </w:r>
      <w:r w:rsidRPr="00A56E87">
        <w:rPr>
          <w:spacing w:val="43"/>
          <w:sz w:val="24"/>
          <w:szCs w:val="24"/>
        </w:rPr>
        <w:t xml:space="preserve"> </w:t>
      </w:r>
      <w:r w:rsidRPr="00A56E87">
        <w:rPr>
          <w:sz w:val="24"/>
          <w:szCs w:val="24"/>
        </w:rPr>
        <w:t>изготовления</w:t>
      </w:r>
      <w:r w:rsidRPr="00A56E87">
        <w:rPr>
          <w:spacing w:val="-67"/>
          <w:sz w:val="24"/>
          <w:szCs w:val="24"/>
        </w:rPr>
        <w:t xml:space="preserve"> </w:t>
      </w:r>
      <w:r w:rsidRPr="00A56E87">
        <w:rPr>
          <w:sz w:val="24"/>
          <w:szCs w:val="24"/>
        </w:rPr>
        <w:t>выбранного изделия</w:t>
      </w:r>
      <w:r w:rsidRPr="00A56E87">
        <w:rPr>
          <w:spacing w:val="-2"/>
          <w:sz w:val="24"/>
          <w:szCs w:val="24"/>
        </w:rPr>
        <w:t xml:space="preserve"> </w:t>
      </w:r>
      <w:r w:rsidRPr="00A56E87">
        <w:rPr>
          <w:sz w:val="24"/>
          <w:szCs w:val="24"/>
        </w:rPr>
        <w:t>по</w:t>
      </w:r>
      <w:r w:rsidRPr="00A56E87">
        <w:rPr>
          <w:spacing w:val="-2"/>
          <w:sz w:val="24"/>
          <w:szCs w:val="24"/>
        </w:rPr>
        <w:t xml:space="preserve"> </w:t>
      </w:r>
      <w:r w:rsidRPr="00A56E87">
        <w:rPr>
          <w:sz w:val="24"/>
          <w:szCs w:val="24"/>
        </w:rPr>
        <w:t>данной</w:t>
      </w:r>
      <w:r w:rsidRPr="00A56E87">
        <w:rPr>
          <w:spacing w:val="-1"/>
          <w:sz w:val="24"/>
          <w:szCs w:val="24"/>
        </w:rPr>
        <w:t xml:space="preserve"> </w:t>
      </w:r>
      <w:r w:rsidRPr="00A56E87">
        <w:rPr>
          <w:sz w:val="24"/>
          <w:szCs w:val="24"/>
        </w:rPr>
        <w:t>технологии;</w:t>
      </w:r>
    </w:p>
    <w:p w14:paraId="2D720E37" w14:textId="77777777" w:rsidR="00A56E87" w:rsidRPr="00A56E87" w:rsidRDefault="00A56E87">
      <w:pPr>
        <w:pStyle w:val="af1"/>
        <w:numPr>
          <w:ilvl w:val="0"/>
          <w:numId w:val="217"/>
        </w:numPr>
        <w:tabs>
          <w:tab w:val="left" w:pos="2360"/>
          <w:tab w:val="left" w:pos="4140"/>
          <w:tab w:val="left" w:pos="6229"/>
          <w:tab w:val="left" w:pos="7874"/>
        </w:tabs>
        <w:spacing w:after="0" w:line="266" w:lineRule="auto"/>
        <w:ind w:right="134"/>
        <w:rPr>
          <w:sz w:val="24"/>
          <w:szCs w:val="24"/>
        </w:rPr>
      </w:pPr>
      <w:r w:rsidRPr="00A56E87">
        <w:rPr>
          <w:sz w:val="24"/>
          <w:szCs w:val="24"/>
        </w:rPr>
        <w:t>применять</w:t>
      </w:r>
      <w:r w:rsidRPr="00A56E87">
        <w:rPr>
          <w:sz w:val="24"/>
          <w:szCs w:val="24"/>
        </w:rPr>
        <w:tab/>
        <w:t>технологии</w:t>
      </w:r>
      <w:r w:rsidRPr="00A56E87">
        <w:rPr>
          <w:sz w:val="24"/>
          <w:szCs w:val="24"/>
        </w:rPr>
        <w:tab/>
        <w:t>механической</w:t>
      </w:r>
      <w:r w:rsidRPr="00A56E87">
        <w:rPr>
          <w:sz w:val="24"/>
          <w:szCs w:val="24"/>
        </w:rPr>
        <w:tab/>
        <w:t>обработки</w:t>
      </w:r>
      <w:r w:rsidRPr="00A56E87">
        <w:rPr>
          <w:sz w:val="24"/>
          <w:szCs w:val="24"/>
        </w:rPr>
        <w:tab/>
        <w:t>конструкционных</w:t>
      </w:r>
      <w:r w:rsidRPr="00A56E87">
        <w:rPr>
          <w:spacing w:val="-67"/>
          <w:sz w:val="24"/>
          <w:szCs w:val="24"/>
        </w:rPr>
        <w:t xml:space="preserve"> </w:t>
      </w:r>
      <w:r w:rsidRPr="00A56E87">
        <w:rPr>
          <w:sz w:val="24"/>
          <w:szCs w:val="24"/>
        </w:rPr>
        <w:t>материалов;</w:t>
      </w:r>
    </w:p>
    <w:p w14:paraId="0B982F82" w14:textId="77777777" w:rsidR="00A56E87" w:rsidRPr="00A56E87" w:rsidRDefault="00A56E87">
      <w:pPr>
        <w:pStyle w:val="af1"/>
        <w:numPr>
          <w:ilvl w:val="0"/>
          <w:numId w:val="217"/>
        </w:numPr>
        <w:spacing w:after="0" w:line="266" w:lineRule="auto"/>
        <w:rPr>
          <w:sz w:val="24"/>
          <w:szCs w:val="24"/>
        </w:rPr>
      </w:pPr>
      <w:r w:rsidRPr="00A56E87">
        <w:rPr>
          <w:sz w:val="24"/>
          <w:szCs w:val="24"/>
        </w:rPr>
        <w:t>осуществлять</w:t>
      </w:r>
      <w:r w:rsidRPr="00A56E87">
        <w:rPr>
          <w:spacing w:val="45"/>
          <w:sz w:val="24"/>
          <w:szCs w:val="24"/>
        </w:rPr>
        <w:t xml:space="preserve"> </w:t>
      </w:r>
      <w:r w:rsidRPr="00A56E87">
        <w:rPr>
          <w:sz w:val="24"/>
          <w:szCs w:val="24"/>
        </w:rPr>
        <w:t>доступными</w:t>
      </w:r>
      <w:r w:rsidRPr="00A56E87">
        <w:rPr>
          <w:spacing w:val="47"/>
          <w:sz w:val="24"/>
          <w:szCs w:val="24"/>
        </w:rPr>
        <w:t xml:space="preserve"> </w:t>
      </w:r>
      <w:r w:rsidRPr="00A56E87">
        <w:rPr>
          <w:sz w:val="24"/>
          <w:szCs w:val="24"/>
        </w:rPr>
        <w:t>средствами</w:t>
      </w:r>
      <w:r w:rsidRPr="00A56E87">
        <w:rPr>
          <w:spacing w:val="47"/>
          <w:sz w:val="24"/>
          <w:szCs w:val="24"/>
        </w:rPr>
        <w:t xml:space="preserve"> </w:t>
      </w:r>
      <w:r w:rsidRPr="00A56E87">
        <w:rPr>
          <w:sz w:val="24"/>
          <w:szCs w:val="24"/>
        </w:rPr>
        <w:t>контроль</w:t>
      </w:r>
      <w:r w:rsidRPr="00A56E87">
        <w:rPr>
          <w:spacing w:val="45"/>
          <w:sz w:val="24"/>
          <w:szCs w:val="24"/>
        </w:rPr>
        <w:t xml:space="preserve"> </w:t>
      </w:r>
      <w:r w:rsidRPr="00A56E87">
        <w:rPr>
          <w:sz w:val="24"/>
          <w:szCs w:val="24"/>
        </w:rPr>
        <w:t>качества</w:t>
      </w:r>
      <w:r w:rsidRPr="00A56E87">
        <w:rPr>
          <w:spacing w:val="43"/>
          <w:sz w:val="24"/>
          <w:szCs w:val="24"/>
        </w:rPr>
        <w:t xml:space="preserve"> </w:t>
      </w:r>
      <w:r w:rsidRPr="00A56E87">
        <w:rPr>
          <w:sz w:val="24"/>
          <w:szCs w:val="24"/>
        </w:rPr>
        <w:t>изготавливаемого</w:t>
      </w:r>
      <w:r w:rsidRPr="00A56E87">
        <w:rPr>
          <w:spacing w:val="-67"/>
          <w:sz w:val="24"/>
          <w:szCs w:val="24"/>
        </w:rPr>
        <w:t xml:space="preserve"> </w:t>
      </w:r>
      <w:r w:rsidRPr="00A56E87">
        <w:rPr>
          <w:sz w:val="24"/>
          <w:szCs w:val="24"/>
        </w:rPr>
        <w:t>изделия,</w:t>
      </w:r>
      <w:r w:rsidRPr="00A56E87">
        <w:rPr>
          <w:spacing w:val="-1"/>
          <w:sz w:val="24"/>
          <w:szCs w:val="24"/>
        </w:rPr>
        <w:t xml:space="preserve"> </w:t>
      </w:r>
      <w:r w:rsidRPr="00A56E87">
        <w:rPr>
          <w:sz w:val="24"/>
          <w:szCs w:val="24"/>
        </w:rPr>
        <w:t>находить</w:t>
      </w:r>
      <w:r w:rsidRPr="00A56E87">
        <w:rPr>
          <w:spacing w:val="-1"/>
          <w:sz w:val="24"/>
          <w:szCs w:val="24"/>
        </w:rPr>
        <w:t xml:space="preserve"> </w:t>
      </w:r>
      <w:r w:rsidRPr="00A56E87">
        <w:rPr>
          <w:sz w:val="24"/>
          <w:szCs w:val="24"/>
        </w:rPr>
        <w:t>и</w:t>
      </w:r>
      <w:r w:rsidRPr="00A56E87">
        <w:rPr>
          <w:spacing w:val="-2"/>
          <w:sz w:val="24"/>
          <w:szCs w:val="24"/>
        </w:rPr>
        <w:t xml:space="preserve"> </w:t>
      </w:r>
      <w:r w:rsidRPr="00A56E87">
        <w:rPr>
          <w:sz w:val="24"/>
          <w:szCs w:val="24"/>
        </w:rPr>
        <w:t>устранять</w:t>
      </w:r>
      <w:r w:rsidRPr="00A56E87">
        <w:rPr>
          <w:spacing w:val="-4"/>
          <w:sz w:val="24"/>
          <w:szCs w:val="24"/>
        </w:rPr>
        <w:t xml:space="preserve"> </w:t>
      </w:r>
      <w:r w:rsidRPr="00A56E87">
        <w:rPr>
          <w:sz w:val="24"/>
          <w:szCs w:val="24"/>
        </w:rPr>
        <w:t>допущенные</w:t>
      </w:r>
      <w:r w:rsidRPr="00A56E87">
        <w:rPr>
          <w:spacing w:val="-3"/>
          <w:sz w:val="24"/>
          <w:szCs w:val="24"/>
        </w:rPr>
        <w:t xml:space="preserve"> </w:t>
      </w:r>
      <w:r w:rsidRPr="00A56E87">
        <w:rPr>
          <w:sz w:val="24"/>
          <w:szCs w:val="24"/>
        </w:rPr>
        <w:t>дефекты;</w:t>
      </w:r>
    </w:p>
    <w:p w14:paraId="6863500D" w14:textId="77777777" w:rsidR="00A56E87" w:rsidRPr="00A56E87" w:rsidRDefault="00A56E87">
      <w:pPr>
        <w:pStyle w:val="af1"/>
        <w:numPr>
          <w:ilvl w:val="0"/>
          <w:numId w:val="217"/>
        </w:numPr>
        <w:spacing w:after="0"/>
        <w:rPr>
          <w:sz w:val="24"/>
          <w:szCs w:val="24"/>
        </w:rPr>
      </w:pPr>
      <w:r w:rsidRPr="00A56E87">
        <w:rPr>
          <w:sz w:val="24"/>
          <w:szCs w:val="24"/>
        </w:rPr>
        <w:t>выполнять</w:t>
      </w:r>
      <w:r w:rsidRPr="00A56E87">
        <w:rPr>
          <w:spacing w:val="-8"/>
          <w:sz w:val="24"/>
          <w:szCs w:val="24"/>
        </w:rPr>
        <w:t xml:space="preserve"> </w:t>
      </w:r>
      <w:r w:rsidRPr="00A56E87">
        <w:rPr>
          <w:sz w:val="24"/>
          <w:szCs w:val="24"/>
        </w:rPr>
        <w:t>художественное</w:t>
      </w:r>
      <w:r w:rsidRPr="00A56E87">
        <w:rPr>
          <w:spacing w:val="-6"/>
          <w:sz w:val="24"/>
          <w:szCs w:val="24"/>
        </w:rPr>
        <w:t xml:space="preserve"> </w:t>
      </w:r>
      <w:r w:rsidRPr="00A56E87">
        <w:rPr>
          <w:sz w:val="24"/>
          <w:szCs w:val="24"/>
        </w:rPr>
        <w:t>оформление</w:t>
      </w:r>
      <w:r w:rsidRPr="00A56E87">
        <w:rPr>
          <w:spacing w:val="-4"/>
          <w:sz w:val="24"/>
          <w:szCs w:val="24"/>
        </w:rPr>
        <w:t xml:space="preserve"> </w:t>
      </w:r>
      <w:r w:rsidRPr="00A56E87">
        <w:rPr>
          <w:sz w:val="24"/>
          <w:szCs w:val="24"/>
        </w:rPr>
        <w:t>изделий;</w:t>
      </w:r>
    </w:p>
    <w:p w14:paraId="4502DF4C" w14:textId="77777777" w:rsidR="00A56E87" w:rsidRPr="00A56E87" w:rsidRDefault="00A56E87">
      <w:pPr>
        <w:pStyle w:val="af1"/>
        <w:numPr>
          <w:ilvl w:val="0"/>
          <w:numId w:val="217"/>
        </w:numPr>
        <w:spacing w:after="0" w:line="266" w:lineRule="auto"/>
        <w:rPr>
          <w:sz w:val="24"/>
          <w:szCs w:val="24"/>
        </w:rPr>
      </w:pPr>
      <w:r w:rsidRPr="00A56E87">
        <w:rPr>
          <w:sz w:val="24"/>
          <w:szCs w:val="24"/>
        </w:rPr>
        <w:t>называть</w:t>
      </w:r>
      <w:r w:rsidRPr="00A56E87">
        <w:rPr>
          <w:spacing w:val="61"/>
          <w:sz w:val="24"/>
          <w:szCs w:val="24"/>
        </w:rPr>
        <w:t xml:space="preserve"> </w:t>
      </w:r>
      <w:r w:rsidRPr="00A56E87">
        <w:rPr>
          <w:sz w:val="24"/>
          <w:szCs w:val="24"/>
        </w:rPr>
        <w:t>пластмассы</w:t>
      </w:r>
      <w:r w:rsidRPr="00A56E87">
        <w:rPr>
          <w:spacing w:val="65"/>
          <w:sz w:val="24"/>
          <w:szCs w:val="24"/>
        </w:rPr>
        <w:t xml:space="preserve"> </w:t>
      </w:r>
      <w:r w:rsidRPr="00A56E87">
        <w:rPr>
          <w:sz w:val="24"/>
          <w:szCs w:val="24"/>
        </w:rPr>
        <w:t>и</w:t>
      </w:r>
      <w:r w:rsidRPr="00A56E87">
        <w:rPr>
          <w:spacing w:val="62"/>
          <w:sz w:val="24"/>
          <w:szCs w:val="24"/>
        </w:rPr>
        <w:t xml:space="preserve"> </w:t>
      </w:r>
      <w:r w:rsidRPr="00A56E87">
        <w:rPr>
          <w:sz w:val="24"/>
          <w:szCs w:val="24"/>
        </w:rPr>
        <w:t>другие</w:t>
      </w:r>
      <w:r w:rsidRPr="00A56E87">
        <w:rPr>
          <w:spacing w:val="62"/>
          <w:sz w:val="24"/>
          <w:szCs w:val="24"/>
        </w:rPr>
        <w:t xml:space="preserve"> </w:t>
      </w:r>
      <w:r w:rsidRPr="00A56E87">
        <w:rPr>
          <w:sz w:val="24"/>
          <w:szCs w:val="24"/>
        </w:rPr>
        <w:t>современные</w:t>
      </w:r>
      <w:r w:rsidRPr="00A56E87">
        <w:rPr>
          <w:spacing w:val="64"/>
          <w:sz w:val="24"/>
          <w:szCs w:val="24"/>
        </w:rPr>
        <w:t xml:space="preserve"> </w:t>
      </w:r>
      <w:r w:rsidRPr="00A56E87">
        <w:rPr>
          <w:sz w:val="24"/>
          <w:szCs w:val="24"/>
        </w:rPr>
        <w:t>материалы,</w:t>
      </w:r>
      <w:r w:rsidRPr="00A56E87">
        <w:rPr>
          <w:spacing w:val="62"/>
          <w:sz w:val="24"/>
          <w:szCs w:val="24"/>
        </w:rPr>
        <w:t xml:space="preserve"> </w:t>
      </w:r>
      <w:r w:rsidRPr="00A56E87">
        <w:rPr>
          <w:sz w:val="24"/>
          <w:szCs w:val="24"/>
        </w:rPr>
        <w:t>анализировать</w:t>
      </w:r>
      <w:r w:rsidRPr="00A56E87">
        <w:rPr>
          <w:spacing w:val="60"/>
          <w:sz w:val="24"/>
          <w:szCs w:val="24"/>
        </w:rPr>
        <w:t xml:space="preserve"> </w:t>
      </w:r>
      <w:r w:rsidRPr="00A56E87">
        <w:rPr>
          <w:sz w:val="24"/>
          <w:szCs w:val="24"/>
        </w:rPr>
        <w:t>их</w:t>
      </w:r>
      <w:r w:rsidRPr="00A56E87">
        <w:rPr>
          <w:spacing w:val="-67"/>
          <w:sz w:val="24"/>
          <w:szCs w:val="24"/>
        </w:rPr>
        <w:t xml:space="preserve"> </w:t>
      </w:r>
      <w:r w:rsidRPr="00A56E87">
        <w:rPr>
          <w:sz w:val="24"/>
          <w:szCs w:val="24"/>
        </w:rPr>
        <w:t>свойства,</w:t>
      </w:r>
      <w:r w:rsidRPr="00A56E87">
        <w:rPr>
          <w:spacing w:val="-2"/>
          <w:sz w:val="24"/>
          <w:szCs w:val="24"/>
        </w:rPr>
        <w:t xml:space="preserve"> </w:t>
      </w:r>
      <w:r w:rsidRPr="00A56E87">
        <w:rPr>
          <w:sz w:val="24"/>
          <w:szCs w:val="24"/>
        </w:rPr>
        <w:t>возможность</w:t>
      </w:r>
      <w:r w:rsidRPr="00A56E87">
        <w:rPr>
          <w:spacing w:val="-1"/>
          <w:sz w:val="24"/>
          <w:szCs w:val="24"/>
        </w:rPr>
        <w:t xml:space="preserve"> </w:t>
      </w:r>
      <w:r w:rsidRPr="00A56E87">
        <w:rPr>
          <w:sz w:val="24"/>
          <w:szCs w:val="24"/>
        </w:rPr>
        <w:t>применения</w:t>
      </w:r>
      <w:r w:rsidRPr="00A56E87">
        <w:rPr>
          <w:spacing w:val="-1"/>
          <w:sz w:val="24"/>
          <w:szCs w:val="24"/>
        </w:rPr>
        <w:t xml:space="preserve"> </w:t>
      </w:r>
      <w:r w:rsidRPr="00A56E87">
        <w:rPr>
          <w:sz w:val="24"/>
          <w:szCs w:val="24"/>
        </w:rPr>
        <w:t>в</w:t>
      </w:r>
      <w:r w:rsidRPr="00A56E87">
        <w:rPr>
          <w:spacing w:val="-2"/>
          <w:sz w:val="24"/>
          <w:szCs w:val="24"/>
        </w:rPr>
        <w:t xml:space="preserve"> </w:t>
      </w:r>
      <w:r w:rsidRPr="00A56E87">
        <w:rPr>
          <w:sz w:val="24"/>
          <w:szCs w:val="24"/>
        </w:rPr>
        <w:t>быту</w:t>
      </w:r>
      <w:r w:rsidRPr="00A56E87">
        <w:rPr>
          <w:spacing w:val="-3"/>
          <w:sz w:val="24"/>
          <w:szCs w:val="24"/>
        </w:rPr>
        <w:t xml:space="preserve"> </w:t>
      </w:r>
      <w:r w:rsidRPr="00A56E87">
        <w:rPr>
          <w:sz w:val="24"/>
          <w:szCs w:val="24"/>
        </w:rPr>
        <w:t>и</w:t>
      </w:r>
      <w:r w:rsidRPr="00A56E87">
        <w:rPr>
          <w:spacing w:val="-1"/>
          <w:sz w:val="24"/>
          <w:szCs w:val="24"/>
        </w:rPr>
        <w:t xml:space="preserve"> </w:t>
      </w:r>
      <w:r w:rsidRPr="00A56E87">
        <w:rPr>
          <w:sz w:val="24"/>
          <w:szCs w:val="24"/>
        </w:rPr>
        <w:t>на</w:t>
      </w:r>
      <w:r w:rsidRPr="00A56E87">
        <w:rPr>
          <w:spacing w:val="-3"/>
          <w:sz w:val="24"/>
          <w:szCs w:val="24"/>
        </w:rPr>
        <w:t xml:space="preserve"> </w:t>
      </w:r>
      <w:r w:rsidRPr="00A56E87">
        <w:rPr>
          <w:sz w:val="24"/>
          <w:szCs w:val="24"/>
        </w:rPr>
        <w:t>производстве;</w:t>
      </w:r>
    </w:p>
    <w:p w14:paraId="1A3D3D3B" w14:textId="77777777" w:rsidR="00A56E87" w:rsidRPr="00A56E87" w:rsidRDefault="00A56E87">
      <w:pPr>
        <w:pStyle w:val="af1"/>
        <w:numPr>
          <w:ilvl w:val="0"/>
          <w:numId w:val="217"/>
        </w:numPr>
        <w:spacing w:after="0" w:line="264" w:lineRule="auto"/>
        <w:rPr>
          <w:sz w:val="24"/>
          <w:szCs w:val="24"/>
        </w:rPr>
      </w:pPr>
      <w:r w:rsidRPr="00A56E87">
        <w:rPr>
          <w:sz w:val="24"/>
          <w:szCs w:val="24"/>
        </w:rPr>
        <w:t>осуществлять</w:t>
      </w:r>
      <w:r w:rsidRPr="00A56E87">
        <w:rPr>
          <w:spacing w:val="-15"/>
          <w:sz w:val="24"/>
          <w:szCs w:val="24"/>
        </w:rPr>
        <w:t xml:space="preserve"> </w:t>
      </w:r>
      <w:r w:rsidRPr="00A56E87">
        <w:rPr>
          <w:sz w:val="24"/>
          <w:szCs w:val="24"/>
        </w:rPr>
        <w:t>изготовление</w:t>
      </w:r>
      <w:r w:rsidRPr="00A56E87">
        <w:rPr>
          <w:spacing w:val="-13"/>
          <w:sz w:val="24"/>
          <w:szCs w:val="24"/>
        </w:rPr>
        <w:t xml:space="preserve"> </w:t>
      </w:r>
      <w:r w:rsidRPr="00A56E87">
        <w:rPr>
          <w:sz w:val="24"/>
          <w:szCs w:val="24"/>
        </w:rPr>
        <w:t>субъективно</w:t>
      </w:r>
      <w:r w:rsidRPr="00A56E87">
        <w:rPr>
          <w:spacing w:val="-13"/>
          <w:sz w:val="24"/>
          <w:szCs w:val="24"/>
        </w:rPr>
        <w:t xml:space="preserve"> </w:t>
      </w:r>
      <w:r w:rsidRPr="00A56E87">
        <w:rPr>
          <w:sz w:val="24"/>
          <w:szCs w:val="24"/>
        </w:rPr>
        <w:t>нового</w:t>
      </w:r>
      <w:r w:rsidRPr="00A56E87">
        <w:rPr>
          <w:spacing w:val="-15"/>
          <w:sz w:val="24"/>
          <w:szCs w:val="24"/>
        </w:rPr>
        <w:t xml:space="preserve"> </w:t>
      </w:r>
      <w:r w:rsidRPr="00A56E87">
        <w:rPr>
          <w:sz w:val="24"/>
          <w:szCs w:val="24"/>
        </w:rPr>
        <w:t>продукта,</w:t>
      </w:r>
      <w:r w:rsidRPr="00A56E87">
        <w:rPr>
          <w:spacing w:val="-15"/>
          <w:sz w:val="24"/>
          <w:szCs w:val="24"/>
        </w:rPr>
        <w:t xml:space="preserve"> </w:t>
      </w:r>
      <w:r w:rsidRPr="00A56E87">
        <w:rPr>
          <w:sz w:val="24"/>
          <w:szCs w:val="24"/>
        </w:rPr>
        <w:t>опираясь</w:t>
      </w:r>
      <w:r w:rsidRPr="00A56E87">
        <w:rPr>
          <w:spacing w:val="-14"/>
          <w:sz w:val="24"/>
          <w:szCs w:val="24"/>
        </w:rPr>
        <w:t xml:space="preserve"> </w:t>
      </w:r>
      <w:r w:rsidRPr="00A56E87">
        <w:rPr>
          <w:sz w:val="24"/>
          <w:szCs w:val="24"/>
        </w:rPr>
        <w:t>на</w:t>
      </w:r>
      <w:r w:rsidRPr="00A56E87">
        <w:rPr>
          <w:spacing w:val="-16"/>
          <w:sz w:val="24"/>
          <w:szCs w:val="24"/>
        </w:rPr>
        <w:t xml:space="preserve"> </w:t>
      </w:r>
      <w:r w:rsidRPr="00A56E87">
        <w:rPr>
          <w:sz w:val="24"/>
          <w:szCs w:val="24"/>
        </w:rPr>
        <w:t>общую</w:t>
      </w:r>
      <w:r w:rsidRPr="00A56E87">
        <w:rPr>
          <w:spacing w:val="-67"/>
          <w:sz w:val="24"/>
          <w:szCs w:val="24"/>
        </w:rPr>
        <w:t xml:space="preserve"> </w:t>
      </w:r>
      <w:r w:rsidRPr="00A56E87">
        <w:rPr>
          <w:sz w:val="24"/>
          <w:szCs w:val="24"/>
        </w:rPr>
        <w:t>технологическую</w:t>
      </w:r>
      <w:r w:rsidRPr="00A56E87">
        <w:rPr>
          <w:spacing w:val="-2"/>
          <w:sz w:val="24"/>
          <w:szCs w:val="24"/>
        </w:rPr>
        <w:t xml:space="preserve"> </w:t>
      </w:r>
      <w:r w:rsidRPr="00A56E87">
        <w:rPr>
          <w:sz w:val="24"/>
          <w:szCs w:val="24"/>
        </w:rPr>
        <w:t>схему;</w:t>
      </w:r>
    </w:p>
    <w:p w14:paraId="3A62B303" w14:textId="77777777" w:rsidR="00A56E87" w:rsidRPr="00A56E87" w:rsidRDefault="00A56E87">
      <w:pPr>
        <w:pStyle w:val="af1"/>
        <w:numPr>
          <w:ilvl w:val="0"/>
          <w:numId w:val="217"/>
        </w:numPr>
        <w:tabs>
          <w:tab w:val="left" w:pos="2158"/>
          <w:tab w:val="left" w:pos="3426"/>
          <w:tab w:val="left" w:pos="5438"/>
          <w:tab w:val="left" w:pos="6556"/>
          <w:tab w:val="left" w:pos="8255"/>
          <w:tab w:val="left" w:pos="8646"/>
          <w:tab w:val="left" w:pos="9346"/>
        </w:tabs>
        <w:spacing w:after="0" w:line="266" w:lineRule="auto"/>
        <w:ind w:right="135"/>
        <w:rPr>
          <w:sz w:val="24"/>
          <w:szCs w:val="24"/>
        </w:rPr>
      </w:pPr>
      <w:r w:rsidRPr="00A56E87">
        <w:rPr>
          <w:sz w:val="24"/>
          <w:szCs w:val="24"/>
        </w:rPr>
        <w:t>оценивать</w:t>
      </w:r>
      <w:r w:rsidRPr="00A56E87">
        <w:rPr>
          <w:sz w:val="24"/>
          <w:szCs w:val="24"/>
        </w:rPr>
        <w:tab/>
        <w:t>пределы</w:t>
      </w:r>
      <w:r w:rsidRPr="00A56E87">
        <w:rPr>
          <w:sz w:val="24"/>
          <w:szCs w:val="24"/>
        </w:rPr>
        <w:tab/>
        <w:t>применимости</w:t>
      </w:r>
      <w:r w:rsidRPr="00A56E87">
        <w:rPr>
          <w:sz w:val="24"/>
          <w:szCs w:val="24"/>
        </w:rPr>
        <w:tab/>
        <w:t>данной</w:t>
      </w:r>
      <w:r w:rsidRPr="00A56E87">
        <w:rPr>
          <w:sz w:val="24"/>
          <w:szCs w:val="24"/>
        </w:rPr>
        <w:tab/>
        <w:t>технологии,</w:t>
      </w:r>
      <w:r w:rsidRPr="00A56E87">
        <w:rPr>
          <w:sz w:val="24"/>
          <w:szCs w:val="24"/>
        </w:rPr>
        <w:tab/>
        <w:t>в</w:t>
      </w:r>
      <w:r w:rsidRPr="00A56E87">
        <w:rPr>
          <w:sz w:val="24"/>
          <w:szCs w:val="24"/>
        </w:rPr>
        <w:tab/>
        <w:t>том</w:t>
      </w:r>
      <w:r w:rsidRPr="00A56E87">
        <w:rPr>
          <w:sz w:val="24"/>
          <w:szCs w:val="24"/>
        </w:rPr>
        <w:tab/>
        <w:t>числе</w:t>
      </w:r>
      <w:r w:rsidRPr="00A56E87">
        <w:rPr>
          <w:spacing w:val="-67"/>
          <w:sz w:val="24"/>
          <w:szCs w:val="24"/>
        </w:rPr>
        <w:t xml:space="preserve"> </w:t>
      </w:r>
      <w:r w:rsidRPr="00A56E87">
        <w:rPr>
          <w:sz w:val="24"/>
          <w:szCs w:val="24"/>
        </w:rPr>
        <w:t>с</w:t>
      </w:r>
      <w:r w:rsidRPr="00A56E87">
        <w:rPr>
          <w:spacing w:val="-1"/>
          <w:sz w:val="24"/>
          <w:szCs w:val="24"/>
        </w:rPr>
        <w:t xml:space="preserve"> </w:t>
      </w:r>
      <w:r w:rsidRPr="00A56E87">
        <w:rPr>
          <w:sz w:val="24"/>
          <w:szCs w:val="24"/>
        </w:rPr>
        <w:t>экономических</w:t>
      </w:r>
      <w:r w:rsidRPr="00A56E87">
        <w:rPr>
          <w:spacing w:val="-3"/>
          <w:sz w:val="24"/>
          <w:szCs w:val="24"/>
        </w:rPr>
        <w:t xml:space="preserve"> </w:t>
      </w:r>
      <w:r w:rsidRPr="00A56E87">
        <w:rPr>
          <w:sz w:val="24"/>
          <w:szCs w:val="24"/>
        </w:rPr>
        <w:t>и экологических</w:t>
      </w:r>
      <w:r w:rsidRPr="00A56E87">
        <w:rPr>
          <w:spacing w:val="-3"/>
          <w:sz w:val="24"/>
          <w:szCs w:val="24"/>
        </w:rPr>
        <w:t xml:space="preserve"> </w:t>
      </w:r>
      <w:r w:rsidRPr="00A56E87">
        <w:rPr>
          <w:sz w:val="24"/>
          <w:szCs w:val="24"/>
        </w:rPr>
        <w:t>позиций;</w:t>
      </w:r>
    </w:p>
    <w:p w14:paraId="777A44DD" w14:textId="77777777" w:rsidR="00A56E87" w:rsidRPr="00A56E87" w:rsidRDefault="00A56E87">
      <w:pPr>
        <w:pStyle w:val="af1"/>
        <w:numPr>
          <w:ilvl w:val="0"/>
          <w:numId w:val="217"/>
        </w:numPr>
        <w:tabs>
          <w:tab w:val="left" w:pos="1516"/>
          <w:tab w:val="left" w:pos="5756"/>
          <w:tab w:val="left" w:pos="6686"/>
        </w:tabs>
        <w:spacing w:after="0" w:line="264" w:lineRule="auto"/>
        <w:ind w:right="133"/>
        <w:rPr>
          <w:sz w:val="24"/>
          <w:szCs w:val="24"/>
        </w:rPr>
      </w:pPr>
      <w:r w:rsidRPr="00A56E87">
        <w:rPr>
          <w:sz w:val="24"/>
          <w:szCs w:val="24"/>
        </w:rPr>
        <w:t>знать</w:t>
      </w:r>
      <w:r w:rsidRPr="00A56E87">
        <w:rPr>
          <w:sz w:val="24"/>
          <w:szCs w:val="24"/>
        </w:rPr>
        <w:tab/>
        <w:t>и</w:t>
      </w:r>
      <w:r w:rsidRPr="00A56E87">
        <w:rPr>
          <w:spacing w:val="127"/>
          <w:sz w:val="24"/>
          <w:szCs w:val="24"/>
        </w:rPr>
        <w:t xml:space="preserve"> </w:t>
      </w:r>
      <w:r w:rsidRPr="00A56E87">
        <w:rPr>
          <w:sz w:val="24"/>
          <w:szCs w:val="24"/>
        </w:rPr>
        <w:t>называть</w:t>
      </w:r>
      <w:r w:rsidRPr="00A56E87">
        <w:rPr>
          <w:spacing w:val="125"/>
          <w:sz w:val="24"/>
          <w:szCs w:val="24"/>
        </w:rPr>
        <w:t xml:space="preserve"> </w:t>
      </w:r>
      <w:r w:rsidRPr="00A56E87">
        <w:rPr>
          <w:sz w:val="24"/>
          <w:szCs w:val="24"/>
        </w:rPr>
        <w:t>пищевую</w:t>
      </w:r>
      <w:r w:rsidRPr="00A56E87">
        <w:rPr>
          <w:spacing w:val="126"/>
          <w:sz w:val="24"/>
          <w:szCs w:val="24"/>
        </w:rPr>
        <w:t xml:space="preserve"> </w:t>
      </w:r>
      <w:r w:rsidRPr="00A56E87">
        <w:rPr>
          <w:sz w:val="24"/>
          <w:szCs w:val="24"/>
        </w:rPr>
        <w:t>ценность</w:t>
      </w:r>
      <w:r w:rsidRPr="00A56E87">
        <w:rPr>
          <w:sz w:val="24"/>
          <w:szCs w:val="24"/>
        </w:rPr>
        <w:tab/>
        <w:t>рыбы,</w:t>
      </w:r>
      <w:r w:rsidRPr="00A56E87">
        <w:rPr>
          <w:sz w:val="24"/>
          <w:szCs w:val="24"/>
        </w:rPr>
        <w:tab/>
        <w:t>морепродуктов</w:t>
      </w:r>
      <w:r w:rsidRPr="00A56E87">
        <w:rPr>
          <w:spacing w:val="47"/>
          <w:sz w:val="24"/>
          <w:szCs w:val="24"/>
        </w:rPr>
        <w:t xml:space="preserve"> </w:t>
      </w:r>
      <w:r w:rsidRPr="00A56E87">
        <w:rPr>
          <w:sz w:val="24"/>
          <w:szCs w:val="24"/>
        </w:rPr>
        <w:t>продуктов;</w:t>
      </w:r>
      <w:r w:rsidRPr="00A56E87">
        <w:rPr>
          <w:spacing w:val="-67"/>
          <w:sz w:val="24"/>
          <w:szCs w:val="24"/>
        </w:rPr>
        <w:t xml:space="preserve"> </w:t>
      </w:r>
      <w:r w:rsidRPr="00A56E87">
        <w:rPr>
          <w:sz w:val="24"/>
          <w:szCs w:val="24"/>
        </w:rPr>
        <w:t>определять</w:t>
      </w:r>
      <w:r w:rsidRPr="00A56E87">
        <w:rPr>
          <w:spacing w:val="-3"/>
          <w:sz w:val="24"/>
          <w:szCs w:val="24"/>
        </w:rPr>
        <w:t xml:space="preserve"> </w:t>
      </w:r>
      <w:r w:rsidRPr="00A56E87">
        <w:rPr>
          <w:sz w:val="24"/>
          <w:szCs w:val="24"/>
        </w:rPr>
        <w:t>качество</w:t>
      </w:r>
      <w:r w:rsidRPr="00A56E87">
        <w:rPr>
          <w:spacing w:val="-1"/>
          <w:sz w:val="24"/>
          <w:szCs w:val="24"/>
        </w:rPr>
        <w:t xml:space="preserve"> </w:t>
      </w:r>
      <w:r w:rsidRPr="00A56E87">
        <w:rPr>
          <w:sz w:val="24"/>
          <w:szCs w:val="24"/>
        </w:rPr>
        <w:t>рыбы;</w:t>
      </w:r>
    </w:p>
    <w:p w14:paraId="28B0DD21" w14:textId="77777777" w:rsidR="00A56E87" w:rsidRPr="00A56E87" w:rsidRDefault="00A56E87">
      <w:pPr>
        <w:pStyle w:val="af1"/>
        <w:numPr>
          <w:ilvl w:val="0"/>
          <w:numId w:val="217"/>
        </w:numPr>
        <w:spacing w:after="0" w:line="266" w:lineRule="auto"/>
        <w:rPr>
          <w:sz w:val="24"/>
          <w:szCs w:val="24"/>
        </w:rPr>
      </w:pPr>
      <w:r w:rsidRPr="00A56E87">
        <w:rPr>
          <w:sz w:val="24"/>
          <w:szCs w:val="24"/>
        </w:rPr>
        <w:t>знать</w:t>
      </w:r>
      <w:r w:rsidRPr="00A56E87">
        <w:rPr>
          <w:spacing w:val="6"/>
          <w:sz w:val="24"/>
          <w:szCs w:val="24"/>
        </w:rPr>
        <w:t xml:space="preserve"> </w:t>
      </w:r>
      <w:r w:rsidRPr="00A56E87">
        <w:rPr>
          <w:sz w:val="24"/>
          <w:szCs w:val="24"/>
        </w:rPr>
        <w:t>и</w:t>
      </w:r>
      <w:r w:rsidRPr="00A56E87">
        <w:rPr>
          <w:spacing w:val="7"/>
          <w:sz w:val="24"/>
          <w:szCs w:val="24"/>
        </w:rPr>
        <w:t xml:space="preserve"> </w:t>
      </w:r>
      <w:r w:rsidRPr="00A56E87">
        <w:rPr>
          <w:sz w:val="24"/>
          <w:szCs w:val="24"/>
        </w:rPr>
        <w:t>называть</w:t>
      </w:r>
      <w:r w:rsidRPr="00A56E87">
        <w:rPr>
          <w:spacing w:val="5"/>
          <w:sz w:val="24"/>
          <w:szCs w:val="24"/>
        </w:rPr>
        <w:t xml:space="preserve"> </w:t>
      </w:r>
      <w:r w:rsidRPr="00A56E87">
        <w:rPr>
          <w:sz w:val="24"/>
          <w:szCs w:val="24"/>
        </w:rPr>
        <w:t>пищевую</w:t>
      </w:r>
      <w:r w:rsidRPr="00A56E87">
        <w:rPr>
          <w:spacing w:val="7"/>
          <w:sz w:val="24"/>
          <w:szCs w:val="24"/>
        </w:rPr>
        <w:t xml:space="preserve"> </w:t>
      </w:r>
      <w:r w:rsidRPr="00A56E87">
        <w:rPr>
          <w:sz w:val="24"/>
          <w:szCs w:val="24"/>
        </w:rPr>
        <w:t>ценность</w:t>
      </w:r>
      <w:r w:rsidRPr="00A56E87">
        <w:rPr>
          <w:spacing w:val="5"/>
          <w:sz w:val="24"/>
          <w:szCs w:val="24"/>
        </w:rPr>
        <w:t xml:space="preserve"> </w:t>
      </w:r>
      <w:r w:rsidRPr="00A56E87">
        <w:rPr>
          <w:sz w:val="24"/>
          <w:szCs w:val="24"/>
        </w:rPr>
        <w:t>мяса</w:t>
      </w:r>
      <w:r w:rsidRPr="00A56E87">
        <w:rPr>
          <w:spacing w:val="7"/>
          <w:sz w:val="24"/>
          <w:szCs w:val="24"/>
        </w:rPr>
        <w:t xml:space="preserve"> </w:t>
      </w:r>
      <w:r w:rsidRPr="00A56E87">
        <w:rPr>
          <w:sz w:val="24"/>
          <w:szCs w:val="24"/>
        </w:rPr>
        <w:t>животных,</w:t>
      </w:r>
      <w:r w:rsidRPr="00A56E87">
        <w:rPr>
          <w:spacing w:val="6"/>
          <w:sz w:val="24"/>
          <w:szCs w:val="24"/>
        </w:rPr>
        <w:t xml:space="preserve"> </w:t>
      </w:r>
      <w:r w:rsidRPr="00A56E87">
        <w:rPr>
          <w:sz w:val="24"/>
          <w:szCs w:val="24"/>
        </w:rPr>
        <w:t>мяса</w:t>
      </w:r>
      <w:r w:rsidRPr="00A56E87">
        <w:rPr>
          <w:spacing w:val="6"/>
          <w:sz w:val="24"/>
          <w:szCs w:val="24"/>
        </w:rPr>
        <w:t xml:space="preserve"> </w:t>
      </w:r>
      <w:r w:rsidRPr="00A56E87">
        <w:rPr>
          <w:sz w:val="24"/>
          <w:szCs w:val="24"/>
        </w:rPr>
        <w:t>птицы,</w:t>
      </w:r>
      <w:r w:rsidRPr="00A56E87">
        <w:rPr>
          <w:spacing w:val="3"/>
          <w:sz w:val="24"/>
          <w:szCs w:val="24"/>
        </w:rPr>
        <w:t xml:space="preserve"> </w:t>
      </w:r>
      <w:r w:rsidRPr="00A56E87">
        <w:rPr>
          <w:sz w:val="24"/>
          <w:szCs w:val="24"/>
        </w:rPr>
        <w:t>определять</w:t>
      </w:r>
      <w:r w:rsidRPr="00A56E87">
        <w:rPr>
          <w:spacing w:val="-67"/>
          <w:sz w:val="24"/>
          <w:szCs w:val="24"/>
        </w:rPr>
        <w:t xml:space="preserve"> </w:t>
      </w:r>
      <w:r w:rsidRPr="00A56E87">
        <w:rPr>
          <w:sz w:val="24"/>
          <w:szCs w:val="24"/>
        </w:rPr>
        <w:t>качество;</w:t>
      </w:r>
    </w:p>
    <w:p w14:paraId="242004CB" w14:textId="77777777" w:rsidR="00A56E87" w:rsidRPr="00A56E87" w:rsidRDefault="00A56E87">
      <w:pPr>
        <w:pStyle w:val="af1"/>
        <w:numPr>
          <w:ilvl w:val="0"/>
          <w:numId w:val="217"/>
        </w:numPr>
        <w:spacing w:after="0" w:line="321" w:lineRule="exact"/>
        <w:rPr>
          <w:sz w:val="24"/>
          <w:szCs w:val="24"/>
        </w:rPr>
      </w:pPr>
      <w:r w:rsidRPr="00A56E87">
        <w:rPr>
          <w:sz w:val="24"/>
          <w:szCs w:val="24"/>
        </w:rPr>
        <w:t>называть</w:t>
      </w:r>
      <w:r w:rsidRPr="00A56E87">
        <w:rPr>
          <w:spacing w:val="-6"/>
          <w:sz w:val="24"/>
          <w:szCs w:val="24"/>
        </w:rPr>
        <w:t xml:space="preserve"> </w:t>
      </w:r>
      <w:r w:rsidRPr="00A56E87">
        <w:rPr>
          <w:sz w:val="24"/>
          <w:szCs w:val="24"/>
        </w:rPr>
        <w:t>и</w:t>
      </w:r>
      <w:r w:rsidRPr="00A56E87">
        <w:rPr>
          <w:spacing w:val="-3"/>
          <w:sz w:val="24"/>
          <w:szCs w:val="24"/>
        </w:rPr>
        <w:t xml:space="preserve"> </w:t>
      </w:r>
      <w:r w:rsidRPr="00A56E87">
        <w:rPr>
          <w:sz w:val="24"/>
          <w:szCs w:val="24"/>
        </w:rPr>
        <w:t>выполнять</w:t>
      </w:r>
      <w:r w:rsidRPr="00A56E87">
        <w:rPr>
          <w:spacing w:val="-3"/>
          <w:sz w:val="24"/>
          <w:szCs w:val="24"/>
        </w:rPr>
        <w:t xml:space="preserve"> </w:t>
      </w:r>
      <w:r w:rsidRPr="00A56E87">
        <w:rPr>
          <w:sz w:val="24"/>
          <w:szCs w:val="24"/>
        </w:rPr>
        <w:t>технологии</w:t>
      </w:r>
      <w:r w:rsidRPr="00A56E87">
        <w:rPr>
          <w:spacing w:val="-5"/>
          <w:sz w:val="24"/>
          <w:szCs w:val="24"/>
        </w:rPr>
        <w:t xml:space="preserve"> </w:t>
      </w:r>
      <w:r w:rsidRPr="00A56E87">
        <w:rPr>
          <w:sz w:val="24"/>
          <w:szCs w:val="24"/>
        </w:rPr>
        <w:t>приготовления</w:t>
      </w:r>
      <w:r w:rsidRPr="00A56E87">
        <w:rPr>
          <w:spacing w:val="-2"/>
          <w:sz w:val="24"/>
          <w:szCs w:val="24"/>
        </w:rPr>
        <w:t xml:space="preserve"> </w:t>
      </w:r>
      <w:r w:rsidRPr="00A56E87">
        <w:rPr>
          <w:sz w:val="24"/>
          <w:szCs w:val="24"/>
        </w:rPr>
        <w:t>блюд</w:t>
      </w:r>
      <w:r w:rsidRPr="00A56E87">
        <w:rPr>
          <w:spacing w:val="-1"/>
          <w:sz w:val="24"/>
          <w:szCs w:val="24"/>
        </w:rPr>
        <w:t xml:space="preserve"> </w:t>
      </w:r>
      <w:r w:rsidRPr="00A56E87">
        <w:rPr>
          <w:sz w:val="24"/>
          <w:szCs w:val="24"/>
        </w:rPr>
        <w:t>из</w:t>
      </w:r>
      <w:r w:rsidRPr="00A56E87">
        <w:rPr>
          <w:spacing w:val="-5"/>
          <w:sz w:val="24"/>
          <w:szCs w:val="24"/>
        </w:rPr>
        <w:t xml:space="preserve"> </w:t>
      </w:r>
      <w:r w:rsidRPr="00A56E87">
        <w:rPr>
          <w:sz w:val="24"/>
          <w:szCs w:val="24"/>
        </w:rPr>
        <w:t>рыбы,</w:t>
      </w:r>
    </w:p>
    <w:p w14:paraId="7B64B65C" w14:textId="77777777" w:rsidR="00A56E87" w:rsidRPr="00A56E87" w:rsidRDefault="00A56E87">
      <w:pPr>
        <w:pStyle w:val="af1"/>
        <w:numPr>
          <w:ilvl w:val="0"/>
          <w:numId w:val="217"/>
        </w:numPr>
        <w:tabs>
          <w:tab w:val="left" w:pos="2903"/>
          <w:tab w:val="left" w:pos="4535"/>
          <w:tab w:val="left" w:pos="6580"/>
          <w:tab w:val="left" w:pos="7105"/>
          <w:tab w:val="left" w:pos="7921"/>
          <w:tab w:val="left" w:pos="9472"/>
        </w:tabs>
        <w:spacing w:after="0" w:line="266" w:lineRule="auto"/>
        <w:ind w:right="137"/>
        <w:rPr>
          <w:sz w:val="24"/>
          <w:szCs w:val="24"/>
        </w:rPr>
      </w:pPr>
      <w:r w:rsidRPr="00A56E87">
        <w:rPr>
          <w:sz w:val="24"/>
          <w:szCs w:val="24"/>
        </w:rPr>
        <w:t>характеризовать</w:t>
      </w:r>
      <w:r w:rsidRPr="00A56E87">
        <w:rPr>
          <w:sz w:val="24"/>
          <w:szCs w:val="24"/>
        </w:rPr>
        <w:tab/>
        <w:t>технологии</w:t>
      </w:r>
      <w:r w:rsidRPr="00A56E87">
        <w:rPr>
          <w:sz w:val="24"/>
          <w:szCs w:val="24"/>
        </w:rPr>
        <w:tab/>
        <w:t>приготовления</w:t>
      </w:r>
      <w:r w:rsidRPr="00A56E87">
        <w:rPr>
          <w:sz w:val="24"/>
          <w:szCs w:val="24"/>
        </w:rPr>
        <w:tab/>
        <w:t>из</w:t>
      </w:r>
      <w:r w:rsidRPr="00A56E87">
        <w:rPr>
          <w:sz w:val="24"/>
          <w:szCs w:val="24"/>
        </w:rPr>
        <w:tab/>
        <w:t>мяса</w:t>
      </w:r>
      <w:r w:rsidRPr="00A56E87">
        <w:rPr>
          <w:sz w:val="24"/>
          <w:szCs w:val="24"/>
        </w:rPr>
        <w:tab/>
        <w:t>животных,</w:t>
      </w:r>
      <w:r w:rsidRPr="00A56E87">
        <w:rPr>
          <w:sz w:val="24"/>
          <w:szCs w:val="24"/>
        </w:rPr>
        <w:tab/>
      </w:r>
      <w:r w:rsidRPr="00A56E87">
        <w:rPr>
          <w:spacing w:val="-1"/>
          <w:sz w:val="24"/>
          <w:szCs w:val="24"/>
        </w:rPr>
        <w:t>мяса</w:t>
      </w:r>
      <w:r w:rsidRPr="00A56E87">
        <w:rPr>
          <w:spacing w:val="-67"/>
          <w:sz w:val="24"/>
          <w:szCs w:val="24"/>
        </w:rPr>
        <w:t xml:space="preserve"> </w:t>
      </w:r>
      <w:r w:rsidRPr="00A56E87">
        <w:rPr>
          <w:sz w:val="24"/>
          <w:szCs w:val="24"/>
        </w:rPr>
        <w:t>птицы;</w:t>
      </w:r>
    </w:p>
    <w:p w14:paraId="61B4E6B9" w14:textId="77777777" w:rsidR="00A56E87" w:rsidRPr="00A56E87" w:rsidRDefault="00A56E87">
      <w:pPr>
        <w:pStyle w:val="af1"/>
        <w:numPr>
          <w:ilvl w:val="0"/>
          <w:numId w:val="217"/>
        </w:numPr>
        <w:spacing w:after="0" w:line="320" w:lineRule="exact"/>
        <w:rPr>
          <w:sz w:val="24"/>
          <w:szCs w:val="24"/>
        </w:rPr>
      </w:pPr>
      <w:r w:rsidRPr="00A56E87">
        <w:rPr>
          <w:sz w:val="24"/>
          <w:szCs w:val="24"/>
        </w:rPr>
        <w:t>называть</w:t>
      </w:r>
      <w:r w:rsidRPr="00A56E87">
        <w:rPr>
          <w:spacing w:val="-5"/>
          <w:sz w:val="24"/>
          <w:szCs w:val="24"/>
        </w:rPr>
        <w:t xml:space="preserve"> </w:t>
      </w:r>
      <w:r w:rsidRPr="00A56E87">
        <w:rPr>
          <w:sz w:val="24"/>
          <w:szCs w:val="24"/>
        </w:rPr>
        <w:t>блюда</w:t>
      </w:r>
      <w:r w:rsidRPr="00A56E87">
        <w:rPr>
          <w:spacing w:val="-4"/>
          <w:sz w:val="24"/>
          <w:szCs w:val="24"/>
        </w:rPr>
        <w:t xml:space="preserve"> </w:t>
      </w:r>
      <w:r w:rsidRPr="00A56E87">
        <w:rPr>
          <w:sz w:val="24"/>
          <w:szCs w:val="24"/>
        </w:rPr>
        <w:t>национальной</w:t>
      </w:r>
      <w:r w:rsidRPr="00A56E87">
        <w:rPr>
          <w:spacing w:val="-1"/>
          <w:sz w:val="24"/>
          <w:szCs w:val="24"/>
        </w:rPr>
        <w:t xml:space="preserve"> </w:t>
      </w:r>
      <w:r w:rsidRPr="00A56E87">
        <w:rPr>
          <w:sz w:val="24"/>
          <w:szCs w:val="24"/>
        </w:rPr>
        <w:t>кухни</w:t>
      </w:r>
      <w:r w:rsidRPr="00A56E87">
        <w:rPr>
          <w:spacing w:val="-1"/>
          <w:sz w:val="24"/>
          <w:szCs w:val="24"/>
        </w:rPr>
        <w:t xml:space="preserve"> </w:t>
      </w:r>
      <w:r w:rsidRPr="00A56E87">
        <w:rPr>
          <w:sz w:val="24"/>
          <w:szCs w:val="24"/>
        </w:rPr>
        <w:t>из</w:t>
      </w:r>
      <w:r w:rsidRPr="00A56E87">
        <w:rPr>
          <w:spacing w:val="-4"/>
          <w:sz w:val="24"/>
          <w:szCs w:val="24"/>
        </w:rPr>
        <w:t xml:space="preserve"> </w:t>
      </w:r>
      <w:r w:rsidRPr="00A56E87">
        <w:rPr>
          <w:sz w:val="24"/>
          <w:szCs w:val="24"/>
        </w:rPr>
        <w:t>рыбы,</w:t>
      </w:r>
      <w:r w:rsidRPr="00A56E87">
        <w:rPr>
          <w:spacing w:val="-2"/>
          <w:sz w:val="24"/>
          <w:szCs w:val="24"/>
        </w:rPr>
        <w:t xml:space="preserve"> </w:t>
      </w:r>
      <w:r w:rsidRPr="00A56E87">
        <w:rPr>
          <w:sz w:val="24"/>
          <w:szCs w:val="24"/>
        </w:rPr>
        <w:t>мяса;</w:t>
      </w:r>
    </w:p>
    <w:p w14:paraId="7404386C" w14:textId="77777777" w:rsidR="00A56E87" w:rsidRPr="00A56E87" w:rsidRDefault="00A56E87">
      <w:pPr>
        <w:pStyle w:val="af1"/>
        <w:numPr>
          <w:ilvl w:val="0"/>
          <w:numId w:val="217"/>
        </w:numPr>
        <w:spacing w:after="0"/>
        <w:rPr>
          <w:sz w:val="24"/>
          <w:szCs w:val="24"/>
        </w:rPr>
      </w:pPr>
      <w:r w:rsidRPr="00A56E87">
        <w:rPr>
          <w:sz w:val="24"/>
          <w:szCs w:val="24"/>
        </w:rPr>
        <w:t>характеризовать</w:t>
      </w:r>
      <w:r w:rsidRPr="00A56E87">
        <w:rPr>
          <w:spacing w:val="-6"/>
          <w:sz w:val="24"/>
          <w:szCs w:val="24"/>
        </w:rPr>
        <w:t xml:space="preserve"> </w:t>
      </w:r>
      <w:r w:rsidRPr="00A56E87">
        <w:rPr>
          <w:sz w:val="24"/>
          <w:szCs w:val="24"/>
        </w:rPr>
        <w:t>конструкционные</w:t>
      </w:r>
      <w:r w:rsidRPr="00A56E87">
        <w:rPr>
          <w:spacing w:val="-5"/>
          <w:sz w:val="24"/>
          <w:szCs w:val="24"/>
        </w:rPr>
        <w:t xml:space="preserve"> </w:t>
      </w:r>
      <w:r w:rsidRPr="00A56E87">
        <w:rPr>
          <w:sz w:val="24"/>
          <w:szCs w:val="24"/>
        </w:rPr>
        <w:t>особенности</w:t>
      </w:r>
      <w:r w:rsidRPr="00A56E87">
        <w:rPr>
          <w:spacing w:val="-4"/>
          <w:sz w:val="24"/>
          <w:szCs w:val="24"/>
        </w:rPr>
        <w:t xml:space="preserve"> </w:t>
      </w:r>
      <w:r w:rsidRPr="00A56E87">
        <w:rPr>
          <w:sz w:val="24"/>
          <w:szCs w:val="24"/>
        </w:rPr>
        <w:t>костюма;</w:t>
      </w:r>
    </w:p>
    <w:p w14:paraId="60F572AE" w14:textId="77777777" w:rsidR="00A56E87" w:rsidRPr="00A56E87" w:rsidRDefault="00A56E87">
      <w:pPr>
        <w:pStyle w:val="af1"/>
        <w:numPr>
          <w:ilvl w:val="0"/>
          <w:numId w:val="217"/>
        </w:numPr>
        <w:spacing w:after="0" w:line="264" w:lineRule="auto"/>
        <w:ind w:right="1203"/>
        <w:rPr>
          <w:sz w:val="24"/>
          <w:szCs w:val="24"/>
        </w:rPr>
      </w:pPr>
      <w:r w:rsidRPr="00A56E87">
        <w:rPr>
          <w:sz w:val="24"/>
          <w:szCs w:val="24"/>
        </w:rPr>
        <w:t>выбирать текстильные материалы для изделий с учетом их свойств;</w:t>
      </w:r>
      <w:r w:rsidRPr="00A56E87">
        <w:rPr>
          <w:spacing w:val="-67"/>
          <w:sz w:val="24"/>
          <w:szCs w:val="24"/>
        </w:rPr>
        <w:t xml:space="preserve"> </w:t>
      </w:r>
      <w:r w:rsidRPr="00A56E87">
        <w:rPr>
          <w:sz w:val="24"/>
          <w:szCs w:val="24"/>
        </w:rPr>
        <w:t>самостоятельно</w:t>
      </w:r>
      <w:r w:rsidRPr="00A56E87">
        <w:rPr>
          <w:spacing w:val="-1"/>
          <w:sz w:val="24"/>
          <w:szCs w:val="24"/>
        </w:rPr>
        <w:t xml:space="preserve"> </w:t>
      </w:r>
      <w:r w:rsidRPr="00A56E87">
        <w:rPr>
          <w:sz w:val="24"/>
          <w:szCs w:val="24"/>
        </w:rPr>
        <w:t>выполнять</w:t>
      </w:r>
      <w:r w:rsidRPr="00A56E87">
        <w:rPr>
          <w:spacing w:val="-3"/>
          <w:sz w:val="24"/>
          <w:szCs w:val="24"/>
        </w:rPr>
        <w:t xml:space="preserve"> </w:t>
      </w:r>
      <w:r w:rsidRPr="00A56E87">
        <w:rPr>
          <w:sz w:val="24"/>
          <w:szCs w:val="24"/>
        </w:rPr>
        <w:t>чертеж</w:t>
      </w:r>
      <w:r w:rsidRPr="00A56E87">
        <w:rPr>
          <w:spacing w:val="-2"/>
          <w:sz w:val="24"/>
          <w:szCs w:val="24"/>
        </w:rPr>
        <w:t xml:space="preserve"> </w:t>
      </w:r>
      <w:r w:rsidRPr="00A56E87">
        <w:rPr>
          <w:sz w:val="24"/>
          <w:szCs w:val="24"/>
        </w:rPr>
        <w:t>выкроек</w:t>
      </w:r>
      <w:r w:rsidRPr="00A56E87">
        <w:rPr>
          <w:spacing w:val="-1"/>
          <w:sz w:val="24"/>
          <w:szCs w:val="24"/>
        </w:rPr>
        <w:t xml:space="preserve"> </w:t>
      </w:r>
      <w:r w:rsidRPr="00A56E87">
        <w:rPr>
          <w:sz w:val="24"/>
          <w:szCs w:val="24"/>
        </w:rPr>
        <w:t>швейного</w:t>
      </w:r>
      <w:r w:rsidRPr="00A56E87">
        <w:rPr>
          <w:spacing w:val="-1"/>
          <w:sz w:val="24"/>
          <w:szCs w:val="24"/>
        </w:rPr>
        <w:t xml:space="preserve"> </w:t>
      </w:r>
      <w:r w:rsidRPr="00A56E87">
        <w:rPr>
          <w:sz w:val="24"/>
          <w:szCs w:val="24"/>
        </w:rPr>
        <w:t>изделия;</w:t>
      </w:r>
    </w:p>
    <w:p w14:paraId="433D6955" w14:textId="77777777" w:rsidR="00A56E87" w:rsidRPr="00A56E87" w:rsidRDefault="00A56E87">
      <w:pPr>
        <w:pStyle w:val="af1"/>
        <w:numPr>
          <w:ilvl w:val="0"/>
          <w:numId w:val="217"/>
        </w:numPr>
        <w:tabs>
          <w:tab w:val="left" w:pos="2296"/>
          <w:tab w:val="left" w:pos="4891"/>
          <w:tab w:val="left" w:pos="7127"/>
          <w:tab w:val="left" w:pos="8454"/>
        </w:tabs>
        <w:spacing w:after="0" w:line="266" w:lineRule="auto"/>
        <w:ind w:right="136"/>
        <w:rPr>
          <w:sz w:val="24"/>
          <w:szCs w:val="24"/>
        </w:rPr>
      </w:pPr>
      <w:r w:rsidRPr="00A56E87">
        <w:rPr>
          <w:sz w:val="24"/>
          <w:szCs w:val="24"/>
        </w:rPr>
        <w:t>соблюдать</w:t>
      </w:r>
      <w:r w:rsidRPr="00A56E87">
        <w:rPr>
          <w:sz w:val="24"/>
          <w:szCs w:val="24"/>
        </w:rPr>
        <w:tab/>
        <w:t>последовательность</w:t>
      </w:r>
      <w:r w:rsidRPr="00A56E87">
        <w:rPr>
          <w:sz w:val="24"/>
          <w:szCs w:val="24"/>
        </w:rPr>
        <w:tab/>
        <w:t>технологических</w:t>
      </w:r>
      <w:r w:rsidRPr="00A56E87">
        <w:rPr>
          <w:sz w:val="24"/>
          <w:szCs w:val="24"/>
        </w:rPr>
        <w:tab/>
        <w:t>операций</w:t>
      </w:r>
      <w:r w:rsidRPr="00A56E87">
        <w:rPr>
          <w:sz w:val="24"/>
          <w:szCs w:val="24"/>
        </w:rPr>
        <w:tab/>
        <w:t>по</w:t>
      </w:r>
      <w:r w:rsidRPr="00A56E87">
        <w:rPr>
          <w:spacing w:val="46"/>
          <w:sz w:val="24"/>
          <w:szCs w:val="24"/>
        </w:rPr>
        <w:t xml:space="preserve"> </w:t>
      </w:r>
      <w:r w:rsidRPr="00A56E87">
        <w:rPr>
          <w:sz w:val="24"/>
          <w:szCs w:val="24"/>
        </w:rPr>
        <w:t>раскрою,</w:t>
      </w:r>
      <w:r w:rsidRPr="00A56E87">
        <w:rPr>
          <w:spacing w:val="-67"/>
          <w:sz w:val="24"/>
          <w:szCs w:val="24"/>
        </w:rPr>
        <w:t xml:space="preserve"> </w:t>
      </w:r>
      <w:r w:rsidRPr="00A56E87">
        <w:rPr>
          <w:sz w:val="24"/>
          <w:szCs w:val="24"/>
        </w:rPr>
        <w:t>пошиву и отделке изделия;</w:t>
      </w:r>
    </w:p>
    <w:p w14:paraId="25FEBFD7" w14:textId="77777777" w:rsidR="00A56E87" w:rsidRPr="00A56E87" w:rsidRDefault="00A56E87">
      <w:pPr>
        <w:pStyle w:val="af1"/>
        <w:numPr>
          <w:ilvl w:val="0"/>
          <w:numId w:val="217"/>
        </w:numPr>
        <w:spacing w:after="0" w:line="264" w:lineRule="auto"/>
        <w:ind w:right="134"/>
        <w:rPr>
          <w:sz w:val="24"/>
          <w:szCs w:val="24"/>
        </w:rPr>
      </w:pPr>
      <w:r w:rsidRPr="00A56E87">
        <w:rPr>
          <w:sz w:val="24"/>
          <w:szCs w:val="24"/>
        </w:rPr>
        <w:t>характеризовать</w:t>
      </w:r>
      <w:r w:rsidRPr="00A56E87">
        <w:rPr>
          <w:spacing w:val="23"/>
          <w:sz w:val="24"/>
          <w:szCs w:val="24"/>
        </w:rPr>
        <w:t xml:space="preserve"> </w:t>
      </w:r>
      <w:r w:rsidRPr="00A56E87">
        <w:rPr>
          <w:sz w:val="24"/>
          <w:szCs w:val="24"/>
        </w:rPr>
        <w:t>мир</w:t>
      </w:r>
      <w:r w:rsidRPr="00A56E87">
        <w:rPr>
          <w:spacing w:val="23"/>
          <w:sz w:val="24"/>
          <w:szCs w:val="24"/>
        </w:rPr>
        <w:t xml:space="preserve"> </w:t>
      </w:r>
      <w:r w:rsidRPr="00A56E87">
        <w:rPr>
          <w:sz w:val="24"/>
          <w:szCs w:val="24"/>
        </w:rPr>
        <w:t>профессий,</w:t>
      </w:r>
      <w:r w:rsidRPr="00A56E87">
        <w:rPr>
          <w:spacing w:val="24"/>
          <w:sz w:val="24"/>
          <w:szCs w:val="24"/>
        </w:rPr>
        <w:t xml:space="preserve"> </w:t>
      </w:r>
      <w:r w:rsidRPr="00A56E87">
        <w:rPr>
          <w:sz w:val="24"/>
          <w:szCs w:val="24"/>
        </w:rPr>
        <w:t>связанных</w:t>
      </w:r>
      <w:r w:rsidRPr="00A56E87">
        <w:rPr>
          <w:spacing w:val="23"/>
          <w:sz w:val="24"/>
          <w:szCs w:val="24"/>
        </w:rPr>
        <w:t xml:space="preserve"> </w:t>
      </w:r>
      <w:r w:rsidRPr="00A56E87">
        <w:rPr>
          <w:sz w:val="24"/>
          <w:szCs w:val="24"/>
        </w:rPr>
        <w:t>с</w:t>
      </w:r>
      <w:r w:rsidRPr="00A56E87">
        <w:rPr>
          <w:spacing w:val="22"/>
          <w:sz w:val="24"/>
          <w:szCs w:val="24"/>
        </w:rPr>
        <w:t xml:space="preserve"> </w:t>
      </w:r>
      <w:r w:rsidRPr="00A56E87">
        <w:rPr>
          <w:sz w:val="24"/>
          <w:szCs w:val="24"/>
        </w:rPr>
        <w:t>изучаемыми</w:t>
      </w:r>
      <w:r w:rsidRPr="00A56E87">
        <w:rPr>
          <w:spacing w:val="23"/>
          <w:sz w:val="24"/>
          <w:szCs w:val="24"/>
        </w:rPr>
        <w:t xml:space="preserve"> </w:t>
      </w:r>
      <w:r w:rsidRPr="00A56E87">
        <w:rPr>
          <w:sz w:val="24"/>
          <w:szCs w:val="24"/>
        </w:rPr>
        <w:t>технологиями,</w:t>
      </w:r>
      <w:r w:rsidRPr="00A56E87">
        <w:rPr>
          <w:spacing w:val="23"/>
          <w:sz w:val="24"/>
          <w:szCs w:val="24"/>
        </w:rPr>
        <w:t xml:space="preserve"> </w:t>
      </w:r>
      <w:r w:rsidRPr="00A56E87">
        <w:rPr>
          <w:sz w:val="24"/>
          <w:szCs w:val="24"/>
        </w:rPr>
        <w:t>их</w:t>
      </w:r>
      <w:r w:rsidRPr="00A56E87">
        <w:rPr>
          <w:spacing w:val="-67"/>
          <w:sz w:val="24"/>
          <w:szCs w:val="24"/>
        </w:rPr>
        <w:t xml:space="preserve"> </w:t>
      </w:r>
      <w:r w:rsidRPr="00A56E87">
        <w:rPr>
          <w:sz w:val="24"/>
          <w:szCs w:val="24"/>
        </w:rPr>
        <w:t>востребованность</w:t>
      </w:r>
      <w:r w:rsidRPr="00A56E87">
        <w:rPr>
          <w:spacing w:val="-2"/>
          <w:sz w:val="24"/>
          <w:szCs w:val="24"/>
        </w:rPr>
        <w:t xml:space="preserve"> </w:t>
      </w:r>
      <w:r w:rsidRPr="00A56E87">
        <w:rPr>
          <w:sz w:val="24"/>
          <w:szCs w:val="24"/>
        </w:rPr>
        <w:t>на рынке труда.</w:t>
      </w:r>
    </w:p>
    <w:p w14:paraId="39126C67" w14:textId="77777777" w:rsidR="00A56E87" w:rsidRPr="00A56E87" w:rsidRDefault="00A56E87">
      <w:pPr>
        <w:pStyle w:val="aa"/>
        <w:numPr>
          <w:ilvl w:val="0"/>
          <w:numId w:val="217"/>
        </w:numPr>
        <w:spacing w:after="0" w:line="264" w:lineRule="auto"/>
        <w:jc w:val="both"/>
        <w:rPr>
          <w:rFonts w:ascii="Times New Roman" w:hAnsi="Times New Roman" w:cs="Times New Roman"/>
          <w:sz w:val="24"/>
          <w:szCs w:val="24"/>
        </w:rPr>
        <w:sectPr w:rsidR="00A56E87" w:rsidRPr="00A56E87" w:rsidSect="00A56E87">
          <w:pgSz w:w="11910" w:h="16840"/>
          <w:pgMar w:top="1160" w:right="720" w:bottom="940" w:left="1020" w:header="717" w:footer="753" w:gutter="0"/>
          <w:cols w:space="720"/>
        </w:sectPr>
      </w:pPr>
    </w:p>
    <w:p w14:paraId="12D58855" w14:textId="77777777" w:rsidR="00A56E87" w:rsidRPr="00A56E87" w:rsidRDefault="00A56E87">
      <w:pPr>
        <w:pStyle w:val="2"/>
        <w:numPr>
          <w:ilvl w:val="0"/>
          <w:numId w:val="217"/>
        </w:numPr>
        <w:spacing w:before="0"/>
        <w:jc w:val="both"/>
        <w:rPr>
          <w:rFonts w:cs="Times New Roman"/>
          <w:szCs w:val="24"/>
        </w:rPr>
      </w:pPr>
      <w:r w:rsidRPr="00A56E87">
        <w:rPr>
          <w:rFonts w:cs="Times New Roman"/>
          <w:szCs w:val="24"/>
        </w:rPr>
        <w:lastRenderedPageBreak/>
        <w:t>Модуль</w:t>
      </w:r>
      <w:r w:rsidRPr="00A56E87">
        <w:rPr>
          <w:rFonts w:cs="Times New Roman"/>
          <w:spacing w:val="-5"/>
          <w:szCs w:val="24"/>
        </w:rPr>
        <w:t xml:space="preserve"> </w:t>
      </w:r>
      <w:r w:rsidRPr="00A56E87">
        <w:rPr>
          <w:rFonts w:cs="Times New Roman"/>
          <w:szCs w:val="24"/>
        </w:rPr>
        <w:t>«Робототехника»</w:t>
      </w:r>
    </w:p>
    <w:p w14:paraId="24DBE159" w14:textId="77777777" w:rsidR="00A56E87" w:rsidRPr="00A56E87" w:rsidRDefault="00A56E87">
      <w:pPr>
        <w:pStyle w:val="aa"/>
        <w:numPr>
          <w:ilvl w:val="0"/>
          <w:numId w:val="217"/>
        </w:numPr>
        <w:spacing w:after="0"/>
        <w:jc w:val="both"/>
        <w:rPr>
          <w:rFonts w:ascii="Times New Roman" w:hAnsi="Times New Roman" w:cs="Times New Roman"/>
          <w:sz w:val="24"/>
          <w:szCs w:val="24"/>
        </w:rPr>
      </w:pPr>
      <w:r w:rsidRPr="00A56E87">
        <w:rPr>
          <w:rFonts w:ascii="Times New Roman" w:hAnsi="Times New Roman" w:cs="Times New Roman"/>
          <w:sz w:val="24"/>
          <w:szCs w:val="24"/>
        </w:rPr>
        <w:t>К</w:t>
      </w:r>
      <w:r w:rsidRPr="00A56E87">
        <w:rPr>
          <w:rFonts w:ascii="Times New Roman" w:hAnsi="Times New Roman" w:cs="Times New Roman"/>
          <w:spacing w:val="-2"/>
          <w:sz w:val="24"/>
          <w:szCs w:val="24"/>
        </w:rPr>
        <w:t xml:space="preserve"> </w:t>
      </w:r>
      <w:r w:rsidRPr="00A56E87">
        <w:rPr>
          <w:rFonts w:ascii="Times New Roman" w:hAnsi="Times New Roman" w:cs="Times New Roman"/>
          <w:sz w:val="24"/>
          <w:szCs w:val="24"/>
        </w:rPr>
        <w:t>концу обучения</w:t>
      </w:r>
      <w:r w:rsidRPr="00A56E87">
        <w:rPr>
          <w:rFonts w:ascii="Times New Roman" w:hAnsi="Times New Roman" w:cs="Times New Roman"/>
          <w:spacing w:val="-1"/>
          <w:sz w:val="24"/>
          <w:szCs w:val="24"/>
        </w:rPr>
        <w:t xml:space="preserve"> </w:t>
      </w:r>
      <w:r w:rsidRPr="00A56E87">
        <w:rPr>
          <w:rFonts w:ascii="Times New Roman" w:hAnsi="Times New Roman" w:cs="Times New Roman"/>
          <w:sz w:val="24"/>
          <w:szCs w:val="24"/>
        </w:rPr>
        <w:t>в</w:t>
      </w:r>
      <w:r w:rsidRPr="00A56E87">
        <w:rPr>
          <w:rFonts w:ascii="Times New Roman" w:hAnsi="Times New Roman" w:cs="Times New Roman"/>
          <w:spacing w:val="-2"/>
          <w:sz w:val="24"/>
          <w:szCs w:val="24"/>
        </w:rPr>
        <w:t xml:space="preserve"> </w:t>
      </w:r>
      <w:r w:rsidRPr="00A56E87">
        <w:rPr>
          <w:rFonts w:ascii="Times New Roman" w:hAnsi="Times New Roman" w:cs="Times New Roman"/>
          <w:b/>
          <w:sz w:val="24"/>
          <w:szCs w:val="24"/>
        </w:rPr>
        <w:t>5 классе</w:t>
      </w:r>
      <w:r w:rsidRPr="00A56E87">
        <w:rPr>
          <w:rFonts w:ascii="Times New Roman" w:hAnsi="Times New Roman" w:cs="Times New Roman"/>
          <w:sz w:val="24"/>
          <w:szCs w:val="24"/>
        </w:rPr>
        <w:t>:</w:t>
      </w:r>
    </w:p>
    <w:p w14:paraId="2260DD37" w14:textId="77777777" w:rsidR="00A56E87" w:rsidRPr="00A56E87" w:rsidRDefault="00A56E87">
      <w:pPr>
        <w:pStyle w:val="af1"/>
        <w:numPr>
          <w:ilvl w:val="0"/>
          <w:numId w:val="217"/>
        </w:numPr>
        <w:spacing w:after="0" w:line="256" w:lineRule="auto"/>
        <w:ind w:right="1023"/>
        <w:rPr>
          <w:sz w:val="24"/>
          <w:szCs w:val="24"/>
        </w:rPr>
      </w:pPr>
      <w:r w:rsidRPr="00A56E87">
        <w:rPr>
          <w:sz w:val="24"/>
          <w:szCs w:val="24"/>
        </w:rPr>
        <w:t>классифицировать и характеризовать роботов по видам и назначению;</w:t>
      </w:r>
      <w:r w:rsidRPr="00A56E87">
        <w:rPr>
          <w:spacing w:val="-67"/>
          <w:sz w:val="24"/>
          <w:szCs w:val="24"/>
        </w:rPr>
        <w:t xml:space="preserve"> </w:t>
      </w:r>
      <w:r w:rsidRPr="00A56E87">
        <w:rPr>
          <w:sz w:val="24"/>
          <w:szCs w:val="24"/>
        </w:rPr>
        <w:t>знать</w:t>
      </w:r>
      <w:r w:rsidRPr="00A56E87">
        <w:rPr>
          <w:spacing w:val="-2"/>
          <w:sz w:val="24"/>
          <w:szCs w:val="24"/>
        </w:rPr>
        <w:t xml:space="preserve"> </w:t>
      </w:r>
      <w:r w:rsidRPr="00A56E87">
        <w:rPr>
          <w:sz w:val="24"/>
          <w:szCs w:val="24"/>
        </w:rPr>
        <w:t>основные законы</w:t>
      </w:r>
      <w:r w:rsidRPr="00A56E87">
        <w:rPr>
          <w:spacing w:val="-3"/>
          <w:sz w:val="24"/>
          <w:szCs w:val="24"/>
        </w:rPr>
        <w:t xml:space="preserve"> </w:t>
      </w:r>
      <w:r w:rsidRPr="00A56E87">
        <w:rPr>
          <w:sz w:val="24"/>
          <w:szCs w:val="24"/>
        </w:rPr>
        <w:t>робототехники;</w:t>
      </w:r>
    </w:p>
    <w:p w14:paraId="79133E33" w14:textId="77777777" w:rsidR="00A56E87" w:rsidRPr="00A56E87" w:rsidRDefault="00A56E87">
      <w:pPr>
        <w:pStyle w:val="af1"/>
        <w:numPr>
          <w:ilvl w:val="0"/>
          <w:numId w:val="217"/>
        </w:numPr>
        <w:tabs>
          <w:tab w:val="left" w:pos="2052"/>
          <w:tab w:val="left" w:pos="2492"/>
          <w:tab w:val="left" w:pos="4742"/>
          <w:tab w:val="left" w:pos="6380"/>
          <w:tab w:val="left" w:pos="7599"/>
        </w:tabs>
        <w:spacing w:after="0" w:line="259" w:lineRule="auto"/>
        <w:ind w:right="134"/>
        <w:rPr>
          <w:sz w:val="24"/>
          <w:szCs w:val="24"/>
        </w:rPr>
      </w:pPr>
      <w:r w:rsidRPr="00A56E87">
        <w:rPr>
          <w:sz w:val="24"/>
          <w:szCs w:val="24"/>
        </w:rPr>
        <w:t>называть</w:t>
      </w:r>
      <w:r w:rsidRPr="00A56E87">
        <w:rPr>
          <w:sz w:val="24"/>
          <w:szCs w:val="24"/>
        </w:rPr>
        <w:tab/>
        <w:t>и</w:t>
      </w:r>
      <w:r w:rsidRPr="00A56E87">
        <w:rPr>
          <w:sz w:val="24"/>
          <w:szCs w:val="24"/>
        </w:rPr>
        <w:tab/>
        <w:t>характеризовать</w:t>
      </w:r>
      <w:r w:rsidRPr="00A56E87">
        <w:rPr>
          <w:sz w:val="24"/>
          <w:szCs w:val="24"/>
        </w:rPr>
        <w:tab/>
        <w:t>назначение</w:t>
      </w:r>
      <w:r w:rsidRPr="00A56E87">
        <w:rPr>
          <w:sz w:val="24"/>
          <w:szCs w:val="24"/>
        </w:rPr>
        <w:tab/>
        <w:t>деталей</w:t>
      </w:r>
      <w:r w:rsidRPr="00A56E87">
        <w:rPr>
          <w:sz w:val="24"/>
          <w:szCs w:val="24"/>
        </w:rPr>
        <w:tab/>
        <w:t>робототехнического</w:t>
      </w:r>
      <w:r w:rsidRPr="00A56E87">
        <w:rPr>
          <w:spacing w:val="-67"/>
          <w:sz w:val="24"/>
          <w:szCs w:val="24"/>
        </w:rPr>
        <w:t xml:space="preserve"> </w:t>
      </w:r>
      <w:r w:rsidRPr="00A56E87">
        <w:rPr>
          <w:sz w:val="24"/>
          <w:szCs w:val="24"/>
        </w:rPr>
        <w:t>конструктора;</w:t>
      </w:r>
    </w:p>
    <w:p w14:paraId="724625B5" w14:textId="77777777" w:rsidR="00A56E87" w:rsidRPr="00A56E87" w:rsidRDefault="00A56E87">
      <w:pPr>
        <w:pStyle w:val="af1"/>
        <w:numPr>
          <w:ilvl w:val="0"/>
          <w:numId w:val="217"/>
        </w:numPr>
        <w:tabs>
          <w:tab w:val="left" w:pos="2936"/>
          <w:tab w:val="left" w:pos="4464"/>
          <w:tab w:val="left" w:pos="5425"/>
          <w:tab w:val="left" w:pos="6751"/>
          <w:tab w:val="left" w:pos="8013"/>
          <w:tab w:val="left" w:pos="8442"/>
        </w:tabs>
        <w:spacing w:after="0" w:line="259" w:lineRule="auto"/>
        <w:ind w:right="129"/>
        <w:rPr>
          <w:sz w:val="24"/>
          <w:szCs w:val="24"/>
        </w:rPr>
      </w:pPr>
      <w:r w:rsidRPr="00A56E87">
        <w:rPr>
          <w:sz w:val="24"/>
          <w:szCs w:val="24"/>
        </w:rPr>
        <w:t>характеризовать</w:t>
      </w:r>
      <w:r w:rsidRPr="00A56E87">
        <w:rPr>
          <w:sz w:val="24"/>
          <w:szCs w:val="24"/>
        </w:rPr>
        <w:tab/>
        <w:t>составные</w:t>
      </w:r>
      <w:r w:rsidRPr="00A56E87">
        <w:rPr>
          <w:sz w:val="24"/>
          <w:szCs w:val="24"/>
        </w:rPr>
        <w:tab/>
        <w:t>части</w:t>
      </w:r>
      <w:r w:rsidRPr="00A56E87">
        <w:rPr>
          <w:sz w:val="24"/>
          <w:szCs w:val="24"/>
        </w:rPr>
        <w:tab/>
        <w:t>роботов,</w:t>
      </w:r>
      <w:r w:rsidRPr="00A56E87">
        <w:rPr>
          <w:sz w:val="24"/>
          <w:szCs w:val="24"/>
        </w:rPr>
        <w:tab/>
        <w:t>датчики</w:t>
      </w:r>
      <w:r w:rsidRPr="00A56E87">
        <w:rPr>
          <w:sz w:val="24"/>
          <w:szCs w:val="24"/>
        </w:rPr>
        <w:tab/>
        <w:t>в</w:t>
      </w:r>
      <w:r w:rsidRPr="00A56E87">
        <w:rPr>
          <w:sz w:val="24"/>
          <w:szCs w:val="24"/>
        </w:rPr>
        <w:tab/>
        <w:t>современных</w:t>
      </w:r>
      <w:r w:rsidRPr="00A56E87">
        <w:rPr>
          <w:spacing w:val="-67"/>
          <w:sz w:val="24"/>
          <w:szCs w:val="24"/>
        </w:rPr>
        <w:t xml:space="preserve"> </w:t>
      </w:r>
      <w:r w:rsidRPr="00A56E87">
        <w:rPr>
          <w:sz w:val="24"/>
          <w:szCs w:val="24"/>
        </w:rPr>
        <w:t>робототехнических системах;</w:t>
      </w:r>
    </w:p>
    <w:p w14:paraId="08218246" w14:textId="77777777" w:rsidR="00A56E87" w:rsidRPr="00A56E87" w:rsidRDefault="00A56E87">
      <w:pPr>
        <w:pStyle w:val="af1"/>
        <w:numPr>
          <w:ilvl w:val="0"/>
          <w:numId w:val="217"/>
        </w:numPr>
        <w:tabs>
          <w:tab w:val="left" w:pos="2093"/>
          <w:tab w:val="left" w:pos="2995"/>
          <w:tab w:val="left" w:pos="5139"/>
          <w:tab w:val="left" w:pos="6257"/>
          <w:tab w:val="left" w:pos="6710"/>
          <w:tab w:val="left" w:pos="8439"/>
          <w:tab w:val="left" w:pos="8866"/>
        </w:tabs>
        <w:spacing w:after="0" w:line="256" w:lineRule="auto"/>
        <w:ind w:right="137"/>
        <w:rPr>
          <w:sz w:val="24"/>
          <w:szCs w:val="24"/>
        </w:rPr>
      </w:pPr>
      <w:r w:rsidRPr="00A56E87">
        <w:rPr>
          <w:sz w:val="24"/>
          <w:szCs w:val="24"/>
        </w:rPr>
        <w:t>получить</w:t>
      </w:r>
      <w:r w:rsidRPr="00A56E87">
        <w:rPr>
          <w:sz w:val="24"/>
          <w:szCs w:val="24"/>
        </w:rPr>
        <w:tab/>
        <w:t>опыт</w:t>
      </w:r>
      <w:r w:rsidRPr="00A56E87">
        <w:rPr>
          <w:sz w:val="24"/>
          <w:szCs w:val="24"/>
        </w:rPr>
        <w:tab/>
        <w:t>моделирования</w:t>
      </w:r>
      <w:r w:rsidRPr="00A56E87">
        <w:rPr>
          <w:sz w:val="24"/>
          <w:szCs w:val="24"/>
        </w:rPr>
        <w:tab/>
        <w:t>машин</w:t>
      </w:r>
      <w:r w:rsidRPr="00A56E87">
        <w:rPr>
          <w:sz w:val="24"/>
          <w:szCs w:val="24"/>
        </w:rPr>
        <w:tab/>
        <w:t>и</w:t>
      </w:r>
      <w:r w:rsidRPr="00A56E87">
        <w:rPr>
          <w:sz w:val="24"/>
          <w:szCs w:val="24"/>
        </w:rPr>
        <w:tab/>
        <w:t>механизмов</w:t>
      </w:r>
      <w:r w:rsidRPr="00A56E87">
        <w:rPr>
          <w:sz w:val="24"/>
          <w:szCs w:val="24"/>
        </w:rPr>
        <w:tab/>
        <w:t>с</w:t>
      </w:r>
      <w:r w:rsidRPr="00A56E87">
        <w:rPr>
          <w:sz w:val="24"/>
          <w:szCs w:val="24"/>
        </w:rPr>
        <w:tab/>
      </w:r>
      <w:r w:rsidRPr="00A56E87">
        <w:rPr>
          <w:spacing w:val="-1"/>
          <w:sz w:val="24"/>
          <w:szCs w:val="24"/>
        </w:rPr>
        <w:t>помощью</w:t>
      </w:r>
      <w:r w:rsidRPr="00A56E87">
        <w:rPr>
          <w:spacing w:val="-67"/>
          <w:sz w:val="24"/>
          <w:szCs w:val="24"/>
        </w:rPr>
        <w:t xml:space="preserve"> </w:t>
      </w:r>
      <w:r w:rsidRPr="00A56E87">
        <w:rPr>
          <w:sz w:val="24"/>
          <w:szCs w:val="24"/>
        </w:rPr>
        <w:t>робототехнического</w:t>
      </w:r>
      <w:r w:rsidRPr="00A56E87">
        <w:rPr>
          <w:spacing w:val="-2"/>
          <w:sz w:val="24"/>
          <w:szCs w:val="24"/>
        </w:rPr>
        <w:t xml:space="preserve"> </w:t>
      </w:r>
      <w:r w:rsidRPr="00A56E87">
        <w:rPr>
          <w:sz w:val="24"/>
          <w:szCs w:val="24"/>
        </w:rPr>
        <w:t>конструктора;</w:t>
      </w:r>
    </w:p>
    <w:p w14:paraId="088F721A" w14:textId="77777777" w:rsidR="00A56E87" w:rsidRPr="00A56E87" w:rsidRDefault="00A56E87">
      <w:pPr>
        <w:pStyle w:val="af1"/>
        <w:numPr>
          <w:ilvl w:val="0"/>
          <w:numId w:val="217"/>
        </w:numPr>
        <w:tabs>
          <w:tab w:val="left" w:pos="2190"/>
          <w:tab w:val="left" w:pos="3310"/>
          <w:tab w:val="left" w:pos="5389"/>
          <w:tab w:val="left" w:pos="6447"/>
          <w:tab w:val="left" w:pos="6838"/>
          <w:tab w:val="left" w:pos="8504"/>
          <w:tab w:val="left" w:pos="8869"/>
        </w:tabs>
        <w:spacing w:after="0" w:line="259" w:lineRule="auto"/>
        <w:ind w:right="133"/>
        <w:rPr>
          <w:sz w:val="24"/>
          <w:szCs w:val="24"/>
        </w:rPr>
      </w:pPr>
      <w:r w:rsidRPr="00A56E87">
        <w:rPr>
          <w:sz w:val="24"/>
          <w:szCs w:val="24"/>
        </w:rPr>
        <w:t>применять</w:t>
      </w:r>
      <w:r w:rsidRPr="00A56E87">
        <w:rPr>
          <w:sz w:val="24"/>
          <w:szCs w:val="24"/>
        </w:rPr>
        <w:tab/>
        <w:t>навыки</w:t>
      </w:r>
      <w:r w:rsidRPr="00A56E87">
        <w:rPr>
          <w:sz w:val="24"/>
          <w:szCs w:val="24"/>
        </w:rPr>
        <w:tab/>
        <w:t>моделирования</w:t>
      </w:r>
      <w:r w:rsidRPr="00A56E87">
        <w:rPr>
          <w:sz w:val="24"/>
          <w:szCs w:val="24"/>
        </w:rPr>
        <w:tab/>
        <w:t>машин</w:t>
      </w:r>
      <w:r w:rsidRPr="00A56E87">
        <w:rPr>
          <w:sz w:val="24"/>
          <w:szCs w:val="24"/>
        </w:rPr>
        <w:tab/>
        <w:t>и</w:t>
      </w:r>
      <w:r w:rsidRPr="00A56E87">
        <w:rPr>
          <w:sz w:val="24"/>
          <w:szCs w:val="24"/>
        </w:rPr>
        <w:tab/>
        <w:t>механизмов</w:t>
      </w:r>
      <w:r w:rsidRPr="00A56E87">
        <w:rPr>
          <w:sz w:val="24"/>
          <w:szCs w:val="24"/>
        </w:rPr>
        <w:tab/>
        <w:t>с</w:t>
      </w:r>
      <w:r w:rsidRPr="00A56E87">
        <w:rPr>
          <w:sz w:val="24"/>
          <w:szCs w:val="24"/>
        </w:rPr>
        <w:tab/>
        <w:t>помощью</w:t>
      </w:r>
      <w:r w:rsidRPr="00A56E87">
        <w:rPr>
          <w:spacing w:val="-67"/>
          <w:sz w:val="24"/>
          <w:szCs w:val="24"/>
        </w:rPr>
        <w:t xml:space="preserve"> </w:t>
      </w:r>
      <w:r w:rsidRPr="00A56E87">
        <w:rPr>
          <w:sz w:val="24"/>
          <w:szCs w:val="24"/>
        </w:rPr>
        <w:t>робототехнического</w:t>
      </w:r>
      <w:r w:rsidRPr="00A56E87">
        <w:rPr>
          <w:spacing w:val="-2"/>
          <w:sz w:val="24"/>
          <w:szCs w:val="24"/>
        </w:rPr>
        <w:t xml:space="preserve"> </w:t>
      </w:r>
      <w:r w:rsidRPr="00A56E87">
        <w:rPr>
          <w:sz w:val="24"/>
          <w:szCs w:val="24"/>
        </w:rPr>
        <w:t>конструктора;</w:t>
      </w:r>
    </w:p>
    <w:p w14:paraId="02190B8B" w14:textId="77777777" w:rsidR="00A56E87" w:rsidRPr="00A56E87" w:rsidRDefault="00A56E87">
      <w:pPr>
        <w:pStyle w:val="af1"/>
        <w:numPr>
          <w:ilvl w:val="0"/>
          <w:numId w:val="217"/>
        </w:numPr>
        <w:tabs>
          <w:tab w:val="left" w:pos="1951"/>
          <w:tab w:val="left" w:pos="3492"/>
          <w:tab w:val="left" w:pos="5838"/>
          <w:tab w:val="left" w:pos="6346"/>
          <w:tab w:val="left" w:pos="8366"/>
        </w:tabs>
        <w:spacing w:after="0" w:line="256" w:lineRule="auto"/>
        <w:ind w:right="130"/>
        <w:rPr>
          <w:sz w:val="24"/>
          <w:szCs w:val="24"/>
        </w:rPr>
      </w:pPr>
      <w:r w:rsidRPr="00A56E87">
        <w:rPr>
          <w:sz w:val="24"/>
          <w:szCs w:val="24"/>
        </w:rPr>
        <w:t>владеть</w:t>
      </w:r>
      <w:r w:rsidRPr="00A56E87">
        <w:rPr>
          <w:sz w:val="24"/>
          <w:szCs w:val="24"/>
        </w:rPr>
        <w:tab/>
        <w:t>навыками</w:t>
      </w:r>
      <w:r w:rsidRPr="00A56E87">
        <w:rPr>
          <w:sz w:val="24"/>
          <w:szCs w:val="24"/>
        </w:rPr>
        <w:tab/>
        <w:t>индивидуальной</w:t>
      </w:r>
      <w:r w:rsidRPr="00A56E87">
        <w:rPr>
          <w:sz w:val="24"/>
          <w:szCs w:val="24"/>
        </w:rPr>
        <w:tab/>
        <w:t>и</w:t>
      </w:r>
      <w:r w:rsidRPr="00A56E87">
        <w:rPr>
          <w:sz w:val="24"/>
          <w:szCs w:val="24"/>
        </w:rPr>
        <w:tab/>
        <w:t>коллективной</w:t>
      </w:r>
      <w:r w:rsidRPr="00A56E87">
        <w:rPr>
          <w:sz w:val="24"/>
          <w:szCs w:val="24"/>
        </w:rPr>
        <w:tab/>
        <w:t>деятельности,</w:t>
      </w:r>
      <w:r w:rsidRPr="00A56E87">
        <w:rPr>
          <w:spacing w:val="-67"/>
          <w:sz w:val="24"/>
          <w:szCs w:val="24"/>
        </w:rPr>
        <w:t xml:space="preserve"> </w:t>
      </w:r>
      <w:r w:rsidRPr="00A56E87">
        <w:rPr>
          <w:sz w:val="24"/>
          <w:szCs w:val="24"/>
        </w:rPr>
        <w:t>направленной</w:t>
      </w:r>
      <w:r w:rsidRPr="00A56E87">
        <w:rPr>
          <w:spacing w:val="-4"/>
          <w:sz w:val="24"/>
          <w:szCs w:val="24"/>
        </w:rPr>
        <w:t xml:space="preserve"> </w:t>
      </w:r>
      <w:r w:rsidRPr="00A56E87">
        <w:rPr>
          <w:sz w:val="24"/>
          <w:szCs w:val="24"/>
        </w:rPr>
        <w:t>на создание</w:t>
      </w:r>
      <w:r w:rsidRPr="00A56E87">
        <w:rPr>
          <w:spacing w:val="-4"/>
          <w:sz w:val="24"/>
          <w:szCs w:val="24"/>
        </w:rPr>
        <w:t xml:space="preserve"> </w:t>
      </w:r>
      <w:r w:rsidRPr="00A56E87">
        <w:rPr>
          <w:sz w:val="24"/>
          <w:szCs w:val="24"/>
        </w:rPr>
        <w:t>робототехнического</w:t>
      </w:r>
      <w:r w:rsidRPr="00A56E87">
        <w:rPr>
          <w:spacing w:val="1"/>
          <w:sz w:val="24"/>
          <w:szCs w:val="24"/>
        </w:rPr>
        <w:t xml:space="preserve"> </w:t>
      </w:r>
      <w:r w:rsidRPr="00A56E87">
        <w:rPr>
          <w:sz w:val="24"/>
          <w:szCs w:val="24"/>
        </w:rPr>
        <w:t>продукта;</w:t>
      </w:r>
    </w:p>
    <w:p w14:paraId="15DC7A89" w14:textId="77777777" w:rsidR="00A56E87" w:rsidRPr="00A56E87" w:rsidRDefault="00A56E87">
      <w:pPr>
        <w:pStyle w:val="af1"/>
        <w:numPr>
          <w:ilvl w:val="0"/>
          <w:numId w:val="217"/>
        </w:numPr>
        <w:spacing w:after="0"/>
        <w:rPr>
          <w:sz w:val="24"/>
          <w:szCs w:val="24"/>
        </w:rPr>
      </w:pPr>
      <w:r w:rsidRPr="00A56E87">
        <w:rPr>
          <w:sz w:val="24"/>
          <w:szCs w:val="24"/>
        </w:rPr>
        <w:t>характеризовать</w:t>
      </w:r>
      <w:r w:rsidRPr="00A56E87">
        <w:rPr>
          <w:spacing w:val="-5"/>
          <w:sz w:val="24"/>
          <w:szCs w:val="24"/>
        </w:rPr>
        <w:t xml:space="preserve"> </w:t>
      </w:r>
      <w:r w:rsidRPr="00A56E87">
        <w:rPr>
          <w:sz w:val="24"/>
          <w:szCs w:val="24"/>
        </w:rPr>
        <w:t>мир</w:t>
      </w:r>
      <w:r w:rsidRPr="00A56E87">
        <w:rPr>
          <w:spacing w:val="-2"/>
          <w:sz w:val="24"/>
          <w:szCs w:val="24"/>
        </w:rPr>
        <w:t xml:space="preserve"> </w:t>
      </w:r>
      <w:r w:rsidRPr="00A56E87">
        <w:rPr>
          <w:sz w:val="24"/>
          <w:szCs w:val="24"/>
        </w:rPr>
        <w:t>профессий,</w:t>
      </w:r>
      <w:r w:rsidRPr="00A56E87">
        <w:rPr>
          <w:spacing w:val="-4"/>
          <w:sz w:val="24"/>
          <w:szCs w:val="24"/>
        </w:rPr>
        <w:t xml:space="preserve"> </w:t>
      </w:r>
      <w:r w:rsidRPr="00A56E87">
        <w:rPr>
          <w:sz w:val="24"/>
          <w:szCs w:val="24"/>
        </w:rPr>
        <w:t>связанных</w:t>
      </w:r>
      <w:r w:rsidRPr="00A56E87">
        <w:rPr>
          <w:spacing w:val="-2"/>
          <w:sz w:val="24"/>
          <w:szCs w:val="24"/>
        </w:rPr>
        <w:t xml:space="preserve"> </w:t>
      </w:r>
      <w:r w:rsidRPr="00A56E87">
        <w:rPr>
          <w:sz w:val="24"/>
          <w:szCs w:val="24"/>
        </w:rPr>
        <w:t>с</w:t>
      </w:r>
      <w:r w:rsidRPr="00A56E87">
        <w:rPr>
          <w:spacing w:val="-4"/>
          <w:sz w:val="24"/>
          <w:szCs w:val="24"/>
        </w:rPr>
        <w:t xml:space="preserve"> </w:t>
      </w:r>
      <w:r w:rsidRPr="00A56E87">
        <w:rPr>
          <w:sz w:val="24"/>
          <w:szCs w:val="24"/>
        </w:rPr>
        <w:t>робототехникой.</w:t>
      </w:r>
    </w:p>
    <w:p w14:paraId="4655A599" w14:textId="77777777" w:rsidR="00A56E87" w:rsidRPr="00A56E87" w:rsidRDefault="00A56E87">
      <w:pPr>
        <w:pStyle w:val="aa"/>
        <w:numPr>
          <w:ilvl w:val="0"/>
          <w:numId w:val="217"/>
        </w:numPr>
        <w:spacing w:after="0"/>
        <w:jc w:val="both"/>
        <w:rPr>
          <w:rFonts w:ascii="Times New Roman" w:hAnsi="Times New Roman" w:cs="Times New Roman"/>
          <w:sz w:val="24"/>
          <w:szCs w:val="24"/>
        </w:rPr>
      </w:pPr>
      <w:r w:rsidRPr="00A56E87">
        <w:rPr>
          <w:rFonts w:ascii="Times New Roman" w:hAnsi="Times New Roman" w:cs="Times New Roman"/>
          <w:sz w:val="24"/>
          <w:szCs w:val="24"/>
        </w:rPr>
        <w:t>К</w:t>
      </w:r>
      <w:r w:rsidRPr="00A56E87">
        <w:rPr>
          <w:rFonts w:ascii="Times New Roman" w:hAnsi="Times New Roman" w:cs="Times New Roman"/>
          <w:spacing w:val="-2"/>
          <w:sz w:val="24"/>
          <w:szCs w:val="24"/>
        </w:rPr>
        <w:t xml:space="preserve"> </w:t>
      </w:r>
      <w:r w:rsidRPr="00A56E87">
        <w:rPr>
          <w:rFonts w:ascii="Times New Roman" w:hAnsi="Times New Roman" w:cs="Times New Roman"/>
          <w:sz w:val="24"/>
          <w:szCs w:val="24"/>
        </w:rPr>
        <w:t>концу обучения</w:t>
      </w:r>
      <w:r w:rsidRPr="00A56E87">
        <w:rPr>
          <w:rFonts w:ascii="Times New Roman" w:hAnsi="Times New Roman" w:cs="Times New Roman"/>
          <w:spacing w:val="-1"/>
          <w:sz w:val="24"/>
          <w:szCs w:val="24"/>
        </w:rPr>
        <w:t xml:space="preserve"> </w:t>
      </w:r>
      <w:r w:rsidRPr="00A56E87">
        <w:rPr>
          <w:rFonts w:ascii="Times New Roman" w:hAnsi="Times New Roman" w:cs="Times New Roman"/>
          <w:sz w:val="24"/>
          <w:szCs w:val="24"/>
        </w:rPr>
        <w:t>в</w:t>
      </w:r>
      <w:r w:rsidRPr="00A56E87">
        <w:rPr>
          <w:rFonts w:ascii="Times New Roman" w:hAnsi="Times New Roman" w:cs="Times New Roman"/>
          <w:spacing w:val="-2"/>
          <w:sz w:val="24"/>
          <w:szCs w:val="24"/>
        </w:rPr>
        <w:t xml:space="preserve"> </w:t>
      </w:r>
      <w:r w:rsidRPr="00A56E87">
        <w:rPr>
          <w:rFonts w:ascii="Times New Roman" w:hAnsi="Times New Roman" w:cs="Times New Roman"/>
          <w:b/>
          <w:sz w:val="24"/>
          <w:szCs w:val="24"/>
        </w:rPr>
        <w:t>6 классе</w:t>
      </w:r>
      <w:r w:rsidRPr="00A56E87">
        <w:rPr>
          <w:rFonts w:ascii="Times New Roman" w:hAnsi="Times New Roman" w:cs="Times New Roman"/>
          <w:sz w:val="24"/>
          <w:szCs w:val="24"/>
        </w:rPr>
        <w:t>:</w:t>
      </w:r>
    </w:p>
    <w:p w14:paraId="5EBEC887" w14:textId="77777777" w:rsidR="00A56E87" w:rsidRPr="00A56E87" w:rsidRDefault="00A56E87">
      <w:pPr>
        <w:pStyle w:val="af1"/>
        <w:numPr>
          <w:ilvl w:val="0"/>
          <w:numId w:val="217"/>
        </w:numPr>
        <w:spacing w:after="0"/>
        <w:rPr>
          <w:sz w:val="24"/>
          <w:szCs w:val="24"/>
        </w:rPr>
      </w:pPr>
      <w:r w:rsidRPr="00A56E87">
        <w:rPr>
          <w:sz w:val="24"/>
          <w:szCs w:val="24"/>
        </w:rPr>
        <w:t>называть</w:t>
      </w:r>
      <w:r w:rsidRPr="00A56E87">
        <w:rPr>
          <w:spacing w:val="-5"/>
          <w:sz w:val="24"/>
          <w:szCs w:val="24"/>
        </w:rPr>
        <w:t xml:space="preserve"> </w:t>
      </w:r>
      <w:r w:rsidRPr="00A56E87">
        <w:rPr>
          <w:sz w:val="24"/>
          <w:szCs w:val="24"/>
        </w:rPr>
        <w:t>виды</w:t>
      </w:r>
      <w:r w:rsidRPr="00A56E87">
        <w:rPr>
          <w:spacing w:val="-3"/>
          <w:sz w:val="24"/>
          <w:szCs w:val="24"/>
        </w:rPr>
        <w:t xml:space="preserve"> </w:t>
      </w:r>
      <w:r w:rsidRPr="00A56E87">
        <w:rPr>
          <w:sz w:val="24"/>
          <w:szCs w:val="24"/>
        </w:rPr>
        <w:t>транспортных</w:t>
      </w:r>
      <w:r w:rsidRPr="00A56E87">
        <w:rPr>
          <w:spacing w:val="-2"/>
          <w:sz w:val="24"/>
          <w:szCs w:val="24"/>
        </w:rPr>
        <w:t xml:space="preserve"> </w:t>
      </w:r>
      <w:r w:rsidRPr="00A56E87">
        <w:rPr>
          <w:sz w:val="24"/>
          <w:szCs w:val="24"/>
        </w:rPr>
        <w:t>роботов,</w:t>
      </w:r>
      <w:r w:rsidRPr="00A56E87">
        <w:rPr>
          <w:spacing w:val="-8"/>
          <w:sz w:val="24"/>
          <w:szCs w:val="24"/>
        </w:rPr>
        <w:t xml:space="preserve"> </w:t>
      </w:r>
      <w:r w:rsidRPr="00A56E87">
        <w:rPr>
          <w:sz w:val="24"/>
          <w:szCs w:val="24"/>
        </w:rPr>
        <w:t>описывать</w:t>
      </w:r>
      <w:r w:rsidRPr="00A56E87">
        <w:rPr>
          <w:spacing w:val="-5"/>
          <w:sz w:val="24"/>
          <w:szCs w:val="24"/>
        </w:rPr>
        <w:t xml:space="preserve"> </w:t>
      </w:r>
      <w:r w:rsidRPr="00A56E87">
        <w:rPr>
          <w:sz w:val="24"/>
          <w:szCs w:val="24"/>
        </w:rPr>
        <w:t>их</w:t>
      </w:r>
      <w:r w:rsidRPr="00A56E87">
        <w:rPr>
          <w:spacing w:val="3"/>
          <w:sz w:val="24"/>
          <w:szCs w:val="24"/>
        </w:rPr>
        <w:t xml:space="preserve"> </w:t>
      </w:r>
      <w:r w:rsidRPr="00A56E87">
        <w:rPr>
          <w:sz w:val="24"/>
          <w:szCs w:val="24"/>
        </w:rPr>
        <w:t>назначение;</w:t>
      </w:r>
    </w:p>
    <w:p w14:paraId="581FDD1A" w14:textId="77777777" w:rsidR="00A56E87" w:rsidRPr="00A56E87" w:rsidRDefault="00A56E87">
      <w:pPr>
        <w:pStyle w:val="af1"/>
        <w:numPr>
          <w:ilvl w:val="0"/>
          <w:numId w:val="217"/>
        </w:numPr>
        <w:tabs>
          <w:tab w:val="left" w:pos="2941"/>
          <w:tab w:val="left" w:pos="4732"/>
          <w:tab w:val="left" w:pos="5912"/>
          <w:tab w:val="left" w:pos="6576"/>
          <w:tab w:val="left" w:pos="7712"/>
        </w:tabs>
        <w:spacing w:after="0" w:line="259" w:lineRule="auto"/>
        <w:ind w:right="132"/>
        <w:rPr>
          <w:sz w:val="24"/>
          <w:szCs w:val="24"/>
        </w:rPr>
      </w:pPr>
      <w:r w:rsidRPr="00A56E87">
        <w:rPr>
          <w:sz w:val="24"/>
          <w:szCs w:val="24"/>
        </w:rPr>
        <w:t>конструировать</w:t>
      </w:r>
      <w:r w:rsidRPr="00A56E87">
        <w:rPr>
          <w:sz w:val="24"/>
          <w:szCs w:val="24"/>
        </w:rPr>
        <w:tab/>
        <w:t>мобильного</w:t>
      </w:r>
      <w:r w:rsidRPr="00A56E87">
        <w:rPr>
          <w:sz w:val="24"/>
          <w:szCs w:val="24"/>
        </w:rPr>
        <w:tab/>
        <w:t>робота</w:t>
      </w:r>
      <w:r w:rsidRPr="00A56E87">
        <w:rPr>
          <w:sz w:val="24"/>
          <w:szCs w:val="24"/>
        </w:rPr>
        <w:tab/>
        <w:t>по</w:t>
      </w:r>
      <w:r w:rsidRPr="00A56E87">
        <w:rPr>
          <w:sz w:val="24"/>
          <w:szCs w:val="24"/>
        </w:rPr>
        <w:tab/>
        <w:t>схеме;</w:t>
      </w:r>
      <w:r w:rsidRPr="00A56E87">
        <w:rPr>
          <w:sz w:val="24"/>
          <w:szCs w:val="24"/>
        </w:rPr>
        <w:tab/>
        <w:t>усовершенствовать</w:t>
      </w:r>
      <w:r w:rsidRPr="00A56E87">
        <w:rPr>
          <w:spacing w:val="-67"/>
          <w:sz w:val="24"/>
          <w:szCs w:val="24"/>
        </w:rPr>
        <w:t xml:space="preserve"> </w:t>
      </w:r>
      <w:r w:rsidRPr="00A56E87">
        <w:rPr>
          <w:sz w:val="24"/>
          <w:szCs w:val="24"/>
        </w:rPr>
        <w:t>конструкцию;</w:t>
      </w:r>
    </w:p>
    <w:p w14:paraId="59720429" w14:textId="77777777" w:rsidR="00A56E87" w:rsidRPr="00A56E87" w:rsidRDefault="00A56E87">
      <w:pPr>
        <w:pStyle w:val="af1"/>
        <w:numPr>
          <w:ilvl w:val="0"/>
          <w:numId w:val="217"/>
        </w:numPr>
        <w:spacing w:after="0"/>
        <w:rPr>
          <w:sz w:val="24"/>
          <w:szCs w:val="24"/>
        </w:rPr>
      </w:pPr>
      <w:r w:rsidRPr="00A56E87">
        <w:rPr>
          <w:sz w:val="24"/>
          <w:szCs w:val="24"/>
        </w:rPr>
        <w:t>программировать</w:t>
      </w:r>
      <w:r w:rsidRPr="00A56E87">
        <w:rPr>
          <w:spacing w:val="-8"/>
          <w:sz w:val="24"/>
          <w:szCs w:val="24"/>
        </w:rPr>
        <w:t xml:space="preserve"> </w:t>
      </w:r>
      <w:r w:rsidRPr="00A56E87">
        <w:rPr>
          <w:sz w:val="24"/>
          <w:szCs w:val="24"/>
        </w:rPr>
        <w:t>мобильного</w:t>
      </w:r>
      <w:r w:rsidRPr="00A56E87">
        <w:rPr>
          <w:spacing w:val="-7"/>
          <w:sz w:val="24"/>
          <w:szCs w:val="24"/>
        </w:rPr>
        <w:t xml:space="preserve"> </w:t>
      </w:r>
      <w:r w:rsidRPr="00A56E87">
        <w:rPr>
          <w:sz w:val="24"/>
          <w:szCs w:val="24"/>
        </w:rPr>
        <w:t>робота;</w:t>
      </w:r>
    </w:p>
    <w:p w14:paraId="0616914F" w14:textId="77777777" w:rsidR="00A56E87" w:rsidRPr="00A56E87" w:rsidRDefault="00A56E87">
      <w:pPr>
        <w:pStyle w:val="af1"/>
        <w:numPr>
          <w:ilvl w:val="0"/>
          <w:numId w:val="217"/>
        </w:numPr>
        <w:spacing w:after="0"/>
        <w:rPr>
          <w:sz w:val="24"/>
          <w:szCs w:val="24"/>
        </w:rPr>
      </w:pPr>
      <w:r w:rsidRPr="00A56E87">
        <w:rPr>
          <w:sz w:val="24"/>
          <w:szCs w:val="24"/>
        </w:rPr>
        <w:t>управлять</w:t>
      </w:r>
      <w:r w:rsidRPr="00A56E87">
        <w:rPr>
          <w:spacing w:val="-5"/>
          <w:sz w:val="24"/>
          <w:szCs w:val="24"/>
        </w:rPr>
        <w:t xml:space="preserve"> </w:t>
      </w:r>
      <w:r w:rsidRPr="00A56E87">
        <w:rPr>
          <w:sz w:val="24"/>
          <w:szCs w:val="24"/>
        </w:rPr>
        <w:t>мобильными</w:t>
      </w:r>
      <w:r w:rsidRPr="00A56E87">
        <w:rPr>
          <w:spacing w:val="-5"/>
          <w:sz w:val="24"/>
          <w:szCs w:val="24"/>
        </w:rPr>
        <w:t xml:space="preserve"> </w:t>
      </w:r>
      <w:r w:rsidRPr="00A56E87">
        <w:rPr>
          <w:sz w:val="24"/>
          <w:szCs w:val="24"/>
        </w:rPr>
        <w:t>роботами</w:t>
      </w:r>
      <w:r w:rsidRPr="00A56E87">
        <w:rPr>
          <w:spacing w:val="-3"/>
          <w:sz w:val="24"/>
          <w:szCs w:val="24"/>
        </w:rPr>
        <w:t xml:space="preserve"> </w:t>
      </w:r>
      <w:r w:rsidRPr="00A56E87">
        <w:rPr>
          <w:sz w:val="24"/>
          <w:szCs w:val="24"/>
        </w:rPr>
        <w:t>в</w:t>
      </w:r>
      <w:r w:rsidRPr="00A56E87">
        <w:rPr>
          <w:spacing w:val="-4"/>
          <w:sz w:val="24"/>
          <w:szCs w:val="24"/>
        </w:rPr>
        <w:t xml:space="preserve"> </w:t>
      </w:r>
      <w:r w:rsidRPr="00A56E87">
        <w:rPr>
          <w:sz w:val="24"/>
          <w:szCs w:val="24"/>
        </w:rPr>
        <w:t>компьютерно-управляемых</w:t>
      </w:r>
      <w:r w:rsidRPr="00A56E87">
        <w:rPr>
          <w:spacing w:val="-1"/>
          <w:sz w:val="24"/>
          <w:szCs w:val="24"/>
        </w:rPr>
        <w:t xml:space="preserve"> </w:t>
      </w:r>
      <w:r w:rsidRPr="00A56E87">
        <w:rPr>
          <w:sz w:val="24"/>
          <w:szCs w:val="24"/>
        </w:rPr>
        <w:t>средах;</w:t>
      </w:r>
    </w:p>
    <w:p w14:paraId="2AD13335" w14:textId="77777777" w:rsidR="00A56E87" w:rsidRPr="00A56E87" w:rsidRDefault="00A56E87">
      <w:pPr>
        <w:pStyle w:val="af1"/>
        <w:numPr>
          <w:ilvl w:val="0"/>
          <w:numId w:val="217"/>
        </w:numPr>
        <w:spacing w:after="0" w:line="256" w:lineRule="auto"/>
        <w:rPr>
          <w:sz w:val="24"/>
          <w:szCs w:val="24"/>
        </w:rPr>
      </w:pPr>
      <w:r w:rsidRPr="00A56E87">
        <w:rPr>
          <w:sz w:val="24"/>
          <w:szCs w:val="24"/>
        </w:rPr>
        <w:t>называть</w:t>
      </w:r>
      <w:r w:rsidRPr="00A56E87">
        <w:rPr>
          <w:spacing w:val="55"/>
          <w:sz w:val="24"/>
          <w:szCs w:val="24"/>
        </w:rPr>
        <w:t xml:space="preserve"> </w:t>
      </w:r>
      <w:r w:rsidRPr="00A56E87">
        <w:rPr>
          <w:sz w:val="24"/>
          <w:szCs w:val="24"/>
        </w:rPr>
        <w:t>и</w:t>
      </w:r>
      <w:r w:rsidRPr="00A56E87">
        <w:rPr>
          <w:spacing w:val="59"/>
          <w:sz w:val="24"/>
          <w:szCs w:val="24"/>
        </w:rPr>
        <w:t xml:space="preserve"> </w:t>
      </w:r>
      <w:r w:rsidRPr="00A56E87">
        <w:rPr>
          <w:sz w:val="24"/>
          <w:szCs w:val="24"/>
        </w:rPr>
        <w:t>характеризовать</w:t>
      </w:r>
      <w:r w:rsidRPr="00A56E87">
        <w:rPr>
          <w:spacing w:val="56"/>
          <w:sz w:val="24"/>
          <w:szCs w:val="24"/>
        </w:rPr>
        <w:t xml:space="preserve"> </w:t>
      </w:r>
      <w:r w:rsidRPr="00A56E87">
        <w:rPr>
          <w:sz w:val="24"/>
          <w:szCs w:val="24"/>
        </w:rPr>
        <w:t>датчики,</w:t>
      </w:r>
      <w:r w:rsidRPr="00A56E87">
        <w:rPr>
          <w:spacing w:val="55"/>
          <w:sz w:val="24"/>
          <w:szCs w:val="24"/>
        </w:rPr>
        <w:t xml:space="preserve"> </w:t>
      </w:r>
      <w:r w:rsidRPr="00A56E87">
        <w:rPr>
          <w:sz w:val="24"/>
          <w:szCs w:val="24"/>
        </w:rPr>
        <w:t>использованные</w:t>
      </w:r>
      <w:r w:rsidRPr="00A56E87">
        <w:rPr>
          <w:spacing w:val="57"/>
          <w:sz w:val="24"/>
          <w:szCs w:val="24"/>
        </w:rPr>
        <w:t xml:space="preserve"> </w:t>
      </w:r>
      <w:r w:rsidRPr="00A56E87">
        <w:rPr>
          <w:sz w:val="24"/>
          <w:szCs w:val="24"/>
        </w:rPr>
        <w:t>при</w:t>
      </w:r>
      <w:r w:rsidRPr="00A56E87">
        <w:rPr>
          <w:spacing w:val="59"/>
          <w:sz w:val="24"/>
          <w:szCs w:val="24"/>
        </w:rPr>
        <w:t xml:space="preserve"> </w:t>
      </w:r>
      <w:r w:rsidRPr="00A56E87">
        <w:rPr>
          <w:sz w:val="24"/>
          <w:szCs w:val="24"/>
        </w:rPr>
        <w:t>проектировании</w:t>
      </w:r>
      <w:r w:rsidRPr="00A56E87">
        <w:rPr>
          <w:spacing w:val="-67"/>
          <w:sz w:val="24"/>
          <w:szCs w:val="24"/>
        </w:rPr>
        <w:t xml:space="preserve"> </w:t>
      </w:r>
      <w:r w:rsidRPr="00A56E87">
        <w:rPr>
          <w:sz w:val="24"/>
          <w:szCs w:val="24"/>
        </w:rPr>
        <w:t>мобильного робота;</w:t>
      </w:r>
    </w:p>
    <w:p w14:paraId="36A631E0" w14:textId="77777777" w:rsidR="00A56E87" w:rsidRPr="00A56E87" w:rsidRDefault="00A56E87">
      <w:pPr>
        <w:pStyle w:val="af1"/>
        <w:numPr>
          <w:ilvl w:val="0"/>
          <w:numId w:val="217"/>
        </w:numPr>
        <w:spacing w:after="0" w:line="259" w:lineRule="auto"/>
        <w:ind w:right="3538"/>
        <w:rPr>
          <w:sz w:val="24"/>
          <w:szCs w:val="24"/>
        </w:rPr>
      </w:pPr>
      <w:r w:rsidRPr="00A56E87">
        <w:rPr>
          <w:sz w:val="24"/>
          <w:szCs w:val="24"/>
        </w:rPr>
        <w:t>уметь осуществлять робототехнические проекты;</w:t>
      </w:r>
      <w:r w:rsidRPr="00A56E87">
        <w:rPr>
          <w:spacing w:val="-67"/>
          <w:sz w:val="24"/>
          <w:szCs w:val="24"/>
        </w:rPr>
        <w:t xml:space="preserve"> </w:t>
      </w:r>
      <w:r w:rsidRPr="00A56E87">
        <w:rPr>
          <w:sz w:val="24"/>
          <w:szCs w:val="24"/>
        </w:rPr>
        <w:t>презентовать</w:t>
      </w:r>
      <w:r w:rsidRPr="00A56E87">
        <w:rPr>
          <w:spacing w:val="-3"/>
          <w:sz w:val="24"/>
          <w:szCs w:val="24"/>
        </w:rPr>
        <w:t xml:space="preserve"> </w:t>
      </w:r>
      <w:r w:rsidRPr="00A56E87">
        <w:rPr>
          <w:sz w:val="24"/>
          <w:szCs w:val="24"/>
        </w:rPr>
        <w:t>изделие;</w:t>
      </w:r>
    </w:p>
    <w:p w14:paraId="20D42C01" w14:textId="77777777" w:rsidR="00A56E87" w:rsidRPr="00A56E87" w:rsidRDefault="00A56E87">
      <w:pPr>
        <w:pStyle w:val="af1"/>
        <w:numPr>
          <w:ilvl w:val="0"/>
          <w:numId w:val="217"/>
        </w:numPr>
        <w:spacing w:after="0"/>
        <w:rPr>
          <w:sz w:val="24"/>
          <w:szCs w:val="24"/>
        </w:rPr>
      </w:pPr>
      <w:r w:rsidRPr="00A56E87">
        <w:rPr>
          <w:sz w:val="24"/>
          <w:szCs w:val="24"/>
        </w:rPr>
        <w:t>характеризовать</w:t>
      </w:r>
      <w:r w:rsidRPr="00A56E87">
        <w:rPr>
          <w:spacing w:val="-5"/>
          <w:sz w:val="24"/>
          <w:szCs w:val="24"/>
        </w:rPr>
        <w:t xml:space="preserve"> </w:t>
      </w:r>
      <w:r w:rsidRPr="00A56E87">
        <w:rPr>
          <w:sz w:val="24"/>
          <w:szCs w:val="24"/>
        </w:rPr>
        <w:t>мир</w:t>
      </w:r>
      <w:r w:rsidRPr="00A56E87">
        <w:rPr>
          <w:spacing w:val="-2"/>
          <w:sz w:val="24"/>
          <w:szCs w:val="24"/>
        </w:rPr>
        <w:t xml:space="preserve"> </w:t>
      </w:r>
      <w:r w:rsidRPr="00A56E87">
        <w:rPr>
          <w:sz w:val="24"/>
          <w:szCs w:val="24"/>
        </w:rPr>
        <w:t>профессий,</w:t>
      </w:r>
      <w:r w:rsidRPr="00A56E87">
        <w:rPr>
          <w:spacing w:val="-4"/>
          <w:sz w:val="24"/>
          <w:szCs w:val="24"/>
        </w:rPr>
        <w:t xml:space="preserve"> </w:t>
      </w:r>
      <w:r w:rsidRPr="00A56E87">
        <w:rPr>
          <w:sz w:val="24"/>
          <w:szCs w:val="24"/>
        </w:rPr>
        <w:t>связанных</w:t>
      </w:r>
      <w:r w:rsidRPr="00A56E87">
        <w:rPr>
          <w:spacing w:val="-2"/>
          <w:sz w:val="24"/>
          <w:szCs w:val="24"/>
        </w:rPr>
        <w:t xml:space="preserve"> </w:t>
      </w:r>
      <w:r w:rsidRPr="00A56E87">
        <w:rPr>
          <w:sz w:val="24"/>
          <w:szCs w:val="24"/>
        </w:rPr>
        <w:t>с</w:t>
      </w:r>
      <w:r w:rsidRPr="00A56E87">
        <w:rPr>
          <w:spacing w:val="-4"/>
          <w:sz w:val="24"/>
          <w:szCs w:val="24"/>
        </w:rPr>
        <w:t xml:space="preserve"> </w:t>
      </w:r>
      <w:r w:rsidRPr="00A56E87">
        <w:rPr>
          <w:sz w:val="24"/>
          <w:szCs w:val="24"/>
        </w:rPr>
        <w:t>робототехникой.</w:t>
      </w:r>
    </w:p>
    <w:p w14:paraId="06A8DCBC" w14:textId="77777777" w:rsidR="00A56E87" w:rsidRPr="00A56E87" w:rsidRDefault="00A56E87">
      <w:pPr>
        <w:pStyle w:val="aa"/>
        <w:numPr>
          <w:ilvl w:val="0"/>
          <w:numId w:val="217"/>
        </w:numPr>
        <w:spacing w:after="0"/>
        <w:jc w:val="both"/>
        <w:rPr>
          <w:rFonts w:ascii="Times New Roman" w:hAnsi="Times New Roman" w:cs="Times New Roman"/>
          <w:sz w:val="24"/>
          <w:szCs w:val="24"/>
        </w:rPr>
      </w:pPr>
      <w:r w:rsidRPr="00A56E87">
        <w:rPr>
          <w:rFonts w:ascii="Times New Roman" w:hAnsi="Times New Roman" w:cs="Times New Roman"/>
          <w:sz w:val="24"/>
          <w:szCs w:val="24"/>
        </w:rPr>
        <w:t>К</w:t>
      </w:r>
      <w:r w:rsidRPr="00A56E87">
        <w:rPr>
          <w:rFonts w:ascii="Times New Roman" w:hAnsi="Times New Roman" w:cs="Times New Roman"/>
          <w:spacing w:val="-2"/>
          <w:sz w:val="24"/>
          <w:szCs w:val="24"/>
        </w:rPr>
        <w:t xml:space="preserve"> </w:t>
      </w:r>
      <w:r w:rsidRPr="00A56E87">
        <w:rPr>
          <w:rFonts w:ascii="Times New Roman" w:hAnsi="Times New Roman" w:cs="Times New Roman"/>
          <w:sz w:val="24"/>
          <w:szCs w:val="24"/>
        </w:rPr>
        <w:t>концу обучения</w:t>
      </w:r>
      <w:r w:rsidRPr="00A56E87">
        <w:rPr>
          <w:rFonts w:ascii="Times New Roman" w:hAnsi="Times New Roman" w:cs="Times New Roman"/>
          <w:spacing w:val="-1"/>
          <w:sz w:val="24"/>
          <w:szCs w:val="24"/>
        </w:rPr>
        <w:t xml:space="preserve"> </w:t>
      </w:r>
      <w:r w:rsidRPr="00A56E87">
        <w:rPr>
          <w:rFonts w:ascii="Times New Roman" w:hAnsi="Times New Roman" w:cs="Times New Roman"/>
          <w:sz w:val="24"/>
          <w:szCs w:val="24"/>
        </w:rPr>
        <w:t>в</w:t>
      </w:r>
      <w:r w:rsidRPr="00A56E87">
        <w:rPr>
          <w:rFonts w:ascii="Times New Roman" w:hAnsi="Times New Roman" w:cs="Times New Roman"/>
          <w:spacing w:val="-2"/>
          <w:sz w:val="24"/>
          <w:szCs w:val="24"/>
        </w:rPr>
        <w:t xml:space="preserve"> </w:t>
      </w:r>
      <w:r w:rsidRPr="00A56E87">
        <w:rPr>
          <w:rFonts w:ascii="Times New Roman" w:hAnsi="Times New Roman" w:cs="Times New Roman"/>
          <w:b/>
          <w:sz w:val="24"/>
          <w:szCs w:val="24"/>
        </w:rPr>
        <w:t>7 классе</w:t>
      </w:r>
      <w:r w:rsidRPr="00A56E87">
        <w:rPr>
          <w:rFonts w:ascii="Times New Roman" w:hAnsi="Times New Roman" w:cs="Times New Roman"/>
          <w:sz w:val="24"/>
          <w:szCs w:val="24"/>
        </w:rPr>
        <w:t>:</w:t>
      </w:r>
    </w:p>
    <w:p w14:paraId="1728DEE2" w14:textId="77777777" w:rsidR="00A56E87" w:rsidRPr="00A56E87" w:rsidRDefault="00A56E87">
      <w:pPr>
        <w:pStyle w:val="af1"/>
        <w:numPr>
          <w:ilvl w:val="0"/>
          <w:numId w:val="217"/>
        </w:numPr>
        <w:spacing w:after="0" w:line="259" w:lineRule="auto"/>
        <w:ind w:right="134"/>
        <w:rPr>
          <w:sz w:val="24"/>
          <w:szCs w:val="24"/>
        </w:rPr>
      </w:pPr>
      <w:r w:rsidRPr="00A56E87">
        <w:rPr>
          <w:sz w:val="24"/>
          <w:szCs w:val="24"/>
        </w:rPr>
        <w:t>называть</w:t>
      </w:r>
      <w:r w:rsidRPr="00A56E87">
        <w:rPr>
          <w:spacing w:val="-5"/>
          <w:sz w:val="24"/>
          <w:szCs w:val="24"/>
        </w:rPr>
        <w:t xml:space="preserve"> </w:t>
      </w:r>
      <w:r w:rsidRPr="00A56E87">
        <w:rPr>
          <w:sz w:val="24"/>
          <w:szCs w:val="24"/>
        </w:rPr>
        <w:t>виды</w:t>
      </w:r>
      <w:r w:rsidRPr="00A56E87">
        <w:rPr>
          <w:spacing w:val="-6"/>
          <w:sz w:val="24"/>
          <w:szCs w:val="24"/>
        </w:rPr>
        <w:t xml:space="preserve"> </w:t>
      </w:r>
      <w:r w:rsidRPr="00A56E87">
        <w:rPr>
          <w:sz w:val="24"/>
          <w:szCs w:val="24"/>
        </w:rPr>
        <w:t>промышленных</w:t>
      </w:r>
      <w:r w:rsidRPr="00A56E87">
        <w:rPr>
          <w:spacing w:val="-6"/>
          <w:sz w:val="24"/>
          <w:szCs w:val="24"/>
        </w:rPr>
        <w:t xml:space="preserve"> </w:t>
      </w:r>
      <w:r w:rsidRPr="00A56E87">
        <w:rPr>
          <w:sz w:val="24"/>
          <w:szCs w:val="24"/>
        </w:rPr>
        <w:t>роботов,</w:t>
      </w:r>
      <w:r w:rsidRPr="00A56E87">
        <w:rPr>
          <w:spacing w:val="-4"/>
          <w:sz w:val="24"/>
          <w:szCs w:val="24"/>
        </w:rPr>
        <w:t xml:space="preserve"> </w:t>
      </w:r>
      <w:r w:rsidRPr="00A56E87">
        <w:rPr>
          <w:sz w:val="24"/>
          <w:szCs w:val="24"/>
        </w:rPr>
        <w:t>описывать</w:t>
      </w:r>
      <w:r w:rsidRPr="00A56E87">
        <w:rPr>
          <w:spacing w:val="-7"/>
          <w:sz w:val="24"/>
          <w:szCs w:val="24"/>
        </w:rPr>
        <w:t xml:space="preserve"> </w:t>
      </w:r>
      <w:r w:rsidRPr="00A56E87">
        <w:rPr>
          <w:sz w:val="24"/>
          <w:szCs w:val="24"/>
        </w:rPr>
        <w:t>их</w:t>
      </w:r>
      <w:r w:rsidRPr="00A56E87">
        <w:rPr>
          <w:spacing w:val="-5"/>
          <w:sz w:val="24"/>
          <w:szCs w:val="24"/>
        </w:rPr>
        <w:t xml:space="preserve"> </w:t>
      </w:r>
      <w:r w:rsidRPr="00A56E87">
        <w:rPr>
          <w:sz w:val="24"/>
          <w:szCs w:val="24"/>
        </w:rPr>
        <w:t>назначение</w:t>
      </w:r>
      <w:r w:rsidRPr="00A56E87">
        <w:rPr>
          <w:spacing w:val="-6"/>
          <w:sz w:val="24"/>
          <w:szCs w:val="24"/>
        </w:rPr>
        <w:t xml:space="preserve"> </w:t>
      </w:r>
      <w:r w:rsidRPr="00A56E87">
        <w:rPr>
          <w:sz w:val="24"/>
          <w:szCs w:val="24"/>
        </w:rPr>
        <w:t>и</w:t>
      </w:r>
      <w:r w:rsidRPr="00A56E87">
        <w:rPr>
          <w:spacing w:val="-3"/>
          <w:sz w:val="24"/>
          <w:szCs w:val="24"/>
        </w:rPr>
        <w:t xml:space="preserve"> </w:t>
      </w:r>
      <w:r w:rsidRPr="00A56E87">
        <w:rPr>
          <w:sz w:val="24"/>
          <w:szCs w:val="24"/>
        </w:rPr>
        <w:t>функции;</w:t>
      </w:r>
      <w:r w:rsidRPr="00A56E87">
        <w:rPr>
          <w:spacing w:val="-67"/>
          <w:sz w:val="24"/>
          <w:szCs w:val="24"/>
        </w:rPr>
        <w:t xml:space="preserve"> </w:t>
      </w:r>
      <w:r w:rsidRPr="00A56E87">
        <w:rPr>
          <w:sz w:val="24"/>
          <w:szCs w:val="24"/>
        </w:rPr>
        <w:t>характеризовать</w:t>
      </w:r>
      <w:r w:rsidRPr="00A56E87">
        <w:rPr>
          <w:spacing w:val="-3"/>
          <w:sz w:val="24"/>
          <w:szCs w:val="24"/>
        </w:rPr>
        <w:t xml:space="preserve"> </w:t>
      </w:r>
      <w:r w:rsidRPr="00A56E87">
        <w:rPr>
          <w:sz w:val="24"/>
          <w:szCs w:val="24"/>
        </w:rPr>
        <w:t>беспилотные</w:t>
      </w:r>
      <w:r w:rsidRPr="00A56E87">
        <w:rPr>
          <w:spacing w:val="-1"/>
          <w:sz w:val="24"/>
          <w:szCs w:val="24"/>
        </w:rPr>
        <w:t xml:space="preserve"> </w:t>
      </w:r>
      <w:r w:rsidRPr="00A56E87">
        <w:rPr>
          <w:sz w:val="24"/>
          <w:szCs w:val="24"/>
        </w:rPr>
        <w:t>автоматизированные системы;</w:t>
      </w:r>
    </w:p>
    <w:p w14:paraId="15FB3BA0" w14:textId="77777777" w:rsidR="00A56E87" w:rsidRPr="00A56E87" w:rsidRDefault="00A56E87">
      <w:pPr>
        <w:pStyle w:val="af1"/>
        <w:numPr>
          <w:ilvl w:val="0"/>
          <w:numId w:val="217"/>
        </w:numPr>
        <w:spacing w:after="0"/>
        <w:rPr>
          <w:sz w:val="24"/>
          <w:szCs w:val="24"/>
        </w:rPr>
      </w:pPr>
      <w:r w:rsidRPr="00A56E87">
        <w:rPr>
          <w:sz w:val="24"/>
          <w:szCs w:val="24"/>
        </w:rPr>
        <w:t>назвать</w:t>
      </w:r>
      <w:r w:rsidRPr="00A56E87">
        <w:rPr>
          <w:spacing w:val="-3"/>
          <w:sz w:val="24"/>
          <w:szCs w:val="24"/>
        </w:rPr>
        <w:t xml:space="preserve"> </w:t>
      </w:r>
      <w:r w:rsidRPr="00A56E87">
        <w:rPr>
          <w:sz w:val="24"/>
          <w:szCs w:val="24"/>
        </w:rPr>
        <w:t>виды</w:t>
      </w:r>
      <w:r w:rsidRPr="00A56E87">
        <w:rPr>
          <w:spacing w:val="-4"/>
          <w:sz w:val="24"/>
          <w:szCs w:val="24"/>
        </w:rPr>
        <w:t xml:space="preserve"> </w:t>
      </w:r>
      <w:r w:rsidRPr="00A56E87">
        <w:rPr>
          <w:sz w:val="24"/>
          <w:szCs w:val="24"/>
        </w:rPr>
        <w:t>бытовых</w:t>
      </w:r>
      <w:r w:rsidRPr="00A56E87">
        <w:rPr>
          <w:spacing w:val="-5"/>
          <w:sz w:val="24"/>
          <w:szCs w:val="24"/>
        </w:rPr>
        <w:t xml:space="preserve"> </w:t>
      </w:r>
      <w:r w:rsidRPr="00A56E87">
        <w:rPr>
          <w:sz w:val="24"/>
          <w:szCs w:val="24"/>
        </w:rPr>
        <w:t>роботов,</w:t>
      </w:r>
      <w:r w:rsidRPr="00A56E87">
        <w:rPr>
          <w:spacing w:val="-6"/>
          <w:sz w:val="24"/>
          <w:szCs w:val="24"/>
        </w:rPr>
        <w:t xml:space="preserve"> </w:t>
      </w:r>
      <w:r w:rsidRPr="00A56E87">
        <w:rPr>
          <w:sz w:val="24"/>
          <w:szCs w:val="24"/>
        </w:rPr>
        <w:t>описывать</w:t>
      </w:r>
      <w:r w:rsidRPr="00A56E87">
        <w:rPr>
          <w:spacing w:val="-4"/>
          <w:sz w:val="24"/>
          <w:szCs w:val="24"/>
        </w:rPr>
        <w:t xml:space="preserve"> </w:t>
      </w:r>
      <w:r w:rsidRPr="00A56E87">
        <w:rPr>
          <w:sz w:val="24"/>
          <w:szCs w:val="24"/>
        </w:rPr>
        <w:t>их назначение</w:t>
      </w:r>
      <w:r w:rsidRPr="00A56E87">
        <w:rPr>
          <w:spacing w:val="-5"/>
          <w:sz w:val="24"/>
          <w:szCs w:val="24"/>
        </w:rPr>
        <w:t xml:space="preserve"> </w:t>
      </w:r>
      <w:r w:rsidRPr="00A56E87">
        <w:rPr>
          <w:sz w:val="24"/>
          <w:szCs w:val="24"/>
        </w:rPr>
        <w:t>и</w:t>
      </w:r>
      <w:r w:rsidRPr="00A56E87">
        <w:rPr>
          <w:spacing w:val="-1"/>
          <w:sz w:val="24"/>
          <w:szCs w:val="24"/>
        </w:rPr>
        <w:t xml:space="preserve"> </w:t>
      </w:r>
      <w:r w:rsidRPr="00A56E87">
        <w:rPr>
          <w:sz w:val="24"/>
          <w:szCs w:val="24"/>
        </w:rPr>
        <w:t>функции;</w:t>
      </w:r>
    </w:p>
    <w:p w14:paraId="622B3374" w14:textId="77777777" w:rsidR="00A56E87" w:rsidRPr="00A56E87" w:rsidRDefault="00A56E87">
      <w:pPr>
        <w:pStyle w:val="af1"/>
        <w:numPr>
          <w:ilvl w:val="0"/>
          <w:numId w:val="217"/>
        </w:numPr>
        <w:tabs>
          <w:tab w:val="left" w:pos="2531"/>
          <w:tab w:val="left" w:pos="3759"/>
          <w:tab w:val="left" w:pos="4172"/>
          <w:tab w:val="left" w:pos="6534"/>
          <w:tab w:val="left" w:pos="7865"/>
          <w:tab w:val="left" w:pos="9220"/>
        </w:tabs>
        <w:spacing w:after="0" w:line="256" w:lineRule="auto"/>
        <w:ind w:right="133"/>
        <w:rPr>
          <w:sz w:val="24"/>
          <w:szCs w:val="24"/>
        </w:rPr>
      </w:pPr>
      <w:r w:rsidRPr="00A56E87">
        <w:rPr>
          <w:sz w:val="24"/>
          <w:szCs w:val="24"/>
        </w:rPr>
        <w:t>использовать</w:t>
      </w:r>
      <w:r w:rsidRPr="00A56E87">
        <w:rPr>
          <w:sz w:val="24"/>
          <w:szCs w:val="24"/>
        </w:rPr>
        <w:tab/>
        <w:t>датчики</w:t>
      </w:r>
      <w:r w:rsidRPr="00A56E87">
        <w:rPr>
          <w:sz w:val="24"/>
          <w:szCs w:val="24"/>
        </w:rPr>
        <w:tab/>
        <w:t>и</w:t>
      </w:r>
      <w:r w:rsidRPr="00A56E87">
        <w:rPr>
          <w:sz w:val="24"/>
          <w:szCs w:val="24"/>
        </w:rPr>
        <w:tab/>
        <w:t>программировать</w:t>
      </w:r>
      <w:r w:rsidRPr="00A56E87">
        <w:rPr>
          <w:sz w:val="24"/>
          <w:szCs w:val="24"/>
        </w:rPr>
        <w:tab/>
        <w:t>действие</w:t>
      </w:r>
      <w:r w:rsidRPr="00A56E87">
        <w:rPr>
          <w:sz w:val="24"/>
          <w:szCs w:val="24"/>
        </w:rPr>
        <w:tab/>
        <w:t>учебного</w:t>
      </w:r>
      <w:r w:rsidRPr="00A56E87">
        <w:rPr>
          <w:sz w:val="24"/>
          <w:szCs w:val="24"/>
        </w:rPr>
        <w:tab/>
        <w:t>робота</w:t>
      </w:r>
      <w:r w:rsidRPr="00A56E87">
        <w:rPr>
          <w:spacing w:val="-67"/>
          <w:sz w:val="24"/>
          <w:szCs w:val="24"/>
        </w:rPr>
        <w:t xml:space="preserve"> </w:t>
      </w:r>
      <w:r w:rsidRPr="00A56E87">
        <w:rPr>
          <w:sz w:val="24"/>
          <w:szCs w:val="24"/>
        </w:rPr>
        <w:t>в</w:t>
      </w:r>
      <w:r w:rsidRPr="00A56E87">
        <w:rPr>
          <w:spacing w:val="-3"/>
          <w:sz w:val="24"/>
          <w:szCs w:val="24"/>
        </w:rPr>
        <w:t xml:space="preserve"> </w:t>
      </w:r>
      <w:r w:rsidRPr="00A56E87">
        <w:rPr>
          <w:sz w:val="24"/>
          <w:szCs w:val="24"/>
        </w:rPr>
        <w:t>зависимости от задач</w:t>
      </w:r>
      <w:r w:rsidRPr="00A56E87">
        <w:rPr>
          <w:spacing w:val="-3"/>
          <w:sz w:val="24"/>
          <w:szCs w:val="24"/>
        </w:rPr>
        <w:t xml:space="preserve"> </w:t>
      </w:r>
      <w:r w:rsidRPr="00A56E87">
        <w:rPr>
          <w:sz w:val="24"/>
          <w:szCs w:val="24"/>
        </w:rPr>
        <w:t>проекта;</w:t>
      </w:r>
    </w:p>
    <w:p w14:paraId="2E61CA2D" w14:textId="77777777" w:rsidR="00A56E87" w:rsidRPr="00A56E87" w:rsidRDefault="00A56E87">
      <w:pPr>
        <w:pStyle w:val="af1"/>
        <w:numPr>
          <w:ilvl w:val="0"/>
          <w:numId w:val="217"/>
        </w:numPr>
        <w:spacing w:after="0" w:line="259" w:lineRule="auto"/>
        <w:rPr>
          <w:sz w:val="24"/>
          <w:szCs w:val="24"/>
        </w:rPr>
      </w:pPr>
      <w:r w:rsidRPr="00A56E87">
        <w:rPr>
          <w:sz w:val="24"/>
          <w:szCs w:val="24"/>
        </w:rPr>
        <w:t>осуществлять</w:t>
      </w:r>
      <w:r w:rsidRPr="00A56E87">
        <w:rPr>
          <w:spacing w:val="46"/>
          <w:sz w:val="24"/>
          <w:szCs w:val="24"/>
        </w:rPr>
        <w:t xml:space="preserve"> </w:t>
      </w:r>
      <w:r w:rsidRPr="00A56E87">
        <w:rPr>
          <w:sz w:val="24"/>
          <w:szCs w:val="24"/>
        </w:rPr>
        <w:t>робототехнические</w:t>
      </w:r>
      <w:r w:rsidRPr="00A56E87">
        <w:rPr>
          <w:spacing w:val="48"/>
          <w:sz w:val="24"/>
          <w:szCs w:val="24"/>
        </w:rPr>
        <w:t xml:space="preserve"> </w:t>
      </w:r>
      <w:r w:rsidRPr="00A56E87">
        <w:rPr>
          <w:sz w:val="24"/>
          <w:szCs w:val="24"/>
        </w:rPr>
        <w:t>проекты,</w:t>
      </w:r>
      <w:r w:rsidRPr="00A56E87">
        <w:rPr>
          <w:spacing w:val="47"/>
          <w:sz w:val="24"/>
          <w:szCs w:val="24"/>
        </w:rPr>
        <w:t xml:space="preserve"> </w:t>
      </w:r>
      <w:r w:rsidRPr="00A56E87">
        <w:rPr>
          <w:sz w:val="24"/>
          <w:szCs w:val="24"/>
        </w:rPr>
        <w:t>совершенствовать</w:t>
      </w:r>
      <w:r w:rsidRPr="00A56E87">
        <w:rPr>
          <w:spacing w:val="47"/>
          <w:sz w:val="24"/>
          <w:szCs w:val="24"/>
        </w:rPr>
        <w:t xml:space="preserve"> </w:t>
      </w:r>
      <w:r w:rsidRPr="00A56E87">
        <w:rPr>
          <w:sz w:val="24"/>
          <w:szCs w:val="24"/>
        </w:rPr>
        <w:t>конструкцию,</w:t>
      </w:r>
      <w:r w:rsidRPr="00A56E87">
        <w:rPr>
          <w:spacing w:val="-67"/>
          <w:sz w:val="24"/>
          <w:szCs w:val="24"/>
        </w:rPr>
        <w:t xml:space="preserve"> </w:t>
      </w:r>
      <w:r w:rsidRPr="00A56E87">
        <w:rPr>
          <w:sz w:val="24"/>
          <w:szCs w:val="24"/>
        </w:rPr>
        <w:t>испытывать</w:t>
      </w:r>
      <w:r w:rsidRPr="00A56E87">
        <w:rPr>
          <w:spacing w:val="-9"/>
          <w:sz w:val="24"/>
          <w:szCs w:val="24"/>
        </w:rPr>
        <w:t xml:space="preserve"> </w:t>
      </w:r>
      <w:r w:rsidRPr="00A56E87">
        <w:rPr>
          <w:sz w:val="24"/>
          <w:szCs w:val="24"/>
        </w:rPr>
        <w:t>и</w:t>
      </w:r>
      <w:r w:rsidRPr="00A56E87">
        <w:rPr>
          <w:spacing w:val="-6"/>
          <w:sz w:val="24"/>
          <w:szCs w:val="24"/>
        </w:rPr>
        <w:t xml:space="preserve"> </w:t>
      </w:r>
      <w:r w:rsidRPr="00A56E87">
        <w:rPr>
          <w:sz w:val="24"/>
          <w:szCs w:val="24"/>
        </w:rPr>
        <w:t>презентовать</w:t>
      </w:r>
      <w:r w:rsidRPr="00A56E87">
        <w:rPr>
          <w:spacing w:val="-8"/>
          <w:sz w:val="24"/>
          <w:szCs w:val="24"/>
        </w:rPr>
        <w:t xml:space="preserve"> </w:t>
      </w:r>
      <w:r w:rsidRPr="00A56E87">
        <w:rPr>
          <w:sz w:val="24"/>
          <w:szCs w:val="24"/>
        </w:rPr>
        <w:t>результат</w:t>
      </w:r>
      <w:r w:rsidRPr="00A56E87">
        <w:rPr>
          <w:spacing w:val="-7"/>
          <w:sz w:val="24"/>
          <w:szCs w:val="24"/>
        </w:rPr>
        <w:t xml:space="preserve"> </w:t>
      </w:r>
      <w:r w:rsidRPr="00A56E87">
        <w:rPr>
          <w:sz w:val="24"/>
          <w:szCs w:val="24"/>
        </w:rPr>
        <w:t>проекта;</w:t>
      </w:r>
    </w:p>
    <w:p w14:paraId="7895DC70" w14:textId="77777777" w:rsidR="00A56E87" w:rsidRPr="00A56E87" w:rsidRDefault="00A56E87">
      <w:pPr>
        <w:pStyle w:val="af1"/>
        <w:numPr>
          <w:ilvl w:val="0"/>
          <w:numId w:val="217"/>
        </w:numPr>
        <w:spacing w:after="0"/>
        <w:rPr>
          <w:sz w:val="24"/>
          <w:szCs w:val="24"/>
        </w:rPr>
      </w:pPr>
      <w:r w:rsidRPr="00A56E87">
        <w:rPr>
          <w:sz w:val="24"/>
          <w:szCs w:val="24"/>
        </w:rPr>
        <w:t>характеризовать</w:t>
      </w:r>
      <w:r w:rsidRPr="00A56E87">
        <w:rPr>
          <w:spacing w:val="-5"/>
          <w:sz w:val="24"/>
          <w:szCs w:val="24"/>
        </w:rPr>
        <w:t xml:space="preserve"> </w:t>
      </w:r>
      <w:r w:rsidRPr="00A56E87">
        <w:rPr>
          <w:sz w:val="24"/>
          <w:szCs w:val="24"/>
        </w:rPr>
        <w:t>мир</w:t>
      </w:r>
      <w:r w:rsidRPr="00A56E87">
        <w:rPr>
          <w:spacing w:val="-2"/>
          <w:sz w:val="24"/>
          <w:szCs w:val="24"/>
        </w:rPr>
        <w:t xml:space="preserve"> </w:t>
      </w:r>
      <w:r w:rsidRPr="00A56E87">
        <w:rPr>
          <w:sz w:val="24"/>
          <w:szCs w:val="24"/>
        </w:rPr>
        <w:t>профессий,</w:t>
      </w:r>
      <w:r w:rsidRPr="00A56E87">
        <w:rPr>
          <w:spacing w:val="-4"/>
          <w:sz w:val="24"/>
          <w:szCs w:val="24"/>
        </w:rPr>
        <w:t xml:space="preserve"> </w:t>
      </w:r>
      <w:r w:rsidRPr="00A56E87">
        <w:rPr>
          <w:sz w:val="24"/>
          <w:szCs w:val="24"/>
        </w:rPr>
        <w:t>связанных</w:t>
      </w:r>
      <w:r w:rsidRPr="00A56E87">
        <w:rPr>
          <w:spacing w:val="-2"/>
          <w:sz w:val="24"/>
          <w:szCs w:val="24"/>
        </w:rPr>
        <w:t xml:space="preserve"> </w:t>
      </w:r>
      <w:r w:rsidRPr="00A56E87">
        <w:rPr>
          <w:sz w:val="24"/>
          <w:szCs w:val="24"/>
        </w:rPr>
        <w:t>с</w:t>
      </w:r>
      <w:r w:rsidRPr="00A56E87">
        <w:rPr>
          <w:spacing w:val="-4"/>
          <w:sz w:val="24"/>
          <w:szCs w:val="24"/>
        </w:rPr>
        <w:t xml:space="preserve"> </w:t>
      </w:r>
      <w:r w:rsidRPr="00A56E87">
        <w:rPr>
          <w:sz w:val="24"/>
          <w:szCs w:val="24"/>
        </w:rPr>
        <w:t>робототехникой.</w:t>
      </w:r>
    </w:p>
    <w:p w14:paraId="2836A874" w14:textId="77777777" w:rsidR="00A56E87" w:rsidRPr="00A56E87" w:rsidRDefault="00A56E87">
      <w:pPr>
        <w:pStyle w:val="aa"/>
        <w:numPr>
          <w:ilvl w:val="0"/>
          <w:numId w:val="217"/>
        </w:numPr>
        <w:spacing w:after="0"/>
        <w:jc w:val="both"/>
        <w:rPr>
          <w:rFonts w:ascii="Times New Roman" w:hAnsi="Times New Roman" w:cs="Times New Roman"/>
          <w:sz w:val="24"/>
          <w:szCs w:val="24"/>
        </w:rPr>
      </w:pPr>
      <w:r w:rsidRPr="00A56E87">
        <w:rPr>
          <w:rFonts w:ascii="Times New Roman" w:hAnsi="Times New Roman" w:cs="Times New Roman"/>
          <w:sz w:val="24"/>
          <w:szCs w:val="24"/>
        </w:rPr>
        <w:t>К</w:t>
      </w:r>
      <w:r w:rsidRPr="00A56E87">
        <w:rPr>
          <w:rFonts w:ascii="Times New Roman" w:hAnsi="Times New Roman" w:cs="Times New Roman"/>
          <w:spacing w:val="-2"/>
          <w:sz w:val="24"/>
          <w:szCs w:val="24"/>
        </w:rPr>
        <w:t xml:space="preserve"> </w:t>
      </w:r>
      <w:r w:rsidRPr="00A56E87">
        <w:rPr>
          <w:rFonts w:ascii="Times New Roman" w:hAnsi="Times New Roman" w:cs="Times New Roman"/>
          <w:sz w:val="24"/>
          <w:szCs w:val="24"/>
        </w:rPr>
        <w:t>концу обучения</w:t>
      </w:r>
      <w:r w:rsidRPr="00A56E87">
        <w:rPr>
          <w:rFonts w:ascii="Times New Roman" w:hAnsi="Times New Roman" w:cs="Times New Roman"/>
          <w:spacing w:val="-1"/>
          <w:sz w:val="24"/>
          <w:szCs w:val="24"/>
        </w:rPr>
        <w:t xml:space="preserve"> </w:t>
      </w:r>
      <w:r w:rsidRPr="00A56E87">
        <w:rPr>
          <w:rFonts w:ascii="Times New Roman" w:hAnsi="Times New Roman" w:cs="Times New Roman"/>
          <w:sz w:val="24"/>
          <w:szCs w:val="24"/>
        </w:rPr>
        <w:t>в</w:t>
      </w:r>
      <w:r w:rsidRPr="00A56E87">
        <w:rPr>
          <w:rFonts w:ascii="Times New Roman" w:hAnsi="Times New Roman" w:cs="Times New Roman"/>
          <w:spacing w:val="-2"/>
          <w:sz w:val="24"/>
          <w:szCs w:val="24"/>
        </w:rPr>
        <w:t xml:space="preserve"> </w:t>
      </w:r>
      <w:r w:rsidRPr="00A56E87">
        <w:rPr>
          <w:rFonts w:ascii="Times New Roman" w:hAnsi="Times New Roman" w:cs="Times New Roman"/>
          <w:b/>
          <w:sz w:val="24"/>
          <w:szCs w:val="24"/>
        </w:rPr>
        <w:t>8 классе</w:t>
      </w:r>
      <w:r w:rsidRPr="00A56E87">
        <w:rPr>
          <w:rFonts w:ascii="Times New Roman" w:hAnsi="Times New Roman" w:cs="Times New Roman"/>
          <w:sz w:val="24"/>
          <w:szCs w:val="24"/>
        </w:rPr>
        <w:t>:</w:t>
      </w:r>
    </w:p>
    <w:p w14:paraId="53E9360B" w14:textId="77777777" w:rsidR="00A56E87" w:rsidRPr="00A56E87" w:rsidRDefault="00A56E87">
      <w:pPr>
        <w:pStyle w:val="af1"/>
        <w:numPr>
          <w:ilvl w:val="0"/>
          <w:numId w:val="217"/>
        </w:numPr>
        <w:tabs>
          <w:tab w:val="left" w:pos="2168"/>
          <w:tab w:val="left" w:pos="3472"/>
          <w:tab w:val="left" w:pos="3969"/>
          <w:tab w:val="left" w:pos="5181"/>
          <w:tab w:val="left" w:pos="6474"/>
          <w:tab w:val="left" w:pos="8345"/>
        </w:tabs>
        <w:spacing w:after="0" w:line="259" w:lineRule="auto"/>
        <w:ind w:right="136"/>
        <w:rPr>
          <w:sz w:val="24"/>
          <w:szCs w:val="24"/>
        </w:rPr>
      </w:pPr>
      <w:r w:rsidRPr="00A56E87">
        <w:rPr>
          <w:sz w:val="24"/>
          <w:szCs w:val="24"/>
        </w:rPr>
        <w:t>приводить</w:t>
      </w:r>
      <w:r w:rsidRPr="00A56E87">
        <w:rPr>
          <w:sz w:val="24"/>
          <w:szCs w:val="24"/>
        </w:rPr>
        <w:tab/>
        <w:t>примеры</w:t>
      </w:r>
      <w:r w:rsidRPr="00A56E87">
        <w:rPr>
          <w:sz w:val="24"/>
          <w:szCs w:val="24"/>
        </w:rPr>
        <w:tab/>
        <w:t>из</w:t>
      </w:r>
      <w:r w:rsidRPr="00A56E87">
        <w:rPr>
          <w:sz w:val="24"/>
          <w:szCs w:val="24"/>
        </w:rPr>
        <w:tab/>
        <w:t>истории</w:t>
      </w:r>
      <w:r w:rsidRPr="00A56E87">
        <w:rPr>
          <w:sz w:val="24"/>
          <w:szCs w:val="24"/>
        </w:rPr>
        <w:tab/>
        <w:t>развития</w:t>
      </w:r>
      <w:r w:rsidRPr="00A56E87">
        <w:rPr>
          <w:sz w:val="24"/>
          <w:szCs w:val="24"/>
        </w:rPr>
        <w:tab/>
        <w:t>беспилотного</w:t>
      </w:r>
      <w:r w:rsidRPr="00A56E87">
        <w:rPr>
          <w:sz w:val="24"/>
          <w:szCs w:val="24"/>
        </w:rPr>
        <w:tab/>
        <w:t>авиастроения,</w:t>
      </w:r>
      <w:r w:rsidRPr="00A56E87">
        <w:rPr>
          <w:spacing w:val="-67"/>
          <w:sz w:val="24"/>
          <w:szCs w:val="24"/>
        </w:rPr>
        <w:t xml:space="preserve"> </w:t>
      </w:r>
      <w:r w:rsidRPr="00A56E87">
        <w:rPr>
          <w:sz w:val="24"/>
          <w:szCs w:val="24"/>
        </w:rPr>
        <w:t>применения</w:t>
      </w:r>
      <w:r w:rsidRPr="00A56E87">
        <w:rPr>
          <w:spacing w:val="-4"/>
          <w:sz w:val="24"/>
          <w:szCs w:val="24"/>
        </w:rPr>
        <w:t xml:space="preserve"> </w:t>
      </w:r>
      <w:r w:rsidRPr="00A56E87">
        <w:rPr>
          <w:sz w:val="24"/>
          <w:szCs w:val="24"/>
        </w:rPr>
        <w:t>беспилотных</w:t>
      </w:r>
      <w:r w:rsidRPr="00A56E87">
        <w:rPr>
          <w:spacing w:val="4"/>
          <w:sz w:val="24"/>
          <w:szCs w:val="24"/>
        </w:rPr>
        <w:t xml:space="preserve"> </w:t>
      </w:r>
      <w:r w:rsidRPr="00A56E87">
        <w:rPr>
          <w:sz w:val="24"/>
          <w:szCs w:val="24"/>
        </w:rPr>
        <w:t>летательных</w:t>
      </w:r>
      <w:r w:rsidRPr="00A56E87">
        <w:rPr>
          <w:spacing w:val="-3"/>
          <w:sz w:val="24"/>
          <w:szCs w:val="24"/>
        </w:rPr>
        <w:t xml:space="preserve"> </w:t>
      </w:r>
      <w:r w:rsidRPr="00A56E87">
        <w:rPr>
          <w:sz w:val="24"/>
          <w:szCs w:val="24"/>
        </w:rPr>
        <w:t>аппаратов;</w:t>
      </w:r>
    </w:p>
    <w:p w14:paraId="34CB1DE9" w14:textId="77777777" w:rsidR="00A56E87" w:rsidRPr="00A56E87" w:rsidRDefault="00A56E87">
      <w:pPr>
        <w:pStyle w:val="af1"/>
        <w:numPr>
          <w:ilvl w:val="0"/>
          <w:numId w:val="217"/>
        </w:numPr>
        <w:tabs>
          <w:tab w:val="left" w:pos="2999"/>
          <w:tab w:val="left" w:pos="4953"/>
          <w:tab w:val="left" w:pos="6883"/>
          <w:tab w:val="left" w:pos="8744"/>
        </w:tabs>
        <w:spacing w:after="0" w:line="259" w:lineRule="auto"/>
        <w:ind w:right="135"/>
        <w:rPr>
          <w:sz w:val="24"/>
          <w:szCs w:val="24"/>
        </w:rPr>
      </w:pPr>
      <w:r w:rsidRPr="00A56E87">
        <w:rPr>
          <w:sz w:val="24"/>
          <w:szCs w:val="24"/>
        </w:rPr>
        <w:t>характеризовать</w:t>
      </w:r>
      <w:r w:rsidRPr="00A56E87">
        <w:rPr>
          <w:sz w:val="24"/>
          <w:szCs w:val="24"/>
        </w:rPr>
        <w:tab/>
        <w:t>конструкцию</w:t>
      </w:r>
      <w:r w:rsidRPr="00A56E87">
        <w:rPr>
          <w:sz w:val="24"/>
          <w:szCs w:val="24"/>
        </w:rPr>
        <w:tab/>
        <w:t>беспилотных</w:t>
      </w:r>
      <w:r w:rsidRPr="00A56E87">
        <w:rPr>
          <w:sz w:val="24"/>
          <w:szCs w:val="24"/>
        </w:rPr>
        <w:tab/>
        <w:t>летательных</w:t>
      </w:r>
      <w:r w:rsidRPr="00A56E87">
        <w:rPr>
          <w:sz w:val="24"/>
          <w:szCs w:val="24"/>
        </w:rPr>
        <w:tab/>
      </w:r>
      <w:r w:rsidRPr="00A56E87">
        <w:rPr>
          <w:spacing w:val="-1"/>
          <w:sz w:val="24"/>
          <w:szCs w:val="24"/>
        </w:rPr>
        <w:t>аппаратов;</w:t>
      </w:r>
      <w:r w:rsidRPr="00A56E87">
        <w:rPr>
          <w:spacing w:val="-67"/>
          <w:sz w:val="24"/>
          <w:szCs w:val="24"/>
        </w:rPr>
        <w:t xml:space="preserve"> </w:t>
      </w:r>
      <w:r w:rsidRPr="00A56E87">
        <w:rPr>
          <w:sz w:val="24"/>
          <w:szCs w:val="24"/>
        </w:rPr>
        <w:t>описывать</w:t>
      </w:r>
      <w:r w:rsidRPr="00A56E87">
        <w:rPr>
          <w:spacing w:val="-3"/>
          <w:sz w:val="24"/>
          <w:szCs w:val="24"/>
        </w:rPr>
        <w:t xml:space="preserve"> </w:t>
      </w:r>
      <w:r w:rsidRPr="00A56E87">
        <w:rPr>
          <w:sz w:val="24"/>
          <w:szCs w:val="24"/>
        </w:rPr>
        <w:t>сферы</w:t>
      </w:r>
      <w:r w:rsidRPr="00A56E87">
        <w:rPr>
          <w:spacing w:val="-3"/>
          <w:sz w:val="24"/>
          <w:szCs w:val="24"/>
        </w:rPr>
        <w:t xml:space="preserve"> </w:t>
      </w:r>
      <w:r w:rsidRPr="00A56E87">
        <w:rPr>
          <w:sz w:val="24"/>
          <w:szCs w:val="24"/>
        </w:rPr>
        <w:t>их</w:t>
      </w:r>
      <w:r w:rsidRPr="00A56E87">
        <w:rPr>
          <w:spacing w:val="-1"/>
          <w:sz w:val="24"/>
          <w:szCs w:val="24"/>
        </w:rPr>
        <w:t xml:space="preserve"> </w:t>
      </w:r>
      <w:r w:rsidRPr="00A56E87">
        <w:rPr>
          <w:sz w:val="24"/>
          <w:szCs w:val="24"/>
        </w:rPr>
        <w:t>применения;</w:t>
      </w:r>
    </w:p>
    <w:p w14:paraId="6F474C48" w14:textId="77777777" w:rsidR="00A56E87" w:rsidRPr="00A56E87" w:rsidRDefault="00A56E87">
      <w:pPr>
        <w:pStyle w:val="aa"/>
        <w:numPr>
          <w:ilvl w:val="0"/>
          <w:numId w:val="217"/>
        </w:numPr>
        <w:spacing w:after="0"/>
        <w:jc w:val="both"/>
        <w:rPr>
          <w:rFonts w:ascii="Times New Roman" w:hAnsi="Times New Roman" w:cs="Times New Roman"/>
          <w:sz w:val="24"/>
          <w:szCs w:val="24"/>
        </w:rPr>
        <w:sectPr w:rsidR="00A56E87" w:rsidRPr="00A56E87" w:rsidSect="00A56E87">
          <w:pgSz w:w="11910" w:h="16840"/>
          <w:pgMar w:top="1160" w:right="720" w:bottom="940" w:left="1020" w:header="717" w:footer="753" w:gutter="0"/>
          <w:cols w:space="720"/>
        </w:sectPr>
      </w:pPr>
    </w:p>
    <w:p w14:paraId="1D4661CA" w14:textId="77777777" w:rsidR="00A56E87" w:rsidRPr="00A56E87" w:rsidRDefault="00A56E87">
      <w:pPr>
        <w:pStyle w:val="af1"/>
        <w:numPr>
          <w:ilvl w:val="0"/>
          <w:numId w:val="217"/>
        </w:numPr>
        <w:spacing w:after="0" w:line="254" w:lineRule="auto"/>
        <w:ind w:right="1760"/>
        <w:rPr>
          <w:sz w:val="24"/>
          <w:szCs w:val="24"/>
        </w:rPr>
      </w:pPr>
      <w:r w:rsidRPr="00A56E87">
        <w:rPr>
          <w:sz w:val="24"/>
          <w:szCs w:val="24"/>
        </w:rPr>
        <w:lastRenderedPageBreak/>
        <w:t>выполнять сборку беспилотного летательного аппарата;</w:t>
      </w:r>
      <w:r w:rsidRPr="00A56E87">
        <w:rPr>
          <w:spacing w:val="1"/>
          <w:sz w:val="24"/>
          <w:szCs w:val="24"/>
        </w:rPr>
        <w:t xml:space="preserve"> </w:t>
      </w:r>
      <w:r w:rsidRPr="00A56E87">
        <w:rPr>
          <w:sz w:val="24"/>
          <w:szCs w:val="24"/>
        </w:rPr>
        <w:t>выполнять</w:t>
      </w:r>
      <w:r w:rsidRPr="00A56E87">
        <w:rPr>
          <w:spacing w:val="-10"/>
          <w:sz w:val="24"/>
          <w:szCs w:val="24"/>
        </w:rPr>
        <w:t xml:space="preserve"> </w:t>
      </w:r>
      <w:r w:rsidRPr="00A56E87">
        <w:rPr>
          <w:sz w:val="24"/>
          <w:szCs w:val="24"/>
        </w:rPr>
        <w:t>пилотирование</w:t>
      </w:r>
      <w:r w:rsidRPr="00A56E87">
        <w:rPr>
          <w:spacing w:val="-9"/>
          <w:sz w:val="24"/>
          <w:szCs w:val="24"/>
        </w:rPr>
        <w:t xml:space="preserve"> </w:t>
      </w:r>
      <w:r w:rsidRPr="00A56E87">
        <w:rPr>
          <w:sz w:val="24"/>
          <w:szCs w:val="24"/>
        </w:rPr>
        <w:t>беспилотных</w:t>
      </w:r>
      <w:r w:rsidRPr="00A56E87">
        <w:rPr>
          <w:spacing w:val="-6"/>
          <w:sz w:val="24"/>
          <w:szCs w:val="24"/>
        </w:rPr>
        <w:t xml:space="preserve"> </w:t>
      </w:r>
      <w:r w:rsidRPr="00A56E87">
        <w:rPr>
          <w:sz w:val="24"/>
          <w:szCs w:val="24"/>
        </w:rPr>
        <w:t>летательных</w:t>
      </w:r>
      <w:r w:rsidRPr="00A56E87">
        <w:rPr>
          <w:spacing w:val="-5"/>
          <w:sz w:val="24"/>
          <w:szCs w:val="24"/>
        </w:rPr>
        <w:t xml:space="preserve"> </w:t>
      </w:r>
      <w:r w:rsidRPr="00A56E87">
        <w:rPr>
          <w:sz w:val="24"/>
          <w:szCs w:val="24"/>
        </w:rPr>
        <w:t>аппаратов;</w:t>
      </w:r>
    </w:p>
    <w:p w14:paraId="30225122" w14:textId="77777777" w:rsidR="00A56E87" w:rsidRPr="00A56E87" w:rsidRDefault="00A56E87">
      <w:pPr>
        <w:pStyle w:val="af1"/>
        <w:numPr>
          <w:ilvl w:val="0"/>
          <w:numId w:val="217"/>
        </w:numPr>
        <w:spacing w:after="0" w:line="254" w:lineRule="auto"/>
        <w:ind w:right="131"/>
        <w:rPr>
          <w:sz w:val="24"/>
          <w:szCs w:val="24"/>
        </w:rPr>
      </w:pPr>
      <w:r w:rsidRPr="00A56E87">
        <w:rPr>
          <w:sz w:val="24"/>
          <w:szCs w:val="24"/>
        </w:rPr>
        <w:t>соблюдать</w:t>
      </w:r>
      <w:r w:rsidRPr="00A56E87">
        <w:rPr>
          <w:spacing w:val="1"/>
          <w:sz w:val="24"/>
          <w:szCs w:val="24"/>
        </w:rPr>
        <w:t xml:space="preserve"> </w:t>
      </w:r>
      <w:r w:rsidRPr="00A56E87">
        <w:rPr>
          <w:sz w:val="24"/>
          <w:szCs w:val="24"/>
        </w:rPr>
        <w:t>правила</w:t>
      </w:r>
      <w:r w:rsidRPr="00A56E87">
        <w:rPr>
          <w:spacing w:val="1"/>
          <w:sz w:val="24"/>
          <w:szCs w:val="24"/>
        </w:rPr>
        <w:t xml:space="preserve"> </w:t>
      </w:r>
      <w:r w:rsidRPr="00A56E87">
        <w:rPr>
          <w:sz w:val="24"/>
          <w:szCs w:val="24"/>
        </w:rPr>
        <w:t>безопасного</w:t>
      </w:r>
      <w:r w:rsidRPr="00A56E87">
        <w:rPr>
          <w:spacing w:val="1"/>
          <w:sz w:val="24"/>
          <w:szCs w:val="24"/>
        </w:rPr>
        <w:t xml:space="preserve"> </w:t>
      </w:r>
      <w:r w:rsidRPr="00A56E87">
        <w:rPr>
          <w:sz w:val="24"/>
          <w:szCs w:val="24"/>
        </w:rPr>
        <w:t>пилотирования</w:t>
      </w:r>
      <w:r w:rsidRPr="00A56E87">
        <w:rPr>
          <w:spacing w:val="1"/>
          <w:sz w:val="24"/>
          <w:szCs w:val="24"/>
        </w:rPr>
        <w:t xml:space="preserve"> </w:t>
      </w:r>
      <w:r w:rsidRPr="00A56E87">
        <w:rPr>
          <w:sz w:val="24"/>
          <w:szCs w:val="24"/>
        </w:rPr>
        <w:t>беспилотных</w:t>
      </w:r>
      <w:r w:rsidRPr="00A56E87">
        <w:rPr>
          <w:spacing w:val="1"/>
          <w:sz w:val="24"/>
          <w:szCs w:val="24"/>
        </w:rPr>
        <w:t xml:space="preserve"> </w:t>
      </w:r>
      <w:r w:rsidRPr="00A56E87">
        <w:rPr>
          <w:sz w:val="24"/>
          <w:szCs w:val="24"/>
        </w:rPr>
        <w:t>летательных</w:t>
      </w:r>
      <w:r w:rsidRPr="00A56E87">
        <w:rPr>
          <w:spacing w:val="1"/>
          <w:sz w:val="24"/>
          <w:szCs w:val="24"/>
        </w:rPr>
        <w:t xml:space="preserve"> </w:t>
      </w:r>
      <w:r w:rsidRPr="00A56E87">
        <w:rPr>
          <w:sz w:val="24"/>
          <w:szCs w:val="24"/>
        </w:rPr>
        <w:t>аппаратов;</w:t>
      </w:r>
    </w:p>
    <w:p w14:paraId="2F8F5B85" w14:textId="77777777" w:rsidR="00A56E87" w:rsidRPr="00A56E87" w:rsidRDefault="00A56E87">
      <w:pPr>
        <w:pStyle w:val="af1"/>
        <w:numPr>
          <w:ilvl w:val="0"/>
          <w:numId w:val="217"/>
        </w:numPr>
        <w:spacing w:after="0" w:line="254" w:lineRule="auto"/>
        <w:ind w:right="137"/>
        <w:rPr>
          <w:sz w:val="24"/>
          <w:szCs w:val="24"/>
        </w:rPr>
      </w:pPr>
      <w:r w:rsidRPr="00A56E87">
        <w:rPr>
          <w:sz w:val="24"/>
          <w:szCs w:val="24"/>
        </w:rPr>
        <w:t>характеризовать</w:t>
      </w:r>
      <w:r w:rsidRPr="00A56E87">
        <w:rPr>
          <w:spacing w:val="1"/>
          <w:sz w:val="24"/>
          <w:szCs w:val="24"/>
        </w:rPr>
        <w:t xml:space="preserve"> </w:t>
      </w:r>
      <w:r w:rsidRPr="00A56E87">
        <w:rPr>
          <w:sz w:val="24"/>
          <w:szCs w:val="24"/>
        </w:rPr>
        <w:t>мир</w:t>
      </w:r>
      <w:r w:rsidRPr="00A56E87">
        <w:rPr>
          <w:spacing w:val="1"/>
          <w:sz w:val="24"/>
          <w:szCs w:val="24"/>
        </w:rPr>
        <w:t xml:space="preserve"> </w:t>
      </w:r>
      <w:r w:rsidRPr="00A56E87">
        <w:rPr>
          <w:sz w:val="24"/>
          <w:szCs w:val="24"/>
        </w:rPr>
        <w:t>профессий,</w:t>
      </w:r>
      <w:r w:rsidRPr="00A56E87">
        <w:rPr>
          <w:spacing w:val="1"/>
          <w:sz w:val="24"/>
          <w:szCs w:val="24"/>
        </w:rPr>
        <w:t xml:space="preserve"> </w:t>
      </w:r>
      <w:r w:rsidRPr="00A56E87">
        <w:rPr>
          <w:sz w:val="24"/>
          <w:szCs w:val="24"/>
        </w:rPr>
        <w:t>связанных</w:t>
      </w:r>
      <w:r w:rsidRPr="00A56E87">
        <w:rPr>
          <w:spacing w:val="1"/>
          <w:sz w:val="24"/>
          <w:szCs w:val="24"/>
        </w:rPr>
        <w:t xml:space="preserve"> </w:t>
      </w:r>
      <w:r w:rsidRPr="00A56E87">
        <w:rPr>
          <w:sz w:val="24"/>
          <w:szCs w:val="24"/>
        </w:rPr>
        <w:t>с</w:t>
      </w:r>
      <w:r w:rsidRPr="00A56E87">
        <w:rPr>
          <w:spacing w:val="1"/>
          <w:sz w:val="24"/>
          <w:szCs w:val="24"/>
        </w:rPr>
        <w:t xml:space="preserve"> </w:t>
      </w:r>
      <w:r w:rsidRPr="00A56E87">
        <w:rPr>
          <w:sz w:val="24"/>
          <w:szCs w:val="24"/>
        </w:rPr>
        <w:t>робототехникой,</w:t>
      </w:r>
      <w:r w:rsidRPr="00A56E87">
        <w:rPr>
          <w:spacing w:val="1"/>
          <w:sz w:val="24"/>
          <w:szCs w:val="24"/>
        </w:rPr>
        <w:t xml:space="preserve"> </w:t>
      </w:r>
      <w:r w:rsidRPr="00A56E87">
        <w:rPr>
          <w:sz w:val="24"/>
          <w:szCs w:val="24"/>
        </w:rPr>
        <w:t>их</w:t>
      </w:r>
      <w:r w:rsidRPr="00A56E87">
        <w:rPr>
          <w:spacing w:val="1"/>
          <w:sz w:val="24"/>
          <w:szCs w:val="24"/>
        </w:rPr>
        <w:t xml:space="preserve"> </w:t>
      </w:r>
      <w:r w:rsidRPr="00A56E87">
        <w:rPr>
          <w:sz w:val="24"/>
          <w:szCs w:val="24"/>
        </w:rPr>
        <w:t>востребованность</w:t>
      </w:r>
      <w:r w:rsidRPr="00A56E87">
        <w:rPr>
          <w:spacing w:val="-2"/>
          <w:sz w:val="24"/>
          <w:szCs w:val="24"/>
        </w:rPr>
        <w:t xml:space="preserve"> </w:t>
      </w:r>
      <w:r w:rsidRPr="00A56E87">
        <w:rPr>
          <w:sz w:val="24"/>
          <w:szCs w:val="24"/>
        </w:rPr>
        <w:t>на рынке труда.</w:t>
      </w:r>
    </w:p>
    <w:p w14:paraId="29B6D2D0" w14:textId="77777777" w:rsidR="00A56E87" w:rsidRPr="00A56E87" w:rsidRDefault="00A56E87">
      <w:pPr>
        <w:pStyle w:val="aa"/>
        <w:numPr>
          <w:ilvl w:val="0"/>
          <w:numId w:val="217"/>
        </w:numPr>
        <w:spacing w:after="0"/>
        <w:jc w:val="both"/>
        <w:rPr>
          <w:rFonts w:ascii="Times New Roman" w:hAnsi="Times New Roman" w:cs="Times New Roman"/>
          <w:sz w:val="24"/>
          <w:szCs w:val="24"/>
        </w:rPr>
      </w:pPr>
      <w:r w:rsidRPr="00A56E87">
        <w:rPr>
          <w:rFonts w:ascii="Times New Roman" w:hAnsi="Times New Roman" w:cs="Times New Roman"/>
          <w:sz w:val="24"/>
          <w:szCs w:val="24"/>
        </w:rPr>
        <w:t>К</w:t>
      </w:r>
      <w:r w:rsidRPr="00A56E87">
        <w:rPr>
          <w:rFonts w:ascii="Times New Roman" w:hAnsi="Times New Roman" w:cs="Times New Roman"/>
          <w:spacing w:val="-2"/>
          <w:sz w:val="24"/>
          <w:szCs w:val="24"/>
        </w:rPr>
        <w:t xml:space="preserve"> </w:t>
      </w:r>
      <w:r w:rsidRPr="00A56E87">
        <w:rPr>
          <w:rFonts w:ascii="Times New Roman" w:hAnsi="Times New Roman" w:cs="Times New Roman"/>
          <w:sz w:val="24"/>
          <w:szCs w:val="24"/>
        </w:rPr>
        <w:t>концу обучения</w:t>
      </w:r>
      <w:r w:rsidRPr="00A56E87">
        <w:rPr>
          <w:rFonts w:ascii="Times New Roman" w:hAnsi="Times New Roman" w:cs="Times New Roman"/>
          <w:spacing w:val="-1"/>
          <w:sz w:val="24"/>
          <w:szCs w:val="24"/>
        </w:rPr>
        <w:t xml:space="preserve"> </w:t>
      </w:r>
      <w:r w:rsidRPr="00A56E87">
        <w:rPr>
          <w:rFonts w:ascii="Times New Roman" w:hAnsi="Times New Roman" w:cs="Times New Roman"/>
          <w:sz w:val="24"/>
          <w:szCs w:val="24"/>
        </w:rPr>
        <w:t>в</w:t>
      </w:r>
      <w:r w:rsidRPr="00A56E87">
        <w:rPr>
          <w:rFonts w:ascii="Times New Roman" w:hAnsi="Times New Roman" w:cs="Times New Roman"/>
          <w:spacing w:val="-2"/>
          <w:sz w:val="24"/>
          <w:szCs w:val="24"/>
        </w:rPr>
        <w:t xml:space="preserve"> </w:t>
      </w:r>
      <w:r w:rsidRPr="00A56E87">
        <w:rPr>
          <w:rFonts w:ascii="Times New Roman" w:hAnsi="Times New Roman" w:cs="Times New Roman"/>
          <w:b/>
          <w:sz w:val="24"/>
          <w:szCs w:val="24"/>
        </w:rPr>
        <w:t>9 классе</w:t>
      </w:r>
      <w:r w:rsidRPr="00A56E87">
        <w:rPr>
          <w:rFonts w:ascii="Times New Roman" w:hAnsi="Times New Roman" w:cs="Times New Roman"/>
          <w:sz w:val="24"/>
          <w:szCs w:val="24"/>
        </w:rPr>
        <w:t>:</w:t>
      </w:r>
    </w:p>
    <w:p w14:paraId="65C232B4" w14:textId="77777777" w:rsidR="00A56E87" w:rsidRPr="00A56E87" w:rsidRDefault="00A56E87">
      <w:pPr>
        <w:pStyle w:val="af1"/>
        <w:numPr>
          <w:ilvl w:val="0"/>
          <w:numId w:val="217"/>
        </w:numPr>
        <w:spacing w:after="0"/>
        <w:rPr>
          <w:sz w:val="24"/>
          <w:szCs w:val="24"/>
        </w:rPr>
      </w:pPr>
      <w:r w:rsidRPr="00A56E87">
        <w:rPr>
          <w:sz w:val="24"/>
          <w:szCs w:val="24"/>
        </w:rPr>
        <w:t>характеризовать</w:t>
      </w:r>
      <w:r w:rsidRPr="00A56E87">
        <w:rPr>
          <w:spacing w:val="-5"/>
          <w:sz w:val="24"/>
          <w:szCs w:val="24"/>
        </w:rPr>
        <w:t xml:space="preserve"> </w:t>
      </w:r>
      <w:r w:rsidRPr="00A56E87">
        <w:rPr>
          <w:sz w:val="24"/>
          <w:szCs w:val="24"/>
        </w:rPr>
        <w:t>автоматизированные</w:t>
      </w:r>
      <w:r w:rsidRPr="00A56E87">
        <w:rPr>
          <w:spacing w:val="-7"/>
          <w:sz w:val="24"/>
          <w:szCs w:val="24"/>
        </w:rPr>
        <w:t xml:space="preserve"> </w:t>
      </w:r>
      <w:r w:rsidRPr="00A56E87">
        <w:rPr>
          <w:sz w:val="24"/>
          <w:szCs w:val="24"/>
        </w:rPr>
        <w:t>и</w:t>
      </w:r>
      <w:r w:rsidRPr="00A56E87">
        <w:rPr>
          <w:spacing w:val="-7"/>
          <w:sz w:val="24"/>
          <w:szCs w:val="24"/>
        </w:rPr>
        <w:t xml:space="preserve"> </w:t>
      </w:r>
      <w:r w:rsidRPr="00A56E87">
        <w:rPr>
          <w:sz w:val="24"/>
          <w:szCs w:val="24"/>
        </w:rPr>
        <w:t>роботизированные</w:t>
      </w:r>
      <w:r w:rsidRPr="00A56E87">
        <w:rPr>
          <w:spacing w:val="-4"/>
          <w:sz w:val="24"/>
          <w:szCs w:val="24"/>
        </w:rPr>
        <w:t xml:space="preserve"> </w:t>
      </w:r>
      <w:r w:rsidRPr="00A56E87">
        <w:rPr>
          <w:sz w:val="24"/>
          <w:szCs w:val="24"/>
        </w:rPr>
        <w:t>системы;</w:t>
      </w:r>
    </w:p>
    <w:p w14:paraId="6620059F" w14:textId="77777777" w:rsidR="00A56E87" w:rsidRPr="00A56E87" w:rsidRDefault="00A56E87">
      <w:pPr>
        <w:pStyle w:val="af1"/>
        <w:numPr>
          <w:ilvl w:val="0"/>
          <w:numId w:val="217"/>
        </w:numPr>
        <w:spacing w:after="0" w:line="254" w:lineRule="auto"/>
        <w:ind w:right="133"/>
        <w:rPr>
          <w:sz w:val="24"/>
          <w:szCs w:val="24"/>
        </w:rPr>
      </w:pPr>
      <w:r w:rsidRPr="00A56E87">
        <w:rPr>
          <w:sz w:val="24"/>
          <w:szCs w:val="24"/>
        </w:rPr>
        <w:t>характеризовать</w:t>
      </w:r>
      <w:r w:rsidRPr="00A56E87">
        <w:rPr>
          <w:spacing w:val="1"/>
          <w:sz w:val="24"/>
          <w:szCs w:val="24"/>
        </w:rPr>
        <w:t xml:space="preserve"> </w:t>
      </w:r>
      <w:r w:rsidRPr="00A56E87">
        <w:rPr>
          <w:sz w:val="24"/>
          <w:szCs w:val="24"/>
        </w:rPr>
        <w:t>современные</w:t>
      </w:r>
      <w:r w:rsidRPr="00A56E87">
        <w:rPr>
          <w:spacing w:val="1"/>
          <w:sz w:val="24"/>
          <w:szCs w:val="24"/>
        </w:rPr>
        <w:t xml:space="preserve"> </w:t>
      </w:r>
      <w:r w:rsidRPr="00A56E87">
        <w:rPr>
          <w:sz w:val="24"/>
          <w:szCs w:val="24"/>
        </w:rPr>
        <w:t>технологии</w:t>
      </w:r>
      <w:r w:rsidRPr="00A56E87">
        <w:rPr>
          <w:spacing w:val="1"/>
          <w:sz w:val="24"/>
          <w:szCs w:val="24"/>
        </w:rPr>
        <w:t xml:space="preserve"> </w:t>
      </w:r>
      <w:r w:rsidRPr="00A56E87">
        <w:rPr>
          <w:sz w:val="24"/>
          <w:szCs w:val="24"/>
        </w:rPr>
        <w:t>в</w:t>
      </w:r>
      <w:r w:rsidRPr="00A56E87">
        <w:rPr>
          <w:spacing w:val="1"/>
          <w:sz w:val="24"/>
          <w:szCs w:val="24"/>
        </w:rPr>
        <w:t xml:space="preserve"> </w:t>
      </w:r>
      <w:r w:rsidRPr="00A56E87">
        <w:rPr>
          <w:sz w:val="24"/>
          <w:szCs w:val="24"/>
        </w:rPr>
        <w:t>управлении</w:t>
      </w:r>
      <w:r w:rsidRPr="00A56E87">
        <w:rPr>
          <w:spacing w:val="1"/>
          <w:sz w:val="24"/>
          <w:szCs w:val="24"/>
        </w:rPr>
        <w:t xml:space="preserve"> </w:t>
      </w:r>
      <w:r w:rsidRPr="00A56E87">
        <w:rPr>
          <w:sz w:val="24"/>
          <w:szCs w:val="24"/>
        </w:rPr>
        <w:t>автоматизированными</w:t>
      </w:r>
      <w:r w:rsidRPr="00A56E87">
        <w:rPr>
          <w:spacing w:val="1"/>
          <w:sz w:val="24"/>
          <w:szCs w:val="24"/>
        </w:rPr>
        <w:t xml:space="preserve"> </w:t>
      </w:r>
      <w:r w:rsidRPr="00A56E87">
        <w:rPr>
          <w:sz w:val="24"/>
          <w:szCs w:val="24"/>
        </w:rPr>
        <w:t>и</w:t>
      </w:r>
      <w:r w:rsidRPr="00A56E87">
        <w:rPr>
          <w:spacing w:val="1"/>
          <w:sz w:val="24"/>
          <w:szCs w:val="24"/>
        </w:rPr>
        <w:t xml:space="preserve"> </w:t>
      </w:r>
      <w:r w:rsidRPr="00A56E87">
        <w:rPr>
          <w:sz w:val="24"/>
          <w:szCs w:val="24"/>
        </w:rPr>
        <w:t>роботизированными</w:t>
      </w:r>
      <w:r w:rsidRPr="00A56E87">
        <w:rPr>
          <w:spacing w:val="1"/>
          <w:sz w:val="24"/>
          <w:szCs w:val="24"/>
        </w:rPr>
        <w:t xml:space="preserve"> </w:t>
      </w:r>
      <w:r w:rsidRPr="00A56E87">
        <w:rPr>
          <w:sz w:val="24"/>
          <w:szCs w:val="24"/>
        </w:rPr>
        <w:t>системами</w:t>
      </w:r>
      <w:r w:rsidRPr="00A56E87">
        <w:rPr>
          <w:spacing w:val="1"/>
          <w:sz w:val="24"/>
          <w:szCs w:val="24"/>
        </w:rPr>
        <w:t xml:space="preserve"> </w:t>
      </w:r>
      <w:r w:rsidRPr="00A56E87">
        <w:rPr>
          <w:sz w:val="24"/>
          <w:szCs w:val="24"/>
        </w:rPr>
        <w:t>(искусственный</w:t>
      </w:r>
      <w:r w:rsidRPr="00A56E87">
        <w:rPr>
          <w:spacing w:val="-67"/>
          <w:sz w:val="24"/>
          <w:szCs w:val="24"/>
        </w:rPr>
        <w:t xml:space="preserve"> </w:t>
      </w:r>
      <w:r w:rsidRPr="00A56E87">
        <w:rPr>
          <w:sz w:val="24"/>
          <w:szCs w:val="24"/>
        </w:rPr>
        <w:t>интеллект,</w:t>
      </w:r>
      <w:r w:rsidRPr="00A56E87">
        <w:rPr>
          <w:spacing w:val="-9"/>
          <w:sz w:val="24"/>
          <w:szCs w:val="24"/>
        </w:rPr>
        <w:t xml:space="preserve"> </w:t>
      </w:r>
      <w:proofErr w:type="spellStart"/>
      <w:r w:rsidRPr="00A56E87">
        <w:rPr>
          <w:sz w:val="24"/>
          <w:szCs w:val="24"/>
        </w:rPr>
        <w:t>нейротехнологии</w:t>
      </w:r>
      <w:proofErr w:type="spellEnd"/>
      <w:r w:rsidRPr="00A56E87">
        <w:rPr>
          <w:sz w:val="24"/>
          <w:szCs w:val="24"/>
        </w:rPr>
        <w:t>,</w:t>
      </w:r>
      <w:r w:rsidRPr="00A56E87">
        <w:rPr>
          <w:spacing w:val="-7"/>
          <w:sz w:val="24"/>
          <w:szCs w:val="24"/>
        </w:rPr>
        <w:t xml:space="preserve"> </w:t>
      </w:r>
      <w:r w:rsidRPr="00A56E87">
        <w:rPr>
          <w:sz w:val="24"/>
          <w:szCs w:val="24"/>
        </w:rPr>
        <w:t>машинное</w:t>
      </w:r>
      <w:r w:rsidRPr="00A56E87">
        <w:rPr>
          <w:spacing w:val="-8"/>
          <w:sz w:val="24"/>
          <w:szCs w:val="24"/>
        </w:rPr>
        <w:t xml:space="preserve"> </w:t>
      </w:r>
      <w:r w:rsidRPr="00A56E87">
        <w:rPr>
          <w:sz w:val="24"/>
          <w:szCs w:val="24"/>
        </w:rPr>
        <w:t>зрение,</w:t>
      </w:r>
      <w:r w:rsidRPr="00A56E87">
        <w:rPr>
          <w:spacing w:val="-6"/>
          <w:sz w:val="24"/>
          <w:szCs w:val="24"/>
        </w:rPr>
        <w:t xml:space="preserve"> </w:t>
      </w:r>
      <w:r w:rsidRPr="00A56E87">
        <w:rPr>
          <w:sz w:val="24"/>
          <w:szCs w:val="24"/>
        </w:rPr>
        <w:t>телеметрия</w:t>
      </w:r>
      <w:r w:rsidRPr="00A56E87">
        <w:rPr>
          <w:spacing w:val="-8"/>
          <w:sz w:val="24"/>
          <w:szCs w:val="24"/>
        </w:rPr>
        <w:t xml:space="preserve"> </w:t>
      </w:r>
      <w:r w:rsidRPr="00A56E87">
        <w:rPr>
          <w:sz w:val="24"/>
          <w:szCs w:val="24"/>
        </w:rPr>
        <w:t>и</w:t>
      </w:r>
      <w:r w:rsidRPr="00A56E87">
        <w:rPr>
          <w:spacing w:val="-6"/>
          <w:sz w:val="24"/>
          <w:szCs w:val="24"/>
        </w:rPr>
        <w:t xml:space="preserve"> </w:t>
      </w:r>
      <w:r w:rsidRPr="00A56E87">
        <w:rPr>
          <w:sz w:val="24"/>
          <w:szCs w:val="24"/>
        </w:rPr>
        <w:t>пр.),</w:t>
      </w:r>
      <w:r w:rsidRPr="00A56E87">
        <w:rPr>
          <w:spacing w:val="-7"/>
          <w:sz w:val="24"/>
          <w:szCs w:val="24"/>
        </w:rPr>
        <w:t xml:space="preserve"> </w:t>
      </w:r>
      <w:r w:rsidRPr="00A56E87">
        <w:rPr>
          <w:sz w:val="24"/>
          <w:szCs w:val="24"/>
        </w:rPr>
        <w:t>назвать</w:t>
      </w:r>
      <w:r w:rsidRPr="00A56E87">
        <w:rPr>
          <w:spacing w:val="-10"/>
          <w:sz w:val="24"/>
          <w:szCs w:val="24"/>
        </w:rPr>
        <w:t xml:space="preserve"> </w:t>
      </w:r>
      <w:r w:rsidRPr="00A56E87">
        <w:rPr>
          <w:sz w:val="24"/>
          <w:szCs w:val="24"/>
        </w:rPr>
        <w:t>области</w:t>
      </w:r>
      <w:r w:rsidRPr="00A56E87">
        <w:rPr>
          <w:spacing w:val="-67"/>
          <w:sz w:val="24"/>
          <w:szCs w:val="24"/>
        </w:rPr>
        <w:t xml:space="preserve"> </w:t>
      </w:r>
      <w:r w:rsidRPr="00A56E87">
        <w:rPr>
          <w:sz w:val="24"/>
          <w:szCs w:val="24"/>
        </w:rPr>
        <w:t>их</w:t>
      </w:r>
      <w:r w:rsidRPr="00A56E87">
        <w:rPr>
          <w:spacing w:val="-4"/>
          <w:sz w:val="24"/>
          <w:szCs w:val="24"/>
        </w:rPr>
        <w:t xml:space="preserve"> </w:t>
      </w:r>
      <w:r w:rsidRPr="00A56E87">
        <w:rPr>
          <w:sz w:val="24"/>
          <w:szCs w:val="24"/>
        </w:rPr>
        <w:t>применения;</w:t>
      </w:r>
    </w:p>
    <w:p w14:paraId="7584839E" w14:textId="77777777" w:rsidR="00A56E87" w:rsidRPr="00A56E87" w:rsidRDefault="00A56E87">
      <w:pPr>
        <w:pStyle w:val="af1"/>
        <w:numPr>
          <w:ilvl w:val="0"/>
          <w:numId w:val="217"/>
        </w:numPr>
        <w:spacing w:after="0" w:line="254" w:lineRule="auto"/>
        <w:ind w:right="127"/>
        <w:rPr>
          <w:sz w:val="24"/>
          <w:szCs w:val="24"/>
        </w:rPr>
      </w:pPr>
      <w:r w:rsidRPr="00A56E87">
        <w:rPr>
          <w:sz w:val="24"/>
          <w:szCs w:val="24"/>
        </w:rPr>
        <w:t>характеризовать</w:t>
      </w:r>
      <w:r w:rsidRPr="00A56E87">
        <w:rPr>
          <w:spacing w:val="1"/>
          <w:sz w:val="24"/>
          <w:szCs w:val="24"/>
        </w:rPr>
        <w:t xml:space="preserve"> </w:t>
      </w:r>
      <w:r w:rsidRPr="00A56E87">
        <w:rPr>
          <w:sz w:val="24"/>
          <w:szCs w:val="24"/>
        </w:rPr>
        <w:t>принципы</w:t>
      </w:r>
      <w:r w:rsidRPr="00A56E87">
        <w:rPr>
          <w:spacing w:val="1"/>
          <w:sz w:val="24"/>
          <w:szCs w:val="24"/>
        </w:rPr>
        <w:t xml:space="preserve"> </w:t>
      </w:r>
      <w:r w:rsidRPr="00A56E87">
        <w:rPr>
          <w:sz w:val="24"/>
          <w:szCs w:val="24"/>
        </w:rPr>
        <w:t>работы</w:t>
      </w:r>
      <w:r w:rsidRPr="00A56E87">
        <w:rPr>
          <w:spacing w:val="1"/>
          <w:sz w:val="24"/>
          <w:szCs w:val="24"/>
        </w:rPr>
        <w:t xml:space="preserve"> </w:t>
      </w:r>
      <w:r w:rsidRPr="00A56E87">
        <w:rPr>
          <w:sz w:val="24"/>
          <w:szCs w:val="24"/>
        </w:rPr>
        <w:t>системы</w:t>
      </w:r>
      <w:r w:rsidRPr="00A56E87">
        <w:rPr>
          <w:spacing w:val="1"/>
          <w:sz w:val="24"/>
          <w:szCs w:val="24"/>
        </w:rPr>
        <w:t xml:space="preserve"> </w:t>
      </w:r>
      <w:r w:rsidRPr="00A56E87">
        <w:rPr>
          <w:sz w:val="24"/>
          <w:szCs w:val="24"/>
        </w:rPr>
        <w:t>интернет</w:t>
      </w:r>
      <w:r w:rsidRPr="00A56E87">
        <w:rPr>
          <w:spacing w:val="1"/>
          <w:sz w:val="24"/>
          <w:szCs w:val="24"/>
        </w:rPr>
        <w:t xml:space="preserve"> </w:t>
      </w:r>
      <w:r w:rsidRPr="00A56E87">
        <w:rPr>
          <w:sz w:val="24"/>
          <w:szCs w:val="24"/>
        </w:rPr>
        <w:t>вещей;</w:t>
      </w:r>
      <w:r w:rsidRPr="00A56E87">
        <w:rPr>
          <w:spacing w:val="1"/>
          <w:sz w:val="24"/>
          <w:szCs w:val="24"/>
        </w:rPr>
        <w:t xml:space="preserve"> </w:t>
      </w:r>
      <w:r w:rsidRPr="00A56E87">
        <w:rPr>
          <w:sz w:val="24"/>
          <w:szCs w:val="24"/>
        </w:rPr>
        <w:t>сферы</w:t>
      </w:r>
      <w:r w:rsidRPr="00A56E87">
        <w:rPr>
          <w:spacing w:val="1"/>
          <w:sz w:val="24"/>
          <w:szCs w:val="24"/>
        </w:rPr>
        <w:t xml:space="preserve"> </w:t>
      </w:r>
      <w:r w:rsidRPr="00A56E87">
        <w:rPr>
          <w:sz w:val="24"/>
          <w:szCs w:val="24"/>
        </w:rPr>
        <w:t>применения</w:t>
      </w:r>
      <w:r w:rsidRPr="00A56E87">
        <w:rPr>
          <w:spacing w:val="-1"/>
          <w:sz w:val="24"/>
          <w:szCs w:val="24"/>
        </w:rPr>
        <w:t xml:space="preserve"> </w:t>
      </w:r>
      <w:r w:rsidRPr="00A56E87">
        <w:rPr>
          <w:sz w:val="24"/>
          <w:szCs w:val="24"/>
        </w:rPr>
        <w:t>системы</w:t>
      </w:r>
      <w:r w:rsidRPr="00A56E87">
        <w:rPr>
          <w:spacing w:val="-1"/>
          <w:sz w:val="24"/>
          <w:szCs w:val="24"/>
        </w:rPr>
        <w:t xml:space="preserve"> </w:t>
      </w:r>
      <w:r w:rsidRPr="00A56E87">
        <w:rPr>
          <w:sz w:val="24"/>
          <w:szCs w:val="24"/>
        </w:rPr>
        <w:t>интернет вещей в</w:t>
      </w:r>
      <w:r w:rsidRPr="00A56E87">
        <w:rPr>
          <w:spacing w:val="-5"/>
          <w:sz w:val="24"/>
          <w:szCs w:val="24"/>
        </w:rPr>
        <w:t xml:space="preserve"> </w:t>
      </w:r>
      <w:r w:rsidRPr="00A56E87">
        <w:rPr>
          <w:sz w:val="24"/>
          <w:szCs w:val="24"/>
        </w:rPr>
        <w:t>промышленности</w:t>
      </w:r>
      <w:r w:rsidRPr="00A56E87">
        <w:rPr>
          <w:spacing w:val="-3"/>
          <w:sz w:val="24"/>
          <w:szCs w:val="24"/>
        </w:rPr>
        <w:t xml:space="preserve"> </w:t>
      </w:r>
      <w:r w:rsidRPr="00A56E87">
        <w:rPr>
          <w:sz w:val="24"/>
          <w:szCs w:val="24"/>
        </w:rPr>
        <w:t>и</w:t>
      </w:r>
      <w:r w:rsidRPr="00A56E87">
        <w:rPr>
          <w:spacing w:val="-3"/>
          <w:sz w:val="24"/>
          <w:szCs w:val="24"/>
        </w:rPr>
        <w:t xml:space="preserve"> </w:t>
      </w:r>
      <w:r w:rsidRPr="00A56E87">
        <w:rPr>
          <w:sz w:val="24"/>
          <w:szCs w:val="24"/>
        </w:rPr>
        <w:t>быту;</w:t>
      </w:r>
    </w:p>
    <w:p w14:paraId="77BA42F3" w14:textId="77777777" w:rsidR="00A56E87" w:rsidRPr="00A56E87" w:rsidRDefault="00A56E87">
      <w:pPr>
        <w:pStyle w:val="af1"/>
        <w:numPr>
          <w:ilvl w:val="0"/>
          <w:numId w:val="217"/>
        </w:numPr>
        <w:spacing w:after="0" w:line="321" w:lineRule="exact"/>
        <w:rPr>
          <w:sz w:val="24"/>
          <w:szCs w:val="24"/>
        </w:rPr>
      </w:pPr>
      <w:r w:rsidRPr="00A56E87">
        <w:rPr>
          <w:sz w:val="24"/>
          <w:szCs w:val="24"/>
        </w:rPr>
        <w:t>анализировать</w:t>
      </w:r>
      <w:r w:rsidRPr="00A56E87">
        <w:rPr>
          <w:spacing w:val="-7"/>
          <w:sz w:val="24"/>
          <w:szCs w:val="24"/>
        </w:rPr>
        <w:t xml:space="preserve"> </w:t>
      </w:r>
      <w:r w:rsidRPr="00A56E87">
        <w:rPr>
          <w:sz w:val="24"/>
          <w:szCs w:val="24"/>
        </w:rPr>
        <w:t>перспективы</w:t>
      </w:r>
      <w:r w:rsidRPr="00A56E87">
        <w:rPr>
          <w:spacing w:val="-7"/>
          <w:sz w:val="24"/>
          <w:szCs w:val="24"/>
        </w:rPr>
        <w:t xml:space="preserve"> </w:t>
      </w:r>
      <w:r w:rsidRPr="00A56E87">
        <w:rPr>
          <w:sz w:val="24"/>
          <w:szCs w:val="24"/>
        </w:rPr>
        <w:t>развития</w:t>
      </w:r>
      <w:r w:rsidRPr="00A56E87">
        <w:rPr>
          <w:spacing w:val="-8"/>
          <w:sz w:val="24"/>
          <w:szCs w:val="24"/>
        </w:rPr>
        <w:t xml:space="preserve"> </w:t>
      </w:r>
      <w:r w:rsidRPr="00A56E87">
        <w:rPr>
          <w:sz w:val="24"/>
          <w:szCs w:val="24"/>
        </w:rPr>
        <w:t>беспилотной</w:t>
      </w:r>
      <w:r w:rsidRPr="00A56E87">
        <w:rPr>
          <w:spacing w:val="-4"/>
          <w:sz w:val="24"/>
          <w:szCs w:val="24"/>
        </w:rPr>
        <w:t xml:space="preserve"> </w:t>
      </w:r>
      <w:r w:rsidRPr="00A56E87">
        <w:rPr>
          <w:sz w:val="24"/>
          <w:szCs w:val="24"/>
        </w:rPr>
        <w:t>робототехники;</w:t>
      </w:r>
    </w:p>
    <w:p w14:paraId="3FA75C8A" w14:textId="77777777" w:rsidR="00A56E87" w:rsidRPr="00A56E87" w:rsidRDefault="00A56E87">
      <w:pPr>
        <w:pStyle w:val="af1"/>
        <w:numPr>
          <w:ilvl w:val="0"/>
          <w:numId w:val="217"/>
        </w:numPr>
        <w:spacing w:after="0" w:line="254" w:lineRule="auto"/>
        <w:ind w:right="127"/>
        <w:rPr>
          <w:sz w:val="24"/>
          <w:szCs w:val="24"/>
        </w:rPr>
      </w:pPr>
      <w:r w:rsidRPr="00A56E87">
        <w:rPr>
          <w:sz w:val="24"/>
          <w:szCs w:val="24"/>
        </w:rPr>
        <w:t>конструировать и моделировать автоматизированные и робототехнические</w:t>
      </w:r>
      <w:r w:rsidRPr="00A56E87">
        <w:rPr>
          <w:spacing w:val="1"/>
          <w:sz w:val="24"/>
          <w:szCs w:val="24"/>
        </w:rPr>
        <w:t xml:space="preserve"> </w:t>
      </w:r>
      <w:r w:rsidRPr="00A56E87">
        <w:rPr>
          <w:sz w:val="24"/>
          <w:szCs w:val="24"/>
        </w:rPr>
        <w:t>системы</w:t>
      </w:r>
      <w:r w:rsidRPr="00A56E87">
        <w:rPr>
          <w:spacing w:val="1"/>
          <w:sz w:val="24"/>
          <w:szCs w:val="24"/>
        </w:rPr>
        <w:t xml:space="preserve"> </w:t>
      </w:r>
      <w:r w:rsidRPr="00A56E87">
        <w:rPr>
          <w:sz w:val="24"/>
          <w:szCs w:val="24"/>
        </w:rPr>
        <w:t>с</w:t>
      </w:r>
      <w:r w:rsidRPr="00A56E87">
        <w:rPr>
          <w:spacing w:val="1"/>
          <w:sz w:val="24"/>
          <w:szCs w:val="24"/>
        </w:rPr>
        <w:t xml:space="preserve"> </w:t>
      </w:r>
      <w:r w:rsidRPr="00A56E87">
        <w:rPr>
          <w:sz w:val="24"/>
          <w:szCs w:val="24"/>
        </w:rPr>
        <w:t>использованием</w:t>
      </w:r>
      <w:r w:rsidRPr="00A56E87">
        <w:rPr>
          <w:spacing w:val="1"/>
          <w:sz w:val="24"/>
          <w:szCs w:val="24"/>
        </w:rPr>
        <w:t xml:space="preserve"> </w:t>
      </w:r>
      <w:r w:rsidRPr="00A56E87">
        <w:rPr>
          <w:sz w:val="24"/>
          <w:szCs w:val="24"/>
        </w:rPr>
        <w:t>материальных</w:t>
      </w:r>
      <w:r w:rsidRPr="00A56E87">
        <w:rPr>
          <w:spacing w:val="1"/>
          <w:sz w:val="24"/>
          <w:szCs w:val="24"/>
        </w:rPr>
        <w:t xml:space="preserve"> </w:t>
      </w:r>
      <w:r w:rsidRPr="00A56E87">
        <w:rPr>
          <w:sz w:val="24"/>
          <w:szCs w:val="24"/>
        </w:rPr>
        <w:t>конструкторов</w:t>
      </w:r>
      <w:r w:rsidRPr="00A56E87">
        <w:rPr>
          <w:spacing w:val="1"/>
          <w:sz w:val="24"/>
          <w:szCs w:val="24"/>
        </w:rPr>
        <w:t xml:space="preserve"> </w:t>
      </w:r>
      <w:r w:rsidRPr="00A56E87">
        <w:rPr>
          <w:sz w:val="24"/>
          <w:szCs w:val="24"/>
        </w:rPr>
        <w:t>с</w:t>
      </w:r>
      <w:r w:rsidRPr="00A56E87">
        <w:rPr>
          <w:spacing w:val="1"/>
          <w:sz w:val="24"/>
          <w:szCs w:val="24"/>
        </w:rPr>
        <w:t xml:space="preserve"> </w:t>
      </w:r>
      <w:r w:rsidRPr="00A56E87">
        <w:rPr>
          <w:sz w:val="24"/>
          <w:szCs w:val="24"/>
        </w:rPr>
        <w:t>компьютерным</w:t>
      </w:r>
      <w:r w:rsidRPr="00A56E87">
        <w:rPr>
          <w:spacing w:val="1"/>
          <w:sz w:val="24"/>
          <w:szCs w:val="24"/>
        </w:rPr>
        <w:t xml:space="preserve"> </w:t>
      </w:r>
      <w:r w:rsidRPr="00A56E87">
        <w:rPr>
          <w:sz w:val="24"/>
          <w:szCs w:val="24"/>
        </w:rPr>
        <w:t>управлением</w:t>
      </w:r>
      <w:r w:rsidRPr="00A56E87">
        <w:rPr>
          <w:spacing w:val="-4"/>
          <w:sz w:val="24"/>
          <w:szCs w:val="24"/>
        </w:rPr>
        <w:t xml:space="preserve"> </w:t>
      </w:r>
      <w:r w:rsidRPr="00A56E87">
        <w:rPr>
          <w:sz w:val="24"/>
          <w:szCs w:val="24"/>
        </w:rPr>
        <w:t>и обратной связью;</w:t>
      </w:r>
    </w:p>
    <w:p w14:paraId="1295E224" w14:textId="77777777" w:rsidR="00A56E87" w:rsidRPr="00A56E87" w:rsidRDefault="00A56E87">
      <w:pPr>
        <w:pStyle w:val="af1"/>
        <w:numPr>
          <w:ilvl w:val="0"/>
          <w:numId w:val="217"/>
        </w:numPr>
        <w:spacing w:after="0" w:line="254" w:lineRule="auto"/>
        <w:ind w:right="134"/>
        <w:rPr>
          <w:sz w:val="24"/>
          <w:szCs w:val="24"/>
        </w:rPr>
      </w:pPr>
      <w:r w:rsidRPr="00A56E87">
        <w:rPr>
          <w:sz w:val="24"/>
          <w:szCs w:val="24"/>
        </w:rPr>
        <w:t>составлять</w:t>
      </w:r>
      <w:r w:rsidRPr="00A56E87">
        <w:rPr>
          <w:spacing w:val="1"/>
          <w:sz w:val="24"/>
          <w:szCs w:val="24"/>
        </w:rPr>
        <w:t xml:space="preserve"> </w:t>
      </w:r>
      <w:r w:rsidRPr="00A56E87">
        <w:rPr>
          <w:sz w:val="24"/>
          <w:szCs w:val="24"/>
        </w:rPr>
        <w:t>алгоритмы</w:t>
      </w:r>
      <w:r w:rsidRPr="00A56E87">
        <w:rPr>
          <w:spacing w:val="1"/>
          <w:sz w:val="24"/>
          <w:szCs w:val="24"/>
        </w:rPr>
        <w:t xml:space="preserve"> </w:t>
      </w:r>
      <w:r w:rsidRPr="00A56E87">
        <w:rPr>
          <w:sz w:val="24"/>
          <w:szCs w:val="24"/>
        </w:rPr>
        <w:t>и</w:t>
      </w:r>
      <w:r w:rsidRPr="00A56E87">
        <w:rPr>
          <w:spacing w:val="1"/>
          <w:sz w:val="24"/>
          <w:szCs w:val="24"/>
        </w:rPr>
        <w:t xml:space="preserve"> </w:t>
      </w:r>
      <w:r w:rsidRPr="00A56E87">
        <w:rPr>
          <w:sz w:val="24"/>
          <w:szCs w:val="24"/>
        </w:rPr>
        <w:t>программы</w:t>
      </w:r>
      <w:r w:rsidRPr="00A56E87">
        <w:rPr>
          <w:spacing w:val="1"/>
          <w:sz w:val="24"/>
          <w:szCs w:val="24"/>
        </w:rPr>
        <w:t xml:space="preserve"> </w:t>
      </w:r>
      <w:r w:rsidRPr="00A56E87">
        <w:rPr>
          <w:sz w:val="24"/>
          <w:szCs w:val="24"/>
        </w:rPr>
        <w:t>по</w:t>
      </w:r>
      <w:r w:rsidRPr="00A56E87">
        <w:rPr>
          <w:spacing w:val="1"/>
          <w:sz w:val="24"/>
          <w:szCs w:val="24"/>
        </w:rPr>
        <w:t xml:space="preserve"> </w:t>
      </w:r>
      <w:r w:rsidRPr="00A56E87">
        <w:rPr>
          <w:sz w:val="24"/>
          <w:szCs w:val="24"/>
        </w:rPr>
        <w:t>управлению</w:t>
      </w:r>
      <w:r w:rsidRPr="00A56E87">
        <w:rPr>
          <w:spacing w:val="1"/>
          <w:sz w:val="24"/>
          <w:szCs w:val="24"/>
        </w:rPr>
        <w:t xml:space="preserve"> </w:t>
      </w:r>
      <w:r w:rsidRPr="00A56E87">
        <w:rPr>
          <w:sz w:val="24"/>
          <w:szCs w:val="24"/>
        </w:rPr>
        <w:t>робототехническими</w:t>
      </w:r>
      <w:r w:rsidRPr="00A56E87">
        <w:rPr>
          <w:spacing w:val="1"/>
          <w:sz w:val="24"/>
          <w:szCs w:val="24"/>
        </w:rPr>
        <w:t xml:space="preserve"> </w:t>
      </w:r>
      <w:r w:rsidRPr="00A56E87">
        <w:rPr>
          <w:sz w:val="24"/>
          <w:szCs w:val="24"/>
        </w:rPr>
        <w:t>системами;</w:t>
      </w:r>
    </w:p>
    <w:p w14:paraId="1B1147E9" w14:textId="77777777" w:rsidR="00A56E87" w:rsidRPr="00A56E87" w:rsidRDefault="00A56E87">
      <w:pPr>
        <w:pStyle w:val="af1"/>
        <w:numPr>
          <w:ilvl w:val="0"/>
          <w:numId w:val="217"/>
        </w:numPr>
        <w:spacing w:after="0" w:line="256" w:lineRule="auto"/>
        <w:ind w:right="1537"/>
        <w:rPr>
          <w:sz w:val="24"/>
          <w:szCs w:val="24"/>
        </w:rPr>
      </w:pPr>
      <w:r w:rsidRPr="00A56E87">
        <w:rPr>
          <w:sz w:val="24"/>
          <w:szCs w:val="24"/>
        </w:rPr>
        <w:t>использовать языки программирования для управления роботами;</w:t>
      </w:r>
      <w:r w:rsidRPr="00A56E87">
        <w:rPr>
          <w:spacing w:val="-67"/>
          <w:sz w:val="24"/>
          <w:szCs w:val="24"/>
        </w:rPr>
        <w:t xml:space="preserve"> </w:t>
      </w:r>
      <w:r w:rsidRPr="00A56E87">
        <w:rPr>
          <w:spacing w:val="-1"/>
          <w:sz w:val="24"/>
          <w:szCs w:val="24"/>
        </w:rPr>
        <w:t>осуществлять</w:t>
      </w:r>
      <w:r w:rsidRPr="00A56E87">
        <w:rPr>
          <w:spacing w:val="-17"/>
          <w:sz w:val="24"/>
          <w:szCs w:val="24"/>
        </w:rPr>
        <w:t xml:space="preserve"> </w:t>
      </w:r>
      <w:r w:rsidRPr="00A56E87">
        <w:rPr>
          <w:spacing w:val="-1"/>
          <w:sz w:val="24"/>
          <w:szCs w:val="24"/>
        </w:rPr>
        <w:t>управление</w:t>
      </w:r>
      <w:r w:rsidRPr="00A56E87">
        <w:rPr>
          <w:spacing w:val="-15"/>
          <w:sz w:val="24"/>
          <w:szCs w:val="24"/>
        </w:rPr>
        <w:t xml:space="preserve"> </w:t>
      </w:r>
      <w:r w:rsidRPr="00A56E87">
        <w:rPr>
          <w:spacing w:val="-1"/>
          <w:sz w:val="24"/>
          <w:szCs w:val="24"/>
        </w:rPr>
        <w:t>групповым</w:t>
      </w:r>
      <w:r w:rsidRPr="00A56E87">
        <w:rPr>
          <w:spacing w:val="-16"/>
          <w:sz w:val="24"/>
          <w:szCs w:val="24"/>
        </w:rPr>
        <w:t xml:space="preserve"> </w:t>
      </w:r>
      <w:r w:rsidRPr="00A56E87">
        <w:rPr>
          <w:sz w:val="24"/>
          <w:szCs w:val="24"/>
        </w:rPr>
        <w:t>взаимодействием</w:t>
      </w:r>
      <w:r w:rsidRPr="00A56E87">
        <w:rPr>
          <w:spacing w:val="-16"/>
          <w:sz w:val="24"/>
          <w:szCs w:val="24"/>
        </w:rPr>
        <w:t xml:space="preserve"> </w:t>
      </w:r>
      <w:r w:rsidRPr="00A56E87">
        <w:rPr>
          <w:sz w:val="24"/>
          <w:szCs w:val="24"/>
        </w:rPr>
        <w:t>роботов;</w:t>
      </w:r>
    </w:p>
    <w:p w14:paraId="01007E67" w14:textId="77777777" w:rsidR="00A56E87" w:rsidRPr="00A56E87" w:rsidRDefault="00A56E87">
      <w:pPr>
        <w:pStyle w:val="af1"/>
        <w:numPr>
          <w:ilvl w:val="0"/>
          <w:numId w:val="217"/>
        </w:numPr>
        <w:spacing w:after="0" w:line="315" w:lineRule="exact"/>
        <w:rPr>
          <w:sz w:val="24"/>
          <w:szCs w:val="24"/>
        </w:rPr>
      </w:pPr>
      <w:r w:rsidRPr="00A56E87">
        <w:rPr>
          <w:sz w:val="24"/>
          <w:szCs w:val="24"/>
        </w:rPr>
        <w:t>соблюдать</w:t>
      </w:r>
      <w:r w:rsidRPr="00A56E87">
        <w:rPr>
          <w:spacing w:val="-6"/>
          <w:sz w:val="24"/>
          <w:szCs w:val="24"/>
        </w:rPr>
        <w:t xml:space="preserve"> </w:t>
      </w:r>
      <w:r w:rsidRPr="00A56E87">
        <w:rPr>
          <w:sz w:val="24"/>
          <w:szCs w:val="24"/>
        </w:rPr>
        <w:t>правила</w:t>
      </w:r>
      <w:r w:rsidRPr="00A56E87">
        <w:rPr>
          <w:spacing w:val="-3"/>
          <w:sz w:val="24"/>
          <w:szCs w:val="24"/>
        </w:rPr>
        <w:t xml:space="preserve"> </w:t>
      </w:r>
      <w:r w:rsidRPr="00A56E87">
        <w:rPr>
          <w:sz w:val="24"/>
          <w:szCs w:val="24"/>
        </w:rPr>
        <w:t>безопасного</w:t>
      </w:r>
      <w:r w:rsidRPr="00A56E87">
        <w:rPr>
          <w:spacing w:val="-5"/>
          <w:sz w:val="24"/>
          <w:szCs w:val="24"/>
        </w:rPr>
        <w:t xml:space="preserve"> </w:t>
      </w:r>
      <w:r w:rsidRPr="00A56E87">
        <w:rPr>
          <w:sz w:val="24"/>
          <w:szCs w:val="24"/>
        </w:rPr>
        <w:t>пилотирования;</w:t>
      </w:r>
    </w:p>
    <w:p w14:paraId="0AFDF735" w14:textId="77777777" w:rsidR="00A56E87" w:rsidRPr="00A56E87" w:rsidRDefault="00A56E87">
      <w:pPr>
        <w:pStyle w:val="af1"/>
        <w:numPr>
          <w:ilvl w:val="0"/>
          <w:numId w:val="217"/>
        </w:numPr>
        <w:spacing w:after="0"/>
        <w:rPr>
          <w:sz w:val="24"/>
          <w:szCs w:val="24"/>
        </w:rPr>
      </w:pPr>
      <w:r w:rsidRPr="00A56E87">
        <w:rPr>
          <w:sz w:val="24"/>
          <w:szCs w:val="24"/>
        </w:rPr>
        <w:t>самостоятельно</w:t>
      </w:r>
      <w:r w:rsidRPr="00A56E87">
        <w:rPr>
          <w:spacing w:val="-7"/>
          <w:sz w:val="24"/>
          <w:szCs w:val="24"/>
        </w:rPr>
        <w:t xml:space="preserve"> </w:t>
      </w:r>
      <w:r w:rsidRPr="00A56E87">
        <w:rPr>
          <w:sz w:val="24"/>
          <w:szCs w:val="24"/>
        </w:rPr>
        <w:t>осуществлять</w:t>
      </w:r>
      <w:r w:rsidRPr="00A56E87">
        <w:rPr>
          <w:spacing w:val="-5"/>
          <w:sz w:val="24"/>
          <w:szCs w:val="24"/>
        </w:rPr>
        <w:t xml:space="preserve"> </w:t>
      </w:r>
      <w:r w:rsidRPr="00A56E87">
        <w:rPr>
          <w:sz w:val="24"/>
          <w:szCs w:val="24"/>
        </w:rPr>
        <w:t>робототехнические</w:t>
      </w:r>
      <w:r w:rsidRPr="00A56E87">
        <w:rPr>
          <w:spacing w:val="-4"/>
          <w:sz w:val="24"/>
          <w:szCs w:val="24"/>
        </w:rPr>
        <w:t xml:space="preserve"> </w:t>
      </w:r>
      <w:r w:rsidRPr="00A56E87">
        <w:rPr>
          <w:sz w:val="24"/>
          <w:szCs w:val="24"/>
        </w:rPr>
        <w:t>проекты;</w:t>
      </w:r>
    </w:p>
    <w:p w14:paraId="4C01722A" w14:textId="77777777" w:rsidR="00A56E87" w:rsidRPr="00A56E87" w:rsidRDefault="00A56E87">
      <w:pPr>
        <w:pStyle w:val="af1"/>
        <w:numPr>
          <w:ilvl w:val="0"/>
          <w:numId w:val="217"/>
        </w:numPr>
        <w:tabs>
          <w:tab w:val="left" w:pos="2955"/>
          <w:tab w:val="left" w:pos="3739"/>
          <w:tab w:val="left" w:pos="5408"/>
          <w:tab w:val="left" w:pos="6973"/>
          <w:tab w:val="left" w:pos="7414"/>
          <w:tab w:val="left" w:pos="9737"/>
        </w:tabs>
        <w:spacing w:after="0" w:line="254" w:lineRule="auto"/>
        <w:ind w:right="137"/>
        <w:rPr>
          <w:sz w:val="24"/>
          <w:szCs w:val="24"/>
        </w:rPr>
      </w:pPr>
      <w:r w:rsidRPr="00A56E87">
        <w:rPr>
          <w:sz w:val="24"/>
          <w:szCs w:val="24"/>
        </w:rPr>
        <w:t>характеризовать</w:t>
      </w:r>
      <w:r w:rsidRPr="00A56E87">
        <w:rPr>
          <w:sz w:val="24"/>
          <w:szCs w:val="24"/>
        </w:rPr>
        <w:tab/>
        <w:t>мир</w:t>
      </w:r>
      <w:r w:rsidRPr="00A56E87">
        <w:rPr>
          <w:sz w:val="24"/>
          <w:szCs w:val="24"/>
        </w:rPr>
        <w:tab/>
        <w:t>профессий,</w:t>
      </w:r>
      <w:r w:rsidRPr="00A56E87">
        <w:rPr>
          <w:sz w:val="24"/>
          <w:szCs w:val="24"/>
        </w:rPr>
        <w:tab/>
        <w:t>связанных</w:t>
      </w:r>
      <w:r w:rsidRPr="00A56E87">
        <w:rPr>
          <w:sz w:val="24"/>
          <w:szCs w:val="24"/>
        </w:rPr>
        <w:tab/>
        <w:t>с</w:t>
      </w:r>
      <w:r w:rsidRPr="00A56E87">
        <w:rPr>
          <w:sz w:val="24"/>
          <w:szCs w:val="24"/>
        </w:rPr>
        <w:tab/>
        <w:t>робототехникой,</w:t>
      </w:r>
      <w:r w:rsidRPr="00A56E87">
        <w:rPr>
          <w:sz w:val="24"/>
          <w:szCs w:val="24"/>
        </w:rPr>
        <w:tab/>
      </w:r>
      <w:r w:rsidRPr="00A56E87">
        <w:rPr>
          <w:spacing w:val="-1"/>
          <w:sz w:val="24"/>
          <w:szCs w:val="24"/>
        </w:rPr>
        <w:t>их</w:t>
      </w:r>
      <w:r w:rsidRPr="00A56E87">
        <w:rPr>
          <w:spacing w:val="-67"/>
          <w:sz w:val="24"/>
          <w:szCs w:val="24"/>
        </w:rPr>
        <w:t xml:space="preserve"> </w:t>
      </w:r>
      <w:r w:rsidRPr="00A56E87">
        <w:rPr>
          <w:sz w:val="24"/>
          <w:szCs w:val="24"/>
        </w:rPr>
        <w:t>востребованность</w:t>
      </w:r>
      <w:r w:rsidRPr="00A56E87">
        <w:rPr>
          <w:spacing w:val="-2"/>
          <w:sz w:val="24"/>
          <w:szCs w:val="24"/>
        </w:rPr>
        <w:t xml:space="preserve"> </w:t>
      </w:r>
      <w:r w:rsidRPr="00A56E87">
        <w:rPr>
          <w:sz w:val="24"/>
          <w:szCs w:val="24"/>
        </w:rPr>
        <w:t>на рынке труда.</w:t>
      </w:r>
    </w:p>
    <w:p w14:paraId="6E85864A" w14:textId="77777777" w:rsidR="00A56E87" w:rsidRPr="00A56E87" w:rsidRDefault="00A56E87">
      <w:pPr>
        <w:pStyle w:val="af1"/>
        <w:numPr>
          <w:ilvl w:val="0"/>
          <w:numId w:val="217"/>
        </w:numPr>
        <w:spacing w:after="0"/>
        <w:rPr>
          <w:sz w:val="24"/>
          <w:szCs w:val="24"/>
        </w:rPr>
      </w:pPr>
    </w:p>
    <w:p w14:paraId="137DC2EA" w14:textId="77777777" w:rsidR="00A56E87" w:rsidRPr="00A56E87" w:rsidRDefault="00A56E87" w:rsidP="00E11C80">
      <w:pPr>
        <w:pStyle w:val="af1"/>
        <w:spacing w:after="0"/>
        <w:ind w:left="1069"/>
        <w:rPr>
          <w:sz w:val="24"/>
          <w:szCs w:val="24"/>
        </w:rPr>
      </w:pPr>
      <w:r w:rsidRPr="00A56E87">
        <w:rPr>
          <w:sz w:val="24"/>
          <w:szCs w:val="24"/>
        </w:rPr>
        <w:t>ВАРИАТИВНЫЕ</w:t>
      </w:r>
      <w:r w:rsidRPr="00A56E87">
        <w:rPr>
          <w:spacing w:val="-3"/>
          <w:sz w:val="24"/>
          <w:szCs w:val="24"/>
        </w:rPr>
        <w:t xml:space="preserve"> </w:t>
      </w:r>
      <w:r w:rsidRPr="00A56E87">
        <w:rPr>
          <w:sz w:val="24"/>
          <w:szCs w:val="24"/>
        </w:rPr>
        <w:t>МОДУЛИ</w:t>
      </w:r>
    </w:p>
    <w:p w14:paraId="5AAB5290" w14:textId="77777777" w:rsidR="00A56E87" w:rsidRPr="00A56E87" w:rsidRDefault="00A56E87">
      <w:pPr>
        <w:pStyle w:val="2"/>
        <w:numPr>
          <w:ilvl w:val="0"/>
          <w:numId w:val="217"/>
        </w:numPr>
        <w:spacing w:before="0"/>
        <w:jc w:val="both"/>
        <w:rPr>
          <w:rFonts w:cs="Times New Roman"/>
          <w:szCs w:val="24"/>
        </w:rPr>
      </w:pPr>
      <w:r w:rsidRPr="00A56E87">
        <w:rPr>
          <w:rFonts w:cs="Times New Roman"/>
          <w:szCs w:val="24"/>
        </w:rPr>
        <w:t>Модуль</w:t>
      </w:r>
      <w:r w:rsidRPr="00A56E87">
        <w:rPr>
          <w:rFonts w:cs="Times New Roman"/>
          <w:spacing w:val="-8"/>
          <w:szCs w:val="24"/>
        </w:rPr>
        <w:t xml:space="preserve"> </w:t>
      </w:r>
      <w:r w:rsidRPr="00A56E87">
        <w:rPr>
          <w:rFonts w:cs="Times New Roman"/>
          <w:szCs w:val="24"/>
        </w:rPr>
        <w:t>«Автоматизированные</w:t>
      </w:r>
      <w:r w:rsidRPr="00A56E87">
        <w:rPr>
          <w:rFonts w:cs="Times New Roman"/>
          <w:spacing w:val="-5"/>
          <w:szCs w:val="24"/>
        </w:rPr>
        <w:t xml:space="preserve"> </w:t>
      </w:r>
      <w:r w:rsidRPr="00A56E87">
        <w:rPr>
          <w:rFonts w:cs="Times New Roman"/>
          <w:szCs w:val="24"/>
        </w:rPr>
        <w:t>системы»</w:t>
      </w:r>
    </w:p>
    <w:p w14:paraId="798B4A0E" w14:textId="77777777" w:rsidR="00A56E87" w:rsidRPr="00A56E87" w:rsidRDefault="00A56E87">
      <w:pPr>
        <w:pStyle w:val="aa"/>
        <w:numPr>
          <w:ilvl w:val="0"/>
          <w:numId w:val="217"/>
        </w:numPr>
        <w:spacing w:after="0"/>
        <w:jc w:val="both"/>
        <w:rPr>
          <w:rFonts w:ascii="Times New Roman" w:hAnsi="Times New Roman" w:cs="Times New Roman"/>
          <w:sz w:val="24"/>
          <w:szCs w:val="24"/>
        </w:rPr>
      </w:pPr>
      <w:r w:rsidRPr="00A56E87">
        <w:rPr>
          <w:rFonts w:ascii="Times New Roman" w:hAnsi="Times New Roman" w:cs="Times New Roman"/>
          <w:position w:val="1"/>
          <w:sz w:val="24"/>
          <w:szCs w:val="24"/>
        </w:rPr>
        <w:t>К</w:t>
      </w:r>
      <w:r w:rsidRPr="00A56E87">
        <w:rPr>
          <w:rFonts w:ascii="Times New Roman" w:hAnsi="Times New Roman" w:cs="Times New Roman"/>
          <w:spacing w:val="-2"/>
          <w:position w:val="1"/>
          <w:sz w:val="24"/>
          <w:szCs w:val="24"/>
        </w:rPr>
        <w:t xml:space="preserve"> </w:t>
      </w:r>
      <w:r w:rsidRPr="00A56E87">
        <w:rPr>
          <w:rFonts w:ascii="Times New Roman" w:hAnsi="Times New Roman" w:cs="Times New Roman"/>
          <w:position w:val="1"/>
          <w:sz w:val="24"/>
          <w:szCs w:val="24"/>
        </w:rPr>
        <w:t>концу обучения</w:t>
      </w:r>
      <w:r w:rsidRPr="00A56E87">
        <w:rPr>
          <w:rFonts w:ascii="Times New Roman" w:hAnsi="Times New Roman" w:cs="Times New Roman"/>
          <w:spacing w:val="-1"/>
          <w:position w:val="1"/>
          <w:sz w:val="24"/>
          <w:szCs w:val="24"/>
        </w:rPr>
        <w:t xml:space="preserve"> </w:t>
      </w:r>
      <w:r w:rsidRPr="00A56E87">
        <w:rPr>
          <w:rFonts w:ascii="Times New Roman" w:hAnsi="Times New Roman" w:cs="Times New Roman"/>
          <w:position w:val="1"/>
          <w:sz w:val="24"/>
          <w:szCs w:val="24"/>
        </w:rPr>
        <w:t>в</w:t>
      </w:r>
      <w:r w:rsidRPr="00A56E87">
        <w:rPr>
          <w:rFonts w:ascii="Times New Roman" w:hAnsi="Times New Roman" w:cs="Times New Roman"/>
          <w:spacing w:val="-2"/>
          <w:position w:val="1"/>
          <w:sz w:val="24"/>
          <w:szCs w:val="24"/>
        </w:rPr>
        <w:t xml:space="preserve"> </w:t>
      </w:r>
      <w:r w:rsidRPr="00A56E87">
        <w:rPr>
          <w:rFonts w:ascii="Times New Roman" w:hAnsi="Times New Roman" w:cs="Times New Roman"/>
          <w:b/>
          <w:sz w:val="24"/>
          <w:szCs w:val="24"/>
        </w:rPr>
        <w:t>8–9</w:t>
      </w:r>
      <w:r w:rsidRPr="00A56E87">
        <w:rPr>
          <w:rFonts w:ascii="Times New Roman" w:hAnsi="Times New Roman" w:cs="Times New Roman"/>
          <w:b/>
          <w:spacing w:val="-1"/>
          <w:sz w:val="24"/>
          <w:szCs w:val="24"/>
        </w:rPr>
        <w:t xml:space="preserve"> </w:t>
      </w:r>
      <w:r w:rsidRPr="00A56E87">
        <w:rPr>
          <w:rFonts w:ascii="Times New Roman" w:hAnsi="Times New Roman" w:cs="Times New Roman"/>
          <w:b/>
          <w:sz w:val="24"/>
          <w:szCs w:val="24"/>
        </w:rPr>
        <w:t>классах</w:t>
      </w:r>
      <w:r w:rsidRPr="00A56E87">
        <w:rPr>
          <w:rFonts w:ascii="Times New Roman" w:hAnsi="Times New Roman" w:cs="Times New Roman"/>
          <w:position w:val="1"/>
          <w:sz w:val="24"/>
          <w:szCs w:val="24"/>
        </w:rPr>
        <w:t>:</w:t>
      </w:r>
    </w:p>
    <w:p w14:paraId="6FA502EE" w14:textId="77777777" w:rsidR="00A56E87" w:rsidRPr="00A56E87" w:rsidRDefault="00A56E87">
      <w:pPr>
        <w:pStyle w:val="af1"/>
        <w:numPr>
          <w:ilvl w:val="0"/>
          <w:numId w:val="217"/>
        </w:numPr>
        <w:spacing w:after="0"/>
        <w:rPr>
          <w:sz w:val="24"/>
          <w:szCs w:val="24"/>
        </w:rPr>
      </w:pPr>
      <w:r w:rsidRPr="00A56E87">
        <w:rPr>
          <w:sz w:val="24"/>
          <w:szCs w:val="24"/>
        </w:rPr>
        <w:t>называть</w:t>
      </w:r>
      <w:r w:rsidRPr="00A56E87">
        <w:rPr>
          <w:spacing w:val="-6"/>
          <w:sz w:val="24"/>
          <w:szCs w:val="24"/>
        </w:rPr>
        <w:t xml:space="preserve"> </w:t>
      </w:r>
      <w:r w:rsidRPr="00A56E87">
        <w:rPr>
          <w:sz w:val="24"/>
          <w:szCs w:val="24"/>
        </w:rPr>
        <w:t>признаки</w:t>
      </w:r>
      <w:r w:rsidRPr="00A56E87">
        <w:rPr>
          <w:spacing w:val="-1"/>
          <w:sz w:val="24"/>
          <w:szCs w:val="24"/>
        </w:rPr>
        <w:t xml:space="preserve"> </w:t>
      </w:r>
      <w:r w:rsidRPr="00A56E87">
        <w:rPr>
          <w:sz w:val="24"/>
          <w:szCs w:val="24"/>
        </w:rPr>
        <w:t>автоматизированных</w:t>
      </w:r>
      <w:r w:rsidRPr="00A56E87">
        <w:rPr>
          <w:spacing w:val="-3"/>
          <w:sz w:val="24"/>
          <w:szCs w:val="24"/>
        </w:rPr>
        <w:t xml:space="preserve"> </w:t>
      </w:r>
      <w:r w:rsidRPr="00A56E87">
        <w:rPr>
          <w:sz w:val="24"/>
          <w:szCs w:val="24"/>
        </w:rPr>
        <w:t>систем,</w:t>
      </w:r>
      <w:r w:rsidRPr="00A56E87">
        <w:rPr>
          <w:spacing w:val="-2"/>
          <w:sz w:val="24"/>
          <w:szCs w:val="24"/>
        </w:rPr>
        <w:t xml:space="preserve"> </w:t>
      </w:r>
      <w:r w:rsidRPr="00A56E87">
        <w:rPr>
          <w:sz w:val="24"/>
          <w:szCs w:val="24"/>
        </w:rPr>
        <w:t>их</w:t>
      </w:r>
      <w:r w:rsidRPr="00A56E87">
        <w:rPr>
          <w:spacing w:val="-1"/>
          <w:sz w:val="24"/>
          <w:szCs w:val="24"/>
        </w:rPr>
        <w:t xml:space="preserve"> </w:t>
      </w:r>
      <w:r w:rsidRPr="00A56E87">
        <w:rPr>
          <w:sz w:val="24"/>
          <w:szCs w:val="24"/>
        </w:rPr>
        <w:t>виды;</w:t>
      </w:r>
    </w:p>
    <w:p w14:paraId="286E4A71" w14:textId="77777777" w:rsidR="00A56E87" w:rsidRPr="00A56E87" w:rsidRDefault="00A56E87">
      <w:pPr>
        <w:pStyle w:val="af1"/>
        <w:numPr>
          <w:ilvl w:val="0"/>
          <w:numId w:val="217"/>
        </w:numPr>
        <w:spacing w:after="0"/>
        <w:rPr>
          <w:sz w:val="24"/>
          <w:szCs w:val="24"/>
        </w:rPr>
      </w:pPr>
      <w:r w:rsidRPr="00A56E87">
        <w:rPr>
          <w:sz w:val="24"/>
          <w:szCs w:val="24"/>
        </w:rPr>
        <w:t>называть</w:t>
      </w:r>
      <w:r w:rsidRPr="00A56E87">
        <w:rPr>
          <w:spacing w:val="-8"/>
          <w:sz w:val="24"/>
          <w:szCs w:val="24"/>
        </w:rPr>
        <w:t xml:space="preserve"> </w:t>
      </w:r>
      <w:r w:rsidRPr="00A56E87">
        <w:rPr>
          <w:sz w:val="24"/>
          <w:szCs w:val="24"/>
        </w:rPr>
        <w:t>принципы</w:t>
      </w:r>
      <w:r w:rsidRPr="00A56E87">
        <w:rPr>
          <w:spacing w:val="-6"/>
          <w:sz w:val="24"/>
          <w:szCs w:val="24"/>
        </w:rPr>
        <w:t xml:space="preserve"> </w:t>
      </w:r>
      <w:r w:rsidRPr="00A56E87">
        <w:rPr>
          <w:sz w:val="24"/>
          <w:szCs w:val="24"/>
        </w:rPr>
        <w:t>управления</w:t>
      </w:r>
      <w:r w:rsidRPr="00A56E87">
        <w:rPr>
          <w:spacing w:val="-3"/>
          <w:sz w:val="24"/>
          <w:szCs w:val="24"/>
        </w:rPr>
        <w:t xml:space="preserve"> </w:t>
      </w:r>
      <w:r w:rsidRPr="00A56E87">
        <w:rPr>
          <w:sz w:val="24"/>
          <w:szCs w:val="24"/>
        </w:rPr>
        <w:t>технологическими</w:t>
      </w:r>
      <w:r w:rsidRPr="00A56E87">
        <w:rPr>
          <w:spacing w:val="-4"/>
          <w:sz w:val="24"/>
          <w:szCs w:val="24"/>
        </w:rPr>
        <w:t xml:space="preserve"> </w:t>
      </w:r>
      <w:r w:rsidRPr="00A56E87">
        <w:rPr>
          <w:sz w:val="24"/>
          <w:szCs w:val="24"/>
        </w:rPr>
        <w:t>процессами;</w:t>
      </w:r>
    </w:p>
    <w:p w14:paraId="2A2A8CC5" w14:textId="77777777" w:rsidR="00A56E87" w:rsidRPr="00A56E87" w:rsidRDefault="00A56E87">
      <w:pPr>
        <w:pStyle w:val="af1"/>
        <w:numPr>
          <w:ilvl w:val="0"/>
          <w:numId w:val="217"/>
        </w:numPr>
        <w:spacing w:after="0" w:line="254" w:lineRule="auto"/>
        <w:rPr>
          <w:sz w:val="24"/>
          <w:szCs w:val="24"/>
        </w:rPr>
      </w:pPr>
      <w:r w:rsidRPr="00A56E87">
        <w:rPr>
          <w:sz w:val="24"/>
          <w:szCs w:val="24"/>
        </w:rPr>
        <w:t>характеризовать</w:t>
      </w:r>
      <w:r w:rsidRPr="00A56E87">
        <w:rPr>
          <w:spacing w:val="53"/>
          <w:sz w:val="24"/>
          <w:szCs w:val="24"/>
        </w:rPr>
        <w:t xml:space="preserve"> </w:t>
      </w:r>
      <w:r w:rsidRPr="00A56E87">
        <w:rPr>
          <w:sz w:val="24"/>
          <w:szCs w:val="24"/>
        </w:rPr>
        <w:t>управляющие</w:t>
      </w:r>
      <w:r w:rsidRPr="00A56E87">
        <w:rPr>
          <w:spacing w:val="57"/>
          <w:sz w:val="24"/>
          <w:szCs w:val="24"/>
        </w:rPr>
        <w:t xml:space="preserve"> </w:t>
      </w:r>
      <w:r w:rsidRPr="00A56E87">
        <w:rPr>
          <w:sz w:val="24"/>
          <w:szCs w:val="24"/>
        </w:rPr>
        <w:t>и</w:t>
      </w:r>
      <w:r w:rsidRPr="00A56E87">
        <w:rPr>
          <w:spacing w:val="55"/>
          <w:sz w:val="24"/>
          <w:szCs w:val="24"/>
        </w:rPr>
        <w:t xml:space="preserve"> </w:t>
      </w:r>
      <w:r w:rsidRPr="00A56E87">
        <w:rPr>
          <w:sz w:val="24"/>
          <w:szCs w:val="24"/>
        </w:rPr>
        <w:t>управляемые</w:t>
      </w:r>
      <w:r w:rsidRPr="00A56E87">
        <w:rPr>
          <w:spacing w:val="56"/>
          <w:sz w:val="24"/>
          <w:szCs w:val="24"/>
        </w:rPr>
        <w:t xml:space="preserve"> </w:t>
      </w:r>
      <w:r w:rsidRPr="00A56E87">
        <w:rPr>
          <w:sz w:val="24"/>
          <w:szCs w:val="24"/>
        </w:rPr>
        <w:t>системы,</w:t>
      </w:r>
      <w:r w:rsidRPr="00A56E87">
        <w:rPr>
          <w:spacing w:val="55"/>
          <w:sz w:val="24"/>
          <w:szCs w:val="24"/>
        </w:rPr>
        <w:t xml:space="preserve"> </w:t>
      </w:r>
      <w:r w:rsidRPr="00A56E87">
        <w:rPr>
          <w:sz w:val="24"/>
          <w:szCs w:val="24"/>
        </w:rPr>
        <w:t>функции</w:t>
      </w:r>
      <w:r w:rsidRPr="00A56E87">
        <w:rPr>
          <w:spacing w:val="57"/>
          <w:sz w:val="24"/>
          <w:szCs w:val="24"/>
        </w:rPr>
        <w:t xml:space="preserve"> </w:t>
      </w:r>
      <w:r w:rsidRPr="00A56E87">
        <w:rPr>
          <w:sz w:val="24"/>
          <w:szCs w:val="24"/>
        </w:rPr>
        <w:t>обратной</w:t>
      </w:r>
      <w:r w:rsidRPr="00A56E87">
        <w:rPr>
          <w:spacing w:val="-67"/>
          <w:sz w:val="24"/>
          <w:szCs w:val="24"/>
        </w:rPr>
        <w:t xml:space="preserve"> </w:t>
      </w:r>
      <w:r w:rsidRPr="00A56E87">
        <w:rPr>
          <w:sz w:val="24"/>
          <w:szCs w:val="24"/>
        </w:rPr>
        <w:t>связи;</w:t>
      </w:r>
    </w:p>
    <w:p w14:paraId="3D67327D" w14:textId="77777777" w:rsidR="00A56E87" w:rsidRPr="00A56E87" w:rsidRDefault="00A56E87">
      <w:pPr>
        <w:pStyle w:val="af1"/>
        <w:numPr>
          <w:ilvl w:val="0"/>
          <w:numId w:val="217"/>
        </w:numPr>
        <w:spacing w:after="0" w:line="254" w:lineRule="auto"/>
        <w:ind w:right="1978"/>
        <w:rPr>
          <w:sz w:val="24"/>
          <w:szCs w:val="24"/>
        </w:rPr>
      </w:pPr>
      <w:r w:rsidRPr="00A56E87">
        <w:rPr>
          <w:spacing w:val="-4"/>
          <w:sz w:val="24"/>
          <w:szCs w:val="24"/>
        </w:rPr>
        <w:t>осуществлять</w:t>
      </w:r>
      <w:r w:rsidRPr="00A56E87">
        <w:rPr>
          <w:spacing w:val="-13"/>
          <w:sz w:val="24"/>
          <w:szCs w:val="24"/>
        </w:rPr>
        <w:t xml:space="preserve"> </w:t>
      </w:r>
      <w:r w:rsidRPr="00A56E87">
        <w:rPr>
          <w:spacing w:val="-4"/>
          <w:sz w:val="24"/>
          <w:szCs w:val="24"/>
        </w:rPr>
        <w:t>управление</w:t>
      </w:r>
      <w:r w:rsidRPr="00A56E87">
        <w:rPr>
          <w:spacing w:val="-13"/>
          <w:sz w:val="24"/>
          <w:szCs w:val="24"/>
        </w:rPr>
        <w:t xml:space="preserve"> </w:t>
      </w:r>
      <w:r w:rsidRPr="00A56E87">
        <w:rPr>
          <w:spacing w:val="-4"/>
          <w:sz w:val="24"/>
          <w:szCs w:val="24"/>
        </w:rPr>
        <w:t>учебными</w:t>
      </w:r>
      <w:r w:rsidRPr="00A56E87">
        <w:rPr>
          <w:spacing w:val="-11"/>
          <w:sz w:val="24"/>
          <w:szCs w:val="24"/>
        </w:rPr>
        <w:t xml:space="preserve"> </w:t>
      </w:r>
      <w:r w:rsidRPr="00A56E87">
        <w:rPr>
          <w:spacing w:val="-3"/>
          <w:sz w:val="24"/>
          <w:szCs w:val="24"/>
        </w:rPr>
        <w:t>техническими</w:t>
      </w:r>
      <w:r w:rsidRPr="00A56E87">
        <w:rPr>
          <w:spacing w:val="-13"/>
          <w:sz w:val="24"/>
          <w:szCs w:val="24"/>
        </w:rPr>
        <w:t xml:space="preserve"> </w:t>
      </w:r>
      <w:r w:rsidRPr="00A56E87">
        <w:rPr>
          <w:spacing w:val="-3"/>
          <w:sz w:val="24"/>
          <w:szCs w:val="24"/>
        </w:rPr>
        <w:t>системами;</w:t>
      </w:r>
      <w:r w:rsidRPr="00A56E87">
        <w:rPr>
          <w:spacing w:val="-67"/>
          <w:sz w:val="24"/>
          <w:szCs w:val="24"/>
        </w:rPr>
        <w:t xml:space="preserve"> </w:t>
      </w:r>
      <w:r w:rsidRPr="00A56E87">
        <w:rPr>
          <w:sz w:val="24"/>
          <w:szCs w:val="24"/>
        </w:rPr>
        <w:t>конструировать</w:t>
      </w:r>
      <w:r w:rsidRPr="00A56E87">
        <w:rPr>
          <w:spacing w:val="-3"/>
          <w:sz w:val="24"/>
          <w:szCs w:val="24"/>
        </w:rPr>
        <w:t xml:space="preserve"> </w:t>
      </w:r>
      <w:r w:rsidRPr="00A56E87">
        <w:rPr>
          <w:sz w:val="24"/>
          <w:szCs w:val="24"/>
        </w:rPr>
        <w:t>автоматизированные</w:t>
      </w:r>
      <w:r w:rsidRPr="00A56E87">
        <w:rPr>
          <w:spacing w:val="-4"/>
          <w:sz w:val="24"/>
          <w:szCs w:val="24"/>
        </w:rPr>
        <w:t xml:space="preserve"> </w:t>
      </w:r>
      <w:r w:rsidRPr="00A56E87">
        <w:rPr>
          <w:sz w:val="24"/>
          <w:szCs w:val="24"/>
        </w:rPr>
        <w:t>системы;</w:t>
      </w:r>
    </w:p>
    <w:p w14:paraId="3B08C5D8" w14:textId="77777777" w:rsidR="00A56E87" w:rsidRPr="00A56E87" w:rsidRDefault="00A56E87">
      <w:pPr>
        <w:pStyle w:val="af1"/>
        <w:numPr>
          <w:ilvl w:val="0"/>
          <w:numId w:val="217"/>
        </w:numPr>
        <w:spacing w:after="0" w:line="254" w:lineRule="auto"/>
        <w:rPr>
          <w:sz w:val="24"/>
          <w:szCs w:val="24"/>
        </w:rPr>
      </w:pPr>
      <w:r w:rsidRPr="00A56E87">
        <w:rPr>
          <w:sz w:val="24"/>
          <w:szCs w:val="24"/>
        </w:rPr>
        <w:t>называть</w:t>
      </w:r>
      <w:r w:rsidRPr="00A56E87">
        <w:rPr>
          <w:spacing w:val="61"/>
          <w:sz w:val="24"/>
          <w:szCs w:val="24"/>
        </w:rPr>
        <w:t xml:space="preserve"> </w:t>
      </w:r>
      <w:r w:rsidRPr="00A56E87">
        <w:rPr>
          <w:sz w:val="24"/>
          <w:szCs w:val="24"/>
        </w:rPr>
        <w:t>основные</w:t>
      </w:r>
      <w:r w:rsidRPr="00A56E87">
        <w:rPr>
          <w:spacing w:val="63"/>
          <w:sz w:val="24"/>
          <w:szCs w:val="24"/>
        </w:rPr>
        <w:t xml:space="preserve"> </w:t>
      </w:r>
      <w:r w:rsidRPr="00A56E87">
        <w:rPr>
          <w:sz w:val="24"/>
          <w:szCs w:val="24"/>
        </w:rPr>
        <w:t>электрические</w:t>
      </w:r>
      <w:r w:rsidRPr="00A56E87">
        <w:rPr>
          <w:spacing w:val="62"/>
          <w:sz w:val="24"/>
          <w:szCs w:val="24"/>
        </w:rPr>
        <w:t xml:space="preserve"> </w:t>
      </w:r>
      <w:r w:rsidRPr="00A56E87">
        <w:rPr>
          <w:sz w:val="24"/>
          <w:szCs w:val="24"/>
        </w:rPr>
        <w:t>устройства</w:t>
      </w:r>
      <w:r w:rsidRPr="00A56E87">
        <w:rPr>
          <w:spacing w:val="62"/>
          <w:sz w:val="24"/>
          <w:szCs w:val="24"/>
        </w:rPr>
        <w:t xml:space="preserve"> </w:t>
      </w:r>
      <w:r w:rsidRPr="00A56E87">
        <w:rPr>
          <w:sz w:val="24"/>
          <w:szCs w:val="24"/>
        </w:rPr>
        <w:t>и</w:t>
      </w:r>
      <w:r w:rsidRPr="00A56E87">
        <w:rPr>
          <w:spacing w:val="64"/>
          <w:sz w:val="24"/>
          <w:szCs w:val="24"/>
        </w:rPr>
        <w:t xml:space="preserve"> </w:t>
      </w:r>
      <w:r w:rsidRPr="00A56E87">
        <w:rPr>
          <w:sz w:val="24"/>
          <w:szCs w:val="24"/>
        </w:rPr>
        <w:t>их</w:t>
      </w:r>
      <w:r w:rsidRPr="00A56E87">
        <w:rPr>
          <w:spacing w:val="66"/>
          <w:sz w:val="24"/>
          <w:szCs w:val="24"/>
        </w:rPr>
        <w:t xml:space="preserve"> </w:t>
      </w:r>
      <w:r w:rsidRPr="00A56E87">
        <w:rPr>
          <w:sz w:val="24"/>
          <w:szCs w:val="24"/>
        </w:rPr>
        <w:t>функции</w:t>
      </w:r>
      <w:r w:rsidRPr="00A56E87">
        <w:rPr>
          <w:spacing w:val="64"/>
          <w:sz w:val="24"/>
          <w:szCs w:val="24"/>
        </w:rPr>
        <w:t xml:space="preserve"> </w:t>
      </w:r>
      <w:r w:rsidRPr="00A56E87">
        <w:rPr>
          <w:sz w:val="24"/>
          <w:szCs w:val="24"/>
        </w:rPr>
        <w:t>для</w:t>
      </w:r>
      <w:r w:rsidRPr="00A56E87">
        <w:rPr>
          <w:spacing w:val="65"/>
          <w:sz w:val="24"/>
          <w:szCs w:val="24"/>
        </w:rPr>
        <w:t xml:space="preserve"> </w:t>
      </w:r>
      <w:r w:rsidRPr="00A56E87">
        <w:rPr>
          <w:sz w:val="24"/>
          <w:szCs w:val="24"/>
        </w:rPr>
        <w:t>создания</w:t>
      </w:r>
      <w:r w:rsidRPr="00A56E87">
        <w:rPr>
          <w:spacing w:val="-67"/>
          <w:sz w:val="24"/>
          <w:szCs w:val="24"/>
        </w:rPr>
        <w:t xml:space="preserve"> </w:t>
      </w:r>
      <w:r w:rsidRPr="00A56E87">
        <w:rPr>
          <w:sz w:val="24"/>
          <w:szCs w:val="24"/>
        </w:rPr>
        <w:t>автоматизированных систем;</w:t>
      </w:r>
    </w:p>
    <w:p w14:paraId="5A9AC08A" w14:textId="77777777" w:rsidR="00A56E87" w:rsidRPr="00A56E87" w:rsidRDefault="00A56E87">
      <w:pPr>
        <w:pStyle w:val="af1"/>
        <w:numPr>
          <w:ilvl w:val="0"/>
          <w:numId w:val="217"/>
        </w:numPr>
        <w:spacing w:after="0" w:line="321" w:lineRule="exact"/>
        <w:rPr>
          <w:sz w:val="24"/>
          <w:szCs w:val="24"/>
        </w:rPr>
      </w:pPr>
      <w:r w:rsidRPr="00A56E87">
        <w:rPr>
          <w:sz w:val="24"/>
          <w:szCs w:val="24"/>
        </w:rPr>
        <w:t>объяснять</w:t>
      </w:r>
      <w:r w:rsidRPr="00A56E87">
        <w:rPr>
          <w:spacing w:val="-7"/>
          <w:sz w:val="24"/>
          <w:szCs w:val="24"/>
        </w:rPr>
        <w:t xml:space="preserve"> </w:t>
      </w:r>
      <w:r w:rsidRPr="00A56E87">
        <w:rPr>
          <w:sz w:val="24"/>
          <w:szCs w:val="24"/>
        </w:rPr>
        <w:t>принцип</w:t>
      </w:r>
      <w:r w:rsidRPr="00A56E87">
        <w:rPr>
          <w:spacing w:val="-6"/>
          <w:sz w:val="24"/>
          <w:szCs w:val="24"/>
        </w:rPr>
        <w:t xml:space="preserve"> </w:t>
      </w:r>
      <w:r w:rsidRPr="00A56E87">
        <w:rPr>
          <w:sz w:val="24"/>
          <w:szCs w:val="24"/>
        </w:rPr>
        <w:t>сборки</w:t>
      </w:r>
      <w:r w:rsidRPr="00A56E87">
        <w:rPr>
          <w:spacing w:val="-2"/>
          <w:sz w:val="24"/>
          <w:szCs w:val="24"/>
        </w:rPr>
        <w:t xml:space="preserve"> </w:t>
      </w:r>
      <w:r w:rsidRPr="00A56E87">
        <w:rPr>
          <w:sz w:val="24"/>
          <w:szCs w:val="24"/>
        </w:rPr>
        <w:t>электрических</w:t>
      </w:r>
      <w:r w:rsidRPr="00A56E87">
        <w:rPr>
          <w:spacing w:val="-2"/>
          <w:sz w:val="24"/>
          <w:szCs w:val="24"/>
        </w:rPr>
        <w:t xml:space="preserve"> </w:t>
      </w:r>
      <w:r w:rsidRPr="00A56E87">
        <w:rPr>
          <w:sz w:val="24"/>
          <w:szCs w:val="24"/>
        </w:rPr>
        <w:t>схем;</w:t>
      </w:r>
    </w:p>
    <w:p w14:paraId="7DD95C80" w14:textId="77777777" w:rsidR="00A56E87" w:rsidRPr="00A56E87" w:rsidRDefault="00A56E87">
      <w:pPr>
        <w:pStyle w:val="af1"/>
        <w:numPr>
          <w:ilvl w:val="0"/>
          <w:numId w:val="217"/>
        </w:numPr>
        <w:spacing w:after="0" w:line="254" w:lineRule="auto"/>
        <w:rPr>
          <w:sz w:val="24"/>
          <w:szCs w:val="24"/>
        </w:rPr>
      </w:pPr>
      <w:r w:rsidRPr="00A56E87">
        <w:rPr>
          <w:sz w:val="24"/>
          <w:szCs w:val="24"/>
        </w:rPr>
        <w:t>выполнять</w:t>
      </w:r>
      <w:r w:rsidRPr="00A56E87">
        <w:rPr>
          <w:spacing w:val="45"/>
          <w:sz w:val="24"/>
          <w:szCs w:val="24"/>
        </w:rPr>
        <w:t xml:space="preserve"> </w:t>
      </w:r>
      <w:r w:rsidRPr="00A56E87">
        <w:rPr>
          <w:sz w:val="24"/>
          <w:szCs w:val="24"/>
        </w:rPr>
        <w:t>сборку</w:t>
      </w:r>
      <w:r w:rsidRPr="00A56E87">
        <w:rPr>
          <w:spacing w:val="44"/>
          <w:sz w:val="24"/>
          <w:szCs w:val="24"/>
        </w:rPr>
        <w:t xml:space="preserve"> </w:t>
      </w:r>
      <w:r w:rsidRPr="00A56E87">
        <w:rPr>
          <w:sz w:val="24"/>
          <w:szCs w:val="24"/>
        </w:rPr>
        <w:t>электрических</w:t>
      </w:r>
      <w:r w:rsidRPr="00A56E87">
        <w:rPr>
          <w:spacing w:val="46"/>
          <w:sz w:val="24"/>
          <w:szCs w:val="24"/>
        </w:rPr>
        <w:t xml:space="preserve"> </w:t>
      </w:r>
      <w:r w:rsidRPr="00A56E87">
        <w:rPr>
          <w:sz w:val="24"/>
          <w:szCs w:val="24"/>
        </w:rPr>
        <w:t>схем</w:t>
      </w:r>
      <w:r w:rsidRPr="00A56E87">
        <w:rPr>
          <w:spacing w:val="46"/>
          <w:sz w:val="24"/>
          <w:szCs w:val="24"/>
        </w:rPr>
        <w:t xml:space="preserve"> </w:t>
      </w:r>
      <w:r w:rsidRPr="00A56E87">
        <w:rPr>
          <w:sz w:val="24"/>
          <w:szCs w:val="24"/>
        </w:rPr>
        <w:t>с</w:t>
      </w:r>
      <w:r w:rsidRPr="00A56E87">
        <w:rPr>
          <w:spacing w:val="46"/>
          <w:sz w:val="24"/>
          <w:szCs w:val="24"/>
        </w:rPr>
        <w:t xml:space="preserve"> </w:t>
      </w:r>
      <w:r w:rsidRPr="00A56E87">
        <w:rPr>
          <w:sz w:val="24"/>
          <w:szCs w:val="24"/>
        </w:rPr>
        <w:t>использованием</w:t>
      </w:r>
      <w:r w:rsidRPr="00A56E87">
        <w:rPr>
          <w:spacing w:val="46"/>
          <w:sz w:val="24"/>
          <w:szCs w:val="24"/>
        </w:rPr>
        <w:t xml:space="preserve"> </w:t>
      </w:r>
      <w:r w:rsidRPr="00A56E87">
        <w:rPr>
          <w:sz w:val="24"/>
          <w:szCs w:val="24"/>
        </w:rPr>
        <w:t>электрических</w:t>
      </w:r>
      <w:r w:rsidRPr="00A56E87">
        <w:rPr>
          <w:spacing w:val="-67"/>
          <w:sz w:val="24"/>
          <w:szCs w:val="24"/>
        </w:rPr>
        <w:t xml:space="preserve"> </w:t>
      </w:r>
      <w:r w:rsidRPr="00A56E87">
        <w:rPr>
          <w:sz w:val="24"/>
          <w:szCs w:val="24"/>
        </w:rPr>
        <w:t>устройств</w:t>
      </w:r>
      <w:r w:rsidRPr="00A56E87">
        <w:rPr>
          <w:spacing w:val="-3"/>
          <w:sz w:val="24"/>
          <w:szCs w:val="24"/>
        </w:rPr>
        <w:t xml:space="preserve"> </w:t>
      </w:r>
      <w:r w:rsidRPr="00A56E87">
        <w:rPr>
          <w:sz w:val="24"/>
          <w:szCs w:val="24"/>
        </w:rPr>
        <w:t>и систем;</w:t>
      </w:r>
    </w:p>
    <w:p w14:paraId="16BE89B2" w14:textId="77777777" w:rsidR="00A56E87" w:rsidRPr="00A56E87" w:rsidRDefault="00A56E87">
      <w:pPr>
        <w:pStyle w:val="aa"/>
        <w:numPr>
          <w:ilvl w:val="0"/>
          <w:numId w:val="217"/>
        </w:numPr>
        <w:spacing w:after="0" w:line="254" w:lineRule="auto"/>
        <w:jc w:val="both"/>
        <w:rPr>
          <w:rFonts w:ascii="Times New Roman" w:hAnsi="Times New Roman" w:cs="Times New Roman"/>
          <w:sz w:val="24"/>
          <w:szCs w:val="24"/>
        </w:rPr>
        <w:sectPr w:rsidR="00A56E87" w:rsidRPr="00A56E87" w:rsidSect="00A56E87">
          <w:pgSz w:w="11910" w:h="16840"/>
          <w:pgMar w:top="1160" w:right="720" w:bottom="940" w:left="1020" w:header="717" w:footer="753" w:gutter="0"/>
          <w:cols w:space="720"/>
        </w:sectPr>
      </w:pPr>
    </w:p>
    <w:p w14:paraId="26B53A6C" w14:textId="77777777" w:rsidR="00A56E87" w:rsidRPr="00A56E87" w:rsidRDefault="00A56E87">
      <w:pPr>
        <w:pStyle w:val="af1"/>
        <w:numPr>
          <w:ilvl w:val="0"/>
          <w:numId w:val="217"/>
        </w:numPr>
        <w:spacing w:after="0" w:line="259" w:lineRule="auto"/>
        <w:ind w:right="136"/>
        <w:rPr>
          <w:sz w:val="24"/>
          <w:szCs w:val="24"/>
        </w:rPr>
      </w:pPr>
      <w:r w:rsidRPr="00A56E87">
        <w:rPr>
          <w:sz w:val="24"/>
          <w:szCs w:val="24"/>
        </w:rPr>
        <w:lastRenderedPageBreak/>
        <w:t>определять</w:t>
      </w:r>
      <w:r w:rsidRPr="00A56E87">
        <w:rPr>
          <w:spacing w:val="1"/>
          <w:sz w:val="24"/>
          <w:szCs w:val="24"/>
        </w:rPr>
        <w:t xml:space="preserve"> </w:t>
      </w:r>
      <w:r w:rsidRPr="00A56E87">
        <w:rPr>
          <w:sz w:val="24"/>
          <w:szCs w:val="24"/>
        </w:rPr>
        <w:t>результат</w:t>
      </w:r>
      <w:r w:rsidRPr="00A56E87">
        <w:rPr>
          <w:spacing w:val="1"/>
          <w:sz w:val="24"/>
          <w:szCs w:val="24"/>
        </w:rPr>
        <w:t xml:space="preserve"> </w:t>
      </w:r>
      <w:r w:rsidRPr="00A56E87">
        <w:rPr>
          <w:sz w:val="24"/>
          <w:szCs w:val="24"/>
        </w:rPr>
        <w:t>работы</w:t>
      </w:r>
      <w:r w:rsidRPr="00A56E87">
        <w:rPr>
          <w:spacing w:val="1"/>
          <w:sz w:val="24"/>
          <w:szCs w:val="24"/>
        </w:rPr>
        <w:t xml:space="preserve"> </w:t>
      </w:r>
      <w:r w:rsidRPr="00A56E87">
        <w:rPr>
          <w:sz w:val="24"/>
          <w:szCs w:val="24"/>
        </w:rPr>
        <w:t>электрической</w:t>
      </w:r>
      <w:r w:rsidRPr="00A56E87">
        <w:rPr>
          <w:spacing w:val="1"/>
          <w:sz w:val="24"/>
          <w:szCs w:val="24"/>
        </w:rPr>
        <w:t xml:space="preserve"> </w:t>
      </w:r>
      <w:r w:rsidRPr="00A56E87">
        <w:rPr>
          <w:sz w:val="24"/>
          <w:szCs w:val="24"/>
        </w:rPr>
        <w:t>схемы</w:t>
      </w:r>
      <w:r w:rsidRPr="00A56E87">
        <w:rPr>
          <w:spacing w:val="1"/>
          <w:sz w:val="24"/>
          <w:szCs w:val="24"/>
        </w:rPr>
        <w:t xml:space="preserve"> </w:t>
      </w:r>
      <w:r w:rsidRPr="00A56E87">
        <w:rPr>
          <w:sz w:val="24"/>
          <w:szCs w:val="24"/>
        </w:rPr>
        <w:t>при</w:t>
      </w:r>
      <w:r w:rsidRPr="00A56E87">
        <w:rPr>
          <w:spacing w:val="1"/>
          <w:sz w:val="24"/>
          <w:szCs w:val="24"/>
        </w:rPr>
        <w:t xml:space="preserve"> </w:t>
      </w:r>
      <w:r w:rsidRPr="00A56E87">
        <w:rPr>
          <w:sz w:val="24"/>
          <w:szCs w:val="24"/>
        </w:rPr>
        <w:t>использовании</w:t>
      </w:r>
      <w:r w:rsidRPr="00A56E87">
        <w:rPr>
          <w:spacing w:val="-67"/>
          <w:sz w:val="24"/>
          <w:szCs w:val="24"/>
        </w:rPr>
        <w:t xml:space="preserve"> </w:t>
      </w:r>
      <w:r w:rsidRPr="00A56E87">
        <w:rPr>
          <w:sz w:val="24"/>
          <w:szCs w:val="24"/>
        </w:rPr>
        <w:t>различных элементов;</w:t>
      </w:r>
    </w:p>
    <w:p w14:paraId="118F0306" w14:textId="77777777" w:rsidR="00A56E87" w:rsidRPr="00A56E87" w:rsidRDefault="00A56E87">
      <w:pPr>
        <w:pStyle w:val="af1"/>
        <w:numPr>
          <w:ilvl w:val="0"/>
          <w:numId w:val="217"/>
        </w:numPr>
        <w:spacing w:after="0" w:line="259" w:lineRule="auto"/>
        <w:ind w:right="132"/>
        <w:rPr>
          <w:sz w:val="24"/>
          <w:szCs w:val="24"/>
        </w:rPr>
      </w:pPr>
      <w:r w:rsidRPr="00A56E87">
        <w:rPr>
          <w:sz w:val="24"/>
          <w:szCs w:val="24"/>
        </w:rPr>
        <w:t>осуществлять</w:t>
      </w:r>
      <w:r w:rsidRPr="00A56E87">
        <w:rPr>
          <w:spacing w:val="1"/>
          <w:sz w:val="24"/>
          <w:szCs w:val="24"/>
        </w:rPr>
        <w:t xml:space="preserve"> </w:t>
      </w:r>
      <w:r w:rsidRPr="00A56E87">
        <w:rPr>
          <w:sz w:val="24"/>
          <w:szCs w:val="24"/>
        </w:rPr>
        <w:t>программирование</w:t>
      </w:r>
      <w:r w:rsidRPr="00A56E87">
        <w:rPr>
          <w:spacing w:val="1"/>
          <w:sz w:val="24"/>
          <w:szCs w:val="24"/>
        </w:rPr>
        <w:t xml:space="preserve"> </w:t>
      </w:r>
      <w:r w:rsidRPr="00A56E87">
        <w:rPr>
          <w:sz w:val="24"/>
          <w:szCs w:val="24"/>
        </w:rPr>
        <w:t>автоматизированных</w:t>
      </w:r>
      <w:r w:rsidRPr="00A56E87">
        <w:rPr>
          <w:spacing w:val="1"/>
          <w:sz w:val="24"/>
          <w:szCs w:val="24"/>
        </w:rPr>
        <w:t xml:space="preserve"> </w:t>
      </w:r>
      <w:r w:rsidRPr="00A56E87">
        <w:rPr>
          <w:sz w:val="24"/>
          <w:szCs w:val="24"/>
        </w:rPr>
        <w:t>систем</w:t>
      </w:r>
      <w:r w:rsidRPr="00A56E87">
        <w:rPr>
          <w:spacing w:val="1"/>
          <w:sz w:val="24"/>
          <w:szCs w:val="24"/>
        </w:rPr>
        <w:t xml:space="preserve"> </w:t>
      </w:r>
      <w:r w:rsidRPr="00A56E87">
        <w:rPr>
          <w:sz w:val="24"/>
          <w:szCs w:val="24"/>
        </w:rPr>
        <w:t>на</w:t>
      </w:r>
      <w:r w:rsidRPr="00A56E87">
        <w:rPr>
          <w:spacing w:val="1"/>
          <w:sz w:val="24"/>
          <w:szCs w:val="24"/>
        </w:rPr>
        <w:t xml:space="preserve"> </w:t>
      </w:r>
      <w:r w:rsidRPr="00A56E87">
        <w:rPr>
          <w:sz w:val="24"/>
          <w:szCs w:val="24"/>
        </w:rPr>
        <w:t>основе</w:t>
      </w:r>
      <w:r w:rsidRPr="00A56E87">
        <w:rPr>
          <w:spacing w:val="1"/>
          <w:sz w:val="24"/>
          <w:szCs w:val="24"/>
        </w:rPr>
        <w:t xml:space="preserve"> </w:t>
      </w:r>
      <w:r w:rsidRPr="00A56E87">
        <w:rPr>
          <w:sz w:val="24"/>
          <w:szCs w:val="24"/>
        </w:rPr>
        <w:t>использования</w:t>
      </w:r>
      <w:r w:rsidRPr="00A56E87">
        <w:rPr>
          <w:spacing w:val="-1"/>
          <w:sz w:val="24"/>
          <w:szCs w:val="24"/>
        </w:rPr>
        <w:t xml:space="preserve"> </w:t>
      </w:r>
      <w:r w:rsidRPr="00A56E87">
        <w:rPr>
          <w:sz w:val="24"/>
          <w:szCs w:val="24"/>
        </w:rPr>
        <w:t>программированных</w:t>
      </w:r>
      <w:r w:rsidRPr="00A56E87">
        <w:rPr>
          <w:spacing w:val="1"/>
          <w:sz w:val="24"/>
          <w:szCs w:val="24"/>
        </w:rPr>
        <w:t xml:space="preserve"> </w:t>
      </w:r>
      <w:r w:rsidRPr="00A56E87">
        <w:rPr>
          <w:sz w:val="24"/>
          <w:szCs w:val="24"/>
        </w:rPr>
        <w:t>логических реле;</w:t>
      </w:r>
    </w:p>
    <w:p w14:paraId="3673C317" w14:textId="77777777" w:rsidR="00A56E87" w:rsidRPr="00A56E87" w:rsidRDefault="00A56E87">
      <w:pPr>
        <w:pStyle w:val="af1"/>
        <w:numPr>
          <w:ilvl w:val="0"/>
          <w:numId w:val="217"/>
        </w:numPr>
        <w:spacing w:after="0" w:line="259" w:lineRule="auto"/>
        <w:ind w:right="131"/>
        <w:rPr>
          <w:sz w:val="24"/>
          <w:szCs w:val="24"/>
        </w:rPr>
      </w:pPr>
      <w:r w:rsidRPr="00A56E87">
        <w:rPr>
          <w:sz w:val="24"/>
          <w:szCs w:val="24"/>
        </w:rPr>
        <w:t xml:space="preserve">разрабатывать   </w:t>
      </w:r>
      <w:r w:rsidRPr="00A56E87">
        <w:rPr>
          <w:spacing w:val="1"/>
          <w:sz w:val="24"/>
          <w:szCs w:val="24"/>
        </w:rPr>
        <w:t xml:space="preserve"> </w:t>
      </w:r>
      <w:r w:rsidRPr="00A56E87">
        <w:rPr>
          <w:sz w:val="24"/>
          <w:szCs w:val="24"/>
        </w:rPr>
        <w:t xml:space="preserve">проекты   </w:t>
      </w:r>
      <w:r w:rsidRPr="00A56E87">
        <w:rPr>
          <w:spacing w:val="1"/>
          <w:sz w:val="24"/>
          <w:szCs w:val="24"/>
        </w:rPr>
        <w:t xml:space="preserve"> </w:t>
      </w:r>
      <w:r w:rsidRPr="00A56E87">
        <w:rPr>
          <w:sz w:val="24"/>
          <w:szCs w:val="24"/>
        </w:rPr>
        <w:t>автоматизированных     систем,     направленных</w:t>
      </w:r>
      <w:r w:rsidRPr="00A56E87">
        <w:rPr>
          <w:spacing w:val="1"/>
          <w:sz w:val="24"/>
          <w:szCs w:val="24"/>
        </w:rPr>
        <w:t xml:space="preserve"> </w:t>
      </w:r>
      <w:r w:rsidRPr="00A56E87">
        <w:rPr>
          <w:sz w:val="24"/>
          <w:szCs w:val="24"/>
        </w:rPr>
        <w:t>на</w:t>
      </w:r>
      <w:r w:rsidRPr="00A56E87">
        <w:rPr>
          <w:spacing w:val="55"/>
          <w:sz w:val="24"/>
          <w:szCs w:val="24"/>
        </w:rPr>
        <w:t xml:space="preserve"> </w:t>
      </w:r>
      <w:r w:rsidRPr="00A56E87">
        <w:rPr>
          <w:sz w:val="24"/>
          <w:szCs w:val="24"/>
        </w:rPr>
        <w:t>эффективное</w:t>
      </w:r>
      <w:r w:rsidRPr="00A56E87">
        <w:rPr>
          <w:spacing w:val="123"/>
          <w:sz w:val="24"/>
          <w:szCs w:val="24"/>
        </w:rPr>
        <w:t xml:space="preserve"> </w:t>
      </w:r>
      <w:r w:rsidRPr="00A56E87">
        <w:rPr>
          <w:sz w:val="24"/>
          <w:szCs w:val="24"/>
        </w:rPr>
        <w:t>управление</w:t>
      </w:r>
      <w:r w:rsidRPr="00A56E87">
        <w:rPr>
          <w:spacing w:val="124"/>
          <w:sz w:val="24"/>
          <w:szCs w:val="24"/>
        </w:rPr>
        <w:t xml:space="preserve"> </w:t>
      </w:r>
      <w:r w:rsidRPr="00A56E87">
        <w:rPr>
          <w:sz w:val="24"/>
          <w:szCs w:val="24"/>
        </w:rPr>
        <w:t>технологическими</w:t>
      </w:r>
      <w:r w:rsidRPr="00A56E87">
        <w:rPr>
          <w:spacing w:val="124"/>
          <w:sz w:val="24"/>
          <w:szCs w:val="24"/>
        </w:rPr>
        <w:t xml:space="preserve"> </w:t>
      </w:r>
      <w:r w:rsidRPr="00A56E87">
        <w:rPr>
          <w:sz w:val="24"/>
          <w:szCs w:val="24"/>
        </w:rPr>
        <w:t>процессами</w:t>
      </w:r>
      <w:r w:rsidRPr="00A56E87">
        <w:rPr>
          <w:spacing w:val="124"/>
          <w:sz w:val="24"/>
          <w:szCs w:val="24"/>
        </w:rPr>
        <w:t xml:space="preserve"> </w:t>
      </w:r>
      <w:r w:rsidRPr="00A56E87">
        <w:rPr>
          <w:sz w:val="24"/>
          <w:szCs w:val="24"/>
        </w:rPr>
        <w:t>на</w:t>
      </w:r>
      <w:r w:rsidRPr="00A56E87">
        <w:rPr>
          <w:spacing w:val="124"/>
          <w:sz w:val="24"/>
          <w:szCs w:val="24"/>
        </w:rPr>
        <w:t xml:space="preserve"> </w:t>
      </w:r>
      <w:r w:rsidRPr="00A56E87">
        <w:rPr>
          <w:sz w:val="24"/>
          <w:szCs w:val="24"/>
        </w:rPr>
        <w:t>производстве</w:t>
      </w:r>
      <w:r w:rsidRPr="00A56E87">
        <w:rPr>
          <w:spacing w:val="-68"/>
          <w:sz w:val="24"/>
          <w:szCs w:val="24"/>
        </w:rPr>
        <w:t xml:space="preserve"> </w:t>
      </w:r>
      <w:r w:rsidRPr="00A56E87">
        <w:rPr>
          <w:sz w:val="24"/>
          <w:szCs w:val="24"/>
        </w:rPr>
        <w:t>и в</w:t>
      </w:r>
      <w:r w:rsidRPr="00A56E87">
        <w:rPr>
          <w:spacing w:val="-2"/>
          <w:sz w:val="24"/>
          <w:szCs w:val="24"/>
        </w:rPr>
        <w:t xml:space="preserve"> </w:t>
      </w:r>
      <w:r w:rsidRPr="00A56E87">
        <w:rPr>
          <w:sz w:val="24"/>
          <w:szCs w:val="24"/>
        </w:rPr>
        <w:t>быту;</w:t>
      </w:r>
    </w:p>
    <w:p w14:paraId="12100EE4" w14:textId="77777777" w:rsidR="00A56E87" w:rsidRPr="00A56E87" w:rsidRDefault="00A56E87">
      <w:pPr>
        <w:pStyle w:val="af1"/>
        <w:numPr>
          <w:ilvl w:val="0"/>
          <w:numId w:val="217"/>
        </w:numPr>
        <w:spacing w:after="0" w:line="259" w:lineRule="auto"/>
        <w:ind w:right="132"/>
        <w:rPr>
          <w:sz w:val="24"/>
          <w:szCs w:val="24"/>
        </w:rPr>
      </w:pPr>
      <w:r w:rsidRPr="00A56E87">
        <w:rPr>
          <w:sz w:val="24"/>
          <w:szCs w:val="24"/>
        </w:rPr>
        <w:t>характеризовать</w:t>
      </w:r>
      <w:r w:rsidRPr="00A56E87">
        <w:rPr>
          <w:spacing w:val="1"/>
          <w:sz w:val="24"/>
          <w:szCs w:val="24"/>
        </w:rPr>
        <w:t xml:space="preserve"> </w:t>
      </w:r>
      <w:r w:rsidRPr="00A56E87">
        <w:rPr>
          <w:sz w:val="24"/>
          <w:szCs w:val="24"/>
        </w:rPr>
        <w:t>мир</w:t>
      </w:r>
      <w:r w:rsidRPr="00A56E87">
        <w:rPr>
          <w:spacing w:val="1"/>
          <w:sz w:val="24"/>
          <w:szCs w:val="24"/>
        </w:rPr>
        <w:t xml:space="preserve"> </w:t>
      </w:r>
      <w:r w:rsidRPr="00A56E87">
        <w:rPr>
          <w:sz w:val="24"/>
          <w:szCs w:val="24"/>
        </w:rPr>
        <w:t>профессий,</w:t>
      </w:r>
      <w:r w:rsidRPr="00A56E87">
        <w:rPr>
          <w:spacing w:val="1"/>
          <w:sz w:val="24"/>
          <w:szCs w:val="24"/>
        </w:rPr>
        <w:t xml:space="preserve"> </w:t>
      </w:r>
      <w:r w:rsidRPr="00A56E87">
        <w:rPr>
          <w:sz w:val="24"/>
          <w:szCs w:val="24"/>
        </w:rPr>
        <w:t>связанных</w:t>
      </w:r>
      <w:r w:rsidRPr="00A56E87">
        <w:rPr>
          <w:spacing w:val="1"/>
          <w:sz w:val="24"/>
          <w:szCs w:val="24"/>
        </w:rPr>
        <w:t xml:space="preserve"> </w:t>
      </w:r>
      <w:r w:rsidRPr="00A56E87">
        <w:rPr>
          <w:sz w:val="24"/>
          <w:szCs w:val="24"/>
        </w:rPr>
        <w:t>с</w:t>
      </w:r>
      <w:r w:rsidRPr="00A56E87">
        <w:rPr>
          <w:spacing w:val="1"/>
          <w:sz w:val="24"/>
          <w:szCs w:val="24"/>
        </w:rPr>
        <w:t xml:space="preserve"> </w:t>
      </w:r>
      <w:r w:rsidRPr="00A56E87">
        <w:rPr>
          <w:sz w:val="24"/>
          <w:szCs w:val="24"/>
        </w:rPr>
        <w:t>автоматизированными</w:t>
      </w:r>
      <w:r w:rsidRPr="00A56E87">
        <w:rPr>
          <w:spacing w:val="1"/>
          <w:sz w:val="24"/>
          <w:szCs w:val="24"/>
        </w:rPr>
        <w:t xml:space="preserve"> </w:t>
      </w:r>
      <w:r w:rsidRPr="00A56E87">
        <w:rPr>
          <w:sz w:val="24"/>
          <w:szCs w:val="24"/>
        </w:rPr>
        <w:t>системами,</w:t>
      </w:r>
      <w:r w:rsidRPr="00A56E87">
        <w:rPr>
          <w:spacing w:val="-5"/>
          <w:sz w:val="24"/>
          <w:szCs w:val="24"/>
        </w:rPr>
        <w:t xml:space="preserve"> </w:t>
      </w:r>
      <w:r w:rsidRPr="00A56E87">
        <w:rPr>
          <w:sz w:val="24"/>
          <w:szCs w:val="24"/>
        </w:rPr>
        <w:t>их</w:t>
      </w:r>
      <w:r w:rsidRPr="00A56E87">
        <w:rPr>
          <w:spacing w:val="1"/>
          <w:sz w:val="24"/>
          <w:szCs w:val="24"/>
        </w:rPr>
        <w:t xml:space="preserve"> </w:t>
      </w:r>
      <w:r w:rsidRPr="00A56E87">
        <w:rPr>
          <w:sz w:val="24"/>
          <w:szCs w:val="24"/>
        </w:rPr>
        <w:t>востребованность</w:t>
      </w:r>
      <w:r w:rsidRPr="00A56E87">
        <w:rPr>
          <w:spacing w:val="-1"/>
          <w:sz w:val="24"/>
          <w:szCs w:val="24"/>
        </w:rPr>
        <w:t xml:space="preserve"> </w:t>
      </w:r>
      <w:r w:rsidRPr="00A56E87">
        <w:rPr>
          <w:sz w:val="24"/>
          <w:szCs w:val="24"/>
        </w:rPr>
        <w:t>на</w:t>
      </w:r>
      <w:r w:rsidRPr="00A56E87">
        <w:rPr>
          <w:spacing w:val="-4"/>
          <w:sz w:val="24"/>
          <w:szCs w:val="24"/>
        </w:rPr>
        <w:t xml:space="preserve"> </w:t>
      </w:r>
      <w:r w:rsidRPr="00A56E87">
        <w:rPr>
          <w:sz w:val="24"/>
          <w:szCs w:val="24"/>
        </w:rPr>
        <w:t>региональном</w:t>
      </w:r>
      <w:r w:rsidRPr="00A56E87">
        <w:rPr>
          <w:spacing w:val="-3"/>
          <w:sz w:val="24"/>
          <w:szCs w:val="24"/>
        </w:rPr>
        <w:t xml:space="preserve"> </w:t>
      </w:r>
      <w:r w:rsidRPr="00A56E87">
        <w:rPr>
          <w:sz w:val="24"/>
          <w:szCs w:val="24"/>
        </w:rPr>
        <w:t>рынке труда.</w:t>
      </w:r>
    </w:p>
    <w:p w14:paraId="0D1809E3" w14:textId="77777777" w:rsidR="00A56E87" w:rsidRPr="00A56E87" w:rsidRDefault="00A56E87">
      <w:pPr>
        <w:pStyle w:val="af1"/>
        <w:numPr>
          <w:ilvl w:val="0"/>
          <w:numId w:val="217"/>
        </w:numPr>
        <w:spacing w:after="0"/>
        <w:rPr>
          <w:sz w:val="24"/>
          <w:szCs w:val="24"/>
        </w:rPr>
      </w:pPr>
    </w:p>
    <w:p w14:paraId="6E4000C2" w14:textId="77777777" w:rsidR="00A56E87" w:rsidRPr="00A56E87" w:rsidRDefault="00A56E87">
      <w:pPr>
        <w:pStyle w:val="2"/>
        <w:numPr>
          <w:ilvl w:val="0"/>
          <w:numId w:val="217"/>
        </w:numPr>
        <w:spacing w:before="0"/>
        <w:jc w:val="both"/>
        <w:rPr>
          <w:rFonts w:cs="Times New Roman"/>
          <w:szCs w:val="24"/>
        </w:rPr>
      </w:pPr>
      <w:r w:rsidRPr="00A56E87">
        <w:rPr>
          <w:rFonts w:cs="Times New Roman"/>
          <w:szCs w:val="24"/>
        </w:rPr>
        <w:t>Модуль</w:t>
      </w:r>
      <w:r w:rsidRPr="00A56E87">
        <w:rPr>
          <w:rFonts w:cs="Times New Roman"/>
          <w:spacing w:val="-8"/>
          <w:szCs w:val="24"/>
        </w:rPr>
        <w:t xml:space="preserve"> </w:t>
      </w:r>
      <w:r w:rsidRPr="00A56E87">
        <w:rPr>
          <w:rFonts w:cs="Times New Roman"/>
          <w:szCs w:val="24"/>
        </w:rPr>
        <w:t>«Животноводство»</w:t>
      </w:r>
    </w:p>
    <w:p w14:paraId="286A14A1" w14:textId="77777777" w:rsidR="00A56E87" w:rsidRPr="00A56E87" w:rsidRDefault="00A56E87">
      <w:pPr>
        <w:pStyle w:val="aa"/>
        <w:numPr>
          <w:ilvl w:val="0"/>
          <w:numId w:val="217"/>
        </w:numPr>
        <w:spacing w:after="0"/>
        <w:jc w:val="both"/>
        <w:rPr>
          <w:rFonts w:ascii="Times New Roman" w:hAnsi="Times New Roman" w:cs="Times New Roman"/>
          <w:sz w:val="24"/>
          <w:szCs w:val="24"/>
        </w:rPr>
      </w:pPr>
      <w:r w:rsidRPr="00A56E87">
        <w:rPr>
          <w:rFonts w:ascii="Times New Roman" w:hAnsi="Times New Roman" w:cs="Times New Roman"/>
          <w:position w:val="1"/>
          <w:sz w:val="24"/>
          <w:szCs w:val="24"/>
        </w:rPr>
        <w:t>К</w:t>
      </w:r>
      <w:r w:rsidRPr="00A56E87">
        <w:rPr>
          <w:rFonts w:ascii="Times New Roman" w:hAnsi="Times New Roman" w:cs="Times New Roman"/>
          <w:spacing w:val="-2"/>
          <w:position w:val="1"/>
          <w:sz w:val="24"/>
          <w:szCs w:val="24"/>
        </w:rPr>
        <w:t xml:space="preserve"> </w:t>
      </w:r>
      <w:r w:rsidRPr="00A56E87">
        <w:rPr>
          <w:rFonts w:ascii="Times New Roman" w:hAnsi="Times New Roman" w:cs="Times New Roman"/>
          <w:position w:val="1"/>
          <w:sz w:val="24"/>
          <w:szCs w:val="24"/>
        </w:rPr>
        <w:t>концу</w:t>
      </w:r>
      <w:r w:rsidRPr="00A56E87">
        <w:rPr>
          <w:rFonts w:ascii="Times New Roman" w:hAnsi="Times New Roman" w:cs="Times New Roman"/>
          <w:spacing w:val="-1"/>
          <w:position w:val="1"/>
          <w:sz w:val="24"/>
          <w:szCs w:val="24"/>
        </w:rPr>
        <w:t xml:space="preserve"> </w:t>
      </w:r>
      <w:r w:rsidRPr="00A56E87">
        <w:rPr>
          <w:rFonts w:ascii="Times New Roman" w:hAnsi="Times New Roman" w:cs="Times New Roman"/>
          <w:position w:val="1"/>
          <w:sz w:val="24"/>
          <w:szCs w:val="24"/>
        </w:rPr>
        <w:t>обучения</w:t>
      </w:r>
      <w:r w:rsidRPr="00A56E87">
        <w:rPr>
          <w:rFonts w:ascii="Times New Roman" w:hAnsi="Times New Roman" w:cs="Times New Roman"/>
          <w:spacing w:val="-2"/>
          <w:position w:val="1"/>
          <w:sz w:val="24"/>
          <w:szCs w:val="24"/>
        </w:rPr>
        <w:t xml:space="preserve"> </w:t>
      </w:r>
      <w:r w:rsidRPr="00A56E87">
        <w:rPr>
          <w:rFonts w:ascii="Times New Roman" w:hAnsi="Times New Roman" w:cs="Times New Roman"/>
          <w:position w:val="1"/>
          <w:sz w:val="24"/>
          <w:szCs w:val="24"/>
        </w:rPr>
        <w:t>в</w:t>
      </w:r>
      <w:r w:rsidRPr="00A56E87">
        <w:rPr>
          <w:rFonts w:ascii="Times New Roman" w:hAnsi="Times New Roman" w:cs="Times New Roman"/>
          <w:spacing w:val="-1"/>
          <w:position w:val="1"/>
          <w:sz w:val="24"/>
          <w:szCs w:val="24"/>
        </w:rPr>
        <w:t xml:space="preserve"> </w:t>
      </w:r>
      <w:r w:rsidRPr="00A56E87">
        <w:rPr>
          <w:rFonts w:ascii="Times New Roman" w:hAnsi="Times New Roman" w:cs="Times New Roman"/>
          <w:b/>
          <w:sz w:val="24"/>
          <w:szCs w:val="24"/>
        </w:rPr>
        <w:t>7–8</w:t>
      </w:r>
      <w:r w:rsidRPr="00A56E87">
        <w:rPr>
          <w:rFonts w:ascii="Times New Roman" w:hAnsi="Times New Roman" w:cs="Times New Roman"/>
          <w:b/>
          <w:spacing w:val="-1"/>
          <w:sz w:val="24"/>
          <w:szCs w:val="24"/>
        </w:rPr>
        <w:t xml:space="preserve"> </w:t>
      </w:r>
      <w:r w:rsidRPr="00A56E87">
        <w:rPr>
          <w:rFonts w:ascii="Times New Roman" w:hAnsi="Times New Roman" w:cs="Times New Roman"/>
          <w:b/>
          <w:sz w:val="24"/>
          <w:szCs w:val="24"/>
        </w:rPr>
        <w:t>классах</w:t>
      </w:r>
      <w:r w:rsidRPr="00A56E87">
        <w:rPr>
          <w:rFonts w:ascii="Times New Roman" w:hAnsi="Times New Roman" w:cs="Times New Roman"/>
          <w:position w:val="1"/>
          <w:sz w:val="24"/>
          <w:szCs w:val="24"/>
        </w:rPr>
        <w:t>:</w:t>
      </w:r>
    </w:p>
    <w:p w14:paraId="08A62B99" w14:textId="77777777" w:rsidR="00A56E87" w:rsidRPr="00A56E87" w:rsidRDefault="00A56E87">
      <w:pPr>
        <w:pStyle w:val="af1"/>
        <w:numPr>
          <w:ilvl w:val="0"/>
          <w:numId w:val="217"/>
        </w:numPr>
        <w:spacing w:after="0"/>
        <w:rPr>
          <w:sz w:val="24"/>
          <w:szCs w:val="24"/>
        </w:rPr>
      </w:pPr>
      <w:r w:rsidRPr="00A56E87">
        <w:rPr>
          <w:sz w:val="24"/>
          <w:szCs w:val="24"/>
        </w:rPr>
        <w:t>характеризовать</w:t>
      </w:r>
      <w:r w:rsidRPr="00A56E87">
        <w:rPr>
          <w:spacing w:val="-8"/>
          <w:sz w:val="24"/>
          <w:szCs w:val="24"/>
        </w:rPr>
        <w:t xml:space="preserve"> </w:t>
      </w:r>
      <w:r w:rsidRPr="00A56E87">
        <w:rPr>
          <w:sz w:val="24"/>
          <w:szCs w:val="24"/>
        </w:rPr>
        <w:t>основные</w:t>
      </w:r>
      <w:r w:rsidRPr="00A56E87">
        <w:rPr>
          <w:spacing w:val="-3"/>
          <w:sz w:val="24"/>
          <w:szCs w:val="24"/>
        </w:rPr>
        <w:t xml:space="preserve"> </w:t>
      </w:r>
      <w:r w:rsidRPr="00A56E87">
        <w:rPr>
          <w:sz w:val="24"/>
          <w:szCs w:val="24"/>
        </w:rPr>
        <w:t>направления</w:t>
      </w:r>
      <w:r w:rsidRPr="00A56E87">
        <w:rPr>
          <w:spacing w:val="-6"/>
          <w:sz w:val="24"/>
          <w:szCs w:val="24"/>
        </w:rPr>
        <w:t xml:space="preserve"> </w:t>
      </w:r>
      <w:r w:rsidRPr="00A56E87">
        <w:rPr>
          <w:sz w:val="24"/>
          <w:szCs w:val="24"/>
        </w:rPr>
        <w:t>животноводства;</w:t>
      </w:r>
    </w:p>
    <w:p w14:paraId="69E34E84" w14:textId="77777777" w:rsidR="00A56E87" w:rsidRPr="00A56E87" w:rsidRDefault="00A56E87">
      <w:pPr>
        <w:pStyle w:val="af1"/>
        <w:numPr>
          <w:ilvl w:val="0"/>
          <w:numId w:val="217"/>
        </w:numPr>
        <w:tabs>
          <w:tab w:val="left" w:pos="2965"/>
          <w:tab w:val="left" w:pos="4800"/>
          <w:tab w:val="left" w:pos="6289"/>
          <w:tab w:val="left" w:pos="7313"/>
        </w:tabs>
        <w:spacing w:after="0" w:line="259" w:lineRule="auto"/>
        <w:ind w:right="132"/>
        <w:rPr>
          <w:sz w:val="24"/>
          <w:szCs w:val="24"/>
        </w:rPr>
      </w:pPr>
      <w:r w:rsidRPr="00A56E87">
        <w:rPr>
          <w:sz w:val="24"/>
          <w:szCs w:val="24"/>
        </w:rPr>
        <w:t>характеризовать</w:t>
      </w:r>
      <w:r w:rsidRPr="00A56E87">
        <w:rPr>
          <w:sz w:val="24"/>
          <w:szCs w:val="24"/>
        </w:rPr>
        <w:tab/>
        <w:t>особенности</w:t>
      </w:r>
      <w:r w:rsidRPr="00A56E87">
        <w:rPr>
          <w:sz w:val="24"/>
          <w:szCs w:val="24"/>
        </w:rPr>
        <w:tab/>
        <w:t>основных</w:t>
      </w:r>
      <w:r w:rsidRPr="00A56E87">
        <w:rPr>
          <w:sz w:val="24"/>
          <w:szCs w:val="24"/>
        </w:rPr>
        <w:tab/>
        <w:t>видов</w:t>
      </w:r>
      <w:r w:rsidRPr="00A56E87">
        <w:rPr>
          <w:sz w:val="24"/>
          <w:szCs w:val="24"/>
        </w:rPr>
        <w:tab/>
        <w:t>сельскохозяйственных</w:t>
      </w:r>
      <w:r w:rsidRPr="00A56E87">
        <w:rPr>
          <w:spacing w:val="-67"/>
          <w:sz w:val="24"/>
          <w:szCs w:val="24"/>
        </w:rPr>
        <w:t xml:space="preserve"> </w:t>
      </w:r>
      <w:r w:rsidRPr="00A56E87">
        <w:rPr>
          <w:sz w:val="24"/>
          <w:szCs w:val="24"/>
        </w:rPr>
        <w:t>животных своего</w:t>
      </w:r>
      <w:r w:rsidRPr="00A56E87">
        <w:rPr>
          <w:spacing w:val="1"/>
          <w:sz w:val="24"/>
          <w:szCs w:val="24"/>
        </w:rPr>
        <w:t xml:space="preserve"> </w:t>
      </w:r>
      <w:r w:rsidRPr="00A56E87">
        <w:rPr>
          <w:sz w:val="24"/>
          <w:szCs w:val="24"/>
        </w:rPr>
        <w:t>региона;</w:t>
      </w:r>
    </w:p>
    <w:p w14:paraId="50481829" w14:textId="77777777" w:rsidR="00A56E87" w:rsidRPr="00A56E87" w:rsidRDefault="00A56E87">
      <w:pPr>
        <w:pStyle w:val="af1"/>
        <w:numPr>
          <w:ilvl w:val="0"/>
          <w:numId w:val="217"/>
        </w:numPr>
        <w:tabs>
          <w:tab w:val="left" w:pos="2336"/>
          <w:tab w:val="left" w:pos="3652"/>
          <w:tab w:val="left" w:pos="6095"/>
          <w:tab w:val="left" w:pos="7069"/>
          <w:tab w:val="left" w:pos="8730"/>
        </w:tabs>
        <w:spacing w:after="0" w:line="259" w:lineRule="auto"/>
        <w:ind w:right="136"/>
        <w:rPr>
          <w:sz w:val="24"/>
          <w:szCs w:val="24"/>
        </w:rPr>
      </w:pPr>
      <w:r w:rsidRPr="00A56E87">
        <w:rPr>
          <w:sz w:val="24"/>
          <w:szCs w:val="24"/>
        </w:rPr>
        <w:t>описывать</w:t>
      </w:r>
      <w:r w:rsidRPr="00A56E87">
        <w:rPr>
          <w:sz w:val="24"/>
          <w:szCs w:val="24"/>
        </w:rPr>
        <w:tab/>
        <w:t>полный</w:t>
      </w:r>
      <w:r w:rsidRPr="00A56E87">
        <w:rPr>
          <w:sz w:val="24"/>
          <w:szCs w:val="24"/>
        </w:rPr>
        <w:tab/>
        <w:t>технологический</w:t>
      </w:r>
      <w:r w:rsidRPr="00A56E87">
        <w:rPr>
          <w:sz w:val="24"/>
          <w:szCs w:val="24"/>
        </w:rPr>
        <w:tab/>
        <w:t>цикл</w:t>
      </w:r>
      <w:r w:rsidRPr="00A56E87">
        <w:rPr>
          <w:sz w:val="24"/>
          <w:szCs w:val="24"/>
        </w:rPr>
        <w:tab/>
        <w:t>получения</w:t>
      </w:r>
      <w:r w:rsidRPr="00A56E87">
        <w:rPr>
          <w:sz w:val="24"/>
          <w:szCs w:val="24"/>
        </w:rPr>
        <w:tab/>
      </w:r>
      <w:r w:rsidRPr="00A56E87">
        <w:rPr>
          <w:spacing w:val="-1"/>
          <w:sz w:val="24"/>
          <w:szCs w:val="24"/>
        </w:rPr>
        <w:t>продукции</w:t>
      </w:r>
      <w:r w:rsidRPr="00A56E87">
        <w:rPr>
          <w:spacing w:val="-67"/>
          <w:sz w:val="24"/>
          <w:szCs w:val="24"/>
        </w:rPr>
        <w:t xml:space="preserve"> </w:t>
      </w:r>
      <w:r w:rsidRPr="00A56E87">
        <w:rPr>
          <w:sz w:val="24"/>
          <w:szCs w:val="24"/>
        </w:rPr>
        <w:t>животноводства</w:t>
      </w:r>
      <w:r w:rsidRPr="00A56E87">
        <w:rPr>
          <w:spacing w:val="-2"/>
          <w:sz w:val="24"/>
          <w:szCs w:val="24"/>
        </w:rPr>
        <w:t xml:space="preserve"> </w:t>
      </w:r>
      <w:r w:rsidRPr="00A56E87">
        <w:rPr>
          <w:sz w:val="24"/>
          <w:szCs w:val="24"/>
        </w:rPr>
        <w:t>своего</w:t>
      </w:r>
      <w:r w:rsidRPr="00A56E87">
        <w:rPr>
          <w:spacing w:val="-2"/>
          <w:sz w:val="24"/>
          <w:szCs w:val="24"/>
        </w:rPr>
        <w:t xml:space="preserve"> </w:t>
      </w:r>
      <w:r w:rsidRPr="00A56E87">
        <w:rPr>
          <w:sz w:val="24"/>
          <w:szCs w:val="24"/>
        </w:rPr>
        <w:t>региона;</w:t>
      </w:r>
    </w:p>
    <w:p w14:paraId="78D3C08C" w14:textId="77777777" w:rsidR="00A56E87" w:rsidRPr="00A56E87" w:rsidRDefault="00A56E87">
      <w:pPr>
        <w:pStyle w:val="af1"/>
        <w:numPr>
          <w:ilvl w:val="0"/>
          <w:numId w:val="217"/>
        </w:numPr>
        <w:spacing w:after="0" w:line="259" w:lineRule="auto"/>
        <w:rPr>
          <w:sz w:val="24"/>
          <w:szCs w:val="24"/>
        </w:rPr>
      </w:pPr>
      <w:r w:rsidRPr="00A56E87">
        <w:rPr>
          <w:sz w:val="24"/>
          <w:szCs w:val="24"/>
        </w:rPr>
        <w:t>называть</w:t>
      </w:r>
      <w:r w:rsidRPr="00A56E87">
        <w:rPr>
          <w:spacing w:val="50"/>
          <w:sz w:val="24"/>
          <w:szCs w:val="24"/>
        </w:rPr>
        <w:t xml:space="preserve"> </w:t>
      </w:r>
      <w:r w:rsidRPr="00A56E87">
        <w:rPr>
          <w:sz w:val="24"/>
          <w:szCs w:val="24"/>
        </w:rPr>
        <w:t>виды</w:t>
      </w:r>
      <w:r w:rsidRPr="00A56E87">
        <w:rPr>
          <w:spacing w:val="52"/>
          <w:sz w:val="24"/>
          <w:szCs w:val="24"/>
        </w:rPr>
        <w:t xml:space="preserve"> </w:t>
      </w:r>
      <w:r w:rsidRPr="00A56E87">
        <w:rPr>
          <w:sz w:val="24"/>
          <w:szCs w:val="24"/>
        </w:rPr>
        <w:t>сельскохозяйственных</w:t>
      </w:r>
      <w:r w:rsidRPr="00A56E87">
        <w:rPr>
          <w:spacing w:val="52"/>
          <w:sz w:val="24"/>
          <w:szCs w:val="24"/>
        </w:rPr>
        <w:t xml:space="preserve"> </w:t>
      </w:r>
      <w:r w:rsidRPr="00A56E87">
        <w:rPr>
          <w:sz w:val="24"/>
          <w:szCs w:val="24"/>
        </w:rPr>
        <w:t>животных,</w:t>
      </w:r>
      <w:r w:rsidRPr="00A56E87">
        <w:rPr>
          <w:spacing w:val="50"/>
          <w:sz w:val="24"/>
          <w:szCs w:val="24"/>
        </w:rPr>
        <w:t xml:space="preserve"> </w:t>
      </w:r>
      <w:r w:rsidRPr="00A56E87">
        <w:rPr>
          <w:sz w:val="24"/>
          <w:szCs w:val="24"/>
        </w:rPr>
        <w:t>характерных</w:t>
      </w:r>
      <w:r w:rsidRPr="00A56E87">
        <w:rPr>
          <w:spacing w:val="52"/>
          <w:sz w:val="24"/>
          <w:szCs w:val="24"/>
        </w:rPr>
        <w:t xml:space="preserve"> </w:t>
      </w:r>
      <w:r w:rsidRPr="00A56E87">
        <w:rPr>
          <w:sz w:val="24"/>
          <w:szCs w:val="24"/>
        </w:rPr>
        <w:t>для</w:t>
      </w:r>
      <w:r w:rsidRPr="00A56E87">
        <w:rPr>
          <w:spacing w:val="51"/>
          <w:sz w:val="24"/>
          <w:szCs w:val="24"/>
        </w:rPr>
        <w:t xml:space="preserve"> </w:t>
      </w:r>
      <w:r w:rsidRPr="00A56E87">
        <w:rPr>
          <w:sz w:val="24"/>
          <w:szCs w:val="24"/>
        </w:rPr>
        <w:t>данного</w:t>
      </w:r>
      <w:r w:rsidRPr="00A56E87">
        <w:rPr>
          <w:spacing w:val="-67"/>
          <w:sz w:val="24"/>
          <w:szCs w:val="24"/>
        </w:rPr>
        <w:t xml:space="preserve"> </w:t>
      </w:r>
      <w:r w:rsidRPr="00A56E87">
        <w:rPr>
          <w:sz w:val="24"/>
          <w:szCs w:val="24"/>
        </w:rPr>
        <w:t>региона;</w:t>
      </w:r>
    </w:p>
    <w:p w14:paraId="6E8EAB06" w14:textId="77777777" w:rsidR="00A56E87" w:rsidRPr="00A56E87" w:rsidRDefault="00A56E87">
      <w:pPr>
        <w:pStyle w:val="af1"/>
        <w:numPr>
          <w:ilvl w:val="0"/>
          <w:numId w:val="217"/>
        </w:numPr>
        <w:spacing w:after="0"/>
        <w:rPr>
          <w:sz w:val="24"/>
          <w:szCs w:val="24"/>
        </w:rPr>
      </w:pPr>
      <w:r w:rsidRPr="00A56E87">
        <w:rPr>
          <w:sz w:val="24"/>
          <w:szCs w:val="24"/>
        </w:rPr>
        <w:t>оценивать</w:t>
      </w:r>
      <w:r w:rsidRPr="00A56E87">
        <w:rPr>
          <w:spacing w:val="-6"/>
          <w:sz w:val="24"/>
          <w:szCs w:val="24"/>
        </w:rPr>
        <w:t xml:space="preserve"> </w:t>
      </w:r>
      <w:r w:rsidRPr="00A56E87">
        <w:rPr>
          <w:sz w:val="24"/>
          <w:szCs w:val="24"/>
        </w:rPr>
        <w:t>условия</w:t>
      </w:r>
      <w:r w:rsidRPr="00A56E87">
        <w:rPr>
          <w:spacing w:val="-3"/>
          <w:sz w:val="24"/>
          <w:szCs w:val="24"/>
        </w:rPr>
        <w:t xml:space="preserve"> </w:t>
      </w:r>
      <w:r w:rsidRPr="00A56E87">
        <w:rPr>
          <w:sz w:val="24"/>
          <w:szCs w:val="24"/>
        </w:rPr>
        <w:t>содержания</w:t>
      </w:r>
      <w:r w:rsidRPr="00A56E87">
        <w:rPr>
          <w:spacing w:val="-4"/>
          <w:sz w:val="24"/>
          <w:szCs w:val="24"/>
        </w:rPr>
        <w:t xml:space="preserve"> </w:t>
      </w:r>
      <w:r w:rsidRPr="00A56E87">
        <w:rPr>
          <w:sz w:val="24"/>
          <w:szCs w:val="24"/>
        </w:rPr>
        <w:t>животных</w:t>
      </w:r>
      <w:r w:rsidRPr="00A56E87">
        <w:rPr>
          <w:spacing w:val="-2"/>
          <w:sz w:val="24"/>
          <w:szCs w:val="24"/>
        </w:rPr>
        <w:t xml:space="preserve"> </w:t>
      </w:r>
      <w:r w:rsidRPr="00A56E87">
        <w:rPr>
          <w:sz w:val="24"/>
          <w:szCs w:val="24"/>
        </w:rPr>
        <w:t>в</w:t>
      </w:r>
      <w:r w:rsidRPr="00A56E87">
        <w:rPr>
          <w:spacing w:val="-4"/>
          <w:sz w:val="24"/>
          <w:szCs w:val="24"/>
        </w:rPr>
        <w:t xml:space="preserve"> </w:t>
      </w:r>
      <w:r w:rsidRPr="00A56E87">
        <w:rPr>
          <w:sz w:val="24"/>
          <w:szCs w:val="24"/>
        </w:rPr>
        <w:t>различных</w:t>
      </w:r>
      <w:r w:rsidRPr="00A56E87">
        <w:rPr>
          <w:spacing w:val="-3"/>
          <w:sz w:val="24"/>
          <w:szCs w:val="24"/>
        </w:rPr>
        <w:t xml:space="preserve"> </w:t>
      </w:r>
      <w:r w:rsidRPr="00A56E87">
        <w:rPr>
          <w:sz w:val="24"/>
          <w:szCs w:val="24"/>
        </w:rPr>
        <w:t>условиях;</w:t>
      </w:r>
    </w:p>
    <w:p w14:paraId="7244023B" w14:textId="77777777" w:rsidR="00A56E87" w:rsidRPr="00A56E87" w:rsidRDefault="00A56E87">
      <w:pPr>
        <w:pStyle w:val="af1"/>
        <w:numPr>
          <w:ilvl w:val="0"/>
          <w:numId w:val="217"/>
        </w:numPr>
        <w:spacing w:after="0" w:line="259" w:lineRule="auto"/>
        <w:rPr>
          <w:sz w:val="24"/>
          <w:szCs w:val="24"/>
        </w:rPr>
      </w:pPr>
      <w:r w:rsidRPr="00A56E87">
        <w:rPr>
          <w:sz w:val="24"/>
          <w:szCs w:val="24"/>
        </w:rPr>
        <w:t>владеть</w:t>
      </w:r>
      <w:r w:rsidRPr="00A56E87">
        <w:rPr>
          <w:spacing w:val="1"/>
          <w:sz w:val="24"/>
          <w:szCs w:val="24"/>
        </w:rPr>
        <w:t xml:space="preserve"> </w:t>
      </w:r>
      <w:r w:rsidRPr="00A56E87">
        <w:rPr>
          <w:sz w:val="24"/>
          <w:szCs w:val="24"/>
        </w:rPr>
        <w:t>навыками</w:t>
      </w:r>
      <w:r w:rsidRPr="00A56E87">
        <w:rPr>
          <w:spacing w:val="1"/>
          <w:sz w:val="24"/>
          <w:szCs w:val="24"/>
        </w:rPr>
        <w:t xml:space="preserve"> </w:t>
      </w:r>
      <w:r w:rsidRPr="00A56E87">
        <w:rPr>
          <w:sz w:val="24"/>
          <w:szCs w:val="24"/>
        </w:rPr>
        <w:t>оказания</w:t>
      </w:r>
      <w:r w:rsidRPr="00A56E87">
        <w:rPr>
          <w:spacing w:val="1"/>
          <w:sz w:val="24"/>
          <w:szCs w:val="24"/>
        </w:rPr>
        <w:t xml:space="preserve"> </w:t>
      </w:r>
      <w:r w:rsidRPr="00A56E87">
        <w:rPr>
          <w:sz w:val="24"/>
          <w:szCs w:val="24"/>
        </w:rPr>
        <w:t>первой</w:t>
      </w:r>
      <w:r w:rsidRPr="00A56E87">
        <w:rPr>
          <w:spacing w:val="1"/>
          <w:sz w:val="24"/>
          <w:szCs w:val="24"/>
        </w:rPr>
        <w:t xml:space="preserve"> </w:t>
      </w:r>
      <w:r w:rsidRPr="00A56E87">
        <w:rPr>
          <w:sz w:val="24"/>
          <w:szCs w:val="24"/>
        </w:rPr>
        <w:t>помощи</w:t>
      </w:r>
      <w:r w:rsidRPr="00A56E87">
        <w:rPr>
          <w:spacing w:val="1"/>
          <w:sz w:val="24"/>
          <w:szCs w:val="24"/>
        </w:rPr>
        <w:t xml:space="preserve"> </w:t>
      </w:r>
      <w:r w:rsidRPr="00A56E87">
        <w:rPr>
          <w:sz w:val="24"/>
          <w:szCs w:val="24"/>
        </w:rPr>
        <w:t>заболевшим</w:t>
      </w:r>
      <w:r w:rsidRPr="00A56E87">
        <w:rPr>
          <w:spacing w:val="1"/>
          <w:sz w:val="24"/>
          <w:szCs w:val="24"/>
        </w:rPr>
        <w:t xml:space="preserve"> </w:t>
      </w:r>
      <w:r w:rsidRPr="00A56E87">
        <w:rPr>
          <w:sz w:val="24"/>
          <w:szCs w:val="24"/>
        </w:rPr>
        <w:t>или</w:t>
      </w:r>
      <w:r w:rsidRPr="00A56E87">
        <w:rPr>
          <w:spacing w:val="1"/>
          <w:sz w:val="24"/>
          <w:szCs w:val="24"/>
        </w:rPr>
        <w:t xml:space="preserve"> </w:t>
      </w:r>
      <w:r w:rsidRPr="00A56E87">
        <w:rPr>
          <w:sz w:val="24"/>
          <w:szCs w:val="24"/>
        </w:rPr>
        <w:t>пораненным</w:t>
      </w:r>
      <w:r w:rsidRPr="00A56E87">
        <w:rPr>
          <w:spacing w:val="-67"/>
          <w:sz w:val="24"/>
          <w:szCs w:val="24"/>
        </w:rPr>
        <w:t xml:space="preserve"> </w:t>
      </w:r>
      <w:r w:rsidRPr="00A56E87">
        <w:rPr>
          <w:sz w:val="24"/>
          <w:szCs w:val="24"/>
        </w:rPr>
        <w:t>животным;</w:t>
      </w:r>
    </w:p>
    <w:p w14:paraId="361697C8" w14:textId="77777777" w:rsidR="00A56E87" w:rsidRPr="00A56E87" w:rsidRDefault="00A56E87">
      <w:pPr>
        <w:pStyle w:val="af1"/>
        <w:numPr>
          <w:ilvl w:val="0"/>
          <w:numId w:val="217"/>
        </w:numPr>
        <w:spacing w:after="0" w:line="259" w:lineRule="auto"/>
        <w:rPr>
          <w:sz w:val="24"/>
          <w:szCs w:val="24"/>
        </w:rPr>
      </w:pPr>
      <w:r w:rsidRPr="00A56E87">
        <w:rPr>
          <w:spacing w:val="-1"/>
          <w:sz w:val="24"/>
          <w:szCs w:val="24"/>
        </w:rPr>
        <w:t>характеризовать</w:t>
      </w:r>
      <w:r w:rsidRPr="00A56E87">
        <w:rPr>
          <w:spacing w:val="-18"/>
          <w:sz w:val="24"/>
          <w:szCs w:val="24"/>
        </w:rPr>
        <w:t xml:space="preserve"> </w:t>
      </w:r>
      <w:r w:rsidRPr="00A56E87">
        <w:rPr>
          <w:spacing w:val="-1"/>
          <w:sz w:val="24"/>
          <w:szCs w:val="24"/>
        </w:rPr>
        <w:t>способы</w:t>
      </w:r>
      <w:r w:rsidRPr="00A56E87">
        <w:rPr>
          <w:spacing w:val="-19"/>
          <w:sz w:val="24"/>
          <w:szCs w:val="24"/>
        </w:rPr>
        <w:t xml:space="preserve"> </w:t>
      </w:r>
      <w:r w:rsidRPr="00A56E87">
        <w:rPr>
          <w:spacing w:val="-1"/>
          <w:sz w:val="24"/>
          <w:szCs w:val="24"/>
        </w:rPr>
        <w:t>переработки</w:t>
      </w:r>
      <w:r w:rsidRPr="00A56E87">
        <w:rPr>
          <w:spacing w:val="-19"/>
          <w:sz w:val="24"/>
          <w:szCs w:val="24"/>
        </w:rPr>
        <w:t xml:space="preserve"> </w:t>
      </w:r>
      <w:r w:rsidRPr="00A56E87">
        <w:rPr>
          <w:spacing w:val="-1"/>
          <w:sz w:val="24"/>
          <w:szCs w:val="24"/>
        </w:rPr>
        <w:t>и</w:t>
      </w:r>
      <w:r w:rsidRPr="00A56E87">
        <w:rPr>
          <w:spacing w:val="-19"/>
          <w:sz w:val="24"/>
          <w:szCs w:val="24"/>
        </w:rPr>
        <w:t xml:space="preserve"> </w:t>
      </w:r>
      <w:r w:rsidRPr="00A56E87">
        <w:rPr>
          <w:spacing w:val="-1"/>
          <w:sz w:val="24"/>
          <w:szCs w:val="24"/>
        </w:rPr>
        <w:t>хранения</w:t>
      </w:r>
      <w:r w:rsidRPr="00A56E87">
        <w:rPr>
          <w:spacing w:val="-16"/>
          <w:sz w:val="24"/>
          <w:szCs w:val="24"/>
        </w:rPr>
        <w:t xml:space="preserve"> </w:t>
      </w:r>
      <w:r w:rsidRPr="00A56E87">
        <w:rPr>
          <w:sz w:val="24"/>
          <w:szCs w:val="24"/>
        </w:rPr>
        <w:t>продукции</w:t>
      </w:r>
      <w:r w:rsidRPr="00A56E87">
        <w:rPr>
          <w:spacing w:val="-16"/>
          <w:sz w:val="24"/>
          <w:szCs w:val="24"/>
        </w:rPr>
        <w:t xml:space="preserve"> </w:t>
      </w:r>
      <w:r w:rsidRPr="00A56E87">
        <w:rPr>
          <w:sz w:val="24"/>
          <w:szCs w:val="24"/>
        </w:rPr>
        <w:t>животноводства;</w:t>
      </w:r>
      <w:r w:rsidRPr="00A56E87">
        <w:rPr>
          <w:spacing w:val="-67"/>
          <w:sz w:val="24"/>
          <w:szCs w:val="24"/>
        </w:rPr>
        <w:t xml:space="preserve"> </w:t>
      </w:r>
      <w:r w:rsidRPr="00A56E87">
        <w:rPr>
          <w:sz w:val="24"/>
          <w:szCs w:val="24"/>
        </w:rPr>
        <w:t>характеризовать</w:t>
      </w:r>
      <w:r w:rsidRPr="00A56E87">
        <w:rPr>
          <w:spacing w:val="-3"/>
          <w:sz w:val="24"/>
          <w:szCs w:val="24"/>
        </w:rPr>
        <w:t xml:space="preserve"> </w:t>
      </w:r>
      <w:r w:rsidRPr="00A56E87">
        <w:rPr>
          <w:sz w:val="24"/>
          <w:szCs w:val="24"/>
        </w:rPr>
        <w:t>пути</w:t>
      </w:r>
      <w:r w:rsidRPr="00A56E87">
        <w:rPr>
          <w:spacing w:val="-2"/>
          <w:sz w:val="24"/>
          <w:szCs w:val="24"/>
        </w:rPr>
        <w:t xml:space="preserve"> </w:t>
      </w:r>
      <w:r w:rsidRPr="00A56E87">
        <w:rPr>
          <w:sz w:val="24"/>
          <w:szCs w:val="24"/>
        </w:rPr>
        <w:t>цифровизации</w:t>
      </w:r>
      <w:r w:rsidRPr="00A56E87">
        <w:rPr>
          <w:spacing w:val="-2"/>
          <w:sz w:val="24"/>
          <w:szCs w:val="24"/>
        </w:rPr>
        <w:t xml:space="preserve"> </w:t>
      </w:r>
      <w:r w:rsidRPr="00A56E87">
        <w:rPr>
          <w:sz w:val="24"/>
          <w:szCs w:val="24"/>
        </w:rPr>
        <w:t>животноводческого</w:t>
      </w:r>
      <w:r w:rsidRPr="00A56E87">
        <w:rPr>
          <w:spacing w:val="-1"/>
          <w:sz w:val="24"/>
          <w:szCs w:val="24"/>
        </w:rPr>
        <w:t xml:space="preserve"> </w:t>
      </w:r>
      <w:r w:rsidRPr="00A56E87">
        <w:rPr>
          <w:sz w:val="24"/>
          <w:szCs w:val="24"/>
        </w:rPr>
        <w:t>производства;</w:t>
      </w:r>
    </w:p>
    <w:p w14:paraId="1BC9A15C" w14:textId="77777777" w:rsidR="00A56E87" w:rsidRPr="00A56E87" w:rsidRDefault="00A56E87">
      <w:pPr>
        <w:pStyle w:val="af1"/>
        <w:numPr>
          <w:ilvl w:val="0"/>
          <w:numId w:val="217"/>
        </w:numPr>
        <w:tabs>
          <w:tab w:val="left" w:pos="2922"/>
          <w:tab w:val="left" w:pos="3672"/>
          <w:tab w:val="left" w:pos="5308"/>
          <w:tab w:val="left" w:pos="6839"/>
          <w:tab w:val="left" w:pos="7252"/>
          <w:tab w:val="left" w:pos="9745"/>
        </w:tabs>
        <w:spacing w:after="0" w:line="259" w:lineRule="auto"/>
        <w:ind w:right="129"/>
        <w:rPr>
          <w:sz w:val="24"/>
          <w:szCs w:val="24"/>
        </w:rPr>
      </w:pPr>
      <w:r w:rsidRPr="00A56E87">
        <w:rPr>
          <w:sz w:val="24"/>
          <w:szCs w:val="24"/>
        </w:rPr>
        <w:t>объяснять особенности сельскохозяйственного производства своего региона;</w:t>
      </w:r>
      <w:r w:rsidRPr="00A56E87">
        <w:rPr>
          <w:spacing w:val="1"/>
          <w:sz w:val="24"/>
          <w:szCs w:val="24"/>
        </w:rPr>
        <w:t xml:space="preserve"> </w:t>
      </w:r>
      <w:r w:rsidRPr="00A56E87">
        <w:rPr>
          <w:sz w:val="24"/>
          <w:szCs w:val="24"/>
        </w:rPr>
        <w:t>характеризовать</w:t>
      </w:r>
      <w:r w:rsidRPr="00A56E87">
        <w:rPr>
          <w:sz w:val="24"/>
          <w:szCs w:val="24"/>
        </w:rPr>
        <w:tab/>
        <w:t>мир</w:t>
      </w:r>
      <w:r w:rsidRPr="00A56E87">
        <w:rPr>
          <w:sz w:val="24"/>
          <w:szCs w:val="24"/>
        </w:rPr>
        <w:tab/>
        <w:t>профессий,</w:t>
      </w:r>
      <w:r w:rsidRPr="00A56E87">
        <w:rPr>
          <w:sz w:val="24"/>
          <w:szCs w:val="24"/>
        </w:rPr>
        <w:tab/>
        <w:t>связанных</w:t>
      </w:r>
      <w:r w:rsidRPr="00A56E87">
        <w:rPr>
          <w:sz w:val="24"/>
          <w:szCs w:val="24"/>
        </w:rPr>
        <w:tab/>
        <w:t>с</w:t>
      </w:r>
      <w:r w:rsidRPr="00A56E87">
        <w:rPr>
          <w:sz w:val="24"/>
          <w:szCs w:val="24"/>
        </w:rPr>
        <w:tab/>
        <w:t>животноводством,</w:t>
      </w:r>
      <w:r w:rsidRPr="00A56E87">
        <w:rPr>
          <w:sz w:val="24"/>
          <w:szCs w:val="24"/>
        </w:rPr>
        <w:tab/>
      </w:r>
      <w:r w:rsidRPr="00A56E87">
        <w:rPr>
          <w:spacing w:val="-1"/>
          <w:sz w:val="24"/>
          <w:szCs w:val="24"/>
        </w:rPr>
        <w:t>их</w:t>
      </w:r>
    </w:p>
    <w:p w14:paraId="214007C3" w14:textId="77777777" w:rsidR="00A56E87" w:rsidRPr="00A56E87" w:rsidRDefault="00A56E87">
      <w:pPr>
        <w:pStyle w:val="af1"/>
        <w:numPr>
          <w:ilvl w:val="0"/>
          <w:numId w:val="217"/>
        </w:numPr>
        <w:spacing w:after="0" w:line="320" w:lineRule="exact"/>
        <w:rPr>
          <w:sz w:val="24"/>
          <w:szCs w:val="24"/>
        </w:rPr>
      </w:pPr>
      <w:r w:rsidRPr="00A56E87">
        <w:rPr>
          <w:sz w:val="24"/>
          <w:szCs w:val="24"/>
        </w:rPr>
        <w:t>востребованность</w:t>
      </w:r>
      <w:r w:rsidRPr="00A56E87">
        <w:rPr>
          <w:spacing w:val="-5"/>
          <w:sz w:val="24"/>
          <w:szCs w:val="24"/>
        </w:rPr>
        <w:t xml:space="preserve"> </w:t>
      </w:r>
      <w:r w:rsidRPr="00A56E87">
        <w:rPr>
          <w:sz w:val="24"/>
          <w:szCs w:val="24"/>
        </w:rPr>
        <w:t>на</w:t>
      </w:r>
      <w:r w:rsidRPr="00A56E87">
        <w:rPr>
          <w:spacing w:val="-3"/>
          <w:sz w:val="24"/>
          <w:szCs w:val="24"/>
        </w:rPr>
        <w:t xml:space="preserve"> </w:t>
      </w:r>
      <w:r w:rsidRPr="00A56E87">
        <w:rPr>
          <w:sz w:val="24"/>
          <w:szCs w:val="24"/>
        </w:rPr>
        <w:t>региональном</w:t>
      </w:r>
      <w:r w:rsidRPr="00A56E87">
        <w:rPr>
          <w:spacing w:val="-7"/>
          <w:sz w:val="24"/>
          <w:szCs w:val="24"/>
        </w:rPr>
        <w:t xml:space="preserve"> </w:t>
      </w:r>
      <w:r w:rsidRPr="00A56E87">
        <w:rPr>
          <w:sz w:val="24"/>
          <w:szCs w:val="24"/>
        </w:rPr>
        <w:t>рынке</w:t>
      </w:r>
      <w:r w:rsidRPr="00A56E87">
        <w:rPr>
          <w:spacing w:val="-3"/>
          <w:sz w:val="24"/>
          <w:szCs w:val="24"/>
        </w:rPr>
        <w:t xml:space="preserve"> </w:t>
      </w:r>
      <w:r w:rsidRPr="00A56E87">
        <w:rPr>
          <w:sz w:val="24"/>
          <w:szCs w:val="24"/>
        </w:rPr>
        <w:t>труда.</w:t>
      </w:r>
    </w:p>
    <w:p w14:paraId="3076864D" w14:textId="77777777" w:rsidR="00A56E87" w:rsidRPr="00A56E87" w:rsidRDefault="00A56E87">
      <w:pPr>
        <w:pStyle w:val="af1"/>
        <w:numPr>
          <w:ilvl w:val="0"/>
          <w:numId w:val="217"/>
        </w:numPr>
        <w:spacing w:after="0"/>
        <w:rPr>
          <w:sz w:val="24"/>
          <w:szCs w:val="24"/>
        </w:rPr>
      </w:pPr>
    </w:p>
    <w:p w14:paraId="4E0B163B" w14:textId="77777777" w:rsidR="00A56E87" w:rsidRPr="00A56E87" w:rsidRDefault="00A56E87">
      <w:pPr>
        <w:pStyle w:val="2"/>
        <w:numPr>
          <w:ilvl w:val="0"/>
          <w:numId w:val="217"/>
        </w:numPr>
        <w:spacing w:before="0"/>
        <w:jc w:val="both"/>
        <w:rPr>
          <w:rFonts w:cs="Times New Roman"/>
          <w:szCs w:val="24"/>
        </w:rPr>
      </w:pPr>
      <w:r w:rsidRPr="00A56E87">
        <w:rPr>
          <w:rFonts w:cs="Times New Roman"/>
          <w:szCs w:val="24"/>
        </w:rPr>
        <w:t>Модуль</w:t>
      </w:r>
      <w:r w:rsidRPr="00A56E87">
        <w:rPr>
          <w:rFonts w:cs="Times New Roman"/>
          <w:spacing w:val="-7"/>
          <w:szCs w:val="24"/>
        </w:rPr>
        <w:t xml:space="preserve"> </w:t>
      </w:r>
      <w:r w:rsidRPr="00A56E87">
        <w:rPr>
          <w:rFonts w:cs="Times New Roman"/>
          <w:szCs w:val="24"/>
        </w:rPr>
        <w:t>«Растениеводство»</w:t>
      </w:r>
    </w:p>
    <w:p w14:paraId="1A60C29B" w14:textId="77777777" w:rsidR="00A56E87" w:rsidRPr="00A56E87" w:rsidRDefault="00A56E87">
      <w:pPr>
        <w:pStyle w:val="aa"/>
        <w:numPr>
          <w:ilvl w:val="0"/>
          <w:numId w:val="217"/>
        </w:numPr>
        <w:spacing w:after="0"/>
        <w:jc w:val="both"/>
        <w:rPr>
          <w:rFonts w:ascii="Times New Roman" w:hAnsi="Times New Roman" w:cs="Times New Roman"/>
          <w:sz w:val="24"/>
          <w:szCs w:val="24"/>
        </w:rPr>
      </w:pPr>
      <w:r w:rsidRPr="00A56E87">
        <w:rPr>
          <w:rFonts w:ascii="Times New Roman" w:hAnsi="Times New Roman" w:cs="Times New Roman"/>
          <w:position w:val="1"/>
          <w:sz w:val="24"/>
          <w:szCs w:val="24"/>
        </w:rPr>
        <w:t>К</w:t>
      </w:r>
      <w:r w:rsidRPr="00A56E87">
        <w:rPr>
          <w:rFonts w:ascii="Times New Roman" w:hAnsi="Times New Roman" w:cs="Times New Roman"/>
          <w:spacing w:val="-2"/>
          <w:position w:val="1"/>
          <w:sz w:val="24"/>
          <w:szCs w:val="24"/>
        </w:rPr>
        <w:t xml:space="preserve"> </w:t>
      </w:r>
      <w:r w:rsidRPr="00A56E87">
        <w:rPr>
          <w:rFonts w:ascii="Times New Roman" w:hAnsi="Times New Roman" w:cs="Times New Roman"/>
          <w:position w:val="1"/>
          <w:sz w:val="24"/>
          <w:szCs w:val="24"/>
        </w:rPr>
        <w:t>концу</w:t>
      </w:r>
      <w:r w:rsidRPr="00A56E87">
        <w:rPr>
          <w:rFonts w:ascii="Times New Roman" w:hAnsi="Times New Roman" w:cs="Times New Roman"/>
          <w:spacing w:val="-1"/>
          <w:position w:val="1"/>
          <w:sz w:val="24"/>
          <w:szCs w:val="24"/>
        </w:rPr>
        <w:t xml:space="preserve"> </w:t>
      </w:r>
      <w:r w:rsidRPr="00A56E87">
        <w:rPr>
          <w:rFonts w:ascii="Times New Roman" w:hAnsi="Times New Roman" w:cs="Times New Roman"/>
          <w:position w:val="1"/>
          <w:sz w:val="24"/>
          <w:szCs w:val="24"/>
        </w:rPr>
        <w:t>обучения</w:t>
      </w:r>
      <w:r w:rsidRPr="00A56E87">
        <w:rPr>
          <w:rFonts w:ascii="Times New Roman" w:hAnsi="Times New Roman" w:cs="Times New Roman"/>
          <w:spacing w:val="-2"/>
          <w:position w:val="1"/>
          <w:sz w:val="24"/>
          <w:szCs w:val="24"/>
        </w:rPr>
        <w:t xml:space="preserve"> </w:t>
      </w:r>
      <w:r w:rsidRPr="00A56E87">
        <w:rPr>
          <w:rFonts w:ascii="Times New Roman" w:hAnsi="Times New Roman" w:cs="Times New Roman"/>
          <w:position w:val="1"/>
          <w:sz w:val="24"/>
          <w:szCs w:val="24"/>
        </w:rPr>
        <w:t>в</w:t>
      </w:r>
      <w:r w:rsidRPr="00A56E87">
        <w:rPr>
          <w:rFonts w:ascii="Times New Roman" w:hAnsi="Times New Roman" w:cs="Times New Roman"/>
          <w:spacing w:val="-1"/>
          <w:position w:val="1"/>
          <w:sz w:val="24"/>
          <w:szCs w:val="24"/>
        </w:rPr>
        <w:t xml:space="preserve"> </w:t>
      </w:r>
      <w:r w:rsidRPr="00A56E87">
        <w:rPr>
          <w:rFonts w:ascii="Times New Roman" w:hAnsi="Times New Roman" w:cs="Times New Roman"/>
          <w:b/>
          <w:sz w:val="24"/>
          <w:szCs w:val="24"/>
        </w:rPr>
        <w:t>7–8</w:t>
      </w:r>
      <w:r w:rsidRPr="00A56E87">
        <w:rPr>
          <w:rFonts w:ascii="Times New Roman" w:hAnsi="Times New Roman" w:cs="Times New Roman"/>
          <w:b/>
          <w:spacing w:val="-1"/>
          <w:sz w:val="24"/>
          <w:szCs w:val="24"/>
        </w:rPr>
        <w:t xml:space="preserve"> </w:t>
      </w:r>
      <w:r w:rsidRPr="00A56E87">
        <w:rPr>
          <w:rFonts w:ascii="Times New Roman" w:hAnsi="Times New Roman" w:cs="Times New Roman"/>
          <w:b/>
          <w:sz w:val="24"/>
          <w:szCs w:val="24"/>
        </w:rPr>
        <w:t>классах</w:t>
      </w:r>
      <w:r w:rsidRPr="00A56E87">
        <w:rPr>
          <w:rFonts w:ascii="Times New Roman" w:hAnsi="Times New Roman" w:cs="Times New Roman"/>
          <w:position w:val="1"/>
          <w:sz w:val="24"/>
          <w:szCs w:val="24"/>
        </w:rPr>
        <w:t>:</w:t>
      </w:r>
    </w:p>
    <w:p w14:paraId="0D1680BD" w14:textId="77777777" w:rsidR="00A56E87" w:rsidRPr="00A56E87" w:rsidRDefault="00A56E87">
      <w:pPr>
        <w:pStyle w:val="af1"/>
        <w:numPr>
          <w:ilvl w:val="0"/>
          <w:numId w:val="217"/>
        </w:numPr>
        <w:spacing w:after="0"/>
        <w:rPr>
          <w:sz w:val="24"/>
          <w:szCs w:val="24"/>
        </w:rPr>
      </w:pPr>
      <w:r w:rsidRPr="00A56E87">
        <w:rPr>
          <w:sz w:val="24"/>
          <w:szCs w:val="24"/>
        </w:rPr>
        <w:t>характеризовать</w:t>
      </w:r>
      <w:r w:rsidRPr="00A56E87">
        <w:rPr>
          <w:spacing w:val="-8"/>
          <w:sz w:val="24"/>
          <w:szCs w:val="24"/>
        </w:rPr>
        <w:t xml:space="preserve"> </w:t>
      </w:r>
      <w:r w:rsidRPr="00A56E87">
        <w:rPr>
          <w:sz w:val="24"/>
          <w:szCs w:val="24"/>
        </w:rPr>
        <w:t>основные</w:t>
      </w:r>
      <w:r w:rsidRPr="00A56E87">
        <w:rPr>
          <w:spacing w:val="-3"/>
          <w:sz w:val="24"/>
          <w:szCs w:val="24"/>
        </w:rPr>
        <w:t xml:space="preserve"> </w:t>
      </w:r>
      <w:r w:rsidRPr="00A56E87">
        <w:rPr>
          <w:sz w:val="24"/>
          <w:szCs w:val="24"/>
        </w:rPr>
        <w:t>направления</w:t>
      </w:r>
      <w:r w:rsidRPr="00A56E87">
        <w:rPr>
          <w:spacing w:val="-6"/>
          <w:sz w:val="24"/>
          <w:szCs w:val="24"/>
        </w:rPr>
        <w:t xml:space="preserve"> </w:t>
      </w:r>
      <w:r w:rsidRPr="00A56E87">
        <w:rPr>
          <w:sz w:val="24"/>
          <w:szCs w:val="24"/>
        </w:rPr>
        <w:t>растениеводства;</w:t>
      </w:r>
    </w:p>
    <w:p w14:paraId="335590A1" w14:textId="77777777" w:rsidR="00A56E87" w:rsidRPr="00A56E87" w:rsidRDefault="00A56E87">
      <w:pPr>
        <w:pStyle w:val="af1"/>
        <w:numPr>
          <w:ilvl w:val="0"/>
          <w:numId w:val="217"/>
        </w:numPr>
        <w:tabs>
          <w:tab w:val="left" w:pos="2377"/>
          <w:tab w:val="left" w:pos="3734"/>
          <w:tab w:val="left" w:pos="6217"/>
          <w:tab w:val="left" w:pos="7231"/>
          <w:tab w:val="left" w:pos="8933"/>
        </w:tabs>
        <w:spacing w:after="0" w:line="259" w:lineRule="auto"/>
        <w:ind w:right="134"/>
        <w:rPr>
          <w:sz w:val="24"/>
          <w:szCs w:val="24"/>
        </w:rPr>
      </w:pPr>
      <w:r w:rsidRPr="00A56E87">
        <w:rPr>
          <w:sz w:val="24"/>
          <w:szCs w:val="24"/>
        </w:rPr>
        <w:t>описывать</w:t>
      </w:r>
      <w:r w:rsidRPr="00A56E87">
        <w:rPr>
          <w:sz w:val="24"/>
          <w:szCs w:val="24"/>
        </w:rPr>
        <w:tab/>
        <w:t>полный</w:t>
      </w:r>
      <w:r w:rsidRPr="00A56E87">
        <w:rPr>
          <w:sz w:val="24"/>
          <w:szCs w:val="24"/>
        </w:rPr>
        <w:tab/>
        <w:t>технологический</w:t>
      </w:r>
      <w:r w:rsidRPr="00A56E87">
        <w:rPr>
          <w:sz w:val="24"/>
          <w:szCs w:val="24"/>
        </w:rPr>
        <w:tab/>
        <w:t>цикл</w:t>
      </w:r>
      <w:r w:rsidRPr="00A56E87">
        <w:rPr>
          <w:sz w:val="24"/>
          <w:szCs w:val="24"/>
        </w:rPr>
        <w:tab/>
        <w:t>получения</w:t>
      </w:r>
      <w:r w:rsidRPr="00A56E87">
        <w:rPr>
          <w:sz w:val="24"/>
          <w:szCs w:val="24"/>
        </w:rPr>
        <w:tab/>
        <w:t>наиболее</w:t>
      </w:r>
      <w:r w:rsidRPr="00A56E87">
        <w:rPr>
          <w:spacing w:val="-67"/>
          <w:sz w:val="24"/>
          <w:szCs w:val="24"/>
        </w:rPr>
        <w:t xml:space="preserve"> </w:t>
      </w:r>
      <w:r w:rsidRPr="00A56E87">
        <w:rPr>
          <w:sz w:val="24"/>
          <w:szCs w:val="24"/>
        </w:rPr>
        <w:t>распространенной</w:t>
      </w:r>
      <w:r w:rsidRPr="00A56E87">
        <w:rPr>
          <w:spacing w:val="-4"/>
          <w:sz w:val="24"/>
          <w:szCs w:val="24"/>
        </w:rPr>
        <w:t xml:space="preserve"> </w:t>
      </w:r>
      <w:r w:rsidRPr="00A56E87">
        <w:rPr>
          <w:sz w:val="24"/>
          <w:szCs w:val="24"/>
        </w:rPr>
        <w:t>растениеводческой</w:t>
      </w:r>
      <w:r w:rsidRPr="00A56E87">
        <w:rPr>
          <w:spacing w:val="-4"/>
          <w:sz w:val="24"/>
          <w:szCs w:val="24"/>
        </w:rPr>
        <w:t xml:space="preserve"> </w:t>
      </w:r>
      <w:r w:rsidRPr="00A56E87">
        <w:rPr>
          <w:sz w:val="24"/>
          <w:szCs w:val="24"/>
        </w:rPr>
        <w:t>продукции</w:t>
      </w:r>
      <w:r w:rsidRPr="00A56E87">
        <w:rPr>
          <w:spacing w:val="-1"/>
          <w:sz w:val="24"/>
          <w:szCs w:val="24"/>
        </w:rPr>
        <w:t xml:space="preserve"> </w:t>
      </w:r>
      <w:r w:rsidRPr="00A56E87">
        <w:rPr>
          <w:sz w:val="24"/>
          <w:szCs w:val="24"/>
        </w:rPr>
        <w:t>своего</w:t>
      </w:r>
      <w:r w:rsidRPr="00A56E87">
        <w:rPr>
          <w:spacing w:val="-3"/>
          <w:sz w:val="24"/>
          <w:szCs w:val="24"/>
        </w:rPr>
        <w:t xml:space="preserve"> </w:t>
      </w:r>
      <w:r w:rsidRPr="00A56E87">
        <w:rPr>
          <w:sz w:val="24"/>
          <w:szCs w:val="24"/>
        </w:rPr>
        <w:t>региона;</w:t>
      </w:r>
    </w:p>
    <w:p w14:paraId="749A2C47" w14:textId="77777777" w:rsidR="00A56E87" w:rsidRPr="00A56E87" w:rsidRDefault="00A56E87">
      <w:pPr>
        <w:pStyle w:val="af1"/>
        <w:numPr>
          <w:ilvl w:val="0"/>
          <w:numId w:val="217"/>
        </w:numPr>
        <w:spacing w:after="0"/>
        <w:rPr>
          <w:sz w:val="24"/>
          <w:szCs w:val="24"/>
        </w:rPr>
      </w:pPr>
      <w:r w:rsidRPr="00A56E87">
        <w:rPr>
          <w:sz w:val="24"/>
          <w:szCs w:val="24"/>
        </w:rPr>
        <w:t>характеризовать</w:t>
      </w:r>
      <w:r w:rsidRPr="00A56E87">
        <w:rPr>
          <w:spacing w:val="-4"/>
          <w:sz w:val="24"/>
          <w:szCs w:val="24"/>
        </w:rPr>
        <w:t xml:space="preserve"> </w:t>
      </w:r>
      <w:r w:rsidRPr="00A56E87">
        <w:rPr>
          <w:sz w:val="24"/>
          <w:szCs w:val="24"/>
        </w:rPr>
        <w:t>виды</w:t>
      </w:r>
      <w:r w:rsidRPr="00A56E87">
        <w:rPr>
          <w:spacing w:val="-3"/>
          <w:sz w:val="24"/>
          <w:szCs w:val="24"/>
        </w:rPr>
        <w:t xml:space="preserve"> </w:t>
      </w:r>
      <w:r w:rsidRPr="00A56E87">
        <w:rPr>
          <w:sz w:val="24"/>
          <w:szCs w:val="24"/>
        </w:rPr>
        <w:t>и</w:t>
      </w:r>
      <w:r w:rsidRPr="00A56E87">
        <w:rPr>
          <w:spacing w:val="-3"/>
          <w:sz w:val="24"/>
          <w:szCs w:val="24"/>
        </w:rPr>
        <w:t xml:space="preserve"> </w:t>
      </w:r>
      <w:r w:rsidRPr="00A56E87">
        <w:rPr>
          <w:sz w:val="24"/>
          <w:szCs w:val="24"/>
        </w:rPr>
        <w:t>свойства</w:t>
      </w:r>
      <w:r w:rsidRPr="00A56E87">
        <w:rPr>
          <w:spacing w:val="-2"/>
          <w:sz w:val="24"/>
          <w:szCs w:val="24"/>
        </w:rPr>
        <w:t xml:space="preserve"> </w:t>
      </w:r>
      <w:r w:rsidRPr="00A56E87">
        <w:rPr>
          <w:sz w:val="24"/>
          <w:szCs w:val="24"/>
        </w:rPr>
        <w:t>почв</w:t>
      </w:r>
      <w:r w:rsidRPr="00A56E87">
        <w:rPr>
          <w:spacing w:val="-3"/>
          <w:sz w:val="24"/>
          <w:szCs w:val="24"/>
        </w:rPr>
        <w:t xml:space="preserve"> </w:t>
      </w:r>
      <w:r w:rsidRPr="00A56E87">
        <w:rPr>
          <w:sz w:val="24"/>
          <w:szCs w:val="24"/>
        </w:rPr>
        <w:t>данного</w:t>
      </w:r>
      <w:r w:rsidRPr="00A56E87">
        <w:rPr>
          <w:spacing w:val="-2"/>
          <w:sz w:val="24"/>
          <w:szCs w:val="24"/>
        </w:rPr>
        <w:t xml:space="preserve"> </w:t>
      </w:r>
      <w:r w:rsidRPr="00A56E87">
        <w:rPr>
          <w:sz w:val="24"/>
          <w:szCs w:val="24"/>
        </w:rPr>
        <w:t>региона;</w:t>
      </w:r>
    </w:p>
    <w:p w14:paraId="59A19E0C" w14:textId="77777777" w:rsidR="00A56E87" w:rsidRPr="00A56E87" w:rsidRDefault="00A56E87">
      <w:pPr>
        <w:pStyle w:val="af1"/>
        <w:numPr>
          <w:ilvl w:val="0"/>
          <w:numId w:val="217"/>
        </w:numPr>
        <w:spacing w:after="0" w:line="259" w:lineRule="auto"/>
        <w:ind w:right="1009"/>
        <w:rPr>
          <w:sz w:val="24"/>
          <w:szCs w:val="24"/>
        </w:rPr>
      </w:pPr>
      <w:r w:rsidRPr="00A56E87">
        <w:rPr>
          <w:sz w:val="24"/>
          <w:szCs w:val="24"/>
        </w:rPr>
        <w:t>называть ручные и механизированные инструменты обработки почвы;</w:t>
      </w:r>
      <w:r w:rsidRPr="00A56E87">
        <w:rPr>
          <w:spacing w:val="-68"/>
          <w:sz w:val="24"/>
          <w:szCs w:val="24"/>
        </w:rPr>
        <w:t xml:space="preserve"> </w:t>
      </w:r>
      <w:r w:rsidRPr="00A56E87">
        <w:rPr>
          <w:sz w:val="24"/>
          <w:szCs w:val="24"/>
        </w:rPr>
        <w:t>классифицировать культурные растения по различным основаниям;</w:t>
      </w:r>
      <w:r w:rsidRPr="00A56E87">
        <w:rPr>
          <w:spacing w:val="1"/>
          <w:sz w:val="24"/>
          <w:szCs w:val="24"/>
        </w:rPr>
        <w:t xml:space="preserve"> </w:t>
      </w:r>
      <w:r w:rsidRPr="00A56E87">
        <w:rPr>
          <w:sz w:val="24"/>
          <w:szCs w:val="24"/>
        </w:rPr>
        <w:t>называть</w:t>
      </w:r>
      <w:r w:rsidRPr="00A56E87">
        <w:rPr>
          <w:spacing w:val="-5"/>
          <w:sz w:val="24"/>
          <w:szCs w:val="24"/>
        </w:rPr>
        <w:t xml:space="preserve"> </w:t>
      </w:r>
      <w:r w:rsidRPr="00A56E87">
        <w:rPr>
          <w:sz w:val="24"/>
          <w:szCs w:val="24"/>
        </w:rPr>
        <w:t>полезные дикорастущие</w:t>
      </w:r>
      <w:r w:rsidRPr="00A56E87">
        <w:rPr>
          <w:spacing w:val="-1"/>
          <w:sz w:val="24"/>
          <w:szCs w:val="24"/>
        </w:rPr>
        <w:t xml:space="preserve"> </w:t>
      </w:r>
      <w:r w:rsidRPr="00A56E87">
        <w:rPr>
          <w:sz w:val="24"/>
          <w:szCs w:val="24"/>
        </w:rPr>
        <w:t>растения</w:t>
      </w:r>
      <w:r w:rsidRPr="00A56E87">
        <w:rPr>
          <w:spacing w:val="-3"/>
          <w:sz w:val="24"/>
          <w:szCs w:val="24"/>
        </w:rPr>
        <w:t xml:space="preserve"> </w:t>
      </w:r>
      <w:r w:rsidRPr="00A56E87">
        <w:rPr>
          <w:sz w:val="24"/>
          <w:szCs w:val="24"/>
        </w:rPr>
        <w:t>и</w:t>
      </w:r>
      <w:r w:rsidRPr="00A56E87">
        <w:rPr>
          <w:spacing w:val="-1"/>
          <w:sz w:val="24"/>
          <w:szCs w:val="24"/>
        </w:rPr>
        <w:t xml:space="preserve"> </w:t>
      </w:r>
      <w:r w:rsidRPr="00A56E87">
        <w:rPr>
          <w:sz w:val="24"/>
          <w:szCs w:val="24"/>
        </w:rPr>
        <w:t>знать</w:t>
      </w:r>
      <w:r w:rsidRPr="00A56E87">
        <w:rPr>
          <w:spacing w:val="-4"/>
          <w:sz w:val="24"/>
          <w:szCs w:val="24"/>
        </w:rPr>
        <w:t xml:space="preserve"> </w:t>
      </w:r>
      <w:r w:rsidRPr="00A56E87">
        <w:rPr>
          <w:sz w:val="24"/>
          <w:szCs w:val="24"/>
        </w:rPr>
        <w:t>их свойства;</w:t>
      </w:r>
    </w:p>
    <w:p w14:paraId="28390EBF" w14:textId="77777777" w:rsidR="00A56E87" w:rsidRPr="00A56E87" w:rsidRDefault="00A56E87">
      <w:pPr>
        <w:pStyle w:val="af1"/>
        <w:numPr>
          <w:ilvl w:val="0"/>
          <w:numId w:val="217"/>
        </w:numPr>
        <w:spacing w:after="0" w:line="259" w:lineRule="auto"/>
        <w:ind w:right="2906"/>
        <w:rPr>
          <w:sz w:val="24"/>
          <w:szCs w:val="24"/>
        </w:rPr>
      </w:pPr>
      <w:r w:rsidRPr="00A56E87">
        <w:rPr>
          <w:sz w:val="24"/>
          <w:szCs w:val="24"/>
        </w:rPr>
        <w:t>назвать опасные для человека дикорастущие растения;</w:t>
      </w:r>
      <w:r w:rsidRPr="00A56E87">
        <w:rPr>
          <w:spacing w:val="-67"/>
          <w:sz w:val="24"/>
          <w:szCs w:val="24"/>
        </w:rPr>
        <w:t xml:space="preserve"> </w:t>
      </w:r>
      <w:r w:rsidRPr="00A56E87">
        <w:rPr>
          <w:sz w:val="24"/>
          <w:szCs w:val="24"/>
        </w:rPr>
        <w:t>называть</w:t>
      </w:r>
      <w:r w:rsidRPr="00A56E87">
        <w:rPr>
          <w:spacing w:val="-5"/>
          <w:sz w:val="24"/>
          <w:szCs w:val="24"/>
        </w:rPr>
        <w:t xml:space="preserve"> </w:t>
      </w:r>
      <w:r w:rsidRPr="00A56E87">
        <w:rPr>
          <w:sz w:val="24"/>
          <w:szCs w:val="24"/>
        </w:rPr>
        <w:t>полезные для человека грибы;</w:t>
      </w:r>
    </w:p>
    <w:p w14:paraId="2FF78DCE" w14:textId="77777777" w:rsidR="00A56E87" w:rsidRPr="00A56E87" w:rsidRDefault="00A56E87">
      <w:pPr>
        <w:pStyle w:val="af1"/>
        <w:numPr>
          <w:ilvl w:val="0"/>
          <w:numId w:val="217"/>
        </w:numPr>
        <w:spacing w:after="0"/>
        <w:rPr>
          <w:sz w:val="24"/>
          <w:szCs w:val="24"/>
        </w:rPr>
      </w:pPr>
      <w:r w:rsidRPr="00A56E87">
        <w:rPr>
          <w:sz w:val="24"/>
          <w:szCs w:val="24"/>
        </w:rPr>
        <w:t>называть</w:t>
      </w:r>
      <w:r w:rsidRPr="00A56E87">
        <w:rPr>
          <w:spacing w:val="-5"/>
          <w:sz w:val="24"/>
          <w:szCs w:val="24"/>
        </w:rPr>
        <w:t xml:space="preserve"> </w:t>
      </w:r>
      <w:r w:rsidRPr="00A56E87">
        <w:rPr>
          <w:sz w:val="24"/>
          <w:szCs w:val="24"/>
        </w:rPr>
        <w:t>опасные</w:t>
      </w:r>
      <w:r w:rsidRPr="00A56E87">
        <w:rPr>
          <w:spacing w:val="-4"/>
          <w:sz w:val="24"/>
          <w:szCs w:val="24"/>
        </w:rPr>
        <w:t xml:space="preserve"> </w:t>
      </w:r>
      <w:r w:rsidRPr="00A56E87">
        <w:rPr>
          <w:sz w:val="24"/>
          <w:szCs w:val="24"/>
        </w:rPr>
        <w:t>для</w:t>
      </w:r>
      <w:r w:rsidRPr="00A56E87">
        <w:rPr>
          <w:spacing w:val="-1"/>
          <w:sz w:val="24"/>
          <w:szCs w:val="24"/>
        </w:rPr>
        <w:t xml:space="preserve"> </w:t>
      </w:r>
      <w:r w:rsidRPr="00A56E87">
        <w:rPr>
          <w:sz w:val="24"/>
          <w:szCs w:val="24"/>
        </w:rPr>
        <w:t>человека</w:t>
      </w:r>
      <w:r w:rsidRPr="00A56E87">
        <w:rPr>
          <w:spacing w:val="-1"/>
          <w:sz w:val="24"/>
          <w:szCs w:val="24"/>
        </w:rPr>
        <w:t xml:space="preserve"> </w:t>
      </w:r>
      <w:r w:rsidRPr="00A56E87">
        <w:rPr>
          <w:sz w:val="24"/>
          <w:szCs w:val="24"/>
        </w:rPr>
        <w:t>грибы;</w:t>
      </w:r>
    </w:p>
    <w:p w14:paraId="4707D833" w14:textId="77777777" w:rsidR="00A56E87" w:rsidRPr="00A56E87" w:rsidRDefault="00A56E87">
      <w:pPr>
        <w:pStyle w:val="aa"/>
        <w:numPr>
          <w:ilvl w:val="0"/>
          <w:numId w:val="217"/>
        </w:numPr>
        <w:spacing w:after="0"/>
        <w:jc w:val="both"/>
        <w:rPr>
          <w:rFonts w:ascii="Times New Roman" w:hAnsi="Times New Roman" w:cs="Times New Roman"/>
          <w:sz w:val="24"/>
          <w:szCs w:val="24"/>
        </w:rPr>
        <w:sectPr w:rsidR="00A56E87" w:rsidRPr="00A56E87" w:rsidSect="00A56E87">
          <w:pgSz w:w="11910" w:h="16840"/>
          <w:pgMar w:top="1160" w:right="720" w:bottom="940" w:left="1020" w:header="717" w:footer="753" w:gutter="0"/>
          <w:cols w:space="720"/>
        </w:sectPr>
      </w:pPr>
    </w:p>
    <w:p w14:paraId="12FDF77E" w14:textId="77777777" w:rsidR="00A56E87" w:rsidRPr="00A56E87" w:rsidRDefault="00A56E87">
      <w:pPr>
        <w:pStyle w:val="af1"/>
        <w:numPr>
          <w:ilvl w:val="0"/>
          <w:numId w:val="217"/>
        </w:numPr>
        <w:spacing w:after="0" w:line="259" w:lineRule="auto"/>
        <w:rPr>
          <w:sz w:val="24"/>
          <w:szCs w:val="24"/>
        </w:rPr>
      </w:pPr>
      <w:r w:rsidRPr="00A56E87">
        <w:rPr>
          <w:sz w:val="24"/>
          <w:szCs w:val="24"/>
        </w:rPr>
        <w:lastRenderedPageBreak/>
        <w:t>владеть</w:t>
      </w:r>
      <w:r w:rsidRPr="00A56E87">
        <w:rPr>
          <w:spacing w:val="1"/>
          <w:sz w:val="24"/>
          <w:szCs w:val="24"/>
        </w:rPr>
        <w:t xml:space="preserve"> </w:t>
      </w:r>
      <w:r w:rsidRPr="00A56E87">
        <w:rPr>
          <w:sz w:val="24"/>
          <w:szCs w:val="24"/>
        </w:rPr>
        <w:t>методами</w:t>
      </w:r>
      <w:r w:rsidRPr="00A56E87">
        <w:rPr>
          <w:spacing w:val="1"/>
          <w:sz w:val="24"/>
          <w:szCs w:val="24"/>
        </w:rPr>
        <w:t xml:space="preserve"> </w:t>
      </w:r>
      <w:r w:rsidRPr="00A56E87">
        <w:rPr>
          <w:sz w:val="24"/>
          <w:szCs w:val="24"/>
        </w:rPr>
        <w:t>сбора, переработки</w:t>
      </w:r>
      <w:r w:rsidRPr="00A56E87">
        <w:rPr>
          <w:spacing w:val="1"/>
          <w:sz w:val="24"/>
          <w:szCs w:val="24"/>
        </w:rPr>
        <w:t xml:space="preserve"> </w:t>
      </w:r>
      <w:r w:rsidRPr="00A56E87">
        <w:rPr>
          <w:sz w:val="24"/>
          <w:szCs w:val="24"/>
        </w:rPr>
        <w:t>и</w:t>
      </w:r>
      <w:r w:rsidRPr="00A56E87">
        <w:rPr>
          <w:spacing w:val="1"/>
          <w:sz w:val="24"/>
          <w:szCs w:val="24"/>
        </w:rPr>
        <w:t xml:space="preserve"> </w:t>
      </w:r>
      <w:r w:rsidRPr="00A56E87">
        <w:rPr>
          <w:sz w:val="24"/>
          <w:szCs w:val="24"/>
        </w:rPr>
        <w:t>хранения</w:t>
      </w:r>
      <w:r w:rsidRPr="00A56E87">
        <w:rPr>
          <w:spacing w:val="1"/>
          <w:sz w:val="24"/>
          <w:szCs w:val="24"/>
        </w:rPr>
        <w:t xml:space="preserve"> </w:t>
      </w:r>
      <w:r w:rsidRPr="00A56E87">
        <w:rPr>
          <w:sz w:val="24"/>
          <w:szCs w:val="24"/>
        </w:rPr>
        <w:t>полезных</w:t>
      </w:r>
      <w:r w:rsidRPr="00A56E87">
        <w:rPr>
          <w:spacing w:val="1"/>
          <w:sz w:val="24"/>
          <w:szCs w:val="24"/>
        </w:rPr>
        <w:t xml:space="preserve"> </w:t>
      </w:r>
      <w:r w:rsidRPr="00A56E87">
        <w:rPr>
          <w:sz w:val="24"/>
          <w:szCs w:val="24"/>
        </w:rPr>
        <w:t>дикорастущих</w:t>
      </w:r>
      <w:r w:rsidRPr="00A56E87">
        <w:rPr>
          <w:spacing w:val="-67"/>
          <w:sz w:val="24"/>
          <w:szCs w:val="24"/>
        </w:rPr>
        <w:t xml:space="preserve"> </w:t>
      </w:r>
      <w:r w:rsidRPr="00A56E87">
        <w:rPr>
          <w:sz w:val="24"/>
          <w:szCs w:val="24"/>
        </w:rPr>
        <w:t>растений</w:t>
      </w:r>
      <w:r w:rsidRPr="00A56E87">
        <w:rPr>
          <w:spacing w:val="-1"/>
          <w:sz w:val="24"/>
          <w:szCs w:val="24"/>
        </w:rPr>
        <w:t xml:space="preserve"> </w:t>
      </w:r>
      <w:r w:rsidRPr="00A56E87">
        <w:rPr>
          <w:sz w:val="24"/>
          <w:szCs w:val="24"/>
        </w:rPr>
        <w:t>и</w:t>
      </w:r>
      <w:r w:rsidRPr="00A56E87">
        <w:rPr>
          <w:spacing w:val="-3"/>
          <w:sz w:val="24"/>
          <w:szCs w:val="24"/>
        </w:rPr>
        <w:t xml:space="preserve"> </w:t>
      </w:r>
      <w:r w:rsidRPr="00A56E87">
        <w:rPr>
          <w:sz w:val="24"/>
          <w:szCs w:val="24"/>
        </w:rPr>
        <w:t>их</w:t>
      </w:r>
      <w:r w:rsidRPr="00A56E87">
        <w:rPr>
          <w:spacing w:val="-1"/>
          <w:sz w:val="24"/>
          <w:szCs w:val="24"/>
        </w:rPr>
        <w:t xml:space="preserve"> </w:t>
      </w:r>
      <w:r w:rsidRPr="00A56E87">
        <w:rPr>
          <w:sz w:val="24"/>
          <w:szCs w:val="24"/>
        </w:rPr>
        <w:t>плодов;</w:t>
      </w:r>
    </w:p>
    <w:p w14:paraId="340C63E2" w14:textId="77777777" w:rsidR="00A56E87" w:rsidRPr="00A56E87" w:rsidRDefault="00A56E87">
      <w:pPr>
        <w:pStyle w:val="af1"/>
        <w:numPr>
          <w:ilvl w:val="0"/>
          <w:numId w:val="217"/>
        </w:numPr>
        <w:spacing w:after="0" w:line="259" w:lineRule="auto"/>
        <w:rPr>
          <w:sz w:val="24"/>
          <w:szCs w:val="24"/>
        </w:rPr>
      </w:pPr>
      <w:r w:rsidRPr="00A56E87">
        <w:rPr>
          <w:sz w:val="24"/>
          <w:szCs w:val="24"/>
        </w:rPr>
        <w:t>владеть</w:t>
      </w:r>
      <w:r w:rsidRPr="00A56E87">
        <w:rPr>
          <w:spacing w:val="2"/>
          <w:sz w:val="24"/>
          <w:szCs w:val="24"/>
        </w:rPr>
        <w:t xml:space="preserve"> </w:t>
      </w:r>
      <w:r w:rsidRPr="00A56E87">
        <w:rPr>
          <w:sz w:val="24"/>
          <w:szCs w:val="24"/>
        </w:rPr>
        <w:t>методами</w:t>
      </w:r>
      <w:r w:rsidRPr="00A56E87">
        <w:rPr>
          <w:spacing w:val="2"/>
          <w:sz w:val="24"/>
          <w:szCs w:val="24"/>
        </w:rPr>
        <w:t xml:space="preserve"> </w:t>
      </w:r>
      <w:r w:rsidRPr="00A56E87">
        <w:rPr>
          <w:sz w:val="24"/>
          <w:szCs w:val="24"/>
        </w:rPr>
        <w:t>сбора,</w:t>
      </w:r>
      <w:r w:rsidRPr="00A56E87">
        <w:rPr>
          <w:spacing w:val="3"/>
          <w:sz w:val="24"/>
          <w:szCs w:val="24"/>
        </w:rPr>
        <w:t xml:space="preserve"> </w:t>
      </w:r>
      <w:r w:rsidRPr="00A56E87">
        <w:rPr>
          <w:sz w:val="24"/>
          <w:szCs w:val="24"/>
        </w:rPr>
        <w:t>переработки</w:t>
      </w:r>
      <w:r w:rsidRPr="00A56E87">
        <w:rPr>
          <w:spacing w:val="2"/>
          <w:sz w:val="24"/>
          <w:szCs w:val="24"/>
        </w:rPr>
        <w:t xml:space="preserve"> </w:t>
      </w:r>
      <w:r w:rsidRPr="00A56E87">
        <w:rPr>
          <w:sz w:val="24"/>
          <w:szCs w:val="24"/>
        </w:rPr>
        <w:t>и</w:t>
      </w:r>
      <w:r w:rsidRPr="00A56E87">
        <w:rPr>
          <w:spacing w:val="4"/>
          <w:sz w:val="24"/>
          <w:szCs w:val="24"/>
        </w:rPr>
        <w:t xml:space="preserve"> </w:t>
      </w:r>
      <w:r w:rsidRPr="00A56E87">
        <w:rPr>
          <w:sz w:val="24"/>
          <w:szCs w:val="24"/>
        </w:rPr>
        <w:t>хранения</w:t>
      </w:r>
      <w:r w:rsidRPr="00A56E87">
        <w:rPr>
          <w:spacing w:val="4"/>
          <w:sz w:val="24"/>
          <w:szCs w:val="24"/>
        </w:rPr>
        <w:t xml:space="preserve"> </w:t>
      </w:r>
      <w:r w:rsidRPr="00A56E87">
        <w:rPr>
          <w:sz w:val="24"/>
          <w:szCs w:val="24"/>
        </w:rPr>
        <w:t>полезных</w:t>
      </w:r>
      <w:r w:rsidRPr="00A56E87">
        <w:rPr>
          <w:spacing w:val="4"/>
          <w:sz w:val="24"/>
          <w:szCs w:val="24"/>
        </w:rPr>
        <w:t xml:space="preserve"> </w:t>
      </w:r>
      <w:r w:rsidRPr="00A56E87">
        <w:rPr>
          <w:sz w:val="24"/>
          <w:szCs w:val="24"/>
        </w:rPr>
        <w:t>для</w:t>
      </w:r>
      <w:r w:rsidRPr="00A56E87">
        <w:rPr>
          <w:spacing w:val="4"/>
          <w:sz w:val="24"/>
          <w:szCs w:val="24"/>
        </w:rPr>
        <w:t xml:space="preserve"> </w:t>
      </w:r>
      <w:r w:rsidRPr="00A56E87">
        <w:rPr>
          <w:sz w:val="24"/>
          <w:szCs w:val="24"/>
        </w:rPr>
        <w:t>человека</w:t>
      </w:r>
      <w:r w:rsidRPr="00A56E87">
        <w:rPr>
          <w:spacing w:val="-67"/>
          <w:sz w:val="24"/>
          <w:szCs w:val="24"/>
        </w:rPr>
        <w:t xml:space="preserve"> </w:t>
      </w:r>
      <w:r w:rsidRPr="00A56E87">
        <w:rPr>
          <w:sz w:val="24"/>
          <w:szCs w:val="24"/>
        </w:rPr>
        <w:t>грибов;</w:t>
      </w:r>
    </w:p>
    <w:p w14:paraId="5A60970A" w14:textId="77777777" w:rsidR="00A56E87" w:rsidRPr="00A56E87" w:rsidRDefault="00A56E87">
      <w:pPr>
        <w:pStyle w:val="af1"/>
        <w:numPr>
          <w:ilvl w:val="0"/>
          <w:numId w:val="217"/>
        </w:numPr>
        <w:tabs>
          <w:tab w:val="left" w:pos="2905"/>
          <w:tab w:val="left" w:pos="4320"/>
          <w:tab w:val="left" w:pos="6099"/>
          <w:tab w:val="left" w:pos="8092"/>
          <w:tab w:val="left" w:pos="8509"/>
        </w:tabs>
        <w:spacing w:after="0" w:line="259" w:lineRule="auto"/>
        <w:ind w:right="135"/>
        <w:rPr>
          <w:sz w:val="24"/>
          <w:szCs w:val="24"/>
        </w:rPr>
      </w:pPr>
      <w:r w:rsidRPr="00A56E87">
        <w:rPr>
          <w:sz w:val="24"/>
          <w:szCs w:val="24"/>
        </w:rPr>
        <w:t>характеризовать</w:t>
      </w:r>
      <w:r w:rsidRPr="00A56E87">
        <w:rPr>
          <w:sz w:val="24"/>
          <w:szCs w:val="24"/>
        </w:rPr>
        <w:tab/>
        <w:t>основные</w:t>
      </w:r>
      <w:r w:rsidRPr="00A56E87">
        <w:rPr>
          <w:sz w:val="24"/>
          <w:szCs w:val="24"/>
        </w:rPr>
        <w:tab/>
        <w:t>направления</w:t>
      </w:r>
      <w:r w:rsidRPr="00A56E87">
        <w:rPr>
          <w:sz w:val="24"/>
          <w:szCs w:val="24"/>
        </w:rPr>
        <w:tab/>
        <w:t>цифровизации</w:t>
      </w:r>
      <w:r w:rsidRPr="00A56E87">
        <w:rPr>
          <w:sz w:val="24"/>
          <w:szCs w:val="24"/>
        </w:rPr>
        <w:tab/>
        <w:t>и</w:t>
      </w:r>
      <w:r w:rsidRPr="00A56E87">
        <w:rPr>
          <w:sz w:val="24"/>
          <w:szCs w:val="24"/>
        </w:rPr>
        <w:tab/>
      </w:r>
      <w:r w:rsidRPr="00A56E87">
        <w:rPr>
          <w:spacing w:val="-1"/>
          <w:sz w:val="24"/>
          <w:szCs w:val="24"/>
        </w:rPr>
        <w:t>роботизации</w:t>
      </w:r>
      <w:r w:rsidRPr="00A56E87">
        <w:rPr>
          <w:spacing w:val="-67"/>
          <w:sz w:val="24"/>
          <w:szCs w:val="24"/>
        </w:rPr>
        <w:t xml:space="preserve"> </w:t>
      </w:r>
      <w:r w:rsidRPr="00A56E87">
        <w:rPr>
          <w:sz w:val="24"/>
          <w:szCs w:val="24"/>
        </w:rPr>
        <w:t>в</w:t>
      </w:r>
      <w:r w:rsidRPr="00A56E87">
        <w:rPr>
          <w:spacing w:val="-3"/>
          <w:sz w:val="24"/>
          <w:szCs w:val="24"/>
        </w:rPr>
        <w:t xml:space="preserve"> </w:t>
      </w:r>
      <w:r w:rsidRPr="00A56E87">
        <w:rPr>
          <w:sz w:val="24"/>
          <w:szCs w:val="24"/>
        </w:rPr>
        <w:t>растениеводстве;</w:t>
      </w:r>
    </w:p>
    <w:p w14:paraId="468F2E7A" w14:textId="77777777" w:rsidR="00A56E87" w:rsidRPr="00A56E87" w:rsidRDefault="00A56E87">
      <w:pPr>
        <w:pStyle w:val="af1"/>
        <w:numPr>
          <w:ilvl w:val="0"/>
          <w:numId w:val="217"/>
        </w:numPr>
        <w:spacing w:after="0" w:line="259" w:lineRule="auto"/>
        <w:ind w:right="134"/>
        <w:rPr>
          <w:sz w:val="24"/>
          <w:szCs w:val="24"/>
        </w:rPr>
      </w:pPr>
      <w:r w:rsidRPr="00A56E87">
        <w:rPr>
          <w:sz w:val="24"/>
          <w:szCs w:val="24"/>
        </w:rPr>
        <w:t>получить</w:t>
      </w:r>
      <w:r w:rsidRPr="00A56E87">
        <w:rPr>
          <w:spacing w:val="11"/>
          <w:sz w:val="24"/>
          <w:szCs w:val="24"/>
        </w:rPr>
        <w:t xml:space="preserve"> </w:t>
      </w:r>
      <w:r w:rsidRPr="00A56E87">
        <w:rPr>
          <w:sz w:val="24"/>
          <w:szCs w:val="24"/>
        </w:rPr>
        <w:t>опыт</w:t>
      </w:r>
      <w:r w:rsidRPr="00A56E87">
        <w:rPr>
          <w:spacing w:val="10"/>
          <w:sz w:val="24"/>
          <w:szCs w:val="24"/>
        </w:rPr>
        <w:t xml:space="preserve"> </w:t>
      </w:r>
      <w:r w:rsidRPr="00A56E87">
        <w:rPr>
          <w:sz w:val="24"/>
          <w:szCs w:val="24"/>
        </w:rPr>
        <w:t>использования</w:t>
      </w:r>
      <w:r w:rsidRPr="00A56E87">
        <w:rPr>
          <w:spacing w:val="12"/>
          <w:sz w:val="24"/>
          <w:szCs w:val="24"/>
        </w:rPr>
        <w:t xml:space="preserve"> </w:t>
      </w:r>
      <w:r w:rsidRPr="00A56E87">
        <w:rPr>
          <w:sz w:val="24"/>
          <w:szCs w:val="24"/>
        </w:rPr>
        <w:t>цифровых</w:t>
      </w:r>
      <w:r w:rsidRPr="00A56E87">
        <w:rPr>
          <w:spacing w:val="11"/>
          <w:sz w:val="24"/>
          <w:szCs w:val="24"/>
        </w:rPr>
        <w:t xml:space="preserve"> </w:t>
      </w:r>
      <w:r w:rsidRPr="00A56E87">
        <w:rPr>
          <w:sz w:val="24"/>
          <w:szCs w:val="24"/>
        </w:rPr>
        <w:t>устройств</w:t>
      </w:r>
      <w:r w:rsidRPr="00A56E87">
        <w:rPr>
          <w:spacing w:val="10"/>
          <w:sz w:val="24"/>
          <w:szCs w:val="24"/>
        </w:rPr>
        <w:t xml:space="preserve"> </w:t>
      </w:r>
      <w:r w:rsidRPr="00A56E87">
        <w:rPr>
          <w:sz w:val="24"/>
          <w:szCs w:val="24"/>
        </w:rPr>
        <w:t>и</w:t>
      </w:r>
      <w:r w:rsidRPr="00A56E87">
        <w:rPr>
          <w:spacing w:val="12"/>
          <w:sz w:val="24"/>
          <w:szCs w:val="24"/>
        </w:rPr>
        <w:t xml:space="preserve"> </w:t>
      </w:r>
      <w:r w:rsidRPr="00A56E87">
        <w:rPr>
          <w:sz w:val="24"/>
          <w:szCs w:val="24"/>
        </w:rPr>
        <w:t>программных</w:t>
      </w:r>
      <w:r w:rsidRPr="00A56E87">
        <w:rPr>
          <w:spacing w:val="12"/>
          <w:sz w:val="24"/>
          <w:szCs w:val="24"/>
        </w:rPr>
        <w:t xml:space="preserve"> </w:t>
      </w:r>
      <w:r w:rsidRPr="00A56E87">
        <w:rPr>
          <w:sz w:val="24"/>
          <w:szCs w:val="24"/>
        </w:rPr>
        <w:t>сервисов</w:t>
      </w:r>
      <w:r w:rsidRPr="00A56E87">
        <w:rPr>
          <w:spacing w:val="-67"/>
          <w:sz w:val="24"/>
          <w:szCs w:val="24"/>
        </w:rPr>
        <w:t xml:space="preserve"> </w:t>
      </w:r>
      <w:r w:rsidRPr="00A56E87">
        <w:rPr>
          <w:sz w:val="24"/>
          <w:szCs w:val="24"/>
        </w:rPr>
        <w:t>в</w:t>
      </w:r>
      <w:r w:rsidRPr="00A56E87">
        <w:rPr>
          <w:spacing w:val="-3"/>
          <w:sz w:val="24"/>
          <w:szCs w:val="24"/>
        </w:rPr>
        <w:t xml:space="preserve"> </w:t>
      </w:r>
      <w:r w:rsidRPr="00A56E87">
        <w:rPr>
          <w:sz w:val="24"/>
          <w:szCs w:val="24"/>
        </w:rPr>
        <w:t>технологии растениеводства;</w:t>
      </w:r>
    </w:p>
    <w:p w14:paraId="131D7360" w14:textId="77777777" w:rsidR="00E11C80" w:rsidRDefault="00A56E87">
      <w:pPr>
        <w:pStyle w:val="af1"/>
        <w:numPr>
          <w:ilvl w:val="0"/>
          <w:numId w:val="217"/>
        </w:numPr>
        <w:tabs>
          <w:tab w:val="left" w:pos="2917"/>
          <w:tab w:val="left" w:pos="3660"/>
          <w:tab w:val="left" w:pos="5292"/>
          <w:tab w:val="left" w:pos="6818"/>
          <w:tab w:val="left" w:pos="7221"/>
          <w:tab w:val="left" w:pos="9737"/>
        </w:tabs>
        <w:spacing w:after="0" w:line="256" w:lineRule="auto"/>
        <w:ind w:right="135"/>
        <w:rPr>
          <w:sz w:val="24"/>
          <w:szCs w:val="24"/>
        </w:rPr>
      </w:pPr>
      <w:r w:rsidRPr="00A56E87">
        <w:rPr>
          <w:sz w:val="24"/>
          <w:szCs w:val="24"/>
        </w:rPr>
        <w:t>характеризовать</w:t>
      </w:r>
      <w:r w:rsidRPr="00A56E87">
        <w:rPr>
          <w:sz w:val="24"/>
          <w:szCs w:val="24"/>
        </w:rPr>
        <w:tab/>
        <w:t>мир</w:t>
      </w:r>
      <w:r w:rsidRPr="00A56E87">
        <w:rPr>
          <w:sz w:val="24"/>
          <w:szCs w:val="24"/>
        </w:rPr>
        <w:tab/>
        <w:t>профессий,</w:t>
      </w:r>
      <w:r w:rsidRPr="00A56E87">
        <w:rPr>
          <w:sz w:val="24"/>
          <w:szCs w:val="24"/>
        </w:rPr>
        <w:tab/>
        <w:t>связанных</w:t>
      </w:r>
      <w:r w:rsidRPr="00A56E87">
        <w:rPr>
          <w:sz w:val="24"/>
          <w:szCs w:val="24"/>
        </w:rPr>
        <w:tab/>
      </w:r>
    </w:p>
    <w:p w14:paraId="7DF6E1F9" w14:textId="07862880" w:rsidR="00A56E87" w:rsidRPr="00A56E87" w:rsidRDefault="00E11C80">
      <w:pPr>
        <w:pStyle w:val="af1"/>
        <w:numPr>
          <w:ilvl w:val="0"/>
          <w:numId w:val="217"/>
        </w:numPr>
        <w:tabs>
          <w:tab w:val="left" w:pos="2917"/>
          <w:tab w:val="left" w:pos="3660"/>
          <w:tab w:val="left" w:pos="5292"/>
          <w:tab w:val="left" w:pos="6818"/>
          <w:tab w:val="left" w:pos="7221"/>
          <w:tab w:val="left" w:pos="9737"/>
        </w:tabs>
        <w:spacing w:after="0" w:line="256" w:lineRule="auto"/>
        <w:ind w:right="135"/>
        <w:rPr>
          <w:sz w:val="24"/>
          <w:szCs w:val="24"/>
        </w:rPr>
      </w:pPr>
      <w:r w:rsidRPr="00A56E87">
        <w:rPr>
          <w:sz w:val="24"/>
          <w:szCs w:val="24"/>
        </w:rPr>
        <w:t>с</w:t>
      </w:r>
      <w:r w:rsidRPr="00A56E87">
        <w:rPr>
          <w:sz w:val="24"/>
          <w:szCs w:val="24"/>
        </w:rPr>
        <w:tab/>
        <w:t>растениеводством</w:t>
      </w:r>
      <w:r w:rsidR="00A56E87" w:rsidRPr="00A56E87">
        <w:rPr>
          <w:sz w:val="24"/>
          <w:szCs w:val="24"/>
        </w:rPr>
        <w:tab/>
        <w:t>их</w:t>
      </w:r>
      <w:r w:rsidR="00A56E87" w:rsidRPr="00A56E87">
        <w:rPr>
          <w:spacing w:val="-67"/>
          <w:sz w:val="24"/>
          <w:szCs w:val="24"/>
        </w:rPr>
        <w:t xml:space="preserve"> </w:t>
      </w:r>
      <w:r w:rsidR="00A56E87" w:rsidRPr="00A56E87">
        <w:rPr>
          <w:sz w:val="24"/>
          <w:szCs w:val="24"/>
        </w:rPr>
        <w:t>востребованность</w:t>
      </w:r>
      <w:r w:rsidR="00A56E87" w:rsidRPr="00A56E87">
        <w:rPr>
          <w:spacing w:val="-2"/>
          <w:sz w:val="24"/>
          <w:szCs w:val="24"/>
        </w:rPr>
        <w:t xml:space="preserve"> </w:t>
      </w:r>
      <w:r w:rsidR="00A56E87" w:rsidRPr="00A56E87">
        <w:rPr>
          <w:sz w:val="24"/>
          <w:szCs w:val="24"/>
        </w:rPr>
        <w:t>на региональном</w:t>
      </w:r>
      <w:r w:rsidR="00A56E87" w:rsidRPr="00A56E87">
        <w:rPr>
          <w:spacing w:val="-3"/>
          <w:sz w:val="24"/>
          <w:szCs w:val="24"/>
        </w:rPr>
        <w:t xml:space="preserve"> </w:t>
      </w:r>
      <w:r w:rsidR="00A56E87" w:rsidRPr="00A56E87">
        <w:rPr>
          <w:sz w:val="24"/>
          <w:szCs w:val="24"/>
        </w:rPr>
        <w:t>рынке</w:t>
      </w:r>
      <w:r w:rsidR="00A56E87" w:rsidRPr="00A56E87">
        <w:rPr>
          <w:spacing w:val="-1"/>
          <w:sz w:val="24"/>
          <w:szCs w:val="24"/>
        </w:rPr>
        <w:t xml:space="preserve"> </w:t>
      </w:r>
      <w:r w:rsidR="00A56E87" w:rsidRPr="00A56E87">
        <w:rPr>
          <w:sz w:val="24"/>
          <w:szCs w:val="24"/>
        </w:rPr>
        <w:t>труда.</w:t>
      </w:r>
    </w:p>
    <w:p w14:paraId="5E987256" w14:textId="77777777" w:rsidR="00A56E87" w:rsidRPr="00A56E87" w:rsidRDefault="00A56E87" w:rsidP="00A56E87">
      <w:pPr>
        <w:widowControl w:val="0"/>
        <w:tabs>
          <w:tab w:val="left" w:pos="993"/>
        </w:tabs>
        <w:spacing w:after="0" w:line="240" w:lineRule="auto"/>
        <w:ind w:left="709"/>
        <w:jc w:val="both"/>
        <w:rPr>
          <w:rFonts w:eastAsia="Times New Roman" w:cs="Times New Roman"/>
          <w:szCs w:val="24"/>
        </w:rPr>
      </w:pPr>
    </w:p>
    <w:p w14:paraId="36AC5310" w14:textId="77777777" w:rsidR="00E61DBA" w:rsidRPr="00E11C80" w:rsidRDefault="00E61DBA" w:rsidP="00E11C80">
      <w:pPr>
        <w:tabs>
          <w:tab w:val="left" w:pos="993"/>
        </w:tabs>
        <w:spacing w:after="0" w:line="240" w:lineRule="auto"/>
        <w:jc w:val="both"/>
        <w:rPr>
          <w:rFonts w:cs="Times New Roman"/>
          <w:szCs w:val="24"/>
        </w:rPr>
      </w:pPr>
    </w:p>
    <w:p w14:paraId="0BFB6D2C" w14:textId="46938B00" w:rsidR="00E61DBA" w:rsidRPr="00E61DBA" w:rsidRDefault="00E61DBA" w:rsidP="00E61DBA">
      <w:pPr>
        <w:spacing w:after="0" w:line="240" w:lineRule="auto"/>
        <w:jc w:val="center"/>
        <w:rPr>
          <w:rFonts w:eastAsia="Times New Roman" w:cs="Times New Roman"/>
          <w:b/>
          <w:szCs w:val="24"/>
        </w:rPr>
      </w:pPr>
      <w:r w:rsidRPr="00E61DBA">
        <w:rPr>
          <w:rFonts w:eastAsia="Times New Roman" w:cs="Times New Roman"/>
          <w:b/>
          <w:szCs w:val="24"/>
        </w:rPr>
        <w:t xml:space="preserve"> «Адаптивная физическая культура»</w:t>
      </w:r>
    </w:p>
    <w:p w14:paraId="4797FB17" w14:textId="77777777" w:rsidR="00E61DBA" w:rsidRPr="00E61DBA" w:rsidRDefault="00E61DBA" w:rsidP="00E61DBA">
      <w:pPr>
        <w:spacing w:after="0" w:line="240" w:lineRule="auto"/>
        <w:ind w:firstLine="567"/>
        <w:jc w:val="center"/>
        <w:rPr>
          <w:rFonts w:cs="Times New Roman"/>
          <w:b/>
          <w:color w:val="000000"/>
          <w:szCs w:val="24"/>
        </w:rPr>
      </w:pPr>
      <w:r w:rsidRPr="00E61DBA">
        <w:rPr>
          <w:rFonts w:cs="Times New Roman"/>
          <w:b/>
          <w:color w:val="000000"/>
          <w:szCs w:val="24"/>
        </w:rPr>
        <w:t>Требования к предметным результатам освоения учебного предмета «Адаптивная физическая культура», распределенные по тематическим модулям</w:t>
      </w:r>
    </w:p>
    <w:p w14:paraId="2C886D7C" w14:textId="77777777" w:rsidR="00E61DBA" w:rsidRPr="00E61DBA" w:rsidRDefault="00E61DBA" w:rsidP="00E61DBA">
      <w:pPr>
        <w:spacing w:after="0" w:line="240" w:lineRule="auto"/>
        <w:ind w:firstLine="567"/>
        <w:jc w:val="both"/>
        <w:rPr>
          <w:rFonts w:cs="Times New Roman"/>
          <w:color w:val="000000"/>
          <w:szCs w:val="24"/>
        </w:rPr>
      </w:pPr>
      <w:r w:rsidRPr="00E61DBA">
        <w:rPr>
          <w:rFonts w:cs="Times New Roman"/>
          <w:color w:val="000000"/>
          <w:szCs w:val="24"/>
        </w:rPr>
        <w:t xml:space="preserve">Целевым ориентиром освоения обучающимися с ЗПР программы по адаптивной физической культуре являются предметные результаты освоения программы по физической культуре в соответствии с требованиями ФГОС ООО. </w:t>
      </w:r>
    </w:p>
    <w:p w14:paraId="08DCF682" w14:textId="77777777" w:rsidR="00E61DBA" w:rsidRPr="00E61DBA" w:rsidRDefault="00E61DBA" w:rsidP="00E61DBA">
      <w:pPr>
        <w:spacing w:after="0" w:line="240" w:lineRule="auto"/>
        <w:ind w:firstLine="567"/>
        <w:jc w:val="both"/>
        <w:rPr>
          <w:rFonts w:cs="Times New Roman"/>
          <w:color w:val="000000"/>
          <w:szCs w:val="24"/>
        </w:rPr>
      </w:pPr>
      <w:r w:rsidRPr="00E61DBA">
        <w:rPr>
          <w:rFonts w:cs="Times New Roman"/>
          <w:color w:val="000000"/>
          <w:szCs w:val="24"/>
        </w:rPr>
        <w:t xml:space="preserve">Предметные результаты освоения программного материала по основным тематическим блокам (модулям) («Теория и методика физической культуры и спорта», «Гимнастика с элементами акробатики», «Легкая атлетика», «Спортивные и подвижные игры», «Лыжная подготовка», «Плавание») определяются индивидуально для каждого обучающегося с ЗПР с учетом его особых образовательных потребностей, особенностей развития моторики и психомоторики. Обучающиеся с ЗПР должны уметь использовать полученные в ходе занятий теоретические знания на практике: в условиях тренировочных занятий, соревновательной деятельности, а также в повседневной двигательной деятельности. </w:t>
      </w:r>
    </w:p>
    <w:p w14:paraId="1FE97F24" w14:textId="77777777" w:rsidR="00E61DBA" w:rsidRPr="00E61DBA" w:rsidRDefault="00E61DBA" w:rsidP="00E61DBA">
      <w:pPr>
        <w:spacing w:after="0" w:line="240" w:lineRule="auto"/>
        <w:ind w:firstLine="567"/>
        <w:jc w:val="both"/>
        <w:rPr>
          <w:rFonts w:cs="Times New Roman"/>
          <w:szCs w:val="24"/>
        </w:rPr>
      </w:pPr>
    </w:p>
    <w:p w14:paraId="5BBF5E78" w14:textId="5FE60FFB" w:rsidR="00E61DBA" w:rsidRPr="00E61DBA" w:rsidRDefault="00E61DBA" w:rsidP="00E61DBA">
      <w:pPr>
        <w:spacing w:after="0" w:line="240" w:lineRule="auto"/>
        <w:jc w:val="center"/>
        <w:rPr>
          <w:rFonts w:eastAsia="Times New Roman" w:cs="Times New Roman"/>
          <w:b/>
          <w:szCs w:val="24"/>
        </w:rPr>
      </w:pPr>
      <w:r w:rsidRPr="00E61DBA">
        <w:rPr>
          <w:rFonts w:eastAsia="Times New Roman" w:cs="Times New Roman"/>
          <w:b/>
          <w:szCs w:val="24"/>
        </w:rPr>
        <w:t xml:space="preserve"> «</w:t>
      </w:r>
      <w:r w:rsidR="00E11C80" w:rsidRPr="00E11C80">
        <w:rPr>
          <w:rFonts w:eastAsia="Times New Roman" w:cs="Times New Roman"/>
          <w:b/>
          <w:szCs w:val="24"/>
        </w:rPr>
        <w:t>«Основы безопасности и защиты Родины»</w:t>
      </w:r>
      <w:r w:rsidRPr="00E61DBA">
        <w:rPr>
          <w:rFonts w:eastAsia="Times New Roman" w:cs="Times New Roman"/>
          <w:b/>
          <w:szCs w:val="24"/>
        </w:rPr>
        <w:t>»</w:t>
      </w:r>
    </w:p>
    <w:p w14:paraId="57980BFE" w14:textId="797B0A42" w:rsidR="00E61DBA" w:rsidRPr="00E61DBA" w:rsidRDefault="00E61DBA" w:rsidP="00E11C80">
      <w:pPr>
        <w:spacing w:after="0" w:line="240" w:lineRule="auto"/>
        <w:jc w:val="both"/>
        <w:rPr>
          <w:rFonts w:cs="Times New Roman"/>
          <w:b/>
          <w:szCs w:val="24"/>
          <w:shd w:val="clear" w:color="auto" w:fill="FFFFFF"/>
        </w:rPr>
      </w:pPr>
      <w:r w:rsidRPr="00E61DBA">
        <w:rPr>
          <w:rFonts w:cs="Times New Roman"/>
          <w:b/>
          <w:szCs w:val="24"/>
          <w:shd w:val="clear" w:color="auto" w:fill="FFFFFF"/>
        </w:rPr>
        <w:t>Личностные результаты:</w:t>
      </w:r>
    </w:p>
    <w:p w14:paraId="3BDA2857"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1)</w:t>
      </w:r>
      <w:r w:rsidRPr="00E11C80">
        <w:rPr>
          <w:rFonts w:ascii="Times New Roman" w:hAnsi="Times New Roman" w:cs="Times New Roman"/>
          <w:sz w:val="24"/>
          <w:szCs w:val="24"/>
        </w:rPr>
        <w:tab/>
        <w:t>патриотическое воспитание:</w:t>
      </w:r>
    </w:p>
    <w:p w14:paraId="3B4A5B1C"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14:paraId="2E962248"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50ADE737"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уважение к символам государства, государственным праздникам, историческому и природному наследию и памятникам, традициям разных народов, проживающих в родной стране;</w:t>
      </w:r>
    </w:p>
    <w:p w14:paraId="3A8C18A0"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формирование чувства гордости за свою Родину, ответственного отношения к выполнению конституционного долга – защите Отечества;</w:t>
      </w:r>
    </w:p>
    <w:p w14:paraId="2B997E54"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2)</w:t>
      </w:r>
      <w:r w:rsidRPr="00E11C80">
        <w:rPr>
          <w:rFonts w:ascii="Times New Roman" w:hAnsi="Times New Roman" w:cs="Times New Roman"/>
          <w:sz w:val="24"/>
          <w:szCs w:val="24"/>
        </w:rPr>
        <w:tab/>
        <w:t>гражданское воспитание:</w:t>
      </w:r>
    </w:p>
    <w:p w14:paraId="3A902BF1"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готовность к выполнению обязанностей гражданина и реализации его прав, уважение прав, свобод и законных интересов других людей;</w:t>
      </w:r>
    </w:p>
    <w:p w14:paraId="47F284B5"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активное участие в жизни семьи, организации, местного сообщества, родного края, страны;</w:t>
      </w:r>
    </w:p>
    <w:p w14:paraId="3DD9EA85"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неприятие любых форм экстремизма, дискриминации;</w:t>
      </w:r>
    </w:p>
    <w:p w14:paraId="6C06D731"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 xml:space="preserve"> </w:t>
      </w:r>
    </w:p>
    <w:p w14:paraId="5D7A5BB3"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14:paraId="3A1CC742"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представление о способах противодействия коррупции;</w:t>
      </w:r>
    </w:p>
    <w:p w14:paraId="7D14F1A9"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14:paraId="2787D390"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lastRenderedPageBreak/>
        <w:t>готовность к участию в гуманитарной деятельности (</w:t>
      </w:r>
      <w:proofErr w:type="spellStart"/>
      <w:r w:rsidRPr="00E11C80">
        <w:rPr>
          <w:rFonts w:ascii="Times New Roman" w:hAnsi="Times New Roman" w:cs="Times New Roman"/>
          <w:sz w:val="24"/>
          <w:szCs w:val="24"/>
        </w:rPr>
        <w:t>волонтёрство</w:t>
      </w:r>
      <w:proofErr w:type="spellEnd"/>
      <w:r w:rsidRPr="00E11C80">
        <w:rPr>
          <w:rFonts w:ascii="Times New Roman" w:hAnsi="Times New Roman" w:cs="Times New Roman"/>
          <w:sz w:val="24"/>
          <w:szCs w:val="24"/>
        </w:rPr>
        <w:t>, помощь людям, нуждающимся в ней);</w:t>
      </w:r>
    </w:p>
    <w:p w14:paraId="20CBF5D5"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сформированность активной жизненной позиции, умений и навыков личного участия в обеспечении мер безопасности личности, общества и государства;</w:t>
      </w:r>
    </w:p>
    <w:p w14:paraId="4BA2C0E6"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понимание и признание особой роли государства в обеспечении государственной и международной безопасности, обороны, осмысление роли государства и общества в решении задачи защиты населения от опасных и чрезвычайных ситуаций природного, техногенного и социального характера;</w:t>
      </w:r>
    </w:p>
    <w:p w14:paraId="3DCF0D33"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знание и понимание роли государства в противодействии основным вызовам современности: терроризму, экстремизму, незаконному распространению наркотических средств, неприятие любых форм экстремизма, дискриминации, формирование веротерпимости, уважительного и доброжелательного отношения к другому человеку, его мнению, развитие способности к конструктивному диалогу с другими людьми;</w:t>
      </w:r>
    </w:p>
    <w:p w14:paraId="4B3A289B"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3)</w:t>
      </w:r>
      <w:r w:rsidRPr="00E11C80">
        <w:rPr>
          <w:rFonts w:ascii="Times New Roman" w:hAnsi="Times New Roman" w:cs="Times New Roman"/>
          <w:sz w:val="24"/>
          <w:szCs w:val="24"/>
        </w:rPr>
        <w:tab/>
        <w:t>духовно-нравственное воспитание:</w:t>
      </w:r>
    </w:p>
    <w:p w14:paraId="11349C4D"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ориентация на моральные ценности и нормы в ситуациях нравственного выбора;</w:t>
      </w:r>
    </w:p>
    <w:p w14:paraId="2A5CEF38"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w:t>
      </w:r>
    </w:p>
    <w:p w14:paraId="4A52087E"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активное неприятие асоциальных поступков, свобода и ответственность личности в условиях индивидуального и общественного пространства;</w:t>
      </w:r>
    </w:p>
    <w:p w14:paraId="481C98BF"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развитие ответственного отношения к ведению здорового образа жизни, исключающего употребление наркотиков, алкоголя, курения и нанесение иного вреда собственному здоровью и здоровью окружающих;</w:t>
      </w:r>
    </w:p>
    <w:p w14:paraId="0C1CC276"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формирование личности безопасного типа, осознанного и ответственного отношения к личной безопасности и безопасности других людей;</w:t>
      </w:r>
    </w:p>
    <w:p w14:paraId="465CF1FF"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4)</w:t>
      </w:r>
      <w:r w:rsidRPr="00E11C80">
        <w:rPr>
          <w:rFonts w:ascii="Times New Roman" w:hAnsi="Times New Roman" w:cs="Times New Roman"/>
          <w:sz w:val="24"/>
          <w:szCs w:val="24"/>
        </w:rPr>
        <w:tab/>
        <w:t>эстетическое воспитание:</w:t>
      </w:r>
    </w:p>
    <w:p w14:paraId="76BCA843"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формирование гармоничной личности, развитие способности воспринимать, ценить и создавать прекрасное в повседневной жизни;</w:t>
      </w:r>
    </w:p>
    <w:p w14:paraId="37D0D412" w14:textId="7634009B"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понимание взаимозависимости счастливого юношества и безопасного личного поведения в повседневной жизни;</w:t>
      </w:r>
    </w:p>
    <w:p w14:paraId="61647BEC"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5)</w:t>
      </w:r>
      <w:r w:rsidRPr="00E11C80">
        <w:rPr>
          <w:rFonts w:ascii="Times New Roman" w:hAnsi="Times New Roman" w:cs="Times New Roman"/>
          <w:sz w:val="24"/>
          <w:szCs w:val="24"/>
        </w:rPr>
        <w:tab/>
        <w:t>ценности научного познания:</w:t>
      </w:r>
    </w:p>
    <w:p w14:paraId="66F2EE37"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10A999E3"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55814E23"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формирование современной научной картины мира, понимание причин, механизмов возникновения и последствий распространённых видов опасных и чрезвычайных ситуаций, которые могут произойти во время пребывания в различных средах (бытовые условия, дорожное движение, общественные места и социум, природа, коммуникационные связи и каналы);</w:t>
      </w:r>
    </w:p>
    <w:p w14:paraId="5C9F8927"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установка на осмысление опыта, наблюдений и поступков, овладение способностью оценивать и прогнозировать неблагоприятные факторы обстановки и принимать обоснованные решения в опасных или чрезвычайных ситуациях с учётом реальных условий и возможностей;</w:t>
      </w:r>
    </w:p>
    <w:p w14:paraId="6F5D8158"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6)</w:t>
      </w:r>
      <w:r w:rsidRPr="00E11C80">
        <w:rPr>
          <w:rFonts w:ascii="Times New Roman" w:hAnsi="Times New Roman" w:cs="Times New Roman"/>
          <w:sz w:val="24"/>
          <w:szCs w:val="24"/>
        </w:rPr>
        <w:tab/>
        <w:t>физическое  воспитание,  формирование  культуры  здоровья и эмоционального благополучия:</w:t>
      </w:r>
    </w:p>
    <w:p w14:paraId="7138078C"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понимание личностного смысла изучения учебного предмета ОБЗР, его значения для безопасной и продуктивной жизнедеятельности человека, общества и государства;</w:t>
      </w:r>
    </w:p>
    <w:p w14:paraId="0D868C5C"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осознание ценности жизни;</w:t>
      </w:r>
    </w:p>
    <w:p w14:paraId="7DC35AB1"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lastRenderedPageBreak/>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4A7B3E1F"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750B14FC"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соблюдение правил безопасности, в том числе навыков безопасного поведения в Интернет–среде;</w:t>
      </w:r>
    </w:p>
    <w:p w14:paraId="4530ECB3"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способность адаптироваться к стрессовым ситуациям и меняющимся социальным, информационным и природным условиям, в том числе осмысливая собственный опыт и выстраивая дальнейшие цели;</w:t>
      </w:r>
    </w:p>
    <w:p w14:paraId="00F57143"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умение принимать себя и других людей, не осуждая;</w:t>
      </w:r>
    </w:p>
    <w:p w14:paraId="6306CFD5"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умение осознавать эмоциональное состояние своё и других людей, уметь управлять собственным эмоциональным состоянием;</w:t>
      </w:r>
    </w:p>
    <w:p w14:paraId="17601CF0"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сформированность навыка рефлексии, признание своего права на ошибку и такого же права другого человека;</w:t>
      </w:r>
    </w:p>
    <w:p w14:paraId="5D42DA1C"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7)</w:t>
      </w:r>
      <w:r w:rsidRPr="00E11C80">
        <w:rPr>
          <w:rFonts w:ascii="Times New Roman" w:hAnsi="Times New Roman" w:cs="Times New Roman"/>
          <w:sz w:val="24"/>
          <w:szCs w:val="24"/>
        </w:rPr>
        <w:tab/>
        <w:t>трудовое воспитание:</w:t>
      </w:r>
    </w:p>
    <w:p w14:paraId="3347A152" w14:textId="0CAD1326"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w:t>
      </w:r>
    </w:p>
    <w:p w14:paraId="5E04A63F"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направленности,</w:t>
      </w:r>
      <w:r w:rsidRPr="00E11C80">
        <w:rPr>
          <w:rFonts w:ascii="Times New Roman" w:hAnsi="Times New Roman" w:cs="Times New Roman"/>
          <w:sz w:val="24"/>
          <w:szCs w:val="24"/>
        </w:rPr>
        <w:tab/>
        <w:t>способность</w:t>
      </w:r>
      <w:r w:rsidRPr="00E11C80">
        <w:rPr>
          <w:rFonts w:ascii="Times New Roman" w:hAnsi="Times New Roman" w:cs="Times New Roman"/>
          <w:sz w:val="24"/>
          <w:szCs w:val="24"/>
        </w:rPr>
        <w:tab/>
        <w:t>инициировать,</w:t>
      </w:r>
      <w:r w:rsidRPr="00E11C80">
        <w:rPr>
          <w:rFonts w:ascii="Times New Roman" w:hAnsi="Times New Roman" w:cs="Times New Roman"/>
          <w:sz w:val="24"/>
          <w:szCs w:val="24"/>
        </w:rPr>
        <w:tab/>
        <w:t>планировать</w:t>
      </w:r>
      <w:r w:rsidRPr="00E11C80">
        <w:rPr>
          <w:rFonts w:ascii="Times New Roman" w:hAnsi="Times New Roman" w:cs="Times New Roman"/>
          <w:sz w:val="24"/>
          <w:szCs w:val="24"/>
        </w:rPr>
        <w:tab/>
        <w:t>и</w:t>
      </w:r>
      <w:r w:rsidRPr="00E11C80">
        <w:rPr>
          <w:rFonts w:ascii="Times New Roman" w:hAnsi="Times New Roman" w:cs="Times New Roman"/>
          <w:sz w:val="24"/>
          <w:szCs w:val="24"/>
        </w:rPr>
        <w:tab/>
        <w:t>самостоятельно выполнять такого рода деятельность;</w:t>
      </w:r>
    </w:p>
    <w:p w14:paraId="736AA875"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интерес к практическому изучению профессий и труда различного рода, в том числе на основе применения изучаемого предметного знания;</w:t>
      </w:r>
    </w:p>
    <w:p w14:paraId="5DCD8E15"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осознание важности обучения на протяжении всей жизни для успешной профессиональной деятельности и развитие необходимых умений для этого;</w:t>
      </w:r>
    </w:p>
    <w:p w14:paraId="31D0A5F4"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готовность адаптироваться в профессиональной среде; уважение к труду и результатам трудовой деятельности;</w:t>
      </w:r>
    </w:p>
    <w:p w14:paraId="2C7B51D1"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осознанный выбор и построение индивидуальной траектории образования и жизненных планов с учётом личных и общественных интересов и потребностей; укрепление ответственного отношения к учёбе, способности применять меры</w:t>
      </w:r>
    </w:p>
    <w:p w14:paraId="11FE800B"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и средства индивидуальной защиты, приёмы рационального и безопасного поведения в опасных и чрезвычайных ситуациях;</w:t>
      </w:r>
    </w:p>
    <w:p w14:paraId="6B82D38D"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w:t>
      </w:r>
    </w:p>
    <w:p w14:paraId="14FAB2D9"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установка на овладение знаниями и умениями предупреждения опасных и чрезвычайных ситуаций во время пребывания в различных средах (в помещении, на улице, на природе, в общественных местах и на массовых мероприятиях, при коммуникации, при воздействии рисков культурной среды);</w:t>
      </w:r>
    </w:p>
    <w:p w14:paraId="70ABF496"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8)</w:t>
      </w:r>
      <w:r w:rsidRPr="00E11C80">
        <w:rPr>
          <w:rFonts w:ascii="Times New Roman" w:hAnsi="Times New Roman" w:cs="Times New Roman"/>
          <w:sz w:val="24"/>
          <w:szCs w:val="24"/>
        </w:rPr>
        <w:tab/>
        <w:t>экологическое воспитание:</w:t>
      </w:r>
    </w:p>
    <w:p w14:paraId="0FD322D2"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31EB7D60"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14:paraId="3235905C"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осознание своей роли как гражданина и потребителя в условиях взаимосвязи природной, технологической и социальной сред;</w:t>
      </w:r>
    </w:p>
    <w:p w14:paraId="4BEFF403"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готовность к участию в практической деятельности экологической направленности;</w:t>
      </w:r>
    </w:p>
    <w:p w14:paraId="26A01890" w14:textId="4F70E1B8" w:rsidR="00E11C80" w:rsidRPr="00E61DBA"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освоение основ экологической культуры, методов проектирования собственной безопасной жизнедеятельности с учётом природных, техногенных и социальных рисков на территории проживания.</w:t>
      </w:r>
    </w:p>
    <w:p w14:paraId="75DC0E02" w14:textId="005D655C" w:rsidR="00E11C80" w:rsidRPr="00E11C80" w:rsidRDefault="00E61DBA" w:rsidP="00E11C80">
      <w:pPr>
        <w:spacing w:after="0" w:line="240" w:lineRule="auto"/>
        <w:ind w:firstLine="709"/>
        <w:jc w:val="both"/>
        <w:rPr>
          <w:rFonts w:cs="Times New Roman"/>
          <w:b/>
          <w:szCs w:val="24"/>
          <w:shd w:val="clear" w:color="auto" w:fill="FFFFFF"/>
        </w:rPr>
      </w:pPr>
      <w:r w:rsidRPr="00E61DBA">
        <w:rPr>
          <w:rFonts w:cs="Times New Roman"/>
          <w:b/>
          <w:szCs w:val="24"/>
          <w:shd w:val="clear" w:color="auto" w:fill="FFFFFF"/>
        </w:rPr>
        <w:t>Метапредметные результаты</w:t>
      </w:r>
    </w:p>
    <w:p w14:paraId="16125F8F"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Познавательные универсальные учебные действия</w:t>
      </w:r>
    </w:p>
    <w:p w14:paraId="59E8BC1A"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lastRenderedPageBreak/>
        <w:t>Базовые логические действия:</w:t>
      </w:r>
    </w:p>
    <w:p w14:paraId="50851267"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выявлять и характеризовать существенные признаки объектов (явлений); устанавливать   существенный   признак   классификации,   основания</w:t>
      </w:r>
    </w:p>
    <w:p w14:paraId="1C1FD4E8"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для обобщения и сравнения, критерии проводимого анализа;</w:t>
      </w:r>
    </w:p>
    <w:p w14:paraId="0C3799CF"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с учётом предложенной задачи выявлять закономерности и противоречия в рассматриваемых фактах, данных и наблюдениях;</w:t>
      </w:r>
    </w:p>
    <w:p w14:paraId="4C143F4A"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предлагать критерии для выявления закономерностей и противоречий; выявлять  дефицит  информации,  данных,  необходимых  для  решения</w:t>
      </w:r>
    </w:p>
    <w:p w14:paraId="3FCCD05A"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поставленной задачи;</w:t>
      </w:r>
    </w:p>
    <w:p w14:paraId="2F61D7B3"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выявлять причинно-следственные связи при изучении явлений и процессов; проводить выводы с использованием дедуктивных и индуктивных умозаключений, умозаключений по аналогии, формулировать гипотезы о взаимосвязях;</w:t>
      </w:r>
    </w:p>
    <w:p w14:paraId="579CC10C"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33A6CD17"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Базовые исследовательские действия:</w:t>
      </w:r>
    </w:p>
    <w:p w14:paraId="2116BC21"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формулировать проблемные вопросы, отражающие несоответствие между рассматриваемым и наиболее благоприятным состоянием объекта (явления) повседневной жизни;</w:t>
      </w:r>
    </w:p>
    <w:p w14:paraId="003C107D"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обобщать, анализировать и оценивать получаемую информацию, выдвигать гипотезы, аргументировать свою точку зрения, делать обоснованные выводы по результатам исследования;</w:t>
      </w:r>
    </w:p>
    <w:p w14:paraId="1B513E5D"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проводить (принимать участие) небольшое самостоятельное исследование заданного объекта (явления), устанавливать причинно-следственные связи;</w:t>
      </w:r>
    </w:p>
    <w:p w14:paraId="16D23D0C"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1A7CAD42"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Работа с информацией:</w:t>
      </w:r>
    </w:p>
    <w:p w14:paraId="3C0F83C9"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14:paraId="3A3F8272"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выбирать, анализировать, систематизировать и интерпретировать информацию различных видов и форм представления;</w:t>
      </w:r>
    </w:p>
    <w:p w14:paraId="317C33BF"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находить сходные аргументы (подтверждающие или опровергающие одну и ту же идею, версию) в различных информационных источниках;</w:t>
      </w:r>
    </w:p>
    <w:p w14:paraId="04D9E22F"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2823AE42" w14:textId="359E6FA9"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оценивать</w:t>
      </w:r>
      <w:r w:rsidRPr="00E11C80">
        <w:rPr>
          <w:rFonts w:ascii="Times New Roman" w:hAnsi="Times New Roman" w:cs="Times New Roman"/>
          <w:sz w:val="24"/>
          <w:szCs w:val="24"/>
        </w:rPr>
        <w:tab/>
        <w:t>надёжность</w:t>
      </w:r>
      <w:r w:rsidRPr="00E11C80">
        <w:rPr>
          <w:rFonts w:ascii="Times New Roman" w:hAnsi="Times New Roman" w:cs="Times New Roman"/>
          <w:sz w:val="24"/>
          <w:szCs w:val="24"/>
        </w:rPr>
        <w:tab/>
        <w:t>информации</w:t>
      </w:r>
      <w:r w:rsidRPr="00E11C80">
        <w:rPr>
          <w:rFonts w:ascii="Times New Roman" w:hAnsi="Times New Roman" w:cs="Times New Roman"/>
          <w:sz w:val="24"/>
          <w:szCs w:val="24"/>
        </w:rPr>
        <w:tab/>
        <w:t>по</w:t>
      </w:r>
      <w:r w:rsidRPr="00E11C80">
        <w:rPr>
          <w:rFonts w:ascii="Times New Roman" w:hAnsi="Times New Roman" w:cs="Times New Roman"/>
          <w:sz w:val="24"/>
          <w:szCs w:val="24"/>
        </w:rPr>
        <w:tab/>
        <w:t>критериям,</w:t>
      </w:r>
      <w:r w:rsidRPr="00E11C80">
        <w:rPr>
          <w:rFonts w:ascii="Times New Roman" w:hAnsi="Times New Roman" w:cs="Times New Roman"/>
          <w:sz w:val="24"/>
          <w:szCs w:val="24"/>
        </w:rPr>
        <w:tab/>
        <w:t>предложенным педагогическим работником или сформулированным самостоятельно;</w:t>
      </w:r>
    </w:p>
    <w:p w14:paraId="7BE0EB6C"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эффективно запоминать и систематизировать информацию;</w:t>
      </w:r>
    </w:p>
    <w:p w14:paraId="6C95F55D" w14:textId="644EEAF0"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овладение системой универсальных познавательных действий обеспечивает сформированность когнитивных навыков обучающихся.</w:t>
      </w:r>
    </w:p>
    <w:p w14:paraId="4FF2EFCA"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Коммуникативные универсальные учебные действия</w:t>
      </w:r>
    </w:p>
    <w:p w14:paraId="35E5EDBA"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Общение:</w:t>
      </w:r>
    </w:p>
    <w:p w14:paraId="50DDCE23"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уверенно высказывать свою точку зрения в устной и письменной речи, выражать эмоции в соответствии с форматом и целями общения, определять предпосылки возникновения конфликтных ситуаций и выстраивать грамотное общение для их смягчения;</w:t>
      </w:r>
    </w:p>
    <w:p w14:paraId="6839FF30"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распознавать невербальные средства общения, понимать значение социальных знаков и намерения других людей, уважительно, в корректной форме формулировать свои взгляды;</w:t>
      </w:r>
    </w:p>
    <w:p w14:paraId="13FFB28D"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сопоставлять свои суждения с суждениями других участников диалога, обнаруживать различие и сходство позиций;</w:t>
      </w:r>
    </w:p>
    <w:p w14:paraId="53718418"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в ходе общения задавать вопросы и выдавать ответы по существу решаемой учебной задачи, обнаруживать различие и сходство позиций других участников диалога;</w:t>
      </w:r>
    </w:p>
    <w:p w14:paraId="44E56163"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lastRenderedPageBreak/>
        <w:t>публично представлять результаты решения учебной задачи, самостоятельно выбирать наиболее целесообразный формат выступления и готовить различные презентационные материалы.</w:t>
      </w:r>
    </w:p>
    <w:p w14:paraId="2ED5F68C"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p>
    <w:p w14:paraId="61601BB2"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Регулятивные универсальные учебные действия</w:t>
      </w:r>
    </w:p>
    <w:p w14:paraId="3F135667"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Самоорганизация:</w:t>
      </w:r>
    </w:p>
    <w:p w14:paraId="63E685FB"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выявлять проблемные вопросы, требующие решения в жизненных и учебных ситуациях;</w:t>
      </w:r>
    </w:p>
    <w:p w14:paraId="1DAEE2D9"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аргументированно определять оптимальный вариант принятия решений, самостоятельно составлять алгоритм (часть алгоритма) и выбирать способ решения учебной задачи с учётом собственных возможностей и имеющихся ресурсов;</w:t>
      </w:r>
    </w:p>
    <w:p w14:paraId="5941718D"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составлять план действий, находить необходимые ресурсы для его выполнения, при необходимости корректировать предложенный алгоритм, брать ответственность за принятое решение.</w:t>
      </w:r>
    </w:p>
    <w:p w14:paraId="3EAE1C71"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Самоконтроль, эмоциональный интеллект:</w:t>
      </w:r>
    </w:p>
    <w:p w14:paraId="3885FC4F"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давать оценку ситуации, предвидеть трудности, которые могут возникнуть при решении учебной задачи, и вносить коррективы в деятельность на основе новых обстоятельств;</w:t>
      </w:r>
    </w:p>
    <w:p w14:paraId="6C251B10" w14:textId="39FAA5DE"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668C2820"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оценивать соответствие результата цели и условиям;</w:t>
      </w:r>
    </w:p>
    <w:p w14:paraId="29EC4272"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управлять собственными эмоциями и не поддаваться эмоциям других людей, выявлять и анализировать их причины;</w:t>
      </w:r>
    </w:p>
    <w:p w14:paraId="67BDDBB0"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ставить себя на место другого человека, понимать мотивы и намерения другого человека, регулировать способ выражения эмоций;</w:t>
      </w:r>
    </w:p>
    <w:p w14:paraId="79A1EBB1"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осознанно относиться к другому человеку, его мнению, признавать право на ошибку свою и чужую;</w:t>
      </w:r>
    </w:p>
    <w:p w14:paraId="32BBDD2C" w14:textId="1A8EA298"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быть открытым себе и другим людям, осознавать невозможность контроля всего вокруг.</w:t>
      </w:r>
    </w:p>
    <w:p w14:paraId="6C209DF9"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Совместная деятельность:</w:t>
      </w:r>
    </w:p>
    <w:p w14:paraId="3A59541E"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понимать и использовать преимущества командной и индивидуальной работы при решении конкретной учебной задачи;</w:t>
      </w:r>
    </w:p>
    <w:p w14:paraId="0FFCC3B7" w14:textId="77777777" w:rsidR="00E11C80" w:rsidRPr="00E11C80"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планировать организацию совместной деятельности (распределять роли и понимать свою роль, принимать правила учебного взаимодействия, обсуждать процесс и результат совместной работы, подчиняться, выделять общую точку зрения, договариваться о результатах);</w:t>
      </w:r>
    </w:p>
    <w:p w14:paraId="1548C023" w14:textId="6EECFB86" w:rsidR="00E11C80" w:rsidRPr="00E61DBA" w:rsidRDefault="00E11C80" w:rsidP="00E11C80">
      <w:pPr>
        <w:pStyle w:val="aa"/>
        <w:tabs>
          <w:tab w:val="left" w:pos="993"/>
        </w:tabs>
        <w:spacing w:after="0" w:line="240" w:lineRule="auto"/>
        <w:ind w:left="709"/>
        <w:jc w:val="both"/>
        <w:rPr>
          <w:rFonts w:ascii="Times New Roman" w:hAnsi="Times New Roman" w:cs="Times New Roman"/>
          <w:sz w:val="24"/>
          <w:szCs w:val="24"/>
        </w:rPr>
      </w:pPr>
      <w:r w:rsidRPr="00E11C80">
        <w:rPr>
          <w:rFonts w:ascii="Times New Roman" w:hAnsi="Times New Roman" w:cs="Times New Roman"/>
          <w:sz w:val="24"/>
          <w:szCs w:val="24"/>
        </w:rPr>
        <w:t>определять  свои  действия  и  действия  партнёра,  которые  помогали или затрудняли нахождение общего решения, оценивать качество своего вклада в общий продукт по заданным участниками группы критериям, разделять сферу ответственности и проявлять готовность к предоставлению отчёта перед группой.</w:t>
      </w:r>
    </w:p>
    <w:p w14:paraId="2B23DF4E" w14:textId="4297D55A" w:rsidR="00E61DBA" w:rsidRDefault="00E61DBA" w:rsidP="00E11C80">
      <w:pPr>
        <w:autoSpaceDE w:val="0"/>
        <w:autoSpaceDN w:val="0"/>
        <w:adjustRightInd w:val="0"/>
        <w:spacing w:after="0" w:line="240" w:lineRule="auto"/>
        <w:ind w:firstLine="709"/>
        <w:jc w:val="both"/>
        <w:rPr>
          <w:rFonts w:cs="Times New Roman"/>
          <w:iCs/>
          <w:szCs w:val="24"/>
        </w:rPr>
      </w:pPr>
      <w:r w:rsidRPr="00E61DBA">
        <w:rPr>
          <w:rFonts w:cs="Times New Roman"/>
          <w:b/>
          <w:szCs w:val="24"/>
        </w:rPr>
        <w:t xml:space="preserve">Предметные </w:t>
      </w:r>
      <w:r w:rsidRPr="00E61DBA">
        <w:rPr>
          <w:rFonts w:cs="Times New Roman"/>
          <w:b/>
          <w:iCs/>
          <w:szCs w:val="24"/>
        </w:rPr>
        <w:t xml:space="preserve">результаты </w:t>
      </w:r>
    </w:p>
    <w:p w14:paraId="6B27D63B"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Предметные результаты характеризуют сформированность у обучающихся основ культуры безопасности и защиты Родины и проявляются в способности построения и следования модели индивидуального безопасного поведения и опыте её применения в повседневной жизни.</w:t>
      </w:r>
    </w:p>
    <w:p w14:paraId="72529123"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Приобретаемый опыт проявляется в понимании существующих проблем безопасности и усвоении обучающимися минимума основных ключевых понятий, которые в дальнейшем будут использоваться без дополнительных разъяснений, приобретении систематизированных знаний основ комплексной безопасности личности, общества и государства, военной подготовки, индивидуальной системы здорового образа жизни, антиэкстремистского мышления и антитеррористического поведения, овладении базовыми медицинскими знаниями и практическими умениями безопасного поведения в повседневной жизни.</w:t>
      </w:r>
    </w:p>
    <w:p w14:paraId="6496E7B8"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Предметные результаты по ОБЗР должны обеспечивать:</w:t>
      </w:r>
    </w:p>
    <w:p w14:paraId="3870FD61" w14:textId="6FF47E1D"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1)</w:t>
      </w:r>
      <w:r w:rsidRPr="00E11C80">
        <w:rPr>
          <w:rFonts w:cs="Times New Roman"/>
          <w:iCs/>
          <w:szCs w:val="24"/>
        </w:rPr>
        <w:tab/>
        <w:t xml:space="preserve">сформированность представлений о значении безопасного и устойчивого развития для государства, общества, личности; фундаментальных ценностях и принципах, </w:t>
      </w:r>
      <w:r w:rsidRPr="00E11C80">
        <w:rPr>
          <w:rFonts w:cs="Times New Roman"/>
          <w:iCs/>
          <w:szCs w:val="24"/>
        </w:rPr>
        <w:lastRenderedPageBreak/>
        <w:t>формирующих основы российского общества, безопасности страны, закрепленных  в  Конституции  Российской  Федерации,  правовых  основах</w:t>
      </w:r>
    </w:p>
    <w:p w14:paraId="61B54DB9"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обеспечения национальной безопасности, угрозах мирного и военного характера;</w:t>
      </w:r>
    </w:p>
    <w:p w14:paraId="0373AA19"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2)</w:t>
      </w:r>
      <w:r w:rsidRPr="00E11C80">
        <w:rPr>
          <w:rFonts w:cs="Times New Roman"/>
          <w:iCs/>
          <w:szCs w:val="24"/>
        </w:rPr>
        <w:tab/>
        <w:t>освоение знаний о мероприятиях по защите населения при чрезвычайных ситуациях природного, техногенного и биолого-социального характера, возникновении военной угрозы; формирование представлений о роли гражданской обороны и ее истории; знание порядка действий при сигнале «Внимание всем!»; знание об индивидуальных и коллективных мерах защиты и сформированность представлений о порядке их применения;</w:t>
      </w:r>
    </w:p>
    <w:p w14:paraId="0751262D"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3)</w:t>
      </w:r>
      <w:r w:rsidRPr="00E11C80">
        <w:rPr>
          <w:rFonts w:cs="Times New Roman"/>
          <w:iCs/>
          <w:szCs w:val="24"/>
        </w:rPr>
        <w:tab/>
        <w:t>сформированность чувства гордости за свою Родину, ответственного отношения к выполнению конституционного долга – защите Отечества; овладение знаниями об истории возникновения и развития военной организации государства, функции и задачи современных Вооруженных сил Российской Федерации, знание особенностей добровольной и обязательной подготовки к военной службе;</w:t>
      </w:r>
    </w:p>
    <w:p w14:paraId="4F323C73"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4)</w:t>
      </w:r>
      <w:r w:rsidRPr="00E11C80">
        <w:rPr>
          <w:rFonts w:cs="Times New Roman"/>
          <w:iCs/>
          <w:szCs w:val="24"/>
        </w:rPr>
        <w:tab/>
        <w:t>сформированность  представлений  о  назначении,  боевых  свойствах и общем устройстве стрелкового оружия;</w:t>
      </w:r>
    </w:p>
    <w:p w14:paraId="5545F925"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5)</w:t>
      </w:r>
      <w:r w:rsidRPr="00E11C80">
        <w:rPr>
          <w:rFonts w:cs="Times New Roman"/>
          <w:iCs/>
          <w:szCs w:val="24"/>
        </w:rPr>
        <w:tab/>
        <w:t>овладение основными положениями общевоинских уставов Вооруженных Сил Российской Федерации и умение их применять при выполнении обязанностей воинской службы;</w:t>
      </w:r>
    </w:p>
    <w:p w14:paraId="7873D375"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6)</w:t>
      </w:r>
      <w:r w:rsidRPr="00E11C80">
        <w:rPr>
          <w:rFonts w:cs="Times New Roman"/>
          <w:iCs/>
          <w:szCs w:val="24"/>
        </w:rPr>
        <w:tab/>
        <w:t>сформированность представлений о культуре безопасности жизнедеятельности, понятиях «опасность», «безопасность», «риск», знание универсальных  правил  безопасного  поведения,  готовность  применять их на практике, используя освоенные знания и умения, освоение основ проектирования собственной безопасной жизнедеятельности с учетом природных, техногенных и социальных рисков;</w:t>
      </w:r>
    </w:p>
    <w:p w14:paraId="0E84399A"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7)</w:t>
      </w:r>
      <w:r w:rsidRPr="00E11C80">
        <w:rPr>
          <w:rFonts w:cs="Times New Roman"/>
          <w:iCs/>
          <w:szCs w:val="24"/>
        </w:rPr>
        <w:tab/>
        <w:t>знание правил дорожного движения, пожарной безопасности, безопасного поведения в быту, транспорте, в общественных местах, на природе и умение применять их в поведении;</w:t>
      </w:r>
    </w:p>
    <w:p w14:paraId="01A2736F"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8)</w:t>
      </w:r>
      <w:r w:rsidRPr="00E11C80">
        <w:rPr>
          <w:rFonts w:cs="Times New Roman"/>
          <w:iCs/>
          <w:szCs w:val="24"/>
        </w:rPr>
        <w:tab/>
        <w:t>сформированность представлений о порядке действий при возникновении чрезвычайных ситуаций в быту, транспорте, в общественных местах, на природе; умение оценивать и прогнозировать неблагоприятные факторы обстановки и принимать обоснованные решения в опасных и чрезвычайных ситуациях, с учетом реальных условий и возможностей;</w:t>
      </w:r>
    </w:p>
    <w:p w14:paraId="50331C6D"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9)</w:t>
      </w:r>
      <w:r w:rsidRPr="00E11C80">
        <w:rPr>
          <w:rFonts w:cs="Times New Roman"/>
          <w:iCs/>
          <w:szCs w:val="24"/>
        </w:rPr>
        <w:tab/>
        <w:t>освоение основ медицинских знаний и владение умениями оказывать первую помощь пострадавшим при потере сознания, остановке дыхания, наружных кровотечениях, попадании инородных тел в верхние дыхательные пути, травмах различных областей тела, ожогах, отморожениях, отравлениях; сформированность социально ответственного отношения к ведению здорового образа жизни, исключающего употребление наркотиков, алкоголя, курения и нанесения иного вреда собственному здоровью и здоровью окружающих;</w:t>
      </w:r>
    </w:p>
    <w:p w14:paraId="53D656CB"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 xml:space="preserve"> </w:t>
      </w:r>
    </w:p>
    <w:p w14:paraId="60CC7CD7"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10)</w:t>
      </w:r>
      <w:r w:rsidRPr="00E11C80">
        <w:rPr>
          <w:rFonts w:cs="Times New Roman"/>
          <w:iCs/>
          <w:szCs w:val="24"/>
        </w:rPr>
        <w:tab/>
        <w:t>сформированность представлений о правилах безопасного поведения в социуме, овладение знаниями об опасных проявлениях конфликтов, манипулятивном  поведении,  умения  распознавать  опасные  проявления и формирование готовности им противодействовать;</w:t>
      </w:r>
    </w:p>
    <w:p w14:paraId="1FDE2ECE"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11)</w:t>
      </w:r>
      <w:r w:rsidRPr="00E11C80">
        <w:rPr>
          <w:rFonts w:cs="Times New Roman"/>
          <w:iCs/>
          <w:szCs w:val="24"/>
        </w:rPr>
        <w:tab/>
        <w:t>сформированность представлений об информационных и компьютерных угрозах, опасных явлениях в Интернете, знания о правилах безопасного поведения в информационном пространстве и готовность применять их на практике;</w:t>
      </w:r>
    </w:p>
    <w:p w14:paraId="29B6617D"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12)</w:t>
      </w:r>
      <w:r w:rsidRPr="00E11C80">
        <w:rPr>
          <w:rFonts w:cs="Times New Roman"/>
          <w:iCs/>
          <w:szCs w:val="24"/>
        </w:rPr>
        <w:tab/>
        <w:t>освоение знаний об основах общественно-государственной системы противодействия экстремизму и терроризму; сформированность представлений об опасности вовлечения в деструктивную, экстремистскую и террористическую деятельность, умение распознавать опасности вовлечения; знания правил безопасного поведения при угрозе или в случае террористического акта;</w:t>
      </w:r>
    </w:p>
    <w:p w14:paraId="54C6CB48"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13)</w:t>
      </w:r>
      <w:r w:rsidRPr="00E11C80">
        <w:rPr>
          <w:rFonts w:cs="Times New Roman"/>
          <w:iCs/>
          <w:szCs w:val="24"/>
        </w:rPr>
        <w:tab/>
        <w:t>сформированность активной жизненной позиции, умений и навыков личного  участия  в  обеспечении  мер  безопасности  личности,  общества и государства;</w:t>
      </w:r>
    </w:p>
    <w:p w14:paraId="69715EF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lastRenderedPageBreak/>
        <w:t>14)</w:t>
      </w:r>
      <w:r w:rsidRPr="00E11C80">
        <w:rPr>
          <w:rFonts w:cs="Times New Roman"/>
          <w:iCs/>
          <w:szCs w:val="24"/>
        </w:rPr>
        <w:tab/>
        <w:t>понимание  роли  государства  в  обеспечении  государственной и международной безопасности, обороны, в противодействии основным вызовам современности: терроризму, экстремизму, незаконному распространению наркотических средств.</w:t>
      </w:r>
    </w:p>
    <w:p w14:paraId="3D54694B"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Достижение результатов освоения программы ОБЗР обеспечивается посредством включения в указанную программу предметных результатов освоения модулей ОБЗР:</w:t>
      </w:r>
    </w:p>
    <w:p w14:paraId="6A5833FE"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p>
    <w:p w14:paraId="54CF77A1"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Предметные результаты по модулю № 1 «Безопасное и устойчивое развитие личности, общества, государства»:</w:t>
      </w:r>
    </w:p>
    <w:p w14:paraId="362D4BF5"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объяснять значение Конституции Российской Федерации;</w:t>
      </w:r>
    </w:p>
    <w:p w14:paraId="02C7C223"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 содержание статей 2, 4, 20, 41, 42, 58, 59 Конституции Российской Федерации, пояснять их значение для личности и общества;</w:t>
      </w:r>
    </w:p>
    <w:p w14:paraId="446F5ACF"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объяснять значение Стратегии национальной безопасности Российской Федерации,  утвержденной  Указом  Президента  Российской  Федерации от 2 июля 2021 г. № 400;</w:t>
      </w:r>
    </w:p>
    <w:p w14:paraId="7EFB837A"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 понятия «национальные интересы» и «угрозы национальной безопасности», приводить примеры;</w:t>
      </w:r>
    </w:p>
    <w:p w14:paraId="11EFCCB8"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  классификацию  чрезвычайных  ситуаций  по  масштабам и источникам возникновения, приводить примеры;</w:t>
      </w:r>
    </w:p>
    <w:p w14:paraId="378D69D0"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  способы  информирования  и  оповещения  населения о чрезвычайных ситуациях;</w:t>
      </w:r>
    </w:p>
    <w:p w14:paraId="47212887"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перечислять основные этапы развития гражданской обороны, характеризовать роль гражданской обороны при чрезвычайных ситуациях и угрозах военного характера;</w:t>
      </w:r>
    </w:p>
    <w:p w14:paraId="5E1CA65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 xml:space="preserve"> </w:t>
      </w:r>
    </w:p>
    <w:p w14:paraId="0C258B7B"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выработать навыки безопасных действий при получении сигнала «Внимание всем!»; изучить средства индивидуальной и коллективной защиты населения, вырабатывать навыки пользования фильтрующим противогазом;</w:t>
      </w:r>
    </w:p>
    <w:p w14:paraId="1764B28C"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объяснять порядок действий населения при объявлении эвакуации; характеризовать  современное  состояние  Вооружённых  Сил  Российской</w:t>
      </w:r>
    </w:p>
    <w:p w14:paraId="0D225591"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Федерации;</w:t>
      </w:r>
    </w:p>
    <w:p w14:paraId="793951B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приводить примеры применения Вооружённых Сил Российской Федерации в борьбе с неонацизмом и международным терроризмом;</w:t>
      </w:r>
    </w:p>
    <w:p w14:paraId="2700187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 понятия «воинская обязанность», «военная служба»; раскрывать содержание подготовки к службе в армии.</w:t>
      </w:r>
    </w:p>
    <w:p w14:paraId="49B68DC7"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p>
    <w:p w14:paraId="7B69E641"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Предметные результаты по модулю № 2 «Военная подготовка. Основы военных знаний»:</w:t>
      </w:r>
    </w:p>
    <w:p w14:paraId="28B33916"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представление об истории зарождения и развития Вооруженных Сил Российской Федерации;</w:t>
      </w:r>
    </w:p>
    <w:p w14:paraId="7EA1C300"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владеть информацией о направлениях подготовки к военной службе; понимать</w:t>
      </w:r>
      <w:r w:rsidRPr="00E11C80">
        <w:rPr>
          <w:rFonts w:cs="Times New Roman"/>
          <w:iCs/>
          <w:szCs w:val="24"/>
        </w:rPr>
        <w:tab/>
        <w:t>необходимость</w:t>
      </w:r>
      <w:r w:rsidRPr="00E11C80">
        <w:rPr>
          <w:rFonts w:cs="Times New Roman"/>
          <w:iCs/>
          <w:szCs w:val="24"/>
        </w:rPr>
        <w:tab/>
        <w:t>подготовки</w:t>
      </w:r>
      <w:r w:rsidRPr="00E11C80">
        <w:rPr>
          <w:rFonts w:cs="Times New Roman"/>
          <w:iCs/>
          <w:szCs w:val="24"/>
        </w:rPr>
        <w:tab/>
        <w:t>к</w:t>
      </w:r>
      <w:r w:rsidRPr="00E11C80">
        <w:rPr>
          <w:rFonts w:cs="Times New Roman"/>
          <w:iCs/>
          <w:szCs w:val="24"/>
        </w:rPr>
        <w:tab/>
        <w:t>военной</w:t>
      </w:r>
      <w:r w:rsidRPr="00E11C80">
        <w:rPr>
          <w:rFonts w:cs="Times New Roman"/>
          <w:iCs/>
          <w:szCs w:val="24"/>
        </w:rPr>
        <w:tab/>
        <w:t>службе</w:t>
      </w:r>
      <w:r w:rsidRPr="00E11C80">
        <w:rPr>
          <w:rFonts w:cs="Times New Roman"/>
          <w:iCs/>
          <w:szCs w:val="24"/>
        </w:rPr>
        <w:tab/>
        <w:t>по</w:t>
      </w:r>
      <w:r w:rsidRPr="00E11C80">
        <w:rPr>
          <w:rFonts w:cs="Times New Roman"/>
          <w:iCs/>
          <w:szCs w:val="24"/>
        </w:rPr>
        <w:tab/>
        <w:t>основным</w:t>
      </w:r>
    </w:p>
    <w:p w14:paraId="1EC2D82E"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направлениям;</w:t>
      </w:r>
    </w:p>
    <w:p w14:paraId="33EC15E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осознавать значимость каждого направления подготовки к военной службе в решении комплексных задач;</w:t>
      </w:r>
    </w:p>
    <w:p w14:paraId="03104949"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представление о составе, предназначении видов и родов Вооруженных Сил Российской Федерации;</w:t>
      </w:r>
    </w:p>
    <w:p w14:paraId="22D82241"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понимать функции и задачи Вооруженных Сил Российской Федерации на современном этапе;</w:t>
      </w:r>
    </w:p>
    <w:p w14:paraId="58A6DBF3"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понимать значимость военной присяги для формирования образа российского военнослужащего – защитника Отечества;</w:t>
      </w:r>
    </w:p>
    <w:p w14:paraId="1450DCEF"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представление об основных образцах вооружения и военной техники; иметь представление о классификации видов вооружения и военной техники; иметь представление об основных тактико-технических характеристиках</w:t>
      </w:r>
    </w:p>
    <w:p w14:paraId="7D3886A0"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вооружения и военной техники;</w:t>
      </w:r>
    </w:p>
    <w:p w14:paraId="7C91A51A"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представление об организационной структуре отделения и задачах личного состава в бою;</w:t>
      </w:r>
    </w:p>
    <w:p w14:paraId="7A77D5BF"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lastRenderedPageBreak/>
        <w:t>иметь представление о современных элементах экипировки и бронезащиты военнослужащего;</w:t>
      </w:r>
    </w:p>
    <w:p w14:paraId="624FF19A"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алгоритм надевания экипировки и средств бронезащиты;</w:t>
      </w:r>
    </w:p>
    <w:p w14:paraId="2FF48C78"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w:t>
      </w:r>
      <w:r w:rsidRPr="00E11C80">
        <w:rPr>
          <w:rFonts w:cs="Times New Roman"/>
          <w:iCs/>
          <w:szCs w:val="24"/>
        </w:rPr>
        <w:tab/>
        <w:t>представление</w:t>
      </w:r>
      <w:r w:rsidRPr="00E11C80">
        <w:rPr>
          <w:rFonts w:cs="Times New Roman"/>
          <w:iCs/>
          <w:szCs w:val="24"/>
        </w:rPr>
        <w:tab/>
        <w:t>о</w:t>
      </w:r>
      <w:r w:rsidRPr="00E11C80">
        <w:rPr>
          <w:rFonts w:cs="Times New Roman"/>
          <w:iCs/>
          <w:szCs w:val="24"/>
        </w:rPr>
        <w:tab/>
        <w:t>вооружении</w:t>
      </w:r>
      <w:r w:rsidRPr="00E11C80">
        <w:rPr>
          <w:rFonts w:cs="Times New Roman"/>
          <w:iCs/>
          <w:szCs w:val="24"/>
        </w:rPr>
        <w:tab/>
        <w:t>отделения</w:t>
      </w:r>
      <w:r w:rsidRPr="00E11C80">
        <w:rPr>
          <w:rFonts w:cs="Times New Roman"/>
          <w:iCs/>
          <w:szCs w:val="24"/>
        </w:rPr>
        <w:tab/>
        <w:t>и</w:t>
      </w:r>
      <w:r w:rsidRPr="00E11C80">
        <w:rPr>
          <w:rFonts w:cs="Times New Roman"/>
          <w:iCs/>
          <w:szCs w:val="24"/>
        </w:rPr>
        <w:tab/>
        <w:t>тактико-технических характеристиках стрелкового оружия;</w:t>
      </w:r>
    </w:p>
    <w:p w14:paraId="53BDA42B"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основные характеристики стрелкового оружия и ручных гранат;</w:t>
      </w:r>
    </w:p>
    <w:p w14:paraId="2D4FF7E3"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w:t>
      </w:r>
      <w:r w:rsidRPr="00E11C80">
        <w:rPr>
          <w:rFonts w:cs="Times New Roman"/>
          <w:iCs/>
          <w:szCs w:val="24"/>
        </w:rPr>
        <w:tab/>
        <w:t>историю</w:t>
      </w:r>
      <w:r w:rsidRPr="00E11C80">
        <w:rPr>
          <w:rFonts w:cs="Times New Roman"/>
          <w:iCs/>
          <w:szCs w:val="24"/>
        </w:rPr>
        <w:tab/>
        <w:t>создания</w:t>
      </w:r>
      <w:r w:rsidRPr="00E11C80">
        <w:rPr>
          <w:rFonts w:cs="Times New Roman"/>
          <w:iCs/>
          <w:szCs w:val="24"/>
        </w:rPr>
        <w:tab/>
        <w:t>уставов</w:t>
      </w:r>
      <w:r w:rsidRPr="00E11C80">
        <w:rPr>
          <w:rFonts w:cs="Times New Roman"/>
          <w:iCs/>
          <w:szCs w:val="24"/>
        </w:rPr>
        <w:tab/>
        <w:t>и</w:t>
      </w:r>
      <w:r w:rsidRPr="00E11C80">
        <w:rPr>
          <w:rFonts w:cs="Times New Roman"/>
          <w:iCs/>
          <w:szCs w:val="24"/>
        </w:rPr>
        <w:tab/>
        <w:t>этапов</w:t>
      </w:r>
      <w:r w:rsidRPr="00E11C80">
        <w:rPr>
          <w:rFonts w:cs="Times New Roman"/>
          <w:iCs/>
          <w:szCs w:val="24"/>
        </w:rPr>
        <w:tab/>
        <w:t>становления</w:t>
      </w:r>
      <w:r w:rsidRPr="00E11C80">
        <w:rPr>
          <w:rFonts w:cs="Times New Roman"/>
          <w:iCs/>
          <w:szCs w:val="24"/>
        </w:rPr>
        <w:tab/>
        <w:t>современных общевоинских уставов Вооруженных Сил Российской Федерации;</w:t>
      </w:r>
    </w:p>
    <w:p w14:paraId="6FE59960"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 xml:space="preserve"> </w:t>
      </w:r>
    </w:p>
    <w:p w14:paraId="5639F6E1"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структуру современных общевоинских уставов и понимать их значение для повседневной жизнедеятельности войск;</w:t>
      </w:r>
    </w:p>
    <w:p w14:paraId="08C0EB16"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понимать</w:t>
      </w:r>
      <w:r w:rsidRPr="00E11C80">
        <w:rPr>
          <w:rFonts w:cs="Times New Roman"/>
          <w:iCs/>
          <w:szCs w:val="24"/>
        </w:rPr>
        <w:tab/>
        <w:t>принцип</w:t>
      </w:r>
      <w:r w:rsidRPr="00E11C80">
        <w:rPr>
          <w:rFonts w:cs="Times New Roman"/>
          <w:iCs/>
          <w:szCs w:val="24"/>
        </w:rPr>
        <w:tab/>
        <w:t>единоначалия,</w:t>
      </w:r>
      <w:r w:rsidRPr="00E11C80">
        <w:rPr>
          <w:rFonts w:cs="Times New Roman"/>
          <w:iCs/>
          <w:szCs w:val="24"/>
        </w:rPr>
        <w:tab/>
        <w:t>принятый</w:t>
      </w:r>
      <w:r w:rsidRPr="00E11C80">
        <w:rPr>
          <w:rFonts w:cs="Times New Roman"/>
          <w:iCs/>
          <w:szCs w:val="24"/>
        </w:rPr>
        <w:tab/>
        <w:t>в</w:t>
      </w:r>
      <w:r w:rsidRPr="00E11C80">
        <w:rPr>
          <w:rFonts w:cs="Times New Roman"/>
          <w:iCs/>
          <w:szCs w:val="24"/>
        </w:rPr>
        <w:tab/>
        <w:t>Вооруженных</w:t>
      </w:r>
      <w:r w:rsidRPr="00E11C80">
        <w:rPr>
          <w:rFonts w:cs="Times New Roman"/>
          <w:iCs/>
          <w:szCs w:val="24"/>
        </w:rPr>
        <w:tab/>
        <w:t>Силах Российской Федерации;</w:t>
      </w:r>
    </w:p>
    <w:p w14:paraId="6C075A3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w:t>
      </w:r>
      <w:r w:rsidRPr="00E11C80">
        <w:rPr>
          <w:rFonts w:cs="Times New Roman"/>
          <w:iCs/>
          <w:szCs w:val="24"/>
        </w:rPr>
        <w:tab/>
        <w:t>представление</w:t>
      </w:r>
      <w:r w:rsidRPr="00E11C80">
        <w:rPr>
          <w:rFonts w:cs="Times New Roman"/>
          <w:iCs/>
          <w:szCs w:val="24"/>
        </w:rPr>
        <w:tab/>
        <w:t>о</w:t>
      </w:r>
      <w:r w:rsidRPr="00E11C80">
        <w:rPr>
          <w:rFonts w:cs="Times New Roman"/>
          <w:iCs/>
          <w:szCs w:val="24"/>
        </w:rPr>
        <w:tab/>
        <w:t>порядке</w:t>
      </w:r>
      <w:r w:rsidRPr="00E11C80">
        <w:rPr>
          <w:rFonts w:cs="Times New Roman"/>
          <w:iCs/>
          <w:szCs w:val="24"/>
        </w:rPr>
        <w:tab/>
        <w:t>подчиненности</w:t>
      </w:r>
      <w:r w:rsidRPr="00E11C80">
        <w:rPr>
          <w:rFonts w:cs="Times New Roman"/>
          <w:iCs/>
          <w:szCs w:val="24"/>
        </w:rPr>
        <w:tab/>
        <w:t>и</w:t>
      </w:r>
      <w:r w:rsidRPr="00E11C80">
        <w:rPr>
          <w:rFonts w:cs="Times New Roman"/>
          <w:iCs/>
          <w:szCs w:val="24"/>
        </w:rPr>
        <w:tab/>
        <w:t>взаимоотношениях военнослужащих;</w:t>
      </w:r>
    </w:p>
    <w:p w14:paraId="711C1AA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понимать порядок отдачи приказа (приказания) и их выполнения; различать воинские звания и образцы военной формы одежды;</w:t>
      </w:r>
    </w:p>
    <w:p w14:paraId="5E36BD66"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представление о воинской дисциплине, ее сущности и значении; понимать принципы достижения воинской дисциплины;</w:t>
      </w:r>
    </w:p>
    <w:p w14:paraId="750CD854"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уметь оценивать риски нарушения воинской дисциплины; знать основные положения Строевого устава;</w:t>
      </w:r>
    </w:p>
    <w:p w14:paraId="08D40C66"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обязанности военнослужащего перед построением и в строю; знать строевые приёмы на месте без оружия;</w:t>
      </w:r>
    </w:p>
    <w:p w14:paraId="49EC5E86"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выполнять строевые приёмы на месте без оружия.</w:t>
      </w:r>
    </w:p>
    <w:p w14:paraId="0BF320BC"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p>
    <w:p w14:paraId="093B8EE9"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Предметные</w:t>
      </w:r>
      <w:r w:rsidRPr="00E11C80">
        <w:rPr>
          <w:rFonts w:cs="Times New Roman"/>
          <w:iCs/>
          <w:szCs w:val="24"/>
        </w:rPr>
        <w:tab/>
        <w:t>результаты</w:t>
      </w:r>
      <w:r w:rsidRPr="00E11C80">
        <w:rPr>
          <w:rFonts w:cs="Times New Roman"/>
          <w:iCs/>
          <w:szCs w:val="24"/>
        </w:rPr>
        <w:tab/>
        <w:t>по</w:t>
      </w:r>
      <w:r w:rsidRPr="00E11C80">
        <w:rPr>
          <w:rFonts w:cs="Times New Roman"/>
          <w:iCs/>
          <w:szCs w:val="24"/>
        </w:rPr>
        <w:tab/>
        <w:t>модулю</w:t>
      </w:r>
      <w:r w:rsidRPr="00E11C80">
        <w:rPr>
          <w:rFonts w:cs="Times New Roman"/>
          <w:iCs/>
          <w:szCs w:val="24"/>
        </w:rPr>
        <w:tab/>
        <w:t>№</w:t>
      </w:r>
      <w:r w:rsidRPr="00E11C80">
        <w:rPr>
          <w:rFonts w:cs="Times New Roman"/>
          <w:iCs/>
          <w:szCs w:val="24"/>
        </w:rPr>
        <w:tab/>
        <w:t>3</w:t>
      </w:r>
      <w:r w:rsidRPr="00E11C80">
        <w:rPr>
          <w:rFonts w:cs="Times New Roman"/>
          <w:iCs/>
          <w:szCs w:val="24"/>
        </w:rPr>
        <w:tab/>
        <w:t>«Культура</w:t>
      </w:r>
      <w:r w:rsidRPr="00E11C80">
        <w:rPr>
          <w:rFonts w:cs="Times New Roman"/>
          <w:iCs/>
          <w:szCs w:val="24"/>
        </w:rPr>
        <w:tab/>
        <w:t>безопасности жизнедеятельности в современном обществе»:</w:t>
      </w:r>
    </w:p>
    <w:p w14:paraId="4CE6467A"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 значение безопасности жизнедеятельности для человека; раскрывать смысл понятий «опасность», «безопасность», «риск», «культура</w:t>
      </w:r>
    </w:p>
    <w:p w14:paraId="392A9B40"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безопасности жизнедеятельности»;</w:t>
      </w:r>
    </w:p>
    <w:p w14:paraId="3292B36D"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классифицировать и характеризовать источники опасности;</w:t>
      </w:r>
    </w:p>
    <w:p w14:paraId="40FA39E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w:t>
      </w:r>
      <w:r w:rsidRPr="00E11C80">
        <w:rPr>
          <w:rFonts w:cs="Times New Roman"/>
          <w:iCs/>
          <w:szCs w:val="24"/>
        </w:rPr>
        <w:tab/>
        <w:t>и</w:t>
      </w:r>
      <w:r w:rsidRPr="00E11C80">
        <w:rPr>
          <w:rFonts w:cs="Times New Roman"/>
          <w:iCs/>
          <w:szCs w:val="24"/>
        </w:rPr>
        <w:tab/>
        <w:t>обосновывать</w:t>
      </w:r>
      <w:r w:rsidRPr="00E11C80">
        <w:rPr>
          <w:rFonts w:cs="Times New Roman"/>
          <w:iCs/>
          <w:szCs w:val="24"/>
        </w:rPr>
        <w:tab/>
        <w:t>общие</w:t>
      </w:r>
      <w:r w:rsidRPr="00E11C80">
        <w:rPr>
          <w:rFonts w:cs="Times New Roman"/>
          <w:iCs/>
          <w:szCs w:val="24"/>
        </w:rPr>
        <w:tab/>
        <w:t>принципы</w:t>
      </w:r>
      <w:r w:rsidRPr="00E11C80">
        <w:rPr>
          <w:rFonts w:cs="Times New Roman"/>
          <w:iCs/>
          <w:szCs w:val="24"/>
        </w:rPr>
        <w:tab/>
        <w:t>безопасного</w:t>
      </w:r>
      <w:r w:rsidRPr="00E11C80">
        <w:rPr>
          <w:rFonts w:cs="Times New Roman"/>
          <w:iCs/>
          <w:szCs w:val="24"/>
        </w:rPr>
        <w:tab/>
        <w:t>поведения; моделировать реальные ситуации и решать ситуационные задачи;</w:t>
      </w:r>
    </w:p>
    <w:p w14:paraId="5A8B7269"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объяснять сходство и различия опасной и чрезвычайной ситуаций;</w:t>
      </w:r>
    </w:p>
    <w:p w14:paraId="32B101C8"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объяснять механизм перерастания повседневной ситуации в чрезвычайную ситуацию;</w:t>
      </w:r>
    </w:p>
    <w:p w14:paraId="4B9E351D"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приводить примеры различных угроз безопасности и характеризовать их; раскрывать и обосновывать правила поведения в опасных и чрезвычайных</w:t>
      </w:r>
    </w:p>
    <w:p w14:paraId="0F68831D"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ситуациях.</w:t>
      </w:r>
    </w:p>
    <w:p w14:paraId="377AA064"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p>
    <w:p w14:paraId="7667E049"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Предметные результаты по модулю № 4 «Безопасность в быту»: объяснять особенности жизнеобеспечения жилища; классифицировать основные источники опасности в быту;</w:t>
      </w:r>
    </w:p>
    <w:p w14:paraId="0A14470F"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объяснять</w:t>
      </w:r>
      <w:r w:rsidRPr="00E11C80">
        <w:rPr>
          <w:rFonts w:cs="Times New Roman"/>
          <w:iCs/>
          <w:szCs w:val="24"/>
        </w:rPr>
        <w:tab/>
        <w:t>права</w:t>
      </w:r>
      <w:r w:rsidRPr="00E11C80">
        <w:rPr>
          <w:rFonts w:cs="Times New Roman"/>
          <w:iCs/>
          <w:szCs w:val="24"/>
        </w:rPr>
        <w:tab/>
        <w:t>потребителя,</w:t>
      </w:r>
      <w:r w:rsidRPr="00E11C80">
        <w:rPr>
          <w:rFonts w:cs="Times New Roman"/>
          <w:iCs/>
          <w:szCs w:val="24"/>
        </w:rPr>
        <w:tab/>
        <w:t>выработать</w:t>
      </w:r>
      <w:r w:rsidRPr="00E11C80">
        <w:rPr>
          <w:rFonts w:cs="Times New Roman"/>
          <w:iCs/>
          <w:szCs w:val="24"/>
        </w:rPr>
        <w:tab/>
        <w:t>навыки</w:t>
      </w:r>
      <w:r w:rsidRPr="00E11C80">
        <w:rPr>
          <w:rFonts w:cs="Times New Roman"/>
          <w:iCs/>
          <w:szCs w:val="24"/>
        </w:rPr>
        <w:tab/>
        <w:t>безопасного</w:t>
      </w:r>
      <w:r w:rsidRPr="00E11C80">
        <w:rPr>
          <w:rFonts w:cs="Times New Roman"/>
          <w:iCs/>
          <w:szCs w:val="24"/>
        </w:rPr>
        <w:tab/>
        <w:t>выбора продуктов питания;</w:t>
      </w:r>
    </w:p>
    <w:p w14:paraId="46F6CBB6"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 бытовые отравления и причины их возникновения; характеризовать правила безопасного использования средств бытовой химии;</w:t>
      </w:r>
    </w:p>
    <w:p w14:paraId="04F1E6FA"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навыки безопасных действий при сборе ртути в домашних условиях в случае, если разбился ртутный термометр;</w:t>
      </w:r>
    </w:p>
    <w:p w14:paraId="4F36C0D6"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 xml:space="preserve"> </w:t>
      </w:r>
    </w:p>
    <w:p w14:paraId="0290BE8B"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 признаки отравления, иметь навыки профилактики пищевых отравлений;</w:t>
      </w:r>
    </w:p>
    <w:p w14:paraId="05EA8416"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правила и приёмы оказания первой помощи, иметь навыки безопасных действий при отравлениях, промывании желудка;</w:t>
      </w:r>
    </w:p>
    <w:p w14:paraId="10D9EC35"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 бытовые травмы и объяснять правила их предупреждения; знать правила безопасного обращения с инструментами;</w:t>
      </w:r>
    </w:p>
    <w:p w14:paraId="134757CF"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lastRenderedPageBreak/>
        <w:t>знать меры предосторожности от укусов различных животных;</w:t>
      </w:r>
    </w:p>
    <w:p w14:paraId="33004B06"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правила и иметь навыки оказания первой помощи при ушибах, переломах, растяжении, вывихе, сотрясении мозга, укусах животных, кровотечениях;</w:t>
      </w:r>
    </w:p>
    <w:p w14:paraId="2D4AE475"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владеть правилами комплектования и хранения домашней аптечки;</w:t>
      </w:r>
    </w:p>
    <w:p w14:paraId="2D2B3256"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владеть правилами безопасного поведения и иметь навыки безопасных действий при обращении с газовыми и электрическими приборами;</w:t>
      </w:r>
    </w:p>
    <w:p w14:paraId="6D36D68F"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владеть правилами безопасного поведения и иметь навыки безопасных действий при опасных ситуациях в подъезде и лифте;</w:t>
      </w:r>
    </w:p>
    <w:p w14:paraId="6BD20ED1"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владеть правилами и иметь навыки приёмов оказания первой помощи при отравлении газом и электротравме;</w:t>
      </w:r>
    </w:p>
    <w:p w14:paraId="748F4881"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 пожар, его факторы и стадии развития;</w:t>
      </w:r>
    </w:p>
    <w:p w14:paraId="37DD8250"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объяснять условия и причины возникновения пожаров, характеризовать их возможные последствия;</w:t>
      </w:r>
    </w:p>
    <w:p w14:paraId="47DCFDDF"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навыки безопасных действий при пожаре дома, на балконе, в подъезде, в лифте;</w:t>
      </w:r>
    </w:p>
    <w:p w14:paraId="04042071"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w:t>
      </w:r>
      <w:r w:rsidRPr="00E11C80">
        <w:rPr>
          <w:rFonts w:cs="Times New Roman"/>
          <w:iCs/>
          <w:szCs w:val="24"/>
        </w:rPr>
        <w:tab/>
        <w:t>навыки</w:t>
      </w:r>
      <w:r w:rsidRPr="00E11C80">
        <w:rPr>
          <w:rFonts w:cs="Times New Roman"/>
          <w:iCs/>
          <w:szCs w:val="24"/>
        </w:rPr>
        <w:tab/>
        <w:t>правильного</w:t>
      </w:r>
      <w:r w:rsidRPr="00E11C80">
        <w:rPr>
          <w:rFonts w:cs="Times New Roman"/>
          <w:iCs/>
          <w:szCs w:val="24"/>
        </w:rPr>
        <w:tab/>
        <w:t>использования</w:t>
      </w:r>
      <w:r w:rsidRPr="00E11C80">
        <w:rPr>
          <w:rFonts w:cs="Times New Roman"/>
          <w:iCs/>
          <w:szCs w:val="24"/>
        </w:rPr>
        <w:tab/>
        <w:t>первичных</w:t>
      </w:r>
      <w:r w:rsidRPr="00E11C80">
        <w:rPr>
          <w:rFonts w:cs="Times New Roman"/>
          <w:iCs/>
          <w:szCs w:val="24"/>
        </w:rPr>
        <w:tab/>
        <w:t>средств пожаротушения, оказания первой помощи;</w:t>
      </w:r>
    </w:p>
    <w:p w14:paraId="2D5D4D05"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права, обязанности и иметь представление об ответственности граждан в области пожарной безопасности;</w:t>
      </w:r>
    </w:p>
    <w:p w14:paraId="6F60749B"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порядок и иметь навыки вызова экстренных служб; знать порядок взаимодействия с экстренным службами;</w:t>
      </w:r>
    </w:p>
    <w:p w14:paraId="62665C90"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представление об ответственности за ложные сообщения; характеризовать меры по предотвращению проникновения злоумышленников</w:t>
      </w:r>
    </w:p>
    <w:p w14:paraId="0BF9DCB4"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в дом;</w:t>
      </w:r>
    </w:p>
    <w:p w14:paraId="0B94977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 ситуации криминогенного характера; знать правила поведения с малознакомыми людьми;</w:t>
      </w:r>
    </w:p>
    <w:p w14:paraId="5E82B0C7"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правила поведения и иметь навыки безопасных действий при попытке проникновения в дом посторонних;</w:t>
      </w:r>
    </w:p>
    <w:p w14:paraId="56C49D41"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классифицировать</w:t>
      </w:r>
      <w:r w:rsidRPr="00E11C80">
        <w:rPr>
          <w:rFonts w:cs="Times New Roman"/>
          <w:iCs/>
          <w:szCs w:val="24"/>
        </w:rPr>
        <w:tab/>
        <w:t>аварийные</w:t>
      </w:r>
      <w:r w:rsidRPr="00E11C80">
        <w:rPr>
          <w:rFonts w:cs="Times New Roman"/>
          <w:iCs/>
          <w:szCs w:val="24"/>
        </w:rPr>
        <w:tab/>
        <w:t>ситуации</w:t>
      </w:r>
      <w:r w:rsidRPr="00E11C80">
        <w:rPr>
          <w:rFonts w:cs="Times New Roman"/>
          <w:iCs/>
          <w:szCs w:val="24"/>
        </w:rPr>
        <w:tab/>
        <w:t>на</w:t>
      </w:r>
      <w:r w:rsidRPr="00E11C80">
        <w:rPr>
          <w:rFonts w:cs="Times New Roman"/>
          <w:iCs/>
          <w:szCs w:val="24"/>
        </w:rPr>
        <w:tab/>
        <w:t>коммунальных</w:t>
      </w:r>
      <w:r w:rsidRPr="00E11C80">
        <w:rPr>
          <w:rFonts w:cs="Times New Roman"/>
          <w:iCs/>
          <w:szCs w:val="24"/>
        </w:rPr>
        <w:tab/>
        <w:t>системах жизнеобеспечения;</w:t>
      </w:r>
    </w:p>
    <w:p w14:paraId="4FD1B415"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навыки безопасных действий при авариях на коммунальных системах жизнеобеспечения.</w:t>
      </w:r>
    </w:p>
    <w:p w14:paraId="3AF671EE"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 xml:space="preserve"> </w:t>
      </w:r>
    </w:p>
    <w:p w14:paraId="1B7D8B4F"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Предметные результаты по модулю № 5 «Безопасность на транспорте»:</w:t>
      </w:r>
    </w:p>
    <w:p w14:paraId="3A5612FE"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правила дорожного движения и объяснять их значение;</w:t>
      </w:r>
    </w:p>
    <w:p w14:paraId="13236415"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перечислять и характеризовать участников дорожного движения и элементы дороги;</w:t>
      </w:r>
    </w:p>
    <w:p w14:paraId="4FC329E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условия обеспечения безопасности участников дорожного движения; знать правила дорожного движения для пешеходов;</w:t>
      </w:r>
    </w:p>
    <w:p w14:paraId="0D2A9C0B"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классифицировать и характеризовать дорожные знаки для пешеходов; знать «дорожные ловушки» и объяснять правила их предупреждения; иметь навыки безопасного перехода дороги;</w:t>
      </w:r>
    </w:p>
    <w:p w14:paraId="36B11CC7"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 xml:space="preserve">знать правила применения </w:t>
      </w:r>
      <w:proofErr w:type="spellStart"/>
      <w:r w:rsidRPr="00E11C80">
        <w:rPr>
          <w:rFonts w:cs="Times New Roman"/>
          <w:iCs/>
          <w:szCs w:val="24"/>
        </w:rPr>
        <w:t>световозвращающих</w:t>
      </w:r>
      <w:proofErr w:type="spellEnd"/>
      <w:r w:rsidRPr="00E11C80">
        <w:rPr>
          <w:rFonts w:cs="Times New Roman"/>
          <w:iCs/>
          <w:szCs w:val="24"/>
        </w:rPr>
        <w:t xml:space="preserve"> элементов; знать правила дорожного движения для пассажиров;</w:t>
      </w:r>
    </w:p>
    <w:p w14:paraId="43A9BC69"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обязанности пассажиров маршрутных транспортных средств;</w:t>
      </w:r>
    </w:p>
    <w:p w14:paraId="61ADD1DF"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правила применения ремня безопасности и детских удерживающих устройств;</w:t>
      </w:r>
    </w:p>
    <w:p w14:paraId="64594E06"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навыки безопасных действий пассажиров при опасных и чрезвычайных ситуациях в маршрутных транспортных средствах;</w:t>
      </w:r>
    </w:p>
    <w:p w14:paraId="5113193D"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правила поведения пассажира мотоцикла;</w:t>
      </w:r>
    </w:p>
    <w:p w14:paraId="64BC29ED"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правила дорожного движения для водителя велосипеда, мопеда, лиц, использующих средства индивидуальной мобильности;</w:t>
      </w:r>
    </w:p>
    <w:p w14:paraId="21A1511A"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дорожные знаки для водителя велосипеда, сигналы велосипедиста; знать правила подготовки и выработать навыки безопасного использования</w:t>
      </w:r>
    </w:p>
    <w:p w14:paraId="44B10A6B"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велосипеда;</w:t>
      </w:r>
    </w:p>
    <w:p w14:paraId="56E978A5"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lastRenderedPageBreak/>
        <w:t>знать требования правил дорожного движения к водителю мотоцикла; классифицировать дорожно-транспортные происшествия и характеризовать</w:t>
      </w:r>
    </w:p>
    <w:p w14:paraId="55C6409C"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причины их возникновения;</w:t>
      </w:r>
    </w:p>
    <w:p w14:paraId="31A98560"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w:t>
      </w:r>
      <w:r w:rsidRPr="00E11C80">
        <w:rPr>
          <w:rFonts w:cs="Times New Roman"/>
          <w:iCs/>
          <w:szCs w:val="24"/>
        </w:rPr>
        <w:tab/>
        <w:t>навыки</w:t>
      </w:r>
      <w:r w:rsidRPr="00E11C80">
        <w:rPr>
          <w:rFonts w:cs="Times New Roman"/>
          <w:iCs/>
          <w:szCs w:val="24"/>
        </w:rPr>
        <w:tab/>
        <w:t>безопасных</w:t>
      </w:r>
      <w:r w:rsidRPr="00E11C80">
        <w:rPr>
          <w:rFonts w:cs="Times New Roman"/>
          <w:iCs/>
          <w:szCs w:val="24"/>
        </w:rPr>
        <w:tab/>
        <w:t>действий</w:t>
      </w:r>
      <w:r w:rsidRPr="00E11C80">
        <w:rPr>
          <w:rFonts w:cs="Times New Roman"/>
          <w:iCs/>
          <w:szCs w:val="24"/>
        </w:rPr>
        <w:tab/>
        <w:t>очевидца</w:t>
      </w:r>
      <w:r w:rsidRPr="00E11C80">
        <w:rPr>
          <w:rFonts w:cs="Times New Roman"/>
          <w:iCs/>
          <w:szCs w:val="24"/>
        </w:rPr>
        <w:tab/>
        <w:t>дорожно-транспортного происшествия;</w:t>
      </w:r>
    </w:p>
    <w:p w14:paraId="4F6E928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порядок действий при пожаре на транспорте;</w:t>
      </w:r>
    </w:p>
    <w:p w14:paraId="5FF76EE0"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особенности и опасности на различных видах транспорта (внеуличного, железнодорожного, водного, воздушного);</w:t>
      </w:r>
    </w:p>
    <w:p w14:paraId="32656590"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обязанности пассажиров отдельных видов транспорта;</w:t>
      </w:r>
    </w:p>
    <w:p w14:paraId="76F60526"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w:t>
      </w:r>
      <w:r w:rsidRPr="00E11C80">
        <w:rPr>
          <w:rFonts w:cs="Times New Roman"/>
          <w:iCs/>
          <w:szCs w:val="24"/>
        </w:rPr>
        <w:tab/>
        <w:t>навыки</w:t>
      </w:r>
      <w:r w:rsidRPr="00E11C80">
        <w:rPr>
          <w:rFonts w:cs="Times New Roman"/>
          <w:iCs/>
          <w:szCs w:val="24"/>
        </w:rPr>
        <w:tab/>
        <w:t>безопасного</w:t>
      </w:r>
      <w:r w:rsidRPr="00E11C80">
        <w:rPr>
          <w:rFonts w:cs="Times New Roman"/>
          <w:iCs/>
          <w:szCs w:val="24"/>
        </w:rPr>
        <w:tab/>
        <w:t>поведения</w:t>
      </w:r>
      <w:r w:rsidRPr="00E11C80">
        <w:rPr>
          <w:rFonts w:cs="Times New Roman"/>
          <w:iCs/>
          <w:szCs w:val="24"/>
        </w:rPr>
        <w:tab/>
        <w:t>пассажиров</w:t>
      </w:r>
      <w:r w:rsidRPr="00E11C80">
        <w:rPr>
          <w:rFonts w:cs="Times New Roman"/>
          <w:iCs/>
          <w:szCs w:val="24"/>
        </w:rPr>
        <w:tab/>
        <w:t>при</w:t>
      </w:r>
      <w:r w:rsidRPr="00E11C80">
        <w:rPr>
          <w:rFonts w:cs="Times New Roman"/>
          <w:iCs/>
          <w:szCs w:val="24"/>
        </w:rPr>
        <w:tab/>
        <w:t>различных происшествиях на отдельных видах транспорта;</w:t>
      </w:r>
    </w:p>
    <w:p w14:paraId="573079B7"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правила и иметь навыки оказания первой помощи при различных травмах в результате чрезвычайных ситуаций на транспорте;</w:t>
      </w:r>
    </w:p>
    <w:p w14:paraId="79BA458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способы извлечения пострадавшего из транспорта.</w:t>
      </w:r>
    </w:p>
    <w:p w14:paraId="7A0978DF"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p>
    <w:p w14:paraId="586EEB89"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Предметные результаты по модулю № 6 «Безопасность в общественных местах»:</w:t>
      </w:r>
    </w:p>
    <w:p w14:paraId="324ECF98"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классифицировать общественные места;</w:t>
      </w:r>
    </w:p>
    <w:p w14:paraId="147ED87B"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 xml:space="preserve"> </w:t>
      </w:r>
    </w:p>
    <w:p w14:paraId="6143AD7D"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w:t>
      </w:r>
      <w:r w:rsidRPr="00E11C80">
        <w:rPr>
          <w:rFonts w:cs="Times New Roman"/>
          <w:iCs/>
          <w:szCs w:val="24"/>
        </w:rPr>
        <w:tab/>
        <w:t>потенциальные</w:t>
      </w:r>
      <w:r w:rsidRPr="00E11C80">
        <w:rPr>
          <w:rFonts w:cs="Times New Roman"/>
          <w:iCs/>
          <w:szCs w:val="24"/>
        </w:rPr>
        <w:tab/>
        <w:t>источники</w:t>
      </w:r>
      <w:r w:rsidRPr="00E11C80">
        <w:rPr>
          <w:rFonts w:cs="Times New Roman"/>
          <w:iCs/>
          <w:szCs w:val="24"/>
        </w:rPr>
        <w:tab/>
        <w:t>опасности</w:t>
      </w:r>
      <w:r w:rsidRPr="00E11C80">
        <w:rPr>
          <w:rFonts w:cs="Times New Roman"/>
          <w:iCs/>
          <w:szCs w:val="24"/>
        </w:rPr>
        <w:tab/>
        <w:t>в</w:t>
      </w:r>
      <w:r w:rsidRPr="00E11C80">
        <w:rPr>
          <w:rFonts w:cs="Times New Roman"/>
          <w:iCs/>
          <w:szCs w:val="24"/>
        </w:rPr>
        <w:tab/>
        <w:t>общественных местах;</w:t>
      </w:r>
    </w:p>
    <w:p w14:paraId="7C63873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правила вызова экстренных служб и порядок взаимодействия с ними; уметь</w:t>
      </w:r>
      <w:r w:rsidRPr="00E11C80">
        <w:rPr>
          <w:rFonts w:cs="Times New Roman"/>
          <w:iCs/>
          <w:szCs w:val="24"/>
        </w:rPr>
        <w:tab/>
        <w:t>планировать</w:t>
      </w:r>
      <w:r w:rsidRPr="00E11C80">
        <w:rPr>
          <w:rFonts w:cs="Times New Roman"/>
          <w:iCs/>
          <w:szCs w:val="24"/>
        </w:rPr>
        <w:tab/>
        <w:t>действия</w:t>
      </w:r>
      <w:r w:rsidRPr="00E11C80">
        <w:rPr>
          <w:rFonts w:cs="Times New Roman"/>
          <w:iCs/>
          <w:szCs w:val="24"/>
        </w:rPr>
        <w:tab/>
        <w:t>в</w:t>
      </w:r>
      <w:r w:rsidRPr="00E11C80">
        <w:rPr>
          <w:rFonts w:cs="Times New Roman"/>
          <w:iCs/>
          <w:szCs w:val="24"/>
        </w:rPr>
        <w:tab/>
        <w:t>случае</w:t>
      </w:r>
      <w:r w:rsidRPr="00E11C80">
        <w:rPr>
          <w:rFonts w:cs="Times New Roman"/>
          <w:iCs/>
          <w:szCs w:val="24"/>
        </w:rPr>
        <w:tab/>
        <w:t>возникновения</w:t>
      </w:r>
      <w:r w:rsidRPr="00E11C80">
        <w:rPr>
          <w:rFonts w:cs="Times New Roman"/>
          <w:iCs/>
          <w:szCs w:val="24"/>
        </w:rPr>
        <w:tab/>
        <w:t>опасной</w:t>
      </w:r>
    </w:p>
    <w:p w14:paraId="114693DC"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или чрезвычайной ситуации;</w:t>
      </w:r>
    </w:p>
    <w:p w14:paraId="5BA31ACA"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w:t>
      </w:r>
      <w:r w:rsidRPr="00E11C80">
        <w:rPr>
          <w:rFonts w:cs="Times New Roman"/>
          <w:iCs/>
          <w:szCs w:val="24"/>
        </w:rPr>
        <w:tab/>
        <w:t>риски</w:t>
      </w:r>
      <w:r w:rsidRPr="00E11C80">
        <w:rPr>
          <w:rFonts w:cs="Times New Roman"/>
          <w:iCs/>
          <w:szCs w:val="24"/>
        </w:rPr>
        <w:tab/>
        <w:t>массовых</w:t>
      </w:r>
      <w:r w:rsidRPr="00E11C80">
        <w:rPr>
          <w:rFonts w:cs="Times New Roman"/>
          <w:iCs/>
          <w:szCs w:val="24"/>
        </w:rPr>
        <w:tab/>
        <w:t>мероприятий</w:t>
      </w:r>
      <w:r w:rsidRPr="00E11C80">
        <w:rPr>
          <w:rFonts w:cs="Times New Roman"/>
          <w:iCs/>
          <w:szCs w:val="24"/>
        </w:rPr>
        <w:tab/>
        <w:t>и</w:t>
      </w:r>
      <w:r w:rsidRPr="00E11C80">
        <w:rPr>
          <w:rFonts w:cs="Times New Roman"/>
          <w:iCs/>
          <w:szCs w:val="24"/>
        </w:rPr>
        <w:tab/>
        <w:t>объяснять</w:t>
      </w:r>
      <w:r w:rsidRPr="00E11C80">
        <w:rPr>
          <w:rFonts w:cs="Times New Roman"/>
          <w:iCs/>
          <w:szCs w:val="24"/>
        </w:rPr>
        <w:tab/>
        <w:t>правила подготовки к посещению массовых мероприятий;</w:t>
      </w:r>
    </w:p>
    <w:p w14:paraId="1B47963F"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навыки безопасного поведения при беспорядках в местах массового пребывания людей;</w:t>
      </w:r>
    </w:p>
    <w:p w14:paraId="245BA0B7"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навыки безопасных действий при попадании в толпу и давку;</w:t>
      </w:r>
    </w:p>
    <w:p w14:paraId="6A315E4D"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навыки безопасных действий при обнаружении угрозы возникновения пожара;</w:t>
      </w:r>
    </w:p>
    <w:p w14:paraId="02FB974E"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w:t>
      </w:r>
      <w:r w:rsidRPr="00E11C80">
        <w:rPr>
          <w:rFonts w:cs="Times New Roman"/>
          <w:iCs/>
          <w:szCs w:val="24"/>
        </w:rPr>
        <w:tab/>
        <w:t>правила</w:t>
      </w:r>
      <w:r w:rsidRPr="00E11C80">
        <w:rPr>
          <w:rFonts w:cs="Times New Roman"/>
          <w:iCs/>
          <w:szCs w:val="24"/>
        </w:rPr>
        <w:tab/>
        <w:t>и</w:t>
      </w:r>
      <w:r w:rsidRPr="00E11C80">
        <w:rPr>
          <w:rFonts w:cs="Times New Roman"/>
          <w:iCs/>
          <w:szCs w:val="24"/>
        </w:rPr>
        <w:tab/>
        <w:t>иметь</w:t>
      </w:r>
      <w:r w:rsidRPr="00E11C80">
        <w:rPr>
          <w:rFonts w:cs="Times New Roman"/>
          <w:iCs/>
          <w:szCs w:val="24"/>
        </w:rPr>
        <w:tab/>
        <w:t>навыки</w:t>
      </w:r>
      <w:r w:rsidRPr="00E11C80">
        <w:rPr>
          <w:rFonts w:cs="Times New Roman"/>
          <w:iCs/>
          <w:szCs w:val="24"/>
        </w:rPr>
        <w:tab/>
        <w:t>безопасных</w:t>
      </w:r>
      <w:r w:rsidRPr="00E11C80">
        <w:rPr>
          <w:rFonts w:cs="Times New Roman"/>
          <w:iCs/>
          <w:szCs w:val="24"/>
        </w:rPr>
        <w:tab/>
        <w:t>действий</w:t>
      </w:r>
      <w:r w:rsidRPr="00E11C80">
        <w:rPr>
          <w:rFonts w:cs="Times New Roman"/>
          <w:iCs/>
          <w:szCs w:val="24"/>
        </w:rPr>
        <w:tab/>
        <w:t>при</w:t>
      </w:r>
      <w:r w:rsidRPr="00E11C80">
        <w:rPr>
          <w:rFonts w:cs="Times New Roman"/>
          <w:iCs/>
          <w:szCs w:val="24"/>
        </w:rPr>
        <w:tab/>
        <w:t>эвакуации из общественных мест и зданий;</w:t>
      </w:r>
    </w:p>
    <w:p w14:paraId="08E82AF6"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навыки безопасных действий при обрушениях зданий и сооружений; характеризовать опасности криминогенного и антиобщественного характера</w:t>
      </w:r>
    </w:p>
    <w:p w14:paraId="4DC4C58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в общественных местах;</w:t>
      </w:r>
    </w:p>
    <w:p w14:paraId="10D9E828"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представление о безопасных действиях в ситуациях криминогенного и антиобщественного характера, при обнаружении бесхозных (потенциально опасных) вещей и предметов, а также в случае террористического акта, в том числе при захвате и освобождении заложников;</w:t>
      </w:r>
    </w:p>
    <w:p w14:paraId="12AC0C38"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навыки действий при взаимодействии с правоохранительными органами.</w:t>
      </w:r>
    </w:p>
    <w:p w14:paraId="6D5D70F8"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p>
    <w:p w14:paraId="34C3D5E0"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Предметные результаты по модулю № 7 «Безопасность в природной среде»:</w:t>
      </w:r>
    </w:p>
    <w:p w14:paraId="57F0CEE9"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классифицировать и характеризовать чрезвычайные ситуации природного характера;</w:t>
      </w:r>
    </w:p>
    <w:p w14:paraId="4C3EA6FF"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 опасности в природной среде: дикие животные, змеи, насекомые и паукообразные, ядовитые грибы и растения;</w:t>
      </w:r>
    </w:p>
    <w:p w14:paraId="1A996320"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представление о безопасных действиях при встрече с дикими животными, змеями, насекомыми и паукообразными;</w:t>
      </w:r>
    </w:p>
    <w:p w14:paraId="097C77FA"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правила поведения для снижения риска отравления ядовитыми грибами и растениями;</w:t>
      </w:r>
    </w:p>
    <w:p w14:paraId="071371E3"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 автономные условия, раскрывать их опасности и порядок подготовки к ним;</w:t>
      </w:r>
    </w:p>
    <w:p w14:paraId="1004D08F"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представление о безопасных действиях при автономном пребывании в природной среде: ориентирование на местности, в том числе работа с компасом и картой, обеспечение ночлега и питания, разведение костра, подача сигналов бедствия;</w:t>
      </w:r>
    </w:p>
    <w:p w14:paraId="23C1AF2E"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lastRenderedPageBreak/>
        <w:t>классифицировать и характеризовать природные пожары и их опасности;</w:t>
      </w:r>
    </w:p>
    <w:p w14:paraId="586A3826"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 xml:space="preserve"> </w:t>
      </w:r>
    </w:p>
    <w:p w14:paraId="7DF8EBBC"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 факторы и причины возникновения пожаров;</w:t>
      </w:r>
    </w:p>
    <w:p w14:paraId="517874A5"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представления о безопасных действиях при нахождении в зоне природного пожара;</w:t>
      </w:r>
    </w:p>
    <w:p w14:paraId="151FC6C5"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представление о правилах безопасного поведения в горах; характеризовать снежные лавины, камнепады, сели, оползни, их внешние</w:t>
      </w:r>
    </w:p>
    <w:p w14:paraId="7F192B76"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признаки и опасности;</w:t>
      </w:r>
    </w:p>
    <w:p w14:paraId="03A53B0B"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представления о безопасных действиях, необходимых для снижения риска попадания в лавину, под камнепад, при попадании в зону селя, при начале оползня;</w:t>
      </w:r>
    </w:p>
    <w:p w14:paraId="74D6BB2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общие правила безопасного поведения на водоёмах;</w:t>
      </w:r>
    </w:p>
    <w:p w14:paraId="6CD5F2A5"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правила  купания,  понимать  различия  между  оборудованными и необорудованными пляжами;</w:t>
      </w:r>
    </w:p>
    <w:p w14:paraId="66CAA856"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правила само- и взаимопомощи терпящим бедствие на воде;</w:t>
      </w:r>
    </w:p>
    <w:p w14:paraId="07A8E9F3"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представление о безопасных действиях при обнаружении тонущего человека летом и человека в полынье;</w:t>
      </w:r>
    </w:p>
    <w:p w14:paraId="7623C8AB"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правила поведения при нахождении на плавсредствах и на льду; характеризовать наводнения, их внешние признаки и опасности; иметь представление о безопасных действиях при наводнении; характеризовать цунами, их внешние признаки и опасности;</w:t>
      </w:r>
    </w:p>
    <w:p w14:paraId="55D64D91"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представление о безопасных действиях при нахождении в зоне цунами; характеризовать ураганы, смерчи, их внешние признаки и опасности;</w:t>
      </w:r>
    </w:p>
    <w:p w14:paraId="196AA0D9"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представление о безопасных действиях при ураганах и смерчах; характеризовать грозы, их внешние признаки и опасности;</w:t>
      </w:r>
    </w:p>
    <w:p w14:paraId="2AA97143"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навыки безопасных действий при попадании в грозу; характеризовать землетрясения и извержения вулканов и их опасности;</w:t>
      </w:r>
    </w:p>
    <w:p w14:paraId="416AD54E"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представление о безопасных действиях при землетрясении, в том числе при попадании под завал;</w:t>
      </w:r>
    </w:p>
    <w:p w14:paraId="3A85F37E"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представление о безопасных действиях</w:t>
      </w:r>
      <w:r w:rsidRPr="00E11C80">
        <w:rPr>
          <w:rFonts w:cs="Times New Roman"/>
          <w:iCs/>
          <w:szCs w:val="24"/>
        </w:rPr>
        <w:tab/>
        <w:t>при</w:t>
      </w:r>
      <w:r w:rsidRPr="00E11C80">
        <w:rPr>
          <w:rFonts w:cs="Times New Roman"/>
          <w:iCs/>
          <w:szCs w:val="24"/>
        </w:rPr>
        <w:tab/>
        <w:t>нахождении</w:t>
      </w:r>
      <w:r w:rsidRPr="00E11C80">
        <w:rPr>
          <w:rFonts w:cs="Times New Roman"/>
          <w:iCs/>
          <w:szCs w:val="24"/>
        </w:rPr>
        <w:tab/>
        <w:t>в зоне извержения вулкана;</w:t>
      </w:r>
    </w:p>
    <w:p w14:paraId="3FDB00AA"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 смысл понятий «экология» и «экологическая культура»; объяснять значение экологии для устойчивого развития общества;</w:t>
      </w:r>
    </w:p>
    <w:p w14:paraId="4FB5561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правила безопасного поведения при неблагоприятной экологической обстановке (загрязнении атмосферы).</w:t>
      </w:r>
    </w:p>
    <w:p w14:paraId="7AB3C1FC"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p>
    <w:p w14:paraId="5D25CB65"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Предметные результаты по модулю № 8 «Основы медицинских знаний.</w:t>
      </w:r>
    </w:p>
    <w:p w14:paraId="0DF8BC6F"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Оказание первой помощи»:</w:t>
      </w:r>
    </w:p>
    <w:p w14:paraId="1A61A087"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w:t>
      </w:r>
      <w:r w:rsidRPr="00E11C80">
        <w:rPr>
          <w:rFonts w:cs="Times New Roman"/>
          <w:iCs/>
          <w:szCs w:val="24"/>
        </w:rPr>
        <w:tab/>
        <w:t>смысл</w:t>
      </w:r>
      <w:r w:rsidRPr="00E11C80">
        <w:rPr>
          <w:rFonts w:cs="Times New Roman"/>
          <w:iCs/>
          <w:szCs w:val="24"/>
        </w:rPr>
        <w:tab/>
        <w:t>понятий</w:t>
      </w:r>
      <w:r w:rsidRPr="00E11C80">
        <w:rPr>
          <w:rFonts w:cs="Times New Roman"/>
          <w:iCs/>
          <w:szCs w:val="24"/>
        </w:rPr>
        <w:tab/>
        <w:t>«здоровье»</w:t>
      </w:r>
      <w:r w:rsidRPr="00E11C80">
        <w:rPr>
          <w:rFonts w:cs="Times New Roman"/>
          <w:iCs/>
          <w:szCs w:val="24"/>
        </w:rPr>
        <w:tab/>
        <w:t>и</w:t>
      </w:r>
      <w:r w:rsidRPr="00E11C80">
        <w:rPr>
          <w:rFonts w:cs="Times New Roman"/>
          <w:iCs/>
          <w:szCs w:val="24"/>
        </w:rPr>
        <w:tab/>
        <w:t>«здоровый</w:t>
      </w:r>
      <w:r w:rsidRPr="00E11C80">
        <w:rPr>
          <w:rFonts w:cs="Times New Roman"/>
          <w:iCs/>
          <w:szCs w:val="24"/>
        </w:rPr>
        <w:tab/>
        <w:t>образ</w:t>
      </w:r>
      <w:r w:rsidRPr="00E11C80">
        <w:rPr>
          <w:rFonts w:cs="Times New Roman"/>
          <w:iCs/>
          <w:szCs w:val="24"/>
        </w:rPr>
        <w:tab/>
        <w:t>жизни» и их содержание, объяснять значение здоровья для человека;</w:t>
      </w:r>
    </w:p>
    <w:p w14:paraId="2E582958"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 факторы, влияющие на здоровье человека;</w:t>
      </w:r>
    </w:p>
    <w:p w14:paraId="0736E7B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w:t>
      </w:r>
      <w:r w:rsidRPr="00E11C80">
        <w:rPr>
          <w:rFonts w:cs="Times New Roman"/>
          <w:iCs/>
          <w:szCs w:val="24"/>
        </w:rPr>
        <w:tab/>
        <w:t>содержание</w:t>
      </w:r>
      <w:r w:rsidRPr="00E11C80">
        <w:rPr>
          <w:rFonts w:cs="Times New Roman"/>
          <w:iCs/>
          <w:szCs w:val="24"/>
        </w:rPr>
        <w:tab/>
        <w:t>элементов</w:t>
      </w:r>
      <w:r w:rsidRPr="00E11C80">
        <w:rPr>
          <w:rFonts w:cs="Times New Roman"/>
          <w:iCs/>
          <w:szCs w:val="24"/>
        </w:rPr>
        <w:tab/>
        <w:t>здорового</w:t>
      </w:r>
      <w:r w:rsidRPr="00E11C80">
        <w:rPr>
          <w:rFonts w:cs="Times New Roman"/>
          <w:iCs/>
          <w:szCs w:val="24"/>
        </w:rPr>
        <w:tab/>
        <w:t>образа</w:t>
      </w:r>
      <w:r w:rsidRPr="00E11C80">
        <w:rPr>
          <w:rFonts w:cs="Times New Roman"/>
          <w:iCs/>
          <w:szCs w:val="24"/>
        </w:rPr>
        <w:tab/>
        <w:t>жизни,</w:t>
      </w:r>
      <w:r w:rsidRPr="00E11C80">
        <w:rPr>
          <w:rFonts w:cs="Times New Roman"/>
          <w:iCs/>
          <w:szCs w:val="24"/>
        </w:rPr>
        <w:tab/>
        <w:t>объяснять пагубность вредных привычек;</w:t>
      </w:r>
    </w:p>
    <w:p w14:paraId="60633928"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 xml:space="preserve"> </w:t>
      </w:r>
    </w:p>
    <w:p w14:paraId="599494C9"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обосновывать личную ответственность за сохранение здоровья;</w:t>
      </w:r>
    </w:p>
    <w:p w14:paraId="341CDA6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 понятие «инфекционные заболевания», объяснять причины их возникновения;</w:t>
      </w:r>
    </w:p>
    <w:p w14:paraId="51F2A2A3"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 механизм распространения инфекционных заболеваний, выработать навыки соблюдения мер их профилактики и защиты от них;</w:t>
      </w:r>
    </w:p>
    <w:p w14:paraId="64563A87"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представление о безопасных действиях при возникновении чрезвычайных ситуаций биолого-социального происхождения (эпидемия, пандемия);</w:t>
      </w:r>
    </w:p>
    <w:p w14:paraId="5B103BC9"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 xml:space="preserve">характеризовать  основные  мероприятия,  проводимые  государством по обеспечению безопасности населения при угрозе и во время чрезвычайных ситуаций биолого-социального происхождения (эпидемия, пандемия, эпизоотия, панзоотия, эпифитотия, </w:t>
      </w:r>
      <w:proofErr w:type="spellStart"/>
      <w:r w:rsidRPr="00E11C80">
        <w:rPr>
          <w:rFonts w:cs="Times New Roman"/>
          <w:iCs/>
          <w:szCs w:val="24"/>
        </w:rPr>
        <w:t>панфитотия</w:t>
      </w:r>
      <w:proofErr w:type="spellEnd"/>
      <w:r w:rsidRPr="00E11C80">
        <w:rPr>
          <w:rFonts w:cs="Times New Roman"/>
          <w:iCs/>
          <w:szCs w:val="24"/>
        </w:rPr>
        <w:t>);</w:t>
      </w:r>
    </w:p>
    <w:p w14:paraId="18D279B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 понятие «неинфекционные заболевания» и давать их классификацию;</w:t>
      </w:r>
    </w:p>
    <w:p w14:paraId="5D9355D0"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 факторы риска неинфекционных заболеваний;</w:t>
      </w:r>
    </w:p>
    <w:p w14:paraId="784FF695"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lastRenderedPageBreak/>
        <w:t>иметь навыки соблюдения мер профилактики неинфекционных заболеваний и защиты от них;</w:t>
      </w:r>
    </w:p>
    <w:p w14:paraId="2EB3B328"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назначение диспансеризации и раскрывать её задачи;</w:t>
      </w:r>
    </w:p>
    <w:p w14:paraId="3EECD747"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 понятия «психическое здоровье» и «психическое благополучие»; объяснять понятие «стресс» и его влияние на человека;</w:t>
      </w:r>
    </w:p>
    <w:p w14:paraId="1F0B9F27"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навыки соблюдения мер профилактики стресса, раскрывать способы саморегуляции эмоциональных состояний;</w:t>
      </w:r>
    </w:p>
    <w:p w14:paraId="1BE56546"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 понятие «первая помощь» и её содержание; знать состояния, требующие оказания первой помощи;</w:t>
      </w:r>
    </w:p>
    <w:p w14:paraId="4A6AFA8E"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универсальный алгоритм оказания первой помощи; знать назначение и состав аптечки первой помощи;</w:t>
      </w:r>
    </w:p>
    <w:p w14:paraId="051B0869"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навыки действий при оказании первой помощи в различных ситуациях; характеризовать приёмы психологической поддержки пострадавшего.</w:t>
      </w:r>
    </w:p>
    <w:p w14:paraId="791E4A0E"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p>
    <w:p w14:paraId="1A0BF7D8"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Предметные результаты по модулю № 9 «Безопасность в социуме»: характеризовать общение и объяснять его значение для человека; характеризовать признаки и анализировать способы эффективного общения; раскрывать</w:t>
      </w:r>
      <w:r w:rsidRPr="00E11C80">
        <w:rPr>
          <w:rFonts w:cs="Times New Roman"/>
          <w:iCs/>
          <w:szCs w:val="24"/>
        </w:rPr>
        <w:tab/>
        <w:t>приёмы</w:t>
      </w:r>
      <w:r w:rsidRPr="00E11C80">
        <w:rPr>
          <w:rFonts w:cs="Times New Roman"/>
          <w:iCs/>
          <w:szCs w:val="24"/>
        </w:rPr>
        <w:tab/>
        <w:t>и</w:t>
      </w:r>
      <w:r w:rsidRPr="00E11C80">
        <w:rPr>
          <w:rFonts w:cs="Times New Roman"/>
          <w:iCs/>
          <w:szCs w:val="24"/>
        </w:rPr>
        <w:tab/>
        <w:t>иметь</w:t>
      </w:r>
      <w:r w:rsidRPr="00E11C80">
        <w:rPr>
          <w:rFonts w:cs="Times New Roman"/>
          <w:iCs/>
          <w:szCs w:val="24"/>
        </w:rPr>
        <w:tab/>
        <w:t>навыки</w:t>
      </w:r>
      <w:r w:rsidRPr="00E11C80">
        <w:rPr>
          <w:rFonts w:cs="Times New Roman"/>
          <w:iCs/>
          <w:szCs w:val="24"/>
        </w:rPr>
        <w:tab/>
        <w:t>соблюдения</w:t>
      </w:r>
      <w:r w:rsidRPr="00E11C80">
        <w:rPr>
          <w:rFonts w:cs="Times New Roman"/>
          <w:iCs/>
          <w:szCs w:val="24"/>
        </w:rPr>
        <w:tab/>
        <w:t>правил</w:t>
      </w:r>
      <w:r w:rsidRPr="00E11C80">
        <w:rPr>
          <w:rFonts w:cs="Times New Roman"/>
          <w:iCs/>
          <w:szCs w:val="24"/>
        </w:rPr>
        <w:tab/>
        <w:t>безопасной</w:t>
      </w:r>
    </w:p>
    <w:p w14:paraId="582FDD94"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межличностной коммуникации и комфортного взаимодействия в группе; раскрывать признаки конструктивного и деструктивного общения; раскрывать понятие «конфликт» и характеризовать стадии его развития,</w:t>
      </w:r>
    </w:p>
    <w:p w14:paraId="3F5454E0"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факторы и причины развития;</w:t>
      </w:r>
    </w:p>
    <w:p w14:paraId="2148F49C"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w:t>
      </w:r>
      <w:r w:rsidRPr="00E11C80">
        <w:rPr>
          <w:rFonts w:cs="Times New Roman"/>
          <w:iCs/>
          <w:szCs w:val="24"/>
        </w:rPr>
        <w:tab/>
        <w:t>представление</w:t>
      </w:r>
      <w:r w:rsidRPr="00E11C80">
        <w:rPr>
          <w:rFonts w:cs="Times New Roman"/>
          <w:iCs/>
          <w:szCs w:val="24"/>
        </w:rPr>
        <w:tab/>
        <w:t>о</w:t>
      </w:r>
      <w:r w:rsidRPr="00E11C80">
        <w:rPr>
          <w:rFonts w:cs="Times New Roman"/>
          <w:iCs/>
          <w:szCs w:val="24"/>
        </w:rPr>
        <w:tab/>
        <w:t>ситуациях</w:t>
      </w:r>
      <w:r w:rsidRPr="00E11C80">
        <w:rPr>
          <w:rFonts w:cs="Times New Roman"/>
          <w:iCs/>
          <w:szCs w:val="24"/>
        </w:rPr>
        <w:tab/>
        <w:t>возникновения</w:t>
      </w:r>
      <w:r w:rsidRPr="00E11C80">
        <w:rPr>
          <w:rFonts w:cs="Times New Roman"/>
          <w:iCs/>
          <w:szCs w:val="24"/>
        </w:rPr>
        <w:tab/>
        <w:t>межличностных и групповых конфликтов;</w:t>
      </w:r>
    </w:p>
    <w:p w14:paraId="06DCD958"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 безопасные и эффективные способы избегания и разрешения конфликтных ситуаций;</w:t>
      </w:r>
    </w:p>
    <w:p w14:paraId="618AC22F"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 xml:space="preserve"> </w:t>
      </w:r>
    </w:p>
    <w:p w14:paraId="23486E47"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w:t>
      </w:r>
      <w:r w:rsidRPr="00E11C80">
        <w:rPr>
          <w:rFonts w:cs="Times New Roman"/>
          <w:iCs/>
          <w:szCs w:val="24"/>
        </w:rPr>
        <w:tab/>
        <w:t>навыки</w:t>
      </w:r>
      <w:r w:rsidRPr="00E11C80">
        <w:rPr>
          <w:rFonts w:cs="Times New Roman"/>
          <w:iCs/>
          <w:szCs w:val="24"/>
        </w:rPr>
        <w:tab/>
        <w:t>безопасного</w:t>
      </w:r>
      <w:r w:rsidRPr="00E11C80">
        <w:rPr>
          <w:rFonts w:cs="Times New Roman"/>
          <w:iCs/>
          <w:szCs w:val="24"/>
        </w:rPr>
        <w:tab/>
        <w:t>поведения</w:t>
      </w:r>
      <w:r w:rsidRPr="00E11C80">
        <w:rPr>
          <w:rFonts w:cs="Times New Roman"/>
          <w:iCs/>
          <w:szCs w:val="24"/>
        </w:rPr>
        <w:tab/>
        <w:t>для</w:t>
      </w:r>
      <w:r w:rsidRPr="00E11C80">
        <w:rPr>
          <w:rFonts w:cs="Times New Roman"/>
          <w:iCs/>
          <w:szCs w:val="24"/>
        </w:rPr>
        <w:tab/>
        <w:t>снижения</w:t>
      </w:r>
      <w:r w:rsidRPr="00E11C80">
        <w:rPr>
          <w:rFonts w:cs="Times New Roman"/>
          <w:iCs/>
          <w:szCs w:val="24"/>
        </w:rPr>
        <w:tab/>
        <w:t>риска</w:t>
      </w:r>
      <w:r w:rsidRPr="00E11C80">
        <w:rPr>
          <w:rFonts w:cs="Times New Roman"/>
          <w:iCs/>
          <w:szCs w:val="24"/>
        </w:rPr>
        <w:tab/>
        <w:t>конфликта и безопасных действий при его опасных проявлениях;</w:t>
      </w:r>
    </w:p>
    <w:p w14:paraId="2CBB4E2B"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 способ разрешения конфликта с помощью третьей стороны (медиатора);</w:t>
      </w:r>
    </w:p>
    <w:p w14:paraId="28B2A030"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 xml:space="preserve">иметь представление об опасных формах проявления конфликта: агрессия, домашнее насилие и </w:t>
      </w:r>
      <w:proofErr w:type="spellStart"/>
      <w:r w:rsidRPr="00E11C80">
        <w:rPr>
          <w:rFonts w:cs="Times New Roman"/>
          <w:iCs/>
          <w:szCs w:val="24"/>
        </w:rPr>
        <w:t>буллинг</w:t>
      </w:r>
      <w:proofErr w:type="spellEnd"/>
      <w:r w:rsidRPr="00E11C80">
        <w:rPr>
          <w:rFonts w:cs="Times New Roman"/>
          <w:iCs/>
          <w:szCs w:val="24"/>
        </w:rPr>
        <w:t>;</w:t>
      </w:r>
    </w:p>
    <w:p w14:paraId="67B81FBC"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 манипуляции в ходе межличностного общения;</w:t>
      </w:r>
    </w:p>
    <w:p w14:paraId="1DA6686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 приёмы распознавания манипуляций и знать способы противостояния ей;</w:t>
      </w:r>
    </w:p>
    <w:p w14:paraId="13FF3F76"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 приёмы распознавания противозаконных проявлений манипуляции (мошенничество, вымогательство, подстрекательство к действиям, которые могут причинить вред жизни и здоровью, и вовлечение в преступную, асоциальную или деструктивную деятельность) и знать способы защиты от них;</w:t>
      </w:r>
    </w:p>
    <w:p w14:paraId="42324CC3"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 современные молодёжные увлечения и опасности, связанные с ними, знать правила безопасного поведения;</w:t>
      </w:r>
    </w:p>
    <w:p w14:paraId="1EB7A5D7"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навыки безопасного поведения при коммуникации с незнакомыми людьми.</w:t>
      </w:r>
    </w:p>
    <w:p w14:paraId="0661EA26"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p>
    <w:p w14:paraId="75605A64"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Предметные результаты по модулю № 10 «Безопасность в информационном пространстве»:</w:t>
      </w:r>
    </w:p>
    <w:p w14:paraId="0C789D13"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 понятие «цифровая среда», её характеристики и приводить примеры информационных и компьютерных угроз;</w:t>
      </w:r>
    </w:p>
    <w:p w14:paraId="0A2EA75D"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объяснять положительные возможности цифровой среды; характеризовать риски и угрозы при использовании Интернета;</w:t>
      </w:r>
    </w:p>
    <w:p w14:paraId="3AD75CDF"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общие  принципы  безопасного  поведения,  необходимые для предупреждения возникновения опасных ситуаций в личном цифровом пространстве;</w:t>
      </w:r>
    </w:p>
    <w:p w14:paraId="7312B8CA"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 опасные явления цифровой среды;</w:t>
      </w:r>
    </w:p>
    <w:p w14:paraId="30481F29"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классифицировать и оценивать риски вредоносных программ и приложений, их разновидностей;</w:t>
      </w:r>
    </w:p>
    <w:p w14:paraId="59E0327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lastRenderedPageBreak/>
        <w:t>иметь</w:t>
      </w:r>
      <w:r w:rsidRPr="00E11C80">
        <w:rPr>
          <w:rFonts w:cs="Times New Roman"/>
          <w:iCs/>
          <w:szCs w:val="24"/>
        </w:rPr>
        <w:tab/>
        <w:t>навыки</w:t>
      </w:r>
      <w:r w:rsidRPr="00E11C80">
        <w:rPr>
          <w:rFonts w:cs="Times New Roman"/>
          <w:iCs/>
          <w:szCs w:val="24"/>
        </w:rPr>
        <w:tab/>
        <w:t>соблюдения</w:t>
      </w:r>
      <w:r w:rsidRPr="00E11C80">
        <w:rPr>
          <w:rFonts w:cs="Times New Roman"/>
          <w:iCs/>
          <w:szCs w:val="24"/>
        </w:rPr>
        <w:tab/>
        <w:t>правил</w:t>
      </w:r>
      <w:r w:rsidRPr="00E11C80">
        <w:rPr>
          <w:rFonts w:cs="Times New Roman"/>
          <w:iCs/>
          <w:szCs w:val="24"/>
        </w:rPr>
        <w:tab/>
      </w:r>
      <w:proofErr w:type="spellStart"/>
      <w:r w:rsidRPr="00E11C80">
        <w:rPr>
          <w:rFonts w:cs="Times New Roman"/>
          <w:iCs/>
          <w:szCs w:val="24"/>
        </w:rPr>
        <w:t>кибергигиены</w:t>
      </w:r>
      <w:proofErr w:type="spellEnd"/>
      <w:r w:rsidRPr="00E11C80">
        <w:rPr>
          <w:rFonts w:cs="Times New Roman"/>
          <w:iCs/>
          <w:szCs w:val="24"/>
        </w:rPr>
        <w:tab/>
        <w:t>для</w:t>
      </w:r>
      <w:r w:rsidRPr="00E11C80">
        <w:rPr>
          <w:rFonts w:cs="Times New Roman"/>
          <w:iCs/>
          <w:szCs w:val="24"/>
        </w:rPr>
        <w:tab/>
        <w:t>предупреждения возникновения опасных ситуаций в цифровой среде;</w:t>
      </w:r>
    </w:p>
    <w:p w14:paraId="08FC355B"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w:t>
      </w:r>
      <w:r w:rsidRPr="00E11C80">
        <w:rPr>
          <w:rFonts w:cs="Times New Roman"/>
          <w:iCs/>
          <w:szCs w:val="24"/>
        </w:rPr>
        <w:tab/>
        <w:t>основные</w:t>
      </w:r>
      <w:r w:rsidRPr="00E11C80">
        <w:rPr>
          <w:rFonts w:cs="Times New Roman"/>
          <w:iCs/>
          <w:szCs w:val="24"/>
        </w:rPr>
        <w:tab/>
        <w:t>виды</w:t>
      </w:r>
      <w:r w:rsidRPr="00E11C80">
        <w:rPr>
          <w:rFonts w:cs="Times New Roman"/>
          <w:iCs/>
          <w:szCs w:val="24"/>
        </w:rPr>
        <w:tab/>
        <w:t>опасного</w:t>
      </w:r>
      <w:r w:rsidRPr="00E11C80">
        <w:rPr>
          <w:rFonts w:cs="Times New Roman"/>
          <w:iCs/>
          <w:szCs w:val="24"/>
        </w:rPr>
        <w:tab/>
        <w:t>и</w:t>
      </w:r>
      <w:r w:rsidRPr="00E11C80">
        <w:rPr>
          <w:rFonts w:cs="Times New Roman"/>
          <w:iCs/>
          <w:szCs w:val="24"/>
        </w:rPr>
        <w:tab/>
        <w:t>запрещённого</w:t>
      </w:r>
      <w:r w:rsidRPr="00E11C80">
        <w:rPr>
          <w:rFonts w:cs="Times New Roman"/>
          <w:iCs/>
          <w:szCs w:val="24"/>
        </w:rPr>
        <w:tab/>
        <w:t>контента в Интернете и характеризовать его признаки;</w:t>
      </w:r>
    </w:p>
    <w:p w14:paraId="4E9793CA"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 приёмы распознавания опасностей при использовании Интернета; характеризовать противоправные действия в Интернете;</w:t>
      </w:r>
    </w:p>
    <w:p w14:paraId="280D7AE9"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навыки соблюдения правил цифрового поведения, необходимых для снижения рисков и угроз при использовании Интернета (</w:t>
      </w:r>
      <w:proofErr w:type="spellStart"/>
      <w:r w:rsidRPr="00E11C80">
        <w:rPr>
          <w:rFonts w:cs="Times New Roman"/>
          <w:iCs/>
          <w:szCs w:val="24"/>
        </w:rPr>
        <w:t>кибербуллинга</w:t>
      </w:r>
      <w:proofErr w:type="spellEnd"/>
      <w:r w:rsidRPr="00E11C80">
        <w:rPr>
          <w:rFonts w:cs="Times New Roman"/>
          <w:iCs/>
          <w:szCs w:val="24"/>
        </w:rPr>
        <w:t>, вербовки в различные организации и группы);</w:t>
      </w:r>
    </w:p>
    <w:p w14:paraId="2830FDE9"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  деструктивные  течения  в  Интернете,  их  признаки и опасности;</w:t>
      </w:r>
    </w:p>
    <w:p w14:paraId="7A898F2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 xml:space="preserve"> </w:t>
      </w:r>
    </w:p>
    <w:p w14:paraId="0A451419"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навыки соблюдения правил безопасного использования Интернета, необходимых для снижения рисков и угроз вовлечения в различную деструктивную деятельность.</w:t>
      </w:r>
    </w:p>
    <w:p w14:paraId="1720C998"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p>
    <w:p w14:paraId="5FE27CC5"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Предметные результаты по модулю № 11 «Основы противодействия экстремизму и терроризму»:</w:t>
      </w:r>
    </w:p>
    <w:p w14:paraId="0ED9866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объяснять понятия «экстремизм» и «терроризм», раскрывать их содержание, характеризовать причины, возможные варианты проявления и их последствия;</w:t>
      </w:r>
    </w:p>
    <w:p w14:paraId="4A0517E5"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w:t>
      </w:r>
      <w:r w:rsidRPr="00E11C80">
        <w:rPr>
          <w:rFonts w:cs="Times New Roman"/>
          <w:iCs/>
          <w:szCs w:val="24"/>
        </w:rPr>
        <w:tab/>
        <w:t>цели</w:t>
      </w:r>
      <w:r w:rsidRPr="00E11C80">
        <w:rPr>
          <w:rFonts w:cs="Times New Roman"/>
          <w:iCs/>
          <w:szCs w:val="24"/>
        </w:rPr>
        <w:tab/>
        <w:t>и</w:t>
      </w:r>
      <w:r w:rsidRPr="00E11C80">
        <w:rPr>
          <w:rFonts w:cs="Times New Roman"/>
          <w:iCs/>
          <w:szCs w:val="24"/>
        </w:rPr>
        <w:tab/>
        <w:t>формы</w:t>
      </w:r>
      <w:r w:rsidRPr="00E11C80">
        <w:rPr>
          <w:rFonts w:cs="Times New Roman"/>
          <w:iCs/>
          <w:szCs w:val="24"/>
        </w:rPr>
        <w:tab/>
        <w:t>проявления</w:t>
      </w:r>
      <w:r w:rsidRPr="00E11C80">
        <w:rPr>
          <w:rFonts w:cs="Times New Roman"/>
          <w:iCs/>
          <w:szCs w:val="24"/>
        </w:rPr>
        <w:tab/>
        <w:t>террористических</w:t>
      </w:r>
      <w:r w:rsidRPr="00E11C80">
        <w:rPr>
          <w:rFonts w:cs="Times New Roman"/>
          <w:iCs/>
          <w:szCs w:val="24"/>
        </w:rPr>
        <w:tab/>
        <w:t>актов, характеризовать их последствия;</w:t>
      </w:r>
    </w:p>
    <w:p w14:paraId="4072922B"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раскрывать основы общественно-государственной системы, роль личности в противодействии экстремизму и терроризму;</w:t>
      </w:r>
    </w:p>
    <w:p w14:paraId="065E5DA2"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знать уровни террористической опасности и цели контртеррористической операции;</w:t>
      </w:r>
    </w:p>
    <w:p w14:paraId="6D3AB371"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характеризовать признаки вовлечения в террористическую деятельность; иметь</w:t>
      </w:r>
      <w:r w:rsidRPr="00E11C80">
        <w:rPr>
          <w:rFonts w:cs="Times New Roman"/>
          <w:iCs/>
          <w:szCs w:val="24"/>
        </w:rPr>
        <w:tab/>
        <w:t>навыки</w:t>
      </w:r>
      <w:r w:rsidRPr="00E11C80">
        <w:rPr>
          <w:rFonts w:cs="Times New Roman"/>
          <w:iCs/>
          <w:szCs w:val="24"/>
        </w:rPr>
        <w:tab/>
        <w:t>соблюдения</w:t>
      </w:r>
      <w:r w:rsidRPr="00E11C80">
        <w:rPr>
          <w:rFonts w:cs="Times New Roman"/>
          <w:iCs/>
          <w:szCs w:val="24"/>
        </w:rPr>
        <w:tab/>
        <w:t>правил</w:t>
      </w:r>
      <w:r w:rsidRPr="00E11C80">
        <w:rPr>
          <w:rFonts w:cs="Times New Roman"/>
          <w:iCs/>
          <w:szCs w:val="24"/>
        </w:rPr>
        <w:tab/>
        <w:t>антитеррористического</w:t>
      </w:r>
      <w:r w:rsidRPr="00E11C80">
        <w:rPr>
          <w:rFonts w:cs="Times New Roman"/>
          <w:iCs/>
          <w:szCs w:val="24"/>
        </w:rPr>
        <w:tab/>
        <w:t>поведения</w:t>
      </w:r>
    </w:p>
    <w:p w14:paraId="0002DA9C"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 безопасных действий при обнаружении признаков вербовки;</w:t>
      </w:r>
    </w:p>
    <w:p w14:paraId="08893D29" w14:textId="77777777" w:rsidR="00E11C80" w:rsidRPr="00E11C80"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представление о признаках подготовки различных форм терактов, объяснять признаки подозрительных предметов, иметь навыки безопасных действий при их обнаружении;</w:t>
      </w:r>
    </w:p>
    <w:p w14:paraId="5AF6D7A5" w14:textId="13FC0100" w:rsidR="00E11C80" w:rsidRPr="00E61DBA" w:rsidRDefault="00E11C80" w:rsidP="00E11C80">
      <w:pPr>
        <w:tabs>
          <w:tab w:val="left" w:pos="993"/>
        </w:tabs>
        <w:autoSpaceDE w:val="0"/>
        <w:autoSpaceDN w:val="0"/>
        <w:adjustRightInd w:val="0"/>
        <w:spacing w:after="0" w:line="240" w:lineRule="auto"/>
        <w:ind w:left="709"/>
        <w:jc w:val="both"/>
        <w:rPr>
          <w:rFonts w:cs="Times New Roman"/>
          <w:iCs/>
          <w:szCs w:val="24"/>
        </w:rPr>
      </w:pPr>
      <w:r w:rsidRPr="00E11C80">
        <w:rPr>
          <w:rFonts w:cs="Times New Roman"/>
          <w:iCs/>
          <w:szCs w:val="24"/>
        </w:rPr>
        <w:t>иметь представление о безопасных действиях в случае теракта (нападение террористов и попытка захвата заложников, попадание в заложники, огневой налёт, наезд транспортного средства, подрыв взрывного устройства).</w:t>
      </w:r>
    </w:p>
    <w:p w14:paraId="1A3A7CC5" w14:textId="77777777" w:rsidR="00E61DBA" w:rsidRPr="00E61DBA" w:rsidRDefault="00E61DBA" w:rsidP="00E61DBA">
      <w:pPr>
        <w:pStyle w:val="aa"/>
        <w:spacing w:after="0" w:line="240" w:lineRule="auto"/>
        <w:jc w:val="center"/>
        <w:rPr>
          <w:rFonts w:ascii="Times New Roman" w:hAnsi="Times New Roman" w:cs="Times New Roman"/>
          <w:b/>
          <w:color w:val="000000"/>
          <w:sz w:val="24"/>
          <w:szCs w:val="24"/>
        </w:rPr>
      </w:pPr>
    </w:p>
    <w:p w14:paraId="1FA4C902" w14:textId="77777777" w:rsidR="00E61DBA" w:rsidRPr="00E61DBA" w:rsidRDefault="00E61DBA" w:rsidP="00E61DBA">
      <w:pPr>
        <w:spacing w:after="0" w:line="240" w:lineRule="auto"/>
        <w:jc w:val="center"/>
        <w:rPr>
          <w:rFonts w:eastAsia="Times New Roman" w:cs="Times New Roman"/>
          <w:b/>
          <w:szCs w:val="24"/>
        </w:rPr>
      </w:pPr>
    </w:p>
    <w:p w14:paraId="0FC01085" w14:textId="425D53FC" w:rsidR="00E61DBA" w:rsidRPr="00E61DBA" w:rsidRDefault="00E61DBA" w:rsidP="00E61DBA">
      <w:pPr>
        <w:spacing w:after="0" w:line="240" w:lineRule="auto"/>
        <w:jc w:val="center"/>
        <w:rPr>
          <w:rFonts w:eastAsia="Times New Roman" w:cs="Times New Roman"/>
          <w:b/>
          <w:szCs w:val="24"/>
        </w:rPr>
      </w:pPr>
      <w:r w:rsidRPr="00E61DBA">
        <w:rPr>
          <w:rFonts w:eastAsia="Times New Roman" w:cs="Times New Roman"/>
          <w:b/>
          <w:szCs w:val="24"/>
        </w:rPr>
        <w:t xml:space="preserve"> «Основы духовно-нравственной культуры народов России»</w:t>
      </w:r>
    </w:p>
    <w:p w14:paraId="56467A09" w14:textId="77777777" w:rsidR="00E61DBA" w:rsidRPr="00E61DBA" w:rsidRDefault="00E61DBA" w:rsidP="00E61DBA">
      <w:pPr>
        <w:spacing w:after="0" w:line="240" w:lineRule="auto"/>
        <w:ind w:firstLine="709"/>
        <w:jc w:val="both"/>
        <w:rPr>
          <w:rFonts w:cs="Times New Roman"/>
          <w:b/>
          <w:szCs w:val="24"/>
        </w:rPr>
      </w:pPr>
      <w:r w:rsidRPr="00E61DBA">
        <w:rPr>
          <w:rFonts w:cs="Times New Roman"/>
          <w:b/>
          <w:szCs w:val="24"/>
        </w:rPr>
        <w:t>Личностные результаты:</w:t>
      </w:r>
    </w:p>
    <w:p w14:paraId="68C47C31"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воспитание способности к духовному развитию, нравственному самосовершенствованию;</w:t>
      </w:r>
    </w:p>
    <w:p w14:paraId="54DD443C"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воспитание веротерпимости, уважительного отношения к религиозным чувствам, взглядам людей или их отсутствию;</w:t>
      </w:r>
    </w:p>
    <w:p w14:paraId="478F82DF"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готовность на основе моральных норм, нравственных, духовных идеалов, хранимых в культурных традициях народов России, к сознательному самоограничению в поступках, поведении, расточительном потребительстве;</w:t>
      </w:r>
    </w:p>
    <w:p w14:paraId="679C6D04"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осознание значения нравственности, веры и религии в жизни человека, семьи и общества.</w:t>
      </w:r>
    </w:p>
    <w:p w14:paraId="770F21A5" w14:textId="77777777" w:rsidR="00E61DBA" w:rsidRPr="00E61DBA" w:rsidRDefault="00E61DBA" w:rsidP="00E61DBA">
      <w:pPr>
        <w:spacing w:after="0" w:line="240" w:lineRule="auto"/>
        <w:ind w:firstLine="709"/>
        <w:jc w:val="both"/>
        <w:rPr>
          <w:rFonts w:cs="Times New Roman"/>
          <w:b/>
          <w:szCs w:val="24"/>
        </w:rPr>
      </w:pPr>
      <w:r w:rsidRPr="00E61DBA">
        <w:rPr>
          <w:rFonts w:cs="Times New Roman"/>
          <w:b/>
          <w:szCs w:val="24"/>
        </w:rPr>
        <w:t>Метапредметные результаты</w:t>
      </w:r>
    </w:p>
    <w:p w14:paraId="1A8AA610" w14:textId="77777777" w:rsidR="00E61DBA" w:rsidRPr="00E61DBA" w:rsidRDefault="00E61DBA" w:rsidP="00E61DBA">
      <w:pPr>
        <w:spacing w:after="0" w:line="240" w:lineRule="auto"/>
        <w:ind w:firstLine="709"/>
        <w:jc w:val="both"/>
        <w:rPr>
          <w:rFonts w:cs="Times New Roman"/>
          <w:b/>
          <w:i/>
          <w:szCs w:val="24"/>
        </w:rPr>
      </w:pPr>
      <w:r w:rsidRPr="00E61DBA">
        <w:rPr>
          <w:rFonts w:cs="Times New Roman"/>
          <w:b/>
          <w:i/>
          <w:szCs w:val="24"/>
        </w:rPr>
        <w:t>Регулятивные:</w:t>
      </w:r>
    </w:p>
    <w:p w14:paraId="541175AC"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организация и планирование своих действий с точки зрения нравственности, в соответствии с поставленными учебно-познавательными задачами и условиями их реализации;</w:t>
      </w:r>
    </w:p>
    <w:p w14:paraId="3CDC3AB9"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корректное и этичное сравнение результатов своей деятельности и деятельности одноклассников, объективная их оценка;</w:t>
      </w:r>
    </w:p>
    <w:p w14:paraId="67C5B2FB"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lastRenderedPageBreak/>
        <w:t>оценка своих достижений по овладению знаниями и умениями, осознание причин трудностей.</w:t>
      </w:r>
    </w:p>
    <w:p w14:paraId="267036FA" w14:textId="77777777" w:rsidR="00E61DBA" w:rsidRPr="00E61DBA" w:rsidRDefault="00E61DBA" w:rsidP="00E61DBA">
      <w:pPr>
        <w:spacing w:after="0" w:line="240" w:lineRule="auto"/>
        <w:ind w:firstLine="709"/>
        <w:jc w:val="both"/>
        <w:rPr>
          <w:rFonts w:cs="Times New Roman"/>
          <w:b/>
          <w:i/>
          <w:szCs w:val="24"/>
        </w:rPr>
      </w:pPr>
      <w:r w:rsidRPr="00E61DBA">
        <w:rPr>
          <w:rFonts w:cs="Times New Roman"/>
          <w:b/>
          <w:i/>
          <w:szCs w:val="24"/>
        </w:rPr>
        <w:t>Коммуникативные:</w:t>
      </w:r>
    </w:p>
    <w:p w14:paraId="39F9EEF6"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отвечать на вопросы, обосновывать свою точку зрения, оценочное суждение, участвовать в диалоге, общей беседе, выполняя принятые правила речевого поведения;</w:t>
      </w:r>
    </w:p>
    <w:p w14:paraId="44511A8D"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сотрудничать с учителем и одноклассниками при решении учебных задач; проявлять готовность к совместной деятельности в группах, отвечать за результаты своих действий;</w:t>
      </w:r>
    </w:p>
    <w:p w14:paraId="76745C20"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осуществлять помощь одноклассникам;</w:t>
      </w:r>
    </w:p>
    <w:p w14:paraId="68FF2DB6"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допускать возможность существования у людей различных точек зрения, проявлять терпимость и доброжелательность к одноклассникам;</w:t>
      </w:r>
    </w:p>
    <w:p w14:paraId="20898326"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принимать во внимания советы, предложения других людей (учителей, одноклассников, родителей) и учитывать их в своей деятельности;</w:t>
      </w:r>
    </w:p>
    <w:p w14:paraId="56790F16"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корректно вести диалог со знакомыми и незнакомыми людьми.</w:t>
      </w:r>
    </w:p>
    <w:p w14:paraId="7D44A75D" w14:textId="77777777" w:rsidR="00E61DBA" w:rsidRPr="00E61DBA" w:rsidRDefault="00E61DBA" w:rsidP="00E61DBA">
      <w:pPr>
        <w:spacing w:after="0" w:line="240" w:lineRule="auto"/>
        <w:ind w:firstLine="709"/>
        <w:jc w:val="both"/>
        <w:rPr>
          <w:rFonts w:cs="Times New Roman"/>
          <w:b/>
          <w:i/>
          <w:szCs w:val="24"/>
        </w:rPr>
      </w:pPr>
      <w:r w:rsidRPr="00E61DBA">
        <w:rPr>
          <w:rFonts w:cs="Times New Roman"/>
          <w:b/>
          <w:i/>
          <w:szCs w:val="24"/>
        </w:rPr>
        <w:t>Познавательные:</w:t>
      </w:r>
    </w:p>
    <w:p w14:paraId="4DD59BF6"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осознавать учебно-познавательную задачу, целенаправленно решать ее, ориентируясь на учителя и одноклассников;</w:t>
      </w:r>
    </w:p>
    <w:p w14:paraId="16CD0BE7"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осуществлять поиск и анализ необходимой информации из разных источников для решения учебных задач;</w:t>
      </w:r>
    </w:p>
    <w:p w14:paraId="534E6719"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понимать культурную информацию, представленную в изобразительной, схематичной форме; уметь переводить ее в словесную форму;</w:t>
      </w:r>
    </w:p>
    <w:p w14:paraId="01D5FD2E"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сопоставлять после предварительного анализа информацию из разных источников, осуществлять выбор дополнительных источников информации для решения учебных задач, включая справочную и дополнительную литературу, Интернет; обобщать и систематизировать ее;</w:t>
      </w:r>
    </w:p>
    <w:p w14:paraId="095E920D"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осуществлять оценочные действия, включающие мотивацию поступков людей.</w:t>
      </w:r>
    </w:p>
    <w:p w14:paraId="0C15A304" w14:textId="77777777" w:rsidR="00E61DBA" w:rsidRPr="00E61DBA" w:rsidRDefault="00E61DBA" w:rsidP="00E61DBA">
      <w:pPr>
        <w:spacing w:after="0" w:line="240" w:lineRule="auto"/>
        <w:ind w:firstLine="709"/>
        <w:jc w:val="both"/>
        <w:rPr>
          <w:rFonts w:cs="Times New Roman"/>
          <w:color w:val="000000"/>
          <w:szCs w:val="24"/>
        </w:rPr>
      </w:pPr>
      <w:r w:rsidRPr="00E61DBA">
        <w:rPr>
          <w:rFonts w:cs="Times New Roman"/>
          <w:b/>
          <w:color w:val="000000"/>
          <w:szCs w:val="24"/>
        </w:rPr>
        <w:t xml:space="preserve">Предметные </w:t>
      </w:r>
      <w:r w:rsidRPr="00E61DBA">
        <w:rPr>
          <w:rFonts w:cs="Times New Roman"/>
          <w:b/>
          <w:iCs/>
          <w:color w:val="000000"/>
          <w:szCs w:val="24"/>
        </w:rPr>
        <w:t xml:space="preserve">результаты </w:t>
      </w:r>
      <w:r w:rsidRPr="00E61DBA">
        <w:rPr>
          <w:rFonts w:cs="Times New Roman"/>
          <w:iCs/>
          <w:color w:val="000000"/>
          <w:szCs w:val="24"/>
        </w:rPr>
        <w:t>освоения обучающимися программы учебного предмета «</w:t>
      </w:r>
      <w:r w:rsidRPr="00E61DBA">
        <w:rPr>
          <w:rFonts w:cs="Times New Roman"/>
          <w:color w:val="000000"/>
          <w:szCs w:val="24"/>
        </w:rPr>
        <w:t>Основы духовно-нравственной культуры народов России» должны обеспечивать:</w:t>
      </w:r>
    </w:p>
    <w:p w14:paraId="351B93F5"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понимание вклада представителей различных народов России в формирования ее цивилизационного наследия;</w:t>
      </w:r>
    </w:p>
    <w:p w14:paraId="7E07DB78"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понимание ценности многообразия культурных укладов народов Российской Федерации;</w:t>
      </w:r>
    </w:p>
    <w:p w14:paraId="0E7B901F"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поддержку интереса к традициям собственного народа и народов, проживающих в Российской Федерации;</w:t>
      </w:r>
    </w:p>
    <w:p w14:paraId="35549CC0"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знание исторических примеров взаимопомощи и сотрудничества народов Российской Федерации</w:t>
      </w:r>
    </w:p>
    <w:p w14:paraId="0A0E4107"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уважительного отношения к национальным и этническим ценностям, религиозным чувствам народов Российской Федерации;</w:t>
      </w:r>
    </w:p>
    <w:p w14:paraId="5FE163C3"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осознание ценности межнационального и межрелигиозного согласия;</w:t>
      </w:r>
    </w:p>
    <w:p w14:paraId="64BD0ED9" w14:textId="77777777" w:rsidR="00E61DBA" w:rsidRPr="00E61DBA" w:rsidRDefault="00E61DBA">
      <w:pPr>
        <w:pStyle w:val="aa"/>
        <w:numPr>
          <w:ilvl w:val="0"/>
          <w:numId w:val="215"/>
        </w:numPr>
        <w:tabs>
          <w:tab w:val="left" w:pos="993"/>
        </w:tabs>
        <w:spacing w:after="0" w:line="240" w:lineRule="auto"/>
        <w:ind w:left="0" w:firstLine="709"/>
        <w:jc w:val="both"/>
        <w:rPr>
          <w:rFonts w:ascii="Times New Roman" w:hAnsi="Times New Roman" w:cs="Times New Roman"/>
          <w:sz w:val="24"/>
          <w:szCs w:val="24"/>
        </w:rPr>
      </w:pPr>
      <w:r w:rsidRPr="00E61DBA">
        <w:rPr>
          <w:rFonts w:ascii="Times New Roman" w:hAnsi="Times New Roman" w:cs="Times New Roman"/>
          <w:sz w:val="24"/>
          <w:szCs w:val="24"/>
        </w:rPr>
        <w:t>формирование представлений об образцах и примерах традиционного духовного наследия народов Российской Федерации.</w:t>
      </w:r>
    </w:p>
    <w:p w14:paraId="43EF80F6" w14:textId="77777777" w:rsidR="00E61DBA" w:rsidRPr="00E61DBA" w:rsidRDefault="00E61DBA" w:rsidP="00E61DBA">
      <w:pPr>
        <w:spacing w:after="0" w:line="240" w:lineRule="auto"/>
        <w:ind w:right="51" w:firstLine="720"/>
        <w:jc w:val="both"/>
        <w:rPr>
          <w:rFonts w:cs="Times New Roman"/>
          <w:bCs/>
          <w:i/>
          <w:iCs/>
          <w:color w:val="000000"/>
          <w:szCs w:val="24"/>
        </w:rPr>
      </w:pPr>
      <w:r w:rsidRPr="00E61DBA">
        <w:rPr>
          <w:rFonts w:cs="Times New Roman"/>
          <w:bCs/>
          <w:i/>
          <w:iCs/>
          <w:color w:val="000000"/>
          <w:szCs w:val="24"/>
        </w:rPr>
        <w:t>Обучающийся научится:</w:t>
      </w:r>
    </w:p>
    <w:p w14:paraId="563326F2" w14:textId="77777777" w:rsidR="00E61DBA" w:rsidRPr="00E61DBA" w:rsidRDefault="00E61DBA">
      <w:pPr>
        <w:pStyle w:val="210"/>
        <w:widowControl w:val="0"/>
        <w:numPr>
          <w:ilvl w:val="0"/>
          <w:numId w:val="216"/>
        </w:numPr>
        <w:tabs>
          <w:tab w:val="left" w:pos="709"/>
        </w:tabs>
        <w:spacing w:after="0" w:line="240" w:lineRule="auto"/>
        <w:jc w:val="both"/>
        <w:rPr>
          <w:rFonts w:ascii="Times New Roman" w:hAnsi="Times New Roman"/>
          <w:color w:val="000000"/>
          <w:sz w:val="24"/>
          <w:szCs w:val="24"/>
        </w:rPr>
      </w:pPr>
      <w:r w:rsidRPr="00E61DBA">
        <w:rPr>
          <w:rFonts w:ascii="Times New Roman" w:hAnsi="Times New Roman"/>
          <w:color w:val="000000"/>
          <w:sz w:val="24"/>
          <w:szCs w:val="24"/>
        </w:rPr>
        <w:t>воспроизводить полученную информацию, приводить примеры из прочитанных текстов с опорой на план/вопросы/ключевые слова;</w:t>
      </w:r>
    </w:p>
    <w:p w14:paraId="0369F9FE" w14:textId="77777777" w:rsidR="00E61DBA" w:rsidRPr="00E61DBA" w:rsidRDefault="00E61DBA">
      <w:pPr>
        <w:pStyle w:val="210"/>
        <w:widowControl w:val="0"/>
        <w:numPr>
          <w:ilvl w:val="0"/>
          <w:numId w:val="216"/>
        </w:numPr>
        <w:tabs>
          <w:tab w:val="left" w:pos="709"/>
        </w:tabs>
        <w:spacing w:after="0" w:line="240" w:lineRule="auto"/>
        <w:jc w:val="both"/>
        <w:rPr>
          <w:rFonts w:ascii="Times New Roman" w:hAnsi="Times New Roman"/>
          <w:color w:val="000000"/>
          <w:sz w:val="24"/>
          <w:szCs w:val="24"/>
        </w:rPr>
      </w:pPr>
      <w:r w:rsidRPr="00E61DBA">
        <w:rPr>
          <w:rFonts w:ascii="Times New Roman" w:hAnsi="Times New Roman"/>
          <w:color w:val="000000"/>
          <w:sz w:val="24"/>
          <w:szCs w:val="24"/>
        </w:rPr>
        <w:t>кратко высказываться о главной мысли прочитанных текстов и прослушанных объяснений учителя;</w:t>
      </w:r>
    </w:p>
    <w:p w14:paraId="13A84437" w14:textId="77777777" w:rsidR="00E61DBA" w:rsidRPr="00E61DBA" w:rsidRDefault="00E61DBA">
      <w:pPr>
        <w:pStyle w:val="210"/>
        <w:widowControl w:val="0"/>
        <w:numPr>
          <w:ilvl w:val="0"/>
          <w:numId w:val="216"/>
        </w:numPr>
        <w:tabs>
          <w:tab w:val="left" w:pos="709"/>
        </w:tabs>
        <w:spacing w:after="0" w:line="240" w:lineRule="auto"/>
        <w:jc w:val="both"/>
        <w:rPr>
          <w:rFonts w:ascii="Times New Roman" w:hAnsi="Times New Roman"/>
          <w:color w:val="000000"/>
          <w:sz w:val="24"/>
          <w:szCs w:val="24"/>
        </w:rPr>
      </w:pPr>
      <w:r w:rsidRPr="00E61DBA">
        <w:rPr>
          <w:rFonts w:ascii="Times New Roman" w:hAnsi="Times New Roman"/>
          <w:color w:val="000000"/>
          <w:sz w:val="24"/>
          <w:szCs w:val="24"/>
        </w:rPr>
        <w:t xml:space="preserve">сравнивать главную мысль литературных, фольклорных и религиозных текстов с опорой на план/вопросы/ключевые слова; </w:t>
      </w:r>
    </w:p>
    <w:p w14:paraId="394DBBA3" w14:textId="77777777" w:rsidR="00E61DBA" w:rsidRPr="00E61DBA" w:rsidRDefault="00E61DBA">
      <w:pPr>
        <w:pStyle w:val="210"/>
        <w:widowControl w:val="0"/>
        <w:numPr>
          <w:ilvl w:val="0"/>
          <w:numId w:val="216"/>
        </w:numPr>
        <w:tabs>
          <w:tab w:val="left" w:pos="709"/>
        </w:tabs>
        <w:spacing w:after="0" w:line="240" w:lineRule="auto"/>
        <w:jc w:val="both"/>
        <w:rPr>
          <w:rFonts w:ascii="Times New Roman" w:hAnsi="Times New Roman"/>
          <w:color w:val="000000"/>
          <w:sz w:val="24"/>
          <w:szCs w:val="24"/>
        </w:rPr>
      </w:pPr>
      <w:r w:rsidRPr="00E61DBA">
        <w:rPr>
          <w:rFonts w:ascii="Times New Roman" w:hAnsi="Times New Roman"/>
          <w:color w:val="000000"/>
          <w:sz w:val="24"/>
          <w:szCs w:val="24"/>
        </w:rPr>
        <w:t>проводить аналогии между героями, сопоставлять их поведение с общечеловеческими духовно-нравственными ценностями с опорой на план/вопросы/ключевые слова;</w:t>
      </w:r>
    </w:p>
    <w:p w14:paraId="762424E4" w14:textId="77777777" w:rsidR="00E61DBA" w:rsidRPr="00E61DBA" w:rsidRDefault="00E61DBA">
      <w:pPr>
        <w:pStyle w:val="210"/>
        <w:widowControl w:val="0"/>
        <w:numPr>
          <w:ilvl w:val="0"/>
          <w:numId w:val="216"/>
        </w:numPr>
        <w:tabs>
          <w:tab w:val="left" w:pos="709"/>
        </w:tabs>
        <w:spacing w:after="0" w:line="240" w:lineRule="auto"/>
        <w:jc w:val="both"/>
        <w:rPr>
          <w:rFonts w:ascii="Times New Roman" w:hAnsi="Times New Roman"/>
          <w:color w:val="000000"/>
          <w:sz w:val="24"/>
          <w:szCs w:val="24"/>
        </w:rPr>
      </w:pPr>
      <w:r w:rsidRPr="00E61DBA">
        <w:rPr>
          <w:rFonts w:ascii="Times New Roman" w:hAnsi="Times New Roman"/>
          <w:color w:val="000000"/>
          <w:sz w:val="24"/>
          <w:szCs w:val="24"/>
        </w:rPr>
        <w:t>участвовать в диалоге: высказывать свои суждения, анализировать высказывания участников беседы, добавлять, приводить доказательства с опорой на зрительную наглядность и/или вербальные опоры;</w:t>
      </w:r>
    </w:p>
    <w:p w14:paraId="63A8465F" w14:textId="77777777" w:rsidR="00E61DBA" w:rsidRPr="00E61DBA" w:rsidRDefault="00E61DBA">
      <w:pPr>
        <w:pStyle w:val="210"/>
        <w:widowControl w:val="0"/>
        <w:numPr>
          <w:ilvl w:val="0"/>
          <w:numId w:val="216"/>
        </w:numPr>
        <w:tabs>
          <w:tab w:val="left" w:pos="709"/>
        </w:tabs>
        <w:spacing w:after="0" w:line="240" w:lineRule="auto"/>
        <w:jc w:val="both"/>
        <w:rPr>
          <w:rFonts w:ascii="Times New Roman" w:hAnsi="Times New Roman"/>
          <w:color w:val="000000"/>
          <w:sz w:val="24"/>
          <w:szCs w:val="24"/>
        </w:rPr>
      </w:pPr>
      <w:r w:rsidRPr="00E61DBA">
        <w:rPr>
          <w:rFonts w:ascii="Times New Roman" w:hAnsi="Times New Roman"/>
          <w:color w:val="000000"/>
          <w:sz w:val="24"/>
          <w:szCs w:val="24"/>
        </w:rPr>
        <w:lastRenderedPageBreak/>
        <w:t>создавать по изображениям (художественным полотнам, иконам, иллюстрациям) словесный портрет героя с опорой на ключевые слова/план/вопросы;</w:t>
      </w:r>
    </w:p>
    <w:p w14:paraId="49A09AFB" w14:textId="77777777" w:rsidR="00E61DBA" w:rsidRPr="00E61DBA" w:rsidRDefault="00E61DBA">
      <w:pPr>
        <w:pStyle w:val="210"/>
        <w:widowControl w:val="0"/>
        <w:numPr>
          <w:ilvl w:val="0"/>
          <w:numId w:val="216"/>
        </w:numPr>
        <w:tabs>
          <w:tab w:val="left" w:pos="709"/>
        </w:tabs>
        <w:spacing w:after="0" w:line="240" w:lineRule="auto"/>
        <w:jc w:val="both"/>
        <w:rPr>
          <w:rFonts w:ascii="Times New Roman" w:hAnsi="Times New Roman"/>
          <w:color w:val="000000"/>
          <w:sz w:val="24"/>
          <w:szCs w:val="24"/>
        </w:rPr>
      </w:pPr>
      <w:r w:rsidRPr="00E61DBA">
        <w:rPr>
          <w:rFonts w:ascii="Times New Roman" w:hAnsi="Times New Roman"/>
          <w:color w:val="000000"/>
          <w:sz w:val="24"/>
          <w:szCs w:val="24"/>
        </w:rPr>
        <w:t>кратко высказываться о поступках реальных лиц, героев произведений, высказываниях известных личностей;</w:t>
      </w:r>
    </w:p>
    <w:p w14:paraId="31665B50" w14:textId="77777777" w:rsidR="00E61DBA" w:rsidRPr="00E61DBA" w:rsidRDefault="00E61DBA">
      <w:pPr>
        <w:pStyle w:val="210"/>
        <w:widowControl w:val="0"/>
        <w:numPr>
          <w:ilvl w:val="0"/>
          <w:numId w:val="216"/>
        </w:numPr>
        <w:tabs>
          <w:tab w:val="left" w:pos="709"/>
        </w:tabs>
        <w:spacing w:after="0" w:line="240" w:lineRule="auto"/>
        <w:jc w:val="both"/>
        <w:rPr>
          <w:rFonts w:ascii="Times New Roman" w:hAnsi="Times New Roman"/>
          <w:color w:val="000000"/>
          <w:sz w:val="24"/>
          <w:szCs w:val="24"/>
        </w:rPr>
      </w:pPr>
      <w:r w:rsidRPr="00E61DBA">
        <w:rPr>
          <w:rFonts w:ascii="Times New Roman" w:hAnsi="Times New Roman"/>
          <w:color w:val="000000"/>
          <w:sz w:val="24"/>
          <w:szCs w:val="24"/>
        </w:rPr>
        <w:t>работать с исторической картой: находить объекты в соответствии с учебной задачей;</w:t>
      </w:r>
    </w:p>
    <w:p w14:paraId="3EC9D485" w14:textId="77777777" w:rsidR="00E61DBA" w:rsidRPr="00E61DBA" w:rsidRDefault="00E61DBA">
      <w:pPr>
        <w:pStyle w:val="210"/>
        <w:widowControl w:val="0"/>
        <w:numPr>
          <w:ilvl w:val="0"/>
          <w:numId w:val="216"/>
        </w:numPr>
        <w:tabs>
          <w:tab w:val="left" w:pos="709"/>
        </w:tabs>
        <w:spacing w:after="0" w:line="240" w:lineRule="auto"/>
        <w:jc w:val="both"/>
        <w:rPr>
          <w:rFonts w:ascii="Times New Roman" w:hAnsi="Times New Roman"/>
          <w:color w:val="000000"/>
          <w:sz w:val="24"/>
          <w:szCs w:val="24"/>
        </w:rPr>
      </w:pPr>
      <w:r w:rsidRPr="00E61DBA">
        <w:rPr>
          <w:rFonts w:ascii="Times New Roman" w:hAnsi="Times New Roman"/>
          <w:color w:val="000000"/>
          <w:sz w:val="24"/>
          <w:szCs w:val="24"/>
        </w:rPr>
        <w:t>использовать информацию, полученную из разных источников, для решения учебных и практических задач с опорой на зрительную наглядность и/или вербальные опоры.</w:t>
      </w:r>
    </w:p>
    <w:p w14:paraId="5FEABE97" w14:textId="77777777" w:rsidR="00E61DBA" w:rsidRPr="00E61DBA" w:rsidRDefault="00E61DBA" w:rsidP="00E61DBA">
      <w:pPr>
        <w:autoSpaceDE w:val="0"/>
        <w:autoSpaceDN w:val="0"/>
        <w:adjustRightInd w:val="0"/>
        <w:spacing w:after="0" w:line="240" w:lineRule="auto"/>
        <w:ind w:firstLine="720"/>
        <w:jc w:val="both"/>
        <w:rPr>
          <w:rFonts w:cs="Times New Roman"/>
          <w:i/>
          <w:szCs w:val="24"/>
        </w:rPr>
      </w:pPr>
      <w:r w:rsidRPr="00E61DBA">
        <w:rPr>
          <w:rFonts w:cs="Times New Roman"/>
          <w:i/>
          <w:szCs w:val="24"/>
        </w:rPr>
        <w:t>Обучающийся получит возможность научиться:</w:t>
      </w:r>
    </w:p>
    <w:p w14:paraId="4B9EA39C" w14:textId="77777777" w:rsidR="00E61DBA" w:rsidRPr="00E61DBA" w:rsidRDefault="00E61DBA">
      <w:pPr>
        <w:pStyle w:val="210"/>
        <w:widowControl w:val="0"/>
        <w:numPr>
          <w:ilvl w:val="0"/>
          <w:numId w:val="216"/>
        </w:numPr>
        <w:tabs>
          <w:tab w:val="left" w:pos="709"/>
        </w:tabs>
        <w:spacing w:after="0" w:line="240" w:lineRule="auto"/>
        <w:jc w:val="both"/>
        <w:rPr>
          <w:rFonts w:ascii="Times New Roman" w:hAnsi="Times New Roman"/>
          <w:i/>
          <w:color w:val="000000"/>
          <w:sz w:val="24"/>
          <w:szCs w:val="24"/>
        </w:rPr>
      </w:pPr>
      <w:r w:rsidRPr="00E61DBA">
        <w:rPr>
          <w:rFonts w:ascii="Times New Roman" w:hAnsi="Times New Roman"/>
          <w:i/>
          <w:color w:val="000000"/>
          <w:sz w:val="24"/>
          <w:szCs w:val="24"/>
        </w:rPr>
        <w:t>высказывать предположения после предварительного анализа о последствиях неправильного (безнравственного) поведения человека;</w:t>
      </w:r>
    </w:p>
    <w:p w14:paraId="1FF78213" w14:textId="77777777" w:rsidR="00E61DBA" w:rsidRPr="00E61DBA" w:rsidRDefault="00E61DBA">
      <w:pPr>
        <w:pStyle w:val="210"/>
        <w:widowControl w:val="0"/>
        <w:numPr>
          <w:ilvl w:val="0"/>
          <w:numId w:val="216"/>
        </w:numPr>
        <w:tabs>
          <w:tab w:val="left" w:pos="709"/>
        </w:tabs>
        <w:spacing w:after="0" w:line="240" w:lineRule="auto"/>
        <w:jc w:val="both"/>
        <w:rPr>
          <w:rFonts w:ascii="Times New Roman" w:hAnsi="Times New Roman"/>
          <w:i/>
          <w:color w:val="000000"/>
          <w:sz w:val="24"/>
          <w:szCs w:val="24"/>
        </w:rPr>
      </w:pPr>
      <w:r w:rsidRPr="00E61DBA">
        <w:rPr>
          <w:rFonts w:ascii="Times New Roman" w:hAnsi="Times New Roman"/>
          <w:i/>
          <w:color w:val="000000"/>
          <w:sz w:val="24"/>
          <w:szCs w:val="24"/>
        </w:rPr>
        <w:t>оценивать свои поступки, соотнося их с правилами нравственности и этики;</w:t>
      </w:r>
    </w:p>
    <w:p w14:paraId="7545C3AE" w14:textId="77777777" w:rsidR="00E61DBA" w:rsidRPr="00E61DBA" w:rsidRDefault="00E61DBA">
      <w:pPr>
        <w:pStyle w:val="210"/>
        <w:widowControl w:val="0"/>
        <w:numPr>
          <w:ilvl w:val="0"/>
          <w:numId w:val="216"/>
        </w:numPr>
        <w:tabs>
          <w:tab w:val="left" w:pos="709"/>
        </w:tabs>
        <w:spacing w:after="0" w:line="240" w:lineRule="auto"/>
        <w:jc w:val="both"/>
        <w:rPr>
          <w:rFonts w:ascii="Times New Roman" w:hAnsi="Times New Roman"/>
          <w:i/>
          <w:color w:val="000000"/>
          <w:sz w:val="24"/>
          <w:szCs w:val="24"/>
        </w:rPr>
      </w:pPr>
      <w:r w:rsidRPr="00E61DBA">
        <w:rPr>
          <w:rFonts w:ascii="Times New Roman" w:hAnsi="Times New Roman"/>
          <w:i/>
          <w:color w:val="000000"/>
          <w:sz w:val="24"/>
          <w:szCs w:val="24"/>
        </w:rPr>
        <w:t>намечать способы саморазвития;</w:t>
      </w:r>
    </w:p>
    <w:p w14:paraId="1D9F1C94" w14:textId="671C1EA5" w:rsidR="00E61DBA" w:rsidRPr="00E61DBA" w:rsidRDefault="00E61DBA">
      <w:pPr>
        <w:pStyle w:val="210"/>
        <w:widowControl w:val="0"/>
        <w:numPr>
          <w:ilvl w:val="0"/>
          <w:numId w:val="216"/>
        </w:numPr>
        <w:tabs>
          <w:tab w:val="left" w:pos="709"/>
        </w:tabs>
        <w:spacing w:after="0" w:line="240" w:lineRule="auto"/>
        <w:jc w:val="both"/>
        <w:rPr>
          <w:rFonts w:ascii="Times New Roman" w:hAnsi="Times New Roman"/>
          <w:i/>
          <w:color w:val="000000"/>
          <w:sz w:val="24"/>
          <w:szCs w:val="24"/>
        </w:rPr>
      </w:pPr>
      <w:r w:rsidRPr="00E61DBA">
        <w:rPr>
          <w:rFonts w:ascii="Times New Roman" w:hAnsi="Times New Roman"/>
          <w:i/>
          <w:color w:val="000000"/>
          <w:sz w:val="24"/>
          <w:szCs w:val="24"/>
        </w:rPr>
        <w:t>работать с историческими источниками и документами с опорой на алгоритм учебных действий.</w:t>
      </w:r>
    </w:p>
    <w:p w14:paraId="2B9AC9BD" w14:textId="6C3A1600" w:rsidR="00E61DBA" w:rsidRPr="00E61DBA" w:rsidRDefault="00D90259" w:rsidP="00E61DBA">
      <w:pPr>
        <w:pStyle w:val="ConsPlusNormal"/>
        <w:spacing w:before="240"/>
        <w:ind w:firstLine="709"/>
        <w:jc w:val="both"/>
      </w:pPr>
      <w:r w:rsidRPr="00E61DBA">
        <w:t>При проектировании планируемых результатов реализуется индивидуально-дифференцированный подход как один из ведущих в процессе образования обучающихся с ЗПР.</w:t>
      </w:r>
    </w:p>
    <w:p w14:paraId="5FD19CDF" w14:textId="77777777" w:rsidR="003034F4" w:rsidRPr="00E61DBA" w:rsidRDefault="00D90259" w:rsidP="003034F4">
      <w:pPr>
        <w:pStyle w:val="ConsPlusNormal"/>
        <w:spacing w:before="240"/>
        <w:ind w:firstLine="709"/>
        <w:jc w:val="both"/>
      </w:pPr>
      <w:r w:rsidRPr="00E61DBA">
        <w:t>При проектировании планируемых предметных результатов по отдельным предметам необходимо учитывать особые образовательные потребности и возможности обучающихся с ЗПР.</w:t>
      </w:r>
    </w:p>
    <w:p w14:paraId="054EB218" w14:textId="5A17D84B" w:rsidR="00D90259" w:rsidRPr="00E61DBA" w:rsidRDefault="00D90259" w:rsidP="003034F4">
      <w:pPr>
        <w:pStyle w:val="ConsPlusNormal"/>
        <w:spacing w:before="240"/>
        <w:ind w:firstLine="709"/>
        <w:jc w:val="both"/>
      </w:pPr>
      <w:r w:rsidRPr="00E61DBA">
        <w:t>Планируемые результаты освоения обучающимися с ЗПР АООП ООО дополняются результатами освоения ПКР:</w:t>
      </w:r>
    </w:p>
    <w:p w14:paraId="3712FC57" w14:textId="77777777" w:rsidR="00D90259" w:rsidRPr="00E61DBA" w:rsidRDefault="00D90259" w:rsidP="003034F4">
      <w:pPr>
        <w:pStyle w:val="ConsPlusNormal"/>
        <w:ind w:firstLine="539"/>
        <w:jc w:val="both"/>
      </w:pPr>
      <w:r w:rsidRPr="00E61DBA">
        <w:t>1) результатами достижения каждым обучающимся сформированное конкретных качеств личности с учетом социокультурных норм и правил, жизненных компетенций, способности к социальной адаптации в обществе, в том числе:</w:t>
      </w:r>
    </w:p>
    <w:p w14:paraId="6E67633B" w14:textId="77777777" w:rsidR="00D90259" w:rsidRPr="00E61DBA" w:rsidRDefault="00D90259" w:rsidP="003034F4">
      <w:pPr>
        <w:pStyle w:val="ConsPlusNormal"/>
        <w:ind w:firstLine="539"/>
        <w:jc w:val="both"/>
      </w:pPr>
      <w:r w:rsidRPr="00E61DBA">
        <w:t>сформированность социально значимых личностных качеств, включая ценностно-смысловые установки, отражающие гражданские позиции с учетом морально-нравственных норм и правил; правосознание, включая готовность к соблюдению прав и обязанностей гражданина Российской Федерации; социальные компетенции, включая, способность к осознанию российской идентичности в поликультурном социуме, значимость расширения социальных контактов, развития межличностных отношений при соблюдении социальных норм, правил поведения, ролей и форм взаимодействия в социуме;</w:t>
      </w:r>
    </w:p>
    <w:p w14:paraId="0F56AF2B" w14:textId="77777777" w:rsidR="00D90259" w:rsidRPr="00E61DBA" w:rsidRDefault="00D90259" w:rsidP="003034F4">
      <w:pPr>
        <w:pStyle w:val="ConsPlusNormal"/>
        <w:ind w:firstLine="539"/>
        <w:jc w:val="both"/>
      </w:pPr>
      <w:r w:rsidRPr="00E61DBA">
        <w:t>сформированность мотивации к качественному образованию и целенаправленной познавательной деятельности;</w:t>
      </w:r>
    </w:p>
    <w:p w14:paraId="0B8ACB48" w14:textId="77777777" w:rsidR="00D90259" w:rsidRPr="00E61DBA" w:rsidRDefault="00D90259" w:rsidP="003034F4">
      <w:pPr>
        <w:pStyle w:val="ConsPlusNormal"/>
        <w:ind w:firstLine="539"/>
        <w:jc w:val="both"/>
      </w:pPr>
      <w:r w:rsidRPr="00E61DBA">
        <w:t>освоение социальных норм, правил поведения, ролей и форм социальной жизни в группах и сообществах, включая взрослые и социальные сообщества;</w:t>
      </w:r>
    </w:p>
    <w:p w14:paraId="66A547A5" w14:textId="77777777" w:rsidR="00D90259" w:rsidRPr="00E61DBA" w:rsidRDefault="00D90259" w:rsidP="003034F4">
      <w:pPr>
        <w:pStyle w:val="ConsPlusNormal"/>
        <w:ind w:firstLine="539"/>
        <w:jc w:val="both"/>
      </w:pPr>
      <w:r w:rsidRPr="00E61DBA">
        <w:t>способность повышать уровень своей компетентности через практическую деятельность, в том числе умение учиться у других людей;</w:t>
      </w:r>
    </w:p>
    <w:p w14:paraId="6DBA7183" w14:textId="77777777" w:rsidR="00D90259" w:rsidRPr="00E61DBA" w:rsidRDefault="00D90259" w:rsidP="003034F4">
      <w:pPr>
        <w:pStyle w:val="ConsPlusNormal"/>
        <w:ind w:firstLine="539"/>
        <w:jc w:val="both"/>
      </w:pPr>
      <w:r w:rsidRPr="00E61DBA">
        <w:t>формирование умений продуктивной коммуникации со сверстниками, детьми старшего и младшего возраста, взрослыми в ходе образовательной, общественно полезной, учебно-исследовательской, творческой и других видов деятельности;</w:t>
      </w:r>
    </w:p>
    <w:p w14:paraId="24A19000" w14:textId="77777777" w:rsidR="00D90259" w:rsidRPr="00E61DBA" w:rsidRDefault="00D90259" w:rsidP="003034F4">
      <w:pPr>
        <w:pStyle w:val="ConsPlusNormal"/>
        <w:ind w:firstLine="539"/>
        <w:jc w:val="both"/>
      </w:pPr>
      <w:r w:rsidRPr="00E61DBA">
        <w:t>способность осознавать стрессовую ситуацию, оценивать происходящие изменения и их последствия; формулировать и оценивать риски, формировать опыт, уметь находить позитивное в произошедшей ситуации; быть готовым действовать в отсутствие гарантий успеха;</w:t>
      </w:r>
    </w:p>
    <w:p w14:paraId="651E0892" w14:textId="77777777" w:rsidR="00D90259" w:rsidRPr="00E61DBA" w:rsidRDefault="00D90259" w:rsidP="003034F4">
      <w:pPr>
        <w:pStyle w:val="ConsPlusNormal"/>
        <w:ind w:firstLine="539"/>
        <w:jc w:val="both"/>
      </w:pPr>
      <w:r w:rsidRPr="00E61DBA">
        <w:t>способность обучающихся с ЗПР к осознанию своих дефицитов (в речевом, двигательном, коммуникативном, волевом развитии) и проявление стремления к их преодолению;</w:t>
      </w:r>
    </w:p>
    <w:p w14:paraId="4C3BA833" w14:textId="77777777" w:rsidR="00D90259" w:rsidRPr="00E61DBA" w:rsidRDefault="00D90259" w:rsidP="003034F4">
      <w:pPr>
        <w:pStyle w:val="ConsPlusNormal"/>
        <w:ind w:firstLine="539"/>
        <w:jc w:val="both"/>
      </w:pPr>
      <w:r w:rsidRPr="00E61DBA">
        <w:t>способность к саморазвитию и личностному самоопределению, умение ставить достижимые цели и строить реальные жизненные планы.</w:t>
      </w:r>
    </w:p>
    <w:p w14:paraId="27B07A3B" w14:textId="77777777" w:rsidR="00D90259" w:rsidRPr="00E61DBA" w:rsidRDefault="00D90259" w:rsidP="003034F4">
      <w:pPr>
        <w:pStyle w:val="ConsPlusNormal"/>
        <w:ind w:firstLine="539"/>
        <w:jc w:val="both"/>
      </w:pPr>
      <w:r w:rsidRPr="00E61DBA">
        <w:t xml:space="preserve">Значимым личностным результатом освоения ФАОП ООО для обучающихся с ЗПР, отражающим результаты освоения коррекционных курсов и Программы воспитания, является сформированность социальных (жизненных) компетенций, необходимых для решения практико-ориентированных задач и обеспечивающих становление социальных отношений обучающихся с </w:t>
      </w:r>
      <w:r w:rsidRPr="00E61DBA">
        <w:lastRenderedPageBreak/>
        <w:t>ЗПР в различных средах, обеспечивающих адаптацию обучающегося с ЗПР к изменяющимся условиям социальной и природной среды;</w:t>
      </w:r>
    </w:p>
    <w:p w14:paraId="384DEAC6" w14:textId="77777777" w:rsidR="00D90259" w:rsidRPr="00E61DBA" w:rsidRDefault="00D90259" w:rsidP="003034F4">
      <w:pPr>
        <w:pStyle w:val="ConsPlusNormal"/>
        <w:ind w:firstLine="539"/>
        <w:jc w:val="both"/>
      </w:pPr>
      <w:r w:rsidRPr="00E61DBA">
        <w:t>2) результатами овладения универсальными учебными действиями, в том числе:</w:t>
      </w:r>
    </w:p>
    <w:p w14:paraId="20347065" w14:textId="77777777" w:rsidR="00D90259" w:rsidRPr="00E61DBA" w:rsidRDefault="00D90259" w:rsidP="003034F4">
      <w:pPr>
        <w:pStyle w:val="ConsPlusNormal"/>
        <w:ind w:firstLine="539"/>
        <w:jc w:val="both"/>
      </w:pPr>
      <w:r w:rsidRPr="00E61DBA">
        <w:t>самостоятельным мотивированным определением цели образования, задач собственной учебной и познавательной деятельности;</w:t>
      </w:r>
    </w:p>
    <w:p w14:paraId="16C88A97" w14:textId="77777777" w:rsidR="00D90259" w:rsidRPr="00E61DBA" w:rsidRDefault="00D90259" w:rsidP="003034F4">
      <w:pPr>
        <w:pStyle w:val="ConsPlusNormal"/>
        <w:ind w:firstLine="539"/>
        <w:jc w:val="both"/>
      </w:pPr>
      <w:r w:rsidRPr="00E61DBA">
        <w:t>планированием путей достижения целей, выбора наиболее эффективных способов решения учебных, познавательных и задач, а также задач социальной практики;</w:t>
      </w:r>
    </w:p>
    <w:p w14:paraId="267989AA" w14:textId="77777777" w:rsidR="00D90259" w:rsidRPr="00E61DBA" w:rsidRDefault="00D90259" w:rsidP="003034F4">
      <w:pPr>
        <w:pStyle w:val="ConsPlusNormal"/>
        <w:ind w:firstLine="539"/>
        <w:jc w:val="both"/>
      </w:pPr>
      <w:r w:rsidRPr="00E61DBA">
        <w:t>самостоятельным соотнесением собственных действий с планируемыми результатами, осуществлением самоконтроля и самооценки собственной деятельности и деятельности других обучающихся в процессе достижения результата, определением способов действий в рамках предложенных условий и требований; принятием решений и осуществления осознанного выбора в учебной и познавательной деятельности; корректированием собственных действий с учетом изменяющейся ситуации; оцениванием правильности выполнения учебной задачи, собственных возможностей ее решения;</w:t>
      </w:r>
    </w:p>
    <w:p w14:paraId="1FA30B30" w14:textId="77777777" w:rsidR="00D90259" w:rsidRPr="00E61DBA" w:rsidRDefault="00D90259" w:rsidP="003034F4">
      <w:pPr>
        <w:pStyle w:val="ConsPlusNormal"/>
        <w:ind w:firstLine="539"/>
        <w:jc w:val="both"/>
      </w:pPr>
      <w:r w:rsidRPr="00E61DBA">
        <w:t>планированием и регуляцией собственной деятельности;</w:t>
      </w:r>
    </w:p>
    <w:p w14:paraId="4CF0EE67" w14:textId="77777777" w:rsidR="00D90259" w:rsidRPr="00E61DBA" w:rsidRDefault="00D90259" w:rsidP="003034F4">
      <w:pPr>
        <w:pStyle w:val="ConsPlusNormal"/>
        <w:ind w:firstLine="539"/>
        <w:jc w:val="both"/>
      </w:pPr>
      <w:r w:rsidRPr="00E61DBA">
        <w:t>умением использовать смысловое чтение для извлечения, обобщения и систематизации информации из одного или нескольких источников с учетом поставленных целей, для решения учебных и познавательных задач;</w:t>
      </w:r>
    </w:p>
    <w:p w14:paraId="51F6C793" w14:textId="77777777" w:rsidR="00D90259" w:rsidRPr="00E61DBA" w:rsidRDefault="00D90259" w:rsidP="003034F4">
      <w:pPr>
        <w:pStyle w:val="ConsPlusNormal"/>
        <w:ind w:firstLine="539"/>
        <w:jc w:val="both"/>
      </w:pPr>
      <w:r w:rsidRPr="00E61DBA">
        <w:t>умением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причинно-следственные связи, осуществлять логическое рассуждение, делать умозаключения (индуктивные, дедуктивные и по аналогии), формулировать выводы;</w:t>
      </w:r>
    </w:p>
    <w:p w14:paraId="03532A4C" w14:textId="77777777" w:rsidR="00D90259" w:rsidRPr="00E61DBA" w:rsidRDefault="00D90259" w:rsidP="003034F4">
      <w:pPr>
        <w:pStyle w:val="ConsPlusNormal"/>
        <w:ind w:firstLine="539"/>
        <w:jc w:val="both"/>
      </w:pPr>
      <w:r w:rsidRPr="00E61DBA">
        <w:t>созданием, применением и преобразованием знаков и символов, моделей и схем для решения учебных и познавательных задач;</w:t>
      </w:r>
    </w:p>
    <w:p w14:paraId="288A5B8F" w14:textId="77777777" w:rsidR="00D90259" w:rsidRPr="00E61DBA" w:rsidRDefault="00D90259" w:rsidP="003034F4">
      <w:pPr>
        <w:pStyle w:val="ConsPlusNormal"/>
        <w:ind w:firstLine="539"/>
        <w:jc w:val="both"/>
      </w:pPr>
      <w:r w:rsidRPr="00E61DBA">
        <w:t>организацией учебного сотрудничества и совместной деятельности с педагогическим работником и сверстниками; осуществлением учебной и внеурочной деятельности индивидуально и в группе;</w:t>
      </w:r>
    </w:p>
    <w:p w14:paraId="5EE74E66" w14:textId="77777777" w:rsidR="00D90259" w:rsidRPr="00E61DBA" w:rsidRDefault="00D90259" w:rsidP="003034F4">
      <w:pPr>
        <w:pStyle w:val="ConsPlusNormal"/>
        <w:ind w:firstLine="539"/>
        <w:jc w:val="both"/>
      </w:pPr>
      <w:r w:rsidRPr="00E61DBA">
        <w:t>соблюдением речевого этикета, в том числе реализация требований к культуре общения с учетом коммуникативной ситуации и речевых партнеров;</w:t>
      </w:r>
    </w:p>
    <w:p w14:paraId="6AB77A8A" w14:textId="77777777" w:rsidR="00D90259" w:rsidRPr="00E61DBA" w:rsidRDefault="00D90259" w:rsidP="003034F4">
      <w:pPr>
        <w:pStyle w:val="ConsPlusNormal"/>
        <w:ind w:firstLine="539"/>
        <w:jc w:val="both"/>
      </w:pPr>
      <w:r w:rsidRPr="00E61DBA">
        <w:t>использованием речевых средств в соответствии с задачей коммуникации для выражения своих чувств, мыслей и потребностей;</w:t>
      </w:r>
    </w:p>
    <w:p w14:paraId="1BE4F805" w14:textId="77777777" w:rsidR="00D90259" w:rsidRPr="00E61DBA" w:rsidRDefault="00D90259" w:rsidP="003034F4">
      <w:pPr>
        <w:pStyle w:val="ConsPlusNormal"/>
        <w:ind w:firstLine="539"/>
        <w:jc w:val="both"/>
      </w:pPr>
      <w:r w:rsidRPr="00E61DBA">
        <w:t>активным участием в диалоге (полилоге) при инициировании собственных высказываний, аргументации и доказательстве собственного мнения;</w:t>
      </w:r>
    </w:p>
    <w:p w14:paraId="3A0BA345" w14:textId="77777777" w:rsidR="00D90259" w:rsidRPr="00E61DBA" w:rsidRDefault="00D90259" w:rsidP="003034F4">
      <w:pPr>
        <w:pStyle w:val="ConsPlusNormal"/>
        <w:ind w:firstLine="539"/>
        <w:jc w:val="both"/>
      </w:pPr>
      <w:r w:rsidRPr="00E61DBA">
        <w:t>самостоятельным разрешением конфликтных ситуаций на основе согласования позиций и учета интересов; формулированием, аргументацией и отстаиванием собственного мнения;</w:t>
      </w:r>
    </w:p>
    <w:p w14:paraId="6B836488" w14:textId="77777777" w:rsidR="00D90259" w:rsidRPr="00E61DBA" w:rsidRDefault="00D90259" w:rsidP="003034F4">
      <w:pPr>
        <w:pStyle w:val="ConsPlusNormal"/>
        <w:ind w:firstLine="539"/>
        <w:jc w:val="both"/>
      </w:pPr>
      <w:r w:rsidRPr="00E61DBA">
        <w:t>распознаванием невербальных средств общения, умением прогнозировать возможные конфликтные ситуации, смягчая конфликты;</w:t>
      </w:r>
    </w:p>
    <w:p w14:paraId="2AB4A6C6" w14:textId="77777777" w:rsidR="00D90259" w:rsidRPr="00E61DBA" w:rsidRDefault="00D90259" w:rsidP="003034F4">
      <w:pPr>
        <w:pStyle w:val="ConsPlusNormal"/>
        <w:ind w:firstLine="539"/>
        <w:jc w:val="both"/>
      </w:pPr>
      <w:r w:rsidRPr="00E61DBA">
        <w:t>владением устной и письменной речью, монологической контекстной речью;</w:t>
      </w:r>
    </w:p>
    <w:p w14:paraId="6F6ECD06" w14:textId="77777777" w:rsidR="00D90259" w:rsidRPr="00E61DBA" w:rsidRDefault="00D90259" w:rsidP="003034F4">
      <w:pPr>
        <w:pStyle w:val="ConsPlusNormal"/>
        <w:ind w:firstLine="539"/>
        <w:jc w:val="both"/>
      </w:pPr>
      <w:r w:rsidRPr="00E61DBA">
        <w:t>использованием информационно-коммуникационных технологий;</w:t>
      </w:r>
    </w:p>
    <w:p w14:paraId="08BC49E2" w14:textId="77777777" w:rsidR="00D90259" w:rsidRPr="00E61DBA" w:rsidRDefault="00D90259" w:rsidP="003034F4">
      <w:pPr>
        <w:pStyle w:val="ConsPlusNormal"/>
        <w:ind w:firstLine="539"/>
        <w:jc w:val="both"/>
      </w:pPr>
      <w:r w:rsidRPr="00E61DBA">
        <w:t>экологическим мышлением, его применением в познавательной, коммуникативной, социальной практике и профессиональной ориентации;</w:t>
      </w:r>
    </w:p>
    <w:p w14:paraId="3A6B0964" w14:textId="77777777" w:rsidR="00D90259" w:rsidRPr="00E61DBA" w:rsidRDefault="00D90259" w:rsidP="003034F4">
      <w:pPr>
        <w:pStyle w:val="ConsPlusNormal"/>
        <w:ind w:firstLine="539"/>
        <w:jc w:val="both"/>
      </w:pPr>
      <w:r w:rsidRPr="00E61DBA">
        <w:t>3) достижениями планируемых предметных результатов образования и результатов коррекционно-развивающих курсов по Программе коррекционной работы, в том числе:</w:t>
      </w:r>
    </w:p>
    <w:p w14:paraId="37541433" w14:textId="72E00F7B" w:rsidR="00D90259" w:rsidRPr="00E61DBA" w:rsidRDefault="00D90259" w:rsidP="003034F4">
      <w:pPr>
        <w:pStyle w:val="ConsPlusNormal"/>
        <w:ind w:firstLine="539"/>
        <w:jc w:val="both"/>
      </w:pPr>
      <w:r w:rsidRPr="00E61DBA">
        <w:t>освоением в ходе изучения учебных предметов умений, специфических для данной предметной области, видов деятельности по получению нового знания в рамках учебного предмета, его преобразованию и применению в учебных, учебно</w:t>
      </w:r>
      <w:r w:rsidR="00BE7800" w:rsidRPr="00E61DBA">
        <w:t>-</w:t>
      </w:r>
      <w:r w:rsidRPr="00E61DBA">
        <w:t>проектных и социально-проектных ситуациях;</w:t>
      </w:r>
    </w:p>
    <w:p w14:paraId="2F97BE52" w14:textId="77777777" w:rsidR="00D90259" w:rsidRPr="00E61DBA" w:rsidRDefault="00D90259" w:rsidP="003034F4">
      <w:pPr>
        <w:pStyle w:val="ConsPlusNormal"/>
        <w:ind w:firstLine="539"/>
        <w:jc w:val="both"/>
      </w:pPr>
      <w:r w:rsidRPr="00E61DBA">
        <w:t>формированием и развитием научного типа мышления, научных представлений о ключевых теориях, типах и видах отношений, владение научной терминологией, ключевыми понятиями, методами и приемами;</w:t>
      </w:r>
    </w:p>
    <w:p w14:paraId="6B6D28CD" w14:textId="77777777" w:rsidR="00D90259" w:rsidRPr="00E61DBA" w:rsidRDefault="00D90259" w:rsidP="003034F4">
      <w:pPr>
        <w:pStyle w:val="ConsPlusNormal"/>
        <w:ind w:firstLine="539"/>
        <w:jc w:val="both"/>
      </w:pPr>
      <w:r w:rsidRPr="00E61DBA">
        <w:t>освоением междисциплинарных учебных программ: "Формирование универсальных учебных действий", "Формирование ИКТ-компетентности обучающихся", "Основы учебно-исследовательской и проектной деятельности"; учебных программ по предметам учебного плана;</w:t>
      </w:r>
    </w:p>
    <w:p w14:paraId="55C33895" w14:textId="77777777" w:rsidR="00D90259" w:rsidRPr="00E61DBA" w:rsidRDefault="00D90259" w:rsidP="003034F4">
      <w:pPr>
        <w:pStyle w:val="ConsPlusNormal"/>
        <w:ind w:firstLine="539"/>
        <w:jc w:val="both"/>
      </w:pPr>
      <w:r w:rsidRPr="00E61DBA">
        <w:lastRenderedPageBreak/>
        <w:t>применением различных способов поиска (в справочных источниках и в сети Интернет), обработки и передачи информации в соответствии с коммуникативными и познавательными задачами, в том числе при подготовке презентаций для устных ответов (например, выступлений).</w:t>
      </w:r>
    </w:p>
    <w:p w14:paraId="3D5E8C90" w14:textId="77777777" w:rsidR="00D90259" w:rsidRPr="00E61DBA" w:rsidRDefault="00D90259" w:rsidP="00D90259">
      <w:pPr>
        <w:pStyle w:val="ConsPlusNormal"/>
        <w:ind w:firstLine="540"/>
        <w:jc w:val="both"/>
      </w:pPr>
    </w:p>
    <w:p w14:paraId="6F434162" w14:textId="7394A94E" w:rsidR="00D90259" w:rsidRPr="00E61DBA" w:rsidRDefault="00AA24AB" w:rsidP="00AA24AB">
      <w:pPr>
        <w:pStyle w:val="2"/>
        <w:jc w:val="center"/>
      </w:pPr>
      <w:bookmarkStart w:id="37" w:name="_Toc144214026"/>
      <w:r>
        <w:t xml:space="preserve">1.3 </w:t>
      </w:r>
      <w:r w:rsidR="00D90259" w:rsidRPr="00E61DBA">
        <w:t>Система оценки достижения планируемых результатов освоения АОП ООО.</w:t>
      </w:r>
      <w:bookmarkEnd w:id="37"/>
    </w:p>
    <w:p w14:paraId="3A5C86C3" w14:textId="77777777" w:rsidR="00D76C4E" w:rsidRPr="00E61DBA" w:rsidRDefault="00D90259" w:rsidP="00D76C4E">
      <w:pPr>
        <w:pStyle w:val="ConsPlusNormal"/>
        <w:spacing w:before="240"/>
        <w:ind w:firstLine="709"/>
        <w:jc w:val="both"/>
      </w:pPr>
      <w:r w:rsidRPr="00E61DBA">
        <w:t>Система оценки призвана способствовать поддержанию единства всей системы образования, обеспечению преемственности в системе непрерывного образования. Ее основными функциями являются: ориентация образовательного процесса на достижение планируемых результатов освоения ФАОП ООО для обучающихся с ЗПР (вариант 7) и обеспечение эффективной обратной связи, позволяющей осуществлять управление образовательным процессом.</w:t>
      </w:r>
    </w:p>
    <w:p w14:paraId="0F532B5E" w14:textId="0234B04F" w:rsidR="00D90259" w:rsidRPr="00E61DBA" w:rsidRDefault="00D90259" w:rsidP="00D76C4E">
      <w:pPr>
        <w:pStyle w:val="ConsPlusNormal"/>
        <w:spacing w:before="240"/>
        <w:ind w:firstLine="709"/>
        <w:jc w:val="both"/>
      </w:pPr>
      <w:r w:rsidRPr="00E61DBA">
        <w:t>При организации оценочных процедур для обучающихся в соответствии с ФАОП ООО для обучающихся с ЗПР создаются специальные условия, обусловленные особыми образовательными потребностями обучающихся с ЗПР и спецификой нарушения. Данные условия могут включать:</w:t>
      </w:r>
    </w:p>
    <w:p w14:paraId="04B35E84" w14:textId="77777777" w:rsidR="00D90259" w:rsidRPr="00E61DBA" w:rsidRDefault="00D90259" w:rsidP="00D76C4E">
      <w:pPr>
        <w:pStyle w:val="ConsPlusNormal"/>
        <w:numPr>
          <w:ilvl w:val="0"/>
          <w:numId w:val="4"/>
        </w:numPr>
        <w:ind w:left="1259" w:hanging="357"/>
        <w:jc w:val="both"/>
      </w:pPr>
      <w:r w:rsidRPr="00E61DBA">
        <w:t>особую форму организации текущего контроля успеваемости и промежуточной аттестации (в малой группе, индивидуальную) с учетом особых образовательных потребностей и индивидуальных особенностей обучающихся с ЗПР;</w:t>
      </w:r>
    </w:p>
    <w:p w14:paraId="703D9C42" w14:textId="77777777" w:rsidR="00D90259" w:rsidRPr="00E61DBA" w:rsidRDefault="00D90259" w:rsidP="00D76C4E">
      <w:pPr>
        <w:pStyle w:val="ConsPlusNormal"/>
        <w:numPr>
          <w:ilvl w:val="0"/>
          <w:numId w:val="4"/>
        </w:numPr>
        <w:ind w:left="1259" w:hanging="357"/>
        <w:jc w:val="both"/>
      </w:pPr>
      <w:r w:rsidRPr="00E61DBA">
        <w:t>присутствие мотивационного этапа, способствующего психологическому настрою на работу;</w:t>
      </w:r>
    </w:p>
    <w:p w14:paraId="06A0738F" w14:textId="77777777" w:rsidR="00D90259" w:rsidRPr="00E61DBA" w:rsidRDefault="00D90259" w:rsidP="00D76C4E">
      <w:pPr>
        <w:pStyle w:val="ConsPlusNormal"/>
        <w:numPr>
          <w:ilvl w:val="0"/>
          <w:numId w:val="4"/>
        </w:numPr>
        <w:ind w:left="1259" w:hanging="357"/>
        <w:jc w:val="both"/>
      </w:pPr>
      <w:r w:rsidRPr="00E61DBA">
        <w:t>организующую помощь педагогического работника в рационализации распределения времени, отводимого на выполнение работы;</w:t>
      </w:r>
    </w:p>
    <w:p w14:paraId="547DF7DC" w14:textId="77777777" w:rsidR="00D90259" w:rsidRPr="00E61DBA" w:rsidRDefault="00D90259" w:rsidP="00D76C4E">
      <w:pPr>
        <w:pStyle w:val="ConsPlusNormal"/>
        <w:numPr>
          <w:ilvl w:val="0"/>
          <w:numId w:val="4"/>
        </w:numPr>
        <w:ind w:left="1259" w:hanging="357"/>
        <w:jc w:val="both"/>
      </w:pPr>
      <w:r w:rsidRPr="00E61DBA">
        <w:t>предоставление возможности использования справочной информации, разного рода визуальной поддержки (опорные схемы, алгоритмы учебных действий, смысловые опоры в виде ключевых слов, плана, образца) при самостоятельном применении;</w:t>
      </w:r>
    </w:p>
    <w:p w14:paraId="7F9A94A0" w14:textId="77777777" w:rsidR="00D90259" w:rsidRPr="00E61DBA" w:rsidRDefault="00D90259" w:rsidP="00D76C4E">
      <w:pPr>
        <w:pStyle w:val="ConsPlusNormal"/>
        <w:numPr>
          <w:ilvl w:val="0"/>
          <w:numId w:val="4"/>
        </w:numPr>
        <w:ind w:left="1259" w:hanging="357"/>
        <w:jc w:val="both"/>
      </w:pPr>
      <w:r w:rsidRPr="00E61DBA">
        <w:t>гибкость подхода к выбору формы и вида диагностического инструментария и контрольно-измерительных материалов с учетом особых образовательных потребностей и индивидуальных возможностей обучающегося с ЗПР;</w:t>
      </w:r>
    </w:p>
    <w:p w14:paraId="6844B8EE" w14:textId="77777777" w:rsidR="00D90259" w:rsidRPr="00E61DBA" w:rsidRDefault="00D90259" w:rsidP="00D76C4E">
      <w:pPr>
        <w:pStyle w:val="ConsPlusNormal"/>
        <w:numPr>
          <w:ilvl w:val="0"/>
          <w:numId w:val="4"/>
        </w:numPr>
        <w:ind w:left="1259" w:hanging="357"/>
        <w:jc w:val="both"/>
      </w:pPr>
      <w:r w:rsidRPr="00E61DBA">
        <w:t>большую вариативность оценочных процедур, методов оценки и состава инструментария оценивания, позволяющую определить образовательный результат каждого обучающегося с ЗПР;</w:t>
      </w:r>
    </w:p>
    <w:p w14:paraId="2F777793" w14:textId="77777777" w:rsidR="00D90259" w:rsidRPr="00E61DBA" w:rsidRDefault="00D90259" w:rsidP="00D76C4E">
      <w:pPr>
        <w:pStyle w:val="ConsPlusNormal"/>
        <w:numPr>
          <w:ilvl w:val="0"/>
          <w:numId w:val="4"/>
        </w:numPr>
        <w:ind w:left="1259" w:hanging="357"/>
        <w:jc w:val="both"/>
      </w:pPr>
      <w:r w:rsidRPr="00E61DBA">
        <w:t>адаптацию инструкции с учетом особых образовательных потребностей и индивидуальных трудностей обучающихся с ЗПР (в частности, упрощение формулировок по грамматическому и семантическому оформлению, особое построение инструкции, отражающей этапность выполнения задания);</w:t>
      </w:r>
    </w:p>
    <w:p w14:paraId="15331893" w14:textId="77777777" w:rsidR="00D90259" w:rsidRPr="00E61DBA" w:rsidRDefault="00D90259" w:rsidP="00D76C4E">
      <w:pPr>
        <w:pStyle w:val="ConsPlusNormal"/>
        <w:numPr>
          <w:ilvl w:val="0"/>
          <w:numId w:val="4"/>
        </w:numPr>
        <w:ind w:left="1259" w:hanging="357"/>
        <w:jc w:val="both"/>
      </w:pPr>
      <w:r w:rsidRPr="00E61DBA">
        <w:t>отслеживание действий обучающегося с ЗПР для оценки понимания им инструкции и, при необходимости, ее уточнение;</w:t>
      </w:r>
    </w:p>
    <w:p w14:paraId="64426E88" w14:textId="77777777" w:rsidR="00D90259" w:rsidRPr="00E61DBA" w:rsidRDefault="00D90259" w:rsidP="00D76C4E">
      <w:pPr>
        <w:pStyle w:val="ConsPlusNormal"/>
        <w:numPr>
          <w:ilvl w:val="0"/>
          <w:numId w:val="4"/>
        </w:numPr>
        <w:ind w:left="1259" w:hanging="357"/>
        <w:jc w:val="both"/>
      </w:pPr>
      <w:r w:rsidRPr="00E61DBA">
        <w:t>увеличение времени на выполнение заданий;</w:t>
      </w:r>
    </w:p>
    <w:p w14:paraId="63973AE9" w14:textId="77777777" w:rsidR="00D90259" w:rsidRPr="00E61DBA" w:rsidRDefault="00D90259" w:rsidP="00D76C4E">
      <w:pPr>
        <w:pStyle w:val="ConsPlusNormal"/>
        <w:numPr>
          <w:ilvl w:val="0"/>
          <w:numId w:val="4"/>
        </w:numPr>
        <w:ind w:left="1259" w:hanging="357"/>
        <w:jc w:val="both"/>
      </w:pPr>
      <w:r w:rsidRPr="00E61DBA">
        <w:t>возможность организации короткого перерыва при нарастании в поведении обучающегося проявлений утомления, истощения.</w:t>
      </w:r>
    </w:p>
    <w:p w14:paraId="6F8DE68B" w14:textId="77777777" w:rsidR="00D76C4E" w:rsidRPr="00E61DBA" w:rsidRDefault="00D90259" w:rsidP="00D76C4E">
      <w:pPr>
        <w:pStyle w:val="ConsPlusNormal"/>
        <w:spacing w:before="240"/>
        <w:ind w:firstLine="709"/>
        <w:jc w:val="both"/>
      </w:pPr>
      <w:r w:rsidRPr="00E61DBA">
        <w:t>Объем и содержание рекомендуемых специальных условий проведения диагностических мероприятий определяется психолого-педагогическим консилиумом образовательной организации и вносится в специальный раздел индивидуального образовательного маршрута, доводится до сведения педагогических работников, родителей (законных представителей), администрации в соответствие с установленными правилами образовательной организации.</w:t>
      </w:r>
    </w:p>
    <w:p w14:paraId="3162163C" w14:textId="135CF0C8" w:rsidR="00D90259" w:rsidRPr="00E61DBA" w:rsidRDefault="00D90259" w:rsidP="00D76C4E">
      <w:pPr>
        <w:pStyle w:val="ConsPlusNormal"/>
        <w:spacing w:before="240"/>
        <w:ind w:firstLine="709"/>
        <w:jc w:val="both"/>
      </w:pPr>
      <w:r w:rsidRPr="00E61DBA">
        <w:t>Основными направлениями и целями оценочной деятельности в образовательной организации являются:</w:t>
      </w:r>
    </w:p>
    <w:p w14:paraId="1AFBD3FD" w14:textId="77777777" w:rsidR="00D90259" w:rsidRPr="00E61DBA" w:rsidRDefault="00D90259" w:rsidP="00D76C4E">
      <w:pPr>
        <w:pStyle w:val="ConsPlusNormal"/>
        <w:numPr>
          <w:ilvl w:val="0"/>
          <w:numId w:val="5"/>
        </w:numPr>
        <w:ind w:left="1259" w:hanging="357"/>
        <w:jc w:val="both"/>
      </w:pPr>
      <w:r w:rsidRPr="00E61DBA">
        <w:t xml:space="preserve">оценка образовательных достижений обучающихся на различных этапах обучения как основа их промежуточной и итоговой аттестации, а также основа процедур </w:t>
      </w:r>
      <w:r w:rsidRPr="00E61DBA">
        <w:lastRenderedPageBreak/>
        <w:t>внутреннего мониторинга образовательной организации, мониторинговых исследований муниципального, регионального и федерального уровней; оценка результатов деятельности педагогических работников как основа аттестационных процедур;</w:t>
      </w:r>
    </w:p>
    <w:p w14:paraId="046337F5" w14:textId="77777777" w:rsidR="00D76C4E" w:rsidRPr="00E61DBA" w:rsidRDefault="00D90259" w:rsidP="00D76C4E">
      <w:pPr>
        <w:pStyle w:val="ConsPlusNormal"/>
        <w:numPr>
          <w:ilvl w:val="0"/>
          <w:numId w:val="5"/>
        </w:numPr>
        <w:ind w:left="1259" w:hanging="357"/>
        <w:jc w:val="both"/>
      </w:pPr>
      <w:r w:rsidRPr="00E61DBA">
        <w:t>оценка результатов деятельности образовательной организации как основа аккредитационных процедур.</w:t>
      </w:r>
    </w:p>
    <w:p w14:paraId="0BD88743" w14:textId="0B20CCF3" w:rsidR="00D90259" w:rsidRPr="00E61DBA" w:rsidRDefault="00D90259" w:rsidP="00D76C4E">
      <w:pPr>
        <w:pStyle w:val="ConsPlusNormal"/>
        <w:ind w:firstLine="709"/>
        <w:jc w:val="both"/>
      </w:pPr>
      <w:r w:rsidRPr="00E61DBA">
        <w:t xml:space="preserve">Основным объектом системы оценки, ее содержательной и </w:t>
      </w:r>
      <w:proofErr w:type="spellStart"/>
      <w:r w:rsidRPr="00E61DBA">
        <w:t>критериальной</w:t>
      </w:r>
      <w:proofErr w:type="spellEnd"/>
      <w:r w:rsidRPr="00E61DBA">
        <w:t xml:space="preserve"> базой выступают требования ФГОС ООО, которые конкретизируются в планируемых результатах освоения обучающимися ФАОП ООО для обучающихся с ЗПР. Система оценки включает процедуры внутренней и внешней оценки.</w:t>
      </w:r>
    </w:p>
    <w:p w14:paraId="0CC9DB54" w14:textId="32804CD1" w:rsidR="00D90259" w:rsidRPr="00E61DBA" w:rsidRDefault="00D90259" w:rsidP="00D76C4E">
      <w:pPr>
        <w:pStyle w:val="ConsPlusNormal"/>
        <w:spacing w:before="240"/>
        <w:jc w:val="both"/>
      </w:pPr>
      <w:r w:rsidRPr="00E61DBA">
        <w:t>Внутренняя оценка включает:</w:t>
      </w:r>
    </w:p>
    <w:p w14:paraId="36EFCBA8" w14:textId="77777777" w:rsidR="00D90259" w:rsidRPr="00E61DBA" w:rsidRDefault="00D90259" w:rsidP="00D76C4E">
      <w:pPr>
        <w:pStyle w:val="ConsPlusNormal"/>
        <w:numPr>
          <w:ilvl w:val="0"/>
          <w:numId w:val="6"/>
        </w:numPr>
        <w:ind w:left="1259" w:hanging="357"/>
        <w:jc w:val="both"/>
      </w:pPr>
      <w:r w:rsidRPr="00E61DBA">
        <w:t>стартовую диагностику;</w:t>
      </w:r>
    </w:p>
    <w:p w14:paraId="2864B0F8" w14:textId="77777777" w:rsidR="00D90259" w:rsidRPr="00E61DBA" w:rsidRDefault="00D90259" w:rsidP="00D76C4E">
      <w:pPr>
        <w:pStyle w:val="ConsPlusNormal"/>
        <w:numPr>
          <w:ilvl w:val="0"/>
          <w:numId w:val="6"/>
        </w:numPr>
        <w:ind w:left="1259" w:hanging="357"/>
        <w:jc w:val="both"/>
      </w:pPr>
      <w:r w:rsidRPr="00E61DBA">
        <w:t>текущую и тематическую оценку;</w:t>
      </w:r>
    </w:p>
    <w:p w14:paraId="39E5D1C4" w14:textId="77777777" w:rsidR="00D90259" w:rsidRPr="00E61DBA" w:rsidRDefault="00D90259" w:rsidP="00D76C4E">
      <w:pPr>
        <w:pStyle w:val="ConsPlusNormal"/>
        <w:numPr>
          <w:ilvl w:val="0"/>
          <w:numId w:val="6"/>
        </w:numPr>
        <w:ind w:left="1259" w:hanging="357"/>
        <w:jc w:val="both"/>
      </w:pPr>
      <w:r w:rsidRPr="00E61DBA">
        <w:t>психолого-педагогическое наблюдение;</w:t>
      </w:r>
    </w:p>
    <w:p w14:paraId="40AD2478" w14:textId="77777777" w:rsidR="00D90259" w:rsidRPr="00E61DBA" w:rsidRDefault="00D90259" w:rsidP="00D76C4E">
      <w:pPr>
        <w:pStyle w:val="ConsPlusNormal"/>
        <w:numPr>
          <w:ilvl w:val="0"/>
          <w:numId w:val="6"/>
        </w:numPr>
        <w:ind w:left="1259" w:hanging="357"/>
        <w:jc w:val="both"/>
      </w:pPr>
      <w:r w:rsidRPr="00E61DBA">
        <w:t>внутренний мониторинг образовательных достижений обучающихся.</w:t>
      </w:r>
    </w:p>
    <w:p w14:paraId="1BAED28B" w14:textId="765A7035" w:rsidR="00D90259" w:rsidRPr="00E61DBA" w:rsidRDefault="00D90259" w:rsidP="00D76C4E">
      <w:pPr>
        <w:pStyle w:val="ConsPlusNormal"/>
        <w:spacing w:before="240"/>
        <w:jc w:val="both"/>
      </w:pPr>
      <w:r w:rsidRPr="00E61DBA">
        <w:t>Внешняя оценка включает:</w:t>
      </w:r>
    </w:p>
    <w:p w14:paraId="2709BBBB" w14:textId="77777777" w:rsidR="00D76C4E" w:rsidRPr="00E61DBA" w:rsidRDefault="00D90259" w:rsidP="00D76C4E">
      <w:pPr>
        <w:pStyle w:val="ConsPlusNormal"/>
        <w:ind w:firstLine="540"/>
        <w:jc w:val="both"/>
      </w:pPr>
      <w:r w:rsidRPr="00E61DBA">
        <w:t>мониторинговые исследования муниципального, регионального и федерального уровней.</w:t>
      </w:r>
    </w:p>
    <w:p w14:paraId="568E0FB3" w14:textId="77777777" w:rsidR="00D76C4E" w:rsidRPr="00E61DBA" w:rsidRDefault="00D90259" w:rsidP="00D76C4E">
      <w:pPr>
        <w:pStyle w:val="ConsPlusNormal"/>
        <w:ind w:firstLine="540"/>
        <w:jc w:val="both"/>
      </w:pPr>
      <w:r w:rsidRPr="00E61DBA">
        <w:t>В соответствии с ФГОС ООО система оценки образовательной организации реализует системно-деятельностный, уровневый и комплексный подходы к оценке образовательных достижений.</w:t>
      </w:r>
    </w:p>
    <w:p w14:paraId="54D9BB41" w14:textId="24354A11" w:rsidR="00D76C4E" w:rsidRPr="00E61DBA" w:rsidRDefault="00D90259" w:rsidP="00D76C4E">
      <w:pPr>
        <w:pStyle w:val="ConsPlusNormal"/>
        <w:ind w:firstLine="540"/>
        <w:jc w:val="both"/>
      </w:pPr>
      <w:r w:rsidRPr="00E61DBA">
        <w:t xml:space="preserve">Системно-деятельностный подход к оценке образовательных достижений обучающихся проявляется в оценке способности обучающихся к решению учебно-познавательных и учебно-практических задач, а также в оценке уровня функциональной грамотности обучающихся. Он обеспечивается содержанием и </w:t>
      </w:r>
      <w:r w:rsidR="00D76C4E" w:rsidRPr="00E61DBA">
        <w:t>критериями оценки,</w:t>
      </w:r>
      <w:r w:rsidRPr="00E61DBA">
        <w:t xml:space="preserve"> в качестве которых выступают планируемые результаты обучения, выраженные в деятельностной форме.</w:t>
      </w:r>
    </w:p>
    <w:p w14:paraId="0136BD32" w14:textId="77777777" w:rsidR="00D76C4E" w:rsidRPr="00E61DBA" w:rsidRDefault="00D90259" w:rsidP="00D76C4E">
      <w:pPr>
        <w:pStyle w:val="ConsPlusNormal"/>
        <w:ind w:firstLine="540"/>
        <w:jc w:val="both"/>
      </w:pPr>
      <w:r w:rsidRPr="00E61DBA">
        <w:t>Уровневый подход служит важнейшей основой для организации индивидуальной работы с обучающимися. Он реализуется как по отношению к содержанию оценки, так и к представлению и интерпретации результатов измерений.</w:t>
      </w:r>
    </w:p>
    <w:p w14:paraId="0E65F062" w14:textId="77777777" w:rsidR="00D76C4E" w:rsidRPr="00E61DBA" w:rsidRDefault="00D90259" w:rsidP="00D76C4E">
      <w:pPr>
        <w:pStyle w:val="ConsPlusNormal"/>
        <w:ind w:firstLine="540"/>
        <w:jc w:val="both"/>
      </w:pPr>
      <w:r w:rsidRPr="00E61DBA">
        <w:t>Уровневый подход реализуется за счет фиксации различных уровней достижения обучающимися планируемых результатов базового уровня и уровней выше и ниже базового. Достижение базового уровня свидетельствует о способности обучающихся решать типовые учебные задачи, целенаправленно отрабатываемые со всеми обучающимися в ходе учебного процесса. Овладение базовым уровнем является границей, отделяющей знание от незнания, выступает достаточным для продолжения обучения и усвоения последующего учебного материала.</w:t>
      </w:r>
    </w:p>
    <w:p w14:paraId="438979B7" w14:textId="0AE85733" w:rsidR="00D90259" w:rsidRPr="00E61DBA" w:rsidRDefault="00D90259" w:rsidP="00D76C4E">
      <w:pPr>
        <w:pStyle w:val="ConsPlusNormal"/>
        <w:ind w:firstLine="540"/>
        <w:jc w:val="both"/>
      </w:pPr>
      <w:r w:rsidRPr="00E61DBA">
        <w:t>Комплексный подход к оценке образовательных достижений реализуется через:</w:t>
      </w:r>
    </w:p>
    <w:p w14:paraId="0C0F3C99" w14:textId="77777777" w:rsidR="00D90259" w:rsidRPr="00E61DBA" w:rsidRDefault="00D90259" w:rsidP="00D76C4E">
      <w:pPr>
        <w:pStyle w:val="ConsPlusNormal"/>
        <w:numPr>
          <w:ilvl w:val="0"/>
          <w:numId w:val="7"/>
        </w:numPr>
        <w:ind w:left="1259" w:hanging="357"/>
        <w:jc w:val="both"/>
      </w:pPr>
      <w:r w:rsidRPr="00E61DBA">
        <w:t>оценку предметных и метапредметных результатов;</w:t>
      </w:r>
    </w:p>
    <w:p w14:paraId="3F946843" w14:textId="77777777" w:rsidR="00D90259" w:rsidRPr="00E61DBA" w:rsidRDefault="00D90259" w:rsidP="00D76C4E">
      <w:pPr>
        <w:pStyle w:val="ConsPlusNormal"/>
        <w:numPr>
          <w:ilvl w:val="0"/>
          <w:numId w:val="7"/>
        </w:numPr>
        <w:ind w:left="1259" w:hanging="357"/>
        <w:jc w:val="both"/>
      </w:pPr>
      <w:r w:rsidRPr="00E61DBA">
        <w:t>использование комплекса оценочных процедур как основы для оценки динамики индивидуальных образовательных достижений обучающихся и для итоговой оценки; использования контекстной информации (об особенностях обучающихся, условиях и процессе обучения и другое) для интерпретации полученных результатов в целях управления качеством образования;</w:t>
      </w:r>
    </w:p>
    <w:p w14:paraId="3B70B266" w14:textId="77777777" w:rsidR="00D90259" w:rsidRPr="00E61DBA" w:rsidRDefault="00D90259" w:rsidP="00D76C4E">
      <w:pPr>
        <w:pStyle w:val="ConsPlusNormal"/>
        <w:numPr>
          <w:ilvl w:val="0"/>
          <w:numId w:val="7"/>
        </w:numPr>
        <w:ind w:left="1259" w:hanging="357"/>
        <w:jc w:val="both"/>
      </w:pPr>
      <w:r w:rsidRPr="00E61DBA">
        <w:t>использование разнообразных методов и форм оценки, взаимно дополняющих друг друга: стандартизированных устных и письменных работ, проектов, практических (в том числе исследовательских) и творческих работ;</w:t>
      </w:r>
    </w:p>
    <w:p w14:paraId="6D78C7A5" w14:textId="77777777" w:rsidR="00D90259" w:rsidRPr="00E61DBA" w:rsidRDefault="00D90259" w:rsidP="00D76C4E">
      <w:pPr>
        <w:pStyle w:val="ConsPlusNormal"/>
        <w:numPr>
          <w:ilvl w:val="0"/>
          <w:numId w:val="7"/>
        </w:numPr>
        <w:ind w:left="1259" w:hanging="357"/>
        <w:jc w:val="both"/>
      </w:pPr>
      <w:r w:rsidRPr="00E61DBA">
        <w:t xml:space="preserve">использование форм работы, обеспечивающих возможность включения обучающихся в самостоятельную оценочную деятельность (самоанализ, самооценка, </w:t>
      </w:r>
      <w:proofErr w:type="spellStart"/>
      <w:r w:rsidRPr="00E61DBA">
        <w:t>взаимооценка</w:t>
      </w:r>
      <w:proofErr w:type="spellEnd"/>
      <w:r w:rsidRPr="00E61DBA">
        <w:t>);</w:t>
      </w:r>
    </w:p>
    <w:p w14:paraId="4D9007EA" w14:textId="77777777" w:rsidR="00D90259" w:rsidRPr="00E61DBA" w:rsidRDefault="00D90259" w:rsidP="00D76C4E">
      <w:pPr>
        <w:pStyle w:val="ConsPlusNormal"/>
        <w:numPr>
          <w:ilvl w:val="0"/>
          <w:numId w:val="7"/>
        </w:numPr>
        <w:ind w:left="1259" w:hanging="357"/>
        <w:jc w:val="both"/>
      </w:pPr>
      <w:r w:rsidRPr="00E61DBA">
        <w:t xml:space="preserve">использование мониторинга динамических показателей освоения умений и знаний, в том числе формируемых с использованием информационно-коммуникационных </w:t>
      </w:r>
      <w:r w:rsidRPr="00E61DBA">
        <w:lastRenderedPageBreak/>
        <w:t>(цифровых) технологий.</w:t>
      </w:r>
    </w:p>
    <w:p w14:paraId="0468861F" w14:textId="77777777" w:rsidR="00D76C4E" w:rsidRPr="00E61DBA" w:rsidRDefault="00D90259" w:rsidP="00D76C4E">
      <w:pPr>
        <w:pStyle w:val="ConsPlusNormal"/>
        <w:spacing w:before="240"/>
        <w:ind w:firstLine="709"/>
        <w:jc w:val="both"/>
      </w:pPr>
      <w:r w:rsidRPr="00E61DBA">
        <w:t>Оценка личностных результатов обучающихся осуществляется через оценку достижения планируемых результатов освоения образовательной программы, которые устанавливаются требованиями ФГОС ООО.</w:t>
      </w:r>
    </w:p>
    <w:p w14:paraId="0F7D35E2" w14:textId="25DF5910" w:rsidR="00D90259" w:rsidRPr="00E61DBA" w:rsidRDefault="00D90259" w:rsidP="00D76C4E">
      <w:pPr>
        <w:pStyle w:val="ConsPlusNormal"/>
        <w:spacing w:before="240"/>
        <w:ind w:firstLine="709"/>
        <w:jc w:val="both"/>
      </w:pPr>
      <w:r w:rsidRPr="00E61DBA">
        <w:t>Формирование личностных результатов обеспечивается в ходе реализации всех компонентов образовательной деятельности, включая внеурочную деятельность.</w:t>
      </w:r>
    </w:p>
    <w:p w14:paraId="6D5A7F0B" w14:textId="77777777" w:rsidR="00D76C4E" w:rsidRPr="00E61DBA" w:rsidRDefault="00D90259" w:rsidP="00D76C4E">
      <w:pPr>
        <w:pStyle w:val="ConsPlusNormal"/>
        <w:spacing w:before="240"/>
        <w:ind w:firstLine="709"/>
        <w:jc w:val="both"/>
      </w:pPr>
      <w:r w:rsidRPr="00E61DBA">
        <w:t>Во внутреннем мониторинге возможна оценка сформированности отдельных личностных результатов, проявляющихся в соблюдении норм и правил поведения, принятых в образовательной организации; участии в общественной жизни образовательной организации, ближайшего социального окружения, Российской Федерации, общественно-полезной деятельности; ответственности за результаты обучения; способности делать осознанный выбор своей образовательной траектории, в том числе выбор профессии; ценностно-смысловых установках обучающихся, формируемых средствами учебных предметов.</w:t>
      </w:r>
    </w:p>
    <w:p w14:paraId="19F9C2F0" w14:textId="77777777" w:rsidR="00D76C4E" w:rsidRPr="00E61DBA" w:rsidRDefault="00D90259" w:rsidP="00D76C4E">
      <w:pPr>
        <w:pStyle w:val="ConsPlusNormal"/>
        <w:spacing w:before="240"/>
        <w:ind w:firstLine="709"/>
        <w:jc w:val="both"/>
      </w:pPr>
      <w:r w:rsidRPr="00E61DBA">
        <w:t>Результаты, полученные в ходе как внешних, так и внутренних мониторингов, допускается использовать только в виде агрегированных (усредненных, анонимных) данных.</w:t>
      </w:r>
    </w:p>
    <w:p w14:paraId="7AD5131F" w14:textId="77777777" w:rsidR="00D76C4E" w:rsidRPr="00E61DBA" w:rsidRDefault="00D90259" w:rsidP="00D76C4E">
      <w:pPr>
        <w:pStyle w:val="ConsPlusNormal"/>
        <w:spacing w:before="240"/>
        <w:ind w:firstLine="709"/>
        <w:jc w:val="both"/>
      </w:pPr>
      <w:r w:rsidRPr="00E61DBA">
        <w:t>Оценка метапредметных результатов представляет собой оценку достижения планируемых результатов освоения ФАОП ООО для обучающихся с ЗПР, которые отражают совокупность познавательных, коммуникативных и регулятивных универсальных учебных действий, а также систему междисциплинарных (межпредметных) понятий.</w:t>
      </w:r>
    </w:p>
    <w:p w14:paraId="776B526C" w14:textId="77777777" w:rsidR="00D76C4E" w:rsidRPr="00E61DBA" w:rsidRDefault="00D90259" w:rsidP="00D76C4E">
      <w:pPr>
        <w:pStyle w:val="ConsPlusNormal"/>
        <w:spacing w:before="240"/>
        <w:ind w:firstLine="709"/>
        <w:jc w:val="both"/>
      </w:pPr>
      <w:r w:rsidRPr="00E61DBA">
        <w:t>Формирование метапредметных результатов обеспечивается комплексом освоения программ учебных предметов и внеурочной деятельности.</w:t>
      </w:r>
    </w:p>
    <w:p w14:paraId="011B029A" w14:textId="2FFF7D01" w:rsidR="00D90259" w:rsidRPr="00E61DBA" w:rsidRDefault="00D90259" w:rsidP="00D76C4E">
      <w:pPr>
        <w:pStyle w:val="ConsPlusNormal"/>
        <w:spacing w:before="240"/>
        <w:ind w:firstLine="709"/>
        <w:jc w:val="both"/>
      </w:pPr>
      <w:r w:rsidRPr="00E61DBA">
        <w:t>Основным объектом оценки метапредметных результатов является овладение:</w:t>
      </w:r>
    </w:p>
    <w:p w14:paraId="043F6F38" w14:textId="77777777" w:rsidR="00D90259" w:rsidRPr="00E61DBA" w:rsidRDefault="00D90259" w:rsidP="00D76C4E">
      <w:pPr>
        <w:pStyle w:val="ConsPlusNormal"/>
        <w:numPr>
          <w:ilvl w:val="0"/>
          <w:numId w:val="8"/>
        </w:numPr>
        <w:spacing w:before="240"/>
        <w:ind w:left="902" w:firstLine="357"/>
        <w:jc w:val="both"/>
      </w:pPr>
      <w:r w:rsidRPr="00E61DBA">
        <w:t>познавательными универсальными учебными действиями (замещение, моделирование, кодирование и декодирование информации, логические операции, включая общие приемы решения задач);</w:t>
      </w:r>
    </w:p>
    <w:p w14:paraId="109A5D56" w14:textId="77777777" w:rsidR="00D90259" w:rsidRPr="00E61DBA" w:rsidRDefault="00D90259" w:rsidP="00D76C4E">
      <w:pPr>
        <w:pStyle w:val="ConsPlusNormal"/>
        <w:numPr>
          <w:ilvl w:val="0"/>
          <w:numId w:val="8"/>
        </w:numPr>
        <w:spacing w:before="240"/>
        <w:ind w:left="902" w:firstLine="357"/>
        <w:jc w:val="both"/>
      </w:pPr>
      <w:r w:rsidRPr="00E61DBA">
        <w:t>коммуникативными универсальными учебными действиями (приобретение умения учитывать позицию собеседника, организовывать и осуществлять сотрудничество, взаимодействие с педагогическими работниками и со сверстниками, адекватно передавать информацию и отображать предметное содержание и условия деятельности, учитывать разные мнения и интересы, аргументировать и обосновывать свою позицию, задавать вопросы, необходимые для организации собственной деятельности и сотрудничества с партнером);</w:t>
      </w:r>
    </w:p>
    <w:p w14:paraId="47A58C87" w14:textId="77777777" w:rsidR="00D76C4E" w:rsidRPr="00E61DBA" w:rsidRDefault="00D90259" w:rsidP="00D76C4E">
      <w:pPr>
        <w:pStyle w:val="ConsPlusNormal"/>
        <w:numPr>
          <w:ilvl w:val="0"/>
          <w:numId w:val="8"/>
        </w:numPr>
        <w:spacing w:before="240"/>
        <w:ind w:left="902" w:firstLine="357"/>
        <w:jc w:val="both"/>
      </w:pPr>
      <w:r w:rsidRPr="00E61DBA">
        <w:t>регулятивными универсальными учебными действиями (способность принимать и сохранять учебную цель и задачу, планировать ее реализацию, контролировать и оценивать свои действия, вносить соответствующие коррективы в их выполнение, ставить новые учебные задачи, проявлять познавательную инициативу в учебном сотрудничестве, осуществлять констатирующий и предвосхищающий контроль по результату и способу действия, актуальный контроль на уровне произвольного внимания).</w:t>
      </w:r>
    </w:p>
    <w:p w14:paraId="24D40F9A" w14:textId="2A02C753" w:rsidR="00D90259" w:rsidRPr="00E61DBA" w:rsidRDefault="00D90259" w:rsidP="00D76C4E">
      <w:pPr>
        <w:pStyle w:val="ConsPlusNormal"/>
        <w:spacing w:before="240"/>
        <w:ind w:firstLine="709"/>
        <w:jc w:val="both"/>
      </w:pPr>
      <w:r w:rsidRPr="00E61DBA">
        <w:t xml:space="preserve">Оценка достижения метапредметных результатов осуществляется администрацией образовательной организации в ходе внутреннего мониторинга. Содержание и периодичность внутреннего мониторинга устанавливается решением педагогического совета образовательной организации. Инструментарий строится на межпредметной основе и может включать </w:t>
      </w:r>
      <w:r w:rsidRPr="00E61DBA">
        <w:lastRenderedPageBreak/>
        <w:t>диагностические материалы по оценке читательской и цифровой грамотности, сформированности регулятивных, коммуникативных и познавательных универсальных учебных действий.</w:t>
      </w:r>
    </w:p>
    <w:p w14:paraId="766742CB" w14:textId="77777777" w:rsidR="00D90259" w:rsidRPr="00E61DBA" w:rsidRDefault="00D90259" w:rsidP="00D90259">
      <w:pPr>
        <w:pStyle w:val="ConsPlusNormal"/>
        <w:spacing w:before="240"/>
        <w:ind w:firstLine="540"/>
        <w:jc w:val="both"/>
      </w:pPr>
      <w:r w:rsidRPr="00E61DBA">
        <w:t>Оценка формирования сферы жизненной (социальной) компетенции может проходить на основе метода экспертных оценок.</w:t>
      </w:r>
    </w:p>
    <w:p w14:paraId="727A4C78" w14:textId="77777777" w:rsidR="00D90259" w:rsidRPr="00E61DBA" w:rsidRDefault="00D90259" w:rsidP="00D90259">
      <w:pPr>
        <w:pStyle w:val="ConsPlusNormal"/>
        <w:ind w:firstLine="540"/>
        <w:jc w:val="both"/>
      </w:pPr>
    </w:p>
    <w:p w14:paraId="58D498FE" w14:textId="6850F224" w:rsidR="00D90259" w:rsidRPr="00E61DBA" w:rsidRDefault="00D90259" w:rsidP="001902FA">
      <w:r w:rsidRPr="00E61DBA">
        <w:t>Рекомендуемые формы оценки:</w:t>
      </w:r>
    </w:p>
    <w:p w14:paraId="6EFE3CC9" w14:textId="77777777" w:rsidR="00D90259" w:rsidRPr="00E61DBA" w:rsidRDefault="00D90259" w:rsidP="00F01E77">
      <w:pPr>
        <w:pStyle w:val="ConsPlusNormal"/>
        <w:numPr>
          <w:ilvl w:val="0"/>
          <w:numId w:val="9"/>
        </w:numPr>
        <w:ind w:left="1259" w:hanging="357"/>
        <w:jc w:val="both"/>
      </w:pPr>
      <w:r w:rsidRPr="00E61DBA">
        <w:t>для проверки читательской грамотности - письменная работа на межпредметной основе с учетом особых образовательных потребностей обучающихся с ЗПР;</w:t>
      </w:r>
    </w:p>
    <w:p w14:paraId="2A6ED62B" w14:textId="77777777" w:rsidR="00D90259" w:rsidRPr="00E61DBA" w:rsidRDefault="00D90259" w:rsidP="00F01E77">
      <w:pPr>
        <w:pStyle w:val="ConsPlusNormal"/>
        <w:numPr>
          <w:ilvl w:val="0"/>
          <w:numId w:val="9"/>
        </w:numPr>
        <w:ind w:left="1259" w:hanging="357"/>
        <w:jc w:val="both"/>
      </w:pPr>
      <w:r w:rsidRPr="00E61DBA">
        <w:t>для проверки цифровой грамотности - практическая работа в сочетании с письменной (компьютеризованной) частью;</w:t>
      </w:r>
    </w:p>
    <w:p w14:paraId="791AFFDE" w14:textId="77777777" w:rsidR="00D90259" w:rsidRPr="00E61DBA" w:rsidRDefault="00D90259" w:rsidP="00F01E77">
      <w:pPr>
        <w:pStyle w:val="ConsPlusNormal"/>
        <w:numPr>
          <w:ilvl w:val="0"/>
          <w:numId w:val="9"/>
        </w:numPr>
        <w:ind w:left="1259" w:hanging="357"/>
        <w:jc w:val="both"/>
      </w:pPr>
      <w:r w:rsidRPr="00E61DBA">
        <w:t>для проверки сформированности регулятивных, коммуникативных и познавательных универсальных учебных действий - экспертная оценка процесса и результатов выполнения групповых и (или) индивидуальных учебных проектов.</w:t>
      </w:r>
    </w:p>
    <w:p w14:paraId="6B90DF6D" w14:textId="77777777" w:rsidR="00F01E77" w:rsidRPr="00E61DBA" w:rsidRDefault="00D90259" w:rsidP="00F01E77">
      <w:pPr>
        <w:pStyle w:val="ConsPlusNormal"/>
        <w:spacing w:before="240"/>
        <w:ind w:firstLine="540"/>
        <w:jc w:val="both"/>
      </w:pPr>
      <w:r w:rsidRPr="00E61DBA">
        <w:t>Каждый из перечисленных видов диагностики проводится с периодичностью не менее чем один раз в два года. Оценка достижения метапредметных результатов обучающегося с ЗПР должна быть направлена, прежде всего, на получение информации об индивидуальном прогрессе обучающегося в достижении образовательных результатов. Важно также обеспечить индивидуализацию этапности освоения метапредметных результатов в связи с особенностями развития обучающегося с ЗПР.</w:t>
      </w:r>
    </w:p>
    <w:p w14:paraId="1BE026AB" w14:textId="783D87D5" w:rsidR="00D90259" w:rsidRPr="00E61DBA" w:rsidRDefault="00D90259" w:rsidP="00F01E77">
      <w:pPr>
        <w:pStyle w:val="ConsPlusNormal"/>
        <w:spacing w:before="240"/>
        <w:ind w:firstLine="540"/>
        <w:jc w:val="both"/>
      </w:pPr>
      <w:r w:rsidRPr="00E61DBA">
        <w:t>Групповые и (или) индивидуальные учебные проекты (далее - проект) выполняются обучающимся в рамках одного из учебных предметов или на межпредметной основе с целью продемонстрировать свои достижения в самостоятельном освоении содержания избранных областей знаний и (или) видов деятельности и способность проектировать и осуществлять целесообразную и результативную деятельность (учебно-познавательную, конструкторскую, социальную, художественно-творческую и другие).</w:t>
      </w:r>
    </w:p>
    <w:p w14:paraId="013840B2" w14:textId="2FD84BEA" w:rsidR="00D90259" w:rsidRPr="00E61DBA" w:rsidRDefault="00D90259" w:rsidP="00D90259">
      <w:pPr>
        <w:pStyle w:val="ConsPlusNormal"/>
        <w:spacing w:before="240"/>
        <w:ind w:firstLine="540"/>
        <w:jc w:val="both"/>
      </w:pPr>
      <w:r w:rsidRPr="00E61DBA">
        <w:t>Выбор темы проекта осуществляется обучающимися.</w:t>
      </w:r>
    </w:p>
    <w:p w14:paraId="6616A695" w14:textId="17E51877" w:rsidR="00D90259" w:rsidRPr="00E61DBA" w:rsidRDefault="00D90259" w:rsidP="00D90259">
      <w:pPr>
        <w:pStyle w:val="ConsPlusNormal"/>
        <w:spacing w:before="240"/>
        <w:ind w:firstLine="540"/>
        <w:jc w:val="both"/>
      </w:pPr>
      <w:r w:rsidRPr="00E61DBA">
        <w:t>Результатом проекта является одна из следующих работ:</w:t>
      </w:r>
    </w:p>
    <w:p w14:paraId="0E018BA2" w14:textId="77777777" w:rsidR="00D90259" w:rsidRPr="00E61DBA" w:rsidRDefault="00D90259" w:rsidP="00F01E77">
      <w:pPr>
        <w:pStyle w:val="ConsPlusNormal"/>
        <w:numPr>
          <w:ilvl w:val="0"/>
          <w:numId w:val="10"/>
        </w:numPr>
        <w:ind w:left="1259" w:hanging="357"/>
        <w:jc w:val="both"/>
      </w:pPr>
      <w:r w:rsidRPr="00E61DBA">
        <w:t>письменная работа (эссе, реферат, аналитические материалы, обзорные материалы, отчеты о проведенных исследованиях, стендовый доклад и другие);</w:t>
      </w:r>
    </w:p>
    <w:p w14:paraId="6C567B33" w14:textId="77777777" w:rsidR="00D90259" w:rsidRPr="00E61DBA" w:rsidRDefault="00D90259" w:rsidP="00F01E77">
      <w:pPr>
        <w:pStyle w:val="ConsPlusNormal"/>
        <w:numPr>
          <w:ilvl w:val="0"/>
          <w:numId w:val="10"/>
        </w:numPr>
        <w:ind w:left="1259" w:hanging="357"/>
        <w:jc w:val="both"/>
      </w:pPr>
      <w:r w:rsidRPr="00E61DBA">
        <w:t>художественная творческая работа (в области литературы, музыки, изобразительного искусства), представленная в виде прозаического или стихотворного произведения, инсценировки, художественной декламации, исполнения музыкального произведения, компьютерной анимации и других;</w:t>
      </w:r>
    </w:p>
    <w:p w14:paraId="4CC139F4" w14:textId="77777777" w:rsidR="00D90259" w:rsidRPr="00E61DBA" w:rsidRDefault="00D90259" w:rsidP="00F01E77">
      <w:pPr>
        <w:pStyle w:val="ConsPlusNormal"/>
        <w:numPr>
          <w:ilvl w:val="0"/>
          <w:numId w:val="10"/>
        </w:numPr>
        <w:ind w:left="1259" w:hanging="357"/>
        <w:jc w:val="both"/>
      </w:pPr>
      <w:r w:rsidRPr="00E61DBA">
        <w:t>материальный объект, макет, иное конструкторское изделие;</w:t>
      </w:r>
    </w:p>
    <w:p w14:paraId="2BD92B2C" w14:textId="77777777" w:rsidR="00D90259" w:rsidRPr="00E61DBA" w:rsidRDefault="00D90259" w:rsidP="00F01E77">
      <w:pPr>
        <w:pStyle w:val="ConsPlusNormal"/>
        <w:numPr>
          <w:ilvl w:val="0"/>
          <w:numId w:val="10"/>
        </w:numPr>
        <w:ind w:left="1259" w:hanging="357"/>
        <w:jc w:val="both"/>
      </w:pPr>
      <w:r w:rsidRPr="00E61DBA">
        <w:t>отчетные материалы по социальному проекту.</w:t>
      </w:r>
    </w:p>
    <w:p w14:paraId="4559EF2E" w14:textId="6C30501B" w:rsidR="00D90259" w:rsidRPr="00E61DBA" w:rsidRDefault="00D90259" w:rsidP="00D90259">
      <w:pPr>
        <w:pStyle w:val="ConsPlusNormal"/>
        <w:spacing w:before="240"/>
        <w:ind w:firstLine="540"/>
        <w:jc w:val="both"/>
      </w:pPr>
      <w:r w:rsidRPr="00E61DBA">
        <w:t>Требования к организации проектной деятельности, к содержанию и направленности проекта разрабатываются образовательной организацией с учетом особых образовательных потребностей обучающихся с ЗПР.</w:t>
      </w:r>
    </w:p>
    <w:p w14:paraId="26399A65" w14:textId="147E09A8" w:rsidR="00D90259" w:rsidRPr="00E61DBA" w:rsidRDefault="00D90259" w:rsidP="00D90259">
      <w:pPr>
        <w:pStyle w:val="ConsPlusNormal"/>
        <w:spacing w:before="240"/>
        <w:ind w:firstLine="540"/>
        <w:jc w:val="both"/>
      </w:pPr>
      <w:r w:rsidRPr="00E61DBA">
        <w:t>Проект оценивается по следующим критериям:</w:t>
      </w:r>
    </w:p>
    <w:p w14:paraId="0AE4D0A3" w14:textId="77777777" w:rsidR="00D90259" w:rsidRPr="00E61DBA" w:rsidRDefault="00D90259" w:rsidP="00F01E77">
      <w:pPr>
        <w:pStyle w:val="ConsPlusNormal"/>
        <w:numPr>
          <w:ilvl w:val="0"/>
          <w:numId w:val="11"/>
        </w:numPr>
        <w:ind w:left="1259" w:hanging="357"/>
        <w:jc w:val="both"/>
      </w:pPr>
      <w:r w:rsidRPr="00E61DBA">
        <w:t>сформированность познавательных универсальных учебных действий: способность к самостоятельному приобретению знаний и решению проблем, проявляющаяся в. умении поставить проблему и выбрать адекватные способы ее решения, включая поиск и обработку информации, формулировку выводов и (или) обоснование и реализацию принятого решения, обоснование и создание модели, прогноза, макета, объекта, творческого решения и других;</w:t>
      </w:r>
    </w:p>
    <w:p w14:paraId="0724BCAF" w14:textId="77777777" w:rsidR="00D90259" w:rsidRPr="00E61DBA" w:rsidRDefault="00D90259" w:rsidP="00F01E77">
      <w:pPr>
        <w:pStyle w:val="ConsPlusNormal"/>
        <w:numPr>
          <w:ilvl w:val="0"/>
          <w:numId w:val="11"/>
        </w:numPr>
        <w:ind w:left="1259" w:hanging="357"/>
        <w:jc w:val="both"/>
      </w:pPr>
      <w:r w:rsidRPr="00E61DBA">
        <w:lastRenderedPageBreak/>
        <w:t>сформированность предметных знаний и способов действий: умение раскрыть содержание работы, грамотно и обоснованно в соответствии с рассматриваемой проблемой или темой использовать имеющиеся знания и способы действий;</w:t>
      </w:r>
    </w:p>
    <w:p w14:paraId="27673348" w14:textId="77777777" w:rsidR="00D90259" w:rsidRPr="00E61DBA" w:rsidRDefault="00D90259" w:rsidP="00F01E77">
      <w:pPr>
        <w:pStyle w:val="ConsPlusNormal"/>
        <w:numPr>
          <w:ilvl w:val="0"/>
          <w:numId w:val="11"/>
        </w:numPr>
        <w:ind w:left="1259" w:hanging="357"/>
        <w:jc w:val="both"/>
      </w:pPr>
      <w:r w:rsidRPr="00E61DBA">
        <w:t>сформированность регулятивных универсальных учебных действий: умение самостоятельно планировать и управлять своей познавательной деятельностью во времени; использовать ресурсные возможности для достижения целей; осуществлять выбор конструктивных стратегий в трудных ситуациях;</w:t>
      </w:r>
    </w:p>
    <w:p w14:paraId="3D27235A" w14:textId="77777777" w:rsidR="00D90259" w:rsidRPr="00E61DBA" w:rsidRDefault="00D90259" w:rsidP="00F01E77">
      <w:pPr>
        <w:pStyle w:val="ConsPlusNormal"/>
        <w:numPr>
          <w:ilvl w:val="0"/>
          <w:numId w:val="11"/>
        </w:numPr>
        <w:ind w:left="1259" w:hanging="357"/>
        <w:jc w:val="both"/>
      </w:pPr>
      <w:r w:rsidRPr="00E61DBA">
        <w:t>сформированность коммуникативных универсальных учебных действий: умение ясно изложить и оформить выполненную работу, представить ее результаты, аргументированно ответить на вопросы.</w:t>
      </w:r>
    </w:p>
    <w:p w14:paraId="2369006B" w14:textId="77777777" w:rsidR="00F01E77" w:rsidRPr="00E61DBA" w:rsidRDefault="00D90259" w:rsidP="00F01E77">
      <w:pPr>
        <w:pStyle w:val="ConsPlusNormal"/>
        <w:spacing w:before="240"/>
        <w:ind w:firstLine="709"/>
        <w:jc w:val="both"/>
      </w:pPr>
      <w:r w:rsidRPr="00E61DBA">
        <w:t>Предметные результаты освоения ФАОП ООО для обучающихся с ЗПР (вариант 7) с учетом специфики содержания предметных областей, включающих конкретные учебные предметы, ориентированы на применение знаний, умений и навыков обучающимися в учебных ситуациях и реальных жизненных условиях, а также на успешное обучение.</w:t>
      </w:r>
    </w:p>
    <w:p w14:paraId="2A59D9FA" w14:textId="77777777" w:rsidR="00F01E77" w:rsidRPr="00E61DBA" w:rsidRDefault="00D90259" w:rsidP="00F01E77">
      <w:pPr>
        <w:pStyle w:val="ConsPlusNormal"/>
        <w:spacing w:before="240"/>
        <w:ind w:firstLine="709"/>
        <w:jc w:val="both"/>
      </w:pPr>
      <w:r w:rsidRPr="00E61DBA">
        <w:t>Оценка предметных результатов представляет собой оценку достижения обучающимися планируемых результатов по отдельным учебным предметам.</w:t>
      </w:r>
    </w:p>
    <w:p w14:paraId="643C0F71" w14:textId="77777777" w:rsidR="00F01E77" w:rsidRPr="00E61DBA" w:rsidRDefault="00D90259" w:rsidP="00F01E77">
      <w:pPr>
        <w:pStyle w:val="ConsPlusNormal"/>
        <w:spacing w:before="240"/>
        <w:ind w:firstLine="709"/>
        <w:jc w:val="both"/>
      </w:pPr>
      <w:r w:rsidRPr="00E61DBA">
        <w:t>Основным предметом оценки является способность к решению учебно-познавательных и учебно-практических задач, основанных на изучаемом учебном материале, с использованием способов действий, релевантных содержанию учебных предметов, в том числе метапредметных (познавательных, регулятивных, коммуникативных) действий, а также компетентностей, релевантных соответствующим направлениям функциональной грамотности, с учетом особых образовательных потребностей обучающихся с ЗПР.</w:t>
      </w:r>
    </w:p>
    <w:p w14:paraId="1023F31D" w14:textId="77777777" w:rsidR="00F01E77" w:rsidRPr="00E61DBA" w:rsidRDefault="00D90259" w:rsidP="00F01E77">
      <w:pPr>
        <w:pStyle w:val="ConsPlusNormal"/>
        <w:spacing w:before="240"/>
        <w:ind w:firstLine="709"/>
        <w:jc w:val="both"/>
      </w:pPr>
      <w:r w:rsidRPr="00E61DBA">
        <w:t>Для оценки предметных результатов используются критерии: знание и понимание, применение, функциональность.</w:t>
      </w:r>
    </w:p>
    <w:p w14:paraId="5DC55E9F" w14:textId="11C365C5" w:rsidR="00D90259" w:rsidRPr="00E61DBA" w:rsidRDefault="00D90259" w:rsidP="00F01E77">
      <w:pPr>
        <w:pStyle w:val="ConsPlusNormal"/>
        <w:spacing w:before="240"/>
        <w:ind w:firstLine="709"/>
        <w:jc w:val="both"/>
      </w:pPr>
      <w:r w:rsidRPr="00E61DBA">
        <w:t>Обобщенный критерий "знание и понимание" включает знание и понимание роли изучаемой области знания и (или) вида деятельности в различных контекстах, знание и понимание терминологии, понятий и идей, а также процедурных знаний или алгоритмов.</w:t>
      </w:r>
    </w:p>
    <w:p w14:paraId="77CBDB64" w14:textId="4E324A05" w:rsidR="00D90259" w:rsidRPr="00E61DBA" w:rsidRDefault="00D90259" w:rsidP="00D90259">
      <w:pPr>
        <w:pStyle w:val="ConsPlusNormal"/>
        <w:spacing w:before="240"/>
        <w:ind w:firstLine="540"/>
        <w:jc w:val="both"/>
      </w:pPr>
      <w:r w:rsidRPr="00E61DBA">
        <w:t>Обобщенный критерий "применение" включает:</w:t>
      </w:r>
    </w:p>
    <w:p w14:paraId="62AC7F2A" w14:textId="77777777" w:rsidR="00D90259" w:rsidRPr="00E61DBA" w:rsidRDefault="00D90259" w:rsidP="00F01E77">
      <w:pPr>
        <w:pStyle w:val="ConsPlusNormal"/>
        <w:numPr>
          <w:ilvl w:val="0"/>
          <w:numId w:val="12"/>
        </w:numPr>
        <w:spacing w:before="240"/>
        <w:jc w:val="both"/>
      </w:pPr>
      <w:r w:rsidRPr="00E61DBA">
        <w:t>использование изучаемого материала при решении учебных задач, различающихся сложностью предметного содержания, сочетанием универсальных познавательных действий и операций, степенью проработанности в учебном процессе;</w:t>
      </w:r>
    </w:p>
    <w:p w14:paraId="563B49FB" w14:textId="77777777" w:rsidR="00F01E77" w:rsidRPr="00E61DBA" w:rsidRDefault="00D90259" w:rsidP="00F01E77">
      <w:pPr>
        <w:pStyle w:val="ConsPlusNormal"/>
        <w:numPr>
          <w:ilvl w:val="0"/>
          <w:numId w:val="12"/>
        </w:numPr>
        <w:spacing w:before="240"/>
        <w:jc w:val="both"/>
      </w:pPr>
      <w:r w:rsidRPr="00E61DBA">
        <w:t>использование специфических для предмета способов действий и видов деятельности по получению нового знания, его интерпретации, применению и преобразованию при решении учебных задач или проблем, в том числе в ходе поисковой деятельности, учебно-исследовательской и учебно-проектной деятельности.</w:t>
      </w:r>
    </w:p>
    <w:p w14:paraId="616D026F" w14:textId="6E79EB0D" w:rsidR="00D90259" w:rsidRPr="00E61DBA" w:rsidRDefault="00D90259" w:rsidP="00F01E77">
      <w:pPr>
        <w:pStyle w:val="ConsPlusNormal"/>
        <w:spacing w:before="240"/>
        <w:ind w:firstLine="709"/>
        <w:jc w:val="both"/>
      </w:pPr>
      <w:r w:rsidRPr="00E61DBA">
        <w:t>Обобщенный критерий "функциональность" включает осознанное использование приобретенных знаний и способов действий при решении внеучебных проблем, различающихся сложностью предметного содержания, читательских умений, контекста, а также сочетанием когнитивных операций.</w:t>
      </w:r>
    </w:p>
    <w:p w14:paraId="2E035795" w14:textId="77777777" w:rsidR="00D90259" w:rsidRPr="00E61DBA" w:rsidRDefault="00D90259" w:rsidP="00D90259">
      <w:pPr>
        <w:pStyle w:val="ConsPlusNormal"/>
        <w:spacing w:before="240"/>
        <w:ind w:firstLine="540"/>
        <w:jc w:val="both"/>
      </w:pPr>
      <w:r w:rsidRPr="00E61DBA">
        <w:t>Оценка функциональной грамотности направлена на выявление способности обучающихся применять предметные знания и умения во внеучебной ситуации, в реальной жизни.</w:t>
      </w:r>
    </w:p>
    <w:p w14:paraId="5143C140" w14:textId="2AD2DC93" w:rsidR="00D90259" w:rsidRPr="00E61DBA" w:rsidRDefault="00D90259" w:rsidP="00D90259">
      <w:pPr>
        <w:pStyle w:val="ConsPlusNormal"/>
        <w:spacing w:before="240"/>
        <w:ind w:firstLine="540"/>
        <w:jc w:val="both"/>
      </w:pPr>
      <w:r w:rsidRPr="00E61DBA">
        <w:t>Оценка предметных результатов осуществляется педагогическим работником в ходе процедур текущего, тематического, промежуточного и итогового контроля.</w:t>
      </w:r>
    </w:p>
    <w:p w14:paraId="2F599116" w14:textId="7664B4D0" w:rsidR="00D90259" w:rsidRPr="00E61DBA" w:rsidRDefault="00D90259" w:rsidP="00D90259">
      <w:pPr>
        <w:pStyle w:val="ConsPlusNormal"/>
        <w:spacing w:before="240"/>
        <w:ind w:firstLine="540"/>
        <w:jc w:val="both"/>
      </w:pPr>
      <w:r w:rsidRPr="00E61DBA">
        <w:lastRenderedPageBreak/>
        <w:t>Особенности оценки по отдельному учебному предмету фиксируются в приложении к АООП ООО.</w:t>
      </w:r>
    </w:p>
    <w:p w14:paraId="1A1FD4DB" w14:textId="77777777" w:rsidR="00D90259" w:rsidRPr="00E61DBA" w:rsidRDefault="00D90259" w:rsidP="00D90259">
      <w:pPr>
        <w:pStyle w:val="ConsPlusNormal"/>
        <w:spacing w:before="240"/>
        <w:ind w:firstLine="540"/>
        <w:jc w:val="both"/>
      </w:pPr>
      <w:r w:rsidRPr="00E61DBA">
        <w:t>Описание оценки предметных результатов по отдельному учебному предмету включает:</w:t>
      </w:r>
    </w:p>
    <w:p w14:paraId="5235A38F" w14:textId="77777777" w:rsidR="00D90259" w:rsidRPr="00E61DBA" w:rsidRDefault="00D90259" w:rsidP="00F01E77">
      <w:pPr>
        <w:pStyle w:val="ConsPlusNormal"/>
        <w:numPr>
          <w:ilvl w:val="0"/>
          <w:numId w:val="13"/>
        </w:numPr>
        <w:ind w:left="1259" w:hanging="357"/>
        <w:jc w:val="both"/>
      </w:pPr>
      <w:r w:rsidRPr="00E61DBA">
        <w:t>список итоговых планируемых результатов с указанием этапов их формирования и способов оценки (например, текущая (тематическая), устно (письменно), практика);</w:t>
      </w:r>
    </w:p>
    <w:p w14:paraId="6ED08228" w14:textId="77777777" w:rsidR="00D90259" w:rsidRPr="00E61DBA" w:rsidRDefault="00D90259" w:rsidP="00F01E77">
      <w:pPr>
        <w:pStyle w:val="ConsPlusNormal"/>
        <w:numPr>
          <w:ilvl w:val="0"/>
          <w:numId w:val="13"/>
        </w:numPr>
        <w:ind w:left="1259" w:hanging="357"/>
        <w:jc w:val="both"/>
      </w:pPr>
      <w:r w:rsidRPr="00E61DBA">
        <w:t>требования к выставлению отметок за промежуточную аттестацию (при необходимости - с учетом степени значимости отметок за отдельные оценочные процедуры);</w:t>
      </w:r>
    </w:p>
    <w:p w14:paraId="501E373C" w14:textId="77777777" w:rsidR="00D90259" w:rsidRPr="00E61DBA" w:rsidRDefault="00D90259" w:rsidP="00F01E77">
      <w:pPr>
        <w:pStyle w:val="ConsPlusNormal"/>
        <w:numPr>
          <w:ilvl w:val="0"/>
          <w:numId w:val="13"/>
        </w:numPr>
        <w:jc w:val="both"/>
      </w:pPr>
      <w:r w:rsidRPr="00E61DBA">
        <w:t>график контрольных мероприятий.</w:t>
      </w:r>
    </w:p>
    <w:p w14:paraId="3239D8A2" w14:textId="07A6FEAA" w:rsidR="00D90259" w:rsidRPr="00E61DBA" w:rsidRDefault="00D90259" w:rsidP="00D90259">
      <w:pPr>
        <w:pStyle w:val="ConsPlusNormal"/>
        <w:spacing w:before="240"/>
        <w:ind w:firstLine="540"/>
        <w:jc w:val="both"/>
      </w:pPr>
      <w:r w:rsidRPr="00E61DBA">
        <w:t>Стартовая диагностика проводится администрацией образовательной организации с целью оценки готовности к обучению на уровне основного общего образования.</w:t>
      </w:r>
    </w:p>
    <w:p w14:paraId="70387E8A" w14:textId="2C848554" w:rsidR="00D90259" w:rsidRPr="00E61DBA" w:rsidRDefault="00D90259" w:rsidP="00D90259">
      <w:pPr>
        <w:pStyle w:val="ConsPlusNormal"/>
        <w:spacing w:before="240"/>
        <w:ind w:firstLine="540"/>
        <w:jc w:val="both"/>
      </w:pPr>
      <w:r w:rsidRPr="00E61DBA">
        <w:t>Стартовая диагностика проводится в начале 5 класса (первого года обучения на уровне основного общего образования) и выступает как основа (точка отсчета) для оценки динамики образовательных достижений обучающихся с ЗПР.</w:t>
      </w:r>
    </w:p>
    <w:p w14:paraId="425B5D1C" w14:textId="72FBB03D" w:rsidR="00D90259" w:rsidRPr="00E61DBA" w:rsidRDefault="00D90259" w:rsidP="00D90259">
      <w:pPr>
        <w:pStyle w:val="ConsPlusNormal"/>
        <w:spacing w:before="240"/>
        <w:ind w:firstLine="540"/>
        <w:jc w:val="both"/>
      </w:pPr>
      <w:r w:rsidRPr="00E61DBA">
        <w:t>Объектом оценки являются: структура мотивации, сформированность учебной деятельности, владение универсальными и специфическими для основных учебных предметов познавательными средствами, в том числе: средствами работы с информацией, знаково-символическими средствами, логическими операциями.</w:t>
      </w:r>
    </w:p>
    <w:p w14:paraId="460FC114" w14:textId="3CA51B42" w:rsidR="00D90259" w:rsidRPr="00E61DBA" w:rsidRDefault="00D90259" w:rsidP="00D90259">
      <w:pPr>
        <w:pStyle w:val="ConsPlusNormal"/>
        <w:spacing w:before="240"/>
        <w:ind w:firstLine="540"/>
        <w:jc w:val="both"/>
      </w:pPr>
      <w:r w:rsidRPr="00E61DBA">
        <w:t>Стартовая диагностика проводится педагогическими работниками с целью оценки готовности к изучению отдельных предметов. Результаты стартовой диагностики являются основанием для корректировки учебных программ и индивидуализации учебного процесса.</w:t>
      </w:r>
    </w:p>
    <w:p w14:paraId="656F0829" w14:textId="251379A3" w:rsidR="00D90259" w:rsidRPr="00E61DBA" w:rsidRDefault="00D90259" w:rsidP="00D90259">
      <w:pPr>
        <w:pStyle w:val="ConsPlusNormal"/>
        <w:spacing w:before="240"/>
        <w:ind w:firstLine="540"/>
        <w:jc w:val="both"/>
      </w:pPr>
      <w:r w:rsidRPr="00E61DBA">
        <w:t>Текущая оценка представляет собой процедуру оценки индивидуального продвижения обучающегося с ЗПР в освоении программы учебного предмета.</w:t>
      </w:r>
    </w:p>
    <w:p w14:paraId="6F98FC4F" w14:textId="772E20B4" w:rsidR="00D90259" w:rsidRPr="00E61DBA" w:rsidRDefault="00D90259" w:rsidP="00D90259">
      <w:pPr>
        <w:pStyle w:val="ConsPlusNormal"/>
        <w:spacing w:before="240"/>
        <w:ind w:firstLine="540"/>
        <w:jc w:val="both"/>
      </w:pPr>
      <w:r w:rsidRPr="00E61DBA">
        <w:t>Текущая оценка может быть формирующей (поддерживающей и направляющей усилия обучающегося, включающей его в самостоятельную оценочную деятельность), и диагностической, способствующей выявлению и осознанию педагогическим работником и обучающимся существующих проблем в обучении.</w:t>
      </w:r>
    </w:p>
    <w:p w14:paraId="5B1466B9" w14:textId="3FA985F6" w:rsidR="00D90259" w:rsidRPr="00E61DBA" w:rsidRDefault="00D90259" w:rsidP="00D90259">
      <w:pPr>
        <w:pStyle w:val="ConsPlusNormal"/>
        <w:spacing w:before="240"/>
        <w:ind w:firstLine="540"/>
        <w:jc w:val="both"/>
      </w:pPr>
      <w:r w:rsidRPr="00E61DBA">
        <w:t>Объектом текущей оценки являются тематические планируемые результаты, этапы освоения которых зафиксированы в тематическом планировании по учебному предмету.</w:t>
      </w:r>
    </w:p>
    <w:p w14:paraId="38B5A325" w14:textId="65850FD9" w:rsidR="00D90259" w:rsidRPr="00E61DBA" w:rsidRDefault="00D90259" w:rsidP="00D90259">
      <w:pPr>
        <w:pStyle w:val="ConsPlusNormal"/>
        <w:spacing w:before="240"/>
        <w:ind w:firstLine="540"/>
        <w:jc w:val="both"/>
      </w:pPr>
      <w:r w:rsidRPr="00E61DBA">
        <w:t xml:space="preserve">В текущей оценке используются различные формы и методы проверки (устные и письменные опросы, практические работы, творческие работы, индивидуальные и групповые формы, само- и </w:t>
      </w:r>
      <w:proofErr w:type="spellStart"/>
      <w:r w:rsidRPr="00E61DBA">
        <w:t>взаимооценка</w:t>
      </w:r>
      <w:proofErr w:type="spellEnd"/>
      <w:r w:rsidRPr="00E61DBA">
        <w:t>, рефлексия, листы продвижения и другие) с учетом особенностей учебного предмета.</w:t>
      </w:r>
    </w:p>
    <w:p w14:paraId="2B409769" w14:textId="3CBDDDBC" w:rsidR="00D90259" w:rsidRPr="00E61DBA" w:rsidRDefault="00D90259" w:rsidP="00D90259">
      <w:pPr>
        <w:pStyle w:val="ConsPlusNormal"/>
        <w:spacing w:before="240"/>
        <w:ind w:firstLine="540"/>
        <w:jc w:val="both"/>
      </w:pPr>
      <w:r w:rsidRPr="00E61DBA">
        <w:t>Результаты текущей оценки являются основой для индивидуализации учебного процесса.</w:t>
      </w:r>
    </w:p>
    <w:p w14:paraId="67FD703B" w14:textId="5AF05055" w:rsidR="00D90259" w:rsidRPr="00E61DBA" w:rsidRDefault="00D90259" w:rsidP="00D90259">
      <w:pPr>
        <w:pStyle w:val="ConsPlusNormal"/>
        <w:spacing w:before="240"/>
        <w:ind w:firstLine="540"/>
        <w:jc w:val="both"/>
      </w:pPr>
      <w:r w:rsidRPr="00E61DBA">
        <w:t>Тематическая оценка представляет собой процедуру оценки уровня достижения тематических планируемых результатов по учебному предмету.</w:t>
      </w:r>
    </w:p>
    <w:p w14:paraId="00C78684" w14:textId="5046C151" w:rsidR="00D90259" w:rsidRPr="00E61DBA" w:rsidRDefault="00D90259" w:rsidP="00D90259">
      <w:pPr>
        <w:pStyle w:val="ConsPlusNormal"/>
        <w:spacing w:before="240"/>
        <w:ind w:firstLine="540"/>
        <w:jc w:val="both"/>
      </w:pPr>
      <w:r w:rsidRPr="00E61DBA">
        <w:t>Внутренний мониторинг представляет собой следующие процедуры:</w:t>
      </w:r>
    </w:p>
    <w:p w14:paraId="01802BD5" w14:textId="77777777" w:rsidR="00D90259" w:rsidRPr="00E61DBA" w:rsidRDefault="00D90259" w:rsidP="001543D3">
      <w:pPr>
        <w:pStyle w:val="ConsPlusNormal"/>
        <w:numPr>
          <w:ilvl w:val="0"/>
          <w:numId w:val="14"/>
        </w:numPr>
        <w:ind w:left="1259" w:hanging="357"/>
        <w:jc w:val="both"/>
      </w:pPr>
      <w:r w:rsidRPr="00E61DBA">
        <w:t>стартовая диагностика;</w:t>
      </w:r>
    </w:p>
    <w:p w14:paraId="2D1E2E7F" w14:textId="77777777" w:rsidR="00D90259" w:rsidRPr="00E61DBA" w:rsidRDefault="00D90259" w:rsidP="001543D3">
      <w:pPr>
        <w:pStyle w:val="ConsPlusNormal"/>
        <w:numPr>
          <w:ilvl w:val="0"/>
          <w:numId w:val="14"/>
        </w:numPr>
        <w:ind w:left="1259" w:hanging="357"/>
        <w:jc w:val="both"/>
      </w:pPr>
      <w:r w:rsidRPr="00E61DBA">
        <w:t>оценка уровня достижения предметных и метапредметных результатов;</w:t>
      </w:r>
    </w:p>
    <w:p w14:paraId="79EA923D" w14:textId="77777777" w:rsidR="00D90259" w:rsidRPr="00E61DBA" w:rsidRDefault="00D90259" w:rsidP="001543D3">
      <w:pPr>
        <w:pStyle w:val="ConsPlusNormal"/>
        <w:numPr>
          <w:ilvl w:val="0"/>
          <w:numId w:val="14"/>
        </w:numPr>
        <w:ind w:left="1259" w:hanging="357"/>
        <w:jc w:val="both"/>
      </w:pPr>
      <w:r w:rsidRPr="00E61DBA">
        <w:t>оценка уровня функциональной грамотности;</w:t>
      </w:r>
    </w:p>
    <w:p w14:paraId="36F92662" w14:textId="77777777" w:rsidR="00D90259" w:rsidRPr="00E61DBA" w:rsidRDefault="00D90259" w:rsidP="001543D3">
      <w:pPr>
        <w:pStyle w:val="ConsPlusNormal"/>
        <w:numPr>
          <w:ilvl w:val="0"/>
          <w:numId w:val="14"/>
        </w:numPr>
        <w:ind w:left="1259" w:hanging="357"/>
        <w:jc w:val="both"/>
      </w:pPr>
      <w:r w:rsidRPr="00E61DBA">
        <w:t xml:space="preserve">оценка уровня профессионального мастерства педагогического работника, осуществляемого на основе выполнения обучающимися проверочных работ, анализа </w:t>
      </w:r>
      <w:r w:rsidRPr="00E61DBA">
        <w:lastRenderedPageBreak/>
        <w:t>посещенных уроков, анализа качества учебных заданий, предлагаемых педагогическим работником обучающимся.</w:t>
      </w:r>
    </w:p>
    <w:p w14:paraId="0F425559" w14:textId="77777777" w:rsidR="00D90259" w:rsidRPr="00E61DBA" w:rsidRDefault="00D90259" w:rsidP="00D90259">
      <w:pPr>
        <w:pStyle w:val="ConsPlusNormal"/>
        <w:spacing w:before="240"/>
        <w:ind w:firstLine="540"/>
        <w:jc w:val="both"/>
      </w:pPr>
      <w:r w:rsidRPr="00E61DBA">
        <w:t>Содержание и периодичность внутреннего мониторинга устанавливается решением педагогического совета образовательной организации. Результаты внутреннего мониторинга являются основанием подготовки рекомендаций для текущей коррекции учебного процесса и его индивидуализации и (или) для повышения квалификации педагогического работника.</w:t>
      </w:r>
    </w:p>
    <w:p w14:paraId="7ED0DF57" w14:textId="42270EC2" w:rsidR="00D90259" w:rsidRPr="00E61DBA" w:rsidRDefault="00D90259" w:rsidP="00D90259">
      <w:pPr>
        <w:pStyle w:val="ConsPlusNormal"/>
        <w:spacing w:before="240"/>
        <w:ind w:firstLine="540"/>
        <w:jc w:val="both"/>
      </w:pPr>
      <w:r w:rsidRPr="00E61DBA">
        <w:t>Система оценки достижения обучающимися с ЗПР планируемых результатов освоения ФАОП ООО для обучающихся с ЗПР должна предусматривать оценку достижения обучающимися с ЗПР планируемых результатов освоения ПКР.</w:t>
      </w:r>
    </w:p>
    <w:p w14:paraId="2E150CA9" w14:textId="6F6E0B4E" w:rsidR="00D90259" w:rsidRPr="00E61DBA" w:rsidRDefault="00D90259" w:rsidP="00D90259">
      <w:pPr>
        <w:pStyle w:val="ConsPlusNormal"/>
        <w:spacing w:before="240"/>
        <w:ind w:firstLine="540"/>
        <w:jc w:val="both"/>
      </w:pPr>
      <w:r w:rsidRPr="00E61DBA">
        <w:t>Оценка достижений по Программе коррекционной работы имеет дифференцированный характер, в связи с чем может определяться индивидуальными программами развития обучающихся с ЗПР.</w:t>
      </w:r>
    </w:p>
    <w:p w14:paraId="78937334" w14:textId="6BB49F94" w:rsidR="00D90259" w:rsidRPr="00E61DBA" w:rsidRDefault="00D90259" w:rsidP="00D90259">
      <w:pPr>
        <w:pStyle w:val="ConsPlusNormal"/>
        <w:spacing w:before="240"/>
        <w:ind w:firstLine="540"/>
        <w:jc w:val="both"/>
      </w:pPr>
      <w:r w:rsidRPr="00E61DBA">
        <w:t>Мониторинг достижения обучающимися планируемых результатов ПКР предполагает:</w:t>
      </w:r>
    </w:p>
    <w:p w14:paraId="4BB77A7D" w14:textId="77777777" w:rsidR="00D90259" w:rsidRPr="00E61DBA" w:rsidRDefault="00D90259" w:rsidP="001543D3">
      <w:pPr>
        <w:pStyle w:val="ConsPlusNormal"/>
        <w:numPr>
          <w:ilvl w:val="0"/>
          <w:numId w:val="15"/>
        </w:numPr>
        <w:ind w:left="1259" w:hanging="357"/>
        <w:jc w:val="both"/>
      </w:pPr>
      <w:r w:rsidRPr="00E61DBA">
        <w:t>проведение специализированного комплексного психолого-педагогического обследования каждого обучающегося с ЗПР, в том числе показателей развития познавательной, эмоциональной, регуляторной, личностной, коммуникативной и речевой сфер, свидетельствующий о степени влияния нарушений развития на учебно-познавательную деятельность и социальную адаптацию, при переходе на уровень основного общего образования (стартовая диагностика в начале обучения в пятом классе), а также не реже одного раза в полугодие;</w:t>
      </w:r>
    </w:p>
    <w:p w14:paraId="58E2FD21" w14:textId="77777777" w:rsidR="00D90259" w:rsidRPr="00E61DBA" w:rsidRDefault="00D90259" w:rsidP="001543D3">
      <w:pPr>
        <w:pStyle w:val="ConsPlusNormal"/>
        <w:numPr>
          <w:ilvl w:val="0"/>
          <w:numId w:val="15"/>
        </w:numPr>
        <w:ind w:left="1259" w:hanging="357"/>
        <w:jc w:val="both"/>
      </w:pPr>
      <w:r w:rsidRPr="00E61DBA">
        <w:t>систематическое осуществление психолого-педагогических наблюдений в учебной и внеурочной деятельности;</w:t>
      </w:r>
    </w:p>
    <w:p w14:paraId="1715AE29" w14:textId="77777777" w:rsidR="00D90259" w:rsidRPr="00E61DBA" w:rsidRDefault="00D90259" w:rsidP="001543D3">
      <w:pPr>
        <w:pStyle w:val="ConsPlusNormal"/>
        <w:numPr>
          <w:ilvl w:val="0"/>
          <w:numId w:val="15"/>
        </w:numPr>
        <w:ind w:left="1259" w:hanging="357"/>
        <w:jc w:val="both"/>
      </w:pPr>
      <w:r w:rsidRPr="00E61DBA">
        <w:t>проведение мониторинга социальной ситуации и условий семейного воспитания (проводится в начале обучения в пятом классе, а также не реже одного раза в полугодие);</w:t>
      </w:r>
    </w:p>
    <w:p w14:paraId="35C72633" w14:textId="77777777" w:rsidR="00D90259" w:rsidRPr="00E61DBA" w:rsidRDefault="00D90259" w:rsidP="001543D3">
      <w:pPr>
        <w:pStyle w:val="ConsPlusNormal"/>
        <w:numPr>
          <w:ilvl w:val="0"/>
          <w:numId w:val="15"/>
        </w:numPr>
        <w:ind w:left="1259" w:hanging="357"/>
        <w:jc w:val="both"/>
      </w:pPr>
      <w:r w:rsidRPr="00E61DBA">
        <w:t>изучение мнения о социокультурном развитии обучающихся педагогических работников и родителей (законных представителей) (проводится при переходе на уровень основного общего образования, а также не реже одного раза в полугодие).</w:t>
      </w:r>
    </w:p>
    <w:p w14:paraId="34113B0F" w14:textId="0E2EBC35" w:rsidR="00D90259" w:rsidRPr="00E61DBA" w:rsidRDefault="00D90259" w:rsidP="00D90259">
      <w:pPr>
        <w:pStyle w:val="ConsPlusNormal"/>
        <w:spacing w:before="240"/>
        <w:ind w:firstLine="540"/>
        <w:jc w:val="both"/>
      </w:pPr>
      <w:r w:rsidRPr="00E61DBA">
        <w:t>Изучение достижения каждым обучающимся с ЗПР планируемых результатов ПКР проводится педагогическими работниками в том числе учителями-дефектологами, педагогами-психологами, учителями-логопедами, социальными педагогами, учителями-предметниками, классными руководителями.</w:t>
      </w:r>
    </w:p>
    <w:p w14:paraId="141381B3" w14:textId="31F70915" w:rsidR="00D90259" w:rsidRPr="00E61DBA" w:rsidRDefault="00D90259" w:rsidP="00D90259">
      <w:pPr>
        <w:pStyle w:val="ConsPlusNormal"/>
        <w:spacing w:before="240"/>
        <w:ind w:firstLine="540"/>
        <w:jc w:val="both"/>
      </w:pPr>
      <w:r w:rsidRPr="00E61DBA">
        <w:t>Для оценки результатов освоения обучающимися с ЗПР ПКР, в том числе расширения сферы жизненной компетенции, используется метод экспертной оценки, который представляет собой процедуру оценки результатов на основе мнений группы специалистов (экспертов) и родителей обучающегося. Данная процедура осуществляется на заседаниях психолого-педагогического консилиума и объединяет всех участников образовательного процесса, сопровождающих обучающегося с ЗПР. Результаты освоения обучающимися с ЗПР ПКР не выносятся на итоговую оценку.</w:t>
      </w:r>
    </w:p>
    <w:p w14:paraId="4B635BEF" w14:textId="3DBD1489" w:rsidR="00BE7800" w:rsidRPr="00E61DBA" w:rsidRDefault="00D90259" w:rsidP="00D90259">
      <w:pPr>
        <w:pStyle w:val="ConsPlusNormal"/>
        <w:spacing w:before="240"/>
        <w:ind w:firstLine="540"/>
        <w:jc w:val="both"/>
      </w:pPr>
      <w:r w:rsidRPr="00E61DBA">
        <w:t>Решение о достижении обучающимися планируемых результатов ПКР принимает психолого-педагогический консилиум образовательной организации на основе анализа материалов комплексного изучения каждого обучающегося, разрабатывает рекомендации для дальнейшего обучения.</w:t>
      </w:r>
    </w:p>
    <w:p w14:paraId="6C88233F" w14:textId="6456CC35" w:rsidR="00D90259" w:rsidRPr="00E61DBA" w:rsidRDefault="00BE7800" w:rsidP="00BE7800">
      <w:pPr>
        <w:rPr>
          <w:rFonts w:cs="Times New Roman"/>
          <w:szCs w:val="24"/>
        </w:rPr>
      </w:pPr>
      <w:r w:rsidRPr="00E61DBA">
        <w:br w:type="page"/>
      </w:r>
    </w:p>
    <w:p w14:paraId="3DCACA99" w14:textId="77777777" w:rsidR="00D90259" w:rsidRPr="00E61DBA" w:rsidRDefault="00D90259" w:rsidP="00D90259">
      <w:pPr>
        <w:pStyle w:val="ConsPlusNormal"/>
        <w:jc w:val="both"/>
      </w:pPr>
    </w:p>
    <w:p w14:paraId="27CB2334" w14:textId="7F2E48E9" w:rsidR="00D90259" w:rsidRPr="00E61DBA" w:rsidRDefault="001543D3" w:rsidP="001543D3">
      <w:pPr>
        <w:pStyle w:val="1"/>
        <w:jc w:val="center"/>
      </w:pPr>
      <w:bookmarkStart w:id="38" w:name="_Toc144214027"/>
      <w:r w:rsidRPr="00E61DBA">
        <w:t xml:space="preserve">2. </w:t>
      </w:r>
      <w:r w:rsidR="00D90259" w:rsidRPr="00E61DBA">
        <w:t>Содержательный раздел АОП ООО для обучающихся</w:t>
      </w:r>
      <w:bookmarkEnd w:id="38"/>
    </w:p>
    <w:p w14:paraId="371250A4" w14:textId="6CBD360E" w:rsidR="00D90259" w:rsidRDefault="00D90259" w:rsidP="001543D3">
      <w:pPr>
        <w:pStyle w:val="1"/>
        <w:jc w:val="center"/>
      </w:pPr>
      <w:bookmarkStart w:id="39" w:name="_Toc144214028"/>
      <w:r w:rsidRPr="00E61DBA">
        <w:t>с задержкой психического развития (вариант 7)</w:t>
      </w:r>
      <w:bookmarkEnd w:id="39"/>
    </w:p>
    <w:p w14:paraId="343AA315" w14:textId="2674150C" w:rsidR="00C94828" w:rsidRPr="00C94828" w:rsidRDefault="00C94828" w:rsidP="00C94828">
      <w:pPr>
        <w:pStyle w:val="2"/>
        <w:jc w:val="center"/>
      </w:pPr>
      <w:bookmarkStart w:id="40" w:name="_Toc144214029"/>
      <w:r>
        <w:t>2.1 Федеральные рабочие программы по предметам</w:t>
      </w:r>
      <w:bookmarkEnd w:id="40"/>
    </w:p>
    <w:p w14:paraId="54AC79BF" w14:textId="77777777" w:rsidR="00D90259" w:rsidRPr="00E61DBA" w:rsidRDefault="00D90259" w:rsidP="00D90259">
      <w:pPr>
        <w:pStyle w:val="ConsPlusNormal"/>
        <w:jc w:val="both"/>
      </w:pPr>
    </w:p>
    <w:p w14:paraId="77C769E0" w14:textId="32F53E62" w:rsidR="00D90259" w:rsidRPr="00320159" w:rsidRDefault="00D90259" w:rsidP="00320159">
      <w:pPr>
        <w:jc w:val="center"/>
        <w:rPr>
          <w:b/>
          <w:bCs/>
        </w:rPr>
      </w:pPr>
      <w:r w:rsidRPr="00320159">
        <w:rPr>
          <w:b/>
          <w:bCs/>
        </w:rPr>
        <w:t>Федеральная рабочая программа по учебному предмету "Русский язык".</w:t>
      </w:r>
    </w:p>
    <w:p w14:paraId="3835C03E" w14:textId="0567112B" w:rsidR="00D90259" w:rsidRPr="00E61DBA" w:rsidRDefault="00D90259" w:rsidP="00D90259">
      <w:pPr>
        <w:pStyle w:val="ConsPlusNormal"/>
        <w:spacing w:before="240"/>
        <w:ind w:firstLine="540"/>
        <w:jc w:val="both"/>
      </w:pPr>
      <w:r w:rsidRPr="00E61DBA">
        <w:t>Программа по русскому языку включает пояснительную записку, содержание обучения, планируемые результаты освоения программы по русскому языку.</w:t>
      </w:r>
    </w:p>
    <w:p w14:paraId="011CECC2" w14:textId="5E0A50BF" w:rsidR="00D90259" w:rsidRPr="00E61DBA" w:rsidRDefault="00D90259" w:rsidP="00D90259">
      <w:pPr>
        <w:pStyle w:val="ConsPlusNormal"/>
        <w:spacing w:before="240"/>
        <w:ind w:firstLine="540"/>
        <w:jc w:val="both"/>
      </w:pPr>
      <w:r w:rsidRPr="00E61DBA">
        <w:t>Пояснительная записка отражает общие цели и задачи изучения русского языка, характеристику психологических предпосылок к его изучению обучающимися с ЗПР; место в структуре учебного плана, а также подходы к отбору содержания, к определению планируемых результатов и к структуре тематического планирования.</w:t>
      </w:r>
    </w:p>
    <w:p w14:paraId="4DB386F9" w14:textId="4CC89D15" w:rsidR="00D90259" w:rsidRPr="00E61DBA" w:rsidRDefault="00D90259" w:rsidP="00D90259">
      <w:pPr>
        <w:pStyle w:val="ConsPlusNormal"/>
        <w:spacing w:before="240"/>
        <w:ind w:firstLine="540"/>
        <w:jc w:val="both"/>
      </w:pPr>
      <w:r w:rsidRPr="00E61DBA">
        <w:t>Содержание обучения раскрывает содержательные линии, которые предлагаются для обязательного изучения в каждом классе на уровне основного общего образования. Содержание обучения в каждом классе завершается перечнем универсальных учебных действий - познавательных, коммуникативных и регулятивных, которые возможно формировать средствами русского языка с учетом возрастных особенностей обучающихся с ЗПР на уровне основного общего образования.</w:t>
      </w:r>
    </w:p>
    <w:p w14:paraId="7B4DD6A5" w14:textId="473F0578" w:rsidR="00D90259" w:rsidRPr="00E61DBA" w:rsidRDefault="00D90259" w:rsidP="00D90259">
      <w:pPr>
        <w:pStyle w:val="ConsPlusNormal"/>
        <w:spacing w:before="240"/>
        <w:ind w:firstLine="540"/>
        <w:jc w:val="both"/>
      </w:pPr>
      <w:r w:rsidRPr="00E61DBA">
        <w:t>Планируемые результаты освоения программы по русскому языку включают личностные, метапредметные результаты за весь период обучения на уровне основного общего образования, а также предметные достижения обучающегося за каждый год обучения.</w:t>
      </w:r>
    </w:p>
    <w:p w14:paraId="74307B96" w14:textId="77777777" w:rsidR="00D90259" w:rsidRPr="00E61DBA" w:rsidRDefault="00D90259" w:rsidP="00D90259">
      <w:pPr>
        <w:pStyle w:val="ConsPlusNormal"/>
        <w:ind w:firstLine="540"/>
        <w:jc w:val="both"/>
      </w:pPr>
    </w:p>
    <w:p w14:paraId="03022F3E" w14:textId="57C1BA70" w:rsidR="00D90259" w:rsidRPr="00E61DBA" w:rsidRDefault="00D90259" w:rsidP="00D90259">
      <w:pPr>
        <w:pStyle w:val="ConsPlusTitle"/>
        <w:ind w:firstLine="540"/>
        <w:jc w:val="both"/>
        <w:outlineLvl w:val="3"/>
      </w:pPr>
      <w:r w:rsidRPr="00E61DBA">
        <w:t>Пояснительная записка.</w:t>
      </w:r>
    </w:p>
    <w:p w14:paraId="05DB19D8" w14:textId="3E1A3F77" w:rsidR="00D90259" w:rsidRPr="00E61DBA" w:rsidRDefault="00D90259" w:rsidP="00D90259">
      <w:pPr>
        <w:pStyle w:val="ConsPlusNormal"/>
        <w:spacing w:before="240"/>
        <w:ind w:firstLine="540"/>
        <w:jc w:val="both"/>
      </w:pPr>
      <w:r w:rsidRPr="00E61DBA">
        <w:t>Программа по русскому языку на уровне основного общего образования разработана с целью оказания методической помощи учителю русского языка в создании рабочей программы по учебному предмету, ориентированной на современные тенденции в школьном образовании и активные методики обучения.</w:t>
      </w:r>
    </w:p>
    <w:p w14:paraId="417B2F6A" w14:textId="10019DD6" w:rsidR="00D90259" w:rsidRPr="00E61DBA" w:rsidRDefault="00D90259" w:rsidP="00D90259">
      <w:pPr>
        <w:pStyle w:val="ConsPlusNormal"/>
        <w:spacing w:before="240"/>
        <w:ind w:firstLine="540"/>
        <w:jc w:val="both"/>
      </w:pPr>
      <w:r w:rsidRPr="00E61DBA">
        <w:t>Программа по русскому языку позволит учителю:</w:t>
      </w:r>
    </w:p>
    <w:p w14:paraId="2DD6CBF8" w14:textId="77777777" w:rsidR="00D90259" w:rsidRPr="00E61DBA" w:rsidRDefault="00D90259" w:rsidP="001543D3">
      <w:pPr>
        <w:pStyle w:val="ConsPlusNormal"/>
        <w:numPr>
          <w:ilvl w:val="0"/>
          <w:numId w:val="16"/>
        </w:numPr>
        <w:ind w:left="1259" w:hanging="357"/>
        <w:jc w:val="both"/>
      </w:pPr>
      <w:r w:rsidRPr="00E61DBA">
        <w:t>реализовать в процессе преподавания русского языка современные подходы к достижению личностных, метапредметных и предметных результатов обучения, сформулированных в ФГОС ООО;</w:t>
      </w:r>
    </w:p>
    <w:p w14:paraId="245BA4D0" w14:textId="77777777" w:rsidR="00D90259" w:rsidRPr="00E61DBA" w:rsidRDefault="00D90259" w:rsidP="001543D3">
      <w:pPr>
        <w:pStyle w:val="ConsPlusNormal"/>
        <w:numPr>
          <w:ilvl w:val="0"/>
          <w:numId w:val="16"/>
        </w:numPr>
        <w:ind w:left="1259" w:hanging="357"/>
        <w:jc w:val="both"/>
      </w:pPr>
      <w:r w:rsidRPr="00E61DBA">
        <w:t>определить и структурировать планируемые результаты обучения и содержание русского языка по годам обучения в соответствии с ФГОС ООО и с учетом особых образовательных потребностей обучающихся с ЗПР;</w:t>
      </w:r>
    </w:p>
    <w:p w14:paraId="6ACE907C" w14:textId="77777777" w:rsidR="00D90259" w:rsidRPr="00E61DBA" w:rsidRDefault="00D90259" w:rsidP="001543D3">
      <w:pPr>
        <w:pStyle w:val="ConsPlusNormal"/>
        <w:numPr>
          <w:ilvl w:val="0"/>
          <w:numId w:val="16"/>
        </w:numPr>
        <w:ind w:left="1259" w:hanging="357"/>
        <w:jc w:val="both"/>
      </w:pPr>
      <w:r w:rsidRPr="00E61DBA">
        <w:t>разработать календарно-тематическое планирование с учетом особых образовательных потребностей обучающихся с ЗПР.</w:t>
      </w:r>
    </w:p>
    <w:p w14:paraId="1189C57C" w14:textId="2910D9E9" w:rsidR="00D90259" w:rsidRPr="00E61DBA" w:rsidRDefault="00D90259" w:rsidP="00D90259">
      <w:pPr>
        <w:pStyle w:val="ConsPlusNormal"/>
        <w:spacing w:before="240"/>
        <w:ind w:firstLine="540"/>
        <w:jc w:val="both"/>
      </w:pPr>
      <w:r w:rsidRPr="00E61DBA">
        <w:t>Как государственный язык и язык межнационального общения русский язык является средством коммуникации всех народов Российской Федерации, основой их социально-экономической, культурной и духовной консолидации.</w:t>
      </w:r>
    </w:p>
    <w:p w14:paraId="6D69D0D4" w14:textId="77777777" w:rsidR="00D90259" w:rsidRPr="00E61DBA" w:rsidRDefault="00D90259" w:rsidP="00D90259">
      <w:pPr>
        <w:pStyle w:val="ConsPlusNormal"/>
        <w:spacing w:before="240"/>
        <w:ind w:firstLine="540"/>
        <w:jc w:val="both"/>
      </w:pPr>
      <w:r w:rsidRPr="00E61DBA">
        <w:t xml:space="preserve">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 понимание его стилистических особенностей и выразительных возможностей, умение правильно и эффективно использовать русский язык в различных сферах и ситуациях общения определяют </w:t>
      </w:r>
      <w:r w:rsidRPr="00E61DBA">
        <w:lastRenderedPageBreak/>
        <w:t>успешность социализации личности и возможности ее самореализации в различных важных для человека областях.</w:t>
      </w:r>
    </w:p>
    <w:p w14:paraId="0F7D4A5B" w14:textId="77777777" w:rsidR="00D90259" w:rsidRPr="00E61DBA" w:rsidRDefault="00D90259" w:rsidP="00D90259">
      <w:pPr>
        <w:pStyle w:val="ConsPlusNormal"/>
        <w:spacing w:before="240"/>
        <w:ind w:firstLine="540"/>
        <w:jc w:val="both"/>
      </w:pPr>
      <w:r w:rsidRPr="00E61DBA">
        <w:t>Русский язык, выполняя свои базовые функции общения и выражения мысли, обеспечивает межличностное и социальное взаимодействие людей, участвует в формировании сознания, самосознания и мировоззрения личности, является важнейшим средством хранения и передачи информации, культурных традиций, истории русского и других народов России.</w:t>
      </w:r>
    </w:p>
    <w:p w14:paraId="549A49EB" w14:textId="6B47D6F0" w:rsidR="00D90259" w:rsidRPr="00E61DBA" w:rsidRDefault="00D90259" w:rsidP="00D90259">
      <w:pPr>
        <w:pStyle w:val="ConsPlusNormal"/>
        <w:spacing w:before="240"/>
        <w:ind w:firstLine="540"/>
        <w:jc w:val="both"/>
      </w:pPr>
      <w:r w:rsidRPr="00E61DBA">
        <w:t>Обучение русскому языку направлено на совершенствование нравственной и коммуникативной культуры обучающегося, развитие его интеллектуальных и творческих способностей, мышления, памяти и воображения, навыков самостоятельной учебной деятельности, самообразования.</w:t>
      </w:r>
    </w:p>
    <w:p w14:paraId="3E129370" w14:textId="3E0D96D2" w:rsidR="00D90259" w:rsidRPr="00E61DBA" w:rsidRDefault="00D90259" w:rsidP="00D90259">
      <w:pPr>
        <w:pStyle w:val="ConsPlusNormal"/>
        <w:spacing w:before="240"/>
        <w:ind w:firstLine="540"/>
        <w:jc w:val="both"/>
      </w:pPr>
      <w:r w:rsidRPr="00E61DBA">
        <w:t>Содержание программы по русскому языку ориентировано также на развитие функциональной грамотности как интегративного умения человека читать, понимать тексты, использовать информацию текстов разных форматов, оценивать ее, размышлять о ней, чтобы достигать своих целей, расширять свои знания и возможности, участвовать в социальной жизни.</w:t>
      </w:r>
    </w:p>
    <w:p w14:paraId="69AF0C12" w14:textId="2A5FC3D7" w:rsidR="00D90259" w:rsidRPr="00E61DBA" w:rsidRDefault="00D90259" w:rsidP="00D90259">
      <w:pPr>
        <w:pStyle w:val="ConsPlusNormal"/>
        <w:spacing w:before="240"/>
        <w:ind w:firstLine="540"/>
        <w:jc w:val="both"/>
      </w:pPr>
      <w:r w:rsidRPr="00E61DBA">
        <w:t>Изучение русского языка направлено на достижение следующих целей:</w:t>
      </w:r>
    </w:p>
    <w:p w14:paraId="7B6F0D50" w14:textId="77777777" w:rsidR="00D90259" w:rsidRPr="00E61DBA" w:rsidRDefault="00D90259" w:rsidP="001543D3">
      <w:pPr>
        <w:pStyle w:val="ConsPlusNormal"/>
        <w:numPr>
          <w:ilvl w:val="0"/>
          <w:numId w:val="17"/>
        </w:numPr>
        <w:ind w:left="1259" w:hanging="357"/>
        <w:jc w:val="both"/>
      </w:pPr>
      <w:r w:rsidRPr="00E61DBA">
        <w:t>осознание и проявление общероссийской гражданственности, патриотизма, уважения к русскому языку как государственному языку Российской Федерации и языку межнационального общения; проявление сознательного отношения к языку как к общероссийской ценности, форме выражения и хранения духовного богатства русского и других народов России, как к средству общения и получения знаний в разных сферах человеческой деятельности, проявление уважения к общероссийской и русской культуре, к культуре и языкам всех народов Российской Федерации;</w:t>
      </w:r>
    </w:p>
    <w:p w14:paraId="6E5EC326" w14:textId="77777777" w:rsidR="00D90259" w:rsidRPr="00E61DBA" w:rsidRDefault="00D90259" w:rsidP="001543D3">
      <w:pPr>
        <w:pStyle w:val="ConsPlusNormal"/>
        <w:numPr>
          <w:ilvl w:val="0"/>
          <w:numId w:val="17"/>
        </w:numPr>
        <w:ind w:left="1259" w:hanging="357"/>
        <w:jc w:val="both"/>
      </w:pPr>
      <w:r w:rsidRPr="00E61DBA">
        <w:t>овладение русским языком как инструментом личностного развития, инструментом формирования социальных взаимоотношений, инструментом преобразования мира;</w:t>
      </w:r>
    </w:p>
    <w:p w14:paraId="44718A35" w14:textId="77777777" w:rsidR="00D90259" w:rsidRPr="00E61DBA" w:rsidRDefault="00D90259" w:rsidP="001543D3">
      <w:pPr>
        <w:pStyle w:val="ConsPlusNormal"/>
        <w:numPr>
          <w:ilvl w:val="0"/>
          <w:numId w:val="17"/>
        </w:numPr>
        <w:ind w:left="1259" w:hanging="357"/>
        <w:jc w:val="both"/>
      </w:pPr>
      <w:r w:rsidRPr="00E61DBA">
        <w:t>овладение знаниями о русском языке, его устройстве и закономерностях функционирования, о стилистических ресурсах русского языка; практическое овладение нормами русского литературного языка и речевого этикета; обогащение словарного запаса и использование в собственной речевой практике грамматических средств (с учетом индивидуальных возможностей обучающихся); совершенствование орфографической и пунктуационной грамотности; воспитание стремления к речевому самосовершенствованию;</w:t>
      </w:r>
    </w:p>
    <w:p w14:paraId="52CFE167" w14:textId="77777777" w:rsidR="00D90259" w:rsidRPr="00E61DBA" w:rsidRDefault="00D90259" w:rsidP="001543D3">
      <w:pPr>
        <w:pStyle w:val="ConsPlusNormal"/>
        <w:numPr>
          <w:ilvl w:val="0"/>
          <w:numId w:val="17"/>
        </w:numPr>
        <w:ind w:left="1259" w:hanging="357"/>
        <w:jc w:val="both"/>
      </w:pPr>
      <w:r w:rsidRPr="00E61DBA">
        <w:t>совершенствование речевой деятельности, коммуникативных умений, обеспечивающих эффективное взаимодействие с окружающими людьми в ситуациях формального и неформального межличностного и межкультурного общения, овладение русским языком как средством получения различной информации, в том числе знаний по разным учебным предметам;</w:t>
      </w:r>
    </w:p>
    <w:p w14:paraId="0C071792" w14:textId="77777777" w:rsidR="00D90259" w:rsidRPr="00E61DBA" w:rsidRDefault="00D90259" w:rsidP="001543D3">
      <w:pPr>
        <w:pStyle w:val="ConsPlusNormal"/>
        <w:numPr>
          <w:ilvl w:val="0"/>
          <w:numId w:val="17"/>
        </w:numPr>
        <w:ind w:left="1259" w:hanging="357"/>
        <w:jc w:val="both"/>
      </w:pPr>
      <w:r w:rsidRPr="00E61DBA">
        <w:t>совершенствование мыслительной деятельности, развитие универсальных интеллектуальных умений сравнения, анализа, синтеза, абстрагирования, обобщения, классификации, установления определенных закономерностей и правил, конкретизации в процессе изучения русского языка;</w:t>
      </w:r>
    </w:p>
    <w:p w14:paraId="071FE5C7" w14:textId="77777777" w:rsidR="00D90259" w:rsidRPr="00E61DBA" w:rsidRDefault="00D90259" w:rsidP="001543D3">
      <w:pPr>
        <w:pStyle w:val="ConsPlusNormal"/>
        <w:numPr>
          <w:ilvl w:val="0"/>
          <w:numId w:val="17"/>
        </w:numPr>
        <w:ind w:left="1259" w:hanging="357"/>
        <w:jc w:val="both"/>
      </w:pPr>
      <w:r w:rsidRPr="00E61DBA">
        <w:t>развитие функциональной грамотности в части формирования умений осуществлять информационный поиск, извлекать и преобразовывать необходимую информацию, интерпретировать, понимать и использовать тексты разных форматов (сплошной, несплошной текст, инфографика и другие), осваивать стратегии и тактики информационно-смысловой переработки текста, способы понимания текста, его назначения, общего смысла, коммуникативного намерения автора, логической структуры, роли языковых средств.</w:t>
      </w:r>
    </w:p>
    <w:p w14:paraId="6DBEBD6F" w14:textId="5348E461" w:rsidR="00D90259" w:rsidRPr="00E61DBA" w:rsidRDefault="00D90259" w:rsidP="00D90259">
      <w:pPr>
        <w:pStyle w:val="ConsPlusNormal"/>
        <w:spacing w:before="240"/>
        <w:ind w:firstLine="540"/>
        <w:jc w:val="both"/>
      </w:pPr>
      <w:r w:rsidRPr="00E61DBA">
        <w:t>Содержание обучения в 5 классе представлено в таблице:</w:t>
      </w:r>
    </w:p>
    <w:p w14:paraId="497649BA"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19267679" w14:textId="77777777" w:rsidTr="00633D63">
        <w:tc>
          <w:tcPr>
            <w:tcW w:w="2438" w:type="dxa"/>
            <w:tcBorders>
              <w:top w:val="single" w:sz="4" w:space="0" w:color="auto"/>
              <w:left w:val="single" w:sz="4" w:space="0" w:color="auto"/>
              <w:bottom w:val="single" w:sz="4" w:space="0" w:color="auto"/>
              <w:right w:val="single" w:sz="4" w:space="0" w:color="auto"/>
            </w:tcBorders>
          </w:tcPr>
          <w:p w14:paraId="59F74EE4" w14:textId="77777777" w:rsidR="00D90259" w:rsidRPr="00E61DBA" w:rsidRDefault="00D90259" w:rsidP="00633D63">
            <w:pPr>
              <w:pStyle w:val="ConsPlusNormal"/>
              <w:jc w:val="both"/>
            </w:pPr>
            <w:r w:rsidRPr="00E61DBA">
              <w:t>Общие сведения о языке.</w:t>
            </w:r>
          </w:p>
        </w:tc>
        <w:tc>
          <w:tcPr>
            <w:tcW w:w="6576" w:type="dxa"/>
            <w:tcBorders>
              <w:top w:val="single" w:sz="4" w:space="0" w:color="auto"/>
              <w:left w:val="single" w:sz="4" w:space="0" w:color="auto"/>
              <w:bottom w:val="single" w:sz="4" w:space="0" w:color="auto"/>
              <w:right w:val="single" w:sz="4" w:space="0" w:color="auto"/>
            </w:tcBorders>
          </w:tcPr>
          <w:p w14:paraId="7F9A775C" w14:textId="77777777" w:rsidR="00D90259" w:rsidRPr="00E61DBA" w:rsidRDefault="00D90259" w:rsidP="00633D63">
            <w:pPr>
              <w:pStyle w:val="ConsPlusNormal"/>
              <w:jc w:val="both"/>
            </w:pPr>
            <w:r w:rsidRPr="00E61DBA">
              <w:t>Богатство и выразительность русского языка.</w:t>
            </w:r>
          </w:p>
          <w:p w14:paraId="63E21242" w14:textId="77777777" w:rsidR="00D90259" w:rsidRPr="00E61DBA" w:rsidRDefault="00D90259" w:rsidP="00633D63">
            <w:pPr>
              <w:pStyle w:val="ConsPlusNormal"/>
              <w:jc w:val="both"/>
            </w:pPr>
            <w:r w:rsidRPr="00E61DBA">
              <w:t>Лингвистика как наука о языке.</w:t>
            </w:r>
          </w:p>
          <w:p w14:paraId="72E36855" w14:textId="77777777" w:rsidR="00D90259" w:rsidRPr="00E61DBA" w:rsidRDefault="00D90259" w:rsidP="00633D63">
            <w:pPr>
              <w:pStyle w:val="ConsPlusNormal"/>
              <w:jc w:val="both"/>
            </w:pPr>
            <w:r w:rsidRPr="00E61DBA">
              <w:t>Основные разделы лингвистики.</w:t>
            </w:r>
          </w:p>
        </w:tc>
      </w:tr>
      <w:tr w:rsidR="00D90259" w:rsidRPr="00E61DBA" w14:paraId="7029691D" w14:textId="77777777" w:rsidTr="00633D63">
        <w:tc>
          <w:tcPr>
            <w:tcW w:w="2438" w:type="dxa"/>
            <w:tcBorders>
              <w:top w:val="single" w:sz="4" w:space="0" w:color="auto"/>
              <w:left w:val="single" w:sz="4" w:space="0" w:color="auto"/>
              <w:bottom w:val="single" w:sz="4" w:space="0" w:color="auto"/>
              <w:right w:val="single" w:sz="4" w:space="0" w:color="auto"/>
            </w:tcBorders>
          </w:tcPr>
          <w:p w14:paraId="739BC184" w14:textId="77777777" w:rsidR="00D90259" w:rsidRPr="00E61DBA" w:rsidRDefault="00D90259" w:rsidP="00633D63">
            <w:pPr>
              <w:pStyle w:val="ConsPlusNormal"/>
              <w:jc w:val="both"/>
            </w:pPr>
            <w:r w:rsidRPr="00E61DBA">
              <w:t>Язык и речь.</w:t>
            </w:r>
          </w:p>
        </w:tc>
        <w:tc>
          <w:tcPr>
            <w:tcW w:w="6576" w:type="dxa"/>
            <w:tcBorders>
              <w:top w:val="single" w:sz="4" w:space="0" w:color="auto"/>
              <w:left w:val="single" w:sz="4" w:space="0" w:color="auto"/>
              <w:bottom w:val="single" w:sz="4" w:space="0" w:color="auto"/>
              <w:right w:val="single" w:sz="4" w:space="0" w:color="auto"/>
            </w:tcBorders>
          </w:tcPr>
          <w:p w14:paraId="395BE2AF" w14:textId="77777777" w:rsidR="00D90259" w:rsidRPr="00E61DBA" w:rsidRDefault="00D90259" w:rsidP="00633D63">
            <w:pPr>
              <w:pStyle w:val="ConsPlusNormal"/>
              <w:jc w:val="both"/>
            </w:pPr>
            <w:r w:rsidRPr="00E61DBA">
              <w:t>Язык и речь. Речь устная и письменная, монологическая и диалогическая, полилог.</w:t>
            </w:r>
          </w:p>
          <w:p w14:paraId="151425A0" w14:textId="77777777" w:rsidR="00D90259" w:rsidRPr="00E61DBA" w:rsidRDefault="00D90259" w:rsidP="00633D63">
            <w:pPr>
              <w:pStyle w:val="ConsPlusNormal"/>
              <w:jc w:val="both"/>
            </w:pPr>
            <w:r w:rsidRPr="00E61DBA">
              <w:t>Виды речевой деятельности (говорение, слушание, чтение, письмо), их особенности.</w:t>
            </w:r>
          </w:p>
          <w:p w14:paraId="40F41AA1" w14:textId="77777777" w:rsidR="00D90259" w:rsidRPr="00E61DBA" w:rsidRDefault="00D90259" w:rsidP="00633D63">
            <w:pPr>
              <w:pStyle w:val="ConsPlusNormal"/>
              <w:jc w:val="both"/>
            </w:pPr>
            <w:r w:rsidRPr="00E61DBA">
              <w:t xml:space="preserve">Создание устных монологических высказываний на основе жизненных наблюдений, чтения </w:t>
            </w:r>
            <w:proofErr w:type="spellStart"/>
            <w:r w:rsidRPr="00E61DBA">
              <w:t>научноучебной</w:t>
            </w:r>
            <w:proofErr w:type="spellEnd"/>
            <w:r w:rsidRPr="00E61DBA">
              <w:t>, художественной и научно-популярной литературы.</w:t>
            </w:r>
          </w:p>
          <w:p w14:paraId="6FAE7278" w14:textId="77777777" w:rsidR="00D90259" w:rsidRPr="00E61DBA" w:rsidRDefault="00D90259" w:rsidP="00633D63">
            <w:pPr>
              <w:pStyle w:val="ConsPlusNormal"/>
              <w:jc w:val="both"/>
            </w:pPr>
            <w:r w:rsidRPr="00E61DBA">
              <w:t>Устный пересказ прочитанного или прослушанного текста, в том числе с изменением лица рассказчика.</w:t>
            </w:r>
          </w:p>
          <w:p w14:paraId="126A5996" w14:textId="77777777" w:rsidR="00D90259" w:rsidRPr="00E61DBA" w:rsidRDefault="00D90259" w:rsidP="00633D63">
            <w:pPr>
              <w:pStyle w:val="ConsPlusNormal"/>
              <w:jc w:val="both"/>
            </w:pPr>
            <w:r w:rsidRPr="00E61DBA">
              <w:t>Участие в диалоге на лингвистические темы (в рамках изученного) и темы на основе жизненных наблюдений.</w:t>
            </w:r>
          </w:p>
          <w:p w14:paraId="14FB89DD" w14:textId="77777777" w:rsidR="00D90259" w:rsidRPr="00E61DBA" w:rsidRDefault="00D90259" w:rsidP="00633D63">
            <w:pPr>
              <w:pStyle w:val="ConsPlusNormal"/>
              <w:jc w:val="both"/>
            </w:pPr>
            <w:r w:rsidRPr="00E61DBA">
              <w:t>Речевые формулы приветствия, прощания, просьбы, благодарности. Сочинение с опорой на сюжетную картину.</w:t>
            </w:r>
          </w:p>
          <w:p w14:paraId="10E4A9DF" w14:textId="77777777" w:rsidR="00D90259" w:rsidRPr="00E61DBA" w:rsidRDefault="00D90259" w:rsidP="00633D63">
            <w:pPr>
              <w:pStyle w:val="ConsPlusNormal"/>
              <w:jc w:val="both"/>
            </w:pPr>
            <w:r w:rsidRPr="00E61DBA">
              <w:t>Сочинения различных видов с опорой на жизненный и читательский опыт, сюжетную картину (в том числе сочинения-миниатюры).</w:t>
            </w:r>
          </w:p>
          <w:p w14:paraId="2F558789" w14:textId="77777777" w:rsidR="00D90259" w:rsidRPr="00E61DBA" w:rsidRDefault="00D90259" w:rsidP="00633D63">
            <w:pPr>
              <w:pStyle w:val="ConsPlusNormal"/>
              <w:jc w:val="both"/>
            </w:pPr>
            <w:r w:rsidRPr="00E61DBA">
              <w:t>Виды аудирования: выборочное, ознакомительное, детальное.</w:t>
            </w:r>
          </w:p>
          <w:p w14:paraId="7F3D5D18" w14:textId="77777777" w:rsidR="00D90259" w:rsidRPr="00E61DBA" w:rsidRDefault="00D90259" w:rsidP="00633D63">
            <w:pPr>
              <w:pStyle w:val="ConsPlusNormal"/>
              <w:jc w:val="both"/>
            </w:pPr>
            <w:r w:rsidRPr="00E61DBA">
              <w:t>Виды чтения: ознакомительное, поисковое.</w:t>
            </w:r>
          </w:p>
        </w:tc>
      </w:tr>
      <w:tr w:rsidR="00D90259" w:rsidRPr="00E61DBA" w14:paraId="03D97850" w14:textId="77777777" w:rsidTr="00633D63">
        <w:tc>
          <w:tcPr>
            <w:tcW w:w="2438" w:type="dxa"/>
            <w:tcBorders>
              <w:top w:val="single" w:sz="4" w:space="0" w:color="auto"/>
              <w:left w:val="single" w:sz="4" w:space="0" w:color="auto"/>
              <w:bottom w:val="single" w:sz="4" w:space="0" w:color="auto"/>
              <w:right w:val="single" w:sz="4" w:space="0" w:color="auto"/>
            </w:tcBorders>
          </w:tcPr>
          <w:p w14:paraId="7FB26010" w14:textId="77777777" w:rsidR="00D90259" w:rsidRPr="00E61DBA" w:rsidRDefault="00D90259" w:rsidP="00633D63">
            <w:pPr>
              <w:pStyle w:val="ConsPlusNormal"/>
              <w:jc w:val="both"/>
            </w:pPr>
            <w:r w:rsidRPr="00E61DBA">
              <w:t>Текст.</w:t>
            </w:r>
          </w:p>
        </w:tc>
        <w:tc>
          <w:tcPr>
            <w:tcW w:w="6576" w:type="dxa"/>
            <w:tcBorders>
              <w:top w:val="single" w:sz="4" w:space="0" w:color="auto"/>
              <w:left w:val="single" w:sz="4" w:space="0" w:color="auto"/>
              <w:bottom w:val="single" w:sz="4" w:space="0" w:color="auto"/>
              <w:right w:val="single" w:sz="4" w:space="0" w:color="auto"/>
            </w:tcBorders>
          </w:tcPr>
          <w:p w14:paraId="791C409E" w14:textId="77777777" w:rsidR="00D90259" w:rsidRPr="00E61DBA" w:rsidRDefault="00D90259" w:rsidP="00633D63">
            <w:pPr>
              <w:pStyle w:val="ConsPlusNormal"/>
              <w:jc w:val="both"/>
            </w:pPr>
            <w:r w:rsidRPr="00E61DBA">
              <w:t>Текст и его основные признаки. Тема и главная мысль текста.</w:t>
            </w:r>
          </w:p>
          <w:p w14:paraId="4BE7E283" w14:textId="77777777" w:rsidR="00D90259" w:rsidRPr="00E61DBA" w:rsidRDefault="00D90259" w:rsidP="00633D63">
            <w:pPr>
              <w:pStyle w:val="ConsPlusNormal"/>
              <w:jc w:val="both"/>
            </w:pPr>
            <w:proofErr w:type="spellStart"/>
            <w:r w:rsidRPr="00E61DBA">
              <w:t>Микротема</w:t>
            </w:r>
            <w:proofErr w:type="spellEnd"/>
            <w:r w:rsidRPr="00E61DBA">
              <w:t xml:space="preserve"> текста. Ключевые слова.</w:t>
            </w:r>
          </w:p>
          <w:p w14:paraId="19E991D6" w14:textId="77777777" w:rsidR="00D90259" w:rsidRPr="00E61DBA" w:rsidRDefault="00D90259" w:rsidP="00633D63">
            <w:pPr>
              <w:pStyle w:val="ConsPlusNormal"/>
              <w:jc w:val="both"/>
            </w:pPr>
            <w:r w:rsidRPr="00E61DBA">
              <w:t>Функционально-смысловые типы речи: описание, повествование, рассуждение; их особенности.</w:t>
            </w:r>
          </w:p>
          <w:p w14:paraId="308C74D7" w14:textId="77777777" w:rsidR="00D90259" w:rsidRPr="00E61DBA" w:rsidRDefault="00D90259" w:rsidP="00633D63">
            <w:pPr>
              <w:pStyle w:val="ConsPlusNormal"/>
              <w:jc w:val="both"/>
            </w:pPr>
            <w:r w:rsidRPr="00E61DBA">
              <w:t xml:space="preserve">Композиционная структура текста. Абзац как средство членения текста на </w:t>
            </w:r>
            <w:proofErr w:type="spellStart"/>
            <w:r w:rsidRPr="00E61DBA">
              <w:t>композиционносмысловые</w:t>
            </w:r>
            <w:proofErr w:type="spellEnd"/>
            <w:r w:rsidRPr="00E61DBA">
              <w:t xml:space="preserve"> части.</w:t>
            </w:r>
          </w:p>
          <w:p w14:paraId="176B3B7E" w14:textId="77777777" w:rsidR="00D90259" w:rsidRPr="00E61DBA" w:rsidRDefault="00D90259" w:rsidP="00633D63">
            <w:pPr>
              <w:pStyle w:val="ConsPlusNormal"/>
              <w:jc w:val="both"/>
            </w:pPr>
            <w:r w:rsidRPr="00E61DBA">
              <w:t>Средства связи предложений и частей текста: формы слова, однокоренные слова, синонимы, антонимы, личные местоимения, повтор слова.</w:t>
            </w:r>
          </w:p>
          <w:p w14:paraId="07D60D05" w14:textId="77777777" w:rsidR="00D90259" w:rsidRPr="00E61DBA" w:rsidRDefault="00D90259" w:rsidP="00633D63">
            <w:pPr>
              <w:pStyle w:val="ConsPlusNormal"/>
              <w:jc w:val="both"/>
            </w:pPr>
            <w:r w:rsidRPr="00E61DBA">
              <w:t>Повествование как тип речи. Рассказ.</w:t>
            </w:r>
          </w:p>
          <w:p w14:paraId="39BE2DCB" w14:textId="77777777" w:rsidR="00D90259" w:rsidRPr="00E61DBA" w:rsidRDefault="00D90259" w:rsidP="00633D63">
            <w:pPr>
              <w:pStyle w:val="ConsPlusNormal"/>
              <w:jc w:val="both"/>
            </w:pPr>
            <w:r w:rsidRPr="00E61DBA">
              <w:t xml:space="preserve">Смысловой анализ текста: его композиционных особенностей, </w:t>
            </w:r>
            <w:proofErr w:type="spellStart"/>
            <w:r w:rsidRPr="00E61DBA">
              <w:t>микротем</w:t>
            </w:r>
            <w:proofErr w:type="spellEnd"/>
            <w:r w:rsidRPr="00E61DBA">
              <w:t xml:space="preserve"> и абзацев, способов и средств связи предложений в тексте; использование языковых средств выразительности (в рамках изученного).</w:t>
            </w:r>
          </w:p>
          <w:p w14:paraId="4FEF8855" w14:textId="77777777" w:rsidR="00D90259" w:rsidRPr="00E61DBA" w:rsidRDefault="00D90259" w:rsidP="00633D63">
            <w:pPr>
              <w:pStyle w:val="ConsPlusNormal"/>
              <w:jc w:val="both"/>
            </w:pPr>
            <w:r w:rsidRPr="00E61DBA">
              <w:t>Подробное, выборочное и сжатое изложение содержания прослушанного текста и прочитанного самостоятельно.</w:t>
            </w:r>
          </w:p>
          <w:p w14:paraId="334DF893" w14:textId="77777777" w:rsidR="00D90259" w:rsidRPr="00E61DBA" w:rsidRDefault="00D90259" w:rsidP="00633D63">
            <w:pPr>
              <w:pStyle w:val="ConsPlusNormal"/>
              <w:jc w:val="both"/>
            </w:pPr>
            <w:r w:rsidRPr="00E61DBA">
              <w:t>Изложение содержания текста с изменением лица рассказчика.</w:t>
            </w:r>
          </w:p>
          <w:p w14:paraId="5145F51F" w14:textId="77777777" w:rsidR="00D90259" w:rsidRPr="00E61DBA" w:rsidRDefault="00D90259" w:rsidP="00633D63">
            <w:pPr>
              <w:pStyle w:val="ConsPlusNormal"/>
              <w:jc w:val="both"/>
            </w:pPr>
            <w:r w:rsidRPr="00E61DBA">
              <w:t>Информационная переработка текста: простой план текста и по совместно составленному сложному плану текста.</w:t>
            </w:r>
          </w:p>
        </w:tc>
      </w:tr>
      <w:tr w:rsidR="00D90259" w:rsidRPr="00E61DBA" w14:paraId="4BEE7705" w14:textId="77777777" w:rsidTr="00633D63">
        <w:tc>
          <w:tcPr>
            <w:tcW w:w="2438" w:type="dxa"/>
            <w:tcBorders>
              <w:top w:val="single" w:sz="4" w:space="0" w:color="auto"/>
              <w:left w:val="single" w:sz="4" w:space="0" w:color="auto"/>
              <w:bottom w:val="single" w:sz="4" w:space="0" w:color="auto"/>
              <w:right w:val="single" w:sz="4" w:space="0" w:color="auto"/>
            </w:tcBorders>
          </w:tcPr>
          <w:p w14:paraId="48E94491" w14:textId="77777777" w:rsidR="00D90259" w:rsidRPr="00E61DBA" w:rsidRDefault="00D90259" w:rsidP="00633D63">
            <w:pPr>
              <w:pStyle w:val="ConsPlusNormal"/>
              <w:jc w:val="both"/>
            </w:pPr>
            <w:r w:rsidRPr="00E61DBA">
              <w:t>Функциональные разновидности языка</w:t>
            </w:r>
          </w:p>
        </w:tc>
        <w:tc>
          <w:tcPr>
            <w:tcW w:w="6576" w:type="dxa"/>
            <w:tcBorders>
              <w:top w:val="single" w:sz="4" w:space="0" w:color="auto"/>
              <w:left w:val="single" w:sz="4" w:space="0" w:color="auto"/>
              <w:bottom w:val="single" w:sz="4" w:space="0" w:color="auto"/>
              <w:right w:val="single" w:sz="4" w:space="0" w:color="auto"/>
            </w:tcBorders>
          </w:tcPr>
          <w:p w14:paraId="37F84EA9" w14:textId="77777777" w:rsidR="00D90259" w:rsidRPr="00E61DBA" w:rsidRDefault="00D90259" w:rsidP="00633D63">
            <w:pPr>
              <w:pStyle w:val="ConsPlusNormal"/>
              <w:jc w:val="both"/>
            </w:pPr>
            <w:r w:rsidRPr="00E61DBA">
              <w:t>Общее представление о функциональных разновидностях языка (о разговорной речи, функциональных стилях, языке художественной литературы).</w:t>
            </w:r>
          </w:p>
        </w:tc>
      </w:tr>
      <w:tr w:rsidR="00D90259" w:rsidRPr="00E61DBA" w14:paraId="07827F96" w14:textId="77777777" w:rsidTr="00633D63">
        <w:tc>
          <w:tcPr>
            <w:tcW w:w="2438" w:type="dxa"/>
            <w:tcBorders>
              <w:top w:val="single" w:sz="4" w:space="0" w:color="auto"/>
              <w:left w:val="single" w:sz="4" w:space="0" w:color="auto"/>
              <w:bottom w:val="single" w:sz="4" w:space="0" w:color="auto"/>
              <w:right w:val="single" w:sz="4" w:space="0" w:color="auto"/>
            </w:tcBorders>
          </w:tcPr>
          <w:p w14:paraId="1658DB8D" w14:textId="77777777" w:rsidR="00D90259" w:rsidRPr="00E61DBA" w:rsidRDefault="00D90259" w:rsidP="00633D63">
            <w:pPr>
              <w:pStyle w:val="ConsPlusNormal"/>
              <w:jc w:val="both"/>
            </w:pPr>
            <w:r w:rsidRPr="00E61DBA">
              <w:t>Фонетика. Графика. Орфоэпия.</w:t>
            </w:r>
          </w:p>
        </w:tc>
        <w:tc>
          <w:tcPr>
            <w:tcW w:w="6576" w:type="dxa"/>
            <w:tcBorders>
              <w:top w:val="single" w:sz="4" w:space="0" w:color="auto"/>
              <w:left w:val="single" w:sz="4" w:space="0" w:color="auto"/>
              <w:bottom w:val="single" w:sz="4" w:space="0" w:color="auto"/>
              <w:right w:val="single" w:sz="4" w:space="0" w:color="auto"/>
            </w:tcBorders>
          </w:tcPr>
          <w:p w14:paraId="69EB76CE" w14:textId="77777777" w:rsidR="00D90259" w:rsidRPr="00E61DBA" w:rsidRDefault="00D90259" w:rsidP="00633D63">
            <w:pPr>
              <w:pStyle w:val="ConsPlusNormal"/>
              <w:jc w:val="both"/>
            </w:pPr>
            <w:r w:rsidRPr="00E61DBA">
              <w:t>Фонетика и графика как разделы лингвистики.</w:t>
            </w:r>
          </w:p>
          <w:p w14:paraId="09399ABA" w14:textId="77777777" w:rsidR="00D90259" w:rsidRPr="00E61DBA" w:rsidRDefault="00D90259" w:rsidP="00633D63">
            <w:pPr>
              <w:pStyle w:val="ConsPlusNormal"/>
              <w:jc w:val="both"/>
            </w:pPr>
            <w:r w:rsidRPr="00E61DBA">
              <w:t>Звук как единица языка. Смыслоразличительная роль звука.</w:t>
            </w:r>
          </w:p>
          <w:p w14:paraId="01F1758A" w14:textId="77777777" w:rsidR="00D90259" w:rsidRPr="00E61DBA" w:rsidRDefault="00D90259" w:rsidP="00633D63">
            <w:pPr>
              <w:pStyle w:val="ConsPlusNormal"/>
              <w:jc w:val="both"/>
            </w:pPr>
            <w:r w:rsidRPr="00E61DBA">
              <w:t>Система гласных звуков.</w:t>
            </w:r>
          </w:p>
          <w:p w14:paraId="2736E9CE" w14:textId="77777777" w:rsidR="00D90259" w:rsidRPr="00E61DBA" w:rsidRDefault="00D90259" w:rsidP="00633D63">
            <w:pPr>
              <w:pStyle w:val="ConsPlusNormal"/>
              <w:jc w:val="both"/>
            </w:pPr>
            <w:r w:rsidRPr="00E61DBA">
              <w:t>Система согласных звуков.</w:t>
            </w:r>
          </w:p>
          <w:p w14:paraId="00B43FEF" w14:textId="77777777" w:rsidR="00D90259" w:rsidRPr="00E61DBA" w:rsidRDefault="00D90259" w:rsidP="00633D63">
            <w:pPr>
              <w:pStyle w:val="ConsPlusNormal"/>
              <w:jc w:val="both"/>
            </w:pPr>
            <w:r w:rsidRPr="00E61DBA">
              <w:lastRenderedPageBreak/>
              <w:t>Изменение звуков в речевом потоке. Элементы фонетической транскрипции.</w:t>
            </w:r>
          </w:p>
          <w:p w14:paraId="1E0571DE" w14:textId="77777777" w:rsidR="00D90259" w:rsidRPr="00E61DBA" w:rsidRDefault="00D90259" w:rsidP="00633D63">
            <w:pPr>
              <w:pStyle w:val="ConsPlusNormal"/>
              <w:jc w:val="both"/>
            </w:pPr>
            <w:r w:rsidRPr="00E61DBA">
              <w:t>Слог. Ударение. Свойства русского ударения. Соотношение звуков и букв.</w:t>
            </w:r>
          </w:p>
          <w:p w14:paraId="51EE1469" w14:textId="77777777" w:rsidR="00D90259" w:rsidRPr="00E61DBA" w:rsidRDefault="00D90259" w:rsidP="00633D63">
            <w:pPr>
              <w:pStyle w:val="ConsPlusNormal"/>
              <w:jc w:val="both"/>
            </w:pPr>
            <w:r w:rsidRPr="00E61DBA">
              <w:t>Фонетический разбор слова.</w:t>
            </w:r>
          </w:p>
          <w:p w14:paraId="3591DF6B" w14:textId="77777777" w:rsidR="00D90259" w:rsidRPr="00E61DBA" w:rsidRDefault="00D90259" w:rsidP="00633D63">
            <w:pPr>
              <w:pStyle w:val="ConsPlusNormal"/>
              <w:jc w:val="both"/>
            </w:pPr>
            <w:r w:rsidRPr="00E61DBA">
              <w:t>Мягкий знак для обозначения мягкости согласных. Звуковое значение букв "е, е, ю, я."</w:t>
            </w:r>
          </w:p>
          <w:p w14:paraId="3834D0CE" w14:textId="77777777" w:rsidR="00D90259" w:rsidRPr="00E61DBA" w:rsidRDefault="00D90259" w:rsidP="00633D63">
            <w:pPr>
              <w:pStyle w:val="ConsPlusNormal"/>
              <w:jc w:val="both"/>
            </w:pPr>
            <w:r w:rsidRPr="00E61DBA">
              <w:t>Основные выразительные средства фонетики.</w:t>
            </w:r>
          </w:p>
          <w:p w14:paraId="5D3B4CDF" w14:textId="77777777" w:rsidR="00D90259" w:rsidRPr="00E61DBA" w:rsidRDefault="00D90259" w:rsidP="00633D63">
            <w:pPr>
              <w:pStyle w:val="ConsPlusNormal"/>
              <w:jc w:val="both"/>
            </w:pPr>
            <w:r w:rsidRPr="00E61DBA">
              <w:t>Прописные и строчные буквы.</w:t>
            </w:r>
          </w:p>
          <w:p w14:paraId="4700DF47" w14:textId="77777777" w:rsidR="00D90259" w:rsidRPr="00E61DBA" w:rsidRDefault="00D90259" w:rsidP="00633D63">
            <w:pPr>
              <w:pStyle w:val="ConsPlusNormal"/>
              <w:jc w:val="both"/>
            </w:pPr>
            <w:r w:rsidRPr="00E61DBA">
              <w:t>Интонация, ее функции. Основные элементы интонации.</w:t>
            </w:r>
          </w:p>
        </w:tc>
      </w:tr>
      <w:tr w:rsidR="00D90259" w:rsidRPr="00E61DBA" w14:paraId="42285A4B" w14:textId="77777777" w:rsidTr="00633D63">
        <w:tc>
          <w:tcPr>
            <w:tcW w:w="2438" w:type="dxa"/>
            <w:tcBorders>
              <w:top w:val="single" w:sz="4" w:space="0" w:color="auto"/>
              <w:left w:val="single" w:sz="4" w:space="0" w:color="auto"/>
              <w:bottom w:val="single" w:sz="4" w:space="0" w:color="auto"/>
              <w:right w:val="single" w:sz="4" w:space="0" w:color="auto"/>
            </w:tcBorders>
          </w:tcPr>
          <w:p w14:paraId="34655A56" w14:textId="77777777" w:rsidR="00D90259" w:rsidRPr="00E61DBA" w:rsidRDefault="00D90259" w:rsidP="00633D63">
            <w:pPr>
              <w:pStyle w:val="ConsPlusNormal"/>
              <w:jc w:val="both"/>
            </w:pPr>
            <w:r w:rsidRPr="00E61DBA">
              <w:lastRenderedPageBreak/>
              <w:t>Орфография</w:t>
            </w:r>
          </w:p>
        </w:tc>
        <w:tc>
          <w:tcPr>
            <w:tcW w:w="6576" w:type="dxa"/>
            <w:tcBorders>
              <w:top w:val="single" w:sz="4" w:space="0" w:color="auto"/>
              <w:left w:val="single" w:sz="4" w:space="0" w:color="auto"/>
              <w:bottom w:val="single" w:sz="4" w:space="0" w:color="auto"/>
              <w:right w:val="single" w:sz="4" w:space="0" w:color="auto"/>
            </w:tcBorders>
          </w:tcPr>
          <w:p w14:paraId="2F475B9A" w14:textId="77777777" w:rsidR="00D90259" w:rsidRPr="00E61DBA" w:rsidRDefault="00D90259" w:rsidP="00633D63">
            <w:pPr>
              <w:pStyle w:val="ConsPlusNormal"/>
              <w:jc w:val="both"/>
            </w:pPr>
            <w:r w:rsidRPr="00E61DBA">
              <w:t>Орфография как раздел лингвистики.</w:t>
            </w:r>
          </w:p>
          <w:p w14:paraId="5F91EBED" w14:textId="77777777" w:rsidR="00D90259" w:rsidRPr="00E61DBA" w:rsidRDefault="00D90259" w:rsidP="00633D63">
            <w:pPr>
              <w:pStyle w:val="ConsPlusNormal"/>
              <w:jc w:val="both"/>
            </w:pPr>
            <w:r w:rsidRPr="00E61DBA">
              <w:t>Понятие "орфограмма". Буквенные и небуквенные орфограммы.</w:t>
            </w:r>
          </w:p>
          <w:p w14:paraId="7C14B9C9" w14:textId="77777777" w:rsidR="00D90259" w:rsidRPr="00E61DBA" w:rsidRDefault="00D90259" w:rsidP="00633D63">
            <w:pPr>
              <w:pStyle w:val="ConsPlusNormal"/>
              <w:jc w:val="both"/>
            </w:pPr>
            <w:r w:rsidRPr="00E61DBA">
              <w:t>Правописание разделительных "ъ" и "ь".</w:t>
            </w:r>
          </w:p>
        </w:tc>
      </w:tr>
      <w:tr w:rsidR="00D90259" w:rsidRPr="00E61DBA" w14:paraId="62F3F3C9" w14:textId="77777777" w:rsidTr="00633D63">
        <w:tc>
          <w:tcPr>
            <w:tcW w:w="2438" w:type="dxa"/>
            <w:tcBorders>
              <w:top w:val="single" w:sz="4" w:space="0" w:color="auto"/>
              <w:left w:val="single" w:sz="4" w:space="0" w:color="auto"/>
              <w:bottom w:val="single" w:sz="4" w:space="0" w:color="auto"/>
              <w:right w:val="single" w:sz="4" w:space="0" w:color="auto"/>
            </w:tcBorders>
          </w:tcPr>
          <w:p w14:paraId="211CB5E8" w14:textId="77777777" w:rsidR="00D90259" w:rsidRPr="00E61DBA" w:rsidRDefault="00D90259" w:rsidP="00633D63">
            <w:pPr>
              <w:pStyle w:val="ConsPlusNormal"/>
              <w:jc w:val="both"/>
            </w:pPr>
            <w:r w:rsidRPr="00E61DBA">
              <w:t>Лексикология</w:t>
            </w:r>
          </w:p>
        </w:tc>
        <w:tc>
          <w:tcPr>
            <w:tcW w:w="6576" w:type="dxa"/>
            <w:tcBorders>
              <w:top w:val="single" w:sz="4" w:space="0" w:color="auto"/>
              <w:left w:val="single" w:sz="4" w:space="0" w:color="auto"/>
              <w:bottom w:val="single" w:sz="4" w:space="0" w:color="auto"/>
              <w:right w:val="single" w:sz="4" w:space="0" w:color="auto"/>
            </w:tcBorders>
          </w:tcPr>
          <w:p w14:paraId="657B43C5" w14:textId="77777777" w:rsidR="00D90259" w:rsidRPr="00E61DBA" w:rsidRDefault="00D90259" w:rsidP="00633D63">
            <w:pPr>
              <w:pStyle w:val="ConsPlusNormal"/>
              <w:jc w:val="both"/>
            </w:pPr>
            <w:r w:rsidRPr="00E61DBA">
              <w:t>Лексикология как раздел лингвистики.</w:t>
            </w:r>
          </w:p>
          <w:p w14:paraId="44E3C923" w14:textId="77777777" w:rsidR="00D90259" w:rsidRPr="00E61DBA" w:rsidRDefault="00D90259" w:rsidP="00633D63">
            <w:pPr>
              <w:pStyle w:val="ConsPlusNormal"/>
              <w:jc w:val="both"/>
            </w:pPr>
            <w:r w:rsidRPr="00E61DBA">
              <w:t>Основные способы толкования лексического значения слова (подбор однокоренных слов; подбор синонимов и антонимов); основные способы разъяснения значения слова (по контексту, с помощью толкового словаря).</w:t>
            </w:r>
          </w:p>
          <w:p w14:paraId="71A8251E" w14:textId="77777777" w:rsidR="00D90259" w:rsidRPr="00E61DBA" w:rsidRDefault="00D90259" w:rsidP="00633D63">
            <w:pPr>
              <w:pStyle w:val="ConsPlusNormal"/>
              <w:jc w:val="both"/>
            </w:pPr>
            <w:r w:rsidRPr="00E61DBA">
              <w:t>Слова однозначные и многозначные. Прямое и переносное значения слова. Тематические группы слов. Обозначение родовых и видовых понятий.</w:t>
            </w:r>
          </w:p>
          <w:p w14:paraId="5AA4F532" w14:textId="77777777" w:rsidR="00D90259" w:rsidRPr="00E61DBA" w:rsidRDefault="00D90259" w:rsidP="00633D63">
            <w:pPr>
              <w:pStyle w:val="ConsPlusNormal"/>
              <w:jc w:val="both"/>
            </w:pPr>
            <w:r w:rsidRPr="00E61DBA">
              <w:t>Синонимы. Антонимы. Омонимы. Паронимы.</w:t>
            </w:r>
          </w:p>
          <w:p w14:paraId="055F5E67" w14:textId="77777777" w:rsidR="00D90259" w:rsidRPr="00E61DBA" w:rsidRDefault="00D90259" w:rsidP="00633D63">
            <w:pPr>
              <w:pStyle w:val="ConsPlusNormal"/>
              <w:jc w:val="both"/>
            </w:pPr>
            <w:r w:rsidRPr="00E61DBA">
              <w:t>Разные виды лексических словарей (толковый словарь, словари синонимов, антонимов, омонимов, паронимов) и их роль в овладении словарным богатством родного языка.</w:t>
            </w:r>
          </w:p>
          <w:p w14:paraId="36B543B9" w14:textId="77777777" w:rsidR="00D90259" w:rsidRPr="00E61DBA" w:rsidRDefault="00D90259" w:rsidP="00633D63">
            <w:pPr>
              <w:pStyle w:val="ConsPlusNormal"/>
              <w:jc w:val="both"/>
            </w:pPr>
            <w:r w:rsidRPr="00E61DBA">
              <w:t>Лексический анализ слов (в рамках изученного).</w:t>
            </w:r>
          </w:p>
        </w:tc>
      </w:tr>
      <w:tr w:rsidR="00D90259" w:rsidRPr="00E61DBA" w14:paraId="5C0AFE85" w14:textId="77777777" w:rsidTr="00633D63">
        <w:tc>
          <w:tcPr>
            <w:tcW w:w="2438" w:type="dxa"/>
            <w:tcBorders>
              <w:top w:val="single" w:sz="4" w:space="0" w:color="auto"/>
              <w:left w:val="single" w:sz="4" w:space="0" w:color="auto"/>
              <w:bottom w:val="single" w:sz="4" w:space="0" w:color="auto"/>
              <w:right w:val="single" w:sz="4" w:space="0" w:color="auto"/>
            </w:tcBorders>
          </w:tcPr>
          <w:p w14:paraId="43DC4F38" w14:textId="77777777" w:rsidR="00D90259" w:rsidRPr="00E61DBA" w:rsidRDefault="00D90259" w:rsidP="00633D63">
            <w:pPr>
              <w:pStyle w:val="ConsPlusNormal"/>
              <w:jc w:val="both"/>
            </w:pPr>
            <w:proofErr w:type="spellStart"/>
            <w:r w:rsidRPr="00E61DBA">
              <w:t>Морфемика</w:t>
            </w:r>
            <w:proofErr w:type="spellEnd"/>
            <w:r w:rsidRPr="00E61DBA">
              <w:t>. Орфография</w:t>
            </w:r>
          </w:p>
        </w:tc>
        <w:tc>
          <w:tcPr>
            <w:tcW w:w="6576" w:type="dxa"/>
            <w:tcBorders>
              <w:top w:val="single" w:sz="4" w:space="0" w:color="auto"/>
              <w:left w:val="single" w:sz="4" w:space="0" w:color="auto"/>
              <w:bottom w:val="single" w:sz="4" w:space="0" w:color="auto"/>
              <w:right w:val="single" w:sz="4" w:space="0" w:color="auto"/>
            </w:tcBorders>
          </w:tcPr>
          <w:p w14:paraId="75D7F214" w14:textId="77777777" w:rsidR="00D90259" w:rsidRPr="00E61DBA" w:rsidRDefault="00D90259" w:rsidP="00633D63">
            <w:pPr>
              <w:pStyle w:val="ConsPlusNormal"/>
              <w:jc w:val="both"/>
            </w:pPr>
            <w:proofErr w:type="spellStart"/>
            <w:r w:rsidRPr="00E61DBA">
              <w:t>Морфемика</w:t>
            </w:r>
            <w:proofErr w:type="spellEnd"/>
            <w:r w:rsidRPr="00E61DBA">
              <w:t xml:space="preserve"> как раздел лингвистики.</w:t>
            </w:r>
          </w:p>
          <w:p w14:paraId="786EE831" w14:textId="77777777" w:rsidR="00D90259" w:rsidRPr="00E61DBA" w:rsidRDefault="00D90259" w:rsidP="00633D63">
            <w:pPr>
              <w:pStyle w:val="ConsPlusNormal"/>
              <w:jc w:val="both"/>
            </w:pPr>
            <w:r w:rsidRPr="00E61DBA">
              <w:t>Морфема как минимальная значимая единица языка. Основа слова. Виды морфем (корень, приставка, суффикс, окончание).</w:t>
            </w:r>
          </w:p>
          <w:p w14:paraId="51CE949D" w14:textId="77777777" w:rsidR="00D90259" w:rsidRPr="00E61DBA" w:rsidRDefault="00D90259" w:rsidP="00633D63">
            <w:pPr>
              <w:pStyle w:val="ConsPlusNormal"/>
              <w:jc w:val="both"/>
            </w:pPr>
            <w:r w:rsidRPr="00E61DBA">
              <w:t>Чередование звуков в морфемах (в том числе чередование гласных с нулем звука).</w:t>
            </w:r>
          </w:p>
          <w:p w14:paraId="7D282BC4" w14:textId="77777777" w:rsidR="00D90259" w:rsidRPr="00E61DBA" w:rsidRDefault="00D90259" w:rsidP="00633D63">
            <w:pPr>
              <w:pStyle w:val="ConsPlusNormal"/>
              <w:jc w:val="both"/>
            </w:pPr>
            <w:r w:rsidRPr="00E61DBA">
              <w:t>Морфемный анализ слов.</w:t>
            </w:r>
          </w:p>
          <w:p w14:paraId="0923EB27" w14:textId="77777777" w:rsidR="00D90259" w:rsidRPr="00E61DBA" w:rsidRDefault="00D90259" w:rsidP="00633D63">
            <w:pPr>
              <w:pStyle w:val="ConsPlusNormal"/>
              <w:jc w:val="both"/>
            </w:pPr>
            <w:r w:rsidRPr="00E61DBA">
              <w:t>Уместное использование слов с суффиксами оценки в собственной речи.</w:t>
            </w:r>
          </w:p>
          <w:p w14:paraId="4200EED7" w14:textId="77777777" w:rsidR="00D90259" w:rsidRPr="00E61DBA" w:rsidRDefault="00D90259" w:rsidP="00633D63">
            <w:pPr>
              <w:pStyle w:val="ConsPlusNormal"/>
              <w:jc w:val="both"/>
            </w:pPr>
            <w:r w:rsidRPr="00E61DBA">
              <w:t>Правописание корней с безударными проверяемыми, непроверяемыми гласными (в рамках изученного).</w:t>
            </w:r>
          </w:p>
          <w:p w14:paraId="38D7865F" w14:textId="77777777" w:rsidR="00D90259" w:rsidRPr="00E61DBA" w:rsidRDefault="00D90259" w:rsidP="00633D63">
            <w:pPr>
              <w:pStyle w:val="ConsPlusNormal"/>
              <w:jc w:val="both"/>
            </w:pPr>
            <w:r w:rsidRPr="00E61DBA">
              <w:t>Правописание корней с проверяемыми, непроверяемыми, непроизносимыми согласными (в рамках изученного).</w:t>
            </w:r>
          </w:p>
          <w:p w14:paraId="3F4AC34D" w14:textId="77777777" w:rsidR="00D90259" w:rsidRPr="00E61DBA" w:rsidRDefault="00D90259" w:rsidP="00633D63">
            <w:pPr>
              <w:pStyle w:val="ConsPlusNormal"/>
              <w:jc w:val="both"/>
            </w:pPr>
            <w:r w:rsidRPr="00E61DBA">
              <w:t>Правописание "е - о" после шипящих в корне слова.</w:t>
            </w:r>
          </w:p>
          <w:p w14:paraId="3233442E" w14:textId="77777777" w:rsidR="00D90259" w:rsidRPr="00E61DBA" w:rsidRDefault="00D90259" w:rsidP="00633D63">
            <w:pPr>
              <w:pStyle w:val="ConsPlusNormal"/>
              <w:jc w:val="both"/>
            </w:pPr>
            <w:r w:rsidRPr="00E61DBA">
              <w:t>Правописание неизменяемых на письме приставок и приставок на "-з (-с)".</w:t>
            </w:r>
          </w:p>
          <w:p w14:paraId="73CB5F11" w14:textId="77777777" w:rsidR="00D90259" w:rsidRPr="00E61DBA" w:rsidRDefault="00D90259" w:rsidP="00633D63">
            <w:pPr>
              <w:pStyle w:val="ConsPlusNormal"/>
              <w:jc w:val="both"/>
            </w:pPr>
            <w:r w:rsidRPr="00E61DBA">
              <w:t>Правописание "ы - и" после приставок. Правописание "ы - и" после "ц".</w:t>
            </w:r>
          </w:p>
        </w:tc>
      </w:tr>
      <w:tr w:rsidR="00D90259" w:rsidRPr="00E61DBA" w14:paraId="20673A46" w14:textId="77777777" w:rsidTr="00633D63">
        <w:tc>
          <w:tcPr>
            <w:tcW w:w="2438" w:type="dxa"/>
            <w:tcBorders>
              <w:top w:val="single" w:sz="4" w:space="0" w:color="auto"/>
              <w:left w:val="single" w:sz="4" w:space="0" w:color="auto"/>
              <w:bottom w:val="single" w:sz="4" w:space="0" w:color="auto"/>
              <w:right w:val="single" w:sz="4" w:space="0" w:color="auto"/>
            </w:tcBorders>
          </w:tcPr>
          <w:p w14:paraId="2CD30B29" w14:textId="77777777" w:rsidR="00D90259" w:rsidRPr="00E61DBA" w:rsidRDefault="00D90259" w:rsidP="00633D63">
            <w:pPr>
              <w:pStyle w:val="ConsPlusNormal"/>
              <w:jc w:val="both"/>
            </w:pPr>
            <w:r w:rsidRPr="00E61DBA">
              <w:t>Морфология. Культура речи. Орфография.</w:t>
            </w:r>
          </w:p>
        </w:tc>
        <w:tc>
          <w:tcPr>
            <w:tcW w:w="6576" w:type="dxa"/>
            <w:tcBorders>
              <w:top w:val="single" w:sz="4" w:space="0" w:color="auto"/>
              <w:left w:val="single" w:sz="4" w:space="0" w:color="auto"/>
              <w:bottom w:val="single" w:sz="4" w:space="0" w:color="auto"/>
              <w:right w:val="single" w:sz="4" w:space="0" w:color="auto"/>
            </w:tcBorders>
          </w:tcPr>
          <w:p w14:paraId="375FEB61" w14:textId="77777777" w:rsidR="00D90259" w:rsidRPr="00E61DBA" w:rsidRDefault="00D90259" w:rsidP="00633D63">
            <w:pPr>
              <w:pStyle w:val="ConsPlusNormal"/>
              <w:jc w:val="both"/>
            </w:pPr>
            <w:r w:rsidRPr="00E61DBA">
              <w:t>Морфология как раздел грамматики. Грамматическое значение слова.</w:t>
            </w:r>
          </w:p>
          <w:p w14:paraId="75D5A6A7" w14:textId="77777777" w:rsidR="00D90259" w:rsidRPr="00E61DBA" w:rsidRDefault="00D90259" w:rsidP="00633D63">
            <w:pPr>
              <w:pStyle w:val="ConsPlusNormal"/>
              <w:jc w:val="both"/>
            </w:pPr>
            <w:r w:rsidRPr="00E61DBA">
              <w:t xml:space="preserve">Части речи как лексико-грамматические разряды слов. Система частей речи в русском языке. Самостоятельные и </w:t>
            </w:r>
            <w:r w:rsidRPr="00E61DBA">
              <w:lastRenderedPageBreak/>
              <w:t>служебные части речи.</w:t>
            </w:r>
          </w:p>
        </w:tc>
      </w:tr>
      <w:tr w:rsidR="00D90259" w:rsidRPr="00E61DBA" w14:paraId="675B7379" w14:textId="77777777" w:rsidTr="00633D63">
        <w:tc>
          <w:tcPr>
            <w:tcW w:w="2438" w:type="dxa"/>
            <w:tcBorders>
              <w:top w:val="single" w:sz="4" w:space="0" w:color="auto"/>
              <w:left w:val="single" w:sz="4" w:space="0" w:color="auto"/>
              <w:bottom w:val="single" w:sz="4" w:space="0" w:color="auto"/>
              <w:right w:val="single" w:sz="4" w:space="0" w:color="auto"/>
            </w:tcBorders>
          </w:tcPr>
          <w:p w14:paraId="33334E98" w14:textId="77777777" w:rsidR="00D90259" w:rsidRPr="00E61DBA" w:rsidRDefault="00D90259" w:rsidP="00633D63">
            <w:pPr>
              <w:pStyle w:val="ConsPlusNormal"/>
              <w:jc w:val="both"/>
            </w:pPr>
            <w:r w:rsidRPr="00E61DBA">
              <w:lastRenderedPageBreak/>
              <w:t>Имя существительное.</w:t>
            </w:r>
          </w:p>
        </w:tc>
        <w:tc>
          <w:tcPr>
            <w:tcW w:w="6576" w:type="dxa"/>
            <w:tcBorders>
              <w:top w:val="single" w:sz="4" w:space="0" w:color="auto"/>
              <w:left w:val="single" w:sz="4" w:space="0" w:color="auto"/>
              <w:bottom w:val="single" w:sz="4" w:space="0" w:color="auto"/>
              <w:right w:val="single" w:sz="4" w:space="0" w:color="auto"/>
            </w:tcBorders>
          </w:tcPr>
          <w:p w14:paraId="525AFBC7" w14:textId="77777777" w:rsidR="00D90259" w:rsidRPr="00E61DBA" w:rsidRDefault="00D90259" w:rsidP="00633D63">
            <w:pPr>
              <w:pStyle w:val="ConsPlusNormal"/>
              <w:jc w:val="both"/>
            </w:pPr>
            <w:r w:rsidRPr="00E61DBA">
              <w:t>Имя существительное как часть речи. Общее грамматическое значение, морфологические признаки и синтаксические функции имени существительного. Роль имени существительного в речи.</w:t>
            </w:r>
          </w:p>
          <w:p w14:paraId="0779E3FA" w14:textId="77777777" w:rsidR="00D90259" w:rsidRPr="00E61DBA" w:rsidRDefault="00D90259" w:rsidP="00633D63">
            <w:pPr>
              <w:pStyle w:val="ConsPlusNormal"/>
              <w:jc w:val="both"/>
            </w:pPr>
            <w:r w:rsidRPr="00E61DBA">
              <w:t>Лексико-грамматические разряды имен существительных по значению, имена существительные собственные и нарицательные; имена существительные одушевленные и неодушевленные.</w:t>
            </w:r>
          </w:p>
          <w:p w14:paraId="6A2BA9C3" w14:textId="77777777" w:rsidR="00D90259" w:rsidRPr="00E61DBA" w:rsidRDefault="00D90259" w:rsidP="00633D63">
            <w:pPr>
              <w:pStyle w:val="ConsPlusNormal"/>
              <w:jc w:val="both"/>
            </w:pPr>
            <w:r w:rsidRPr="00E61DBA">
              <w:t>Род, число, падеж имени существительного.</w:t>
            </w:r>
          </w:p>
          <w:p w14:paraId="281C83AB" w14:textId="77777777" w:rsidR="00D90259" w:rsidRPr="00E61DBA" w:rsidRDefault="00D90259" w:rsidP="00633D63">
            <w:pPr>
              <w:pStyle w:val="ConsPlusNormal"/>
              <w:jc w:val="both"/>
            </w:pPr>
            <w:r w:rsidRPr="00E61DBA">
              <w:t>Имена существительные общего рода.</w:t>
            </w:r>
          </w:p>
          <w:p w14:paraId="68F40B30" w14:textId="77777777" w:rsidR="00D90259" w:rsidRPr="00E61DBA" w:rsidRDefault="00D90259" w:rsidP="00633D63">
            <w:pPr>
              <w:pStyle w:val="ConsPlusNormal"/>
              <w:jc w:val="both"/>
            </w:pPr>
            <w:r w:rsidRPr="00E61DBA">
              <w:t>Имена существительные, имеющие форму только единственного или только множественного числа.</w:t>
            </w:r>
          </w:p>
          <w:p w14:paraId="755E28FF" w14:textId="77777777" w:rsidR="00D90259" w:rsidRPr="00E61DBA" w:rsidRDefault="00D90259" w:rsidP="00633D63">
            <w:pPr>
              <w:pStyle w:val="ConsPlusNormal"/>
              <w:jc w:val="both"/>
            </w:pPr>
            <w:r w:rsidRPr="00E61DBA">
              <w:t>Типы склонения имен существительных. Разносклоняемые имена существительные. Несклоняемые имена существительные.</w:t>
            </w:r>
          </w:p>
          <w:p w14:paraId="3857A271" w14:textId="77777777" w:rsidR="00D90259" w:rsidRPr="00E61DBA" w:rsidRDefault="00D90259" w:rsidP="00633D63">
            <w:pPr>
              <w:pStyle w:val="ConsPlusNormal"/>
              <w:jc w:val="both"/>
            </w:pPr>
            <w:r w:rsidRPr="00E61DBA">
              <w:t>Морфологический анализ имен существительных.</w:t>
            </w:r>
          </w:p>
          <w:p w14:paraId="14FFA0CB" w14:textId="77777777" w:rsidR="00D90259" w:rsidRPr="00E61DBA" w:rsidRDefault="00D90259" w:rsidP="00633D63">
            <w:pPr>
              <w:pStyle w:val="ConsPlusNormal"/>
              <w:jc w:val="both"/>
            </w:pPr>
            <w:r w:rsidRPr="00E61DBA">
              <w:t>Нормы произношения, нормы постановки ударения, нормы словоизменения имен существительных.</w:t>
            </w:r>
          </w:p>
          <w:p w14:paraId="2DC85A1F" w14:textId="77777777" w:rsidR="00D90259" w:rsidRPr="00E61DBA" w:rsidRDefault="00D90259" w:rsidP="00633D63">
            <w:pPr>
              <w:pStyle w:val="ConsPlusNormal"/>
              <w:jc w:val="both"/>
            </w:pPr>
            <w:r w:rsidRPr="00E61DBA">
              <w:t>Правописание собственных имен существительных.</w:t>
            </w:r>
          </w:p>
          <w:p w14:paraId="7A3630F3" w14:textId="77777777" w:rsidR="00D90259" w:rsidRPr="00E61DBA" w:rsidRDefault="00D90259" w:rsidP="00633D63">
            <w:pPr>
              <w:pStyle w:val="ConsPlusNormal"/>
              <w:jc w:val="both"/>
            </w:pPr>
            <w:r w:rsidRPr="00E61DBA">
              <w:t>Правописание "ь" на конце имен существительных после шипящих.</w:t>
            </w:r>
          </w:p>
          <w:p w14:paraId="0C00C461" w14:textId="77777777" w:rsidR="00D90259" w:rsidRPr="00E61DBA" w:rsidRDefault="00D90259" w:rsidP="00633D63">
            <w:pPr>
              <w:pStyle w:val="ConsPlusNormal"/>
              <w:jc w:val="both"/>
            </w:pPr>
            <w:r w:rsidRPr="00E61DBA">
              <w:t>Правописание безударных окончаний имен существительных.</w:t>
            </w:r>
          </w:p>
          <w:p w14:paraId="147A7882" w14:textId="77777777" w:rsidR="00D90259" w:rsidRPr="00E61DBA" w:rsidRDefault="00D90259" w:rsidP="00633D63">
            <w:pPr>
              <w:pStyle w:val="ConsPlusNormal"/>
              <w:jc w:val="both"/>
            </w:pPr>
            <w:r w:rsidRPr="00E61DBA">
              <w:t>Правописание "о - е (е)" после шипящих и "ц" в суффиксах и окончаниях имен существительных.</w:t>
            </w:r>
          </w:p>
          <w:p w14:paraId="396DE0B4" w14:textId="77777777" w:rsidR="00D90259" w:rsidRPr="00E61DBA" w:rsidRDefault="00D90259" w:rsidP="00633D63">
            <w:pPr>
              <w:pStyle w:val="ConsPlusNormal"/>
              <w:jc w:val="both"/>
            </w:pPr>
            <w:r w:rsidRPr="00E61DBA">
              <w:t xml:space="preserve">Правописание суффиксов "-чик </w:t>
            </w:r>
            <w:proofErr w:type="spellStart"/>
            <w:r w:rsidRPr="00E61DBA">
              <w:t>щик</w:t>
            </w:r>
            <w:proofErr w:type="spellEnd"/>
            <w:r w:rsidRPr="00E61DBA">
              <w:t xml:space="preserve">-; -ек </w:t>
            </w:r>
            <w:proofErr w:type="spellStart"/>
            <w:r w:rsidRPr="00E61DBA">
              <w:t>ик</w:t>
            </w:r>
            <w:proofErr w:type="spellEnd"/>
            <w:r w:rsidRPr="00E61DBA">
              <w:t>- (-чик-)" имен существительных.</w:t>
            </w:r>
          </w:p>
          <w:p w14:paraId="47522C30" w14:textId="77777777" w:rsidR="00D90259" w:rsidRPr="00E61DBA" w:rsidRDefault="00D90259" w:rsidP="00633D63">
            <w:pPr>
              <w:pStyle w:val="ConsPlusNormal"/>
              <w:jc w:val="both"/>
            </w:pPr>
            <w:r w:rsidRPr="00E61DBA">
              <w:t>Правописание корней с чередованием "а//о": "-лаг- - -лож-; -</w:t>
            </w:r>
            <w:proofErr w:type="spellStart"/>
            <w:r w:rsidRPr="00E61DBA">
              <w:t>раст</w:t>
            </w:r>
            <w:proofErr w:type="spellEnd"/>
            <w:r w:rsidRPr="00E61DBA">
              <w:t>- - -</w:t>
            </w:r>
            <w:proofErr w:type="spellStart"/>
            <w:r w:rsidRPr="00E61DBA">
              <w:t>ращ</w:t>
            </w:r>
            <w:proofErr w:type="spellEnd"/>
            <w:r w:rsidRPr="00E61DBA">
              <w:t>- - -рос-; -</w:t>
            </w:r>
            <w:proofErr w:type="spellStart"/>
            <w:r w:rsidRPr="00E61DBA">
              <w:t>гар</w:t>
            </w:r>
            <w:proofErr w:type="spellEnd"/>
            <w:r w:rsidRPr="00E61DBA">
              <w:t>- - гор-, -</w:t>
            </w:r>
            <w:proofErr w:type="spellStart"/>
            <w:r w:rsidRPr="00E61DBA">
              <w:t>зар</w:t>
            </w:r>
            <w:proofErr w:type="spellEnd"/>
            <w:r w:rsidRPr="00E61DBA">
              <w:t>- - -</w:t>
            </w:r>
            <w:proofErr w:type="spellStart"/>
            <w:r w:rsidRPr="00E61DBA">
              <w:t>зор</w:t>
            </w:r>
            <w:proofErr w:type="spellEnd"/>
            <w:r w:rsidRPr="00E61DBA">
              <w:t>-; -клан- - -клон-, -скак- - -</w:t>
            </w:r>
            <w:proofErr w:type="spellStart"/>
            <w:r w:rsidRPr="00E61DBA">
              <w:t>скоч</w:t>
            </w:r>
            <w:proofErr w:type="spellEnd"/>
            <w:r w:rsidRPr="00E61DBA">
              <w:t>-".</w:t>
            </w:r>
          </w:p>
          <w:p w14:paraId="3675FC43" w14:textId="77777777" w:rsidR="00D90259" w:rsidRPr="00E61DBA" w:rsidRDefault="00D90259" w:rsidP="00633D63">
            <w:pPr>
              <w:pStyle w:val="ConsPlusNormal"/>
              <w:jc w:val="both"/>
            </w:pPr>
            <w:r w:rsidRPr="00E61DBA">
              <w:t>Слитное и раздельное написание "не" с именами существительными.</w:t>
            </w:r>
          </w:p>
        </w:tc>
      </w:tr>
      <w:tr w:rsidR="00D90259" w:rsidRPr="00E61DBA" w14:paraId="0F2986E2" w14:textId="77777777" w:rsidTr="00633D63">
        <w:tc>
          <w:tcPr>
            <w:tcW w:w="2438" w:type="dxa"/>
            <w:tcBorders>
              <w:top w:val="single" w:sz="4" w:space="0" w:color="auto"/>
              <w:left w:val="single" w:sz="4" w:space="0" w:color="auto"/>
              <w:bottom w:val="single" w:sz="4" w:space="0" w:color="auto"/>
              <w:right w:val="single" w:sz="4" w:space="0" w:color="auto"/>
            </w:tcBorders>
          </w:tcPr>
          <w:p w14:paraId="3A69E0B1" w14:textId="77777777" w:rsidR="00D90259" w:rsidRPr="00E61DBA" w:rsidRDefault="00D90259" w:rsidP="00633D63">
            <w:pPr>
              <w:pStyle w:val="ConsPlusNormal"/>
              <w:jc w:val="both"/>
            </w:pPr>
            <w:r w:rsidRPr="00E61DBA">
              <w:t>Имя прилагательное.</w:t>
            </w:r>
          </w:p>
        </w:tc>
        <w:tc>
          <w:tcPr>
            <w:tcW w:w="6576" w:type="dxa"/>
            <w:tcBorders>
              <w:top w:val="single" w:sz="4" w:space="0" w:color="auto"/>
              <w:left w:val="single" w:sz="4" w:space="0" w:color="auto"/>
              <w:bottom w:val="single" w:sz="4" w:space="0" w:color="auto"/>
              <w:right w:val="single" w:sz="4" w:space="0" w:color="auto"/>
            </w:tcBorders>
          </w:tcPr>
          <w:p w14:paraId="0ADDCA2F" w14:textId="77777777" w:rsidR="00D90259" w:rsidRPr="00E61DBA" w:rsidRDefault="00D90259" w:rsidP="00633D63">
            <w:pPr>
              <w:pStyle w:val="ConsPlusNormal"/>
              <w:jc w:val="both"/>
            </w:pPr>
            <w:r w:rsidRPr="00E61DBA">
              <w:t>Имя прилагательное как часть речи. Общее грамматическое значение, морфологические признаки и синтаксические функции имени прилагательного. Роль имени прилагательного в речи. Имена прилагательные полные и краткие, их синтаксические функции.</w:t>
            </w:r>
          </w:p>
          <w:p w14:paraId="79A2256B" w14:textId="77777777" w:rsidR="00D90259" w:rsidRPr="00E61DBA" w:rsidRDefault="00D90259" w:rsidP="00633D63">
            <w:pPr>
              <w:pStyle w:val="ConsPlusNormal"/>
              <w:jc w:val="both"/>
            </w:pPr>
            <w:r w:rsidRPr="00E61DBA">
              <w:t>Склонение имен прилагательных.</w:t>
            </w:r>
          </w:p>
          <w:p w14:paraId="5C826A7D" w14:textId="77777777" w:rsidR="00D90259" w:rsidRPr="00E61DBA" w:rsidRDefault="00D90259" w:rsidP="00633D63">
            <w:pPr>
              <w:pStyle w:val="ConsPlusNormal"/>
              <w:jc w:val="both"/>
            </w:pPr>
            <w:r w:rsidRPr="00E61DBA">
              <w:t>Морфологический анализ имен прилагательных.</w:t>
            </w:r>
          </w:p>
          <w:p w14:paraId="123C178D" w14:textId="77777777" w:rsidR="00D90259" w:rsidRPr="00E61DBA" w:rsidRDefault="00D90259" w:rsidP="00633D63">
            <w:pPr>
              <w:pStyle w:val="ConsPlusNormal"/>
              <w:jc w:val="both"/>
            </w:pPr>
            <w:r w:rsidRPr="00E61DBA">
              <w:t>Нормы словоизменения, произношения имен прилагательных, постановки ударения (в рамках изученного).</w:t>
            </w:r>
          </w:p>
          <w:p w14:paraId="26604368" w14:textId="77777777" w:rsidR="00D90259" w:rsidRPr="00E61DBA" w:rsidRDefault="00D90259" w:rsidP="00633D63">
            <w:pPr>
              <w:pStyle w:val="ConsPlusNormal"/>
              <w:jc w:val="both"/>
            </w:pPr>
            <w:r w:rsidRPr="00E61DBA">
              <w:t>Правописание безударных окончаний имен прилагательных.</w:t>
            </w:r>
          </w:p>
          <w:p w14:paraId="5606B5AF" w14:textId="77777777" w:rsidR="00D90259" w:rsidRPr="00E61DBA" w:rsidRDefault="00D90259" w:rsidP="00633D63">
            <w:pPr>
              <w:pStyle w:val="ConsPlusNormal"/>
              <w:jc w:val="both"/>
            </w:pPr>
            <w:r w:rsidRPr="00E61DBA">
              <w:t>Правописание "о - е" после шипящих и "ц" в суффиксах и окончаниях имен прилагательных.</w:t>
            </w:r>
          </w:p>
          <w:p w14:paraId="5A74F0A9" w14:textId="77777777" w:rsidR="00D90259" w:rsidRPr="00E61DBA" w:rsidRDefault="00D90259" w:rsidP="00633D63">
            <w:pPr>
              <w:pStyle w:val="ConsPlusNormal"/>
              <w:jc w:val="both"/>
            </w:pPr>
            <w:r w:rsidRPr="00E61DBA">
              <w:t>Правописание кратких форм имен прилагательных с основой на шипящий.</w:t>
            </w:r>
          </w:p>
          <w:p w14:paraId="5341676C" w14:textId="77777777" w:rsidR="00D90259" w:rsidRPr="00E61DBA" w:rsidRDefault="00D90259" w:rsidP="00633D63">
            <w:pPr>
              <w:pStyle w:val="ConsPlusNormal"/>
              <w:jc w:val="both"/>
            </w:pPr>
            <w:r w:rsidRPr="00E61DBA">
              <w:t>Слитное и раздельное написание "не" с именами прилагательными.</w:t>
            </w:r>
          </w:p>
        </w:tc>
      </w:tr>
      <w:tr w:rsidR="00D90259" w:rsidRPr="00E61DBA" w14:paraId="53EA5549" w14:textId="77777777" w:rsidTr="00633D63">
        <w:tc>
          <w:tcPr>
            <w:tcW w:w="2438" w:type="dxa"/>
            <w:tcBorders>
              <w:top w:val="single" w:sz="4" w:space="0" w:color="auto"/>
              <w:left w:val="single" w:sz="4" w:space="0" w:color="auto"/>
              <w:bottom w:val="single" w:sz="4" w:space="0" w:color="auto"/>
              <w:right w:val="single" w:sz="4" w:space="0" w:color="auto"/>
            </w:tcBorders>
          </w:tcPr>
          <w:p w14:paraId="47284E1D" w14:textId="77777777" w:rsidR="00D90259" w:rsidRPr="00E61DBA" w:rsidRDefault="00D90259" w:rsidP="00633D63">
            <w:pPr>
              <w:pStyle w:val="ConsPlusNormal"/>
              <w:jc w:val="both"/>
            </w:pPr>
            <w:r w:rsidRPr="00E61DBA">
              <w:t>Глагол.</w:t>
            </w:r>
          </w:p>
        </w:tc>
        <w:tc>
          <w:tcPr>
            <w:tcW w:w="6576" w:type="dxa"/>
            <w:tcBorders>
              <w:top w:val="single" w:sz="4" w:space="0" w:color="auto"/>
              <w:left w:val="single" w:sz="4" w:space="0" w:color="auto"/>
              <w:bottom w:val="single" w:sz="4" w:space="0" w:color="auto"/>
              <w:right w:val="single" w:sz="4" w:space="0" w:color="auto"/>
            </w:tcBorders>
          </w:tcPr>
          <w:p w14:paraId="70498958" w14:textId="77777777" w:rsidR="00D90259" w:rsidRPr="00E61DBA" w:rsidRDefault="00D90259" w:rsidP="00633D63">
            <w:pPr>
              <w:pStyle w:val="ConsPlusNormal"/>
              <w:jc w:val="both"/>
            </w:pPr>
            <w:r w:rsidRPr="00E61DBA">
              <w:t xml:space="preserve">Глагол как часть речи. Общее грамматическое значение, </w:t>
            </w:r>
            <w:r w:rsidRPr="00E61DBA">
              <w:lastRenderedPageBreak/>
              <w:t>морфологические признаки и синтаксические функции глагола. Роль глагола в словосочетании и предложении, в речи.</w:t>
            </w:r>
          </w:p>
          <w:p w14:paraId="5026FADD" w14:textId="77777777" w:rsidR="00D90259" w:rsidRPr="00E61DBA" w:rsidRDefault="00D90259" w:rsidP="00633D63">
            <w:pPr>
              <w:pStyle w:val="ConsPlusNormal"/>
              <w:jc w:val="both"/>
            </w:pPr>
            <w:r w:rsidRPr="00E61DBA">
              <w:t>Глаголы совершенного и несовершенного вида, возвратные и невозвратные.</w:t>
            </w:r>
          </w:p>
          <w:p w14:paraId="0272E0E8" w14:textId="77777777" w:rsidR="00D90259" w:rsidRPr="00E61DBA" w:rsidRDefault="00D90259" w:rsidP="00633D63">
            <w:pPr>
              <w:pStyle w:val="ConsPlusNormal"/>
              <w:jc w:val="both"/>
            </w:pPr>
            <w:r w:rsidRPr="00E61DBA">
              <w:t>Инфинитив и его грамматические свойства. Основа инфинитива, основа настоящего (будущего простого) времени глагола.</w:t>
            </w:r>
          </w:p>
          <w:p w14:paraId="0C2AD7FC" w14:textId="77777777" w:rsidR="00D90259" w:rsidRPr="00E61DBA" w:rsidRDefault="00D90259" w:rsidP="00633D63">
            <w:pPr>
              <w:pStyle w:val="ConsPlusNormal"/>
              <w:jc w:val="both"/>
            </w:pPr>
            <w:r w:rsidRPr="00E61DBA">
              <w:t>Спряжение глагола.</w:t>
            </w:r>
          </w:p>
          <w:p w14:paraId="62AC9EC3" w14:textId="77777777" w:rsidR="00D90259" w:rsidRPr="00E61DBA" w:rsidRDefault="00D90259" w:rsidP="00633D63">
            <w:pPr>
              <w:pStyle w:val="ConsPlusNormal"/>
              <w:jc w:val="both"/>
            </w:pPr>
            <w:r w:rsidRPr="00E61DBA">
              <w:t>Нормы словоизменения глаголов, постановки ударения в глагольных формах (в рамках изученного).</w:t>
            </w:r>
          </w:p>
          <w:p w14:paraId="135382DD" w14:textId="77777777" w:rsidR="00D90259" w:rsidRPr="00E61DBA" w:rsidRDefault="00D90259" w:rsidP="00633D63">
            <w:pPr>
              <w:pStyle w:val="ConsPlusNormal"/>
              <w:jc w:val="both"/>
            </w:pPr>
            <w:r w:rsidRPr="00E61DBA">
              <w:t>Правописание корней с чередованием "е//и": "-</w:t>
            </w:r>
            <w:proofErr w:type="spellStart"/>
            <w:r w:rsidRPr="00E61DBA">
              <w:t>бер</w:t>
            </w:r>
            <w:proofErr w:type="spellEnd"/>
            <w:r w:rsidRPr="00E61DBA">
              <w:t>- - -</w:t>
            </w:r>
            <w:proofErr w:type="spellStart"/>
            <w:r w:rsidRPr="00E61DBA">
              <w:t>бир</w:t>
            </w:r>
            <w:proofErr w:type="spellEnd"/>
            <w:r w:rsidRPr="00E61DBA">
              <w:t>-, -</w:t>
            </w:r>
            <w:proofErr w:type="spellStart"/>
            <w:r w:rsidRPr="00E61DBA">
              <w:t>блест</w:t>
            </w:r>
            <w:proofErr w:type="spellEnd"/>
            <w:r w:rsidRPr="00E61DBA">
              <w:t>- - -</w:t>
            </w:r>
            <w:proofErr w:type="spellStart"/>
            <w:r w:rsidRPr="00E61DBA">
              <w:t>блист</w:t>
            </w:r>
            <w:proofErr w:type="spellEnd"/>
            <w:r w:rsidRPr="00E61DBA">
              <w:t>-, -дер- - -</w:t>
            </w:r>
            <w:proofErr w:type="spellStart"/>
            <w:r w:rsidRPr="00E61DBA">
              <w:t>дир</w:t>
            </w:r>
            <w:proofErr w:type="spellEnd"/>
            <w:r w:rsidRPr="00E61DBA">
              <w:t>-, -жег- - -жиг-, - мер- - -мир-, -пер- - -пир-, -стел- - -стал-, -тер- - -тир-".</w:t>
            </w:r>
          </w:p>
          <w:p w14:paraId="05D00F49" w14:textId="77777777" w:rsidR="00D90259" w:rsidRPr="00E61DBA" w:rsidRDefault="00D90259" w:rsidP="00633D63">
            <w:pPr>
              <w:pStyle w:val="ConsPlusNormal"/>
              <w:jc w:val="both"/>
            </w:pPr>
            <w:r w:rsidRPr="00E61DBA">
              <w:t>Использование "ь" как показателя грамматической формы в инфинитиве, в форме 2-го лица единственного числа после шипящих.</w:t>
            </w:r>
          </w:p>
          <w:p w14:paraId="19E72370" w14:textId="77777777" w:rsidR="00D90259" w:rsidRPr="00E61DBA" w:rsidRDefault="00D90259" w:rsidP="00633D63">
            <w:pPr>
              <w:pStyle w:val="ConsPlusNormal"/>
              <w:jc w:val="both"/>
            </w:pPr>
            <w:r w:rsidRPr="00E61DBA">
              <w:t>Правописание "-</w:t>
            </w:r>
            <w:proofErr w:type="spellStart"/>
            <w:r w:rsidRPr="00E61DBA">
              <w:t>тся</w:t>
            </w:r>
            <w:proofErr w:type="spellEnd"/>
            <w:r w:rsidRPr="00E61DBA">
              <w:t>" и "-</w:t>
            </w:r>
            <w:proofErr w:type="spellStart"/>
            <w:r w:rsidRPr="00E61DBA">
              <w:t>ться</w:t>
            </w:r>
            <w:proofErr w:type="spellEnd"/>
            <w:r w:rsidRPr="00E61DBA">
              <w:t>" в глаголах, суффиксов "-</w:t>
            </w:r>
            <w:proofErr w:type="spellStart"/>
            <w:r w:rsidRPr="00E61DBA">
              <w:t>ова</w:t>
            </w:r>
            <w:proofErr w:type="spellEnd"/>
            <w:r w:rsidRPr="00E61DBA">
              <w:t>- - -</w:t>
            </w:r>
            <w:proofErr w:type="spellStart"/>
            <w:r w:rsidRPr="00E61DBA">
              <w:t>ева</w:t>
            </w:r>
            <w:proofErr w:type="spellEnd"/>
            <w:r w:rsidRPr="00E61DBA">
              <w:t>-, -</w:t>
            </w:r>
            <w:proofErr w:type="spellStart"/>
            <w:r w:rsidRPr="00E61DBA">
              <w:t>ыва</w:t>
            </w:r>
            <w:proofErr w:type="spellEnd"/>
            <w:r w:rsidRPr="00E61DBA">
              <w:t>- - -ива-".</w:t>
            </w:r>
          </w:p>
          <w:p w14:paraId="534730D7" w14:textId="77777777" w:rsidR="00D90259" w:rsidRPr="00E61DBA" w:rsidRDefault="00D90259" w:rsidP="00633D63">
            <w:pPr>
              <w:pStyle w:val="ConsPlusNormal"/>
              <w:jc w:val="both"/>
            </w:pPr>
            <w:r w:rsidRPr="00E61DBA">
              <w:t>Правописание безударных личных окончаний глагола.</w:t>
            </w:r>
          </w:p>
          <w:p w14:paraId="6D2987F0" w14:textId="77777777" w:rsidR="00D90259" w:rsidRPr="00E61DBA" w:rsidRDefault="00D90259" w:rsidP="00633D63">
            <w:pPr>
              <w:pStyle w:val="ConsPlusNormal"/>
              <w:jc w:val="both"/>
            </w:pPr>
            <w:r w:rsidRPr="00E61DBA">
              <w:t>Правописание гласной перед суффиксом "-л-" в формах прошедшего времени глагола.</w:t>
            </w:r>
          </w:p>
          <w:p w14:paraId="6D50E83D" w14:textId="77777777" w:rsidR="00D90259" w:rsidRPr="00E61DBA" w:rsidRDefault="00D90259" w:rsidP="00633D63">
            <w:pPr>
              <w:pStyle w:val="ConsPlusNormal"/>
              <w:jc w:val="both"/>
            </w:pPr>
            <w:r w:rsidRPr="00E61DBA">
              <w:t>Слитное и раздельное написание "не" с глаголами.</w:t>
            </w:r>
          </w:p>
        </w:tc>
      </w:tr>
      <w:tr w:rsidR="00D90259" w:rsidRPr="00E61DBA" w14:paraId="1506A8E7" w14:textId="77777777" w:rsidTr="00633D63">
        <w:tc>
          <w:tcPr>
            <w:tcW w:w="2438" w:type="dxa"/>
            <w:tcBorders>
              <w:top w:val="single" w:sz="4" w:space="0" w:color="auto"/>
              <w:left w:val="single" w:sz="4" w:space="0" w:color="auto"/>
              <w:bottom w:val="single" w:sz="4" w:space="0" w:color="auto"/>
              <w:right w:val="single" w:sz="4" w:space="0" w:color="auto"/>
            </w:tcBorders>
          </w:tcPr>
          <w:p w14:paraId="5FD6A55D" w14:textId="77777777" w:rsidR="00D90259" w:rsidRPr="00E61DBA" w:rsidRDefault="00D90259" w:rsidP="00633D63">
            <w:pPr>
              <w:pStyle w:val="ConsPlusNormal"/>
              <w:jc w:val="both"/>
            </w:pPr>
            <w:r w:rsidRPr="00E61DBA">
              <w:lastRenderedPageBreak/>
              <w:t>Синтаксис. Культура речи. Пунктуация.</w:t>
            </w:r>
          </w:p>
        </w:tc>
        <w:tc>
          <w:tcPr>
            <w:tcW w:w="6576" w:type="dxa"/>
            <w:tcBorders>
              <w:top w:val="single" w:sz="4" w:space="0" w:color="auto"/>
              <w:left w:val="single" w:sz="4" w:space="0" w:color="auto"/>
              <w:bottom w:val="single" w:sz="4" w:space="0" w:color="auto"/>
              <w:right w:val="single" w:sz="4" w:space="0" w:color="auto"/>
            </w:tcBorders>
          </w:tcPr>
          <w:p w14:paraId="4892C471" w14:textId="77777777" w:rsidR="00D90259" w:rsidRPr="00E61DBA" w:rsidRDefault="00D90259" w:rsidP="00633D63">
            <w:pPr>
              <w:pStyle w:val="ConsPlusNormal"/>
              <w:jc w:val="both"/>
            </w:pPr>
            <w:r w:rsidRPr="00E61DBA">
              <w:t>Синтаксис как раздел грамматики. Словосочетание и предложение как единицы синтаксиса.</w:t>
            </w:r>
          </w:p>
          <w:p w14:paraId="4186ECDB" w14:textId="77777777" w:rsidR="00D90259" w:rsidRPr="00E61DBA" w:rsidRDefault="00D90259" w:rsidP="00633D63">
            <w:pPr>
              <w:pStyle w:val="ConsPlusNormal"/>
              <w:jc w:val="both"/>
            </w:pPr>
            <w:r w:rsidRPr="00E61DBA">
              <w:t>Словосочетание и его признаки. Основные виды словосочетаний по морфологическим свойствам главного слова (именные, глагольные, наречные).</w:t>
            </w:r>
          </w:p>
          <w:p w14:paraId="7039642C" w14:textId="77777777" w:rsidR="00D90259" w:rsidRPr="00E61DBA" w:rsidRDefault="00D90259" w:rsidP="00633D63">
            <w:pPr>
              <w:pStyle w:val="ConsPlusNormal"/>
              <w:jc w:val="both"/>
            </w:pPr>
            <w:r w:rsidRPr="00E61DBA">
              <w:t>Средства связи слов в словосочетании.</w:t>
            </w:r>
          </w:p>
          <w:p w14:paraId="64C4EB49" w14:textId="77777777" w:rsidR="00D90259" w:rsidRPr="00E61DBA" w:rsidRDefault="00D90259" w:rsidP="00633D63">
            <w:pPr>
              <w:pStyle w:val="ConsPlusNormal"/>
              <w:jc w:val="both"/>
            </w:pPr>
            <w:r w:rsidRPr="00E61DBA">
              <w:t>Синтаксический анализ словосочетания.</w:t>
            </w:r>
          </w:p>
          <w:p w14:paraId="718340BC" w14:textId="77777777" w:rsidR="00D90259" w:rsidRPr="00E61DBA" w:rsidRDefault="00D90259" w:rsidP="00633D63">
            <w:pPr>
              <w:pStyle w:val="ConsPlusNormal"/>
              <w:jc w:val="both"/>
            </w:pPr>
            <w:r w:rsidRPr="00E61DBA">
              <w:t>Предложение и его признаки. Виды предложений по цели высказывания и эмоциональной окраске. Смысловые и интонационные особенности повествовательных, вопросительных, побудительных; восклицательных и невосклицательных предложений. Знаки препинания: знаки завершения (в конце предложения), выделения, разделения (повторение). Главные члены предложения (грамматическая основа). Подлежащее и морфологические средства его выражения: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Сказуемое и морфологические средства его выражения: глаголом, именем существительным, именем прилагательным.</w:t>
            </w:r>
          </w:p>
          <w:p w14:paraId="535757BE" w14:textId="77777777" w:rsidR="00D90259" w:rsidRPr="00E61DBA" w:rsidRDefault="00D90259" w:rsidP="00633D63">
            <w:pPr>
              <w:pStyle w:val="ConsPlusNormal"/>
              <w:jc w:val="both"/>
            </w:pPr>
            <w:r w:rsidRPr="00E61DBA">
              <w:t>Тире между подлежащим и сказуемым.</w:t>
            </w:r>
          </w:p>
          <w:p w14:paraId="58CE0025" w14:textId="77777777" w:rsidR="00D90259" w:rsidRPr="00E61DBA" w:rsidRDefault="00D90259" w:rsidP="00633D63">
            <w:pPr>
              <w:pStyle w:val="ConsPlusNormal"/>
              <w:jc w:val="both"/>
            </w:pPr>
            <w:r w:rsidRPr="00E61DBA">
              <w:t xml:space="preserve">Предложения распространенные и нераспространенные. Второстепенные члены предложения: определение, дополнение, обстоятельство. Определение и типичные средства его выражения. Дополнение (прямое и косвенное) и </w:t>
            </w:r>
            <w:r w:rsidRPr="00E61DBA">
              <w:lastRenderedPageBreak/>
              <w:t>типичные средства его выражения. Обстоятельство, типичные средства его выражения, виды обстоятельств по значению (времени, места, образа действия, цели, причины, меры и степени, условия, уступки).</w:t>
            </w:r>
          </w:p>
          <w:p w14:paraId="71E86966" w14:textId="77777777" w:rsidR="00D90259" w:rsidRPr="00E61DBA" w:rsidRDefault="00D90259" w:rsidP="00633D63">
            <w:pPr>
              <w:pStyle w:val="ConsPlusNormal"/>
              <w:jc w:val="both"/>
            </w:pPr>
            <w:r w:rsidRPr="00E61DBA">
              <w:t>Простое осложненное предложение. Однородные члены предложения, их роль в речи. Особенности интонации предложений с однородными членами.</w:t>
            </w:r>
          </w:p>
          <w:p w14:paraId="7C2065B6" w14:textId="77777777" w:rsidR="00D90259" w:rsidRPr="00E61DBA" w:rsidRDefault="00D90259" w:rsidP="00633D63">
            <w:pPr>
              <w:pStyle w:val="ConsPlusNormal"/>
              <w:jc w:val="both"/>
            </w:pPr>
            <w:r w:rsidRPr="00E61DBA">
              <w:t>Предложения с однородными членами (без союзов, с одиночным союзом "и", союзами "а, но, однако, зато, да (в значении и), да (в значении но)". Предложения с обобщающим словом при однородных членах.</w:t>
            </w:r>
          </w:p>
          <w:p w14:paraId="01EAFA78" w14:textId="77777777" w:rsidR="00D90259" w:rsidRPr="00E61DBA" w:rsidRDefault="00D90259" w:rsidP="00633D63">
            <w:pPr>
              <w:pStyle w:val="ConsPlusNormal"/>
              <w:jc w:val="both"/>
            </w:pPr>
            <w:r w:rsidRPr="00E61DBA">
              <w:t>Предложения с обращением, особенности интонации. Обращение и средства его выражения.</w:t>
            </w:r>
          </w:p>
          <w:p w14:paraId="2E97911B" w14:textId="77777777" w:rsidR="00D90259" w:rsidRPr="00E61DBA" w:rsidRDefault="00D90259" w:rsidP="00633D63">
            <w:pPr>
              <w:pStyle w:val="ConsPlusNormal"/>
              <w:jc w:val="both"/>
            </w:pPr>
            <w:r w:rsidRPr="00E61DBA">
              <w:t>Синтаксический анализ простого и простого осложненного предложений.</w:t>
            </w:r>
          </w:p>
          <w:p w14:paraId="07A6858B" w14:textId="77777777" w:rsidR="00D90259" w:rsidRPr="00E61DBA" w:rsidRDefault="00D90259" w:rsidP="00633D63">
            <w:pPr>
              <w:pStyle w:val="ConsPlusNormal"/>
              <w:jc w:val="both"/>
            </w:pPr>
            <w:r w:rsidRPr="00E61DBA">
              <w:t>Пунктуационное оформление предложений, осложненных однородными членами, связанными бессоюзной связью, одиночным союзом "и", союзами "а, но, однако, зато, да (в значении и), да (в значении но)".</w:t>
            </w:r>
          </w:p>
          <w:p w14:paraId="1A5DC99D" w14:textId="77777777" w:rsidR="00D90259" w:rsidRPr="00E61DBA" w:rsidRDefault="00D90259" w:rsidP="00633D63">
            <w:pPr>
              <w:pStyle w:val="ConsPlusNormal"/>
              <w:jc w:val="both"/>
            </w:pPr>
            <w:r w:rsidRPr="00E61DBA">
              <w:t>Предложения простые и сложные. Сложные предложения с бессоюзной и союзной связью. Предложения сложносочиненные и сложноподчиненные (общее представление, практическое усвоение).</w:t>
            </w:r>
          </w:p>
          <w:p w14:paraId="1B0C54A5" w14:textId="77777777" w:rsidR="00D90259" w:rsidRPr="00E61DBA" w:rsidRDefault="00D90259" w:rsidP="00633D63">
            <w:pPr>
              <w:pStyle w:val="ConsPlusNormal"/>
              <w:jc w:val="both"/>
            </w:pPr>
            <w:r w:rsidRPr="00E61DBA">
              <w:t>Пунктуационное оформление сложных предложений, состоящих из частей, связанных бессоюзной связью и союзами "и, но, а, однако, зато, да".</w:t>
            </w:r>
          </w:p>
          <w:p w14:paraId="4317F1CB" w14:textId="77777777" w:rsidR="00D90259" w:rsidRPr="00E61DBA" w:rsidRDefault="00D90259" w:rsidP="00633D63">
            <w:pPr>
              <w:pStyle w:val="ConsPlusNormal"/>
              <w:jc w:val="both"/>
            </w:pPr>
            <w:r w:rsidRPr="00E61DBA">
              <w:t>Предложения с прямой речью.</w:t>
            </w:r>
          </w:p>
          <w:p w14:paraId="08A3C6E6" w14:textId="77777777" w:rsidR="00D90259" w:rsidRPr="00E61DBA" w:rsidRDefault="00D90259" w:rsidP="00633D63">
            <w:pPr>
              <w:pStyle w:val="ConsPlusNormal"/>
              <w:jc w:val="both"/>
            </w:pPr>
            <w:r w:rsidRPr="00E61DBA">
              <w:t>Пунктуационное оформление предложений с прямой речью.</w:t>
            </w:r>
          </w:p>
          <w:p w14:paraId="0E122A58" w14:textId="77777777" w:rsidR="00D90259" w:rsidRPr="00E61DBA" w:rsidRDefault="00D90259" w:rsidP="00633D63">
            <w:pPr>
              <w:pStyle w:val="ConsPlusNormal"/>
              <w:jc w:val="both"/>
            </w:pPr>
            <w:r w:rsidRPr="00E61DBA">
              <w:t>Диалог.</w:t>
            </w:r>
          </w:p>
          <w:p w14:paraId="69EF1BB4" w14:textId="77777777" w:rsidR="00D90259" w:rsidRPr="00E61DBA" w:rsidRDefault="00D90259" w:rsidP="00633D63">
            <w:pPr>
              <w:pStyle w:val="ConsPlusNormal"/>
              <w:jc w:val="both"/>
            </w:pPr>
            <w:r w:rsidRPr="00E61DBA">
              <w:t>Пунктуационное оформление диалога на письме. Пунктуация как раздел лингвистики.</w:t>
            </w:r>
          </w:p>
        </w:tc>
      </w:tr>
    </w:tbl>
    <w:p w14:paraId="3B8A5799" w14:textId="77777777" w:rsidR="00D90259" w:rsidRPr="00E61DBA" w:rsidRDefault="00D90259" w:rsidP="00D90259">
      <w:pPr>
        <w:pStyle w:val="ConsPlusNormal"/>
        <w:jc w:val="both"/>
      </w:pPr>
    </w:p>
    <w:p w14:paraId="454F4C78" w14:textId="2E6E4B16" w:rsidR="00D90259" w:rsidRPr="00E61DBA" w:rsidRDefault="00D90259" w:rsidP="00D90259">
      <w:pPr>
        <w:pStyle w:val="ConsPlusNormal"/>
        <w:ind w:firstLine="540"/>
        <w:jc w:val="both"/>
      </w:pPr>
      <w:r w:rsidRPr="00E61DBA">
        <w:t>Содержание обучения в 6 классе представлено в таблице:</w:t>
      </w:r>
    </w:p>
    <w:p w14:paraId="0E3560CD"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34269DC1" w14:textId="77777777" w:rsidTr="00633D63">
        <w:tc>
          <w:tcPr>
            <w:tcW w:w="2438" w:type="dxa"/>
            <w:tcBorders>
              <w:top w:val="single" w:sz="4" w:space="0" w:color="auto"/>
              <w:left w:val="single" w:sz="4" w:space="0" w:color="auto"/>
              <w:bottom w:val="single" w:sz="4" w:space="0" w:color="auto"/>
              <w:right w:val="single" w:sz="4" w:space="0" w:color="auto"/>
            </w:tcBorders>
          </w:tcPr>
          <w:p w14:paraId="30CF5DB5" w14:textId="77777777" w:rsidR="00D90259" w:rsidRPr="00E61DBA" w:rsidRDefault="00D90259" w:rsidP="00633D63">
            <w:pPr>
              <w:pStyle w:val="ConsPlusNormal"/>
              <w:jc w:val="both"/>
            </w:pPr>
            <w:r w:rsidRPr="00E61DBA">
              <w:t>Общие сведения о языке.</w:t>
            </w:r>
          </w:p>
        </w:tc>
        <w:tc>
          <w:tcPr>
            <w:tcW w:w="6576" w:type="dxa"/>
            <w:tcBorders>
              <w:top w:val="single" w:sz="4" w:space="0" w:color="auto"/>
              <w:left w:val="single" w:sz="4" w:space="0" w:color="auto"/>
              <w:bottom w:val="single" w:sz="4" w:space="0" w:color="auto"/>
              <w:right w:val="single" w:sz="4" w:space="0" w:color="auto"/>
            </w:tcBorders>
          </w:tcPr>
          <w:p w14:paraId="1E4ABC4D" w14:textId="77777777" w:rsidR="00D90259" w:rsidRPr="00E61DBA" w:rsidRDefault="00D90259" w:rsidP="00633D63">
            <w:pPr>
              <w:pStyle w:val="ConsPlusNormal"/>
              <w:jc w:val="both"/>
            </w:pPr>
            <w:r w:rsidRPr="00E61DBA">
              <w:t>Русский язык - государственный язык Российской Федерации и язык межнационального общения. Понятие о литературном языке.</w:t>
            </w:r>
          </w:p>
        </w:tc>
      </w:tr>
      <w:tr w:rsidR="00D90259" w:rsidRPr="00E61DBA" w14:paraId="693BC795" w14:textId="77777777" w:rsidTr="00633D63">
        <w:tc>
          <w:tcPr>
            <w:tcW w:w="2438" w:type="dxa"/>
            <w:tcBorders>
              <w:top w:val="single" w:sz="4" w:space="0" w:color="auto"/>
              <w:left w:val="single" w:sz="4" w:space="0" w:color="auto"/>
              <w:bottom w:val="single" w:sz="4" w:space="0" w:color="auto"/>
              <w:right w:val="single" w:sz="4" w:space="0" w:color="auto"/>
            </w:tcBorders>
          </w:tcPr>
          <w:p w14:paraId="487ECF67" w14:textId="77777777" w:rsidR="00D90259" w:rsidRPr="00E61DBA" w:rsidRDefault="00D90259" w:rsidP="00633D63">
            <w:pPr>
              <w:pStyle w:val="ConsPlusNormal"/>
              <w:jc w:val="both"/>
            </w:pPr>
            <w:r w:rsidRPr="00E61DBA">
              <w:t>Язык и речь</w:t>
            </w:r>
          </w:p>
        </w:tc>
        <w:tc>
          <w:tcPr>
            <w:tcW w:w="6576" w:type="dxa"/>
            <w:tcBorders>
              <w:top w:val="single" w:sz="4" w:space="0" w:color="auto"/>
              <w:left w:val="single" w:sz="4" w:space="0" w:color="auto"/>
              <w:bottom w:val="single" w:sz="4" w:space="0" w:color="auto"/>
              <w:right w:val="single" w:sz="4" w:space="0" w:color="auto"/>
            </w:tcBorders>
          </w:tcPr>
          <w:p w14:paraId="43E77789" w14:textId="77777777" w:rsidR="00D90259" w:rsidRPr="00E61DBA" w:rsidRDefault="00D90259" w:rsidP="00633D63">
            <w:pPr>
              <w:pStyle w:val="ConsPlusNormal"/>
              <w:jc w:val="both"/>
            </w:pPr>
            <w:r w:rsidRPr="00E61DBA">
              <w:t>Монолог-описание, монолог-повествование, монолог-рассуждение; сообщение на лингвистическую тему.</w:t>
            </w:r>
          </w:p>
          <w:p w14:paraId="21E1A9CC" w14:textId="77777777" w:rsidR="00D90259" w:rsidRPr="00E61DBA" w:rsidRDefault="00D90259" w:rsidP="00633D63">
            <w:pPr>
              <w:pStyle w:val="ConsPlusNormal"/>
              <w:jc w:val="both"/>
            </w:pPr>
            <w:r w:rsidRPr="00E61DBA">
              <w:t>Виды диалога: побуждение к действию, обмен мнениями.</w:t>
            </w:r>
          </w:p>
        </w:tc>
      </w:tr>
      <w:tr w:rsidR="00D90259" w:rsidRPr="00E61DBA" w14:paraId="32782F28" w14:textId="77777777" w:rsidTr="00633D63">
        <w:tc>
          <w:tcPr>
            <w:tcW w:w="2438" w:type="dxa"/>
            <w:tcBorders>
              <w:top w:val="single" w:sz="4" w:space="0" w:color="auto"/>
              <w:left w:val="single" w:sz="4" w:space="0" w:color="auto"/>
              <w:bottom w:val="single" w:sz="4" w:space="0" w:color="auto"/>
              <w:right w:val="single" w:sz="4" w:space="0" w:color="auto"/>
            </w:tcBorders>
          </w:tcPr>
          <w:p w14:paraId="35647C1E" w14:textId="77777777" w:rsidR="00D90259" w:rsidRPr="00E61DBA" w:rsidRDefault="00D90259" w:rsidP="00633D63">
            <w:pPr>
              <w:pStyle w:val="ConsPlusNormal"/>
              <w:jc w:val="both"/>
            </w:pPr>
            <w:r w:rsidRPr="00E61DBA">
              <w:t>Текст</w:t>
            </w:r>
          </w:p>
        </w:tc>
        <w:tc>
          <w:tcPr>
            <w:tcW w:w="6576" w:type="dxa"/>
            <w:tcBorders>
              <w:top w:val="single" w:sz="4" w:space="0" w:color="auto"/>
              <w:left w:val="single" w:sz="4" w:space="0" w:color="auto"/>
              <w:bottom w:val="single" w:sz="4" w:space="0" w:color="auto"/>
              <w:right w:val="single" w:sz="4" w:space="0" w:color="auto"/>
            </w:tcBorders>
          </w:tcPr>
          <w:p w14:paraId="6AFA4E55" w14:textId="77777777" w:rsidR="00D90259" w:rsidRPr="00E61DBA" w:rsidRDefault="00D90259" w:rsidP="00633D63">
            <w:pPr>
              <w:pStyle w:val="ConsPlusNormal"/>
              <w:jc w:val="both"/>
            </w:pPr>
            <w:r w:rsidRPr="00E61DBA">
              <w:t xml:space="preserve">Смысловой анализ текста: его композиционных особенностей, </w:t>
            </w:r>
            <w:proofErr w:type="spellStart"/>
            <w:r w:rsidRPr="00E61DBA">
              <w:t>микротем</w:t>
            </w:r>
            <w:proofErr w:type="spellEnd"/>
            <w:r w:rsidRPr="00E61DBA">
              <w:t xml:space="preserve"> и абзацев, способов и средств связи предложений в тексте; использование языковых средств выразительности (в рамках изученного).</w:t>
            </w:r>
          </w:p>
          <w:p w14:paraId="1F9BFF01" w14:textId="77777777" w:rsidR="00D90259" w:rsidRPr="00E61DBA" w:rsidRDefault="00D90259" w:rsidP="00633D63">
            <w:pPr>
              <w:pStyle w:val="ConsPlusNormal"/>
              <w:jc w:val="both"/>
            </w:pPr>
            <w:r w:rsidRPr="00E61DBA">
              <w:t>Информационная переработка текста. План текста (простой, сложный; назывной, вопросный); главная и второстепенная информация текста; пересказ текста.</w:t>
            </w:r>
          </w:p>
          <w:p w14:paraId="3E928109" w14:textId="77777777" w:rsidR="00D90259" w:rsidRPr="00E61DBA" w:rsidRDefault="00D90259" w:rsidP="00633D63">
            <w:pPr>
              <w:pStyle w:val="ConsPlusNormal"/>
              <w:jc w:val="both"/>
            </w:pPr>
            <w:r w:rsidRPr="00E61DBA">
              <w:t>Описание как тип речи.</w:t>
            </w:r>
          </w:p>
          <w:p w14:paraId="156D0E8A" w14:textId="77777777" w:rsidR="00D90259" w:rsidRPr="00E61DBA" w:rsidRDefault="00D90259" w:rsidP="00633D63">
            <w:pPr>
              <w:pStyle w:val="ConsPlusNormal"/>
              <w:jc w:val="both"/>
            </w:pPr>
            <w:r w:rsidRPr="00E61DBA">
              <w:t>Описание внешности человека. Описание помещения.</w:t>
            </w:r>
          </w:p>
          <w:p w14:paraId="13D37690" w14:textId="77777777" w:rsidR="00D90259" w:rsidRPr="00E61DBA" w:rsidRDefault="00D90259" w:rsidP="00633D63">
            <w:pPr>
              <w:pStyle w:val="ConsPlusNormal"/>
              <w:jc w:val="both"/>
            </w:pPr>
            <w:r w:rsidRPr="00E61DBA">
              <w:lastRenderedPageBreak/>
              <w:t>Описание природы. Описание местности. Описание действий.</w:t>
            </w:r>
          </w:p>
        </w:tc>
      </w:tr>
      <w:tr w:rsidR="00D90259" w:rsidRPr="00E61DBA" w14:paraId="766897BC" w14:textId="77777777" w:rsidTr="00633D63">
        <w:tc>
          <w:tcPr>
            <w:tcW w:w="2438" w:type="dxa"/>
            <w:tcBorders>
              <w:top w:val="single" w:sz="4" w:space="0" w:color="auto"/>
              <w:left w:val="single" w:sz="4" w:space="0" w:color="auto"/>
              <w:bottom w:val="single" w:sz="4" w:space="0" w:color="auto"/>
              <w:right w:val="single" w:sz="4" w:space="0" w:color="auto"/>
            </w:tcBorders>
          </w:tcPr>
          <w:p w14:paraId="47B5D7E4" w14:textId="77777777" w:rsidR="00D90259" w:rsidRPr="00E61DBA" w:rsidRDefault="00D90259" w:rsidP="00633D63">
            <w:pPr>
              <w:pStyle w:val="ConsPlusNormal"/>
              <w:jc w:val="both"/>
            </w:pPr>
            <w:r w:rsidRPr="00E61DBA">
              <w:lastRenderedPageBreak/>
              <w:t>Функциональные разновидности языка.</w:t>
            </w:r>
          </w:p>
        </w:tc>
        <w:tc>
          <w:tcPr>
            <w:tcW w:w="6576" w:type="dxa"/>
            <w:tcBorders>
              <w:top w:val="single" w:sz="4" w:space="0" w:color="auto"/>
              <w:left w:val="single" w:sz="4" w:space="0" w:color="auto"/>
              <w:bottom w:val="single" w:sz="4" w:space="0" w:color="auto"/>
              <w:right w:val="single" w:sz="4" w:space="0" w:color="auto"/>
            </w:tcBorders>
          </w:tcPr>
          <w:p w14:paraId="26280ECF" w14:textId="77777777" w:rsidR="00D90259" w:rsidRPr="00E61DBA" w:rsidRDefault="00D90259" w:rsidP="00633D63">
            <w:pPr>
              <w:pStyle w:val="ConsPlusNormal"/>
              <w:jc w:val="both"/>
            </w:pPr>
            <w:r w:rsidRPr="00E61DBA">
              <w:t>Официально-деловой стиль. Заявление. Расписка. Научный стиль.</w:t>
            </w:r>
          </w:p>
          <w:p w14:paraId="69CCF1E4" w14:textId="77777777" w:rsidR="00D90259" w:rsidRPr="00E61DBA" w:rsidRDefault="00D90259" w:rsidP="00633D63">
            <w:pPr>
              <w:pStyle w:val="ConsPlusNormal"/>
              <w:jc w:val="both"/>
            </w:pPr>
            <w:r w:rsidRPr="00E61DBA">
              <w:t>Словарная статья. Научное сообщение.</w:t>
            </w:r>
          </w:p>
        </w:tc>
      </w:tr>
      <w:tr w:rsidR="00D90259" w:rsidRPr="00E61DBA" w14:paraId="275CA68E" w14:textId="77777777" w:rsidTr="00633D63">
        <w:tc>
          <w:tcPr>
            <w:tcW w:w="2438" w:type="dxa"/>
            <w:tcBorders>
              <w:top w:val="single" w:sz="4" w:space="0" w:color="auto"/>
              <w:left w:val="single" w:sz="4" w:space="0" w:color="auto"/>
              <w:bottom w:val="single" w:sz="4" w:space="0" w:color="auto"/>
              <w:right w:val="single" w:sz="4" w:space="0" w:color="auto"/>
            </w:tcBorders>
          </w:tcPr>
          <w:p w14:paraId="2591F452" w14:textId="77777777" w:rsidR="00D90259" w:rsidRPr="00E61DBA" w:rsidRDefault="00D90259" w:rsidP="00633D63">
            <w:pPr>
              <w:pStyle w:val="ConsPlusNormal"/>
              <w:jc w:val="both"/>
            </w:pPr>
            <w:r w:rsidRPr="00E61DBA">
              <w:t>Лексикология. Культура речи.</w:t>
            </w:r>
          </w:p>
        </w:tc>
        <w:tc>
          <w:tcPr>
            <w:tcW w:w="6576" w:type="dxa"/>
            <w:tcBorders>
              <w:top w:val="single" w:sz="4" w:space="0" w:color="auto"/>
              <w:left w:val="single" w:sz="4" w:space="0" w:color="auto"/>
              <w:bottom w:val="single" w:sz="4" w:space="0" w:color="auto"/>
              <w:right w:val="single" w:sz="4" w:space="0" w:color="auto"/>
            </w:tcBorders>
          </w:tcPr>
          <w:p w14:paraId="6B56AC5A" w14:textId="77777777" w:rsidR="00D90259" w:rsidRPr="00E61DBA" w:rsidRDefault="00D90259" w:rsidP="00633D63">
            <w:pPr>
              <w:pStyle w:val="ConsPlusNormal"/>
              <w:jc w:val="both"/>
            </w:pPr>
            <w:r w:rsidRPr="00E61DBA">
              <w:t>Лексика русского языка с точки зрения ее происхождения: исконно русские и заимствованные слова.</w:t>
            </w:r>
          </w:p>
          <w:p w14:paraId="771EEC3B" w14:textId="77777777" w:rsidR="00D90259" w:rsidRPr="00E61DBA" w:rsidRDefault="00D90259" w:rsidP="00633D63">
            <w:pPr>
              <w:pStyle w:val="ConsPlusNormal"/>
              <w:jc w:val="both"/>
            </w:pPr>
            <w:r w:rsidRPr="00E61DBA">
              <w:t>Лексика русского языка с точки зрения принадлежности к активному и пассивному запасу: неологизмы, устаревшие слова (историзмы и архаизмы).</w:t>
            </w:r>
          </w:p>
          <w:p w14:paraId="7859973B" w14:textId="77777777" w:rsidR="00D90259" w:rsidRPr="00E61DBA" w:rsidRDefault="00D90259" w:rsidP="00633D63">
            <w:pPr>
              <w:pStyle w:val="ConsPlusNormal"/>
              <w:jc w:val="both"/>
            </w:pPr>
            <w:r w:rsidRPr="00E61DBA">
              <w:t>Лексика русского языка с точки зрения сферы употребления: общеупотребительная лексика и лексика ограниченного употребления (диалектизмы, термины, профессионализмы, жаргонизмы).</w:t>
            </w:r>
          </w:p>
          <w:p w14:paraId="200B9FC2" w14:textId="77777777" w:rsidR="00D90259" w:rsidRPr="00E61DBA" w:rsidRDefault="00D90259" w:rsidP="00633D63">
            <w:pPr>
              <w:pStyle w:val="ConsPlusNormal"/>
              <w:jc w:val="both"/>
            </w:pPr>
            <w:r w:rsidRPr="00E61DBA">
              <w:t>Стилистические пласты лексики: стилистически нейтральная, высокая и сниженная лексика. Лексический анализ слов.</w:t>
            </w:r>
          </w:p>
          <w:p w14:paraId="78FC898C" w14:textId="77777777" w:rsidR="00D90259" w:rsidRPr="00E61DBA" w:rsidRDefault="00D90259" w:rsidP="00633D63">
            <w:pPr>
              <w:pStyle w:val="ConsPlusNormal"/>
              <w:jc w:val="both"/>
            </w:pPr>
            <w:r w:rsidRPr="00E61DBA">
              <w:t>Фразеологизмы. Их признаки и значение.</w:t>
            </w:r>
          </w:p>
          <w:p w14:paraId="0B35C948" w14:textId="77777777" w:rsidR="00D90259" w:rsidRPr="00E61DBA" w:rsidRDefault="00D90259" w:rsidP="00633D63">
            <w:pPr>
              <w:pStyle w:val="ConsPlusNormal"/>
              <w:jc w:val="both"/>
            </w:pPr>
            <w:r w:rsidRPr="00E61DBA">
              <w:t>Употребление лексических средств в соответствии с ситуацией общения.</w:t>
            </w:r>
          </w:p>
          <w:p w14:paraId="297787BB" w14:textId="77777777" w:rsidR="00D90259" w:rsidRPr="00E61DBA" w:rsidRDefault="00D90259" w:rsidP="00633D63">
            <w:pPr>
              <w:pStyle w:val="ConsPlusNormal"/>
              <w:jc w:val="both"/>
            </w:pPr>
            <w:r w:rsidRPr="00E61DBA">
              <w:t>Оценка своей и чужой речи с точки зрения точного, уместного и выразительного словоупотребления.</w:t>
            </w:r>
          </w:p>
          <w:p w14:paraId="699EC9BA" w14:textId="77777777" w:rsidR="00D90259" w:rsidRPr="00E61DBA" w:rsidRDefault="00D90259" w:rsidP="00633D63">
            <w:pPr>
              <w:pStyle w:val="ConsPlusNormal"/>
              <w:jc w:val="both"/>
            </w:pPr>
            <w:r w:rsidRPr="00E61DBA">
              <w:t>Эпитеты, метафоры, олицетворения.</w:t>
            </w:r>
          </w:p>
          <w:p w14:paraId="0BADD8A3" w14:textId="77777777" w:rsidR="00D90259" w:rsidRPr="00E61DBA" w:rsidRDefault="00D90259" w:rsidP="00633D63">
            <w:pPr>
              <w:pStyle w:val="ConsPlusNormal"/>
              <w:jc w:val="both"/>
            </w:pPr>
            <w:r w:rsidRPr="00E61DBA">
              <w:t>Лексические словари.</w:t>
            </w:r>
          </w:p>
        </w:tc>
      </w:tr>
      <w:tr w:rsidR="00D90259" w:rsidRPr="00E61DBA" w14:paraId="482FBF0D" w14:textId="77777777" w:rsidTr="00633D63">
        <w:tc>
          <w:tcPr>
            <w:tcW w:w="2438" w:type="dxa"/>
            <w:tcBorders>
              <w:top w:val="single" w:sz="4" w:space="0" w:color="auto"/>
              <w:left w:val="single" w:sz="4" w:space="0" w:color="auto"/>
              <w:bottom w:val="single" w:sz="4" w:space="0" w:color="auto"/>
              <w:right w:val="single" w:sz="4" w:space="0" w:color="auto"/>
            </w:tcBorders>
          </w:tcPr>
          <w:p w14:paraId="286E580D" w14:textId="77777777" w:rsidR="00D90259" w:rsidRPr="00E61DBA" w:rsidRDefault="00D90259" w:rsidP="00633D63">
            <w:pPr>
              <w:pStyle w:val="ConsPlusNormal"/>
              <w:jc w:val="both"/>
            </w:pPr>
            <w:r w:rsidRPr="00E61DBA">
              <w:t>Словообразование.</w:t>
            </w:r>
          </w:p>
          <w:p w14:paraId="2C34A29F" w14:textId="77777777" w:rsidR="00D90259" w:rsidRPr="00E61DBA" w:rsidRDefault="00D90259" w:rsidP="00633D63">
            <w:pPr>
              <w:pStyle w:val="ConsPlusNormal"/>
              <w:jc w:val="both"/>
            </w:pPr>
            <w:r w:rsidRPr="00E61DBA">
              <w:t>Культура речи. Орфография.</w:t>
            </w:r>
          </w:p>
        </w:tc>
        <w:tc>
          <w:tcPr>
            <w:tcW w:w="6576" w:type="dxa"/>
            <w:tcBorders>
              <w:top w:val="single" w:sz="4" w:space="0" w:color="auto"/>
              <w:left w:val="single" w:sz="4" w:space="0" w:color="auto"/>
              <w:bottom w:val="single" w:sz="4" w:space="0" w:color="auto"/>
              <w:right w:val="single" w:sz="4" w:space="0" w:color="auto"/>
            </w:tcBorders>
          </w:tcPr>
          <w:p w14:paraId="7A4F7491" w14:textId="77777777" w:rsidR="00D90259" w:rsidRPr="00E61DBA" w:rsidRDefault="00D90259" w:rsidP="00633D63">
            <w:pPr>
              <w:pStyle w:val="ConsPlusNormal"/>
              <w:jc w:val="both"/>
            </w:pPr>
            <w:r w:rsidRPr="00E61DBA">
              <w:t>Формообразующие и словообразующие морфемы.</w:t>
            </w:r>
          </w:p>
          <w:p w14:paraId="5537D177" w14:textId="77777777" w:rsidR="00D90259" w:rsidRPr="00E61DBA" w:rsidRDefault="00D90259" w:rsidP="00633D63">
            <w:pPr>
              <w:pStyle w:val="ConsPlusNormal"/>
              <w:jc w:val="both"/>
            </w:pPr>
            <w:r w:rsidRPr="00E61DBA">
              <w:t>Производящая основа.</w:t>
            </w:r>
          </w:p>
          <w:p w14:paraId="596BA68F" w14:textId="77777777" w:rsidR="00D90259" w:rsidRPr="00E61DBA" w:rsidRDefault="00D90259" w:rsidP="00633D63">
            <w:pPr>
              <w:pStyle w:val="ConsPlusNormal"/>
              <w:jc w:val="both"/>
            </w:pPr>
            <w:r w:rsidRPr="00E61DBA">
              <w:t xml:space="preserve">Основные способы образования слов в русском языке (приставочный, суффиксальный, </w:t>
            </w:r>
            <w:proofErr w:type="spellStart"/>
            <w:r w:rsidRPr="00E61DBA">
              <w:t>приставочносуффиксальный</w:t>
            </w:r>
            <w:proofErr w:type="spellEnd"/>
            <w:r w:rsidRPr="00E61DBA">
              <w:t xml:space="preserve">, </w:t>
            </w:r>
            <w:proofErr w:type="spellStart"/>
            <w:r w:rsidRPr="00E61DBA">
              <w:t>бессуффиксный</w:t>
            </w:r>
            <w:proofErr w:type="spellEnd"/>
            <w:r w:rsidRPr="00E61DBA">
              <w:t>, сложение, переход из одной части речи в другую).</w:t>
            </w:r>
          </w:p>
          <w:p w14:paraId="11E19E1C" w14:textId="77777777" w:rsidR="00D90259" w:rsidRPr="00E61DBA" w:rsidRDefault="00D90259" w:rsidP="00633D63">
            <w:pPr>
              <w:pStyle w:val="ConsPlusNormal"/>
              <w:jc w:val="both"/>
            </w:pPr>
            <w:r w:rsidRPr="00E61DBA">
              <w:t>Морфемный и словообразовательный анализ слов.</w:t>
            </w:r>
          </w:p>
          <w:p w14:paraId="177B49B4" w14:textId="77777777" w:rsidR="00D90259" w:rsidRPr="00E61DBA" w:rsidRDefault="00D90259" w:rsidP="00633D63">
            <w:pPr>
              <w:pStyle w:val="ConsPlusNormal"/>
              <w:jc w:val="both"/>
            </w:pPr>
            <w:r w:rsidRPr="00E61DBA">
              <w:t>Правописание сложных и сложносокращенных слов.</w:t>
            </w:r>
          </w:p>
          <w:p w14:paraId="6FC73456" w14:textId="77777777" w:rsidR="00D90259" w:rsidRPr="00E61DBA" w:rsidRDefault="00D90259" w:rsidP="00633D63">
            <w:pPr>
              <w:pStyle w:val="ConsPlusNormal"/>
              <w:jc w:val="both"/>
            </w:pPr>
            <w:r w:rsidRPr="00E61DBA">
              <w:t>Нормы правописания корня "-кас- - -кос-" с чередованием "а//о", гласных в приставках "пре-" и "при-".</w:t>
            </w:r>
          </w:p>
        </w:tc>
      </w:tr>
      <w:tr w:rsidR="00D90259" w:rsidRPr="00E61DBA" w14:paraId="23A0D087" w14:textId="77777777" w:rsidTr="00633D63">
        <w:tc>
          <w:tcPr>
            <w:tcW w:w="2438" w:type="dxa"/>
            <w:tcBorders>
              <w:top w:val="single" w:sz="4" w:space="0" w:color="auto"/>
              <w:left w:val="single" w:sz="4" w:space="0" w:color="auto"/>
              <w:bottom w:val="single" w:sz="4" w:space="0" w:color="auto"/>
              <w:right w:val="single" w:sz="4" w:space="0" w:color="auto"/>
            </w:tcBorders>
          </w:tcPr>
          <w:p w14:paraId="6AC140A5" w14:textId="77777777" w:rsidR="00D90259" w:rsidRPr="00E61DBA" w:rsidRDefault="00D90259" w:rsidP="00633D63">
            <w:pPr>
              <w:pStyle w:val="ConsPlusNormal"/>
              <w:jc w:val="both"/>
            </w:pPr>
            <w:r w:rsidRPr="00E61DBA">
              <w:t>Морфология. Культура речи. Орфография.</w:t>
            </w:r>
          </w:p>
          <w:p w14:paraId="12D9DB80" w14:textId="77777777" w:rsidR="00D90259" w:rsidRPr="00E61DBA" w:rsidRDefault="00D90259" w:rsidP="00633D63">
            <w:pPr>
              <w:pStyle w:val="ConsPlusNormal"/>
              <w:jc w:val="both"/>
            </w:pPr>
            <w:r w:rsidRPr="00E61DBA">
              <w:t>Имя существительное.</w:t>
            </w:r>
          </w:p>
        </w:tc>
        <w:tc>
          <w:tcPr>
            <w:tcW w:w="6576" w:type="dxa"/>
            <w:tcBorders>
              <w:top w:val="single" w:sz="4" w:space="0" w:color="auto"/>
              <w:left w:val="single" w:sz="4" w:space="0" w:color="auto"/>
              <w:bottom w:val="single" w:sz="4" w:space="0" w:color="auto"/>
              <w:right w:val="single" w:sz="4" w:space="0" w:color="auto"/>
            </w:tcBorders>
          </w:tcPr>
          <w:p w14:paraId="4AC68402" w14:textId="77777777" w:rsidR="00D90259" w:rsidRPr="00E61DBA" w:rsidRDefault="00D90259" w:rsidP="00633D63">
            <w:pPr>
              <w:pStyle w:val="ConsPlusNormal"/>
              <w:jc w:val="both"/>
            </w:pPr>
            <w:r w:rsidRPr="00E61DBA">
              <w:t>Особенности словообразования.</w:t>
            </w:r>
          </w:p>
          <w:p w14:paraId="3CC317A5" w14:textId="77777777" w:rsidR="00D90259" w:rsidRPr="00E61DBA" w:rsidRDefault="00D90259" w:rsidP="00633D63">
            <w:pPr>
              <w:pStyle w:val="ConsPlusNormal"/>
              <w:jc w:val="both"/>
            </w:pPr>
            <w:r w:rsidRPr="00E61DBA">
              <w:t>Нормы произношения имен существительных, нормы постановки ударения (в рамках изученного).</w:t>
            </w:r>
          </w:p>
          <w:p w14:paraId="236EE365" w14:textId="77777777" w:rsidR="00D90259" w:rsidRPr="00E61DBA" w:rsidRDefault="00D90259" w:rsidP="00633D63">
            <w:pPr>
              <w:pStyle w:val="ConsPlusNormal"/>
              <w:jc w:val="both"/>
            </w:pPr>
            <w:r w:rsidRPr="00E61DBA">
              <w:t>Нормы словоизменения имен существительных.</w:t>
            </w:r>
          </w:p>
          <w:p w14:paraId="701653FC" w14:textId="77777777" w:rsidR="00D90259" w:rsidRPr="00E61DBA" w:rsidRDefault="00D90259" w:rsidP="00633D63">
            <w:pPr>
              <w:pStyle w:val="ConsPlusNormal"/>
              <w:jc w:val="both"/>
            </w:pPr>
            <w:r w:rsidRPr="00E61DBA">
              <w:t>Нормы слитного и дефисного написания "пол-" и "полу-" со словами.</w:t>
            </w:r>
          </w:p>
        </w:tc>
      </w:tr>
      <w:tr w:rsidR="00D90259" w:rsidRPr="00E61DBA" w14:paraId="661FEFFC" w14:textId="77777777" w:rsidTr="00633D63">
        <w:tc>
          <w:tcPr>
            <w:tcW w:w="2438" w:type="dxa"/>
            <w:tcBorders>
              <w:top w:val="single" w:sz="4" w:space="0" w:color="auto"/>
              <w:left w:val="single" w:sz="4" w:space="0" w:color="auto"/>
              <w:bottom w:val="single" w:sz="4" w:space="0" w:color="auto"/>
              <w:right w:val="single" w:sz="4" w:space="0" w:color="auto"/>
            </w:tcBorders>
          </w:tcPr>
          <w:p w14:paraId="6B6C86C2" w14:textId="77777777" w:rsidR="00D90259" w:rsidRPr="00E61DBA" w:rsidRDefault="00D90259" w:rsidP="00633D63">
            <w:pPr>
              <w:pStyle w:val="ConsPlusNormal"/>
              <w:jc w:val="both"/>
            </w:pPr>
            <w:r w:rsidRPr="00E61DBA">
              <w:t>Имя прилагательное.</w:t>
            </w:r>
          </w:p>
        </w:tc>
        <w:tc>
          <w:tcPr>
            <w:tcW w:w="6576" w:type="dxa"/>
            <w:tcBorders>
              <w:top w:val="single" w:sz="4" w:space="0" w:color="auto"/>
              <w:left w:val="single" w:sz="4" w:space="0" w:color="auto"/>
              <w:bottom w:val="single" w:sz="4" w:space="0" w:color="auto"/>
              <w:right w:val="single" w:sz="4" w:space="0" w:color="auto"/>
            </w:tcBorders>
          </w:tcPr>
          <w:p w14:paraId="3D7AB7C3" w14:textId="77777777" w:rsidR="00D90259" w:rsidRPr="00E61DBA" w:rsidRDefault="00D90259" w:rsidP="00633D63">
            <w:pPr>
              <w:pStyle w:val="ConsPlusNormal"/>
              <w:jc w:val="both"/>
            </w:pPr>
            <w:r w:rsidRPr="00E61DBA">
              <w:t>Качественные, относительные и притяжательные имена прилагательные.</w:t>
            </w:r>
          </w:p>
          <w:p w14:paraId="27E89446" w14:textId="77777777" w:rsidR="00D90259" w:rsidRPr="00E61DBA" w:rsidRDefault="00D90259" w:rsidP="00633D63">
            <w:pPr>
              <w:pStyle w:val="ConsPlusNormal"/>
              <w:jc w:val="both"/>
            </w:pPr>
            <w:r w:rsidRPr="00E61DBA">
              <w:t>Степени сравнения качественных имен прилагательных.</w:t>
            </w:r>
          </w:p>
          <w:p w14:paraId="208D1281" w14:textId="77777777" w:rsidR="00D90259" w:rsidRPr="00E61DBA" w:rsidRDefault="00D90259" w:rsidP="00633D63">
            <w:pPr>
              <w:pStyle w:val="ConsPlusNormal"/>
              <w:jc w:val="both"/>
            </w:pPr>
            <w:r w:rsidRPr="00E61DBA">
              <w:t>Словообразование имен прилагательных.</w:t>
            </w:r>
          </w:p>
          <w:p w14:paraId="5F0BA6DE" w14:textId="77777777" w:rsidR="00D90259" w:rsidRPr="00E61DBA" w:rsidRDefault="00D90259" w:rsidP="00633D63">
            <w:pPr>
              <w:pStyle w:val="ConsPlusNormal"/>
              <w:jc w:val="both"/>
            </w:pPr>
            <w:r w:rsidRPr="00E61DBA">
              <w:t>Морфологический анализ имен прилагательных.</w:t>
            </w:r>
          </w:p>
          <w:p w14:paraId="5D0D81D7" w14:textId="77777777" w:rsidR="00D90259" w:rsidRPr="00E61DBA" w:rsidRDefault="00D90259" w:rsidP="00633D63">
            <w:pPr>
              <w:pStyle w:val="ConsPlusNormal"/>
              <w:jc w:val="both"/>
            </w:pPr>
            <w:r w:rsidRPr="00E61DBA">
              <w:t>Правописание "н" и "</w:t>
            </w:r>
            <w:proofErr w:type="spellStart"/>
            <w:r w:rsidRPr="00E61DBA">
              <w:t>нн</w:t>
            </w:r>
            <w:proofErr w:type="spellEnd"/>
            <w:r w:rsidRPr="00E61DBA">
              <w:t>" в именах прилагательных.</w:t>
            </w:r>
          </w:p>
          <w:p w14:paraId="6A3B0439" w14:textId="77777777" w:rsidR="00D90259" w:rsidRPr="00E61DBA" w:rsidRDefault="00D90259" w:rsidP="00633D63">
            <w:pPr>
              <w:pStyle w:val="ConsPlusNormal"/>
              <w:jc w:val="both"/>
            </w:pPr>
            <w:r w:rsidRPr="00E61DBA">
              <w:t>Правописание суффиксов "-к-" и "-</w:t>
            </w:r>
            <w:proofErr w:type="spellStart"/>
            <w:r w:rsidRPr="00E61DBA">
              <w:t>ск</w:t>
            </w:r>
            <w:proofErr w:type="spellEnd"/>
            <w:r w:rsidRPr="00E61DBA">
              <w:t>-" имен прилагательных.</w:t>
            </w:r>
          </w:p>
          <w:p w14:paraId="751DE6DB" w14:textId="77777777" w:rsidR="00D90259" w:rsidRPr="00E61DBA" w:rsidRDefault="00D90259" w:rsidP="00633D63">
            <w:pPr>
              <w:pStyle w:val="ConsPlusNormal"/>
              <w:jc w:val="both"/>
            </w:pPr>
            <w:r w:rsidRPr="00E61DBA">
              <w:t>Правописание сложных имен прилагательных.</w:t>
            </w:r>
          </w:p>
          <w:p w14:paraId="172E4BD5" w14:textId="77777777" w:rsidR="00D90259" w:rsidRPr="00E61DBA" w:rsidRDefault="00D90259" w:rsidP="00633D63">
            <w:pPr>
              <w:pStyle w:val="ConsPlusNormal"/>
              <w:jc w:val="both"/>
            </w:pPr>
            <w:r w:rsidRPr="00E61DBA">
              <w:t>Нормы произношения имен прилагательных, нормы ударения (в рамках изученного).</w:t>
            </w:r>
          </w:p>
        </w:tc>
      </w:tr>
      <w:tr w:rsidR="00D90259" w:rsidRPr="00E61DBA" w14:paraId="5D8CA6DC" w14:textId="77777777" w:rsidTr="00633D63">
        <w:tc>
          <w:tcPr>
            <w:tcW w:w="2438" w:type="dxa"/>
            <w:tcBorders>
              <w:top w:val="single" w:sz="4" w:space="0" w:color="auto"/>
              <w:left w:val="single" w:sz="4" w:space="0" w:color="auto"/>
              <w:bottom w:val="single" w:sz="4" w:space="0" w:color="auto"/>
              <w:right w:val="single" w:sz="4" w:space="0" w:color="auto"/>
            </w:tcBorders>
          </w:tcPr>
          <w:p w14:paraId="72468CEE" w14:textId="77777777" w:rsidR="00D90259" w:rsidRPr="00E61DBA" w:rsidRDefault="00D90259" w:rsidP="00633D63">
            <w:pPr>
              <w:pStyle w:val="ConsPlusNormal"/>
              <w:jc w:val="both"/>
            </w:pPr>
            <w:r w:rsidRPr="00E61DBA">
              <w:lastRenderedPageBreak/>
              <w:t>Имя числительное.</w:t>
            </w:r>
          </w:p>
        </w:tc>
        <w:tc>
          <w:tcPr>
            <w:tcW w:w="6576" w:type="dxa"/>
            <w:tcBorders>
              <w:top w:val="single" w:sz="4" w:space="0" w:color="auto"/>
              <w:left w:val="single" w:sz="4" w:space="0" w:color="auto"/>
              <w:bottom w:val="single" w:sz="4" w:space="0" w:color="auto"/>
              <w:right w:val="single" w:sz="4" w:space="0" w:color="auto"/>
            </w:tcBorders>
          </w:tcPr>
          <w:p w14:paraId="1799865E" w14:textId="77777777" w:rsidR="00D90259" w:rsidRPr="00E61DBA" w:rsidRDefault="00D90259" w:rsidP="00633D63">
            <w:pPr>
              <w:pStyle w:val="ConsPlusNormal"/>
              <w:jc w:val="both"/>
            </w:pPr>
            <w:r w:rsidRPr="00E61DBA">
              <w:t>Общее грамматическое значение имени числительного. Синтаксические функции имен числительных.</w:t>
            </w:r>
          </w:p>
          <w:p w14:paraId="77C47A05" w14:textId="77777777" w:rsidR="00D90259" w:rsidRPr="00E61DBA" w:rsidRDefault="00D90259" w:rsidP="00633D63">
            <w:pPr>
              <w:pStyle w:val="ConsPlusNormal"/>
              <w:jc w:val="both"/>
            </w:pPr>
            <w:r w:rsidRPr="00E61DBA">
              <w:t>Разряды имен числительных по значению: количественные (целые, дробные, собирательные), порядковые числительные.</w:t>
            </w:r>
          </w:p>
          <w:p w14:paraId="478A02A9" w14:textId="77777777" w:rsidR="00D90259" w:rsidRPr="00E61DBA" w:rsidRDefault="00D90259" w:rsidP="00633D63">
            <w:pPr>
              <w:pStyle w:val="ConsPlusNormal"/>
              <w:jc w:val="both"/>
            </w:pPr>
            <w:r w:rsidRPr="00E61DBA">
              <w:t>Разряды имен числительных по строению: простые, сложные, составные числительные.</w:t>
            </w:r>
          </w:p>
          <w:p w14:paraId="1494D627" w14:textId="77777777" w:rsidR="00D90259" w:rsidRPr="00E61DBA" w:rsidRDefault="00D90259" w:rsidP="00633D63">
            <w:pPr>
              <w:pStyle w:val="ConsPlusNormal"/>
              <w:jc w:val="both"/>
            </w:pPr>
            <w:r w:rsidRPr="00E61DBA">
              <w:t>Словообразование имен числительных.</w:t>
            </w:r>
          </w:p>
          <w:p w14:paraId="2CE857F5" w14:textId="77777777" w:rsidR="00D90259" w:rsidRPr="00E61DBA" w:rsidRDefault="00D90259" w:rsidP="00633D63">
            <w:pPr>
              <w:pStyle w:val="ConsPlusNormal"/>
              <w:jc w:val="both"/>
            </w:pPr>
            <w:r w:rsidRPr="00E61DBA">
              <w:t>Склонение количественных и порядковых имен числительных.</w:t>
            </w:r>
          </w:p>
          <w:p w14:paraId="688317E9" w14:textId="77777777" w:rsidR="00D90259" w:rsidRPr="00E61DBA" w:rsidRDefault="00D90259" w:rsidP="00633D63">
            <w:pPr>
              <w:pStyle w:val="ConsPlusNormal"/>
              <w:jc w:val="both"/>
            </w:pPr>
            <w:r w:rsidRPr="00E61DBA">
              <w:t>Правильное образование форм имен числительных.</w:t>
            </w:r>
          </w:p>
          <w:p w14:paraId="0839318C" w14:textId="77777777" w:rsidR="00D90259" w:rsidRPr="00E61DBA" w:rsidRDefault="00D90259" w:rsidP="00633D63">
            <w:pPr>
              <w:pStyle w:val="ConsPlusNormal"/>
              <w:jc w:val="both"/>
            </w:pPr>
            <w:r w:rsidRPr="00E61DBA">
              <w:t>Правильное употребление собирательных имен числительных.</w:t>
            </w:r>
          </w:p>
          <w:p w14:paraId="152E6A8E" w14:textId="77777777" w:rsidR="00D90259" w:rsidRPr="00E61DBA" w:rsidRDefault="00D90259" w:rsidP="00633D63">
            <w:pPr>
              <w:pStyle w:val="ConsPlusNormal"/>
              <w:jc w:val="both"/>
            </w:pPr>
            <w:r w:rsidRPr="00E61DBA">
              <w:t>Употребление имен числительных в научных текстах, деловой речи.</w:t>
            </w:r>
          </w:p>
          <w:p w14:paraId="30BA80E2" w14:textId="77777777" w:rsidR="00D90259" w:rsidRPr="00E61DBA" w:rsidRDefault="00D90259" w:rsidP="00633D63">
            <w:pPr>
              <w:pStyle w:val="ConsPlusNormal"/>
              <w:jc w:val="both"/>
            </w:pPr>
            <w:r w:rsidRPr="00E61DBA">
              <w:t>Морфологический анализ имен числительных.</w:t>
            </w:r>
          </w:p>
          <w:p w14:paraId="7DEF39E3" w14:textId="77777777" w:rsidR="00D90259" w:rsidRPr="00E61DBA" w:rsidRDefault="00D90259" w:rsidP="00633D63">
            <w:pPr>
              <w:pStyle w:val="ConsPlusNormal"/>
              <w:jc w:val="both"/>
            </w:pPr>
            <w:r w:rsidRPr="00E61DBA">
              <w:t>Нормы правописания имен числительных: написание "ь" в именах числительных; написание двойных согласных; слитное, раздельное, дефисное написание числительных; нормы правописания окончаний числительных.</w:t>
            </w:r>
          </w:p>
        </w:tc>
      </w:tr>
      <w:tr w:rsidR="00D90259" w:rsidRPr="00E61DBA" w14:paraId="545AA46D" w14:textId="77777777" w:rsidTr="00633D63">
        <w:tc>
          <w:tcPr>
            <w:tcW w:w="2438" w:type="dxa"/>
            <w:tcBorders>
              <w:top w:val="single" w:sz="4" w:space="0" w:color="auto"/>
              <w:left w:val="single" w:sz="4" w:space="0" w:color="auto"/>
              <w:bottom w:val="single" w:sz="4" w:space="0" w:color="auto"/>
              <w:right w:val="single" w:sz="4" w:space="0" w:color="auto"/>
            </w:tcBorders>
          </w:tcPr>
          <w:p w14:paraId="77EA2740" w14:textId="77777777" w:rsidR="00D90259" w:rsidRPr="00E61DBA" w:rsidRDefault="00D90259" w:rsidP="00633D63">
            <w:pPr>
              <w:pStyle w:val="ConsPlusNormal"/>
              <w:jc w:val="both"/>
            </w:pPr>
            <w:r w:rsidRPr="00E61DBA">
              <w:t>Местоимение.</w:t>
            </w:r>
          </w:p>
        </w:tc>
        <w:tc>
          <w:tcPr>
            <w:tcW w:w="6576" w:type="dxa"/>
            <w:tcBorders>
              <w:top w:val="single" w:sz="4" w:space="0" w:color="auto"/>
              <w:left w:val="single" w:sz="4" w:space="0" w:color="auto"/>
              <w:bottom w:val="single" w:sz="4" w:space="0" w:color="auto"/>
              <w:right w:val="single" w:sz="4" w:space="0" w:color="auto"/>
            </w:tcBorders>
          </w:tcPr>
          <w:p w14:paraId="6CF0C094" w14:textId="77777777" w:rsidR="00D90259" w:rsidRPr="00E61DBA" w:rsidRDefault="00D90259" w:rsidP="00633D63">
            <w:pPr>
              <w:pStyle w:val="ConsPlusNormal"/>
              <w:jc w:val="both"/>
            </w:pPr>
            <w:r w:rsidRPr="00E61DBA">
              <w:t>Общее грамматическое значение местоимения. Синтаксические функции местоимений.</w:t>
            </w:r>
          </w:p>
          <w:p w14:paraId="6B18D131" w14:textId="77777777" w:rsidR="00D90259" w:rsidRPr="00E61DBA" w:rsidRDefault="00D90259" w:rsidP="00633D63">
            <w:pPr>
              <w:pStyle w:val="ConsPlusNormal"/>
              <w:jc w:val="both"/>
            </w:pPr>
            <w:r w:rsidRPr="00E61DBA">
              <w:t>Разряды местоимений: личные, возвратное, вопросительные, относительные, указательные, притяжательные, неопределенные, отрицательные, определительные.</w:t>
            </w:r>
          </w:p>
          <w:p w14:paraId="321E4681" w14:textId="77777777" w:rsidR="00D90259" w:rsidRPr="00E61DBA" w:rsidRDefault="00D90259" w:rsidP="00633D63">
            <w:pPr>
              <w:pStyle w:val="ConsPlusNormal"/>
              <w:jc w:val="both"/>
            </w:pPr>
            <w:r w:rsidRPr="00E61DBA">
              <w:t>Склонение местоимений.</w:t>
            </w:r>
          </w:p>
          <w:p w14:paraId="4E838686" w14:textId="77777777" w:rsidR="00D90259" w:rsidRPr="00E61DBA" w:rsidRDefault="00D90259" w:rsidP="00633D63">
            <w:pPr>
              <w:pStyle w:val="ConsPlusNormal"/>
              <w:jc w:val="both"/>
            </w:pPr>
            <w:r w:rsidRPr="00E61DBA">
              <w:t>Словообразование местоимений.</w:t>
            </w:r>
          </w:p>
          <w:p w14:paraId="26CC9D58" w14:textId="77777777" w:rsidR="00D90259" w:rsidRPr="00E61DBA" w:rsidRDefault="00D90259" w:rsidP="00633D63">
            <w:pPr>
              <w:pStyle w:val="ConsPlusNormal"/>
              <w:jc w:val="both"/>
            </w:pPr>
            <w:r w:rsidRPr="00E61DBA">
              <w:t>Роль местоимений в речи. Употребление местоимений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притяжательные и указательные местоимения как средства связи предложений в тексте.</w:t>
            </w:r>
          </w:p>
          <w:p w14:paraId="12BD0A92" w14:textId="77777777" w:rsidR="00D90259" w:rsidRPr="00E61DBA" w:rsidRDefault="00D90259" w:rsidP="00633D63">
            <w:pPr>
              <w:pStyle w:val="ConsPlusNormal"/>
              <w:jc w:val="both"/>
            </w:pPr>
            <w:r w:rsidRPr="00E61DBA">
              <w:t>Морфологический анализ местоимений.</w:t>
            </w:r>
          </w:p>
          <w:p w14:paraId="794B2F18" w14:textId="77777777" w:rsidR="00D90259" w:rsidRPr="00E61DBA" w:rsidRDefault="00D90259" w:rsidP="00633D63">
            <w:pPr>
              <w:pStyle w:val="ConsPlusNormal"/>
              <w:jc w:val="both"/>
            </w:pPr>
            <w:r w:rsidRPr="00E61DBA">
              <w:t>Нормы правописания местоимений: правописание местоимений с "не и ни"; слитное, раздельное и дефисное написание местоимений.</w:t>
            </w:r>
          </w:p>
        </w:tc>
      </w:tr>
      <w:tr w:rsidR="00D90259" w:rsidRPr="00E61DBA" w14:paraId="7BBE48A4" w14:textId="77777777" w:rsidTr="00633D63">
        <w:tc>
          <w:tcPr>
            <w:tcW w:w="2438" w:type="dxa"/>
            <w:tcBorders>
              <w:top w:val="single" w:sz="4" w:space="0" w:color="auto"/>
              <w:left w:val="single" w:sz="4" w:space="0" w:color="auto"/>
              <w:bottom w:val="single" w:sz="4" w:space="0" w:color="auto"/>
              <w:right w:val="single" w:sz="4" w:space="0" w:color="auto"/>
            </w:tcBorders>
          </w:tcPr>
          <w:p w14:paraId="3462DB6A" w14:textId="77777777" w:rsidR="00D90259" w:rsidRPr="00E61DBA" w:rsidRDefault="00D90259" w:rsidP="00633D63">
            <w:pPr>
              <w:pStyle w:val="ConsPlusNormal"/>
              <w:jc w:val="both"/>
            </w:pPr>
            <w:r w:rsidRPr="00E61DBA">
              <w:t>Глагол.</w:t>
            </w:r>
          </w:p>
        </w:tc>
        <w:tc>
          <w:tcPr>
            <w:tcW w:w="6576" w:type="dxa"/>
            <w:tcBorders>
              <w:top w:val="single" w:sz="4" w:space="0" w:color="auto"/>
              <w:left w:val="single" w:sz="4" w:space="0" w:color="auto"/>
              <w:bottom w:val="single" w:sz="4" w:space="0" w:color="auto"/>
              <w:right w:val="single" w:sz="4" w:space="0" w:color="auto"/>
            </w:tcBorders>
          </w:tcPr>
          <w:p w14:paraId="4F8847F9" w14:textId="77777777" w:rsidR="00D90259" w:rsidRPr="00E61DBA" w:rsidRDefault="00D90259" w:rsidP="00633D63">
            <w:pPr>
              <w:pStyle w:val="ConsPlusNormal"/>
              <w:jc w:val="both"/>
            </w:pPr>
            <w:r w:rsidRPr="00E61DBA">
              <w:t>Переходные и непереходные глаголы.</w:t>
            </w:r>
          </w:p>
          <w:p w14:paraId="3A3E0CD3" w14:textId="77777777" w:rsidR="00D90259" w:rsidRPr="00E61DBA" w:rsidRDefault="00D90259" w:rsidP="00633D63">
            <w:pPr>
              <w:pStyle w:val="ConsPlusNormal"/>
              <w:jc w:val="both"/>
            </w:pPr>
            <w:r w:rsidRPr="00E61DBA">
              <w:t>Разноспрягаемые глаголы.</w:t>
            </w:r>
          </w:p>
          <w:p w14:paraId="797ECDAB" w14:textId="77777777" w:rsidR="00D90259" w:rsidRPr="00E61DBA" w:rsidRDefault="00D90259" w:rsidP="00633D63">
            <w:pPr>
              <w:pStyle w:val="ConsPlusNormal"/>
              <w:jc w:val="both"/>
            </w:pPr>
            <w:r w:rsidRPr="00E61DBA">
              <w:t>Безличные глаголы. Использование личных глаголов в безличном значении.</w:t>
            </w:r>
          </w:p>
          <w:p w14:paraId="10A52338" w14:textId="77777777" w:rsidR="00D90259" w:rsidRPr="00E61DBA" w:rsidRDefault="00D90259" w:rsidP="00633D63">
            <w:pPr>
              <w:pStyle w:val="ConsPlusNormal"/>
              <w:jc w:val="both"/>
            </w:pPr>
            <w:r w:rsidRPr="00E61DBA">
              <w:t>Изъявительное, условное и повелительное наклонения глагола.</w:t>
            </w:r>
          </w:p>
          <w:p w14:paraId="2A44C5D4" w14:textId="77777777" w:rsidR="00D90259" w:rsidRPr="00E61DBA" w:rsidRDefault="00D90259" w:rsidP="00633D63">
            <w:pPr>
              <w:pStyle w:val="ConsPlusNormal"/>
              <w:jc w:val="both"/>
            </w:pPr>
            <w:r w:rsidRPr="00E61DBA">
              <w:t>Нормы ударения в глагольных формах (в рамках изученного).</w:t>
            </w:r>
          </w:p>
          <w:p w14:paraId="2B662F7B" w14:textId="77777777" w:rsidR="00D90259" w:rsidRPr="00E61DBA" w:rsidRDefault="00D90259" w:rsidP="00633D63">
            <w:pPr>
              <w:pStyle w:val="ConsPlusNormal"/>
              <w:jc w:val="both"/>
            </w:pPr>
            <w:r w:rsidRPr="00E61DBA">
              <w:t>Нормы словоизменения глаголов.</w:t>
            </w:r>
          </w:p>
          <w:p w14:paraId="0A3856E1" w14:textId="77777777" w:rsidR="00D90259" w:rsidRPr="00E61DBA" w:rsidRDefault="00D90259" w:rsidP="00633D63">
            <w:pPr>
              <w:pStyle w:val="ConsPlusNormal"/>
              <w:jc w:val="both"/>
            </w:pPr>
            <w:r w:rsidRPr="00E61DBA">
              <w:t>Видовременная соотнесенность глагольных форм в тексте.</w:t>
            </w:r>
          </w:p>
          <w:p w14:paraId="2E69BD5F" w14:textId="77777777" w:rsidR="00D90259" w:rsidRPr="00E61DBA" w:rsidRDefault="00D90259" w:rsidP="00633D63">
            <w:pPr>
              <w:pStyle w:val="ConsPlusNormal"/>
              <w:jc w:val="both"/>
            </w:pPr>
            <w:r w:rsidRPr="00E61DBA">
              <w:t>Морфологический анализ глаголов.</w:t>
            </w:r>
          </w:p>
          <w:p w14:paraId="2992B1DE" w14:textId="77777777" w:rsidR="00D90259" w:rsidRPr="00E61DBA" w:rsidRDefault="00D90259" w:rsidP="00633D63">
            <w:pPr>
              <w:pStyle w:val="ConsPlusNormal"/>
              <w:jc w:val="both"/>
            </w:pPr>
            <w:r w:rsidRPr="00E61DBA">
              <w:t>Использование "ь" как показателя грамматической формы в повелительном наклонении глагола.</w:t>
            </w:r>
          </w:p>
        </w:tc>
      </w:tr>
    </w:tbl>
    <w:p w14:paraId="4DF5C838" w14:textId="77777777" w:rsidR="00D90259" w:rsidRPr="00E61DBA" w:rsidRDefault="00D90259" w:rsidP="00D90259">
      <w:pPr>
        <w:pStyle w:val="ConsPlusNormal"/>
        <w:jc w:val="both"/>
      </w:pPr>
    </w:p>
    <w:p w14:paraId="690EE3EF" w14:textId="58434968" w:rsidR="00D90259" w:rsidRPr="00E61DBA" w:rsidRDefault="00D90259" w:rsidP="00D90259">
      <w:pPr>
        <w:pStyle w:val="ConsPlusNormal"/>
        <w:ind w:firstLine="540"/>
        <w:jc w:val="both"/>
      </w:pPr>
      <w:r w:rsidRPr="00E61DBA">
        <w:t>Содержание обучения в 7 классе представлено в таблице:</w:t>
      </w:r>
    </w:p>
    <w:p w14:paraId="7B4B2E9F"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62A4C6DE" w14:textId="77777777" w:rsidTr="00633D63">
        <w:tc>
          <w:tcPr>
            <w:tcW w:w="2438" w:type="dxa"/>
            <w:tcBorders>
              <w:top w:val="single" w:sz="4" w:space="0" w:color="auto"/>
              <w:left w:val="single" w:sz="4" w:space="0" w:color="auto"/>
              <w:bottom w:val="single" w:sz="4" w:space="0" w:color="auto"/>
              <w:right w:val="single" w:sz="4" w:space="0" w:color="auto"/>
            </w:tcBorders>
          </w:tcPr>
          <w:p w14:paraId="0E48920F" w14:textId="77777777" w:rsidR="00D90259" w:rsidRPr="00E61DBA" w:rsidRDefault="00D90259" w:rsidP="00633D63">
            <w:pPr>
              <w:pStyle w:val="ConsPlusNormal"/>
              <w:jc w:val="both"/>
            </w:pPr>
            <w:r w:rsidRPr="00E61DBA">
              <w:t>Общие сведения о языке.</w:t>
            </w:r>
          </w:p>
        </w:tc>
        <w:tc>
          <w:tcPr>
            <w:tcW w:w="6576" w:type="dxa"/>
            <w:tcBorders>
              <w:top w:val="single" w:sz="4" w:space="0" w:color="auto"/>
              <w:left w:val="single" w:sz="4" w:space="0" w:color="auto"/>
              <w:bottom w:val="single" w:sz="4" w:space="0" w:color="auto"/>
              <w:right w:val="single" w:sz="4" w:space="0" w:color="auto"/>
            </w:tcBorders>
          </w:tcPr>
          <w:p w14:paraId="11180C83" w14:textId="77777777" w:rsidR="00D90259" w:rsidRPr="00E61DBA" w:rsidRDefault="00D90259" w:rsidP="00633D63">
            <w:pPr>
              <w:pStyle w:val="ConsPlusNormal"/>
              <w:jc w:val="both"/>
            </w:pPr>
            <w:r w:rsidRPr="00E61DBA">
              <w:t>Русский язык как развивающееся явление. Взаимосвязь языка, культуры и истории народа.</w:t>
            </w:r>
          </w:p>
        </w:tc>
      </w:tr>
      <w:tr w:rsidR="00D90259" w:rsidRPr="00E61DBA" w14:paraId="377B84F5" w14:textId="77777777" w:rsidTr="00633D63">
        <w:tc>
          <w:tcPr>
            <w:tcW w:w="2438" w:type="dxa"/>
            <w:tcBorders>
              <w:top w:val="single" w:sz="4" w:space="0" w:color="auto"/>
              <w:left w:val="single" w:sz="4" w:space="0" w:color="auto"/>
              <w:bottom w:val="single" w:sz="4" w:space="0" w:color="auto"/>
              <w:right w:val="single" w:sz="4" w:space="0" w:color="auto"/>
            </w:tcBorders>
          </w:tcPr>
          <w:p w14:paraId="666E2536" w14:textId="77777777" w:rsidR="00D90259" w:rsidRPr="00E61DBA" w:rsidRDefault="00D90259" w:rsidP="00633D63">
            <w:pPr>
              <w:pStyle w:val="ConsPlusNormal"/>
              <w:jc w:val="both"/>
            </w:pPr>
            <w:r w:rsidRPr="00E61DBA">
              <w:t>Язык и речь.</w:t>
            </w:r>
          </w:p>
        </w:tc>
        <w:tc>
          <w:tcPr>
            <w:tcW w:w="6576" w:type="dxa"/>
            <w:tcBorders>
              <w:top w:val="single" w:sz="4" w:space="0" w:color="auto"/>
              <w:left w:val="single" w:sz="4" w:space="0" w:color="auto"/>
              <w:bottom w:val="single" w:sz="4" w:space="0" w:color="auto"/>
              <w:right w:val="single" w:sz="4" w:space="0" w:color="auto"/>
            </w:tcBorders>
          </w:tcPr>
          <w:p w14:paraId="2A967E68" w14:textId="77777777" w:rsidR="00D90259" w:rsidRPr="00E61DBA" w:rsidRDefault="00D90259" w:rsidP="00633D63">
            <w:pPr>
              <w:pStyle w:val="ConsPlusNormal"/>
              <w:jc w:val="both"/>
            </w:pPr>
            <w:r w:rsidRPr="00E61DBA">
              <w:t>Монолог-описание, монолог-рассуждение, монолог-повествование.</w:t>
            </w:r>
          </w:p>
          <w:p w14:paraId="6A7C23EF" w14:textId="77777777" w:rsidR="00D90259" w:rsidRPr="00E61DBA" w:rsidRDefault="00D90259" w:rsidP="00633D63">
            <w:pPr>
              <w:pStyle w:val="ConsPlusNormal"/>
              <w:jc w:val="both"/>
            </w:pPr>
            <w:r w:rsidRPr="00E61DBA">
              <w:t>Виды диалога: побуждение к действию, обмен мнениями, запрос информации, сообщение информации.</w:t>
            </w:r>
          </w:p>
        </w:tc>
      </w:tr>
      <w:tr w:rsidR="00D90259" w:rsidRPr="00E61DBA" w14:paraId="4C900879" w14:textId="77777777" w:rsidTr="00633D63">
        <w:tc>
          <w:tcPr>
            <w:tcW w:w="2438" w:type="dxa"/>
            <w:tcBorders>
              <w:top w:val="single" w:sz="4" w:space="0" w:color="auto"/>
              <w:left w:val="single" w:sz="4" w:space="0" w:color="auto"/>
              <w:bottom w:val="single" w:sz="4" w:space="0" w:color="auto"/>
              <w:right w:val="single" w:sz="4" w:space="0" w:color="auto"/>
            </w:tcBorders>
          </w:tcPr>
          <w:p w14:paraId="18A86B85" w14:textId="77777777" w:rsidR="00D90259" w:rsidRPr="00E61DBA" w:rsidRDefault="00D90259" w:rsidP="00633D63">
            <w:pPr>
              <w:pStyle w:val="ConsPlusNormal"/>
              <w:jc w:val="both"/>
            </w:pPr>
            <w:r w:rsidRPr="00E61DBA">
              <w:t>Текст.</w:t>
            </w:r>
          </w:p>
        </w:tc>
        <w:tc>
          <w:tcPr>
            <w:tcW w:w="6576" w:type="dxa"/>
            <w:tcBorders>
              <w:top w:val="single" w:sz="4" w:space="0" w:color="auto"/>
              <w:left w:val="single" w:sz="4" w:space="0" w:color="auto"/>
              <w:bottom w:val="single" w:sz="4" w:space="0" w:color="auto"/>
              <w:right w:val="single" w:sz="4" w:space="0" w:color="auto"/>
            </w:tcBorders>
          </w:tcPr>
          <w:p w14:paraId="10318FDB" w14:textId="77777777" w:rsidR="00D90259" w:rsidRPr="00E61DBA" w:rsidRDefault="00D90259" w:rsidP="00633D63">
            <w:pPr>
              <w:pStyle w:val="ConsPlusNormal"/>
              <w:jc w:val="both"/>
            </w:pPr>
            <w:r w:rsidRPr="00E61DBA">
              <w:t>Текст как речевое произведение. Основные признаки текста (обобщение).</w:t>
            </w:r>
          </w:p>
          <w:p w14:paraId="5868836C" w14:textId="77777777" w:rsidR="00D90259" w:rsidRPr="00E61DBA" w:rsidRDefault="00D90259" w:rsidP="00633D63">
            <w:pPr>
              <w:pStyle w:val="ConsPlusNormal"/>
              <w:jc w:val="both"/>
            </w:pPr>
            <w:r w:rsidRPr="00E61DBA">
              <w:t>Структура текста. Абзац.</w:t>
            </w:r>
          </w:p>
          <w:p w14:paraId="3C86AF49" w14:textId="77777777" w:rsidR="00D90259" w:rsidRPr="00E61DBA" w:rsidRDefault="00D90259" w:rsidP="00633D63">
            <w:pPr>
              <w:pStyle w:val="ConsPlusNormal"/>
              <w:jc w:val="both"/>
            </w:pPr>
            <w:r w:rsidRPr="00E61DBA">
              <w:t>Информационная переработка текста: план текста (простой, сложный; назывной, вопросный, тезисный); главная и второстепенная информация текста.</w:t>
            </w:r>
          </w:p>
          <w:p w14:paraId="15FF5053" w14:textId="77777777" w:rsidR="00D90259" w:rsidRPr="00E61DBA" w:rsidRDefault="00D90259" w:rsidP="00633D63">
            <w:pPr>
              <w:pStyle w:val="ConsPlusNormal"/>
              <w:jc w:val="both"/>
            </w:pPr>
            <w:r w:rsidRPr="00E61DBA">
              <w:t>Способы и средства связи предложений в тексте (обобщение).</w:t>
            </w:r>
          </w:p>
          <w:p w14:paraId="7EB93A98" w14:textId="77777777" w:rsidR="00D90259" w:rsidRPr="00E61DBA" w:rsidRDefault="00D90259" w:rsidP="00633D63">
            <w:pPr>
              <w:pStyle w:val="ConsPlusNormal"/>
              <w:jc w:val="both"/>
            </w:pPr>
            <w:r w:rsidRPr="00E61DBA">
              <w:t>Языковые средства выразительности в тексте: фонетические (звукопись), словообразовательные, лексические (обобщение).</w:t>
            </w:r>
          </w:p>
          <w:p w14:paraId="2309CD23" w14:textId="77777777" w:rsidR="00D90259" w:rsidRPr="00E61DBA" w:rsidRDefault="00D90259" w:rsidP="00633D63">
            <w:pPr>
              <w:pStyle w:val="ConsPlusNormal"/>
              <w:jc w:val="both"/>
            </w:pPr>
            <w:r w:rsidRPr="00E61DBA">
              <w:t>Устное рассуждение на дискуссионную тему; его языковые особенности.</w:t>
            </w:r>
          </w:p>
          <w:p w14:paraId="4A0F6B31" w14:textId="77777777" w:rsidR="00D90259" w:rsidRPr="00E61DBA" w:rsidRDefault="00D90259" w:rsidP="00633D63">
            <w:pPr>
              <w:pStyle w:val="ConsPlusNormal"/>
              <w:jc w:val="both"/>
            </w:pPr>
            <w:r w:rsidRPr="00E61DBA">
              <w:t xml:space="preserve">Рассуждение как функционально-смысловой тип речи. Структурные особенности текста-рассуждения. Смысловой анализ текста: его композиционных особенностей, </w:t>
            </w:r>
            <w:proofErr w:type="spellStart"/>
            <w:r w:rsidRPr="00E61DBA">
              <w:t>микротем</w:t>
            </w:r>
            <w:proofErr w:type="spellEnd"/>
            <w:r w:rsidRPr="00E61DBA">
              <w:t xml:space="preserve"> и абзацев, способов и средств связи предложений в тексте; использование языковых средств выразительности (в рамках изученного).</w:t>
            </w:r>
          </w:p>
        </w:tc>
      </w:tr>
      <w:tr w:rsidR="00D90259" w:rsidRPr="00E61DBA" w14:paraId="3A83D672" w14:textId="77777777" w:rsidTr="00633D63">
        <w:tc>
          <w:tcPr>
            <w:tcW w:w="2438" w:type="dxa"/>
            <w:tcBorders>
              <w:top w:val="single" w:sz="4" w:space="0" w:color="auto"/>
              <w:left w:val="single" w:sz="4" w:space="0" w:color="auto"/>
              <w:bottom w:val="single" w:sz="4" w:space="0" w:color="auto"/>
              <w:right w:val="single" w:sz="4" w:space="0" w:color="auto"/>
            </w:tcBorders>
          </w:tcPr>
          <w:p w14:paraId="4CA1E359" w14:textId="77777777" w:rsidR="00D90259" w:rsidRPr="00E61DBA" w:rsidRDefault="00D90259" w:rsidP="00633D63">
            <w:pPr>
              <w:pStyle w:val="ConsPlusNormal"/>
              <w:jc w:val="both"/>
            </w:pPr>
            <w:r w:rsidRPr="00E61DBA">
              <w:t>Функциональные разновидности языка.</w:t>
            </w:r>
          </w:p>
        </w:tc>
        <w:tc>
          <w:tcPr>
            <w:tcW w:w="6576" w:type="dxa"/>
            <w:tcBorders>
              <w:top w:val="single" w:sz="4" w:space="0" w:color="auto"/>
              <w:left w:val="single" w:sz="4" w:space="0" w:color="auto"/>
              <w:bottom w:val="single" w:sz="4" w:space="0" w:color="auto"/>
              <w:right w:val="single" w:sz="4" w:space="0" w:color="auto"/>
            </w:tcBorders>
          </w:tcPr>
          <w:p w14:paraId="799B9B8E" w14:textId="77777777" w:rsidR="00D90259" w:rsidRPr="00E61DBA" w:rsidRDefault="00D90259" w:rsidP="00633D63">
            <w:pPr>
              <w:pStyle w:val="ConsPlusNormal"/>
              <w:jc w:val="both"/>
            </w:pPr>
            <w:r w:rsidRPr="00E61DBA">
              <w:t>Понятие о функциональных разновидностях языка: разговорная речь, функциональные стили (научный, публицистический, официально-деловой), язык художественной литературы.</w:t>
            </w:r>
          </w:p>
          <w:p w14:paraId="61AB88B3" w14:textId="77777777" w:rsidR="00D90259" w:rsidRPr="00E61DBA" w:rsidRDefault="00D90259" w:rsidP="00633D63">
            <w:pPr>
              <w:pStyle w:val="ConsPlusNormal"/>
              <w:jc w:val="both"/>
            </w:pPr>
            <w:r w:rsidRPr="00E61DBA">
              <w:t>Публицистический стиль. Сфера употребления, функции, языковые особенности.</w:t>
            </w:r>
          </w:p>
          <w:p w14:paraId="0CA82D72" w14:textId="77777777" w:rsidR="00D90259" w:rsidRPr="00E61DBA" w:rsidRDefault="00D90259" w:rsidP="00633D63">
            <w:pPr>
              <w:pStyle w:val="ConsPlusNormal"/>
              <w:jc w:val="both"/>
            </w:pPr>
            <w:r w:rsidRPr="00E61DBA">
              <w:t>Жанры публицистического стиля (репортаж, заметка, интервью).</w:t>
            </w:r>
          </w:p>
          <w:p w14:paraId="2AE42FE7" w14:textId="77777777" w:rsidR="00D90259" w:rsidRPr="00E61DBA" w:rsidRDefault="00D90259" w:rsidP="00633D63">
            <w:pPr>
              <w:pStyle w:val="ConsPlusNormal"/>
              <w:jc w:val="both"/>
            </w:pPr>
            <w:r w:rsidRPr="00E61DBA">
              <w:t>Употребление языковых средств выразительности в текстах публицистического стиля.</w:t>
            </w:r>
          </w:p>
          <w:p w14:paraId="0F0E8152" w14:textId="77777777" w:rsidR="00D90259" w:rsidRPr="00E61DBA" w:rsidRDefault="00D90259" w:rsidP="00633D63">
            <w:pPr>
              <w:pStyle w:val="ConsPlusNormal"/>
              <w:jc w:val="both"/>
            </w:pPr>
            <w:r w:rsidRPr="00E61DBA">
              <w:t>Официально-деловой стиль. Сфера употребления, функции, языковые особенности. Инструкция.</w:t>
            </w:r>
          </w:p>
        </w:tc>
      </w:tr>
      <w:tr w:rsidR="00D90259" w:rsidRPr="00E61DBA" w14:paraId="6B1DA4BC" w14:textId="77777777" w:rsidTr="00633D63">
        <w:tc>
          <w:tcPr>
            <w:tcW w:w="2438" w:type="dxa"/>
            <w:tcBorders>
              <w:top w:val="single" w:sz="4" w:space="0" w:color="auto"/>
              <w:left w:val="single" w:sz="4" w:space="0" w:color="auto"/>
              <w:bottom w:val="single" w:sz="4" w:space="0" w:color="auto"/>
              <w:right w:val="single" w:sz="4" w:space="0" w:color="auto"/>
            </w:tcBorders>
          </w:tcPr>
          <w:p w14:paraId="6EC69AF8" w14:textId="77777777" w:rsidR="00D90259" w:rsidRPr="00E61DBA" w:rsidRDefault="00D90259" w:rsidP="00633D63">
            <w:pPr>
              <w:pStyle w:val="ConsPlusNormal"/>
              <w:jc w:val="both"/>
            </w:pPr>
            <w:r w:rsidRPr="00E61DBA">
              <w:t>Морфология. Культура речи.</w:t>
            </w:r>
          </w:p>
        </w:tc>
        <w:tc>
          <w:tcPr>
            <w:tcW w:w="6576" w:type="dxa"/>
            <w:tcBorders>
              <w:top w:val="single" w:sz="4" w:space="0" w:color="auto"/>
              <w:left w:val="single" w:sz="4" w:space="0" w:color="auto"/>
              <w:bottom w:val="single" w:sz="4" w:space="0" w:color="auto"/>
              <w:right w:val="single" w:sz="4" w:space="0" w:color="auto"/>
            </w:tcBorders>
          </w:tcPr>
          <w:p w14:paraId="543407D7" w14:textId="77777777" w:rsidR="00D90259" w:rsidRPr="00E61DBA" w:rsidRDefault="00D90259" w:rsidP="00633D63">
            <w:pPr>
              <w:pStyle w:val="ConsPlusNormal"/>
              <w:jc w:val="both"/>
            </w:pPr>
            <w:r w:rsidRPr="00E61DBA">
              <w:t>Морфология как раздел науки о языке (обобщение).</w:t>
            </w:r>
          </w:p>
        </w:tc>
      </w:tr>
      <w:tr w:rsidR="00D90259" w:rsidRPr="00E61DBA" w14:paraId="0F396A2C" w14:textId="77777777" w:rsidTr="00633D63">
        <w:tc>
          <w:tcPr>
            <w:tcW w:w="2438" w:type="dxa"/>
            <w:tcBorders>
              <w:top w:val="single" w:sz="4" w:space="0" w:color="auto"/>
              <w:left w:val="single" w:sz="4" w:space="0" w:color="auto"/>
              <w:bottom w:val="single" w:sz="4" w:space="0" w:color="auto"/>
              <w:right w:val="single" w:sz="4" w:space="0" w:color="auto"/>
            </w:tcBorders>
          </w:tcPr>
          <w:p w14:paraId="6B45B422" w14:textId="77777777" w:rsidR="00D90259" w:rsidRPr="00E61DBA" w:rsidRDefault="00D90259" w:rsidP="00633D63">
            <w:pPr>
              <w:pStyle w:val="ConsPlusNormal"/>
              <w:jc w:val="both"/>
            </w:pPr>
            <w:r w:rsidRPr="00E61DBA">
              <w:t>Причастие.</w:t>
            </w:r>
          </w:p>
        </w:tc>
        <w:tc>
          <w:tcPr>
            <w:tcW w:w="6576" w:type="dxa"/>
            <w:tcBorders>
              <w:top w:val="single" w:sz="4" w:space="0" w:color="auto"/>
              <w:left w:val="single" w:sz="4" w:space="0" w:color="auto"/>
              <w:bottom w:val="single" w:sz="4" w:space="0" w:color="auto"/>
              <w:right w:val="single" w:sz="4" w:space="0" w:color="auto"/>
            </w:tcBorders>
          </w:tcPr>
          <w:p w14:paraId="6C1C75A8" w14:textId="77777777" w:rsidR="00D90259" w:rsidRPr="00E61DBA" w:rsidRDefault="00D90259" w:rsidP="00633D63">
            <w:pPr>
              <w:pStyle w:val="ConsPlusNormal"/>
              <w:jc w:val="both"/>
            </w:pPr>
            <w:r w:rsidRPr="00E61DBA">
              <w:t>Причастия как особая группа слов. Признаки глагола и имени прилагательного в причастии.</w:t>
            </w:r>
          </w:p>
          <w:p w14:paraId="1ADAB13C" w14:textId="77777777" w:rsidR="00D90259" w:rsidRPr="00E61DBA" w:rsidRDefault="00D90259" w:rsidP="00633D63">
            <w:pPr>
              <w:pStyle w:val="ConsPlusNormal"/>
              <w:jc w:val="both"/>
            </w:pPr>
            <w:r w:rsidRPr="00E61DBA">
              <w:t>Причастия настоящего и прошедшего времени.</w:t>
            </w:r>
          </w:p>
          <w:p w14:paraId="52CE005F" w14:textId="77777777" w:rsidR="00D90259" w:rsidRPr="00E61DBA" w:rsidRDefault="00D90259" w:rsidP="00633D63">
            <w:pPr>
              <w:pStyle w:val="ConsPlusNormal"/>
              <w:jc w:val="both"/>
            </w:pPr>
            <w:r w:rsidRPr="00E61DBA">
              <w:t>Действительные и страдательные причастия. Полные и краткие формы страдательных причастий. Склонение причастий.</w:t>
            </w:r>
          </w:p>
          <w:p w14:paraId="43F1117B" w14:textId="77777777" w:rsidR="00D90259" w:rsidRPr="00E61DBA" w:rsidRDefault="00D90259" w:rsidP="00633D63">
            <w:pPr>
              <w:pStyle w:val="ConsPlusNormal"/>
              <w:jc w:val="both"/>
            </w:pPr>
            <w:r w:rsidRPr="00E61DBA">
              <w:t>Причастие в составе словосочетаний. Причастный оборот.</w:t>
            </w:r>
          </w:p>
          <w:p w14:paraId="123874C7" w14:textId="77777777" w:rsidR="00D90259" w:rsidRPr="00E61DBA" w:rsidRDefault="00D90259" w:rsidP="00633D63">
            <w:pPr>
              <w:pStyle w:val="ConsPlusNormal"/>
              <w:jc w:val="both"/>
            </w:pPr>
            <w:r w:rsidRPr="00E61DBA">
              <w:t>Морфологический анализ причастий.</w:t>
            </w:r>
          </w:p>
          <w:p w14:paraId="1AE4A8A6" w14:textId="77777777" w:rsidR="00D90259" w:rsidRPr="00E61DBA" w:rsidRDefault="00D90259" w:rsidP="00633D63">
            <w:pPr>
              <w:pStyle w:val="ConsPlusNormal"/>
              <w:jc w:val="both"/>
            </w:pPr>
            <w:r w:rsidRPr="00E61DBA">
              <w:t xml:space="preserve">Употребление причастия в речи. Созвучные причастия и имена прилагательные (висящий - висячий, горящий - </w:t>
            </w:r>
            <w:r w:rsidRPr="00E61DBA">
              <w:lastRenderedPageBreak/>
              <w:t>горячий). Употребление причастий с суффиксом "-</w:t>
            </w:r>
            <w:proofErr w:type="spellStart"/>
            <w:r w:rsidRPr="00E61DBA">
              <w:t>ся</w:t>
            </w:r>
            <w:proofErr w:type="spellEnd"/>
            <w:r w:rsidRPr="00E61DBA">
              <w:t>". Согласование причастий в словосочетаниях типа "прич. + сущ.".</w:t>
            </w:r>
          </w:p>
          <w:p w14:paraId="51269E2D" w14:textId="77777777" w:rsidR="00D90259" w:rsidRPr="00E61DBA" w:rsidRDefault="00D90259" w:rsidP="00633D63">
            <w:pPr>
              <w:pStyle w:val="ConsPlusNormal"/>
              <w:jc w:val="both"/>
            </w:pPr>
            <w:r w:rsidRPr="00E61DBA">
              <w:t>Ударение в некоторых формах причастий.</w:t>
            </w:r>
          </w:p>
          <w:p w14:paraId="518F1530" w14:textId="77777777" w:rsidR="00D90259" w:rsidRPr="00E61DBA" w:rsidRDefault="00D90259" w:rsidP="00633D63">
            <w:pPr>
              <w:pStyle w:val="ConsPlusNormal"/>
              <w:jc w:val="both"/>
            </w:pPr>
            <w:r w:rsidRPr="00E61DBA">
              <w:t>Правописание падежных окончаний причастий.</w:t>
            </w:r>
          </w:p>
          <w:p w14:paraId="792CC167" w14:textId="77777777" w:rsidR="00D90259" w:rsidRPr="00E61DBA" w:rsidRDefault="00D90259" w:rsidP="00633D63">
            <w:pPr>
              <w:pStyle w:val="ConsPlusNormal"/>
              <w:jc w:val="both"/>
            </w:pPr>
            <w:r w:rsidRPr="00E61DBA">
              <w:t>Правописание гласных в суффиксах причастий.</w:t>
            </w:r>
          </w:p>
          <w:p w14:paraId="45048CFF" w14:textId="77777777" w:rsidR="00D90259" w:rsidRPr="00E61DBA" w:rsidRDefault="00D90259" w:rsidP="00633D63">
            <w:pPr>
              <w:pStyle w:val="ConsPlusNormal"/>
              <w:jc w:val="both"/>
            </w:pPr>
            <w:r w:rsidRPr="00E61DBA">
              <w:t>Правописание "н" и "</w:t>
            </w:r>
            <w:proofErr w:type="spellStart"/>
            <w:r w:rsidRPr="00E61DBA">
              <w:t>нн</w:t>
            </w:r>
            <w:proofErr w:type="spellEnd"/>
            <w:r w:rsidRPr="00E61DBA">
              <w:t>" в суффиксах причастий и отглагольных имен прилагательных. Правописание окончаний причастий. Слитное и раздельное написание "не" с причастиями.</w:t>
            </w:r>
          </w:p>
          <w:p w14:paraId="5AA1E0C9" w14:textId="77777777" w:rsidR="00D90259" w:rsidRPr="00E61DBA" w:rsidRDefault="00D90259" w:rsidP="00633D63">
            <w:pPr>
              <w:pStyle w:val="ConsPlusNormal"/>
              <w:jc w:val="both"/>
            </w:pPr>
            <w:r w:rsidRPr="00E61DBA">
              <w:t>Знаки препинания в предложениях с причастным оборотом.</w:t>
            </w:r>
          </w:p>
        </w:tc>
      </w:tr>
      <w:tr w:rsidR="00D90259" w:rsidRPr="00E61DBA" w14:paraId="11E1BF9F" w14:textId="77777777" w:rsidTr="00633D63">
        <w:tc>
          <w:tcPr>
            <w:tcW w:w="2438" w:type="dxa"/>
            <w:tcBorders>
              <w:top w:val="single" w:sz="4" w:space="0" w:color="auto"/>
              <w:left w:val="single" w:sz="4" w:space="0" w:color="auto"/>
              <w:bottom w:val="single" w:sz="4" w:space="0" w:color="auto"/>
              <w:right w:val="single" w:sz="4" w:space="0" w:color="auto"/>
            </w:tcBorders>
          </w:tcPr>
          <w:p w14:paraId="28AAC3B9" w14:textId="77777777" w:rsidR="00D90259" w:rsidRPr="00E61DBA" w:rsidRDefault="00D90259" w:rsidP="00633D63">
            <w:pPr>
              <w:pStyle w:val="ConsPlusNormal"/>
              <w:jc w:val="both"/>
            </w:pPr>
            <w:r w:rsidRPr="00E61DBA">
              <w:lastRenderedPageBreak/>
              <w:t>Деепричастие.</w:t>
            </w:r>
          </w:p>
        </w:tc>
        <w:tc>
          <w:tcPr>
            <w:tcW w:w="6576" w:type="dxa"/>
            <w:tcBorders>
              <w:top w:val="single" w:sz="4" w:space="0" w:color="auto"/>
              <w:left w:val="single" w:sz="4" w:space="0" w:color="auto"/>
              <w:bottom w:val="single" w:sz="4" w:space="0" w:color="auto"/>
              <w:right w:val="single" w:sz="4" w:space="0" w:color="auto"/>
            </w:tcBorders>
          </w:tcPr>
          <w:p w14:paraId="3A234A5A" w14:textId="77777777" w:rsidR="00D90259" w:rsidRPr="00E61DBA" w:rsidRDefault="00D90259" w:rsidP="00633D63">
            <w:pPr>
              <w:pStyle w:val="ConsPlusNormal"/>
              <w:jc w:val="both"/>
            </w:pPr>
            <w:r w:rsidRPr="00E61DBA">
              <w:t>Деепричастия как особая группа слов. Признаки глагола и наречия в деепричастии. Синтаксическая функция деепричастия, роль в речи.</w:t>
            </w:r>
          </w:p>
          <w:p w14:paraId="76E836BC" w14:textId="77777777" w:rsidR="00D90259" w:rsidRPr="00E61DBA" w:rsidRDefault="00D90259" w:rsidP="00633D63">
            <w:pPr>
              <w:pStyle w:val="ConsPlusNormal"/>
              <w:jc w:val="both"/>
            </w:pPr>
            <w:r w:rsidRPr="00E61DBA">
              <w:t>Деепричастия совершенного и несовершенного вида.</w:t>
            </w:r>
          </w:p>
          <w:p w14:paraId="4588B48C" w14:textId="77777777" w:rsidR="00D90259" w:rsidRPr="00E61DBA" w:rsidRDefault="00D90259" w:rsidP="00633D63">
            <w:pPr>
              <w:pStyle w:val="ConsPlusNormal"/>
              <w:jc w:val="both"/>
            </w:pPr>
            <w:r w:rsidRPr="00E61DBA">
              <w:t>Деепричастие в составе словосочетаний. Деепричастный оборот.</w:t>
            </w:r>
          </w:p>
          <w:p w14:paraId="28832837" w14:textId="77777777" w:rsidR="00D90259" w:rsidRPr="00E61DBA" w:rsidRDefault="00D90259" w:rsidP="00633D63">
            <w:pPr>
              <w:pStyle w:val="ConsPlusNormal"/>
              <w:jc w:val="both"/>
            </w:pPr>
            <w:r w:rsidRPr="00E61DBA">
              <w:t>Морфологический анализ деепричастий.</w:t>
            </w:r>
          </w:p>
          <w:p w14:paraId="4AAA9927" w14:textId="77777777" w:rsidR="00D90259" w:rsidRPr="00E61DBA" w:rsidRDefault="00D90259" w:rsidP="00633D63">
            <w:pPr>
              <w:pStyle w:val="ConsPlusNormal"/>
              <w:jc w:val="both"/>
            </w:pPr>
            <w:r w:rsidRPr="00E61DBA">
              <w:t>Постановка ударения в деепричастиях.</w:t>
            </w:r>
          </w:p>
          <w:p w14:paraId="0DC23879" w14:textId="77777777" w:rsidR="00D90259" w:rsidRPr="00E61DBA" w:rsidRDefault="00D90259" w:rsidP="00633D63">
            <w:pPr>
              <w:pStyle w:val="ConsPlusNormal"/>
              <w:jc w:val="both"/>
            </w:pPr>
            <w:r w:rsidRPr="00E61DBA">
              <w:t>Правописание гласных в суффиксах деепричастий.</w:t>
            </w:r>
          </w:p>
          <w:p w14:paraId="6EFD427C" w14:textId="77777777" w:rsidR="00D90259" w:rsidRPr="00E61DBA" w:rsidRDefault="00D90259" w:rsidP="00633D63">
            <w:pPr>
              <w:pStyle w:val="ConsPlusNormal"/>
              <w:jc w:val="both"/>
            </w:pPr>
            <w:r w:rsidRPr="00E61DBA">
              <w:t>Слитное и раздельное написание "не" с деепричастиями.</w:t>
            </w:r>
          </w:p>
          <w:p w14:paraId="04EC88A9" w14:textId="77777777" w:rsidR="00D90259" w:rsidRPr="00E61DBA" w:rsidRDefault="00D90259" w:rsidP="00633D63">
            <w:pPr>
              <w:pStyle w:val="ConsPlusNormal"/>
              <w:jc w:val="both"/>
            </w:pPr>
            <w:r w:rsidRPr="00E61DBA">
              <w:t>Правильное построение предложений с одиночными деепричастиями и деепричастными оборотами.</w:t>
            </w:r>
          </w:p>
          <w:p w14:paraId="01436762" w14:textId="77777777" w:rsidR="00D90259" w:rsidRPr="00E61DBA" w:rsidRDefault="00D90259" w:rsidP="00633D63">
            <w:pPr>
              <w:pStyle w:val="ConsPlusNormal"/>
              <w:jc w:val="both"/>
            </w:pPr>
            <w:r w:rsidRPr="00E61DBA">
              <w:t>Знаки препинания в предложениях с одиночным деепричастием и деепричастным оборотом.</w:t>
            </w:r>
          </w:p>
        </w:tc>
      </w:tr>
      <w:tr w:rsidR="00D90259" w:rsidRPr="00E61DBA" w14:paraId="1A885B5F" w14:textId="77777777" w:rsidTr="00633D63">
        <w:tc>
          <w:tcPr>
            <w:tcW w:w="2438" w:type="dxa"/>
            <w:tcBorders>
              <w:top w:val="single" w:sz="4" w:space="0" w:color="auto"/>
              <w:left w:val="single" w:sz="4" w:space="0" w:color="auto"/>
              <w:bottom w:val="single" w:sz="4" w:space="0" w:color="auto"/>
              <w:right w:val="single" w:sz="4" w:space="0" w:color="auto"/>
            </w:tcBorders>
          </w:tcPr>
          <w:p w14:paraId="1C80DFE7" w14:textId="77777777" w:rsidR="00D90259" w:rsidRPr="00E61DBA" w:rsidRDefault="00D90259" w:rsidP="00633D63">
            <w:pPr>
              <w:pStyle w:val="ConsPlusNormal"/>
              <w:jc w:val="both"/>
            </w:pPr>
            <w:r w:rsidRPr="00E61DBA">
              <w:t>Наречие.</w:t>
            </w:r>
          </w:p>
        </w:tc>
        <w:tc>
          <w:tcPr>
            <w:tcW w:w="6576" w:type="dxa"/>
            <w:tcBorders>
              <w:top w:val="single" w:sz="4" w:space="0" w:color="auto"/>
              <w:left w:val="single" w:sz="4" w:space="0" w:color="auto"/>
              <w:bottom w:val="single" w:sz="4" w:space="0" w:color="auto"/>
              <w:right w:val="single" w:sz="4" w:space="0" w:color="auto"/>
            </w:tcBorders>
          </w:tcPr>
          <w:p w14:paraId="171A552F" w14:textId="77777777" w:rsidR="00D90259" w:rsidRPr="00E61DBA" w:rsidRDefault="00D90259" w:rsidP="00633D63">
            <w:pPr>
              <w:pStyle w:val="ConsPlusNormal"/>
              <w:jc w:val="both"/>
            </w:pPr>
            <w:r w:rsidRPr="00E61DBA">
              <w:t>Общее грамматическое значение наречий.</w:t>
            </w:r>
          </w:p>
          <w:p w14:paraId="6842A701" w14:textId="77777777" w:rsidR="00D90259" w:rsidRPr="00E61DBA" w:rsidRDefault="00D90259" w:rsidP="00633D63">
            <w:pPr>
              <w:pStyle w:val="ConsPlusNormal"/>
              <w:jc w:val="both"/>
            </w:pPr>
            <w:r w:rsidRPr="00E61DBA">
              <w:t>Разряды наречий по значению. Простая и составная формы сравнительной и превосходной степеней сравнения наречий.</w:t>
            </w:r>
          </w:p>
          <w:p w14:paraId="600DB906" w14:textId="77777777" w:rsidR="00D90259" w:rsidRPr="00E61DBA" w:rsidRDefault="00D90259" w:rsidP="00633D63">
            <w:pPr>
              <w:pStyle w:val="ConsPlusNormal"/>
              <w:jc w:val="both"/>
            </w:pPr>
            <w:r w:rsidRPr="00E61DBA">
              <w:t>Словообразование наречий.</w:t>
            </w:r>
          </w:p>
          <w:p w14:paraId="098013AB" w14:textId="77777777" w:rsidR="00D90259" w:rsidRPr="00E61DBA" w:rsidRDefault="00D90259" w:rsidP="00633D63">
            <w:pPr>
              <w:pStyle w:val="ConsPlusNormal"/>
              <w:jc w:val="both"/>
            </w:pPr>
            <w:r w:rsidRPr="00E61DBA">
              <w:t>Синтаксические свойства наречий.</w:t>
            </w:r>
          </w:p>
          <w:p w14:paraId="117F3D99" w14:textId="77777777" w:rsidR="00D90259" w:rsidRPr="00E61DBA" w:rsidRDefault="00D90259" w:rsidP="00633D63">
            <w:pPr>
              <w:pStyle w:val="ConsPlusNormal"/>
              <w:jc w:val="both"/>
            </w:pPr>
            <w:r w:rsidRPr="00E61DBA">
              <w:t>Морфологический анализ наречий.</w:t>
            </w:r>
          </w:p>
          <w:p w14:paraId="596ACC14" w14:textId="77777777" w:rsidR="00D90259" w:rsidRPr="00E61DBA" w:rsidRDefault="00D90259" w:rsidP="00633D63">
            <w:pPr>
              <w:pStyle w:val="ConsPlusNormal"/>
              <w:jc w:val="both"/>
            </w:pPr>
            <w:r w:rsidRPr="00E61DBA">
              <w:t>Нормы постановки ударения в наречиях, нормы произношения наречий. Нормы образования степеней сравнения наречий.</w:t>
            </w:r>
          </w:p>
          <w:p w14:paraId="71240FA0" w14:textId="77777777" w:rsidR="00D90259" w:rsidRPr="00E61DBA" w:rsidRDefault="00D90259" w:rsidP="00633D63">
            <w:pPr>
              <w:pStyle w:val="ConsPlusNormal"/>
              <w:jc w:val="both"/>
            </w:pPr>
            <w:r w:rsidRPr="00E61DBA">
              <w:t>Роль наречий в тексте.</w:t>
            </w:r>
          </w:p>
          <w:p w14:paraId="0F7870B4" w14:textId="77777777" w:rsidR="00D90259" w:rsidRPr="00E61DBA" w:rsidRDefault="00D90259" w:rsidP="00633D63">
            <w:pPr>
              <w:pStyle w:val="ConsPlusNormal"/>
              <w:jc w:val="both"/>
            </w:pPr>
            <w:r w:rsidRPr="00E61DBA">
              <w:t>Правописание наречий: слитное, раздельное, дефисное написание; слитное и раздельное написание "не" с наречиями; "н" и "</w:t>
            </w:r>
            <w:proofErr w:type="spellStart"/>
            <w:r w:rsidRPr="00E61DBA">
              <w:t>нн</w:t>
            </w:r>
            <w:proofErr w:type="spellEnd"/>
            <w:r w:rsidRPr="00E61DBA">
              <w:t>" в наречиях на "-о (-е)"; правописание суффиксов "-а" и "-о" наречий с приставками "из-, до-, с-, в-, на-, за-"; употребление "ь" после шипящих на конце наречий; правописание суффиксов наречий "-о" и "-е" после шипящих.</w:t>
            </w:r>
          </w:p>
        </w:tc>
      </w:tr>
      <w:tr w:rsidR="00D90259" w:rsidRPr="00E61DBA" w14:paraId="146837F5" w14:textId="77777777" w:rsidTr="00633D63">
        <w:tc>
          <w:tcPr>
            <w:tcW w:w="2438" w:type="dxa"/>
            <w:tcBorders>
              <w:top w:val="single" w:sz="4" w:space="0" w:color="auto"/>
              <w:left w:val="single" w:sz="4" w:space="0" w:color="auto"/>
              <w:bottom w:val="single" w:sz="4" w:space="0" w:color="auto"/>
              <w:right w:val="single" w:sz="4" w:space="0" w:color="auto"/>
            </w:tcBorders>
          </w:tcPr>
          <w:p w14:paraId="7C2604E7" w14:textId="77777777" w:rsidR="00D90259" w:rsidRPr="00E61DBA" w:rsidRDefault="00D90259" w:rsidP="00633D63">
            <w:pPr>
              <w:pStyle w:val="ConsPlusNormal"/>
              <w:jc w:val="both"/>
            </w:pPr>
            <w:r w:rsidRPr="00E61DBA">
              <w:t>Слова категории состояния.</w:t>
            </w:r>
          </w:p>
        </w:tc>
        <w:tc>
          <w:tcPr>
            <w:tcW w:w="6576" w:type="dxa"/>
            <w:tcBorders>
              <w:top w:val="single" w:sz="4" w:space="0" w:color="auto"/>
              <w:left w:val="single" w:sz="4" w:space="0" w:color="auto"/>
              <w:bottom w:val="single" w:sz="4" w:space="0" w:color="auto"/>
              <w:right w:val="single" w:sz="4" w:space="0" w:color="auto"/>
            </w:tcBorders>
          </w:tcPr>
          <w:p w14:paraId="5997175D" w14:textId="77777777" w:rsidR="00D90259" w:rsidRPr="00E61DBA" w:rsidRDefault="00D90259" w:rsidP="00633D63">
            <w:pPr>
              <w:pStyle w:val="ConsPlusNormal"/>
              <w:jc w:val="both"/>
            </w:pPr>
            <w:r w:rsidRPr="00E61DBA">
              <w:t>Вопрос о словах категории состояния в системе частей речи. Общее грамматическое значение, морфологические признаки и синтаксическая функция слов категории состояния. Роль слов категории состояния в речи.</w:t>
            </w:r>
          </w:p>
        </w:tc>
      </w:tr>
      <w:tr w:rsidR="00D90259" w:rsidRPr="00E61DBA" w14:paraId="1B9BC71E" w14:textId="77777777" w:rsidTr="00633D63">
        <w:tc>
          <w:tcPr>
            <w:tcW w:w="2438" w:type="dxa"/>
            <w:tcBorders>
              <w:top w:val="single" w:sz="4" w:space="0" w:color="auto"/>
              <w:left w:val="single" w:sz="4" w:space="0" w:color="auto"/>
              <w:bottom w:val="single" w:sz="4" w:space="0" w:color="auto"/>
              <w:right w:val="single" w:sz="4" w:space="0" w:color="auto"/>
            </w:tcBorders>
          </w:tcPr>
          <w:p w14:paraId="7D377E6D" w14:textId="77777777" w:rsidR="00D90259" w:rsidRPr="00E61DBA" w:rsidRDefault="00D90259" w:rsidP="00633D63">
            <w:pPr>
              <w:pStyle w:val="ConsPlusNormal"/>
              <w:jc w:val="both"/>
            </w:pPr>
            <w:r w:rsidRPr="00E61DBA">
              <w:t>Служебные части речи.</w:t>
            </w:r>
          </w:p>
        </w:tc>
        <w:tc>
          <w:tcPr>
            <w:tcW w:w="6576" w:type="dxa"/>
            <w:tcBorders>
              <w:top w:val="single" w:sz="4" w:space="0" w:color="auto"/>
              <w:left w:val="single" w:sz="4" w:space="0" w:color="auto"/>
              <w:bottom w:val="single" w:sz="4" w:space="0" w:color="auto"/>
              <w:right w:val="single" w:sz="4" w:space="0" w:color="auto"/>
            </w:tcBorders>
          </w:tcPr>
          <w:p w14:paraId="54FA264A" w14:textId="77777777" w:rsidR="00D90259" w:rsidRPr="00E61DBA" w:rsidRDefault="00D90259" w:rsidP="00633D63">
            <w:pPr>
              <w:pStyle w:val="ConsPlusNormal"/>
              <w:jc w:val="both"/>
            </w:pPr>
            <w:r w:rsidRPr="00E61DBA">
              <w:t>Общая характеристика служебных частей речи. Отличие самостоятельных частей речи от служебных.</w:t>
            </w:r>
          </w:p>
        </w:tc>
      </w:tr>
      <w:tr w:rsidR="00D90259" w:rsidRPr="00E61DBA" w14:paraId="11DF5822" w14:textId="77777777" w:rsidTr="00633D63">
        <w:tc>
          <w:tcPr>
            <w:tcW w:w="2438" w:type="dxa"/>
            <w:tcBorders>
              <w:top w:val="single" w:sz="4" w:space="0" w:color="auto"/>
              <w:left w:val="single" w:sz="4" w:space="0" w:color="auto"/>
              <w:bottom w:val="single" w:sz="4" w:space="0" w:color="auto"/>
              <w:right w:val="single" w:sz="4" w:space="0" w:color="auto"/>
            </w:tcBorders>
          </w:tcPr>
          <w:p w14:paraId="42328265" w14:textId="77777777" w:rsidR="00D90259" w:rsidRPr="00E61DBA" w:rsidRDefault="00D90259" w:rsidP="00633D63">
            <w:pPr>
              <w:pStyle w:val="ConsPlusNormal"/>
              <w:jc w:val="both"/>
            </w:pPr>
            <w:r w:rsidRPr="00E61DBA">
              <w:t>Предлог.</w:t>
            </w:r>
          </w:p>
        </w:tc>
        <w:tc>
          <w:tcPr>
            <w:tcW w:w="6576" w:type="dxa"/>
            <w:tcBorders>
              <w:top w:val="single" w:sz="4" w:space="0" w:color="auto"/>
              <w:left w:val="single" w:sz="4" w:space="0" w:color="auto"/>
              <w:bottom w:val="single" w:sz="4" w:space="0" w:color="auto"/>
              <w:right w:val="single" w:sz="4" w:space="0" w:color="auto"/>
            </w:tcBorders>
          </w:tcPr>
          <w:p w14:paraId="26C134E2" w14:textId="77777777" w:rsidR="00D90259" w:rsidRPr="00E61DBA" w:rsidRDefault="00D90259" w:rsidP="00633D63">
            <w:pPr>
              <w:pStyle w:val="ConsPlusNormal"/>
              <w:jc w:val="both"/>
            </w:pPr>
            <w:r w:rsidRPr="00E61DBA">
              <w:t xml:space="preserve">Предлог как служебная часть речи. Грамматические функции </w:t>
            </w:r>
            <w:r w:rsidRPr="00E61DBA">
              <w:lastRenderedPageBreak/>
              <w:t>предлогов.</w:t>
            </w:r>
          </w:p>
          <w:p w14:paraId="5D1693EC" w14:textId="77777777" w:rsidR="00D90259" w:rsidRPr="00E61DBA" w:rsidRDefault="00D90259" w:rsidP="00633D63">
            <w:pPr>
              <w:pStyle w:val="ConsPlusNormal"/>
              <w:jc w:val="both"/>
            </w:pPr>
            <w:r w:rsidRPr="00E61DBA">
              <w:t>Разряды предлогов по происхождению: предлоги производные и непроизводные. Разряды предлогов по строению: предлоги простые и составные.</w:t>
            </w:r>
          </w:p>
          <w:p w14:paraId="4635AC0F" w14:textId="77777777" w:rsidR="00D90259" w:rsidRPr="00E61DBA" w:rsidRDefault="00D90259" w:rsidP="00633D63">
            <w:pPr>
              <w:pStyle w:val="ConsPlusNormal"/>
              <w:jc w:val="both"/>
            </w:pPr>
            <w:r w:rsidRPr="00E61DBA">
              <w:t>Морфологический анализ предлогов.</w:t>
            </w:r>
          </w:p>
          <w:p w14:paraId="1416A7CC" w14:textId="77777777" w:rsidR="00D90259" w:rsidRPr="00E61DBA" w:rsidRDefault="00D90259" w:rsidP="00633D63">
            <w:pPr>
              <w:pStyle w:val="ConsPlusNormal"/>
              <w:jc w:val="both"/>
            </w:pPr>
            <w:r w:rsidRPr="00E61DBA">
              <w:t>Употребление предлогов в речи в соответствии с их значением и стилистическими особенностями.</w:t>
            </w:r>
          </w:p>
          <w:p w14:paraId="4430099C" w14:textId="77777777" w:rsidR="00D90259" w:rsidRPr="00E61DBA" w:rsidRDefault="00D90259" w:rsidP="00633D63">
            <w:pPr>
              <w:pStyle w:val="ConsPlusNormal"/>
              <w:jc w:val="both"/>
            </w:pPr>
            <w:r w:rsidRPr="00E61DBA">
              <w:t>Нормы употребления имен существительных и местоимений с предлогами. Правильное использование предлогов "из - с, в - на". Правильное образование предложно-падежных форм с предлогами "по, благодаря, согласно, вопреки, наперерез".</w:t>
            </w:r>
          </w:p>
          <w:p w14:paraId="01ED90F9" w14:textId="77777777" w:rsidR="00D90259" w:rsidRPr="00E61DBA" w:rsidRDefault="00D90259" w:rsidP="00633D63">
            <w:pPr>
              <w:pStyle w:val="ConsPlusNormal"/>
              <w:jc w:val="both"/>
            </w:pPr>
            <w:r w:rsidRPr="00E61DBA">
              <w:t>Правописание производных предлогов.</w:t>
            </w:r>
          </w:p>
        </w:tc>
      </w:tr>
      <w:tr w:rsidR="00D90259" w:rsidRPr="00E61DBA" w14:paraId="279BE9D5" w14:textId="77777777" w:rsidTr="00633D63">
        <w:tc>
          <w:tcPr>
            <w:tcW w:w="2438" w:type="dxa"/>
            <w:tcBorders>
              <w:top w:val="single" w:sz="4" w:space="0" w:color="auto"/>
              <w:left w:val="single" w:sz="4" w:space="0" w:color="auto"/>
              <w:bottom w:val="single" w:sz="4" w:space="0" w:color="auto"/>
              <w:right w:val="single" w:sz="4" w:space="0" w:color="auto"/>
            </w:tcBorders>
          </w:tcPr>
          <w:p w14:paraId="4044C242" w14:textId="77777777" w:rsidR="00D90259" w:rsidRPr="00E61DBA" w:rsidRDefault="00D90259" w:rsidP="00633D63">
            <w:pPr>
              <w:pStyle w:val="ConsPlusNormal"/>
              <w:jc w:val="both"/>
            </w:pPr>
            <w:r w:rsidRPr="00E61DBA">
              <w:lastRenderedPageBreak/>
              <w:t>Союз</w:t>
            </w:r>
          </w:p>
        </w:tc>
        <w:tc>
          <w:tcPr>
            <w:tcW w:w="6576" w:type="dxa"/>
            <w:tcBorders>
              <w:top w:val="single" w:sz="4" w:space="0" w:color="auto"/>
              <w:left w:val="single" w:sz="4" w:space="0" w:color="auto"/>
              <w:bottom w:val="single" w:sz="4" w:space="0" w:color="auto"/>
              <w:right w:val="single" w:sz="4" w:space="0" w:color="auto"/>
            </w:tcBorders>
          </w:tcPr>
          <w:p w14:paraId="28DD2768" w14:textId="77777777" w:rsidR="00D90259" w:rsidRPr="00E61DBA" w:rsidRDefault="00D90259" w:rsidP="00633D63">
            <w:pPr>
              <w:pStyle w:val="ConsPlusNormal"/>
              <w:jc w:val="both"/>
            </w:pPr>
            <w:r w:rsidRPr="00E61DBA">
              <w:t>Союз как служебная часть речи. Союз как средство связи однородных членов предложения и частей сложного предложения</w:t>
            </w:r>
          </w:p>
          <w:p w14:paraId="473D9AEB" w14:textId="77777777" w:rsidR="00D90259" w:rsidRPr="00E61DBA" w:rsidRDefault="00D90259" w:rsidP="00633D63">
            <w:pPr>
              <w:pStyle w:val="ConsPlusNormal"/>
              <w:jc w:val="both"/>
            </w:pPr>
            <w:r w:rsidRPr="00E61DBA">
              <w:t>Разряды союзов по строению: простые и составные. Правописание составных союзов. Разряды союзов по значению: сочинительные и подчинительные. Одиночные, двойные и повторяющиеся сочинительные союзы.</w:t>
            </w:r>
          </w:p>
          <w:p w14:paraId="216D16EB" w14:textId="77777777" w:rsidR="00D90259" w:rsidRPr="00E61DBA" w:rsidRDefault="00D90259" w:rsidP="00633D63">
            <w:pPr>
              <w:pStyle w:val="ConsPlusNormal"/>
              <w:jc w:val="both"/>
            </w:pPr>
            <w:r w:rsidRPr="00E61DBA">
              <w:t>Морфологический анализ союзов.</w:t>
            </w:r>
          </w:p>
          <w:p w14:paraId="7114FE46" w14:textId="77777777" w:rsidR="00D90259" w:rsidRPr="00E61DBA" w:rsidRDefault="00D90259" w:rsidP="00633D63">
            <w:pPr>
              <w:pStyle w:val="ConsPlusNormal"/>
              <w:jc w:val="both"/>
            </w:pPr>
            <w:r w:rsidRPr="00E61DBA">
              <w:t>Роль союзов в тексте. Употребление союзов в речи в соответствии с их значением и стилистическими особенностями. Использование союзов как средства связи предложений и частей текста.</w:t>
            </w:r>
          </w:p>
          <w:p w14:paraId="4D6BB984" w14:textId="77777777" w:rsidR="00D90259" w:rsidRPr="00E61DBA" w:rsidRDefault="00D90259" w:rsidP="00633D63">
            <w:pPr>
              <w:pStyle w:val="ConsPlusNormal"/>
              <w:jc w:val="both"/>
            </w:pPr>
            <w:r w:rsidRPr="00E61DBA">
              <w:t>Правописание союзов.</w:t>
            </w:r>
          </w:p>
          <w:p w14:paraId="38B8E0FC" w14:textId="77777777" w:rsidR="00D90259" w:rsidRPr="00E61DBA" w:rsidRDefault="00D90259" w:rsidP="00633D63">
            <w:pPr>
              <w:pStyle w:val="ConsPlusNormal"/>
              <w:jc w:val="both"/>
            </w:pPr>
            <w:r w:rsidRPr="00E61DBA">
              <w:t>Знаки препинания в сложных союзных предложениях. Знаки препинания в предложениях с союзом и, связывающим однородные члены и части сложного предложения.</w:t>
            </w:r>
          </w:p>
        </w:tc>
      </w:tr>
      <w:tr w:rsidR="00D90259" w:rsidRPr="00E61DBA" w14:paraId="0D255DF0" w14:textId="77777777" w:rsidTr="00633D63">
        <w:tc>
          <w:tcPr>
            <w:tcW w:w="2438" w:type="dxa"/>
            <w:tcBorders>
              <w:top w:val="single" w:sz="4" w:space="0" w:color="auto"/>
              <w:left w:val="single" w:sz="4" w:space="0" w:color="auto"/>
              <w:bottom w:val="single" w:sz="4" w:space="0" w:color="auto"/>
              <w:right w:val="single" w:sz="4" w:space="0" w:color="auto"/>
            </w:tcBorders>
          </w:tcPr>
          <w:p w14:paraId="23665265" w14:textId="77777777" w:rsidR="00D90259" w:rsidRPr="00E61DBA" w:rsidRDefault="00D90259" w:rsidP="00633D63">
            <w:pPr>
              <w:pStyle w:val="ConsPlusNormal"/>
              <w:jc w:val="both"/>
            </w:pPr>
            <w:r w:rsidRPr="00E61DBA">
              <w:t>Частица.</w:t>
            </w:r>
          </w:p>
        </w:tc>
        <w:tc>
          <w:tcPr>
            <w:tcW w:w="6576" w:type="dxa"/>
            <w:tcBorders>
              <w:top w:val="single" w:sz="4" w:space="0" w:color="auto"/>
              <w:left w:val="single" w:sz="4" w:space="0" w:color="auto"/>
              <w:bottom w:val="single" w:sz="4" w:space="0" w:color="auto"/>
              <w:right w:val="single" w:sz="4" w:space="0" w:color="auto"/>
            </w:tcBorders>
          </w:tcPr>
          <w:p w14:paraId="2773A125" w14:textId="77777777" w:rsidR="00D90259" w:rsidRPr="00E61DBA" w:rsidRDefault="00D90259" w:rsidP="00633D63">
            <w:pPr>
              <w:pStyle w:val="ConsPlusNormal"/>
              <w:jc w:val="both"/>
            </w:pPr>
            <w:r w:rsidRPr="00E61DBA">
              <w:t>Частица как служебная часть речи.</w:t>
            </w:r>
          </w:p>
          <w:p w14:paraId="19F9C19D" w14:textId="77777777" w:rsidR="00D90259" w:rsidRPr="00E61DBA" w:rsidRDefault="00D90259" w:rsidP="00633D63">
            <w:pPr>
              <w:pStyle w:val="ConsPlusNormal"/>
              <w:jc w:val="both"/>
            </w:pPr>
            <w:r w:rsidRPr="00E61DBA">
              <w:t>Разряды частиц по значению и употреблению: формообразующие, отрицательные, модальные.</w:t>
            </w:r>
          </w:p>
          <w:p w14:paraId="1D856E37" w14:textId="77777777" w:rsidR="00D90259" w:rsidRPr="00E61DBA" w:rsidRDefault="00D90259" w:rsidP="00633D63">
            <w:pPr>
              <w:pStyle w:val="ConsPlusNormal"/>
              <w:jc w:val="both"/>
            </w:pPr>
            <w:r w:rsidRPr="00E61DBA">
              <w:t>Роль частиц в передаче различных оттенков значения в слове и тексте, в образовании форм глагола.</w:t>
            </w:r>
          </w:p>
          <w:p w14:paraId="22E20714" w14:textId="77777777" w:rsidR="00D90259" w:rsidRPr="00E61DBA" w:rsidRDefault="00D90259" w:rsidP="00633D63">
            <w:pPr>
              <w:pStyle w:val="ConsPlusNormal"/>
              <w:jc w:val="both"/>
            </w:pPr>
            <w:r w:rsidRPr="00E61DBA">
              <w:t>Употребление частиц в предложении и тексте в соответствии с их значением и стилистической окраской. Интонационные особенности предложений с частицами.</w:t>
            </w:r>
          </w:p>
          <w:p w14:paraId="54364E99" w14:textId="77777777" w:rsidR="00D90259" w:rsidRPr="00E61DBA" w:rsidRDefault="00D90259" w:rsidP="00633D63">
            <w:pPr>
              <w:pStyle w:val="ConsPlusNormal"/>
              <w:jc w:val="both"/>
            </w:pPr>
            <w:r w:rsidRPr="00E61DBA">
              <w:t>Морфологический анализ частиц.</w:t>
            </w:r>
          </w:p>
          <w:p w14:paraId="42723699" w14:textId="77777777" w:rsidR="00D90259" w:rsidRPr="00E61DBA" w:rsidRDefault="00D90259" w:rsidP="00633D63">
            <w:pPr>
              <w:pStyle w:val="ConsPlusNormal"/>
              <w:jc w:val="both"/>
            </w:pPr>
            <w:r w:rsidRPr="00E61DBA">
              <w:t>Смысловые различия частиц "не" и "ни".</w:t>
            </w:r>
          </w:p>
          <w:p w14:paraId="32A55E74" w14:textId="77777777" w:rsidR="00D90259" w:rsidRPr="00E61DBA" w:rsidRDefault="00D90259" w:rsidP="00633D63">
            <w:pPr>
              <w:pStyle w:val="ConsPlusNormal"/>
              <w:jc w:val="both"/>
            </w:pPr>
            <w:r w:rsidRPr="00E61DBA">
              <w:t>Использование частиц "не" и "ни" в письменной речи. Различение приставки "не-" и частицы "не". Слитное и раздельное написание "не" с разными частями речи (обобщение). Правописание частиц "бы, ли, же" с другими словами. Дефисное написание частиц "-то, -таки, -ка".</w:t>
            </w:r>
          </w:p>
        </w:tc>
      </w:tr>
      <w:tr w:rsidR="00D90259" w:rsidRPr="00E61DBA" w14:paraId="5DEDAC57" w14:textId="77777777" w:rsidTr="00633D63">
        <w:tc>
          <w:tcPr>
            <w:tcW w:w="2438" w:type="dxa"/>
            <w:tcBorders>
              <w:top w:val="single" w:sz="4" w:space="0" w:color="auto"/>
              <w:left w:val="single" w:sz="4" w:space="0" w:color="auto"/>
              <w:bottom w:val="single" w:sz="4" w:space="0" w:color="auto"/>
              <w:right w:val="single" w:sz="4" w:space="0" w:color="auto"/>
            </w:tcBorders>
          </w:tcPr>
          <w:p w14:paraId="6D9172D6" w14:textId="77777777" w:rsidR="00D90259" w:rsidRPr="00E61DBA" w:rsidRDefault="00D90259" w:rsidP="00633D63">
            <w:pPr>
              <w:pStyle w:val="ConsPlusNormal"/>
              <w:jc w:val="both"/>
            </w:pPr>
            <w:r w:rsidRPr="00E61DBA">
              <w:t>Междометия и звукоподражательные слова.</w:t>
            </w:r>
          </w:p>
        </w:tc>
        <w:tc>
          <w:tcPr>
            <w:tcW w:w="6576" w:type="dxa"/>
            <w:tcBorders>
              <w:top w:val="single" w:sz="4" w:space="0" w:color="auto"/>
              <w:left w:val="single" w:sz="4" w:space="0" w:color="auto"/>
              <w:bottom w:val="single" w:sz="4" w:space="0" w:color="auto"/>
              <w:right w:val="single" w:sz="4" w:space="0" w:color="auto"/>
            </w:tcBorders>
          </w:tcPr>
          <w:p w14:paraId="7FEF73D9" w14:textId="77777777" w:rsidR="00D90259" w:rsidRPr="00E61DBA" w:rsidRDefault="00D90259" w:rsidP="00633D63">
            <w:pPr>
              <w:pStyle w:val="ConsPlusNormal"/>
              <w:jc w:val="both"/>
            </w:pPr>
            <w:r w:rsidRPr="00E61DBA">
              <w:t>Междометия как особая группа слов.</w:t>
            </w:r>
          </w:p>
          <w:p w14:paraId="203C52A1" w14:textId="77777777" w:rsidR="00D90259" w:rsidRPr="00E61DBA" w:rsidRDefault="00D90259" w:rsidP="00633D63">
            <w:pPr>
              <w:pStyle w:val="ConsPlusNormal"/>
              <w:jc w:val="both"/>
            </w:pPr>
            <w:r w:rsidRPr="00E61DBA">
              <w:t>Разряды междометий по значению (выражающие чувства, побуждающие к действию, этикетные междометия); междометия производные и непроизводные.</w:t>
            </w:r>
          </w:p>
          <w:p w14:paraId="453ABBA3" w14:textId="77777777" w:rsidR="00D90259" w:rsidRPr="00E61DBA" w:rsidRDefault="00D90259" w:rsidP="00633D63">
            <w:pPr>
              <w:pStyle w:val="ConsPlusNormal"/>
              <w:jc w:val="both"/>
            </w:pPr>
            <w:r w:rsidRPr="00E61DBA">
              <w:t>Морфологический анализ междометий.</w:t>
            </w:r>
          </w:p>
          <w:p w14:paraId="793D2B30" w14:textId="77777777" w:rsidR="00D90259" w:rsidRPr="00E61DBA" w:rsidRDefault="00D90259" w:rsidP="00633D63">
            <w:pPr>
              <w:pStyle w:val="ConsPlusNormal"/>
              <w:jc w:val="both"/>
            </w:pPr>
            <w:r w:rsidRPr="00E61DBA">
              <w:t>Звукоподражательные слова.</w:t>
            </w:r>
          </w:p>
          <w:p w14:paraId="3AAEBB83" w14:textId="77777777" w:rsidR="00D90259" w:rsidRPr="00E61DBA" w:rsidRDefault="00D90259" w:rsidP="00633D63">
            <w:pPr>
              <w:pStyle w:val="ConsPlusNormal"/>
              <w:jc w:val="both"/>
            </w:pPr>
            <w:r w:rsidRPr="00E61DBA">
              <w:lastRenderedPageBreak/>
              <w:t>Использование междометий и звукоподражательных слов в разговорной и художественной речи как средства создания экспрессии. Интонационное и пунктуационное выделение междометий и звукоподражательных слов в предложении.</w:t>
            </w:r>
          </w:p>
          <w:p w14:paraId="5C5C59CB" w14:textId="77777777" w:rsidR="00D90259" w:rsidRPr="00E61DBA" w:rsidRDefault="00D90259" w:rsidP="00633D63">
            <w:pPr>
              <w:pStyle w:val="ConsPlusNormal"/>
              <w:jc w:val="both"/>
            </w:pPr>
            <w:r w:rsidRPr="00E61DBA">
              <w:t>Омонимия слов разных частей речи. Грамматическая омонимия. Использование грамматических омонимов в речи.</w:t>
            </w:r>
          </w:p>
        </w:tc>
      </w:tr>
    </w:tbl>
    <w:p w14:paraId="01F97F85" w14:textId="77777777" w:rsidR="00D90259" w:rsidRPr="00E61DBA" w:rsidRDefault="00D90259" w:rsidP="00D90259">
      <w:pPr>
        <w:pStyle w:val="ConsPlusNormal"/>
        <w:jc w:val="both"/>
      </w:pPr>
    </w:p>
    <w:p w14:paraId="5B9DB2BC" w14:textId="28640063" w:rsidR="00D90259" w:rsidRPr="00E61DBA" w:rsidRDefault="00D90259" w:rsidP="00D90259">
      <w:pPr>
        <w:pStyle w:val="ConsPlusNormal"/>
        <w:ind w:firstLine="540"/>
        <w:jc w:val="both"/>
      </w:pPr>
      <w:r w:rsidRPr="00E61DBA">
        <w:t>Содержание обучения в 8 классе представлено в таблице:</w:t>
      </w:r>
    </w:p>
    <w:p w14:paraId="4BDEB096"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6E35E1EE" w14:textId="77777777" w:rsidTr="00633D63">
        <w:tc>
          <w:tcPr>
            <w:tcW w:w="2438" w:type="dxa"/>
            <w:tcBorders>
              <w:top w:val="single" w:sz="4" w:space="0" w:color="auto"/>
              <w:left w:val="single" w:sz="4" w:space="0" w:color="auto"/>
              <w:bottom w:val="single" w:sz="4" w:space="0" w:color="auto"/>
              <w:right w:val="single" w:sz="4" w:space="0" w:color="auto"/>
            </w:tcBorders>
          </w:tcPr>
          <w:p w14:paraId="3929569D" w14:textId="77777777" w:rsidR="00D90259" w:rsidRPr="00E61DBA" w:rsidRDefault="00D90259" w:rsidP="00633D63">
            <w:pPr>
              <w:pStyle w:val="ConsPlusNormal"/>
              <w:jc w:val="both"/>
            </w:pPr>
            <w:r w:rsidRPr="00E61DBA">
              <w:t>Общие сведения о языке.</w:t>
            </w:r>
          </w:p>
        </w:tc>
        <w:tc>
          <w:tcPr>
            <w:tcW w:w="6576" w:type="dxa"/>
            <w:tcBorders>
              <w:top w:val="single" w:sz="4" w:space="0" w:color="auto"/>
              <w:left w:val="single" w:sz="4" w:space="0" w:color="auto"/>
              <w:bottom w:val="single" w:sz="4" w:space="0" w:color="auto"/>
              <w:right w:val="single" w:sz="4" w:space="0" w:color="auto"/>
            </w:tcBorders>
          </w:tcPr>
          <w:p w14:paraId="01ECA300" w14:textId="77777777" w:rsidR="00D90259" w:rsidRPr="00E61DBA" w:rsidRDefault="00D90259" w:rsidP="00633D63">
            <w:pPr>
              <w:pStyle w:val="ConsPlusNormal"/>
              <w:jc w:val="both"/>
            </w:pPr>
            <w:r w:rsidRPr="00E61DBA">
              <w:t>Русский язык в кругу других славянских языков.</w:t>
            </w:r>
          </w:p>
        </w:tc>
      </w:tr>
      <w:tr w:rsidR="00D90259" w:rsidRPr="00E61DBA" w14:paraId="2271C10A" w14:textId="77777777" w:rsidTr="00633D63">
        <w:tc>
          <w:tcPr>
            <w:tcW w:w="2438" w:type="dxa"/>
            <w:tcBorders>
              <w:top w:val="single" w:sz="4" w:space="0" w:color="auto"/>
              <w:left w:val="single" w:sz="4" w:space="0" w:color="auto"/>
              <w:bottom w:val="single" w:sz="4" w:space="0" w:color="auto"/>
              <w:right w:val="single" w:sz="4" w:space="0" w:color="auto"/>
            </w:tcBorders>
          </w:tcPr>
          <w:p w14:paraId="24296ABD" w14:textId="77777777" w:rsidR="00D90259" w:rsidRPr="00E61DBA" w:rsidRDefault="00D90259" w:rsidP="00633D63">
            <w:pPr>
              <w:pStyle w:val="ConsPlusNormal"/>
              <w:jc w:val="both"/>
            </w:pPr>
            <w:r w:rsidRPr="00E61DBA">
              <w:t>Язык и речь.</w:t>
            </w:r>
          </w:p>
        </w:tc>
        <w:tc>
          <w:tcPr>
            <w:tcW w:w="6576" w:type="dxa"/>
            <w:tcBorders>
              <w:top w:val="single" w:sz="4" w:space="0" w:color="auto"/>
              <w:left w:val="single" w:sz="4" w:space="0" w:color="auto"/>
              <w:bottom w:val="single" w:sz="4" w:space="0" w:color="auto"/>
              <w:right w:val="single" w:sz="4" w:space="0" w:color="auto"/>
            </w:tcBorders>
          </w:tcPr>
          <w:p w14:paraId="63F0A834" w14:textId="77777777" w:rsidR="00D90259" w:rsidRPr="00E61DBA" w:rsidRDefault="00D90259" w:rsidP="00633D63">
            <w:pPr>
              <w:pStyle w:val="ConsPlusNormal"/>
              <w:jc w:val="both"/>
            </w:pPr>
            <w:r w:rsidRPr="00E61DBA">
              <w:t>Монолог-описание, монолог-рассуждение, монолог-повествование; выступление с научным сообщением. Диалог.</w:t>
            </w:r>
          </w:p>
        </w:tc>
      </w:tr>
      <w:tr w:rsidR="00D90259" w:rsidRPr="00E61DBA" w14:paraId="109D2E98" w14:textId="77777777" w:rsidTr="00633D63">
        <w:tc>
          <w:tcPr>
            <w:tcW w:w="2438" w:type="dxa"/>
            <w:tcBorders>
              <w:top w:val="single" w:sz="4" w:space="0" w:color="auto"/>
              <w:left w:val="single" w:sz="4" w:space="0" w:color="auto"/>
              <w:bottom w:val="single" w:sz="4" w:space="0" w:color="auto"/>
              <w:right w:val="single" w:sz="4" w:space="0" w:color="auto"/>
            </w:tcBorders>
          </w:tcPr>
          <w:p w14:paraId="01075090" w14:textId="77777777" w:rsidR="00D90259" w:rsidRPr="00E61DBA" w:rsidRDefault="00D90259" w:rsidP="00633D63">
            <w:pPr>
              <w:pStyle w:val="ConsPlusNormal"/>
              <w:jc w:val="both"/>
            </w:pPr>
            <w:r w:rsidRPr="00E61DBA">
              <w:t>Текст.</w:t>
            </w:r>
          </w:p>
        </w:tc>
        <w:tc>
          <w:tcPr>
            <w:tcW w:w="6576" w:type="dxa"/>
            <w:tcBorders>
              <w:top w:val="single" w:sz="4" w:space="0" w:color="auto"/>
              <w:left w:val="single" w:sz="4" w:space="0" w:color="auto"/>
              <w:bottom w:val="single" w:sz="4" w:space="0" w:color="auto"/>
              <w:right w:val="single" w:sz="4" w:space="0" w:color="auto"/>
            </w:tcBorders>
          </w:tcPr>
          <w:p w14:paraId="10AA5312" w14:textId="77777777" w:rsidR="00D90259" w:rsidRPr="00E61DBA" w:rsidRDefault="00D90259" w:rsidP="00633D63">
            <w:pPr>
              <w:pStyle w:val="ConsPlusNormal"/>
              <w:jc w:val="both"/>
            </w:pPr>
            <w:r w:rsidRPr="00E61DBA">
              <w:t>Текст и его основные признаки.</w:t>
            </w:r>
          </w:p>
          <w:p w14:paraId="71419A33" w14:textId="77777777" w:rsidR="00D90259" w:rsidRPr="00E61DBA" w:rsidRDefault="00D90259" w:rsidP="00633D63">
            <w:pPr>
              <w:pStyle w:val="ConsPlusNormal"/>
              <w:jc w:val="both"/>
            </w:pPr>
            <w:r w:rsidRPr="00E61DBA">
              <w:t>Особенности функционально-смысловых типов речи (повествование, описание, рассуждение).</w:t>
            </w:r>
          </w:p>
          <w:p w14:paraId="7CC598DD" w14:textId="77777777" w:rsidR="00D90259" w:rsidRPr="00E61DBA" w:rsidRDefault="00D90259" w:rsidP="00633D63">
            <w:pPr>
              <w:pStyle w:val="ConsPlusNormal"/>
              <w:jc w:val="both"/>
            </w:pPr>
            <w:r w:rsidRPr="00E61DBA">
              <w:t>Информационная переработка текста: извлечение информации из различных источников;</w:t>
            </w:r>
          </w:p>
          <w:p w14:paraId="438641F5" w14:textId="77777777" w:rsidR="00D90259" w:rsidRPr="00E61DBA" w:rsidRDefault="00D90259" w:rsidP="00633D63">
            <w:pPr>
              <w:pStyle w:val="ConsPlusNormal"/>
              <w:jc w:val="both"/>
            </w:pPr>
            <w:r w:rsidRPr="00E61DBA">
              <w:t>использование лингвистических словарей; тезисы, конспект.</w:t>
            </w:r>
          </w:p>
        </w:tc>
      </w:tr>
      <w:tr w:rsidR="00D90259" w:rsidRPr="00E61DBA" w14:paraId="43C593D4" w14:textId="77777777" w:rsidTr="00633D63">
        <w:tc>
          <w:tcPr>
            <w:tcW w:w="2438" w:type="dxa"/>
            <w:tcBorders>
              <w:top w:val="single" w:sz="4" w:space="0" w:color="auto"/>
              <w:left w:val="single" w:sz="4" w:space="0" w:color="auto"/>
              <w:bottom w:val="single" w:sz="4" w:space="0" w:color="auto"/>
              <w:right w:val="single" w:sz="4" w:space="0" w:color="auto"/>
            </w:tcBorders>
          </w:tcPr>
          <w:p w14:paraId="791147D8" w14:textId="77777777" w:rsidR="00D90259" w:rsidRPr="00E61DBA" w:rsidRDefault="00D90259" w:rsidP="00633D63">
            <w:pPr>
              <w:pStyle w:val="ConsPlusNormal"/>
              <w:jc w:val="both"/>
            </w:pPr>
            <w:r w:rsidRPr="00E61DBA">
              <w:t>Функциональные разновидности языка.</w:t>
            </w:r>
          </w:p>
        </w:tc>
        <w:tc>
          <w:tcPr>
            <w:tcW w:w="6576" w:type="dxa"/>
            <w:tcBorders>
              <w:top w:val="single" w:sz="4" w:space="0" w:color="auto"/>
              <w:left w:val="single" w:sz="4" w:space="0" w:color="auto"/>
              <w:bottom w:val="single" w:sz="4" w:space="0" w:color="auto"/>
              <w:right w:val="single" w:sz="4" w:space="0" w:color="auto"/>
            </w:tcBorders>
          </w:tcPr>
          <w:p w14:paraId="26FE2660" w14:textId="77777777" w:rsidR="00D90259" w:rsidRPr="00E61DBA" w:rsidRDefault="00D90259" w:rsidP="00633D63">
            <w:pPr>
              <w:pStyle w:val="ConsPlusNormal"/>
              <w:jc w:val="both"/>
            </w:pPr>
            <w:r w:rsidRPr="00E61DBA">
              <w:t>Официально-деловой стиль. Сфера употребления, функции, языковые особенности.</w:t>
            </w:r>
          </w:p>
          <w:p w14:paraId="7F1302EB" w14:textId="77777777" w:rsidR="00D90259" w:rsidRPr="00E61DBA" w:rsidRDefault="00D90259" w:rsidP="00633D63">
            <w:pPr>
              <w:pStyle w:val="ConsPlusNormal"/>
              <w:jc w:val="both"/>
            </w:pPr>
            <w:r w:rsidRPr="00E61DBA">
              <w:t>Жанры официально-делового стиля (заявление, объяснительная записка, автобиография, характеристика).</w:t>
            </w:r>
          </w:p>
          <w:p w14:paraId="1763ED9B" w14:textId="77777777" w:rsidR="00D90259" w:rsidRPr="00E61DBA" w:rsidRDefault="00D90259" w:rsidP="00633D63">
            <w:pPr>
              <w:pStyle w:val="ConsPlusNormal"/>
              <w:jc w:val="both"/>
            </w:pPr>
            <w:r w:rsidRPr="00E61DBA">
              <w:t>Научный стиль. Сфера употребления, функции, языковые особенности.</w:t>
            </w:r>
          </w:p>
          <w:p w14:paraId="6F9F0D13" w14:textId="77777777" w:rsidR="00D90259" w:rsidRPr="00E61DBA" w:rsidRDefault="00D90259" w:rsidP="00633D63">
            <w:pPr>
              <w:pStyle w:val="ConsPlusNormal"/>
              <w:jc w:val="both"/>
            </w:pPr>
            <w:r w:rsidRPr="00E61DBA">
              <w:t>Жанры научного стиля (реферат, доклад на научную тему). Сочетание различных функциональных разновидностей языка в тексте, средства связи предложений в тексте.</w:t>
            </w:r>
          </w:p>
        </w:tc>
      </w:tr>
      <w:tr w:rsidR="00D90259" w:rsidRPr="00E61DBA" w14:paraId="6A5BBD96" w14:textId="77777777" w:rsidTr="00633D63">
        <w:tc>
          <w:tcPr>
            <w:tcW w:w="2438" w:type="dxa"/>
            <w:tcBorders>
              <w:top w:val="single" w:sz="4" w:space="0" w:color="auto"/>
              <w:left w:val="single" w:sz="4" w:space="0" w:color="auto"/>
              <w:bottom w:val="single" w:sz="4" w:space="0" w:color="auto"/>
              <w:right w:val="single" w:sz="4" w:space="0" w:color="auto"/>
            </w:tcBorders>
          </w:tcPr>
          <w:p w14:paraId="0DC504A9" w14:textId="77777777" w:rsidR="00D90259" w:rsidRPr="00E61DBA" w:rsidRDefault="00D90259" w:rsidP="00633D63">
            <w:pPr>
              <w:pStyle w:val="ConsPlusNormal"/>
              <w:jc w:val="both"/>
            </w:pPr>
            <w:r w:rsidRPr="00E61DBA">
              <w:t>Синтаксис. Культура речи. Пунктуация.</w:t>
            </w:r>
          </w:p>
        </w:tc>
        <w:tc>
          <w:tcPr>
            <w:tcW w:w="6576" w:type="dxa"/>
            <w:tcBorders>
              <w:top w:val="single" w:sz="4" w:space="0" w:color="auto"/>
              <w:left w:val="single" w:sz="4" w:space="0" w:color="auto"/>
              <w:bottom w:val="single" w:sz="4" w:space="0" w:color="auto"/>
              <w:right w:val="single" w:sz="4" w:space="0" w:color="auto"/>
            </w:tcBorders>
          </w:tcPr>
          <w:p w14:paraId="5A50764C" w14:textId="77777777" w:rsidR="00D90259" w:rsidRPr="00E61DBA" w:rsidRDefault="00D90259" w:rsidP="00633D63">
            <w:pPr>
              <w:pStyle w:val="ConsPlusNormal"/>
              <w:jc w:val="both"/>
            </w:pPr>
            <w:r w:rsidRPr="00E61DBA">
              <w:t>Синтаксис как раздел лингвистики.</w:t>
            </w:r>
          </w:p>
          <w:p w14:paraId="5BD73692" w14:textId="77777777" w:rsidR="00D90259" w:rsidRPr="00E61DBA" w:rsidRDefault="00D90259" w:rsidP="00633D63">
            <w:pPr>
              <w:pStyle w:val="ConsPlusNormal"/>
              <w:jc w:val="both"/>
            </w:pPr>
            <w:r w:rsidRPr="00E61DBA">
              <w:t>Словосочетание и предложение как единицы синтаксиса.</w:t>
            </w:r>
          </w:p>
          <w:p w14:paraId="6A556DA2" w14:textId="77777777" w:rsidR="00D90259" w:rsidRPr="00E61DBA" w:rsidRDefault="00D90259" w:rsidP="00633D63">
            <w:pPr>
              <w:pStyle w:val="ConsPlusNormal"/>
              <w:jc w:val="both"/>
            </w:pPr>
            <w:r w:rsidRPr="00E61DBA">
              <w:t>Пунктуация. Функции знаков препинания.</w:t>
            </w:r>
          </w:p>
        </w:tc>
      </w:tr>
      <w:tr w:rsidR="00D90259" w:rsidRPr="00E61DBA" w14:paraId="26CF923B" w14:textId="77777777" w:rsidTr="00633D63">
        <w:tc>
          <w:tcPr>
            <w:tcW w:w="2438" w:type="dxa"/>
            <w:tcBorders>
              <w:top w:val="single" w:sz="4" w:space="0" w:color="auto"/>
              <w:left w:val="single" w:sz="4" w:space="0" w:color="auto"/>
              <w:bottom w:val="single" w:sz="4" w:space="0" w:color="auto"/>
              <w:right w:val="single" w:sz="4" w:space="0" w:color="auto"/>
            </w:tcBorders>
          </w:tcPr>
          <w:p w14:paraId="5C85063F" w14:textId="77777777" w:rsidR="00D90259" w:rsidRPr="00E61DBA" w:rsidRDefault="00D90259" w:rsidP="00633D63">
            <w:pPr>
              <w:pStyle w:val="ConsPlusNormal"/>
              <w:jc w:val="both"/>
            </w:pPr>
            <w:r w:rsidRPr="00E61DBA">
              <w:t>Словосочетание.</w:t>
            </w:r>
          </w:p>
        </w:tc>
        <w:tc>
          <w:tcPr>
            <w:tcW w:w="6576" w:type="dxa"/>
            <w:tcBorders>
              <w:top w:val="single" w:sz="4" w:space="0" w:color="auto"/>
              <w:left w:val="single" w:sz="4" w:space="0" w:color="auto"/>
              <w:bottom w:val="single" w:sz="4" w:space="0" w:color="auto"/>
              <w:right w:val="single" w:sz="4" w:space="0" w:color="auto"/>
            </w:tcBorders>
          </w:tcPr>
          <w:p w14:paraId="764D8828" w14:textId="77777777" w:rsidR="00D90259" w:rsidRPr="00E61DBA" w:rsidRDefault="00D90259" w:rsidP="00633D63">
            <w:pPr>
              <w:pStyle w:val="ConsPlusNormal"/>
              <w:jc w:val="both"/>
            </w:pPr>
            <w:r w:rsidRPr="00E61DBA">
              <w:t>Основные признаки словосочетания.</w:t>
            </w:r>
          </w:p>
          <w:p w14:paraId="176D6E9B" w14:textId="77777777" w:rsidR="00D90259" w:rsidRPr="00E61DBA" w:rsidRDefault="00D90259" w:rsidP="00633D63">
            <w:pPr>
              <w:pStyle w:val="ConsPlusNormal"/>
              <w:jc w:val="both"/>
            </w:pPr>
            <w:r w:rsidRPr="00E61DBA">
              <w:t>Виды словосочетаний по морфологическим свойствам главного слова: глагольные, именные, наречные.</w:t>
            </w:r>
          </w:p>
          <w:p w14:paraId="5C38DE63" w14:textId="77777777" w:rsidR="00D90259" w:rsidRPr="00E61DBA" w:rsidRDefault="00D90259" w:rsidP="00633D63">
            <w:pPr>
              <w:pStyle w:val="ConsPlusNormal"/>
              <w:jc w:val="both"/>
            </w:pPr>
            <w:r w:rsidRPr="00E61DBA">
              <w:t>Типы подчинительной связи слов в словосочетании: согласование, управление, примыкание.</w:t>
            </w:r>
          </w:p>
          <w:p w14:paraId="0CB87102" w14:textId="77777777" w:rsidR="00D90259" w:rsidRPr="00E61DBA" w:rsidRDefault="00D90259" w:rsidP="00633D63">
            <w:pPr>
              <w:pStyle w:val="ConsPlusNormal"/>
              <w:jc w:val="both"/>
            </w:pPr>
            <w:r w:rsidRPr="00E61DBA">
              <w:t>Синтаксический анализ словосочетаний.</w:t>
            </w:r>
          </w:p>
          <w:p w14:paraId="1AD40291" w14:textId="77777777" w:rsidR="00D90259" w:rsidRPr="00E61DBA" w:rsidRDefault="00D90259" w:rsidP="00633D63">
            <w:pPr>
              <w:pStyle w:val="ConsPlusNormal"/>
              <w:jc w:val="both"/>
            </w:pPr>
            <w:r w:rsidRPr="00E61DBA">
              <w:t>Грамматическая синонимия словосочетаний.</w:t>
            </w:r>
          </w:p>
          <w:p w14:paraId="527327ED" w14:textId="77777777" w:rsidR="00D90259" w:rsidRPr="00E61DBA" w:rsidRDefault="00D90259" w:rsidP="00633D63">
            <w:pPr>
              <w:pStyle w:val="ConsPlusNormal"/>
              <w:jc w:val="both"/>
            </w:pPr>
            <w:r w:rsidRPr="00E61DBA">
              <w:t>Нормы построения словосочетаний.</w:t>
            </w:r>
          </w:p>
        </w:tc>
      </w:tr>
      <w:tr w:rsidR="00D90259" w:rsidRPr="00E61DBA" w14:paraId="4C140DA0" w14:textId="77777777" w:rsidTr="00633D63">
        <w:tc>
          <w:tcPr>
            <w:tcW w:w="2438" w:type="dxa"/>
            <w:tcBorders>
              <w:top w:val="single" w:sz="4" w:space="0" w:color="auto"/>
              <w:left w:val="single" w:sz="4" w:space="0" w:color="auto"/>
              <w:bottom w:val="single" w:sz="4" w:space="0" w:color="auto"/>
              <w:right w:val="single" w:sz="4" w:space="0" w:color="auto"/>
            </w:tcBorders>
          </w:tcPr>
          <w:p w14:paraId="0429A0D4" w14:textId="77777777" w:rsidR="00D90259" w:rsidRPr="00E61DBA" w:rsidRDefault="00D90259" w:rsidP="00633D63">
            <w:pPr>
              <w:pStyle w:val="ConsPlusNormal"/>
              <w:jc w:val="both"/>
            </w:pPr>
            <w:r w:rsidRPr="00E61DBA">
              <w:t>Предложение.</w:t>
            </w:r>
          </w:p>
        </w:tc>
        <w:tc>
          <w:tcPr>
            <w:tcW w:w="6576" w:type="dxa"/>
            <w:tcBorders>
              <w:top w:val="single" w:sz="4" w:space="0" w:color="auto"/>
              <w:left w:val="single" w:sz="4" w:space="0" w:color="auto"/>
              <w:bottom w:val="single" w:sz="4" w:space="0" w:color="auto"/>
              <w:right w:val="single" w:sz="4" w:space="0" w:color="auto"/>
            </w:tcBorders>
          </w:tcPr>
          <w:p w14:paraId="4C0B8BC1" w14:textId="77777777" w:rsidR="00D90259" w:rsidRPr="00E61DBA" w:rsidRDefault="00D90259" w:rsidP="00633D63">
            <w:pPr>
              <w:pStyle w:val="ConsPlusNormal"/>
              <w:jc w:val="both"/>
            </w:pPr>
            <w:r w:rsidRPr="00E61DBA">
              <w:t>Предложение. Основные признаки предложения: смысловая и интонационная законченность, грамматическая оформленность.</w:t>
            </w:r>
          </w:p>
          <w:p w14:paraId="71FD416E" w14:textId="77777777" w:rsidR="00D90259" w:rsidRPr="00E61DBA" w:rsidRDefault="00D90259" w:rsidP="00633D63">
            <w:pPr>
              <w:pStyle w:val="ConsPlusNormal"/>
              <w:jc w:val="both"/>
            </w:pPr>
            <w:r w:rsidRPr="00E61DBA">
              <w:t xml:space="preserve">Виды предложений по цели высказывания (повествовательные, вопросительные, побудительные) и по эмоциональной окраске (восклицательные, невосклицательные). Их интонационные и смысловые </w:t>
            </w:r>
            <w:r w:rsidRPr="00E61DBA">
              <w:lastRenderedPageBreak/>
              <w:t>особенности.</w:t>
            </w:r>
          </w:p>
          <w:p w14:paraId="1BC3FC65" w14:textId="77777777" w:rsidR="00D90259" w:rsidRPr="00E61DBA" w:rsidRDefault="00D90259" w:rsidP="00633D63">
            <w:pPr>
              <w:pStyle w:val="ConsPlusNormal"/>
              <w:jc w:val="both"/>
            </w:pPr>
            <w:r w:rsidRPr="00E61DBA">
              <w:t>Употребление языковых форм выражения побуждения в побудительных предложениях.</w:t>
            </w:r>
          </w:p>
          <w:p w14:paraId="48B663AA" w14:textId="77777777" w:rsidR="00D90259" w:rsidRPr="00E61DBA" w:rsidRDefault="00D90259" w:rsidP="00633D63">
            <w:pPr>
              <w:pStyle w:val="ConsPlusNormal"/>
              <w:jc w:val="both"/>
            </w:pPr>
            <w:r w:rsidRPr="00E61DBA">
              <w:t>Средства оформления предложения в устной и письменной речи (интонация, логическое ударение, знаки препинания).</w:t>
            </w:r>
          </w:p>
          <w:p w14:paraId="181A5AB6" w14:textId="77777777" w:rsidR="00D90259" w:rsidRPr="00E61DBA" w:rsidRDefault="00D90259" w:rsidP="00633D63">
            <w:pPr>
              <w:pStyle w:val="ConsPlusNormal"/>
              <w:jc w:val="both"/>
            </w:pPr>
            <w:r w:rsidRPr="00E61DBA">
              <w:t>Виды предложений по количеству грамматических основ (простые, сложные).</w:t>
            </w:r>
          </w:p>
          <w:p w14:paraId="4616A573" w14:textId="77777777" w:rsidR="00D90259" w:rsidRPr="00E61DBA" w:rsidRDefault="00D90259" w:rsidP="00633D63">
            <w:pPr>
              <w:pStyle w:val="ConsPlusNormal"/>
              <w:jc w:val="both"/>
            </w:pPr>
            <w:r w:rsidRPr="00E61DBA">
              <w:t>Виды простых предложений по наличию главных членов (двусоставные, односоставные).</w:t>
            </w:r>
          </w:p>
          <w:p w14:paraId="6DD6027E" w14:textId="77777777" w:rsidR="00D90259" w:rsidRPr="00E61DBA" w:rsidRDefault="00D90259" w:rsidP="00633D63">
            <w:pPr>
              <w:pStyle w:val="ConsPlusNormal"/>
              <w:jc w:val="both"/>
            </w:pPr>
            <w:r w:rsidRPr="00E61DBA">
              <w:t>Виды предложений по наличию второстепенных членов (распространенные, нераспространенные).</w:t>
            </w:r>
          </w:p>
          <w:p w14:paraId="462A942F" w14:textId="77777777" w:rsidR="00D90259" w:rsidRPr="00E61DBA" w:rsidRDefault="00D90259" w:rsidP="00633D63">
            <w:pPr>
              <w:pStyle w:val="ConsPlusNormal"/>
              <w:jc w:val="both"/>
            </w:pPr>
            <w:r w:rsidRPr="00E61DBA">
              <w:t>Предложения полные и неполные.</w:t>
            </w:r>
          </w:p>
          <w:p w14:paraId="6A83A504" w14:textId="77777777" w:rsidR="00D90259" w:rsidRPr="00E61DBA" w:rsidRDefault="00D90259" w:rsidP="00633D63">
            <w:pPr>
              <w:pStyle w:val="ConsPlusNormal"/>
              <w:jc w:val="both"/>
            </w:pPr>
            <w:r w:rsidRPr="00E61DBA">
              <w:t>Употребление неполных предложений в диалогической речи, соблюдение в устной речи интонации неполного предложения.</w:t>
            </w:r>
          </w:p>
          <w:p w14:paraId="575E7167" w14:textId="77777777" w:rsidR="00D90259" w:rsidRPr="00E61DBA" w:rsidRDefault="00D90259" w:rsidP="00633D63">
            <w:pPr>
              <w:pStyle w:val="ConsPlusNormal"/>
              <w:jc w:val="both"/>
            </w:pPr>
            <w:r w:rsidRPr="00E61DBA">
              <w:t>Грамматические, интонационные и пунктуационные особенности предложений со словами "да", "нет".</w:t>
            </w:r>
          </w:p>
          <w:p w14:paraId="5D316C49" w14:textId="77777777" w:rsidR="00D90259" w:rsidRPr="00E61DBA" w:rsidRDefault="00D90259" w:rsidP="00633D63">
            <w:pPr>
              <w:pStyle w:val="ConsPlusNormal"/>
              <w:jc w:val="both"/>
            </w:pPr>
            <w:r w:rsidRPr="00E61DBA">
              <w:t>Нормы построения простого предложения, использования инверсии.</w:t>
            </w:r>
          </w:p>
        </w:tc>
      </w:tr>
      <w:tr w:rsidR="00D90259" w:rsidRPr="00E61DBA" w14:paraId="207B9C7F" w14:textId="77777777" w:rsidTr="00633D63">
        <w:tc>
          <w:tcPr>
            <w:tcW w:w="2438" w:type="dxa"/>
            <w:tcBorders>
              <w:top w:val="single" w:sz="4" w:space="0" w:color="auto"/>
              <w:left w:val="single" w:sz="4" w:space="0" w:color="auto"/>
              <w:bottom w:val="single" w:sz="4" w:space="0" w:color="auto"/>
              <w:right w:val="single" w:sz="4" w:space="0" w:color="auto"/>
            </w:tcBorders>
          </w:tcPr>
          <w:p w14:paraId="385B9C8D" w14:textId="77777777" w:rsidR="00D90259" w:rsidRPr="00E61DBA" w:rsidRDefault="00D90259" w:rsidP="00633D63">
            <w:pPr>
              <w:pStyle w:val="ConsPlusNormal"/>
              <w:jc w:val="both"/>
            </w:pPr>
            <w:r w:rsidRPr="00E61DBA">
              <w:lastRenderedPageBreak/>
              <w:t>Двусоставное предложение. Главные члены предложения.</w:t>
            </w:r>
          </w:p>
        </w:tc>
        <w:tc>
          <w:tcPr>
            <w:tcW w:w="6576" w:type="dxa"/>
            <w:tcBorders>
              <w:top w:val="single" w:sz="4" w:space="0" w:color="auto"/>
              <w:left w:val="single" w:sz="4" w:space="0" w:color="auto"/>
              <w:bottom w:val="single" w:sz="4" w:space="0" w:color="auto"/>
              <w:right w:val="single" w:sz="4" w:space="0" w:color="auto"/>
            </w:tcBorders>
          </w:tcPr>
          <w:p w14:paraId="2D919681" w14:textId="77777777" w:rsidR="00D90259" w:rsidRPr="00E61DBA" w:rsidRDefault="00D90259" w:rsidP="00633D63">
            <w:pPr>
              <w:pStyle w:val="ConsPlusNormal"/>
              <w:jc w:val="both"/>
            </w:pPr>
            <w:r w:rsidRPr="00E61DBA">
              <w:t>Подлежащее и сказуемое как главные члены предложения.</w:t>
            </w:r>
          </w:p>
          <w:p w14:paraId="45479F11" w14:textId="77777777" w:rsidR="00D90259" w:rsidRPr="00E61DBA" w:rsidRDefault="00D90259" w:rsidP="00633D63">
            <w:pPr>
              <w:pStyle w:val="ConsPlusNormal"/>
              <w:jc w:val="both"/>
            </w:pPr>
            <w:r w:rsidRPr="00E61DBA">
              <w:t>Способы выражения подлежащего.</w:t>
            </w:r>
          </w:p>
          <w:p w14:paraId="67AE1E99" w14:textId="77777777" w:rsidR="00D90259" w:rsidRPr="00E61DBA" w:rsidRDefault="00D90259" w:rsidP="00633D63">
            <w:pPr>
              <w:pStyle w:val="ConsPlusNormal"/>
              <w:jc w:val="both"/>
            </w:pPr>
            <w:r w:rsidRPr="00E61DBA">
              <w:t>Виды сказуемого (простое глагольное, составное глагольное, составное именное) и способы его выражения.</w:t>
            </w:r>
          </w:p>
          <w:p w14:paraId="1DD8C21B" w14:textId="77777777" w:rsidR="00D90259" w:rsidRPr="00E61DBA" w:rsidRDefault="00D90259" w:rsidP="00633D63">
            <w:pPr>
              <w:pStyle w:val="ConsPlusNormal"/>
              <w:jc w:val="both"/>
            </w:pPr>
            <w:r w:rsidRPr="00E61DBA">
              <w:t>Тире между подлежащим и сказуемым.</w:t>
            </w:r>
          </w:p>
          <w:p w14:paraId="1F9B3637" w14:textId="77777777" w:rsidR="00D90259" w:rsidRPr="00E61DBA" w:rsidRDefault="00D90259" w:rsidP="00633D63">
            <w:pPr>
              <w:pStyle w:val="ConsPlusNormal"/>
              <w:jc w:val="both"/>
            </w:pPr>
            <w:r w:rsidRPr="00E61DBA">
              <w:t>Нормы согласования сказуемого с подлежащим, выраженным словосочетанием, сложносокращенными словами, словами "большинство - меньшинство", количественными сочетаниями.</w:t>
            </w:r>
          </w:p>
        </w:tc>
      </w:tr>
      <w:tr w:rsidR="00D90259" w:rsidRPr="00E61DBA" w14:paraId="7E5EE26B" w14:textId="77777777" w:rsidTr="00633D63">
        <w:tc>
          <w:tcPr>
            <w:tcW w:w="2438" w:type="dxa"/>
            <w:tcBorders>
              <w:top w:val="single" w:sz="4" w:space="0" w:color="auto"/>
              <w:left w:val="single" w:sz="4" w:space="0" w:color="auto"/>
              <w:bottom w:val="single" w:sz="4" w:space="0" w:color="auto"/>
              <w:right w:val="single" w:sz="4" w:space="0" w:color="auto"/>
            </w:tcBorders>
          </w:tcPr>
          <w:p w14:paraId="412F76AC" w14:textId="77777777" w:rsidR="00D90259" w:rsidRPr="00E61DBA" w:rsidRDefault="00D90259" w:rsidP="00633D63">
            <w:pPr>
              <w:pStyle w:val="ConsPlusNormal"/>
              <w:jc w:val="both"/>
            </w:pPr>
            <w:r w:rsidRPr="00E61DBA">
              <w:t>Второстепенные члены предложения.</w:t>
            </w:r>
          </w:p>
        </w:tc>
        <w:tc>
          <w:tcPr>
            <w:tcW w:w="6576" w:type="dxa"/>
            <w:tcBorders>
              <w:top w:val="single" w:sz="4" w:space="0" w:color="auto"/>
              <w:left w:val="single" w:sz="4" w:space="0" w:color="auto"/>
              <w:bottom w:val="single" w:sz="4" w:space="0" w:color="auto"/>
              <w:right w:val="single" w:sz="4" w:space="0" w:color="auto"/>
            </w:tcBorders>
          </w:tcPr>
          <w:p w14:paraId="54E889B6" w14:textId="77777777" w:rsidR="00D90259" w:rsidRPr="00E61DBA" w:rsidRDefault="00D90259" w:rsidP="00633D63">
            <w:pPr>
              <w:pStyle w:val="ConsPlusNormal"/>
              <w:jc w:val="both"/>
            </w:pPr>
            <w:r w:rsidRPr="00E61DBA">
              <w:t>Второстепенные члены предложения, их виды. Определение как второстепенный член предложения. Определения согласованные и несогласованные. Приложение как особый вид определения. Дополнение как второстепенный член предложения. Дополнения прямые и косвенные.</w:t>
            </w:r>
          </w:p>
          <w:p w14:paraId="77F7F42A" w14:textId="77777777" w:rsidR="00D90259" w:rsidRPr="00E61DBA" w:rsidRDefault="00D90259" w:rsidP="00633D63">
            <w:pPr>
              <w:pStyle w:val="ConsPlusNormal"/>
              <w:jc w:val="both"/>
            </w:pPr>
            <w:r w:rsidRPr="00E61DBA">
              <w:t>Обстоятельство как второстепенный член предложения. Виды обстоятельств (места, времени, причины, цели, образа действия, меры и степени, условия, уступки).</w:t>
            </w:r>
          </w:p>
        </w:tc>
      </w:tr>
      <w:tr w:rsidR="00D90259" w:rsidRPr="00E61DBA" w14:paraId="6372B686" w14:textId="77777777" w:rsidTr="00633D63">
        <w:tc>
          <w:tcPr>
            <w:tcW w:w="2438" w:type="dxa"/>
            <w:tcBorders>
              <w:top w:val="single" w:sz="4" w:space="0" w:color="auto"/>
              <w:left w:val="single" w:sz="4" w:space="0" w:color="auto"/>
              <w:bottom w:val="single" w:sz="4" w:space="0" w:color="auto"/>
              <w:right w:val="single" w:sz="4" w:space="0" w:color="auto"/>
            </w:tcBorders>
          </w:tcPr>
          <w:p w14:paraId="19212A1F" w14:textId="77777777" w:rsidR="00D90259" w:rsidRPr="00E61DBA" w:rsidRDefault="00D90259" w:rsidP="00633D63">
            <w:pPr>
              <w:pStyle w:val="ConsPlusNormal"/>
              <w:jc w:val="both"/>
            </w:pPr>
            <w:r w:rsidRPr="00E61DBA">
              <w:t>Односоставные предложения.</w:t>
            </w:r>
          </w:p>
        </w:tc>
        <w:tc>
          <w:tcPr>
            <w:tcW w:w="6576" w:type="dxa"/>
            <w:tcBorders>
              <w:top w:val="single" w:sz="4" w:space="0" w:color="auto"/>
              <w:left w:val="single" w:sz="4" w:space="0" w:color="auto"/>
              <w:bottom w:val="single" w:sz="4" w:space="0" w:color="auto"/>
              <w:right w:val="single" w:sz="4" w:space="0" w:color="auto"/>
            </w:tcBorders>
          </w:tcPr>
          <w:p w14:paraId="2859957F" w14:textId="77777777" w:rsidR="00D90259" w:rsidRPr="00E61DBA" w:rsidRDefault="00D90259" w:rsidP="00633D63">
            <w:pPr>
              <w:pStyle w:val="ConsPlusNormal"/>
              <w:jc w:val="both"/>
            </w:pPr>
            <w:r w:rsidRPr="00E61DBA">
              <w:t>Односоставные предложения, их грамматические признаки.</w:t>
            </w:r>
          </w:p>
          <w:p w14:paraId="0FC8DF63" w14:textId="77777777" w:rsidR="00D90259" w:rsidRPr="00E61DBA" w:rsidRDefault="00D90259" w:rsidP="00633D63">
            <w:pPr>
              <w:pStyle w:val="ConsPlusNormal"/>
              <w:jc w:val="both"/>
            </w:pPr>
            <w:r w:rsidRPr="00E61DBA">
              <w:t>Грамматические различия односоставных предложений и двусоставных неполных предложений.</w:t>
            </w:r>
          </w:p>
          <w:p w14:paraId="282E9FEC" w14:textId="77777777" w:rsidR="00D90259" w:rsidRPr="00E61DBA" w:rsidRDefault="00D90259" w:rsidP="00633D63">
            <w:pPr>
              <w:pStyle w:val="ConsPlusNormal"/>
              <w:jc w:val="both"/>
            </w:pPr>
            <w:r w:rsidRPr="00E61DBA">
              <w:t>Виды односоставных предложений: назывные, определенно-личные, неопределенно-личные, обобщенно-личные, безличные предложения.</w:t>
            </w:r>
          </w:p>
          <w:p w14:paraId="1FB9FB1A" w14:textId="77777777" w:rsidR="00D90259" w:rsidRPr="00E61DBA" w:rsidRDefault="00D90259" w:rsidP="00633D63">
            <w:pPr>
              <w:pStyle w:val="ConsPlusNormal"/>
              <w:jc w:val="both"/>
            </w:pPr>
            <w:r w:rsidRPr="00E61DBA">
              <w:t>Синтаксическая синонимия односоставных и двусоставных предложений.</w:t>
            </w:r>
          </w:p>
          <w:p w14:paraId="3CE2CA2B" w14:textId="77777777" w:rsidR="00D90259" w:rsidRPr="00E61DBA" w:rsidRDefault="00D90259" w:rsidP="00633D63">
            <w:pPr>
              <w:pStyle w:val="ConsPlusNormal"/>
              <w:jc w:val="both"/>
            </w:pPr>
            <w:r w:rsidRPr="00E61DBA">
              <w:t>Употребление односоставных предложений в речи.</w:t>
            </w:r>
          </w:p>
        </w:tc>
      </w:tr>
      <w:tr w:rsidR="00D90259" w:rsidRPr="00E61DBA" w14:paraId="242946C8" w14:textId="77777777" w:rsidTr="00633D63">
        <w:tc>
          <w:tcPr>
            <w:tcW w:w="2438" w:type="dxa"/>
            <w:tcBorders>
              <w:top w:val="single" w:sz="4" w:space="0" w:color="auto"/>
              <w:left w:val="single" w:sz="4" w:space="0" w:color="auto"/>
              <w:bottom w:val="single" w:sz="4" w:space="0" w:color="auto"/>
              <w:right w:val="single" w:sz="4" w:space="0" w:color="auto"/>
            </w:tcBorders>
          </w:tcPr>
          <w:p w14:paraId="42D129E4" w14:textId="77777777" w:rsidR="00D90259" w:rsidRPr="00E61DBA" w:rsidRDefault="00D90259" w:rsidP="00633D63">
            <w:pPr>
              <w:pStyle w:val="ConsPlusNormal"/>
              <w:jc w:val="both"/>
            </w:pPr>
            <w:r w:rsidRPr="00E61DBA">
              <w:t>Простое осложненное предложение.</w:t>
            </w:r>
          </w:p>
          <w:p w14:paraId="6D40E94A" w14:textId="77777777" w:rsidR="00D90259" w:rsidRPr="00E61DBA" w:rsidRDefault="00D90259" w:rsidP="00633D63">
            <w:pPr>
              <w:pStyle w:val="ConsPlusNormal"/>
              <w:jc w:val="both"/>
            </w:pPr>
            <w:r w:rsidRPr="00E61DBA">
              <w:t xml:space="preserve">Предложения с однородными </w:t>
            </w:r>
            <w:r w:rsidRPr="00E61DBA">
              <w:lastRenderedPageBreak/>
              <w:t>членами.</w:t>
            </w:r>
          </w:p>
        </w:tc>
        <w:tc>
          <w:tcPr>
            <w:tcW w:w="6576" w:type="dxa"/>
            <w:tcBorders>
              <w:top w:val="single" w:sz="4" w:space="0" w:color="auto"/>
              <w:left w:val="single" w:sz="4" w:space="0" w:color="auto"/>
              <w:bottom w:val="single" w:sz="4" w:space="0" w:color="auto"/>
              <w:right w:val="single" w:sz="4" w:space="0" w:color="auto"/>
            </w:tcBorders>
          </w:tcPr>
          <w:p w14:paraId="6E42B770" w14:textId="77777777" w:rsidR="00D90259" w:rsidRPr="00E61DBA" w:rsidRDefault="00D90259" w:rsidP="00633D63">
            <w:pPr>
              <w:pStyle w:val="ConsPlusNormal"/>
              <w:jc w:val="both"/>
            </w:pPr>
            <w:r w:rsidRPr="00E61DBA">
              <w:lastRenderedPageBreak/>
              <w:t>Однородные члены предложения, их признаки, средства связи. Союзная и бессоюзная связь однородных членов предложения.</w:t>
            </w:r>
          </w:p>
          <w:p w14:paraId="108431C3" w14:textId="77777777" w:rsidR="00D90259" w:rsidRPr="00E61DBA" w:rsidRDefault="00D90259" w:rsidP="00633D63">
            <w:pPr>
              <w:pStyle w:val="ConsPlusNormal"/>
              <w:jc w:val="both"/>
            </w:pPr>
            <w:r w:rsidRPr="00E61DBA">
              <w:t>Однородные и неоднородные определения.</w:t>
            </w:r>
          </w:p>
          <w:p w14:paraId="3A75B2DF" w14:textId="77777777" w:rsidR="00D90259" w:rsidRPr="00E61DBA" w:rsidRDefault="00D90259" w:rsidP="00633D63">
            <w:pPr>
              <w:pStyle w:val="ConsPlusNormal"/>
              <w:jc w:val="both"/>
            </w:pPr>
            <w:r w:rsidRPr="00E61DBA">
              <w:lastRenderedPageBreak/>
              <w:t>Предложения с обобщающими словами при однородных членах.</w:t>
            </w:r>
          </w:p>
          <w:p w14:paraId="505BF538" w14:textId="77777777" w:rsidR="00D90259" w:rsidRPr="00E61DBA" w:rsidRDefault="00D90259" w:rsidP="00633D63">
            <w:pPr>
              <w:pStyle w:val="ConsPlusNormal"/>
              <w:jc w:val="both"/>
            </w:pPr>
            <w:r w:rsidRPr="00E61DBA">
              <w:t>Нормы построения предложений с однородными членами, связанными двойными союзами "не только... но и, как... так и".</w:t>
            </w:r>
          </w:p>
          <w:p w14:paraId="72DB47DF" w14:textId="77777777" w:rsidR="00D90259" w:rsidRPr="00E61DBA" w:rsidRDefault="00D90259" w:rsidP="00633D63">
            <w:pPr>
              <w:pStyle w:val="ConsPlusNormal"/>
              <w:jc w:val="both"/>
            </w:pPr>
            <w:r w:rsidRPr="00E61DBA">
              <w:t>Нормы постановки знаков препинания в предложениях с однородными членами, связанными попарно, с помощью повторяющихся союзов ("и... и, или... или, либо... либо, ни... ни, то... то").</w:t>
            </w:r>
          </w:p>
          <w:p w14:paraId="616130BE" w14:textId="77777777" w:rsidR="00D90259" w:rsidRPr="00E61DBA" w:rsidRDefault="00D90259" w:rsidP="00633D63">
            <w:pPr>
              <w:pStyle w:val="ConsPlusNormal"/>
              <w:jc w:val="both"/>
            </w:pPr>
            <w:r w:rsidRPr="00E61DBA">
              <w:t>Нормы постановки знаков препинания в предложениях с обобщающими словами при однородных членах.</w:t>
            </w:r>
          </w:p>
          <w:p w14:paraId="6897D73E" w14:textId="77777777" w:rsidR="00D90259" w:rsidRPr="00E61DBA" w:rsidRDefault="00D90259" w:rsidP="00633D63">
            <w:pPr>
              <w:pStyle w:val="ConsPlusNormal"/>
              <w:jc w:val="both"/>
            </w:pPr>
            <w:r w:rsidRPr="00E61DBA">
              <w:t>Нормы постановки знаков препинания в простом и сложном предложениях с союзом "и".</w:t>
            </w:r>
          </w:p>
        </w:tc>
      </w:tr>
      <w:tr w:rsidR="00D90259" w:rsidRPr="00E61DBA" w14:paraId="4FD5C9D7" w14:textId="77777777" w:rsidTr="00633D63">
        <w:tc>
          <w:tcPr>
            <w:tcW w:w="2438" w:type="dxa"/>
            <w:tcBorders>
              <w:top w:val="single" w:sz="4" w:space="0" w:color="auto"/>
              <w:left w:val="single" w:sz="4" w:space="0" w:color="auto"/>
              <w:bottom w:val="single" w:sz="4" w:space="0" w:color="auto"/>
              <w:right w:val="single" w:sz="4" w:space="0" w:color="auto"/>
            </w:tcBorders>
          </w:tcPr>
          <w:p w14:paraId="5E8D37A7" w14:textId="77777777" w:rsidR="00D90259" w:rsidRPr="00E61DBA" w:rsidRDefault="00D90259" w:rsidP="00633D63">
            <w:pPr>
              <w:pStyle w:val="ConsPlusNormal"/>
              <w:jc w:val="both"/>
            </w:pPr>
            <w:r w:rsidRPr="00E61DBA">
              <w:lastRenderedPageBreak/>
              <w:t>Предложения с обособленными членами.</w:t>
            </w:r>
          </w:p>
        </w:tc>
        <w:tc>
          <w:tcPr>
            <w:tcW w:w="6576" w:type="dxa"/>
            <w:tcBorders>
              <w:top w:val="single" w:sz="4" w:space="0" w:color="auto"/>
              <w:left w:val="single" w:sz="4" w:space="0" w:color="auto"/>
              <w:bottom w:val="single" w:sz="4" w:space="0" w:color="auto"/>
              <w:right w:val="single" w:sz="4" w:space="0" w:color="auto"/>
            </w:tcBorders>
          </w:tcPr>
          <w:p w14:paraId="6A9CE911" w14:textId="77777777" w:rsidR="00D90259" w:rsidRPr="00E61DBA" w:rsidRDefault="00D90259" w:rsidP="00633D63">
            <w:pPr>
              <w:pStyle w:val="ConsPlusNormal"/>
              <w:jc w:val="both"/>
            </w:pPr>
            <w:r w:rsidRPr="00E61DBA">
              <w:t>Обособление. Виды обособленных членов предложения (обособленные определения, обособленные приложения, обособленные обстоятельства, обособленные дополнения).</w:t>
            </w:r>
          </w:p>
          <w:p w14:paraId="20A6247E" w14:textId="77777777" w:rsidR="00D90259" w:rsidRPr="00E61DBA" w:rsidRDefault="00D90259" w:rsidP="00633D63">
            <w:pPr>
              <w:pStyle w:val="ConsPlusNormal"/>
              <w:jc w:val="both"/>
            </w:pPr>
            <w:r w:rsidRPr="00E61DBA">
              <w:t>Уточняющие члены предложения, пояснительные и присоединительные конструкции.</w:t>
            </w:r>
          </w:p>
          <w:p w14:paraId="20D2BE28" w14:textId="77777777" w:rsidR="00D90259" w:rsidRPr="00E61DBA" w:rsidRDefault="00D90259" w:rsidP="00633D63">
            <w:pPr>
              <w:pStyle w:val="ConsPlusNormal"/>
              <w:jc w:val="both"/>
            </w:pPr>
            <w:r w:rsidRPr="00E61DBA">
              <w:t>Нормы постановки знаков препинания в предложениях со сравнительным оборотом; нормы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w:t>
            </w:r>
          </w:p>
        </w:tc>
      </w:tr>
      <w:tr w:rsidR="00D90259" w:rsidRPr="00E61DBA" w14:paraId="53C4D190" w14:textId="77777777" w:rsidTr="00633D63">
        <w:tc>
          <w:tcPr>
            <w:tcW w:w="2438" w:type="dxa"/>
            <w:tcBorders>
              <w:top w:val="single" w:sz="4" w:space="0" w:color="auto"/>
              <w:left w:val="single" w:sz="4" w:space="0" w:color="auto"/>
              <w:bottom w:val="single" w:sz="4" w:space="0" w:color="auto"/>
              <w:right w:val="single" w:sz="4" w:space="0" w:color="auto"/>
            </w:tcBorders>
          </w:tcPr>
          <w:p w14:paraId="57AD179E" w14:textId="77777777" w:rsidR="00D90259" w:rsidRPr="00E61DBA" w:rsidRDefault="00D90259" w:rsidP="00633D63">
            <w:pPr>
              <w:pStyle w:val="ConsPlusNormal"/>
              <w:jc w:val="both"/>
            </w:pPr>
            <w:r w:rsidRPr="00E61DBA">
              <w:t>Предложения с обращениями, вводными и вставными конструкциями.</w:t>
            </w:r>
          </w:p>
        </w:tc>
        <w:tc>
          <w:tcPr>
            <w:tcW w:w="6576" w:type="dxa"/>
            <w:tcBorders>
              <w:top w:val="single" w:sz="4" w:space="0" w:color="auto"/>
              <w:left w:val="single" w:sz="4" w:space="0" w:color="auto"/>
              <w:bottom w:val="single" w:sz="4" w:space="0" w:color="auto"/>
              <w:right w:val="single" w:sz="4" w:space="0" w:color="auto"/>
            </w:tcBorders>
          </w:tcPr>
          <w:p w14:paraId="266FF26D" w14:textId="77777777" w:rsidR="00D90259" w:rsidRPr="00E61DBA" w:rsidRDefault="00D90259" w:rsidP="00633D63">
            <w:pPr>
              <w:pStyle w:val="ConsPlusNormal"/>
              <w:jc w:val="both"/>
            </w:pPr>
            <w:r w:rsidRPr="00E61DBA">
              <w:t>Обращение. Основные функции обращения. Распространенное и нераспространенное обращение. Вводные конструкции.</w:t>
            </w:r>
          </w:p>
          <w:p w14:paraId="2FB3F3E6" w14:textId="77777777" w:rsidR="00D90259" w:rsidRPr="00E61DBA" w:rsidRDefault="00D90259" w:rsidP="00633D63">
            <w:pPr>
              <w:pStyle w:val="ConsPlusNormal"/>
              <w:jc w:val="both"/>
            </w:pPr>
            <w:r w:rsidRPr="00E61DBA">
              <w:t>Группы вводных конструкций по значению (вводные слова со значением различной степени уверенности, различных чувств, источника сообщения, порядка мыслей и их связи, способа оформления мыслей).</w:t>
            </w:r>
          </w:p>
          <w:p w14:paraId="25A09027" w14:textId="77777777" w:rsidR="00D90259" w:rsidRPr="00E61DBA" w:rsidRDefault="00D90259" w:rsidP="00633D63">
            <w:pPr>
              <w:pStyle w:val="ConsPlusNormal"/>
              <w:jc w:val="both"/>
            </w:pPr>
            <w:r w:rsidRPr="00E61DBA">
              <w:t>Вставные конструкции.</w:t>
            </w:r>
          </w:p>
          <w:p w14:paraId="1BC6FA97" w14:textId="77777777" w:rsidR="00D90259" w:rsidRPr="00E61DBA" w:rsidRDefault="00D90259" w:rsidP="00633D63">
            <w:pPr>
              <w:pStyle w:val="ConsPlusNormal"/>
              <w:jc w:val="both"/>
            </w:pPr>
            <w:r w:rsidRPr="00E61DBA">
              <w:t>Омонимия членов предложения и вводных слов, словосочетаний и предложений.</w:t>
            </w:r>
          </w:p>
          <w:p w14:paraId="3B884534" w14:textId="77777777" w:rsidR="00D90259" w:rsidRPr="00E61DBA" w:rsidRDefault="00D90259" w:rsidP="00633D63">
            <w:pPr>
              <w:pStyle w:val="ConsPlusNormal"/>
              <w:jc w:val="both"/>
            </w:pPr>
            <w:r w:rsidRPr="00E61DBA">
              <w:t>Нормы построения предложений с вводными словами и предложениями, вставными конструкциями, обращениями (распространенными и нераспространенными), междометиями.</w:t>
            </w:r>
          </w:p>
          <w:p w14:paraId="75D3A744" w14:textId="77777777" w:rsidR="00D90259" w:rsidRPr="00E61DBA" w:rsidRDefault="00D90259" w:rsidP="00633D63">
            <w:pPr>
              <w:pStyle w:val="ConsPlusNormal"/>
              <w:jc w:val="both"/>
            </w:pPr>
            <w:r w:rsidRPr="00E61DBA">
              <w:t>Нормы постановки знаков препинания в предложениях с вводными и вставными конструкциями, обращениями и междометиями.</w:t>
            </w:r>
          </w:p>
        </w:tc>
      </w:tr>
    </w:tbl>
    <w:p w14:paraId="40A876E0" w14:textId="77777777" w:rsidR="00D90259" w:rsidRPr="00E61DBA" w:rsidRDefault="00D90259" w:rsidP="00D90259">
      <w:pPr>
        <w:pStyle w:val="ConsPlusNormal"/>
        <w:jc w:val="both"/>
      </w:pPr>
    </w:p>
    <w:p w14:paraId="19E548FE" w14:textId="1F6F9522" w:rsidR="00D90259" w:rsidRPr="00E61DBA" w:rsidRDefault="00D90259" w:rsidP="00D90259">
      <w:pPr>
        <w:pStyle w:val="ConsPlusNormal"/>
        <w:ind w:firstLine="540"/>
        <w:jc w:val="both"/>
      </w:pPr>
      <w:r w:rsidRPr="00E61DBA">
        <w:t>Содержание обучения в 9 классе представлено в таблице:</w:t>
      </w:r>
    </w:p>
    <w:p w14:paraId="0C2DF50B"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19945835" w14:textId="77777777" w:rsidTr="00633D63">
        <w:tc>
          <w:tcPr>
            <w:tcW w:w="2438" w:type="dxa"/>
            <w:tcBorders>
              <w:top w:val="single" w:sz="4" w:space="0" w:color="auto"/>
              <w:left w:val="single" w:sz="4" w:space="0" w:color="auto"/>
              <w:bottom w:val="single" w:sz="4" w:space="0" w:color="auto"/>
              <w:right w:val="single" w:sz="4" w:space="0" w:color="auto"/>
            </w:tcBorders>
          </w:tcPr>
          <w:p w14:paraId="5A1E6662" w14:textId="77777777" w:rsidR="00D90259" w:rsidRPr="00E61DBA" w:rsidRDefault="00D90259" w:rsidP="00633D63">
            <w:pPr>
              <w:pStyle w:val="ConsPlusNormal"/>
              <w:jc w:val="both"/>
            </w:pPr>
            <w:r w:rsidRPr="00E61DBA">
              <w:t>Общие сведения о языке.</w:t>
            </w:r>
          </w:p>
        </w:tc>
        <w:tc>
          <w:tcPr>
            <w:tcW w:w="6576" w:type="dxa"/>
            <w:tcBorders>
              <w:top w:val="single" w:sz="4" w:space="0" w:color="auto"/>
              <w:left w:val="single" w:sz="4" w:space="0" w:color="auto"/>
              <w:bottom w:val="single" w:sz="4" w:space="0" w:color="auto"/>
              <w:right w:val="single" w:sz="4" w:space="0" w:color="auto"/>
            </w:tcBorders>
          </w:tcPr>
          <w:p w14:paraId="5B4AB111" w14:textId="77777777" w:rsidR="00D90259" w:rsidRPr="00E61DBA" w:rsidRDefault="00D90259" w:rsidP="00633D63">
            <w:pPr>
              <w:pStyle w:val="ConsPlusNormal"/>
              <w:jc w:val="both"/>
            </w:pPr>
            <w:r w:rsidRPr="00E61DBA">
              <w:t>Роль русского языка в Российской Федерации.</w:t>
            </w:r>
          </w:p>
          <w:p w14:paraId="5B77AF7E" w14:textId="77777777" w:rsidR="00D90259" w:rsidRPr="00E61DBA" w:rsidRDefault="00D90259" w:rsidP="00633D63">
            <w:pPr>
              <w:pStyle w:val="ConsPlusNormal"/>
              <w:jc w:val="both"/>
            </w:pPr>
            <w:r w:rsidRPr="00E61DBA">
              <w:t>Русский язык в современном мире.</w:t>
            </w:r>
          </w:p>
        </w:tc>
      </w:tr>
      <w:tr w:rsidR="00D90259" w:rsidRPr="00E61DBA" w14:paraId="642B7565" w14:textId="77777777" w:rsidTr="00633D63">
        <w:tc>
          <w:tcPr>
            <w:tcW w:w="2438" w:type="dxa"/>
            <w:tcBorders>
              <w:top w:val="single" w:sz="4" w:space="0" w:color="auto"/>
              <w:left w:val="single" w:sz="4" w:space="0" w:color="auto"/>
              <w:bottom w:val="single" w:sz="4" w:space="0" w:color="auto"/>
              <w:right w:val="single" w:sz="4" w:space="0" w:color="auto"/>
            </w:tcBorders>
          </w:tcPr>
          <w:p w14:paraId="6B089E27" w14:textId="77777777" w:rsidR="00D90259" w:rsidRPr="00E61DBA" w:rsidRDefault="00D90259" w:rsidP="00633D63">
            <w:pPr>
              <w:pStyle w:val="ConsPlusNormal"/>
              <w:jc w:val="both"/>
            </w:pPr>
            <w:r w:rsidRPr="00E61DBA">
              <w:t>Язык и речь.</w:t>
            </w:r>
          </w:p>
        </w:tc>
        <w:tc>
          <w:tcPr>
            <w:tcW w:w="6576" w:type="dxa"/>
            <w:tcBorders>
              <w:top w:val="single" w:sz="4" w:space="0" w:color="auto"/>
              <w:left w:val="single" w:sz="4" w:space="0" w:color="auto"/>
              <w:bottom w:val="single" w:sz="4" w:space="0" w:color="auto"/>
              <w:right w:val="single" w:sz="4" w:space="0" w:color="auto"/>
            </w:tcBorders>
          </w:tcPr>
          <w:p w14:paraId="44A82126" w14:textId="77777777" w:rsidR="00D90259" w:rsidRPr="00E61DBA" w:rsidRDefault="00D90259" w:rsidP="00633D63">
            <w:pPr>
              <w:pStyle w:val="ConsPlusNormal"/>
              <w:jc w:val="both"/>
            </w:pPr>
            <w:r w:rsidRPr="00E61DBA">
              <w:t>Речь устная и письменная, монологическая и диалогическая, полилог (повторение).</w:t>
            </w:r>
          </w:p>
          <w:p w14:paraId="010C86B3" w14:textId="77777777" w:rsidR="00D90259" w:rsidRPr="00E61DBA" w:rsidRDefault="00D90259" w:rsidP="00633D63">
            <w:pPr>
              <w:pStyle w:val="ConsPlusNormal"/>
              <w:jc w:val="both"/>
            </w:pPr>
            <w:r w:rsidRPr="00E61DBA">
              <w:t>Виды речевой деятельности: говорение, письмо, аудирование, чтение (повторение).</w:t>
            </w:r>
          </w:p>
          <w:p w14:paraId="589836F9" w14:textId="77777777" w:rsidR="00D90259" w:rsidRPr="00E61DBA" w:rsidRDefault="00D90259" w:rsidP="00633D63">
            <w:pPr>
              <w:pStyle w:val="ConsPlusNormal"/>
              <w:jc w:val="both"/>
            </w:pPr>
            <w:r w:rsidRPr="00E61DBA">
              <w:lastRenderedPageBreak/>
              <w:t>Виды аудирования: выборочное, ознакомительное, детальное.</w:t>
            </w:r>
          </w:p>
          <w:p w14:paraId="6281E644" w14:textId="77777777" w:rsidR="00D90259" w:rsidRPr="00E61DBA" w:rsidRDefault="00D90259" w:rsidP="00633D63">
            <w:pPr>
              <w:pStyle w:val="ConsPlusNormal"/>
              <w:jc w:val="both"/>
            </w:pPr>
            <w:r w:rsidRPr="00E61DBA">
              <w:t>Виды чтения: изучающее, ознакомительное, просмотровое, поисковое.</w:t>
            </w:r>
          </w:p>
          <w:p w14:paraId="2C6BB504" w14:textId="77777777" w:rsidR="00D90259" w:rsidRPr="00E61DBA" w:rsidRDefault="00D90259" w:rsidP="00633D63">
            <w:pPr>
              <w:pStyle w:val="ConsPlusNormal"/>
              <w:jc w:val="both"/>
            </w:pPr>
            <w:r w:rsidRPr="00E61DBA">
              <w:t>Создание устных и письменных высказываний разной коммуникативной направленности в зависимости от темы и условий общения, с опорой на жизненный и читательский опыт, на иллюстрации, фотографии, сюжетную картину (в том числе сочинения-миниатюры).</w:t>
            </w:r>
          </w:p>
          <w:p w14:paraId="3B0C2D06" w14:textId="77777777" w:rsidR="00D90259" w:rsidRPr="00E61DBA" w:rsidRDefault="00D90259" w:rsidP="00633D63">
            <w:pPr>
              <w:pStyle w:val="ConsPlusNormal"/>
              <w:jc w:val="both"/>
            </w:pPr>
            <w:r w:rsidRPr="00E61DBA">
              <w:t>Подробное, сжатое, выборочное изложение прочитанного или прослушанного текста.</w:t>
            </w:r>
          </w:p>
          <w:p w14:paraId="5D281F76" w14:textId="77777777" w:rsidR="00D90259" w:rsidRPr="00E61DBA" w:rsidRDefault="00D90259" w:rsidP="00633D63">
            <w:pPr>
              <w:pStyle w:val="ConsPlusNormal"/>
              <w:jc w:val="both"/>
            </w:pPr>
            <w:r w:rsidRPr="00E61DBA">
              <w:t>Соблюдение языковых норм (орфоэпических, лексических, грамматических, стилистических, орфографических, пунктуационных) русского литературного языка в речевой практике при создании устных и письменных высказываний.</w:t>
            </w:r>
          </w:p>
          <w:p w14:paraId="674BDB5D" w14:textId="77777777" w:rsidR="00D90259" w:rsidRPr="00E61DBA" w:rsidRDefault="00D90259" w:rsidP="00633D63">
            <w:pPr>
              <w:pStyle w:val="ConsPlusNormal"/>
              <w:jc w:val="both"/>
            </w:pPr>
            <w:r w:rsidRPr="00E61DBA">
              <w:t>Приемы работы с учебной книгой, лингвистическими словарями, справочной литературой.</w:t>
            </w:r>
          </w:p>
        </w:tc>
      </w:tr>
      <w:tr w:rsidR="00D90259" w:rsidRPr="00E61DBA" w14:paraId="2DA5F6E4" w14:textId="77777777" w:rsidTr="00633D63">
        <w:tc>
          <w:tcPr>
            <w:tcW w:w="2438" w:type="dxa"/>
            <w:tcBorders>
              <w:top w:val="single" w:sz="4" w:space="0" w:color="auto"/>
              <w:left w:val="single" w:sz="4" w:space="0" w:color="auto"/>
              <w:bottom w:val="single" w:sz="4" w:space="0" w:color="auto"/>
              <w:right w:val="single" w:sz="4" w:space="0" w:color="auto"/>
            </w:tcBorders>
          </w:tcPr>
          <w:p w14:paraId="72439222" w14:textId="77777777" w:rsidR="00D90259" w:rsidRPr="00E61DBA" w:rsidRDefault="00D90259" w:rsidP="00633D63">
            <w:pPr>
              <w:pStyle w:val="ConsPlusNormal"/>
              <w:jc w:val="both"/>
            </w:pPr>
            <w:r w:rsidRPr="00E61DBA">
              <w:lastRenderedPageBreak/>
              <w:t>Текст.</w:t>
            </w:r>
          </w:p>
        </w:tc>
        <w:tc>
          <w:tcPr>
            <w:tcW w:w="6576" w:type="dxa"/>
            <w:tcBorders>
              <w:top w:val="single" w:sz="4" w:space="0" w:color="auto"/>
              <w:left w:val="single" w:sz="4" w:space="0" w:color="auto"/>
              <w:bottom w:val="single" w:sz="4" w:space="0" w:color="auto"/>
              <w:right w:val="single" w:sz="4" w:space="0" w:color="auto"/>
            </w:tcBorders>
          </w:tcPr>
          <w:p w14:paraId="254A1884" w14:textId="77777777" w:rsidR="00D90259" w:rsidRPr="00E61DBA" w:rsidRDefault="00D90259" w:rsidP="00633D63">
            <w:pPr>
              <w:pStyle w:val="ConsPlusNormal"/>
              <w:jc w:val="both"/>
            </w:pPr>
            <w:r w:rsidRPr="00E61DBA">
              <w:t>Сочетание разных функционально-смысловых типов речи в тексте, в том числе сочетание элементов разных функциональных разновидностей языка в художественном произведении.</w:t>
            </w:r>
          </w:p>
          <w:p w14:paraId="269B44AA" w14:textId="77777777" w:rsidR="00D90259" w:rsidRPr="00E61DBA" w:rsidRDefault="00D90259" w:rsidP="00633D63">
            <w:pPr>
              <w:pStyle w:val="ConsPlusNormal"/>
              <w:jc w:val="both"/>
            </w:pPr>
            <w:r w:rsidRPr="00E61DBA">
              <w:t>Особенности употребления языковых средств выразительности в текстах, принадлежащих к различным функционально-смысловым типам речи. Информационная переработка текста.</w:t>
            </w:r>
          </w:p>
        </w:tc>
      </w:tr>
      <w:tr w:rsidR="00D90259" w:rsidRPr="00E61DBA" w14:paraId="7F8F1182" w14:textId="77777777" w:rsidTr="00633D63">
        <w:tc>
          <w:tcPr>
            <w:tcW w:w="2438" w:type="dxa"/>
            <w:tcBorders>
              <w:top w:val="single" w:sz="4" w:space="0" w:color="auto"/>
              <w:left w:val="single" w:sz="4" w:space="0" w:color="auto"/>
              <w:bottom w:val="single" w:sz="4" w:space="0" w:color="auto"/>
              <w:right w:val="single" w:sz="4" w:space="0" w:color="auto"/>
            </w:tcBorders>
          </w:tcPr>
          <w:p w14:paraId="52FD4718" w14:textId="77777777" w:rsidR="00D90259" w:rsidRPr="00E61DBA" w:rsidRDefault="00D90259" w:rsidP="00633D63">
            <w:pPr>
              <w:pStyle w:val="ConsPlusNormal"/>
              <w:jc w:val="both"/>
            </w:pPr>
            <w:r w:rsidRPr="00E61DBA">
              <w:t>Функциональные разновидности языка.</w:t>
            </w:r>
          </w:p>
        </w:tc>
        <w:tc>
          <w:tcPr>
            <w:tcW w:w="6576" w:type="dxa"/>
            <w:tcBorders>
              <w:top w:val="single" w:sz="4" w:space="0" w:color="auto"/>
              <w:left w:val="single" w:sz="4" w:space="0" w:color="auto"/>
              <w:bottom w:val="single" w:sz="4" w:space="0" w:color="auto"/>
              <w:right w:val="single" w:sz="4" w:space="0" w:color="auto"/>
            </w:tcBorders>
          </w:tcPr>
          <w:p w14:paraId="599D3B62" w14:textId="77777777" w:rsidR="00D90259" w:rsidRPr="00E61DBA" w:rsidRDefault="00D90259" w:rsidP="00633D63">
            <w:pPr>
              <w:pStyle w:val="ConsPlusNormal"/>
              <w:jc w:val="both"/>
            </w:pPr>
            <w:r w:rsidRPr="00E61DBA">
              <w:t>Функциональные разновидности современного русского языка: разговорная речь; функциональные стили: научный (научно-учебный), публицистический, официально-деловой; язык художественной литературы (повторение, обобщение).</w:t>
            </w:r>
          </w:p>
          <w:p w14:paraId="7FFC0C5E" w14:textId="77777777" w:rsidR="00D90259" w:rsidRPr="00E61DBA" w:rsidRDefault="00D90259" w:rsidP="00633D63">
            <w:pPr>
              <w:pStyle w:val="ConsPlusNormal"/>
              <w:jc w:val="both"/>
            </w:pPr>
            <w:r w:rsidRPr="00E61DBA">
              <w:t>Научный стиль. Сфера употребления, функции, типичные ситуации речевого общения, задачи речи, языковые средства, характерные для научного стиля. Тезисы, конспект, реферат, рецензия.</w:t>
            </w:r>
          </w:p>
          <w:p w14:paraId="03737653" w14:textId="77777777" w:rsidR="00D90259" w:rsidRPr="00E61DBA" w:rsidRDefault="00D90259" w:rsidP="00633D63">
            <w:pPr>
              <w:pStyle w:val="ConsPlusNormal"/>
              <w:jc w:val="both"/>
            </w:pPr>
            <w:r w:rsidRPr="00E61DBA">
              <w:t>Язык художественной литературы и его отличие от других разновидностей современного русского языка. Основные признаки художественной речи: образность, широкое использование изобразительно-выразительных средств, а также языковых средств других функциональных разновидностей языка. Основные изобразительно-выразительные средства русского языка, их использование в речи (метафора, эпитет, сравнение, гипербола, олицетворение и другие).</w:t>
            </w:r>
          </w:p>
        </w:tc>
      </w:tr>
      <w:tr w:rsidR="00D90259" w:rsidRPr="00E61DBA" w14:paraId="7132D073" w14:textId="77777777" w:rsidTr="00633D63">
        <w:tc>
          <w:tcPr>
            <w:tcW w:w="2438" w:type="dxa"/>
            <w:tcBorders>
              <w:top w:val="single" w:sz="4" w:space="0" w:color="auto"/>
              <w:left w:val="single" w:sz="4" w:space="0" w:color="auto"/>
              <w:bottom w:val="single" w:sz="4" w:space="0" w:color="auto"/>
              <w:right w:val="single" w:sz="4" w:space="0" w:color="auto"/>
            </w:tcBorders>
          </w:tcPr>
          <w:p w14:paraId="2E9FB3BF" w14:textId="77777777" w:rsidR="00D90259" w:rsidRPr="00E61DBA" w:rsidRDefault="00D90259" w:rsidP="00633D63">
            <w:pPr>
              <w:pStyle w:val="ConsPlusNormal"/>
              <w:jc w:val="both"/>
            </w:pPr>
            <w:r w:rsidRPr="00E61DBA">
              <w:t>Синтаксис. Культура речи. Пунктуация.</w:t>
            </w:r>
          </w:p>
          <w:p w14:paraId="3FBF6241" w14:textId="77777777" w:rsidR="00D90259" w:rsidRPr="00E61DBA" w:rsidRDefault="00D90259" w:rsidP="00633D63">
            <w:pPr>
              <w:pStyle w:val="ConsPlusNormal"/>
              <w:jc w:val="both"/>
            </w:pPr>
            <w:r w:rsidRPr="00E61DBA">
              <w:t>Сложное предложение.</w:t>
            </w:r>
          </w:p>
        </w:tc>
        <w:tc>
          <w:tcPr>
            <w:tcW w:w="6576" w:type="dxa"/>
            <w:tcBorders>
              <w:top w:val="single" w:sz="4" w:space="0" w:color="auto"/>
              <w:left w:val="single" w:sz="4" w:space="0" w:color="auto"/>
              <w:bottom w:val="single" w:sz="4" w:space="0" w:color="auto"/>
              <w:right w:val="single" w:sz="4" w:space="0" w:color="auto"/>
            </w:tcBorders>
          </w:tcPr>
          <w:p w14:paraId="2C293679" w14:textId="77777777" w:rsidR="00D90259" w:rsidRPr="00E61DBA" w:rsidRDefault="00D90259" w:rsidP="00633D63">
            <w:pPr>
              <w:pStyle w:val="ConsPlusNormal"/>
              <w:jc w:val="both"/>
            </w:pPr>
            <w:r w:rsidRPr="00E61DBA">
              <w:t>Понятие о сложном предложении (повторение).</w:t>
            </w:r>
          </w:p>
          <w:p w14:paraId="441B9826" w14:textId="77777777" w:rsidR="00D90259" w:rsidRPr="00E61DBA" w:rsidRDefault="00D90259" w:rsidP="00633D63">
            <w:pPr>
              <w:pStyle w:val="ConsPlusNormal"/>
              <w:jc w:val="both"/>
            </w:pPr>
            <w:r w:rsidRPr="00E61DBA">
              <w:t>Классификация сложных предложений.</w:t>
            </w:r>
          </w:p>
          <w:p w14:paraId="71A8BBA0" w14:textId="77777777" w:rsidR="00D90259" w:rsidRPr="00E61DBA" w:rsidRDefault="00D90259" w:rsidP="00633D63">
            <w:pPr>
              <w:pStyle w:val="ConsPlusNormal"/>
              <w:jc w:val="both"/>
            </w:pPr>
            <w:r w:rsidRPr="00E61DBA">
              <w:t>Смысловое, структурное и интонационное единство частей сложного предложения.</w:t>
            </w:r>
          </w:p>
        </w:tc>
      </w:tr>
      <w:tr w:rsidR="00D90259" w:rsidRPr="00E61DBA" w14:paraId="0BCCCA9B" w14:textId="77777777" w:rsidTr="00633D63">
        <w:tc>
          <w:tcPr>
            <w:tcW w:w="2438" w:type="dxa"/>
            <w:tcBorders>
              <w:top w:val="single" w:sz="4" w:space="0" w:color="auto"/>
              <w:left w:val="single" w:sz="4" w:space="0" w:color="auto"/>
              <w:bottom w:val="single" w:sz="4" w:space="0" w:color="auto"/>
              <w:right w:val="single" w:sz="4" w:space="0" w:color="auto"/>
            </w:tcBorders>
          </w:tcPr>
          <w:p w14:paraId="4573B833" w14:textId="77777777" w:rsidR="00D90259" w:rsidRPr="00E61DBA" w:rsidRDefault="00D90259" w:rsidP="00633D63">
            <w:pPr>
              <w:pStyle w:val="ConsPlusNormal"/>
              <w:jc w:val="both"/>
            </w:pPr>
            <w:r w:rsidRPr="00E61DBA">
              <w:t>Сложносочиненное предложение.</w:t>
            </w:r>
          </w:p>
        </w:tc>
        <w:tc>
          <w:tcPr>
            <w:tcW w:w="6576" w:type="dxa"/>
            <w:tcBorders>
              <w:top w:val="single" w:sz="4" w:space="0" w:color="auto"/>
              <w:left w:val="single" w:sz="4" w:space="0" w:color="auto"/>
              <w:bottom w:val="single" w:sz="4" w:space="0" w:color="auto"/>
              <w:right w:val="single" w:sz="4" w:space="0" w:color="auto"/>
            </w:tcBorders>
          </w:tcPr>
          <w:p w14:paraId="036E5014" w14:textId="77777777" w:rsidR="00D90259" w:rsidRPr="00E61DBA" w:rsidRDefault="00D90259" w:rsidP="00633D63">
            <w:pPr>
              <w:pStyle w:val="ConsPlusNormal"/>
              <w:jc w:val="both"/>
            </w:pPr>
            <w:r w:rsidRPr="00E61DBA">
              <w:t>Понятие о сложносочиненном предложении, его строении.</w:t>
            </w:r>
          </w:p>
          <w:p w14:paraId="3A02B0AF" w14:textId="77777777" w:rsidR="00D90259" w:rsidRPr="00E61DBA" w:rsidRDefault="00D90259" w:rsidP="00633D63">
            <w:pPr>
              <w:pStyle w:val="ConsPlusNormal"/>
              <w:jc w:val="both"/>
            </w:pPr>
            <w:r w:rsidRPr="00E61DBA">
              <w:t>Виды сложносочиненных предложений. Средства связи частей сложносочиненного предложения.</w:t>
            </w:r>
          </w:p>
          <w:p w14:paraId="144103DE" w14:textId="77777777" w:rsidR="00D90259" w:rsidRPr="00E61DBA" w:rsidRDefault="00D90259" w:rsidP="00633D63">
            <w:pPr>
              <w:pStyle w:val="ConsPlusNormal"/>
              <w:jc w:val="both"/>
            </w:pPr>
            <w:r w:rsidRPr="00E61DBA">
              <w:t xml:space="preserve">Интонационные особенности сложносочиненных </w:t>
            </w:r>
            <w:r w:rsidRPr="00E61DBA">
              <w:lastRenderedPageBreak/>
              <w:t>предложений с разными смысловыми отношениями между частями.</w:t>
            </w:r>
          </w:p>
          <w:p w14:paraId="1D3E0A68" w14:textId="77777777" w:rsidR="00D90259" w:rsidRPr="00E61DBA" w:rsidRDefault="00D90259" w:rsidP="00633D63">
            <w:pPr>
              <w:pStyle w:val="ConsPlusNormal"/>
              <w:jc w:val="both"/>
            </w:pPr>
            <w:r w:rsidRPr="00E61DBA">
              <w:t>Употребление сложносочиненных предложений в речи. Грамматическая синонимия сложносочиненных предложений и простых предложений с однородными членами.</w:t>
            </w:r>
          </w:p>
          <w:p w14:paraId="7021F871" w14:textId="77777777" w:rsidR="00D90259" w:rsidRPr="00E61DBA" w:rsidRDefault="00D90259" w:rsidP="00633D63">
            <w:pPr>
              <w:pStyle w:val="ConsPlusNormal"/>
              <w:jc w:val="both"/>
            </w:pPr>
            <w:r w:rsidRPr="00E61DBA">
              <w:t>Нормы построения сложносочиненного предложения; нормы постановки знаков препинания в сложных предложениях (обобщение).</w:t>
            </w:r>
          </w:p>
          <w:p w14:paraId="6244FDE3" w14:textId="77777777" w:rsidR="00D90259" w:rsidRPr="00E61DBA" w:rsidRDefault="00D90259" w:rsidP="00633D63">
            <w:pPr>
              <w:pStyle w:val="ConsPlusNormal"/>
              <w:jc w:val="both"/>
            </w:pPr>
            <w:r w:rsidRPr="00E61DBA">
              <w:t>Синтаксический и пунктуационный анализ сложносочиненных предложений.</w:t>
            </w:r>
          </w:p>
        </w:tc>
      </w:tr>
      <w:tr w:rsidR="00D90259" w:rsidRPr="00E61DBA" w14:paraId="38BA8596" w14:textId="77777777" w:rsidTr="00633D63">
        <w:tc>
          <w:tcPr>
            <w:tcW w:w="2438" w:type="dxa"/>
            <w:tcBorders>
              <w:top w:val="single" w:sz="4" w:space="0" w:color="auto"/>
              <w:left w:val="single" w:sz="4" w:space="0" w:color="auto"/>
              <w:bottom w:val="single" w:sz="4" w:space="0" w:color="auto"/>
              <w:right w:val="single" w:sz="4" w:space="0" w:color="auto"/>
            </w:tcBorders>
          </w:tcPr>
          <w:p w14:paraId="4A854751" w14:textId="77777777" w:rsidR="00D90259" w:rsidRPr="00E61DBA" w:rsidRDefault="00D90259" w:rsidP="00633D63">
            <w:pPr>
              <w:pStyle w:val="ConsPlusNormal"/>
              <w:jc w:val="both"/>
            </w:pPr>
            <w:r w:rsidRPr="00E61DBA">
              <w:lastRenderedPageBreak/>
              <w:t>Сложноподчиненное предложение.</w:t>
            </w:r>
          </w:p>
        </w:tc>
        <w:tc>
          <w:tcPr>
            <w:tcW w:w="6576" w:type="dxa"/>
            <w:tcBorders>
              <w:top w:val="single" w:sz="4" w:space="0" w:color="auto"/>
              <w:left w:val="single" w:sz="4" w:space="0" w:color="auto"/>
              <w:bottom w:val="single" w:sz="4" w:space="0" w:color="auto"/>
              <w:right w:val="single" w:sz="4" w:space="0" w:color="auto"/>
            </w:tcBorders>
          </w:tcPr>
          <w:p w14:paraId="760DD24D" w14:textId="77777777" w:rsidR="00D90259" w:rsidRPr="00E61DBA" w:rsidRDefault="00D90259" w:rsidP="00633D63">
            <w:pPr>
              <w:pStyle w:val="ConsPlusNormal"/>
              <w:jc w:val="both"/>
            </w:pPr>
            <w:r w:rsidRPr="00E61DBA">
              <w:t>Понятие о сложноподчиненном предложении. Главная и придаточная части предложения.</w:t>
            </w:r>
          </w:p>
          <w:p w14:paraId="0B49D90D" w14:textId="77777777" w:rsidR="00D90259" w:rsidRPr="00E61DBA" w:rsidRDefault="00D90259" w:rsidP="00633D63">
            <w:pPr>
              <w:pStyle w:val="ConsPlusNormal"/>
              <w:jc w:val="both"/>
            </w:pPr>
            <w:r w:rsidRPr="00E61DBA">
              <w:t>Союзы и союзные слова. Различия подчинительных союзов и союзных слов.</w:t>
            </w:r>
          </w:p>
          <w:p w14:paraId="2B186B9D" w14:textId="77777777" w:rsidR="00D90259" w:rsidRPr="00E61DBA" w:rsidRDefault="00D90259" w:rsidP="00633D63">
            <w:pPr>
              <w:pStyle w:val="ConsPlusNormal"/>
              <w:jc w:val="both"/>
            </w:pPr>
            <w:r w:rsidRPr="00E61DBA">
              <w:t>Виды сложноподчиненных предложений по характеру смысловых отношений между главной и придаточной частями, структуре, синтаксическим средствам связи.</w:t>
            </w:r>
          </w:p>
          <w:p w14:paraId="62E54019" w14:textId="77777777" w:rsidR="00D90259" w:rsidRPr="00E61DBA" w:rsidRDefault="00D90259" w:rsidP="00633D63">
            <w:pPr>
              <w:pStyle w:val="ConsPlusNormal"/>
              <w:jc w:val="both"/>
            </w:pPr>
            <w:r w:rsidRPr="00E61DBA">
              <w:t>Грамматическая синонимия сложноподчиненных предложений и простых предложений с обособленными членами.</w:t>
            </w:r>
          </w:p>
          <w:p w14:paraId="0FD8E5AA" w14:textId="77777777" w:rsidR="00D90259" w:rsidRPr="00E61DBA" w:rsidRDefault="00D90259" w:rsidP="00633D63">
            <w:pPr>
              <w:pStyle w:val="ConsPlusNormal"/>
              <w:jc w:val="both"/>
            </w:pPr>
            <w:r w:rsidRPr="00E61DBA">
              <w:t>Сложноподчиненные предложения с придаточными определительными. Сложноподчиненные предложения с придаточными изъяснительными. Сложноподчиненные предложения с придаточными обстоятельственными. Сложноподчиненные предложения с придаточными места, времени. Сложноподчиненные предложения с придаточными причины, цели и следствия. Сложноподчиненные предложения с придаточными условия, уступки. Сложноподчиненные предложения с придаточными образа действия, меры и степени и сравнительными.</w:t>
            </w:r>
          </w:p>
          <w:p w14:paraId="0EEF516D" w14:textId="77777777" w:rsidR="00D90259" w:rsidRPr="00E61DBA" w:rsidRDefault="00D90259" w:rsidP="00633D63">
            <w:pPr>
              <w:pStyle w:val="ConsPlusNormal"/>
              <w:jc w:val="both"/>
            </w:pPr>
            <w:r w:rsidRPr="00E61DBA">
              <w:t>Нормы построения сложноподчиненного предложения; место придаточного определительного в сложноподчиненном предложении; построение сложноподчиненного предложения с придаточным изъяснительным, присоединенным к главной части союзом чтобы, союзными словами какой, который. Типичные грамматические ошибки при построении сложноподчиненных предложений.</w:t>
            </w:r>
          </w:p>
          <w:p w14:paraId="0E136B96" w14:textId="77777777" w:rsidR="00D90259" w:rsidRPr="00E61DBA" w:rsidRDefault="00D90259" w:rsidP="00633D63">
            <w:pPr>
              <w:pStyle w:val="ConsPlusNormal"/>
              <w:jc w:val="both"/>
            </w:pPr>
            <w:r w:rsidRPr="00E61DBA">
              <w:t>Сложноподчиненные предложения с несколькими придаточными. Однородное, неоднородное и последовательное подчинение придаточных частей.</w:t>
            </w:r>
          </w:p>
          <w:p w14:paraId="1A131AAF" w14:textId="77777777" w:rsidR="00D90259" w:rsidRPr="00E61DBA" w:rsidRDefault="00D90259" w:rsidP="00633D63">
            <w:pPr>
              <w:pStyle w:val="ConsPlusNormal"/>
              <w:jc w:val="both"/>
            </w:pPr>
            <w:r w:rsidRPr="00E61DBA">
              <w:t>Нормы постановки знаков препинания в сложноподчиненных предложениях.</w:t>
            </w:r>
          </w:p>
          <w:p w14:paraId="69F36019" w14:textId="77777777" w:rsidR="00D90259" w:rsidRPr="00E61DBA" w:rsidRDefault="00D90259" w:rsidP="00633D63">
            <w:pPr>
              <w:pStyle w:val="ConsPlusNormal"/>
              <w:jc w:val="both"/>
            </w:pPr>
            <w:r w:rsidRPr="00E61DBA">
              <w:t>Синтаксический и пунктуационный анализ сложноподчиненных предложений.</w:t>
            </w:r>
          </w:p>
        </w:tc>
      </w:tr>
      <w:tr w:rsidR="00D90259" w:rsidRPr="00E61DBA" w14:paraId="24B7A4AE" w14:textId="77777777" w:rsidTr="00633D63">
        <w:tc>
          <w:tcPr>
            <w:tcW w:w="2438" w:type="dxa"/>
            <w:tcBorders>
              <w:top w:val="single" w:sz="4" w:space="0" w:color="auto"/>
              <w:left w:val="single" w:sz="4" w:space="0" w:color="auto"/>
              <w:bottom w:val="single" w:sz="4" w:space="0" w:color="auto"/>
              <w:right w:val="single" w:sz="4" w:space="0" w:color="auto"/>
            </w:tcBorders>
          </w:tcPr>
          <w:p w14:paraId="66A3918C" w14:textId="77777777" w:rsidR="00D90259" w:rsidRPr="00E61DBA" w:rsidRDefault="00D90259" w:rsidP="00633D63">
            <w:pPr>
              <w:pStyle w:val="ConsPlusNormal"/>
              <w:jc w:val="both"/>
            </w:pPr>
            <w:r w:rsidRPr="00E61DBA">
              <w:t>Бессоюзное сложное предложение.</w:t>
            </w:r>
          </w:p>
        </w:tc>
        <w:tc>
          <w:tcPr>
            <w:tcW w:w="6576" w:type="dxa"/>
            <w:tcBorders>
              <w:top w:val="single" w:sz="4" w:space="0" w:color="auto"/>
              <w:left w:val="single" w:sz="4" w:space="0" w:color="auto"/>
              <w:bottom w:val="single" w:sz="4" w:space="0" w:color="auto"/>
              <w:right w:val="single" w:sz="4" w:space="0" w:color="auto"/>
            </w:tcBorders>
          </w:tcPr>
          <w:p w14:paraId="2C13A1B2" w14:textId="77777777" w:rsidR="00D90259" w:rsidRPr="00E61DBA" w:rsidRDefault="00D90259" w:rsidP="00633D63">
            <w:pPr>
              <w:pStyle w:val="ConsPlusNormal"/>
              <w:jc w:val="both"/>
            </w:pPr>
            <w:r w:rsidRPr="00E61DBA">
              <w:t>Понятие о бессоюзном сложном предложении.</w:t>
            </w:r>
          </w:p>
          <w:p w14:paraId="082EEA7B" w14:textId="77777777" w:rsidR="00D90259" w:rsidRPr="00E61DBA" w:rsidRDefault="00D90259" w:rsidP="00633D63">
            <w:pPr>
              <w:pStyle w:val="ConsPlusNormal"/>
              <w:jc w:val="both"/>
            </w:pPr>
            <w:r w:rsidRPr="00E61DBA">
              <w:t>Смысловые отношения между частями бессоюзного сложного предложения. Виды бессоюзных сложных предложений. Употребление бессоюзных сложных предложений в речи. Грамматическая синонимия бессоюзных сложных предложений и союзных сложных предложений.</w:t>
            </w:r>
          </w:p>
          <w:p w14:paraId="0AE628BC" w14:textId="77777777" w:rsidR="00D90259" w:rsidRPr="00E61DBA" w:rsidRDefault="00D90259" w:rsidP="00633D63">
            <w:pPr>
              <w:pStyle w:val="ConsPlusNormal"/>
              <w:jc w:val="both"/>
            </w:pPr>
            <w:r w:rsidRPr="00E61DBA">
              <w:lastRenderedPageBreak/>
              <w:t>Бессоюзные сложные предложения со значением перечисления. Запятая и точка с запятой в бессоюзном сложном предложении.</w:t>
            </w:r>
          </w:p>
          <w:p w14:paraId="3AB562AE" w14:textId="77777777" w:rsidR="00D90259" w:rsidRPr="00E61DBA" w:rsidRDefault="00D90259" w:rsidP="00633D63">
            <w:pPr>
              <w:pStyle w:val="ConsPlusNormal"/>
              <w:jc w:val="both"/>
            </w:pPr>
            <w:r w:rsidRPr="00E61DBA">
              <w:t>Бессоюзные сложные предложения со значением причины, пояснения, дополнения. Двоеточие в бессоюзном сложном предложении.</w:t>
            </w:r>
          </w:p>
          <w:p w14:paraId="5B977165" w14:textId="77777777" w:rsidR="00D90259" w:rsidRPr="00E61DBA" w:rsidRDefault="00D90259" w:rsidP="00633D63">
            <w:pPr>
              <w:pStyle w:val="ConsPlusNormal"/>
              <w:jc w:val="both"/>
            </w:pPr>
            <w:r w:rsidRPr="00E61DBA">
              <w:t>Бессоюзные сложные предложения со значением противопоставления, времени, условия и следствия, сравнения. Тире в бессоюзном сложном предложении</w:t>
            </w:r>
          </w:p>
          <w:p w14:paraId="5BE614C5" w14:textId="77777777" w:rsidR="00D90259" w:rsidRPr="00E61DBA" w:rsidRDefault="00D90259" w:rsidP="00633D63">
            <w:pPr>
              <w:pStyle w:val="ConsPlusNormal"/>
              <w:jc w:val="both"/>
            </w:pPr>
            <w:r w:rsidRPr="00E61DBA">
              <w:t>Синтаксический и пунктуационный анализ бессоюзных сложных предложений.</w:t>
            </w:r>
          </w:p>
        </w:tc>
      </w:tr>
      <w:tr w:rsidR="00D90259" w:rsidRPr="00E61DBA" w14:paraId="4EADDBE1" w14:textId="77777777" w:rsidTr="00633D63">
        <w:tc>
          <w:tcPr>
            <w:tcW w:w="2438" w:type="dxa"/>
            <w:tcBorders>
              <w:top w:val="single" w:sz="4" w:space="0" w:color="auto"/>
              <w:left w:val="single" w:sz="4" w:space="0" w:color="auto"/>
              <w:bottom w:val="single" w:sz="4" w:space="0" w:color="auto"/>
              <w:right w:val="single" w:sz="4" w:space="0" w:color="auto"/>
            </w:tcBorders>
          </w:tcPr>
          <w:p w14:paraId="34357C41" w14:textId="77777777" w:rsidR="00D90259" w:rsidRPr="00E61DBA" w:rsidRDefault="00D90259" w:rsidP="00633D63">
            <w:pPr>
              <w:pStyle w:val="ConsPlusNormal"/>
              <w:jc w:val="both"/>
            </w:pPr>
            <w:r w:rsidRPr="00E61DBA">
              <w:lastRenderedPageBreak/>
              <w:t>Сложные предложения с разными видами союзной и бессоюзной связи.</w:t>
            </w:r>
          </w:p>
        </w:tc>
        <w:tc>
          <w:tcPr>
            <w:tcW w:w="6576" w:type="dxa"/>
            <w:tcBorders>
              <w:top w:val="single" w:sz="4" w:space="0" w:color="auto"/>
              <w:left w:val="single" w:sz="4" w:space="0" w:color="auto"/>
              <w:bottom w:val="single" w:sz="4" w:space="0" w:color="auto"/>
              <w:right w:val="single" w:sz="4" w:space="0" w:color="auto"/>
            </w:tcBorders>
          </w:tcPr>
          <w:p w14:paraId="02ECA9AD" w14:textId="77777777" w:rsidR="00D90259" w:rsidRPr="00E61DBA" w:rsidRDefault="00D90259" w:rsidP="00633D63">
            <w:pPr>
              <w:pStyle w:val="ConsPlusNormal"/>
              <w:jc w:val="both"/>
            </w:pPr>
            <w:r w:rsidRPr="00E61DBA">
              <w:t>Типы сложных предложений с разными видами связи.</w:t>
            </w:r>
          </w:p>
          <w:p w14:paraId="4C360014" w14:textId="77777777" w:rsidR="00D90259" w:rsidRPr="00E61DBA" w:rsidRDefault="00D90259" w:rsidP="00633D63">
            <w:pPr>
              <w:pStyle w:val="ConsPlusNormal"/>
              <w:jc w:val="both"/>
            </w:pPr>
            <w:r w:rsidRPr="00E61DBA">
              <w:t>Синтаксический и пунктуационный анализ сложных предложений с разными видами союзной и бессоюзной связи.</w:t>
            </w:r>
          </w:p>
        </w:tc>
      </w:tr>
      <w:tr w:rsidR="00D90259" w:rsidRPr="00E61DBA" w14:paraId="786EE7F7" w14:textId="77777777" w:rsidTr="00633D63">
        <w:tc>
          <w:tcPr>
            <w:tcW w:w="2438" w:type="dxa"/>
            <w:tcBorders>
              <w:top w:val="single" w:sz="4" w:space="0" w:color="auto"/>
              <w:left w:val="single" w:sz="4" w:space="0" w:color="auto"/>
              <w:bottom w:val="single" w:sz="4" w:space="0" w:color="auto"/>
              <w:right w:val="single" w:sz="4" w:space="0" w:color="auto"/>
            </w:tcBorders>
          </w:tcPr>
          <w:p w14:paraId="7ED924B2" w14:textId="77777777" w:rsidR="00D90259" w:rsidRPr="00E61DBA" w:rsidRDefault="00D90259" w:rsidP="00633D63">
            <w:pPr>
              <w:pStyle w:val="ConsPlusNormal"/>
              <w:jc w:val="both"/>
            </w:pPr>
            <w:r w:rsidRPr="00E61DBA">
              <w:t>Прямая и косвенная речь</w:t>
            </w:r>
          </w:p>
        </w:tc>
        <w:tc>
          <w:tcPr>
            <w:tcW w:w="6576" w:type="dxa"/>
            <w:tcBorders>
              <w:top w:val="single" w:sz="4" w:space="0" w:color="auto"/>
              <w:left w:val="single" w:sz="4" w:space="0" w:color="auto"/>
              <w:bottom w:val="single" w:sz="4" w:space="0" w:color="auto"/>
              <w:right w:val="single" w:sz="4" w:space="0" w:color="auto"/>
            </w:tcBorders>
          </w:tcPr>
          <w:p w14:paraId="6B61B852" w14:textId="77777777" w:rsidR="00D90259" w:rsidRPr="00E61DBA" w:rsidRDefault="00D90259" w:rsidP="00633D63">
            <w:pPr>
              <w:pStyle w:val="ConsPlusNormal"/>
              <w:jc w:val="both"/>
            </w:pPr>
            <w:r w:rsidRPr="00E61DBA">
              <w:t>Прямая и косвенная речь. Синонимия предложений с прямой и косвенной речью.</w:t>
            </w:r>
          </w:p>
          <w:p w14:paraId="1EE92524" w14:textId="77777777" w:rsidR="00D90259" w:rsidRPr="00E61DBA" w:rsidRDefault="00D90259" w:rsidP="00633D63">
            <w:pPr>
              <w:pStyle w:val="ConsPlusNormal"/>
              <w:jc w:val="both"/>
            </w:pPr>
            <w:r w:rsidRPr="00E61DBA">
              <w:t>Цитирование. Способы включения цитат в высказывание.</w:t>
            </w:r>
          </w:p>
          <w:p w14:paraId="71429996" w14:textId="77777777" w:rsidR="00D90259" w:rsidRPr="00E61DBA" w:rsidRDefault="00D90259" w:rsidP="00633D63">
            <w:pPr>
              <w:pStyle w:val="ConsPlusNormal"/>
              <w:jc w:val="both"/>
            </w:pPr>
            <w:r w:rsidRPr="00E61DBA">
              <w:t>Нормы построения предложений с прямой и косвенной речью; нормы постановки знаков препинания в предложениях с косвенной речью, с прямой речью, при цитировании.</w:t>
            </w:r>
          </w:p>
          <w:p w14:paraId="230B0296" w14:textId="77777777" w:rsidR="00D90259" w:rsidRPr="00E61DBA" w:rsidRDefault="00D90259" w:rsidP="00633D63">
            <w:pPr>
              <w:pStyle w:val="ConsPlusNormal"/>
              <w:jc w:val="both"/>
            </w:pPr>
            <w:r w:rsidRPr="00E61DBA">
              <w:t>Применение знаний по синтаксису и пунктуации в практике правописания.</w:t>
            </w:r>
          </w:p>
        </w:tc>
      </w:tr>
      <w:tr w:rsidR="00D90259" w:rsidRPr="00E61DBA" w14:paraId="26FF4330" w14:textId="77777777" w:rsidTr="00633D63">
        <w:tc>
          <w:tcPr>
            <w:tcW w:w="2438" w:type="dxa"/>
            <w:tcBorders>
              <w:top w:val="single" w:sz="4" w:space="0" w:color="auto"/>
              <w:left w:val="single" w:sz="4" w:space="0" w:color="auto"/>
              <w:bottom w:val="single" w:sz="4" w:space="0" w:color="auto"/>
              <w:right w:val="single" w:sz="4" w:space="0" w:color="auto"/>
            </w:tcBorders>
          </w:tcPr>
          <w:p w14:paraId="51C5E6C4" w14:textId="77777777" w:rsidR="00D90259" w:rsidRPr="00E61DBA" w:rsidRDefault="00D90259" w:rsidP="00633D63">
            <w:pPr>
              <w:pStyle w:val="ConsPlusNormal"/>
              <w:jc w:val="both"/>
            </w:pPr>
            <w:r w:rsidRPr="00E61DBA">
              <w:t>Повторение и систематизация изученного.</w:t>
            </w:r>
          </w:p>
        </w:tc>
        <w:tc>
          <w:tcPr>
            <w:tcW w:w="6576" w:type="dxa"/>
            <w:tcBorders>
              <w:top w:val="single" w:sz="4" w:space="0" w:color="auto"/>
              <w:left w:val="single" w:sz="4" w:space="0" w:color="auto"/>
              <w:bottom w:val="single" w:sz="4" w:space="0" w:color="auto"/>
              <w:right w:val="single" w:sz="4" w:space="0" w:color="auto"/>
            </w:tcBorders>
          </w:tcPr>
          <w:p w14:paraId="3032C6BE" w14:textId="77777777" w:rsidR="00D90259" w:rsidRPr="00E61DBA" w:rsidRDefault="00D90259" w:rsidP="00633D63">
            <w:pPr>
              <w:pStyle w:val="ConsPlusNormal"/>
              <w:jc w:val="both"/>
            </w:pPr>
            <w:r w:rsidRPr="00E61DBA">
              <w:t xml:space="preserve">Фонетика и графика. Лексикология (лексика) и фразеология. </w:t>
            </w:r>
            <w:proofErr w:type="spellStart"/>
            <w:r w:rsidRPr="00E61DBA">
              <w:t>Морфемика</w:t>
            </w:r>
            <w:proofErr w:type="spellEnd"/>
            <w:r w:rsidRPr="00E61DBA">
              <w:t>. Словообразование. Морфология. Синтаксис. Орфография. Пунктуация.</w:t>
            </w:r>
          </w:p>
        </w:tc>
      </w:tr>
    </w:tbl>
    <w:p w14:paraId="29C14BF3" w14:textId="77777777" w:rsidR="00D90259" w:rsidRPr="00E61DBA" w:rsidRDefault="00D90259" w:rsidP="00D90259">
      <w:pPr>
        <w:pStyle w:val="ConsPlusNormal"/>
        <w:jc w:val="both"/>
      </w:pPr>
    </w:p>
    <w:p w14:paraId="778B7600" w14:textId="16B8F18D" w:rsidR="00D90259" w:rsidRPr="00320159" w:rsidRDefault="00D90259" w:rsidP="00320159">
      <w:pPr>
        <w:jc w:val="center"/>
        <w:rPr>
          <w:b/>
          <w:bCs/>
          <w:szCs w:val="24"/>
        </w:rPr>
      </w:pPr>
      <w:r w:rsidRPr="00320159">
        <w:rPr>
          <w:b/>
          <w:bCs/>
          <w:szCs w:val="24"/>
        </w:rPr>
        <w:t>Планируемые результаты освоения программы по русскому языку на уровне основного общего образования.</w:t>
      </w:r>
    </w:p>
    <w:p w14:paraId="3C3ADE34" w14:textId="1F0C94F4" w:rsidR="00D90259" w:rsidRPr="00E61DBA" w:rsidRDefault="00D90259" w:rsidP="00D90259">
      <w:pPr>
        <w:pStyle w:val="ConsPlusNormal"/>
        <w:spacing w:before="240"/>
        <w:ind w:firstLine="540"/>
        <w:jc w:val="both"/>
      </w:pPr>
      <w:r w:rsidRPr="00E61DBA">
        <w:t>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396B42A3" w14:textId="40BB2304" w:rsidR="00D90259" w:rsidRPr="00E61DBA" w:rsidRDefault="00D90259" w:rsidP="00D90259">
      <w:pPr>
        <w:pStyle w:val="ConsPlusNormal"/>
        <w:spacing w:before="240"/>
        <w:ind w:firstLine="540"/>
        <w:jc w:val="both"/>
      </w:pPr>
      <w:r w:rsidRPr="00E61DBA">
        <w:t>В результате изучения русского языка на уровне основного общего образования у обучающегося с ЗПР будут сформированы следующие личностные результаты:</w:t>
      </w:r>
    </w:p>
    <w:p w14:paraId="62E84792" w14:textId="77777777" w:rsidR="00D90259" w:rsidRPr="00E61DBA" w:rsidRDefault="00D90259" w:rsidP="001543D3">
      <w:pPr>
        <w:pStyle w:val="ConsPlusNormal"/>
        <w:ind w:firstLine="539"/>
        <w:jc w:val="both"/>
      </w:pPr>
      <w:r w:rsidRPr="00E61DBA">
        <w:t>1) гражданского воспитания:</w:t>
      </w:r>
    </w:p>
    <w:p w14:paraId="040E9C83" w14:textId="77777777" w:rsidR="00D90259" w:rsidRPr="00E61DBA" w:rsidRDefault="00D90259" w:rsidP="001543D3">
      <w:pPr>
        <w:pStyle w:val="ConsPlusNormal"/>
        <w:ind w:firstLine="539"/>
        <w:jc w:val="both"/>
      </w:pPr>
      <w:r w:rsidRPr="00E61DBA">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отраженными в литературных произведениях, написанных на русском языке;</w:t>
      </w:r>
    </w:p>
    <w:p w14:paraId="3F96F35B" w14:textId="77777777" w:rsidR="00D90259" w:rsidRPr="00E61DBA" w:rsidRDefault="00D90259" w:rsidP="001543D3">
      <w:pPr>
        <w:pStyle w:val="ConsPlusNormal"/>
        <w:ind w:firstLine="539"/>
        <w:jc w:val="both"/>
      </w:pPr>
      <w:r w:rsidRPr="00E61DBA">
        <w:t>неприятие любых форм экстремизма, дискриминации; понимание роли различных социальных институтов в жизни человека;</w:t>
      </w:r>
    </w:p>
    <w:p w14:paraId="1D02B284" w14:textId="77777777" w:rsidR="00D90259" w:rsidRPr="00E61DBA" w:rsidRDefault="00D90259" w:rsidP="001543D3">
      <w:pPr>
        <w:pStyle w:val="ConsPlusNormal"/>
        <w:ind w:firstLine="539"/>
        <w:jc w:val="both"/>
      </w:pPr>
      <w:r w:rsidRPr="00E61DBA">
        <w:t xml:space="preserve">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формируемое в том числе на основе примеров из литературных произведений, </w:t>
      </w:r>
      <w:r w:rsidRPr="00E61DBA">
        <w:lastRenderedPageBreak/>
        <w:t>написанных на русском языке; готовность к разнообразной совместной деятельности, стремление к взаимопониманию и взаимопомощи, активное участие в самоуправлении; готовность к участию в гуманитарной деятельности (помощь людям, нуждающимся в ней; волонтерство);</w:t>
      </w:r>
    </w:p>
    <w:p w14:paraId="0B873E3C" w14:textId="77777777" w:rsidR="00D90259" w:rsidRPr="00E61DBA" w:rsidRDefault="00D90259" w:rsidP="001543D3">
      <w:pPr>
        <w:pStyle w:val="ConsPlusNormal"/>
        <w:ind w:firstLine="539"/>
        <w:jc w:val="both"/>
      </w:pPr>
      <w:r w:rsidRPr="00E61DBA">
        <w:t>2) патриотического воспитания:</w:t>
      </w:r>
    </w:p>
    <w:p w14:paraId="5E6B33D3" w14:textId="77777777" w:rsidR="00D90259" w:rsidRPr="00E61DBA" w:rsidRDefault="00D90259" w:rsidP="001543D3">
      <w:pPr>
        <w:pStyle w:val="ConsPlusNormal"/>
        <w:ind w:firstLine="539"/>
        <w:jc w:val="both"/>
      </w:pPr>
      <w:r w:rsidRPr="00E61DBA">
        <w:t>осознание российской гражданской идентичности в поликультурном и многоконфессиональном обществе, понимание роли русского языка как государственного языка Российской Федерации и языка межнационального общения народов России, проявление интереса к познанию русского языка, к истории и культуре Российской Федерации, культуре своего края, народов России, ценностное отношение к русскому языку, к достижениям своей Родины - России, к науке, искусству, боевым подвигам и трудовым достижениям народа, в том числе отраженным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51B0100D" w14:textId="77777777" w:rsidR="00D90259" w:rsidRPr="00E61DBA" w:rsidRDefault="00D90259" w:rsidP="001543D3">
      <w:pPr>
        <w:pStyle w:val="ConsPlusNormal"/>
        <w:ind w:firstLine="539"/>
        <w:jc w:val="both"/>
      </w:pPr>
      <w:r w:rsidRPr="00E61DBA">
        <w:t>3) духовно-нравственного воспитания:</w:t>
      </w:r>
    </w:p>
    <w:p w14:paraId="6A6499DD" w14:textId="77777777" w:rsidR="00D90259" w:rsidRPr="00E61DBA" w:rsidRDefault="00D90259" w:rsidP="001543D3">
      <w:pPr>
        <w:pStyle w:val="ConsPlusNormal"/>
        <w:ind w:firstLine="539"/>
        <w:jc w:val="both"/>
      </w:pPr>
      <w:r w:rsidRPr="00E61DBA">
        <w:t>ориентация на моральные ценности и нормы в ситуациях нравственного выбора, готовность оценивать свое поведение, в том числе коммуникативное, и поступки, а также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306F96A4" w14:textId="77777777" w:rsidR="00D90259" w:rsidRPr="00E61DBA" w:rsidRDefault="00D90259" w:rsidP="001543D3">
      <w:pPr>
        <w:pStyle w:val="ConsPlusNormal"/>
        <w:ind w:firstLine="539"/>
        <w:jc w:val="both"/>
      </w:pPr>
      <w:r w:rsidRPr="00E61DBA">
        <w:t>4) эстетического воспитания:</w:t>
      </w:r>
    </w:p>
    <w:p w14:paraId="43F2E5DF" w14:textId="77777777" w:rsidR="00D90259" w:rsidRPr="00E61DBA" w:rsidRDefault="00D90259" w:rsidP="001543D3">
      <w:pPr>
        <w:pStyle w:val="ConsPlusNormal"/>
        <w:ind w:firstLine="539"/>
        <w:jc w:val="both"/>
      </w:pPr>
      <w:r w:rsidRPr="00E61DBA">
        <w:t>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w:t>
      </w:r>
    </w:p>
    <w:p w14:paraId="5869831D" w14:textId="77777777" w:rsidR="00D90259" w:rsidRPr="00E61DBA" w:rsidRDefault="00D90259" w:rsidP="001543D3">
      <w:pPr>
        <w:pStyle w:val="ConsPlusNormal"/>
        <w:ind w:firstLine="539"/>
        <w:jc w:val="both"/>
      </w:pPr>
      <w:r w:rsidRPr="00E61DBA">
        <w:t>осознание важности русского языка как средства коммуникации и самовыражения; 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14:paraId="62D7C6FA" w14:textId="77777777" w:rsidR="00D90259" w:rsidRPr="00E61DBA" w:rsidRDefault="00D90259" w:rsidP="001543D3">
      <w:pPr>
        <w:pStyle w:val="ConsPlusNormal"/>
        <w:ind w:firstLine="539"/>
        <w:jc w:val="both"/>
      </w:pPr>
      <w:r w:rsidRPr="00E61DBA">
        <w:t>5) физического воспитания, формирования культуры здоровья и эмоционального благополучия:</w:t>
      </w:r>
    </w:p>
    <w:p w14:paraId="0AF93DB0" w14:textId="77777777" w:rsidR="00D90259" w:rsidRPr="00E61DBA" w:rsidRDefault="00D90259" w:rsidP="001543D3">
      <w:pPr>
        <w:pStyle w:val="ConsPlusNormal"/>
        <w:ind w:firstLine="539"/>
        <w:jc w:val="both"/>
      </w:pPr>
      <w:r w:rsidRPr="00E61DBA">
        <w:t>осознание ценности жизни с опорой на собственный жизненный и читательский опыт, ответственное отношение к своему здоровью и установка на здоровый образ жизни (здоровое питание, соблюдение гигиенических правил, рациональный режим занятий и отдыха, регулярная физическая активность);</w:t>
      </w:r>
    </w:p>
    <w:p w14:paraId="16C04CC0" w14:textId="77777777" w:rsidR="00D90259" w:rsidRPr="00E61DBA" w:rsidRDefault="00D90259" w:rsidP="001543D3">
      <w:pPr>
        <w:pStyle w:val="ConsPlusNormal"/>
        <w:ind w:firstLine="539"/>
        <w:jc w:val="both"/>
      </w:pPr>
      <w:r w:rsidRPr="00E61DBA">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сети Интернет в процессе школьного языкового образования;</w:t>
      </w:r>
    </w:p>
    <w:p w14:paraId="6A4D23FC" w14:textId="77777777" w:rsidR="00D90259" w:rsidRPr="00E61DBA" w:rsidRDefault="00D90259" w:rsidP="001543D3">
      <w:pPr>
        <w:pStyle w:val="ConsPlusNormal"/>
        <w:ind w:firstLine="539"/>
        <w:jc w:val="both"/>
      </w:pPr>
      <w:r w:rsidRPr="00E61DBA">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2C6A6A44" w14:textId="77777777" w:rsidR="00D90259" w:rsidRPr="00E61DBA" w:rsidRDefault="00D90259" w:rsidP="001543D3">
      <w:pPr>
        <w:pStyle w:val="ConsPlusNormal"/>
        <w:ind w:firstLine="539"/>
        <w:jc w:val="both"/>
      </w:pPr>
      <w:r w:rsidRPr="00E61DBA">
        <w:t>умение принимать себя и других, не осуждая;</w:t>
      </w:r>
    </w:p>
    <w:p w14:paraId="097B85E1" w14:textId="77777777" w:rsidR="00D90259" w:rsidRPr="00E61DBA" w:rsidRDefault="00D90259" w:rsidP="001543D3">
      <w:pPr>
        <w:pStyle w:val="ConsPlusNormal"/>
        <w:ind w:firstLine="539"/>
        <w:jc w:val="both"/>
      </w:pPr>
      <w:r w:rsidRPr="00E61DBA">
        <w:t>умение осознавать свое эмоциональное состояние и эмоциональное состояние других, использовать адекватные языковые средства для выражения своего состояния, в том числе опираясь на примеры из литературных произведений, написанных на русском языке, сформированность навыков рефлексии, признание своего права на ошибку и такого же права другого человека;</w:t>
      </w:r>
    </w:p>
    <w:p w14:paraId="62CBADAD" w14:textId="77777777" w:rsidR="00D90259" w:rsidRPr="00E61DBA" w:rsidRDefault="00D90259" w:rsidP="001543D3">
      <w:pPr>
        <w:pStyle w:val="ConsPlusNormal"/>
        <w:ind w:firstLine="539"/>
        <w:jc w:val="both"/>
      </w:pPr>
      <w:r w:rsidRPr="00E61DBA">
        <w:t>6) трудового воспитания:</w:t>
      </w:r>
    </w:p>
    <w:p w14:paraId="3AD2B4BE" w14:textId="77777777" w:rsidR="00D90259" w:rsidRPr="00E61DBA" w:rsidRDefault="00D90259" w:rsidP="001543D3">
      <w:pPr>
        <w:pStyle w:val="ConsPlusNormal"/>
        <w:ind w:firstLine="539"/>
        <w:jc w:val="both"/>
      </w:pPr>
      <w:r w:rsidRPr="00E61DBA">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406CB045" w14:textId="77777777" w:rsidR="00D90259" w:rsidRPr="00E61DBA" w:rsidRDefault="00D90259" w:rsidP="001543D3">
      <w:pPr>
        <w:pStyle w:val="ConsPlusNormal"/>
        <w:ind w:firstLine="539"/>
        <w:jc w:val="both"/>
      </w:pPr>
      <w:r w:rsidRPr="00E61DBA">
        <w:t xml:space="preserve">интерес к практическому изучению профессий и труда различного рода, в том числе на основе применения изучаемого предметного знания и ознакомления с деятельностью филологов, журналистов, писателей, уважение к труду и результатам трудовой деятельности, осознанный выбор и построение индивидуальной траектории образования и жизненных планов с учетом </w:t>
      </w:r>
      <w:r w:rsidRPr="00E61DBA">
        <w:lastRenderedPageBreak/>
        <w:t>личных и общественных интересов и потребностей;</w:t>
      </w:r>
    </w:p>
    <w:p w14:paraId="24B31957" w14:textId="77777777" w:rsidR="00D90259" w:rsidRPr="00E61DBA" w:rsidRDefault="00D90259" w:rsidP="001543D3">
      <w:pPr>
        <w:pStyle w:val="ConsPlusNormal"/>
        <w:ind w:firstLine="539"/>
        <w:jc w:val="both"/>
      </w:pPr>
      <w:r w:rsidRPr="00E61DBA">
        <w:t>умение рассказать о своих планах на будущее;</w:t>
      </w:r>
    </w:p>
    <w:p w14:paraId="05DFE305" w14:textId="77777777" w:rsidR="00D90259" w:rsidRPr="00E61DBA" w:rsidRDefault="00D90259" w:rsidP="001543D3">
      <w:pPr>
        <w:pStyle w:val="ConsPlusNormal"/>
        <w:ind w:firstLine="539"/>
        <w:jc w:val="both"/>
      </w:pPr>
      <w:r w:rsidRPr="00E61DBA">
        <w:t>7) экологического воспитания:</w:t>
      </w:r>
    </w:p>
    <w:p w14:paraId="7914E412" w14:textId="77777777" w:rsidR="00D90259" w:rsidRPr="00E61DBA" w:rsidRDefault="00D90259" w:rsidP="001543D3">
      <w:pPr>
        <w:pStyle w:val="ConsPlusNormal"/>
        <w:ind w:firstLine="539"/>
        <w:jc w:val="both"/>
      </w:pPr>
      <w:r w:rsidRPr="00E61DBA">
        <w:t>ориентация на применение знаний из области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 умение точно, логично выражать свою точку зрения на экологические проблемы;</w:t>
      </w:r>
    </w:p>
    <w:p w14:paraId="317E7BA7" w14:textId="77777777" w:rsidR="00D90259" w:rsidRPr="00E61DBA" w:rsidRDefault="00D90259" w:rsidP="001543D3">
      <w:pPr>
        <w:pStyle w:val="ConsPlusNormal"/>
        <w:ind w:firstLine="539"/>
        <w:jc w:val="both"/>
      </w:pPr>
      <w:r w:rsidRPr="00E61DBA">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5C5A8BE9" w14:textId="77777777" w:rsidR="00D90259" w:rsidRPr="00E61DBA" w:rsidRDefault="00D90259" w:rsidP="001543D3">
      <w:pPr>
        <w:pStyle w:val="ConsPlusNormal"/>
        <w:ind w:firstLine="539"/>
        <w:jc w:val="both"/>
      </w:pPr>
      <w:r w:rsidRPr="00E61DBA">
        <w:t>8) ценности научного познания:</w:t>
      </w:r>
    </w:p>
    <w:p w14:paraId="18B6461C" w14:textId="77777777" w:rsidR="00D90259" w:rsidRPr="00E61DBA" w:rsidRDefault="00D90259" w:rsidP="001543D3">
      <w:pPr>
        <w:pStyle w:val="ConsPlusNormal"/>
        <w:ind w:firstLine="539"/>
        <w:jc w:val="both"/>
      </w:pPr>
      <w:r w:rsidRPr="00E61DBA">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закономерностях развития языка, овладение языковой и читательской культурой, навыками чтения как средства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23AC5932" w14:textId="77777777" w:rsidR="00D90259" w:rsidRPr="00E61DBA" w:rsidRDefault="00D90259" w:rsidP="001543D3">
      <w:pPr>
        <w:pStyle w:val="ConsPlusNormal"/>
        <w:ind w:firstLine="539"/>
        <w:jc w:val="both"/>
      </w:pPr>
      <w:r w:rsidRPr="00E61DBA">
        <w:t>9) адаптации обучающегося к изменяющимся условиям социальной и природной среды:</w:t>
      </w:r>
    </w:p>
    <w:p w14:paraId="25E68F69" w14:textId="77777777" w:rsidR="00D90259" w:rsidRPr="00E61DBA" w:rsidRDefault="00D90259" w:rsidP="001543D3">
      <w:pPr>
        <w:pStyle w:val="ConsPlusNormal"/>
        <w:ind w:firstLine="539"/>
        <w:jc w:val="both"/>
      </w:pPr>
      <w:r w:rsidRPr="00E61DBA">
        <w:t>освоение обучающимися социального опыта, основных социальных ролей,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1918641F" w14:textId="77777777" w:rsidR="00D90259" w:rsidRPr="00E61DBA" w:rsidRDefault="00D90259" w:rsidP="001543D3">
      <w:pPr>
        <w:pStyle w:val="ConsPlusNormal"/>
        <w:ind w:firstLine="539"/>
        <w:jc w:val="both"/>
      </w:pPr>
      <w:r w:rsidRPr="00E61DBA">
        <w:t>потребность во взаимодействии в условиях неопределенности, открытость опыту и знаниям других, потребность в действии в условиях неопределенности, в повышении уровня своей компетентности через практическую деятельность, в том числе умение учиться у других людей, получать в совместной деятельности новые знания, навыки и компетенции из опыта других, необходимость в формировании новых знаний, умений связывать образы, формулировать идеи, понятия, гипотезы об объектах и явлениях, в том числе ранее неизвестных, осознание дефицита собственных знаний и компетенций, планирование своего развития, умение оперировать основными понятиями, терминами и представлениями в области концепции устойчивого развития, анализировать и выявлять взаимосвязь природы, общества и экономики, оценивать свои действия с учетом влияния на окружающую среду, достижения целей и преодоления вызовов, возможных глобальных последствий;</w:t>
      </w:r>
    </w:p>
    <w:p w14:paraId="57C5BCD9" w14:textId="77777777" w:rsidR="00D90259" w:rsidRPr="00E61DBA" w:rsidRDefault="00D90259" w:rsidP="001543D3">
      <w:pPr>
        <w:pStyle w:val="ConsPlusNormal"/>
        <w:ind w:firstLine="539"/>
        <w:jc w:val="both"/>
      </w:pPr>
      <w:r w:rsidRPr="00E61DBA">
        <w:t>способность осознавать стрессовую ситуацию, оценивать происходящие изменения и их последствия, опираясь на жизненный, речевой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сложившейся ситуации, быть готовым действовать в отсутствие гарантий успеха.</w:t>
      </w:r>
    </w:p>
    <w:p w14:paraId="57EAA487" w14:textId="4E445457" w:rsidR="00D90259" w:rsidRPr="00E61DBA" w:rsidRDefault="00D90259" w:rsidP="00D90259">
      <w:pPr>
        <w:pStyle w:val="ConsPlusNormal"/>
        <w:spacing w:before="240"/>
        <w:ind w:firstLine="540"/>
        <w:jc w:val="both"/>
      </w:pPr>
      <w:r w:rsidRPr="00E61DBA">
        <w:t>В результате изучения русского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5FB6A4C2" w14:textId="2E646A5E" w:rsidR="00D90259" w:rsidRPr="00E61DBA" w:rsidRDefault="00D90259" w:rsidP="00D90259">
      <w:pPr>
        <w:pStyle w:val="ConsPlusNormal"/>
        <w:spacing w:before="240"/>
        <w:ind w:firstLine="540"/>
        <w:jc w:val="both"/>
      </w:pPr>
      <w:r w:rsidRPr="00E61DBA">
        <w:t>У обучающегося будут сформированы следующие базовые логические действия как часть познавательных универсальных учебных действий:</w:t>
      </w:r>
    </w:p>
    <w:p w14:paraId="7CDB9EE2" w14:textId="77777777" w:rsidR="00D90259" w:rsidRPr="00E61DBA" w:rsidRDefault="00D90259" w:rsidP="001543D3">
      <w:pPr>
        <w:pStyle w:val="ConsPlusNormal"/>
        <w:numPr>
          <w:ilvl w:val="0"/>
          <w:numId w:val="18"/>
        </w:numPr>
        <w:ind w:left="1259" w:hanging="357"/>
        <w:jc w:val="both"/>
      </w:pPr>
      <w:r w:rsidRPr="00E61DBA">
        <w:t>выявлять и характеризовать существенные признаки языковых единиц, языковых явлений и процессов;</w:t>
      </w:r>
    </w:p>
    <w:p w14:paraId="106B4056" w14:textId="77777777" w:rsidR="00D90259" w:rsidRPr="00E61DBA" w:rsidRDefault="00D90259" w:rsidP="001543D3">
      <w:pPr>
        <w:pStyle w:val="ConsPlusNormal"/>
        <w:numPr>
          <w:ilvl w:val="0"/>
          <w:numId w:val="18"/>
        </w:numPr>
        <w:ind w:left="1259" w:hanging="357"/>
        <w:jc w:val="both"/>
      </w:pPr>
      <w:r w:rsidRPr="00E61DBA">
        <w:t xml:space="preserve">устанавливать существенный признак классификации языковых единиц (явлений), </w:t>
      </w:r>
      <w:r w:rsidRPr="00E61DBA">
        <w:lastRenderedPageBreak/>
        <w:t>основания для обобщения и сравнения, критерии проводимого анализа, классифицировать языковые единицы по существенному признаку;</w:t>
      </w:r>
    </w:p>
    <w:p w14:paraId="7D8FDD02" w14:textId="77777777" w:rsidR="00D90259" w:rsidRPr="00E61DBA" w:rsidRDefault="00D90259" w:rsidP="001543D3">
      <w:pPr>
        <w:pStyle w:val="ConsPlusNormal"/>
        <w:numPr>
          <w:ilvl w:val="0"/>
          <w:numId w:val="18"/>
        </w:numPr>
        <w:ind w:left="1259" w:hanging="357"/>
        <w:jc w:val="both"/>
      </w:pPr>
      <w:r w:rsidRPr="00E61DBA">
        <w:t>выявлять закономерности и противоречия в рассматриваемых фактах, данных и наблюдениях, предлагать критерии для выявления закономерностей и противоречий;</w:t>
      </w:r>
    </w:p>
    <w:p w14:paraId="131E97A8" w14:textId="77777777" w:rsidR="00D90259" w:rsidRPr="00E61DBA" w:rsidRDefault="00D90259" w:rsidP="001543D3">
      <w:pPr>
        <w:pStyle w:val="ConsPlusNormal"/>
        <w:numPr>
          <w:ilvl w:val="0"/>
          <w:numId w:val="18"/>
        </w:numPr>
        <w:ind w:left="1259" w:hanging="357"/>
        <w:jc w:val="both"/>
      </w:pPr>
      <w:r w:rsidRPr="00E61DBA">
        <w:t>выявлять дефицит информации текста, необходимой для решения поставленной учебной задачи;</w:t>
      </w:r>
    </w:p>
    <w:p w14:paraId="17ACBA50" w14:textId="77777777" w:rsidR="00D90259" w:rsidRPr="00E61DBA" w:rsidRDefault="00D90259" w:rsidP="001543D3">
      <w:pPr>
        <w:pStyle w:val="ConsPlusNormal"/>
        <w:numPr>
          <w:ilvl w:val="0"/>
          <w:numId w:val="18"/>
        </w:numPr>
        <w:ind w:left="1259" w:hanging="357"/>
        <w:jc w:val="both"/>
      </w:pPr>
      <w:r w:rsidRPr="00E61DBA">
        <w:t>выявлять причинно-следственные связи при изучении языковых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14:paraId="58743DF7" w14:textId="77777777" w:rsidR="00D90259" w:rsidRPr="00E61DBA" w:rsidRDefault="00D90259" w:rsidP="001543D3">
      <w:pPr>
        <w:pStyle w:val="ConsPlusNormal"/>
        <w:numPr>
          <w:ilvl w:val="0"/>
          <w:numId w:val="18"/>
        </w:numPr>
        <w:ind w:left="1259" w:hanging="357"/>
        <w:jc w:val="both"/>
      </w:pPr>
      <w:r w:rsidRPr="00E61DBA">
        <w:t>самостоятельно выбирать способ решения учебной задачи при работе с разными типами текстов, разными единицами языка, сравнивая варианты решения и выбирая оптимальный вариант с учетом самостоятельно выделенных критериев.</w:t>
      </w:r>
    </w:p>
    <w:p w14:paraId="7E7A21B1" w14:textId="60394033" w:rsidR="00D90259" w:rsidRPr="00E61DBA" w:rsidRDefault="00D90259" w:rsidP="00D90259">
      <w:pPr>
        <w:pStyle w:val="ConsPlusNormal"/>
        <w:spacing w:before="240"/>
        <w:ind w:firstLine="540"/>
        <w:jc w:val="both"/>
      </w:pPr>
      <w:r w:rsidRPr="00E61DBA">
        <w:t>У обучающегося будут сформированы следующие базовые исследовательские действия как часть познавательных универсальных учебных действий:</w:t>
      </w:r>
    </w:p>
    <w:p w14:paraId="2E6B71E5" w14:textId="77777777" w:rsidR="00D90259" w:rsidRPr="00E61DBA" w:rsidRDefault="00D90259" w:rsidP="001543D3">
      <w:pPr>
        <w:pStyle w:val="ConsPlusNormal"/>
        <w:numPr>
          <w:ilvl w:val="0"/>
          <w:numId w:val="19"/>
        </w:numPr>
        <w:ind w:left="1259" w:hanging="357"/>
        <w:jc w:val="both"/>
      </w:pPr>
      <w:r w:rsidRPr="00E61DBA">
        <w:t>использовать вопросы как исследовательский инструмент познания в языковом образовании;</w:t>
      </w:r>
    </w:p>
    <w:p w14:paraId="6AFD3BED" w14:textId="77777777" w:rsidR="00D90259" w:rsidRPr="00E61DBA" w:rsidRDefault="00D90259" w:rsidP="001543D3">
      <w:pPr>
        <w:pStyle w:val="ConsPlusNormal"/>
        <w:numPr>
          <w:ilvl w:val="0"/>
          <w:numId w:val="19"/>
        </w:numPr>
        <w:ind w:left="1259" w:hanging="357"/>
        <w:jc w:val="both"/>
      </w:pPr>
      <w:r w:rsidRPr="00E61DBA">
        <w:t>формулировать вопросы, фиксирующие несоответствие между реальным и желательным состоянием ситуации, и самостоятельно устанавливать искомое и данное;</w:t>
      </w:r>
    </w:p>
    <w:p w14:paraId="0FF0D5DB" w14:textId="77777777" w:rsidR="00D90259" w:rsidRPr="00E61DBA" w:rsidRDefault="00D90259" w:rsidP="001543D3">
      <w:pPr>
        <w:pStyle w:val="ConsPlusNormal"/>
        <w:numPr>
          <w:ilvl w:val="0"/>
          <w:numId w:val="19"/>
        </w:numPr>
        <w:ind w:left="1259" w:hanging="357"/>
        <w:jc w:val="both"/>
      </w:pPr>
      <w:r w:rsidRPr="00E61DBA">
        <w:t>формировать гипотезу об истинности собственных суждений и суждений других, аргументировать свою позицию, мнение;</w:t>
      </w:r>
    </w:p>
    <w:p w14:paraId="2548F59F" w14:textId="77777777" w:rsidR="00D90259" w:rsidRPr="00E61DBA" w:rsidRDefault="00D90259" w:rsidP="001543D3">
      <w:pPr>
        <w:pStyle w:val="ConsPlusNormal"/>
        <w:numPr>
          <w:ilvl w:val="0"/>
          <w:numId w:val="19"/>
        </w:numPr>
        <w:ind w:left="1259" w:hanging="357"/>
        <w:jc w:val="both"/>
      </w:pPr>
      <w:r w:rsidRPr="00E61DBA">
        <w:t>составлять алгоритм действий и использовать его для решения учебных задач;</w:t>
      </w:r>
    </w:p>
    <w:p w14:paraId="7B039E0A" w14:textId="77777777" w:rsidR="00D90259" w:rsidRPr="00E61DBA" w:rsidRDefault="00D90259" w:rsidP="001543D3">
      <w:pPr>
        <w:pStyle w:val="ConsPlusNormal"/>
        <w:numPr>
          <w:ilvl w:val="0"/>
          <w:numId w:val="19"/>
        </w:numPr>
        <w:ind w:left="1259" w:hanging="357"/>
        <w:jc w:val="both"/>
      </w:pPr>
      <w:r w:rsidRPr="00E61DBA">
        <w:t>проводить по составленному плану небольшое исследование по установлению особенностей языковых единиц, процессов, причинно-следственных связей и зависимостей объектов между собой;</w:t>
      </w:r>
    </w:p>
    <w:p w14:paraId="54D2D832" w14:textId="77777777" w:rsidR="00D90259" w:rsidRPr="00E61DBA" w:rsidRDefault="00D90259" w:rsidP="001543D3">
      <w:pPr>
        <w:pStyle w:val="ConsPlusNormal"/>
        <w:numPr>
          <w:ilvl w:val="0"/>
          <w:numId w:val="19"/>
        </w:numPr>
        <w:ind w:left="1259" w:hanging="357"/>
        <w:jc w:val="both"/>
      </w:pPr>
      <w:r w:rsidRPr="00E61DBA">
        <w:t>оценивать на применимость и достоверность информацию, полученную в ходе лингвистического исследования (эксперимента);</w:t>
      </w:r>
    </w:p>
    <w:p w14:paraId="37BCEC07" w14:textId="77777777" w:rsidR="00D90259" w:rsidRPr="00E61DBA" w:rsidRDefault="00D90259" w:rsidP="001543D3">
      <w:pPr>
        <w:pStyle w:val="ConsPlusNormal"/>
        <w:numPr>
          <w:ilvl w:val="0"/>
          <w:numId w:val="19"/>
        </w:numPr>
        <w:ind w:left="1259" w:hanging="357"/>
        <w:jc w:val="both"/>
      </w:pPr>
      <w:r w:rsidRPr="00E61DBA">
        <w:t>формулировать обобщения и выводы по результатам проведенного наблюдения, исследования, владеть инструментами оценки достоверности полученных выводов и обобщений;</w:t>
      </w:r>
    </w:p>
    <w:p w14:paraId="65B797AA" w14:textId="77777777" w:rsidR="00D90259" w:rsidRPr="00E61DBA" w:rsidRDefault="00D90259" w:rsidP="001543D3">
      <w:pPr>
        <w:pStyle w:val="ConsPlusNormal"/>
        <w:numPr>
          <w:ilvl w:val="0"/>
          <w:numId w:val="19"/>
        </w:numPr>
        <w:ind w:left="1259" w:hanging="357"/>
        <w:jc w:val="both"/>
      </w:pPr>
      <w:r w:rsidRPr="00E61DBA">
        <w:t>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4F424DC4" w14:textId="1C923CF6" w:rsidR="00D90259" w:rsidRPr="00E61DBA" w:rsidRDefault="00D90259" w:rsidP="00D90259">
      <w:pPr>
        <w:pStyle w:val="ConsPlusNormal"/>
        <w:spacing w:before="240"/>
        <w:ind w:firstLine="540"/>
        <w:jc w:val="both"/>
      </w:pPr>
      <w:r w:rsidRPr="00E61DBA">
        <w:t>У обучающегося будут сформированы следующие умения работать с информацией как часть познавательных универсальных учебных действий:</w:t>
      </w:r>
    </w:p>
    <w:p w14:paraId="3DAE3F74" w14:textId="77777777" w:rsidR="00D90259" w:rsidRPr="00E61DBA" w:rsidRDefault="00D90259" w:rsidP="001543D3">
      <w:pPr>
        <w:pStyle w:val="ConsPlusNormal"/>
        <w:numPr>
          <w:ilvl w:val="0"/>
          <w:numId w:val="20"/>
        </w:numPr>
        <w:ind w:left="1259" w:hanging="357"/>
        <w:jc w:val="both"/>
      </w:pPr>
      <w:r w:rsidRPr="00E61DBA">
        <w:t>применять различные методы, инструменты и запросы при поиске и отборе информации с учетом предложенной учебной задачи и заданных критериев;</w:t>
      </w:r>
    </w:p>
    <w:p w14:paraId="60C52A84" w14:textId="77777777" w:rsidR="00D90259" w:rsidRPr="00E61DBA" w:rsidRDefault="00D90259" w:rsidP="001543D3">
      <w:pPr>
        <w:pStyle w:val="ConsPlusNormal"/>
        <w:numPr>
          <w:ilvl w:val="0"/>
          <w:numId w:val="20"/>
        </w:numPr>
        <w:ind w:left="1259" w:hanging="357"/>
        <w:jc w:val="both"/>
      </w:pPr>
      <w:r w:rsidRPr="00E61DBA">
        <w:t>выбирать, анализировать, интерпретировать, обобщать и систематизировать информацию, представленную в текстах, таблицах, схемах;</w:t>
      </w:r>
    </w:p>
    <w:p w14:paraId="06FD00F1" w14:textId="77777777" w:rsidR="00D90259" w:rsidRPr="00E61DBA" w:rsidRDefault="00D90259" w:rsidP="001543D3">
      <w:pPr>
        <w:pStyle w:val="ConsPlusNormal"/>
        <w:numPr>
          <w:ilvl w:val="0"/>
          <w:numId w:val="20"/>
        </w:numPr>
        <w:ind w:left="1259" w:hanging="357"/>
        <w:jc w:val="both"/>
      </w:pPr>
      <w:r w:rsidRPr="00E61DBA">
        <w:t>использовать различные виды аудирования и чтения для оценки текста с точки зрения достоверности и применимости содержащейся в нем информации и усвоения необходимой информации с целью решения учебных задач;</w:t>
      </w:r>
    </w:p>
    <w:p w14:paraId="3319E21C" w14:textId="77777777" w:rsidR="00D90259" w:rsidRPr="00E61DBA" w:rsidRDefault="00D90259" w:rsidP="001543D3">
      <w:pPr>
        <w:pStyle w:val="ConsPlusNormal"/>
        <w:numPr>
          <w:ilvl w:val="0"/>
          <w:numId w:val="20"/>
        </w:numPr>
        <w:ind w:left="1259" w:hanging="357"/>
        <w:jc w:val="both"/>
      </w:pPr>
      <w:r w:rsidRPr="00E61DBA">
        <w:t>использовать смысловое чтение для извлечения, обобщения и систематизации информации из одного или нескольких источников с учетом поставленных целей;</w:t>
      </w:r>
    </w:p>
    <w:p w14:paraId="03042DBC" w14:textId="77777777" w:rsidR="00D90259" w:rsidRPr="00E61DBA" w:rsidRDefault="00D90259" w:rsidP="001543D3">
      <w:pPr>
        <w:pStyle w:val="ConsPlusNormal"/>
        <w:numPr>
          <w:ilvl w:val="0"/>
          <w:numId w:val="20"/>
        </w:numPr>
        <w:ind w:left="1259" w:hanging="357"/>
        <w:jc w:val="both"/>
      </w:pPr>
      <w:r w:rsidRPr="00E61DBA">
        <w:t>находить сходные аргументы (подтверждающие или опровергающие одну и ту же идею, версию) в различных информационных источниках;</w:t>
      </w:r>
    </w:p>
    <w:p w14:paraId="525B2571" w14:textId="77777777" w:rsidR="00D90259" w:rsidRPr="00E61DBA" w:rsidRDefault="00D90259" w:rsidP="001543D3">
      <w:pPr>
        <w:pStyle w:val="ConsPlusNormal"/>
        <w:numPr>
          <w:ilvl w:val="0"/>
          <w:numId w:val="20"/>
        </w:numPr>
        <w:ind w:left="1259" w:hanging="357"/>
        <w:jc w:val="both"/>
      </w:pPr>
      <w:r w:rsidRPr="00E61DBA">
        <w:t>выбирать оптимальную форму представления информации (текст, презентация, таблица, схема) и иллюстрировать решаемые задачи несложными схемами, диаграммами, иной графикой и их комбинациями в зависимости от коммуникативной установки;</w:t>
      </w:r>
    </w:p>
    <w:p w14:paraId="0DB836F9" w14:textId="77777777" w:rsidR="00D90259" w:rsidRPr="00E61DBA" w:rsidRDefault="00D90259" w:rsidP="001543D3">
      <w:pPr>
        <w:pStyle w:val="ConsPlusNormal"/>
        <w:numPr>
          <w:ilvl w:val="0"/>
          <w:numId w:val="20"/>
        </w:numPr>
        <w:ind w:left="1259" w:hanging="357"/>
        <w:jc w:val="both"/>
      </w:pPr>
      <w:r w:rsidRPr="00E61DBA">
        <w:lastRenderedPageBreak/>
        <w:t>оценивать надежность информации по критериям, предложенным учителем или сформулированным самостоятельно;</w:t>
      </w:r>
    </w:p>
    <w:p w14:paraId="6F21AD8B" w14:textId="77777777" w:rsidR="00D90259" w:rsidRPr="00E61DBA" w:rsidRDefault="00D90259" w:rsidP="001543D3">
      <w:pPr>
        <w:pStyle w:val="ConsPlusNormal"/>
        <w:numPr>
          <w:ilvl w:val="0"/>
          <w:numId w:val="20"/>
        </w:numPr>
        <w:ind w:left="1259" w:hanging="357"/>
        <w:jc w:val="both"/>
      </w:pPr>
      <w:r w:rsidRPr="00E61DBA">
        <w:t>эффективно запоминать и систематизировать информацию.</w:t>
      </w:r>
    </w:p>
    <w:p w14:paraId="7A0BAB73" w14:textId="27B529DA" w:rsidR="00D90259" w:rsidRPr="00E61DBA" w:rsidRDefault="00D90259" w:rsidP="00D90259">
      <w:pPr>
        <w:pStyle w:val="ConsPlusNormal"/>
        <w:spacing w:before="240"/>
        <w:ind w:firstLine="540"/>
        <w:jc w:val="both"/>
      </w:pPr>
      <w:r w:rsidRPr="00E61DBA">
        <w:t>У обучающегося будут сформированы следующие умения общения как часть коммуникативных универсальных учебных действий:</w:t>
      </w:r>
    </w:p>
    <w:p w14:paraId="2CBD41A8" w14:textId="77777777" w:rsidR="00D90259" w:rsidRPr="00E61DBA" w:rsidRDefault="00D90259" w:rsidP="001543D3">
      <w:pPr>
        <w:pStyle w:val="ConsPlusNormal"/>
        <w:numPr>
          <w:ilvl w:val="0"/>
          <w:numId w:val="21"/>
        </w:numPr>
        <w:ind w:left="1259" w:hanging="357"/>
        <w:jc w:val="both"/>
      </w:pPr>
      <w:r w:rsidRPr="00E61DBA">
        <w:t>воспринимать и формулировать суждения, выражать эмоции в соответствии с условиями и целями общения; выражать себя (свою точку зрения) в диалогах и дискуссиях, в устной монологической речи и в письменных текстах;</w:t>
      </w:r>
    </w:p>
    <w:p w14:paraId="738C8CA4" w14:textId="77777777" w:rsidR="00D90259" w:rsidRPr="00E61DBA" w:rsidRDefault="00D90259" w:rsidP="001543D3">
      <w:pPr>
        <w:pStyle w:val="ConsPlusNormal"/>
        <w:numPr>
          <w:ilvl w:val="0"/>
          <w:numId w:val="21"/>
        </w:numPr>
        <w:ind w:left="1259" w:hanging="357"/>
        <w:jc w:val="both"/>
      </w:pPr>
      <w:r w:rsidRPr="00E61DBA">
        <w:t>распознавать невербальные средства общения, понимать значение социальных знаков;</w:t>
      </w:r>
    </w:p>
    <w:p w14:paraId="71FC5BC6" w14:textId="77777777" w:rsidR="00D90259" w:rsidRPr="00E61DBA" w:rsidRDefault="00D90259" w:rsidP="001543D3">
      <w:pPr>
        <w:pStyle w:val="ConsPlusNormal"/>
        <w:numPr>
          <w:ilvl w:val="0"/>
          <w:numId w:val="21"/>
        </w:numPr>
        <w:ind w:left="1259" w:hanging="357"/>
        <w:jc w:val="both"/>
      </w:pPr>
      <w:r w:rsidRPr="00E61DBA">
        <w:t>знать и распознавать предпосылки конфликтных ситуаций и смягчать конфликты, вести переговоры;</w:t>
      </w:r>
    </w:p>
    <w:p w14:paraId="79599FDB" w14:textId="77777777" w:rsidR="00D90259" w:rsidRPr="00E61DBA" w:rsidRDefault="00D90259" w:rsidP="001543D3">
      <w:pPr>
        <w:pStyle w:val="ConsPlusNormal"/>
        <w:numPr>
          <w:ilvl w:val="0"/>
          <w:numId w:val="21"/>
        </w:numPr>
        <w:ind w:left="1259" w:hanging="357"/>
        <w:jc w:val="both"/>
      </w:pPr>
      <w:r w:rsidRPr="00E61DBA">
        <w:t>понимать намерения других, проявлять уважительное отношение к собеседнику и в корректной форме формулировать свои возражения;</w:t>
      </w:r>
    </w:p>
    <w:p w14:paraId="7E56882B" w14:textId="77777777" w:rsidR="00D90259" w:rsidRPr="00E61DBA" w:rsidRDefault="00D90259" w:rsidP="001543D3">
      <w:pPr>
        <w:pStyle w:val="ConsPlusNormal"/>
        <w:numPr>
          <w:ilvl w:val="0"/>
          <w:numId w:val="21"/>
        </w:numPr>
        <w:ind w:left="1259" w:hanging="357"/>
        <w:jc w:val="both"/>
      </w:pPr>
      <w:r w:rsidRPr="00E61DBA">
        <w:t>в ходе диалога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58B2E450" w14:textId="77777777" w:rsidR="00D90259" w:rsidRPr="00E61DBA" w:rsidRDefault="00D90259" w:rsidP="001543D3">
      <w:pPr>
        <w:pStyle w:val="ConsPlusNormal"/>
        <w:numPr>
          <w:ilvl w:val="0"/>
          <w:numId w:val="21"/>
        </w:numPr>
        <w:ind w:left="1259" w:hanging="357"/>
        <w:jc w:val="both"/>
      </w:pPr>
      <w:r w:rsidRPr="00E61DBA">
        <w:t>сопоставлять свои суждения с суждениями других участников диалога, обнаруживать различие и сходство позиций;</w:t>
      </w:r>
    </w:p>
    <w:p w14:paraId="61EDB34B" w14:textId="77777777" w:rsidR="00D90259" w:rsidRPr="00E61DBA" w:rsidRDefault="00D90259" w:rsidP="001543D3">
      <w:pPr>
        <w:pStyle w:val="ConsPlusNormal"/>
        <w:numPr>
          <w:ilvl w:val="0"/>
          <w:numId w:val="21"/>
        </w:numPr>
        <w:ind w:left="1259" w:hanging="357"/>
        <w:jc w:val="both"/>
      </w:pPr>
      <w:r w:rsidRPr="00E61DBA">
        <w:t>публично представлять результаты проведенного языкового анализа, выполненного лингвистического эксперимента, исследования, проекта;</w:t>
      </w:r>
    </w:p>
    <w:p w14:paraId="7704231A" w14:textId="77777777" w:rsidR="00D90259" w:rsidRPr="00E61DBA" w:rsidRDefault="00D90259" w:rsidP="001543D3">
      <w:pPr>
        <w:pStyle w:val="ConsPlusNormal"/>
        <w:numPr>
          <w:ilvl w:val="0"/>
          <w:numId w:val="21"/>
        </w:numPr>
        <w:ind w:left="1259" w:hanging="357"/>
        <w:jc w:val="both"/>
      </w:pPr>
      <w:r w:rsidRPr="00E61DBA">
        <w:t>самостоятельно выбирать формат выступления с учетом цели презентации и особенностей аудитории и в соответствии с ним составлять устные и письменные тексты с использованием иллюстративного материала.</w:t>
      </w:r>
    </w:p>
    <w:p w14:paraId="74C39AFF" w14:textId="4CC0F83F" w:rsidR="00D90259" w:rsidRPr="00E61DBA" w:rsidRDefault="00D90259" w:rsidP="00D90259">
      <w:pPr>
        <w:pStyle w:val="ConsPlusNormal"/>
        <w:spacing w:before="240"/>
        <w:ind w:firstLine="540"/>
        <w:jc w:val="both"/>
      </w:pPr>
      <w:r w:rsidRPr="00E61DBA">
        <w:t>У обучающегося будут сформированы следующие умения самоорганизации как части регулятивных универсальных учебных действий:</w:t>
      </w:r>
    </w:p>
    <w:p w14:paraId="0F1E20E6" w14:textId="77777777" w:rsidR="00D90259" w:rsidRPr="00E61DBA" w:rsidRDefault="00D90259" w:rsidP="001543D3">
      <w:pPr>
        <w:pStyle w:val="ConsPlusNormal"/>
        <w:numPr>
          <w:ilvl w:val="0"/>
          <w:numId w:val="22"/>
        </w:numPr>
        <w:ind w:left="1259" w:hanging="357"/>
        <w:jc w:val="both"/>
      </w:pPr>
      <w:r w:rsidRPr="00E61DBA">
        <w:t>выявлять проблемы для решения в учебных и жизненных ситуациях;</w:t>
      </w:r>
    </w:p>
    <w:p w14:paraId="11E0DF90" w14:textId="77777777" w:rsidR="00D90259" w:rsidRPr="00E61DBA" w:rsidRDefault="00D90259" w:rsidP="001543D3">
      <w:pPr>
        <w:pStyle w:val="ConsPlusNormal"/>
        <w:numPr>
          <w:ilvl w:val="0"/>
          <w:numId w:val="22"/>
        </w:numPr>
        <w:ind w:left="1259" w:hanging="357"/>
        <w:jc w:val="both"/>
      </w:pPr>
      <w:r w:rsidRPr="00E61DBA">
        <w:t>ориентироваться в различных подходах к принятию решений (индивидуальное, принятие решения в группе, принятие решения группой);</w:t>
      </w:r>
    </w:p>
    <w:p w14:paraId="7AED6024" w14:textId="77777777" w:rsidR="00D90259" w:rsidRPr="00E61DBA" w:rsidRDefault="00D90259" w:rsidP="001543D3">
      <w:pPr>
        <w:pStyle w:val="ConsPlusNormal"/>
        <w:numPr>
          <w:ilvl w:val="0"/>
          <w:numId w:val="22"/>
        </w:numPr>
        <w:ind w:left="1259" w:hanging="357"/>
        <w:jc w:val="both"/>
      </w:pPr>
      <w:r w:rsidRPr="00E61DBA">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14:paraId="7F8E3431" w14:textId="77777777" w:rsidR="00D90259" w:rsidRPr="00E61DBA" w:rsidRDefault="00D90259" w:rsidP="001543D3">
      <w:pPr>
        <w:pStyle w:val="ConsPlusNormal"/>
        <w:numPr>
          <w:ilvl w:val="0"/>
          <w:numId w:val="22"/>
        </w:numPr>
        <w:ind w:left="1259" w:hanging="357"/>
        <w:jc w:val="both"/>
      </w:pPr>
      <w:r w:rsidRPr="00E61DBA">
        <w:t>составлять план действий, вносить необходимые коррективы в ходе его реализации;</w:t>
      </w:r>
    </w:p>
    <w:p w14:paraId="0D754A65" w14:textId="77777777" w:rsidR="00D90259" w:rsidRPr="00E61DBA" w:rsidRDefault="00D90259" w:rsidP="001543D3">
      <w:pPr>
        <w:pStyle w:val="ConsPlusNormal"/>
        <w:numPr>
          <w:ilvl w:val="0"/>
          <w:numId w:val="22"/>
        </w:numPr>
        <w:ind w:left="1259" w:hanging="357"/>
        <w:jc w:val="both"/>
      </w:pPr>
      <w:r w:rsidRPr="00E61DBA">
        <w:t>делать выбор и брать ответственность за решение.</w:t>
      </w:r>
    </w:p>
    <w:p w14:paraId="67B3AB47" w14:textId="4462D12D" w:rsidR="00D90259" w:rsidRPr="00E61DBA" w:rsidRDefault="00D90259" w:rsidP="00D90259">
      <w:pPr>
        <w:pStyle w:val="ConsPlusNormal"/>
        <w:spacing w:before="240"/>
        <w:ind w:firstLine="540"/>
        <w:jc w:val="both"/>
      </w:pPr>
      <w:r w:rsidRPr="00E61DBA">
        <w:t>У обучающегося будут сформированы следующие умения самоконтроля, эмоционального интеллекта как части регулятивных универсальных учебных действий:</w:t>
      </w:r>
    </w:p>
    <w:p w14:paraId="72BEB189" w14:textId="77777777" w:rsidR="00D90259" w:rsidRPr="00E61DBA" w:rsidRDefault="00D90259" w:rsidP="001543D3">
      <w:pPr>
        <w:pStyle w:val="ConsPlusNormal"/>
        <w:numPr>
          <w:ilvl w:val="0"/>
          <w:numId w:val="23"/>
        </w:numPr>
        <w:ind w:left="1259" w:hanging="357"/>
        <w:jc w:val="both"/>
      </w:pPr>
      <w:r w:rsidRPr="00E61DBA">
        <w:t xml:space="preserve">владеть разными способами самоконтроля (в том числе речевого), </w:t>
      </w:r>
      <w:proofErr w:type="spellStart"/>
      <w:r w:rsidRPr="00E61DBA">
        <w:t>самомотивации</w:t>
      </w:r>
      <w:proofErr w:type="spellEnd"/>
      <w:r w:rsidRPr="00E61DBA">
        <w:t xml:space="preserve"> и рефлексии;</w:t>
      </w:r>
    </w:p>
    <w:p w14:paraId="18ADC072" w14:textId="77777777" w:rsidR="00D90259" w:rsidRPr="00E61DBA" w:rsidRDefault="00D90259" w:rsidP="001543D3">
      <w:pPr>
        <w:pStyle w:val="ConsPlusNormal"/>
        <w:numPr>
          <w:ilvl w:val="0"/>
          <w:numId w:val="23"/>
        </w:numPr>
        <w:ind w:left="1259" w:hanging="357"/>
        <w:jc w:val="both"/>
      </w:pPr>
      <w:r w:rsidRPr="00E61DBA">
        <w:t>давать адекватную оценку учебной ситуации и предлагать план ее изменения;</w:t>
      </w:r>
    </w:p>
    <w:p w14:paraId="5CBC89A3" w14:textId="77777777" w:rsidR="00D90259" w:rsidRPr="00E61DBA" w:rsidRDefault="00D90259" w:rsidP="001543D3">
      <w:pPr>
        <w:pStyle w:val="ConsPlusNormal"/>
        <w:numPr>
          <w:ilvl w:val="0"/>
          <w:numId w:val="23"/>
        </w:numPr>
        <w:ind w:left="1259" w:hanging="357"/>
        <w:jc w:val="both"/>
      </w:pPr>
      <w:r w:rsidRPr="00E61DBA">
        <w:t>предвидеть трудности, которые могут возникнуть при решении учебной задачи, и адаптировать решение к меняющимся обстоятельствам;</w:t>
      </w:r>
    </w:p>
    <w:p w14:paraId="47F92335" w14:textId="77777777" w:rsidR="00D90259" w:rsidRPr="00E61DBA" w:rsidRDefault="00D90259" w:rsidP="001543D3">
      <w:pPr>
        <w:pStyle w:val="ConsPlusNormal"/>
        <w:numPr>
          <w:ilvl w:val="0"/>
          <w:numId w:val="23"/>
        </w:numPr>
        <w:ind w:left="1259" w:hanging="357"/>
        <w:jc w:val="both"/>
      </w:pPr>
      <w:r w:rsidRPr="00E61DBA">
        <w:t>объяснять причины достижения (недостижения) результата деятельности; понимать причины коммуникативных неудач и уметь предупреждать их, давать оценку приобретенному речевому опыту и корректировать собственную речь с учетом целей и условий общения; оценивать соответствие результата цели и условиям общения;</w:t>
      </w:r>
    </w:p>
    <w:p w14:paraId="3BC87ECC" w14:textId="77777777" w:rsidR="00D90259" w:rsidRPr="00E61DBA" w:rsidRDefault="00D90259" w:rsidP="001543D3">
      <w:pPr>
        <w:pStyle w:val="ConsPlusNormal"/>
        <w:numPr>
          <w:ilvl w:val="0"/>
          <w:numId w:val="23"/>
        </w:numPr>
        <w:ind w:left="1259" w:hanging="357"/>
        <w:jc w:val="both"/>
      </w:pPr>
      <w:r w:rsidRPr="00E61DBA">
        <w:t>развивать способность управлять собственными эмоциями и эмоциями других;</w:t>
      </w:r>
    </w:p>
    <w:p w14:paraId="15B52A15" w14:textId="77777777" w:rsidR="00D90259" w:rsidRPr="00E61DBA" w:rsidRDefault="00D90259" w:rsidP="001543D3">
      <w:pPr>
        <w:pStyle w:val="ConsPlusNormal"/>
        <w:numPr>
          <w:ilvl w:val="0"/>
          <w:numId w:val="23"/>
        </w:numPr>
        <w:ind w:left="1259" w:hanging="357"/>
        <w:jc w:val="both"/>
      </w:pPr>
      <w:r w:rsidRPr="00E61DBA">
        <w:t>выявлять и анализировать причины эмоций; понимать мотивы и намерения другого человека, анализируя речевую ситуацию; регулировать способ выражения собственных эмоций;</w:t>
      </w:r>
    </w:p>
    <w:p w14:paraId="621C3687" w14:textId="77777777" w:rsidR="00D90259" w:rsidRPr="00E61DBA" w:rsidRDefault="00D90259" w:rsidP="001543D3">
      <w:pPr>
        <w:pStyle w:val="ConsPlusNormal"/>
        <w:numPr>
          <w:ilvl w:val="0"/>
          <w:numId w:val="23"/>
        </w:numPr>
        <w:ind w:left="1259" w:hanging="357"/>
        <w:jc w:val="both"/>
      </w:pPr>
      <w:r w:rsidRPr="00E61DBA">
        <w:lastRenderedPageBreak/>
        <w:t>осознанно относиться к другому человеку и его мнению;</w:t>
      </w:r>
    </w:p>
    <w:p w14:paraId="6F64BD25" w14:textId="77777777" w:rsidR="00D90259" w:rsidRPr="00E61DBA" w:rsidRDefault="00D90259" w:rsidP="001543D3">
      <w:pPr>
        <w:pStyle w:val="ConsPlusNormal"/>
        <w:numPr>
          <w:ilvl w:val="0"/>
          <w:numId w:val="23"/>
        </w:numPr>
        <w:ind w:left="1259" w:hanging="357"/>
        <w:jc w:val="both"/>
      </w:pPr>
      <w:r w:rsidRPr="00E61DBA">
        <w:t>признавать свое и чужое право на ошибку;</w:t>
      </w:r>
    </w:p>
    <w:p w14:paraId="06B9280F" w14:textId="77777777" w:rsidR="00D90259" w:rsidRPr="00E61DBA" w:rsidRDefault="00D90259" w:rsidP="001543D3">
      <w:pPr>
        <w:pStyle w:val="ConsPlusNormal"/>
        <w:numPr>
          <w:ilvl w:val="0"/>
          <w:numId w:val="23"/>
        </w:numPr>
        <w:ind w:left="1259" w:hanging="357"/>
        <w:jc w:val="both"/>
      </w:pPr>
      <w:r w:rsidRPr="00E61DBA">
        <w:t>принимать себя и других, не осуждая;</w:t>
      </w:r>
    </w:p>
    <w:p w14:paraId="0842856B" w14:textId="77777777" w:rsidR="00D90259" w:rsidRPr="00E61DBA" w:rsidRDefault="00D90259" w:rsidP="001543D3">
      <w:pPr>
        <w:pStyle w:val="ConsPlusNormal"/>
        <w:numPr>
          <w:ilvl w:val="0"/>
          <w:numId w:val="23"/>
        </w:numPr>
        <w:ind w:left="1259" w:hanging="357"/>
        <w:jc w:val="both"/>
      </w:pPr>
      <w:r w:rsidRPr="00E61DBA">
        <w:t>проявлять открытость;</w:t>
      </w:r>
    </w:p>
    <w:p w14:paraId="7B0515A9" w14:textId="77777777" w:rsidR="00D90259" w:rsidRPr="00E61DBA" w:rsidRDefault="00D90259" w:rsidP="001543D3">
      <w:pPr>
        <w:pStyle w:val="ConsPlusNormal"/>
        <w:numPr>
          <w:ilvl w:val="0"/>
          <w:numId w:val="23"/>
        </w:numPr>
        <w:ind w:left="1259" w:hanging="357"/>
        <w:jc w:val="both"/>
      </w:pPr>
      <w:r w:rsidRPr="00E61DBA">
        <w:t>осознавать невозможность контролировать все вокруг.</w:t>
      </w:r>
    </w:p>
    <w:p w14:paraId="0D1CF2A7" w14:textId="5FF4B892" w:rsidR="00D90259" w:rsidRPr="00E61DBA" w:rsidRDefault="00D90259" w:rsidP="00D90259">
      <w:pPr>
        <w:pStyle w:val="ConsPlusNormal"/>
        <w:spacing w:before="240"/>
        <w:ind w:firstLine="540"/>
        <w:jc w:val="both"/>
      </w:pPr>
      <w:r w:rsidRPr="00E61DBA">
        <w:t>У обучающегося будут сформированы следующие умения совместной деятельности:</w:t>
      </w:r>
    </w:p>
    <w:p w14:paraId="2A95A6B1" w14:textId="77777777" w:rsidR="00D90259" w:rsidRPr="00E61DBA" w:rsidRDefault="00D90259" w:rsidP="001543D3">
      <w:pPr>
        <w:pStyle w:val="ConsPlusNormal"/>
        <w:numPr>
          <w:ilvl w:val="0"/>
          <w:numId w:val="24"/>
        </w:numPr>
        <w:ind w:left="1259" w:hanging="357"/>
        <w:jc w:val="both"/>
      </w:pPr>
      <w:r w:rsidRPr="00E61DBA">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4A28ACB7" w14:textId="77777777" w:rsidR="00D90259" w:rsidRPr="00E61DBA" w:rsidRDefault="00D90259" w:rsidP="001543D3">
      <w:pPr>
        <w:pStyle w:val="ConsPlusNormal"/>
        <w:numPr>
          <w:ilvl w:val="0"/>
          <w:numId w:val="24"/>
        </w:numPr>
        <w:ind w:left="1259" w:hanging="357"/>
        <w:jc w:val="both"/>
      </w:pPr>
      <w:r w:rsidRPr="00E61DBA">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1576CF36" w14:textId="77777777" w:rsidR="00D90259" w:rsidRPr="00E61DBA" w:rsidRDefault="00D90259" w:rsidP="001543D3">
      <w:pPr>
        <w:pStyle w:val="ConsPlusNormal"/>
        <w:numPr>
          <w:ilvl w:val="0"/>
          <w:numId w:val="24"/>
        </w:numPr>
        <w:ind w:left="1259" w:hanging="357"/>
        <w:jc w:val="both"/>
      </w:pPr>
      <w:r w:rsidRPr="00E61DBA">
        <w:t>уметь обобщать мнения нескольких людей, проявлять готовность руководить, выполнять поручения, подчиняться;</w:t>
      </w:r>
    </w:p>
    <w:p w14:paraId="09F7FF38" w14:textId="77777777" w:rsidR="00D90259" w:rsidRPr="00E61DBA" w:rsidRDefault="00D90259" w:rsidP="001543D3">
      <w:pPr>
        <w:pStyle w:val="ConsPlusNormal"/>
        <w:numPr>
          <w:ilvl w:val="0"/>
          <w:numId w:val="24"/>
        </w:numPr>
        <w:ind w:left="1259" w:hanging="357"/>
        <w:jc w:val="both"/>
      </w:pPr>
      <w:r w:rsidRPr="00E61DBA">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"мозговой штурм" и другие);</w:t>
      </w:r>
    </w:p>
    <w:p w14:paraId="0A06CE74" w14:textId="77777777" w:rsidR="00D90259" w:rsidRPr="00E61DBA" w:rsidRDefault="00D90259" w:rsidP="001543D3">
      <w:pPr>
        <w:pStyle w:val="ConsPlusNormal"/>
        <w:numPr>
          <w:ilvl w:val="0"/>
          <w:numId w:val="24"/>
        </w:numPr>
        <w:ind w:left="1259" w:hanging="357"/>
        <w:jc w:val="both"/>
      </w:pPr>
      <w:r w:rsidRPr="00E61DBA">
        <w:t>выполнять свою часть работы, достигать качественный результат по своему направлению и координировать свои действия с действиями других членов команды;</w:t>
      </w:r>
    </w:p>
    <w:p w14:paraId="422AFA14" w14:textId="77777777" w:rsidR="00D90259" w:rsidRPr="00E61DBA" w:rsidRDefault="00D90259" w:rsidP="001543D3">
      <w:pPr>
        <w:pStyle w:val="ConsPlusNormal"/>
        <w:numPr>
          <w:ilvl w:val="0"/>
          <w:numId w:val="24"/>
        </w:numPr>
        <w:ind w:left="1259" w:hanging="357"/>
        <w:jc w:val="both"/>
      </w:pPr>
      <w:r w:rsidRPr="00E61DBA">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представлению отчета перед группой.</w:t>
      </w:r>
    </w:p>
    <w:p w14:paraId="05C8A51D" w14:textId="0CC87AE7" w:rsidR="00D90259" w:rsidRPr="00E61DBA" w:rsidRDefault="00D90259" w:rsidP="00D90259">
      <w:pPr>
        <w:pStyle w:val="ConsPlusNormal"/>
        <w:spacing w:before="240"/>
        <w:ind w:firstLine="540"/>
        <w:jc w:val="both"/>
      </w:pPr>
      <w:r w:rsidRPr="00E61DBA">
        <w:t>К концу обучения в 5 классе обучающийся получит следующие предметные результаты по отдельным темам программы по русскому языку:</w:t>
      </w:r>
    </w:p>
    <w:p w14:paraId="7D7306D3" w14:textId="021FB096" w:rsidR="00D90259" w:rsidRPr="00E61DBA" w:rsidRDefault="00D90259" w:rsidP="00D90259">
      <w:pPr>
        <w:pStyle w:val="ConsPlusNormal"/>
        <w:spacing w:before="240"/>
        <w:ind w:firstLine="540"/>
        <w:jc w:val="both"/>
      </w:pPr>
      <w:r w:rsidRPr="00E61DBA">
        <w:t>Общие сведения о языке.</w:t>
      </w:r>
    </w:p>
    <w:p w14:paraId="40D9BCD2" w14:textId="77777777" w:rsidR="00D90259" w:rsidRPr="00E61DBA" w:rsidRDefault="00D90259" w:rsidP="001543D3">
      <w:pPr>
        <w:pStyle w:val="ConsPlusNormal"/>
        <w:numPr>
          <w:ilvl w:val="0"/>
          <w:numId w:val="25"/>
        </w:numPr>
        <w:ind w:left="1259" w:hanging="357"/>
        <w:jc w:val="both"/>
      </w:pPr>
      <w:r w:rsidRPr="00E61DBA">
        <w:t>Осознавать богатство и выразительность русского языка, приводить примеры с направляющей помощью педагога.</w:t>
      </w:r>
    </w:p>
    <w:p w14:paraId="7C2D9AFA" w14:textId="77777777" w:rsidR="00D90259" w:rsidRPr="00E61DBA" w:rsidRDefault="00D90259" w:rsidP="001543D3">
      <w:pPr>
        <w:pStyle w:val="ConsPlusNormal"/>
        <w:numPr>
          <w:ilvl w:val="0"/>
          <w:numId w:val="25"/>
        </w:numPr>
        <w:ind w:left="1259" w:hanging="357"/>
        <w:jc w:val="both"/>
      </w:pPr>
      <w:r w:rsidRPr="00E61DBA">
        <w:t>Знать основные разделы лингвистики, основные единицы языка и речи (звук, морфема, слово, словосочетание, предложение) при необходимости с использованием смысловой опоры.</w:t>
      </w:r>
    </w:p>
    <w:p w14:paraId="7C9F6F17" w14:textId="2E3ED47C" w:rsidR="00D90259" w:rsidRPr="00E61DBA" w:rsidRDefault="00D90259" w:rsidP="00D90259">
      <w:pPr>
        <w:pStyle w:val="ConsPlusNormal"/>
        <w:spacing w:before="240"/>
        <w:ind w:firstLine="540"/>
        <w:jc w:val="both"/>
      </w:pPr>
      <w:r w:rsidRPr="00E61DBA">
        <w:t>Язык и речь.</w:t>
      </w:r>
    </w:p>
    <w:p w14:paraId="0B75B261" w14:textId="77777777" w:rsidR="00D90259" w:rsidRPr="00E61DBA" w:rsidRDefault="00D90259" w:rsidP="00755558">
      <w:pPr>
        <w:pStyle w:val="ConsPlusNormal"/>
        <w:numPr>
          <w:ilvl w:val="0"/>
          <w:numId w:val="26"/>
        </w:numPr>
        <w:ind w:left="1259" w:hanging="357"/>
        <w:jc w:val="both"/>
      </w:pPr>
      <w:r w:rsidRPr="00E61DBA">
        <w:t>Характеризовать различия между устной и письменной речью, диалогом и монологом, учитывать особенности видов речевой деятельности при решении практико-ориентированных учебных задач и в повседневной жизни.</w:t>
      </w:r>
    </w:p>
    <w:p w14:paraId="3D48F1CE" w14:textId="77777777" w:rsidR="00D90259" w:rsidRPr="00E61DBA" w:rsidRDefault="00D90259" w:rsidP="00755558">
      <w:pPr>
        <w:pStyle w:val="ConsPlusNormal"/>
        <w:numPr>
          <w:ilvl w:val="0"/>
          <w:numId w:val="26"/>
        </w:numPr>
        <w:ind w:left="1259" w:hanging="357"/>
        <w:jc w:val="both"/>
      </w:pPr>
      <w:r w:rsidRPr="00E61DBA">
        <w:t>Создавать устные монологические высказывания по вопросному плану объемом не менее 5 предложений на основе жизненных наблюдений, чтения научно-учебной, художественной и научно-популярной литературы.</w:t>
      </w:r>
    </w:p>
    <w:p w14:paraId="32713903" w14:textId="77777777" w:rsidR="00D90259" w:rsidRPr="00E61DBA" w:rsidRDefault="00D90259" w:rsidP="00755558">
      <w:pPr>
        <w:pStyle w:val="ConsPlusNormal"/>
        <w:numPr>
          <w:ilvl w:val="0"/>
          <w:numId w:val="26"/>
        </w:numPr>
        <w:ind w:left="1259" w:hanging="357"/>
        <w:jc w:val="both"/>
      </w:pPr>
      <w:r w:rsidRPr="00E61DBA">
        <w:t>Участвовать в диалоге на лингвистические темы (в рамках изученного) и в диалоге и полилоге на основе жизненных наблюдений объемом не менее 2 реплик.</w:t>
      </w:r>
    </w:p>
    <w:p w14:paraId="3CA50560" w14:textId="77777777" w:rsidR="00D90259" w:rsidRPr="00E61DBA" w:rsidRDefault="00D90259" w:rsidP="00755558">
      <w:pPr>
        <w:pStyle w:val="ConsPlusNormal"/>
        <w:numPr>
          <w:ilvl w:val="0"/>
          <w:numId w:val="26"/>
        </w:numPr>
        <w:ind w:left="1259" w:hanging="357"/>
        <w:jc w:val="both"/>
      </w:pPr>
      <w:r w:rsidRPr="00E61DBA">
        <w:t xml:space="preserve">Владеть различными видами аудирования: выборочным, ознакомительным, детальным научно-учебных и художественных текстов различных </w:t>
      </w:r>
      <w:proofErr w:type="spellStart"/>
      <w:r w:rsidRPr="00E61DBA">
        <w:t>функциональносмысловых</w:t>
      </w:r>
      <w:proofErr w:type="spellEnd"/>
      <w:r w:rsidRPr="00E61DBA">
        <w:t xml:space="preserve"> типов речи.</w:t>
      </w:r>
    </w:p>
    <w:p w14:paraId="21CC1330" w14:textId="77777777" w:rsidR="00D90259" w:rsidRPr="00E61DBA" w:rsidRDefault="00D90259" w:rsidP="00755558">
      <w:pPr>
        <w:pStyle w:val="ConsPlusNormal"/>
        <w:numPr>
          <w:ilvl w:val="0"/>
          <w:numId w:val="26"/>
        </w:numPr>
        <w:ind w:left="1259" w:hanging="357"/>
        <w:jc w:val="both"/>
      </w:pPr>
      <w:r w:rsidRPr="00E61DBA">
        <w:t>Владеть различными видами чтения: ознакомительным, поисковым.</w:t>
      </w:r>
    </w:p>
    <w:p w14:paraId="2D08CDB7" w14:textId="77777777" w:rsidR="00D90259" w:rsidRPr="00E61DBA" w:rsidRDefault="00D90259" w:rsidP="00755558">
      <w:pPr>
        <w:pStyle w:val="ConsPlusNormal"/>
        <w:numPr>
          <w:ilvl w:val="0"/>
          <w:numId w:val="26"/>
        </w:numPr>
        <w:ind w:left="1259" w:hanging="357"/>
        <w:jc w:val="both"/>
      </w:pPr>
      <w:r w:rsidRPr="00E61DBA">
        <w:t>Устно пересказывать прочитанный или прослушанный текст объемом не менее 90 слов.</w:t>
      </w:r>
    </w:p>
    <w:p w14:paraId="45C89E93" w14:textId="77777777" w:rsidR="00D90259" w:rsidRPr="00E61DBA" w:rsidRDefault="00D90259" w:rsidP="00755558">
      <w:pPr>
        <w:pStyle w:val="ConsPlusNormal"/>
        <w:numPr>
          <w:ilvl w:val="0"/>
          <w:numId w:val="26"/>
        </w:numPr>
        <w:ind w:left="1259" w:hanging="357"/>
        <w:jc w:val="both"/>
      </w:pPr>
      <w:r w:rsidRPr="00E61DBA">
        <w:t xml:space="preserve">Понимать содержание прослушанных и прочитанных научно-учебных и </w:t>
      </w:r>
      <w:r w:rsidRPr="00E61DBA">
        <w:lastRenderedPageBreak/>
        <w:t>художественных текстов различных функционально-смысловых типов речи объемом не менее 120 слов: устно и письменно формулировать тему и главную мысль текста; формулировать вопросы по опорным словам по содержанию текста и отвечать на них; подробно и сжато передавать в письменной форме содержание исходного текста (для подробного изложения объем исходного текста должен составлять не менее 90 слов; для сжатого изложения не менее 100 слов).</w:t>
      </w:r>
    </w:p>
    <w:p w14:paraId="3C7856FA" w14:textId="77777777" w:rsidR="00D90259" w:rsidRPr="00E61DBA" w:rsidRDefault="00D90259" w:rsidP="00755558">
      <w:pPr>
        <w:pStyle w:val="ConsPlusNormal"/>
        <w:numPr>
          <w:ilvl w:val="0"/>
          <w:numId w:val="26"/>
        </w:numPr>
        <w:ind w:left="1259" w:hanging="357"/>
        <w:jc w:val="both"/>
      </w:pPr>
      <w:r w:rsidRPr="00E61DBA">
        <w:t>Осуществлять выбор языковых средств для создания высказывания в соответствии с целью, темой и коммуникативным замыслом с использованием речевого клише.</w:t>
      </w:r>
    </w:p>
    <w:p w14:paraId="6FAD8C09" w14:textId="77777777" w:rsidR="00D90259" w:rsidRPr="00E61DBA" w:rsidRDefault="00D90259" w:rsidP="00755558">
      <w:pPr>
        <w:pStyle w:val="ConsPlusNormal"/>
        <w:numPr>
          <w:ilvl w:val="0"/>
          <w:numId w:val="26"/>
        </w:numPr>
        <w:ind w:left="1259" w:hanging="357"/>
        <w:jc w:val="both"/>
      </w:pPr>
      <w:r w:rsidRPr="00E61DBA">
        <w:t xml:space="preserve">Соблюдать на письме нормы современного русского литературного языка, в том числе во время списывания текста объемом 80 - 90 слов; словарного диктанта объемом 10 - 15 слов; диктанта на основе связного текста объемом 80 - 90 слов, составленного с учетом ранее изученных правил правописания (в том числе содержащего изученные в течение первого года обучения орфограммы (не более 12), </w:t>
      </w:r>
      <w:proofErr w:type="spellStart"/>
      <w:r w:rsidRPr="00E61DBA">
        <w:t>пунктограммы</w:t>
      </w:r>
      <w:proofErr w:type="spellEnd"/>
      <w:r w:rsidRPr="00E61DBA">
        <w:t xml:space="preserve"> (не более 2 - 3) и слова с непроверяемыми написаниями (не более 5); уметь пользоваться разными видами лексических словарей; соблюдать в устной речи и на письме правила речевого этикета.</w:t>
      </w:r>
    </w:p>
    <w:p w14:paraId="6FE21F97" w14:textId="6D849E0D" w:rsidR="00D90259" w:rsidRPr="00E61DBA" w:rsidRDefault="00D90259" w:rsidP="00D90259">
      <w:pPr>
        <w:pStyle w:val="ConsPlusNormal"/>
        <w:spacing w:before="240"/>
        <w:ind w:firstLine="540"/>
        <w:jc w:val="both"/>
      </w:pPr>
      <w:r w:rsidRPr="00E61DBA">
        <w:t>Текст.</w:t>
      </w:r>
    </w:p>
    <w:p w14:paraId="50E2DA77" w14:textId="77777777" w:rsidR="00D90259" w:rsidRPr="00E61DBA" w:rsidRDefault="00D90259" w:rsidP="00755558">
      <w:pPr>
        <w:pStyle w:val="ConsPlusNormal"/>
        <w:numPr>
          <w:ilvl w:val="0"/>
          <w:numId w:val="27"/>
        </w:numPr>
        <w:ind w:left="1259" w:hanging="357"/>
        <w:jc w:val="both"/>
      </w:pPr>
      <w:r w:rsidRPr="00E61DBA">
        <w:t>Распознавать по смысловой опоре основные признаки текста; членить текст на композиционно-смысловые части (абзацы); распознавать средства связи предложений и частей текста (формы слова, однокоренные слова, синонимы, антонимы, личные местоимения, повтор слова); применять эти знания при создании собственного текста (устного и письменного).</w:t>
      </w:r>
    </w:p>
    <w:p w14:paraId="29E3F5C0" w14:textId="77777777" w:rsidR="00D90259" w:rsidRPr="00E61DBA" w:rsidRDefault="00D90259" w:rsidP="00755558">
      <w:pPr>
        <w:pStyle w:val="ConsPlusNormal"/>
        <w:numPr>
          <w:ilvl w:val="0"/>
          <w:numId w:val="27"/>
        </w:numPr>
        <w:ind w:left="1259" w:hanging="357"/>
        <w:jc w:val="both"/>
      </w:pPr>
      <w:r w:rsidRPr="00E61DBA">
        <w:t xml:space="preserve">Проводить смысловой анализ текста с направляющей помощью педагога, его композиционных особенностей, определять количество </w:t>
      </w:r>
      <w:proofErr w:type="spellStart"/>
      <w:r w:rsidRPr="00E61DBA">
        <w:t>микротем</w:t>
      </w:r>
      <w:proofErr w:type="spellEnd"/>
      <w:r w:rsidRPr="00E61DBA">
        <w:t xml:space="preserve"> и абзацев.</w:t>
      </w:r>
    </w:p>
    <w:p w14:paraId="29579D85" w14:textId="77777777" w:rsidR="00D90259" w:rsidRPr="00E61DBA" w:rsidRDefault="00D90259" w:rsidP="00755558">
      <w:pPr>
        <w:pStyle w:val="ConsPlusNormal"/>
        <w:numPr>
          <w:ilvl w:val="0"/>
          <w:numId w:val="27"/>
        </w:numPr>
        <w:ind w:left="1259" w:hanging="357"/>
        <w:jc w:val="both"/>
      </w:pPr>
      <w:r w:rsidRPr="00E61DBA">
        <w:t>Характеризовать текст с использованием алгоритма последовательности действий с точки зрения его соответствия основным признакам (наличие темы, главной мысли, грамматической связи предложений, цельности и относительной законченности); с точки зрения его принадлежности к функционально-смысловому типу речи.</w:t>
      </w:r>
    </w:p>
    <w:p w14:paraId="2142B7D5" w14:textId="77777777" w:rsidR="00D90259" w:rsidRPr="00E61DBA" w:rsidRDefault="00D90259" w:rsidP="00755558">
      <w:pPr>
        <w:pStyle w:val="ConsPlusNormal"/>
        <w:numPr>
          <w:ilvl w:val="0"/>
          <w:numId w:val="27"/>
        </w:numPr>
        <w:ind w:left="1259" w:hanging="357"/>
        <w:jc w:val="both"/>
      </w:pPr>
      <w:r w:rsidRPr="00E61DBA">
        <w:t>Использовать знание основных признаков текста, особенностей функционально-смысловых типов речи, функциональных разновидностей языка в практике создания текста (в рамках изученного). Распознавать с использованием опорной схемы.</w:t>
      </w:r>
    </w:p>
    <w:p w14:paraId="179328EB" w14:textId="77777777" w:rsidR="00D90259" w:rsidRPr="00E61DBA" w:rsidRDefault="00D90259" w:rsidP="00755558">
      <w:pPr>
        <w:pStyle w:val="ConsPlusNormal"/>
        <w:numPr>
          <w:ilvl w:val="0"/>
          <w:numId w:val="27"/>
        </w:numPr>
        <w:ind w:left="1259" w:hanging="357"/>
        <w:jc w:val="both"/>
      </w:pPr>
      <w:r w:rsidRPr="00E61DBA">
        <w:t>Применять знание основных признаков текста (повествование) в практике его создания по вопросному плану.</w:t>
      </w:r>
    </w:p>
    <w:p w14:paraId="03957E3D" w14:textId="77777777" w:rsidR="00D90259" w:rsidRPr="00E61DBA" w:rsidRDefault="00D90259" w:rsidP="00755558">
      <w:pPr>
        <w:pStyle w:val="ConsPlusNormal"/>
        <w:numPr>
          <w:ilvl w:val="0"/>
          <w:numId w:val="27"/>
        </w:numPr>
        <w:ind w:left="1259" w:hanging="357"/>
        <w:jc w:val="both"/>
      </w:pPr>
      <w:r w:rsidRPr="00E61DBA">
        <w:t>Создавать тексты-повествования с опорой на жизненный и читательский опыт по вопросному плану; тексты с опорой на сюжетную картину (в том числе сочинения-миниатюры объемом 3 и более предложений; сочинения объемом не менее 60 слов по развернутому плану).</w:t>
      </w:r>
    </w:p>
    <w:p w14:paraId="1918ACD9" w14:textId="77777777" w:rsidR="00D90259" w:rsidRPr="00E61DBA" w:rsidRDefault="00D90259" w:rsidP="00755558">
      <w:pPr>
        <w:pStyle w:val="ConsPlusNormal"/>
        <w:numPr>
          <w:ilvl w:val="0"/>
          <w:numId w:val="27"/>
        </w:numPr>
        <w:ind w:left="1259" w:hanging="357"/>
        <w:jc w:val="both"/>
      </w:pPr>
      <w:r w:rsidRPr="00E61DBA">
        <w:t>Восстанавливать деформированный текст; осуществлять корректировку восстановленного текста с опорой на образец.</w:t>
      </w:r>
    </w:p>
    <w:p w14:paraId="62ABCDA2" w14:textId="77777777" w:rsidR="00D90259" w:rsidRPr="00E61DBA" w:rsidRDefault="00D90259" w:rsidP="00755558">
      <w:pPr>
        <w:pStyle w:val="ConsPlusNormal"/>
        <w:numPr>
          <w:ilvl w:val="0"/>
          <w:numId w:val="27"/>
        </w:numPr>
        <w:ind w:left="1259" w:hanging="357"/>
        <w:jc w:val="both"/>
      </w:pPr>
      <w:r w:rsidRPr="00E61DBA">
        <w:t>Владеть умениями информационной переработки прослушанного и прочитанного научно-учебного, художественного и научно-популярного текстов: составлять план (простой) с целью дальнейшего воспроизведения содержания текста в устной и письменной форме; передавать содержание текста; извлекать информацию из различных источников, в том числе из лингвистических словарей и справочной литературы, и использовать ее в учебной деятельности.</w:t>
      </w:r>
    </w:p>
    <w:p w14:paraId="73FCA0A8" w14:textId="77777777" w:rsidR="00D90259" w:rsidRPr="00E61DBA" w:rsidRDefault="00D90259" w:rsidP="00755558">
      <w:pPr>
        <w:pStyle w:val="ConsPlusNormal"/>
        <w:numPr>
          <w:ilvl w:val="0"/>
          <w:numId w:val="27"/>
        </w:numPr>
        <w:ind w:left="1259" w:hanging="357"/>
        <w:jc w:val="both"/>
      </w:pPr>
      <w:r w:rsidRPr="00E61DBA">
        <w:t>Представлять сообщение на заданную тему в виде презентации.</w:t>
      </w:r>
    </w:p>
    <w:p w14:paraId="3DAC40F2" w14:textId="77777777" w:rsidR="00D90259" w:rsidRPr="00E61DBA" w:rsidRDefault="00D90259" w:rsidP="00755558">
      <w:pPr>
        <w:pStyle w:val="ConsPlusNormal"/>
        <w:numPr>
          <w:ilvl w:val="0"/>
          <w:numId w:val="27"/>
        </w:numPr>
        <w:ind w:left="1259" w:hanging="357"/>
        <w:jc w:val="both"/>
      </w:pPr>
      <w:r w:rsidRPr="00E61DBA">
        <w:t>Редактировать собственные и созданные другими обучающимися тексты с целью совершенствования их содержания (проверка фактического материала, начальный логический анализ текста целостность, связность, информативность).</w:t>
      </w:r>
    </w:p>
    <w:p w14:paraId="14445DC2" w14:textId="2B754F46" w:rsidR="00D90259" w:rsidRPr="00E61DBA" w:rsidRDefault="00D90259" w:rsidP="00D90259">
      <w:pPr>
        <w:pStyle w:val="ConsPlusNormal"/>
        <w:spacing w:before="240"/>
        <w:ind w:firstLine="540"/>
        <w:jc w:val="both"/>
      </w:pPr>
      <w:r w:rsidRPr="00E61DBA">
        <w:t>Функциональные разновидности языка.</w:t>
      </w:r>
    </w:p>
    <w:p w14:paraId="1DCD86CA" w14:textId="77777777" w:rsidR="00D90259" w:rsidRPr="00E61DBA" w:rsidRDefault="00D90259" w:rsidP="00755558">
      <w:pPr>
        <w:pStyle w:val="ConsPlusNormal"/>
        <w:numPr>
          <w:ilvl w:val="0"/>
          <w:numId w:val="28"/>
        </w:numPr>
        <w:ind w:left="1259" w:hanging="357"/>
        <w:jc w:val="both"/>
      </w:pPr>
      <w:r w:rsidRPr="00E61DBA">
        <w:lastRenderedPageBreak/>
        <w:t>Иметь общее представление об особенностях разговорной речи, функциональных стилей, языка художественной литературы.</w:t>
      </w:r>
    </w:p>
    <w:p w14:paraId="70B8A668" w14:textId="77777777" w:rsidR="00D90259" w:rsidRPr="00E61DBA" w:rsidRDefault="00D90259" w:rsidP="00755558">
      <w:pPr>
        <w:pStyle w:val="ConsPlusNormal"/>
        <w:numPr>
          <w:ilvl w:val="0"/>
          <w:numId w:val="28"/>
        </w:numPr>
        <w:ind w:left="1259" w:hanging="357"/>
        <w:jc w:val="both"/>
      </w:pPr>
      <w:r w:rsidRPr="00E61DBA">
        <w:t>Устанавливать различия текстов разговорного характера, научных, публицистических, официально-деловых, текстов художественной литературы (экстралингвистические особенности, лингвистические особенности на уровне употребления лексических средств, типичных синтаксических конструкций).</w:t>
      </w:r>
    </w:p>
    <w:p w14:paraId="76D4D85E" w14:textId="77777777" w:rsidR="00D90259" w:rsidRPr="00E61DBA" w:rsidRDefault="00D90259" w:rsidP="00755558">
      <w:pPr>
        <w:pStyle w:val="ConsPlusNormal"/>
        <w:numPr>
          <w:ilvl w:val="0"/>
          <w:numId w:val="28"/>
        </w:numPr>
        <w:ind w:left="1259" w:hanging="357"/>
        <w:jc w:val="both"/>
      </w:pPr>
      <w:r w:rsidRPr="00E61DBA">
        <w:t>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 (с опорой на заданный алгоритм и (или) с помощью учителя).</w:t>
      </w:r>
    </w:p>
    <w:p w14:paraId="5E7D8043" w14:textId="77777777" w:rsidR="00D90259" w:rsidRPr="00E61DBA" w:rsidRDefault="00D90259" w:rsidP="00755558">
      <w:pPr>
        <w:pStyle w:val="ConsPlusNormal"/>
        <w:numPr>
          <w:ilvl w:val="0"/>
          <w:numId w:val="28"/>
        </w:numPr>
        <w:ind w:left="1259" w:hanging="357"/>
        <w:jc w:val="both"/>
      </w:pPr>
      <w:r w:rsidRPr="00E61DBA">
        <w:t>Осуществлять исправление речевых недостатков, редактирование текста.</w:t>
      </w:r>
    </w:p>
    <w:p w14:paraId="0FAE7CC2" w14:textId="77777777" w:rsidR="00D90259" w:rsidRPr="00E61DBA" w:rsidRDefault="00D90259" w:rsidP="00755558">
      <w:pPr>
        <w:pStyle w:val="ConsPlusNormal"/>
        <w:numPr>
          <w:ilvl w:val="0"/>
          <w:numId w:val="28"/>
        </w:numPr>
        <w:ind w:left="1259" w:hanging="357"/>
        <w:jc w:val="both"/>
      </w:pPr>
      <w:r w:rsidRPr="00E61DBA">
        <w:t>Выступать перед аудиторией сверстников с небольшими информационными сообщениями, сообщением и небольшим докладом на учебную тему.</w:t>
      </w:r>
    </w:p>
    <w:p w14:paraId="33F4DFF7" w14:textId="5A69F5CA" w:rsidR="00D90259" w:rsidRPr="00E61DBA" w:rsidRDefault="00D90259" w:rsidP="00D90259">
      <w:pPr>
        <w:pStyle w:val="ConsPlusNormal"/>
        <w:spacing w:before="240"/>
        <w:ind w:firstLine="540"/>
        <w:jc w:val="both"/>
      </w:pPr>
      <w:r w:rsidRPr="00E61DBA">
        <w:t>Фонетика. Графика. Орфоэпия.</w:t>
      </w:r>
    </w:p>
    <w:p w14:paraId="5440D721" w14:textId="77777777" w:rsidR="00D90259" w:rsidRPr="00E61DBA" w:rsidRDefault="00D90259" w:rsidP="00755558">
      <w:pPr>
        <w:pStyle w:val="ConsPlusNormal"/>
        <w:numPr>
          <w:ilvl w:val="0"/>
          <w:numId w:val="29"/>
        </w:numPr>
        <w:ind w:left="1259" w:hanging="357"/>
        <w:jc w:val="both"/>
      </w:pPr>
      <w:r w:rsidRPr="00E61DBA">
        <w:t>Характеризовать звуки с использованием визуальной опоры; понимать различие между звуком и буквой, характеризовать систему звуков.</w:t>
      </w:r>
    </w:p>
    <w:p w14:paraId="5689E301" w14:textId="77777777" w:rsidR="00D90259" w:rsidRPr="00E61DBA" w:rsidRDefault="00D90259" w:rsidP="00755558">
      <w:pPr>
        <w:pStyle w:val="ConsPlusNormal"/>
        <w:numPr>
          <w:ilvl w:val="0"/>
          <w:numId w:val="29"/>
        </w:numPr>
        <w:ind w:left="1259" w:hanging="357"/>
        <w:jc w:val="both"/>
      </w:pPr>
      <w:r w:rsidRPr="00E61DBA">
        <w:t>Проводить фонетический разбор слова по алгоритму.</w:t>
      </w:r>
    </w:p>
    <w:p w14:paraId="02D68B4A" w14:textId="77777777" w:rsidR="00D90259" w:rsidRPr="00E61DBA" w:rsidRDefault="00D90259" w:rsidP="00755558">
      <w:pPr>
        <w:pStyle w:val="ConsPlusNormal"/>
        <w:numPr>
          <w:ilvl w:val="0"/>
          <w:numId w:val="29"/>
        </w:numPr>
        <w:ind w:left="1259" w:hanging="357"/>
        <w:jc w:val="both"/>
      </w:pPr>
      <w:r w:rsidRPr="00E61DBA">
        <w:t>Использовать знания по фонетике, графике и орфоэпии в практике произношения и правописания слов.</w:t>
      </w:r>
    </w:p>
    <w:p w14:paraId="7BAA34E6" w14:textId="0C767268" w:rsidR="00D90259" w:rsidRPr="00E61DBA" w:rsidRDefault="00D90259" w:rsidP="00D90259">
      <w:pPr>
        <w:pStyle w:val="ConsPlusNormal"/>
        <w:spacing w:before="240"/>
        <w:ind w:firstLine="540"/>
        <w:jc w:val="both"/>
      </w:pPr>
      <w:r w:rsidRPr="00E61DBA">
        <w:t>Орфография.</w:t>
      </w:r>
    </w:p>
    <w:p w14:paraId="4BBC6367" w14:textId="77777777" w:rsidR="00D90259" w:rsidRPr="00E61DBA" w:rsidRDefault="00D90259" w:rsidP="00755558">
      <w:pPr>
        <w:pStyle w:val="ConsPlusNormal"/>
        <w:numPr>
          <w:ilvl w:val="0"/>
          <w:numId w:val="30"/>
        </w:numPr>
        <w:ind w:left="1259" w:hanging="357"/>
        <w:jc w:val="both"/>
      </w:pPr>
      <w:r w:rsidRPr="00E61DBA">
        <w:t>Оперировать понятием "орфограмма" и различать буквенные и небуквенные орфограммы при проведении орфографического анализа слова.</w:t>
      </w:r>
    </w:p>
    <w:p w14:paraId="153E3CF7" w14:textId="77777777" w:rsidR="00D90259" w:rsidRPr="00E61DBA" w:rsidRDefault="00D90259" w:rsidP="00755558">
      <w:pPr>
        <w:pStyle w:val="ConsPlusNormal"/>
        <w:numPr>
          <w:ilvl w:val="0"/>
          <w:numId w:val="30"/>
        </w:numPr>
        <w:ind w:left="1259" w:hanging="357"/>
        <w:jc w:val="both"/>
      </w:pPr>
      <w:r w:rsidRPr="00E61DBA">
        <w:t>Распознавать изученные орфограммы.</w:t>
      </w:r>
    </w:p>
    <w:p w14:paraId="0FB57B58" w14:textId="77777777" w:rsidR="00D90259" w:rsidRPr="00E61DBA" w:rsidRDefault="00D90259" w:rsidP="00755558">
      <w:pPr>
        <w:pStyle w:val="ConsPlusNormal"/>
        <w:numPr>
          <w:ilvl w:val="0"/>
          <w:numId w:val="30"/>
        </w:numPr>
        <w:ind w:left="1259" w:hanging="357"/>
        <w:jc w:val="both"/>
      </w:pPr>
      <w:r w:rsidRPr="00E61DBA">
        <w:t>Применять знания по орфографии в практике правописания (в том числе применять знание о правописании разделительных "ъ и ь").</w:t>
      </w:r>
    </w:p>
    <w:p w14:paraId="40498781" w14:textId="1B97E14C" w:rsidR="00D90259" w:rsidRPr="00E61DBA" w:rsidRDefault="00D90259" w:rsidP="00D90259">
      <w:pPr>
        <w:pStyle w:val="ConsPlusNormal"/>
        <w:spacing w:before="240"/>
        <w:ind w:firstLine="540"/>
        <w:jc w:val="both"/>
      </w:pPr>
      <w:r w:rsidRPr="00E61DBA">
        <w:t>Лексикология.</w:t>
      </w:r>
    </w:p>
    <w:p w14:paraId="5FE043F7" w14:textId="77777777" w:rsidR="00D90259" w:rsidRPr="00E61DBA" w:rsidRDefault="00D90259" w:rsidP="00755558">
      <w:pPr>
        <w:pStyle w:val="ConsPlusNormal"/>
        <w:numPr>
          <w:ilvl w:val="0"/>
          <w:numId w:val="31"/>
        </w:numPr>
        <w:ind w:left="1259" w:hanging="357"/>
        <w:jc w:val="both"/>
      </w:pPr>
      <w:r w:rsidRPr="00E61DBA">
        <w:t>Объяснять лексическое значение слова разными способами (подбор однокоренных слов; подбор синонимов и антонимов; определение значения слова по контексту, с помощью толкового словаря).</w:t>
      </w:r>
    </w:p>
    <w:p w14:paraId="399C4E58" w14:textId="77777777" w:rsidR="00D90259" w:rsidRPr="00E61DBA" w:rsidRDefault="00D90259" w:rsidP="00755558">
      <w:pPr>
        <w:pStyle w:val="ConsPlusNormal"/>
        <w:numPr>
          <w:ilvl w:val="0"/>
          <w:numId w:val="31"/>
        </w:numPr>
        <w:ind w:left="1259" w:hanging="357"/>
        <w:jc w:val="both"/>
      </w:pPr>
      <w:r w:rsidRPr="00E61DBA">
        <w:t>Распознавать однозначные и многозначные слова, различать прямое и переносное значения слова.</w:t>
      </w:r>
    </w:p>
    <w:p w14:paraId="3C766A39" w14:textId="77777777" w:rsidR="00D90259" w:rsidRPr="00E61DBA" w:rsidRDefault="00D90259" w:rsidP="00755558">
      <w:pPr>
        <w:pStyle w:val="ConsPlusNormal"/>
        <w:numPr>
          <w:ilvl w:val="0"/>
          <w:numId w:val="31"/>
        </w:numPr>
        <w:ind w:left="1259" w:hanging="357"/>
        <w:jc w:val="both"/>
      </w:pPr>
      <w:r w:rsidRPr="00E61DBA">
        <w:t>Распознавать синонимы, антонимы, омонимы; различать многозначные слова и омонимы; уметь правильно употреблять слова-паронимы.</w:t>
      </w:r>
    </w:p>
    <w:p w14:paraId="25D5E7E6" w14:textId="77777777" w:rsidR="00D90259" w:rsidRPr="00E61DBA" w:rsidRDefault="00D90259" w:rsidP="00755558">
      <w:pPr>
        <w:pStyle w:val="ConsPlusNormal"/>
        <w:numPr>
          <w:ilvl w:val="0"/>
          <w:numId w:val="31"/>
        </w:numPr>
        <w:ind w:left="1259" w:hanging="357"/>
        <w:jc w:val="both"/>
      </w:pPr>
      <w:r w:rsidRPr="00E61DBA">
        <w:t>Характеризовать тематические группы слов, родовые и видовые понятия.</w:t>
      </w:r>
    </w:p>
    <w:p w14:paraId="1A2E1835" w14:textId="77777777" w:rsidR="00D90259" w:rsidRPr="00E61DBA" w:rsidRDefault="00D90259" w:rsidP="00755558">
      <w:pPr>
        <w:pStyle w:val="ConsPlusNormal"/>
        <w:numPr>
          <w:ilvl w:val="0"/>
          <w:numId w:val="31"/>
        </w:numPr>
        <w:ind w:left="1259" w:hanging="357"/>
        <w:jc w:val="both"/>
      </w:pPr>
      <w:r w:rsidRPr="00E61DBA">
        <w:t>Проводить лексический анализ слов (в рамках изученного).</w:t>
      </w:r>
    </w:p>
    <w:p w14:paraId="75635ED3" w14:textId="77777777" w:rsidR="00D90259" w:rsidRPr="00E61DBA" w:rsidRDefault="00D90259" w:rsidP="00755558">
      <w:pPr>
        <w:pStyle w:val="ConsPlusNormal"/>
        <w:numPr>
          <w:ilvl w:val="0"/>
          <w:numId w:val="31"/>
        </w:numPr>
        <w:ind w:left="1259" w:hanging="357"/>
        <w:jc w:val="both"/>
      </w:pPr>
      <w:r w:rsidRPr="00E61DBA">
        <w:t>Уметь пользоваться лексическими словарями (толковым словарем, словарями синонимов, антонимов, омонимов, паронимов).</w:t>
      </w:r>
    </w:p>
    <w:p w14:paraId="0039BFFD" w14:textId="0624BF86" w:rsidR="00D90259" w:rsidRPr="00E61DBA" w:rsidRDefault="00D90259" w:rsidP="00D90259">
      <w:pPr>
        <w:pStyle w:val="ConsPlusNormal"/>
        <w:spacing w:before="240"/>
        <w:ind w:firstLine="540"/>
        <w:jc w:val="both"/>
      </w:pPr>
      <w:proofErr w:type="spellStart"/>
      <w:r w:rsidRPr="00E61DBA">
        <w:t>Морфемика</w:t>
      </w:r>
      <w:proofErr w:type="spellEnd"/>
      <w:r w:rsidRPr="00E61DBA">
        <w:t>. Орфография.</w:t>
      </w:r>
    </w:p>
    <w:p w14:paraId="4286FFC9" w14:textId="77777777" w:rsidR="00D90259" w:rsidRPr="00E61DBA" w:rsidRDefault="00D90259" w:rsidP="00755558">
      <w:pPr>
        <w:pStyle w:val="ConsPlusNormal"/>
        <w:numPr>
          <w:ilvl w:val="0"/>
          <w:numId w:val="32"/>
        </w:numPr>
        <w:ind w:left="1259" w:hanging="357"/>
        <w:jc w:val="both"/>
      </w:pPr>
      <w:r w:rsidRPr="00E61DBA">
        <w:t>Характеризовать морфему как минимальную значимую единицу языка.</w:t>
      </w:r>
    </w:p>
    <w:p w14:paraId="500FA8AC" w14:textId="77777777" w:rsidR="00D90259" w:rsidRPr="00E61DBA" w:rsidRDefault="00D90259" w:rsidP="00755558">
      <w:pPr>
        <w:pStyle w:val="ConsPlusNormal"/>
        <w:numPr>
          <w:ilvl w:val="0"/>
          <w:numId w:val="32"/>
        </w:numPr>
        <w:ind w:left="1259" w:hanging="357"/>
        <w:jc w:val="both"/>
      </w:pPr>
      <w:r w:rsidRPr="00E61DBA">
        <w:t>Распознавать морфемы в слове (корень, приставку, суффикс, окончание), выделять основу слова.</w:t>
      </w:r>
    </w:p>
    <w:p w14:paraId="03C6B0DF" w14:textId="77777777" w:rsidR="00D90259" w:rsidRPr="00E61DBA" w:rsidRDefault="00D90259" w:rsidP="00755558">
      <w:pPr>
        <w:pStyle w:val="ConsPlusNormal"/>
        <w:numPr>
          <w:ilvl w:val="0"/>
          <w:numId w:val="32"/>
        </w:numPr>
        <w:ind w:left="1259" w:hanging="357"/>
        <w:jc w:val="both"/>
      </w:pPr>
      <w:r w:rsidRPr="00E61DBA">
        <w:t>Проводить морфемный разбор слов по алгоритму.</w:t>
      </w:r>
    </w:p>
    <w:p w14:paraId="787BFB14" w14:textId="77777777" w:rsidR="00D90259" w:rsidRPr="00E61DBA" w:rsidRDefault="00D90259" w:rsidP="00755558">
      <w:pPr>
        <w:pStyle w:val="ConsPlusNormal"/>
        <w:numPr>
          <w:ilvl w:val="0"/>
          <w:numId w:val="32"/>
        </w:numPr>
        <w:ind w:left="1259" w:hanging="357"/>
        <w:jc w:val="both"/>
      </w:pPr>
      <w:r w:rsidRPr="00E61DBA">
        <w:t xml:space="preserve">Применять знания по </w:t>
      </w:r>
      <w:proofErr w:type="spellStart"/>
      <w:r w:rsidRPr="00E61DBA">
        <w:t>морфемике</w:t>
      </w:r>
      <w:proofErr w:type="spellEnd"/>
      <w:r w:rsidRPr="00E61DBA">
        <w:t xml:space="preserve"> при выполнении языкового анализа различных видов (при решении практико-ориентированных учебных задач) и в практике правописания неизменяемых приставок и приставок на "-з (-с)"; "ы - и" после приставок; корней с безударными проверяемыми, непроверяемыми, чередующимися гласными (в рамках изученного); корней с проверяемыми, непроверяемыми, непроизносимыми согласными (в рамках изученного); "е - о" после шипящих в корне слова; "ы - и" после "ц".</w:t>
      </w:r>
    </w:p>
    <w:p w14:paraId="475C2494" w14:textId="77777777" w:rsidR="00D90259" w:rsidRPr="00E61DBA" w:rsidRDefault="00D90259" w:rsidP="00755558">
      <w:pPr>
        <w:pStyle w:val="ConsPlusNormal"/>
        <w:numPr>
          <w:ilvl w:val="0"/>
          <w:numId w:val="32"/>
        </w:numPr>
        <w:ind w:left="1259" w:hanging="357"/>
        <w:jc w:val="both"/>
      </w:pPr>
      <w:r w:rsidRPr="00E61DBA">
        <w:lastRenderedPageBreak/>
        <w:t>Уместно использовать слова с суффиксами оценки в собственной речи.</w:t>
      </w:r>
    </w:p>
    <w:p w14:paraId="34F4146A" w14:textId="6A3C84C4" w:rsidR="00D90259" w:rsidRPr="00E61DBA" w:rsidRDefault="00D90259" w:rsidP="00D90259">
      <w:pPr>
        <w:pStyle w:val="ConsPlusNormal"/>
        <w:spacing w:before="240"/>
        <w:ind w:firstLine="540"/>
        <w:jc w:val="both"/>
      </w:pPr>
      <w:r w:rsidRPr="00E61DBA">
        <w:t>Морфология. Культура речи. Орфография.</w:t>
      </w:r>
    </w:p>
    <w:p w14:paraId="12BFE766" w14:textId="77777777" w:rsidR="00D90259" w:rsidRPr="00E61DBA" w:rsidRDefault="00D90259" w:rsidP="00755558">
      <w:pPr>
        <w:pStyle w:val="ConsPlusNormal"/>
        <w:numPr>
          <w:ilvl w:val="0"/>
          <w:numId w:val="33"/>
        </w:numPr>
        <w:ind w:left="1259" w:hanging="357"/>
        <w:jc w:val="both"/>
      </w:pPr>
      <w:r w:rsidRPr="00E61DBA">
        <w:t>Применять знания о частях речи как лексико-грамматических разрядах слов, о грамматическом значении слова, о системе частей речи в русском языке для решения практико-ориентированных учебных задач.</w:t>
      </w:r>
    </w:p>
    <w:p w14:paraId="671CF311" w14:textId="77777777" w:rsidR="00D90259" w:rsidRPr="00E61DBA" w:rsidRDefault="00D90259" w:rsidP="00755558">
      <w:pPr>
        <w:pStyle w:val="ConsPlusNormal"/>
        <w:numPr>
          <w:ilvl w:val="0"/>
          <w:numId w:val="33"/>
        </w:numPr>
        <w:ind w:left="1259" w:hanging="357"/>
        <w:jc w:val="both"/>
      </w:pPr>
      <w:r w:rsidRPr="00E61DBA">
        <w:t>Распознавать имена существительные, имена прилагательные, глаголы.</w:t>
      </w:r>
    </w:p>
    <w:p w14:paraId="5CA5CA29" w14:textId="77777777" w:rsidR="00D90259" w:rsidRPr="00E61DBA" w:rsidRDefault="00D90259" w:rsidP="00755558">
      <w:pPr>
        <w:pStyle w:val="ConsPlusNormal"/>
        <w:numPr>
          <w:ilvl w:val="0"/>
          <w:numId w:val="33"/>
        </w:numPr>
        <w:ind w:left="1259" w:hanging="357"/>
        <w:jc w:val="both"/>
      </w:pPr>
      <w:r w:rsidRPr="00E61DBA">
        <w:t>Проводить морфологический разбор по алгоритму имен существительных, частичный морфологический разбор по алгоритму имен прилагательных, глаголов.</w:t>
      </w:r>
    </w:p>
    <w:p w14:paraId="5F4971D1" w14:textId="77777777" w:rsidR="00D90259" w:rsidRPr="00E61DBA" w:rsidRDefault="00D90259" w:rsidP="00755558">
      <w:pPr>
        <w:pStyle w:val="ConsPlusNormal"/>
        <w:numPr>
          <w:ilvl w:val="0"/>
          <w:numId w:val="33"/>
        </w:numPr>
        <w:ind w:left="1259" w:hanging="357"/>
        <w:jc w:val="both"/>
      </w:pPr>
      <w:r w:rsidRPr="00E61DBA">
        <w:t>Применять знания по морфологии при выполнении языкового анализа различных видов (при решении практико-ориентированных учебных задач) и в речевой практике.</w:t>
      </w:r>
    </w:p>
    <w:p w14:paraId="1FA0407C" w14:textId="2534C952" w:rsidR="00D90259" w:rsidRPr="00E61DBA" w:rsidRDefault="00D90259" w:rsidP="00D90259">
      <w:pPr>
        <w:pStyle w:val="ConsPlusNormal"/>
        <w:spacing w:before="240"/>
        <w:ind w:firstLine="540"/>
        <w:jc w:val="both"/>
      </w:pPr>
      <w:r w:rsidRPr="00E61DBA">
        <w:t>Имя существительное.</w:t>
      </w:r>
    </w:p>
    <w:p w14:paraId="61D69B8D" w14:textId="77777777" w:rsidR="00D90259" w:rsidRPr="00E61DBA" w:rsidRDefault="00D90259" w:rsidP="00755558">
      <w:pPr>
        <w:pStyle w:val="ConsPlusNormal"/>
        <w:numPr>
          <w:ilvl w:val="0"/>
          <w:numId w:val="34"/>
        </w:numPr>
        <w:ind w:left="1259" w:hanging="357"/>
        <w:jc w:val="both"/>
      </w:pPr>
      <w:r w:rsidRPr="00E61DBA">
        <w:t>Определять общее грамматическое значение, морфологические признаки и синтаксические функции имени существительного по смысловой опоре; объяснять его роль в речи.</w:t>
      </w:r>
    </w:p>
    <w:p w14:paraId="011A6D82" w14:textId="77777777" w:rsidR="00D90259" w:rsidRPr="00E61DBA" w:rsidRDefault="00D90259" w:rsidP="00755558">
      <w:pPr>
        <w:pStyle w:val="ConsPlusNormal"/>
        <w:numPr>
          <w:ilvl w:val="0"/>
          <w:numId w:val="34"/>
        </w:numPr>
        <w:ind w:left="1259" w:hanging="357"/>
        <w:jc w:val="both"/>
      </w:pPr>
      <w:r w:rsidRPr="00E61DBA">
        <w:t>Определять лексико-грамматические разряды имен существительных по смысловой опоре.</w:t>
      </w:r>
    </w:p>
    <w:p w14:paraId="6DE7BC50" w14:textId="77777777" w:rsidR="00D90259" w:rsidRPr="00E61DBA" w:rsidRDefault="00D90259" w:rsidP="00755558">
      <w:pPr>
        <w:pStyle w:val="ConsPlusNormal"/>
        <w:numPr>
          <w:ilvl w:val="0"/>
          <w:numId w:val="34"/>
        </w:numPr>
        <w:ind w:left="1259" w:hanging="357"/>
        <w:jc w:val="both"/>
      </w:pPr>
      <w:r w:rsidRPr="00E61DBA">
        <w:t>Различать типы склонения имен существительных, выявлять разносклоняемые и несклоняемые имена существительные после совместного анализа.</w:t>
      </w:r>
    </w:p>
    <w:p w14:paraId="6E3029B8" w14:textId="77777777" w:rsidR="00D90259" w:rsidRPr="00E61DBA" w:rsidRDefault="00D90259" w:rsidP="00755558">
      <w:pPr>
        <w:pStyle w:val="ConsPlusNormal"/>
        <w:numPr>
          <w:ilvl w:val="0"/>
          <w:numId w:val="34"/>
        </w:numPr>
        <w:ind w:left="1259" w:hanging="357"/>
        <w:jc w:val="both"/>
      </w:pPr>
      <w:r w:rsidRPr="00E61DBA">
        <w:t>Проводить морфологический разбор по алгоритму имен существительных.</w:t>
      </w:r>
    </w:p>
    <w:p w14:paraId="48BD695C" w14:textId="77777777" w:rsidR="00D90259" w:rsidRPr="00E61DBA" w:rsidRDefault="00D90259" w:rsidP="00755558">
      <w:pPr>
        <w:pStyle w:val="ConsPlusNormal"/>
        <w:numPr>
          <w:ilvl w:val="0"/>
          <w:numId w:val="34"/>
        </w:numPr>
        <w:ind w:left="1259" w:hanging="357"/>
        <w:jc w:val="both"/>
      </w:pPr>
      <w:r w:rsidRPr="00E61DBA">
        <w:t>Соблюдать нормы словоизменения, произношения имен существительных, постановки в них ударения (в рамках изученного), употребления несклоняемых имен существительных.</w:t>
      </w:r>
    </w:p>
    <w:p w14:paraId="257FCF75" w14:textId="77777777" w:rsidR="00D90259" w:rsidRPr="00E61DBA" w:rsidRDefault="00D90259" w:rsidP="00755558">
      <w:pPr>
        <w:pStyle w:val="ConsPlusNormal"/>
        <w:numPr>
          <w:ilvl w:val="0"/>
          <w:numId w:val="34"/>
        </w:numPr>
        <w:ind w:left="1259" w:hanging="357"/>
        <w:jc w:val="both"/>
      </w:pPr>
      <w:r w:rsidRPr="00E61DBA">
        <w:t>Соблюдать нормы правописания имен существительных: безударных окончаний; "о - е (е)" после шипящих и "ц" в суффиксах и окончаниях; суффиксов "-чик- - -</w:t>
      </w:r>
      <w:proofErr w:type="spellStart"/>
      <w:r w:rsidRPr="00E61DBA">
        <w:t>щик</w:t>
      </w:r>
      <w:proofErr w:type="spellEnd"/>
      <w:r w:rsidRPr="00E61DBA">
        <w:t>-, -ек- - -</w:t>
      </w:r>
      <w:proofErr w:type="spellStart"/>
      <w:r w:rsidRPr="00E61DBA">
        <w:t>ик</w:t>
      </w:r>
      <w:proofErr w:type="spellEnd"/>
      <w:r w:rsidRPr="00E61DBA">
        <w:t>- (-чик-)"; корней с чередованием "а//о": "-лаг- - -лож ; -</w:t>
      </w:r>
      <w:proofErr w:type="spellStart"/>
      <w:r w:rsidRPr="00E61DBA">
        <w:t>раст</w:t>
      </w:r>
      <w:proofErr w:type="spellEnd"/>
      <w:r w:rsidRPr="00E61DBA">
        <w:t>- - -</w:t>
      </w:r>
      <w:proofErr w:type="spellStart"/>
      <w:r w:rsidRPr="00E61DBA">
        <w:t>ращ</w:t>
      </w:r>
      <w:proofErr w:type="spellEnd"/>
      <w:r w:rsidRPr="00E61DBA">
        <w:t>- - -рос-; -</w:t>
      </w:r>
      <w:proofErr w:type="spellStart"/>
      <w:r w:rsidRPr="00E61DBA">
        <w:t>гар</w:t>
      </w:r>
      <w:proofErr w:type="spellEnd"/>
      <w:r w:rsidRPr="00E61DBA">
        <w:t>- - -гор-, -</w:t>
      </w:r>
      <w:proofErr w:type="spellStart"/>
      <w:r w:rsidRPr="00E61DBA">
        <w:t>зар</w:t>
      </w:r>
      <w:proofErr w:type="spellEnd"/>
      <w:r w:rsidRPr="00E61DBA">
        <w:t>- - -</w:t>
      </w:r>
      <w:proofErr w:type="spellStart"/>
      <w:r w:rsidRPr="00E61DBA">
        <w:t>зор</w:t>
      </w:r>
      <w:proofErr w:type="spellEnd"/>
      <w:r w:rsidRPr="00E61DBA">
        <w:t>-; -клан- - -клон-, -скак- - -</w:t>
      </w:r>
      <w:proofErr w:type="spellStart"/>
      <w:r w:rsidRPr="00E61DBA">
        <w:t>скоч</w:t>
      </w:r>
      <w:proofErr w:type="spellEnd"/>
      <w:r w:rsidRPr="00E61DBA">
        <w:t>-"; употребления и неупотребления "ь" на конце имен существительных после шипящих; слитное и раздельное написание "не " с именами существительными; правописание собственных имен существительных.</w:t>
      </w:r>
    </w:p>
    <w:p w14:paraId="33467799" w14:textId="21FE7282" w:rsidR="00D90259" w:rsidRPr="00E61DBA" w:rsidRDefault="00D90259" w:rsidP="00D90259">
      <w:pPr>
        <w:pStyle w:val="ConsPlusNormal"/>
        <w:spacing w:before="240"/>
        <w:ind w:firstLine="540"/>
        <w:jc w:val="both"/>
      </w:pPr>
      <w:r w:rsidRPr="00E61DBA">
        <w:t>Имя прилагательное.</w:t>
      </w:r>
    </w:p>
    <w:p w14:paraId="3166F5FC" w14:textId="77777777" w:rsidR="00D90259" w:rsidRPr="00E61DBA" w:rsidRDefault="00D90259" w:rsidP="00755558">
      <w:pPr>
        <w:pStyle w:val="ConsPlusNormal"/>
        <w:numPr>
          <w:ilvl w:val="0"/>
          <w:numId w:val="35"/>
        </w:numPr>
        <w:ind w:left="1259" w:hanging="357"/>
        <w:jc w:val="both"/>
      </w:pPr>
      <w:r w:rsidRPr="00E61DBA">
        <w:t>Определять общее грамматическое значение, морфологические признаки и синтаксические функции имени прилагательного по смысловой опоре; объяснять его роль в речи; различать полную и краткую формы имен прилагательных.</w:t>
      </w:r>
    </w:p>
    <w:p w14:paraId="55F79060" w14:textId="77777777" w:rsidR="00D90259" w:rsidRPr="00E61DBA" w:rsidRDefault="00D90259" w:rsidP="00755558">
      <w:pPr>
        <w:pStyle w:val="ConsPlusNormal"/>
        <w:numPr>
          <w:ilvl w:val="0"/>
          <w:numId w:val="35"/>
        </w:numPr>
        <w:ind w:left="1259" w:hanging="357"/>
        <w:jc w:val="both"/>
      </w:pPr>
      <w:r w:rsidRPr="00E61DBA">
        <w:t>Проводить частичный морфологический разбор по алгоритму имен прилагательных (в рамках изученного).</w:t>
      </w:r>
    </w:p>
    <w:p w14:paraId="156A85D3" w14:textId="77777777" w:rsidR="00D90259" w:rsidRPr="00E61DBA" w:rsidRDefault="00D90259" w:rsidP="00755558">
      <w:pPr>
        <w:pStyle w:val="ConsPlusNormal"/>
        <w:numPr>
          <w:ilvl w:val="0"/>
          <w:numId w:val="35"/>
        </w:numPr>
        <w:ind w:left="1259" w:hanging="357"/>
        <w:jc w:val="both"/>
      </w:pPr>
      <w:r w:rsidRPr="00E61DBA">
        <w:t>Соблюдать нормы словоизменения, произношения имен прилагательных, постановки в них ударения (в рамках изученного).</w:t>
      </w:r>
    </w:p>
    <w:p w14:paraId="329CA60D" w14:textId="77777777" w:rsidR="00D90259" w:rsidRPr="00E61DBA" w:rsidRDefault="00D90259" w:rsidP="00755558">
      <w:pPr>
        <w:pStyle w:val="ConsPlusNormal"/>
        <w:numPr>
          <w:ilvl w:val="0"/>
          <w:numId w:val="35"/>
        </w:numPr>
        <w:ind w:left="1259" w:hanging="357"/>
        <w:jc w:val="both"/>
      </w:pPr>
      <w:r w:rsidRPr="00E61DBA">
        <w:t>Соблюдать нормы правописания имен прилагательных: безударных окончаний; "о - е" после шипящих и "ц" в суффиксах и окончаниях; кратких форм имен прилагательных с основой на шипящие; нормы слитного и раздельного написания не с именами прилагательными.</w:t>
      </w:r>
    </w:p>
    <w:p w14:paraId="3E9B159E" w14:textId="216E84FC" w:rsidR="00D90259" w:rsidRPr="00E61DBA" w:rsidRDefault="00D90259" w:rsidP="00D90259">
      <w:pPr>
        <w:pStyle w:val="ConsPlusNormal"/>
        <w:spacing w:before="240"/>
        <w:ind w:firstLine="540"/>
        <w:jc w:val="both"/>
      </w:pPr>
      <w:r w:rsidRPr="00E61DBA">
        <w:t>Глагол.</w:t>
      </w:r>
    </w:p>
    <w:p w14:paraId="5E992085" w14:textId="77777777" w:rsidR="00D90259" w:rsidRPr="00E61DBA" w:rsidRDefault="00D90259" w:rsidP="00755558">
      <w:pPr>
        <w:pStyle w:val="ConsPlusNormal"/>
        <w:numPr>
          <w:ilvl w:val="0"/>
          <w:numId w:val="36"/>
        </w:numPr>
        <w:ind w:left="1259" w:hanging="357"/>
        <w:jc w:val="both"/>
      </w:pPr>
      <w:r w:rsidRPr="00E61DBA">
        <w:t>Определять общее грамматическое значение, морфологические признаки и синтаксические функции глагола по смысловой опоре; объяснять его роль в словосочетании и предложении, а также в речи.</w:t>
      </w:r>
    </w:p>
    <w:p w14:paraId="33816B27" w14:textId="77777777" w:rsidR="00D90259" w:rsidRPr="00E61DBA" w:rsidRDefault="00D90259" w:rsidP="00755558">
      <w:pPr>
        <w:pStyle w:val="ConsPlusNormal"/>
        <w:numPr>
          <w:ilvl w:val="0"/>
          <w:numId w:val="36"/>
        </w:numPr>
        <w:ind w:left="1259" w:hanging="357"/>
        <w:jc w:val="both"/>
      </w:pPr>
      <w:r w:rsidRPr="00E61DBA">
        <w:t>Различать глаголы совершенного и несовершенного вида, возвратные и невозвратные.</w:t>
      </w:r>
    </w:p>
    <w:p w14:paraId="06F89309" w14:textId="77777777" w:rsidR="00D90259" w:rsidRPr="00E61DBA" w:rsidRDefault="00D90259" w:rsidP="00755558">
      <w:pPr>
        <w:pStyle w:val="ConsPlusNormal"/>
        <w:numPr>
          <w:ilvl w:val="0"/>
          <w:numId w:val="36"/>
        </w:numPr>
        <w:ind w:left="1259" w:hanging="357"/>
        <w:jc w:val="both"/>
      </w:pPr>
      <w:r w:rsidRPr="00E61DBA">
        <w:t xml:space="preserve">Называть грамматические свойства инфинитива (неопределенной формы) глагола, </w:t>
      </w:r>
      <w:r w:rsidRPr="00E61DBA">
        <w:lastRenderedPageBreak/>
        <w:t>выделять его основу; выделять основу настоящего (будущего простого) времени глагола.</w:t>
      </w:r>
    </w:p>
    <w:p w14:paraId="092D67E9" w14:textId="77777777" w:rsidR="00D90259" w:rsidRPr="00E61DBA" w:rsidRDefault="00D90259" w:rsidP="00755558">
      <w:pPr>
        <w:pStyle w:val="ConsPlusNormal"/>
        <w:numPr>
          <w:ilvl w:val="0"/>
          <w:numId w:val="36"/>
        </w:numPr>
        <w:ind w:left="1259" w:hanging="357"/>
        <w:jc w:val="both"/>
      </w:pPr>
      <w:r w:rsidRPr="00E61DBA">
        <w:t>Определять спряжение глагола, уметь спрягать глаголы.</w:t>
      </w:r>
    </w:p>
    <w:p w14:paraId="2DF80C7E" w14:textId="77777777" w:rsidR="00D90259" w:rsidRPr="00E61DBA" w:rsidRDefault="00D90259" w:rsidP="00755558">
      <w:pPr>
        <w:pStyle w:val="ConsPlusNormal"/>
        <w:numPr>
          <w:ilvl w:val="0"/>
          <w:numId w:val="36"/>
        </w:numPr>
        <w:ind w:left="1259" w:hanging="357"/>
        <w:jc w:val="both"/>
      </w:pPr>
      <w:r w:rsidRPr="00E61DBA">
        <w:t>Проводить частичный морфологический разбор по алгоритму глаголов (в рамках изученного).</w:t>
      </w:r>
    </w:p>
    <w:p w14:paraId="2004161E" w14:textId="77777777" w:rsidR="00D90259" w:rsidRPr="00E61DBA" w:rsidRDefault="00D90259" w:rsidP="00755558">
      <w:pPr>
        <w:pStyle w:val="ConsPlusNormal"/>
        <w:numPr>
          <w:ilvl w:val="0"/>
          <w:numId w:val="36"/>
        </w:numPr>
        <w:ind w:left="1259" w:hanging="357"/>
        <w:jc w:val="both"/>
      </w:pPr>
      <w:r w:rsidRPr="00E61DBA">
        <w:t>Соблюдать нормы словоизменения глаголов, постановки ударения в глагольных формах (в рамках изученного).</w:t>
      </w:r>
    </w:p>
    <w:p w14:paraId="57D1364B" w14:textId="77777777" w:rsidR="00D90259" w:rsidRPr="00E61DBA" w:rsidRDefault="00D90259" w:rsidP="00755558">
      <w:pPr>
        <w:pStyle w:val="ConsPlusNormal"/>
        <w:numPr>
          <w:ilvl w:val="0"/>
          <w:numId w:val="36"/>
        </w:numPr>
        <w:ind w:left="1259" w:hanging="357"/>
        <w:jc w:val="both"/>
      </w:pPr>
      <w:r w:rsidRPr="00E61DBA">
        <w:t>Соблюдать нормы правописания глаголов: корней с чередованием "е//и"; "ь" в глаголах во 2-м лице единственного числа; "-</w:t>
      </w:r>
      <w:proofErr w:type="spellStart"/>
      <w:r w:rsidRPr="00E61DBA">
        <w:t>тся</w:t>
      </w:r>
      <w:proofErr w:type="spellEnd"/>
      <w:r w:rsidRPr="00E61DBA">
        <w:t>" и "-</w:t>
      </w:r>
      <w:proofErr w:type="spellStart"/>
      <w:r w:rsidRPr="00E61DBA">
        <w:t>ться</w:t>
      </w:r>
      <w:proofErr w:type="spellEnd"/>
      <w:r w:rsidRPr="00E61DBA">
        <w:t>" в глаголах; суффиксов "-</w:t>
      </w:r>
      <w:proofErr w:type="spellStart"/>
      <w:r w:rsidRPr="00E61DBA">
        <w:t>ова</w:t>
      </w:r>
      <w:proofErr w:type="spellEnd"/>
      <w:r w:rsidRPr="00E61DBA">
        <w:t>- - -</w:t>
      </w:r>
      <w:proofErr w:type="spellStart"/>
      <w:r w:rsidRPr="00E61DBA">
        <w:t>ева</w:t>
      </w:r>
      <w:proofErr w:type="spellEnd"/>
      <w:r w:rsidRPr="00E61DBA">
        <w:t>-, -</w:t>
      </w:r>
      <w:proofErr w:type="spellStart"/>
      <w:r w:rsidRPr="00E61DBA">
        <w:t>ыва</w:t>
      </w:r>
      <w:proofErr w:type="spellEnd"/>
      <w:r w:rsidRPr="00E61DBA">
        <w:t>- - -ива-"; личных окончаний глагола, гласной перед суффиксом "-л-" в формах прошедшего времени глагола; слитного и раздельного написания "не" с глаголами.</w:t>
      </w:r>
    </w:p>
    <w:p w14:paraId="101CBA55" w14:textId="60ADE829" w:rsidR="00D90259" w:rsidRPr="00E61DBA" w:rsidRDefault="00D90259" w:rsidP="00D90259">
      <w:pPr>
        <w:pStyle w:val="ConsPlusNormal"/>
        <w:spacing w:before="240"/>
        <w:ind w:firstLine="540"/>
        <w:jc w:val="both"/>
      </w:pPr>
      <w:r w:rsidRPr="00E61DBA">
        <w:t>Синтаксис. Культура речи. Пунктуация.</w:t>
      </w:r>
    </w:p>
    <w:p w14:paraId="3925159D" w14:textId="77777777" w:rsidR="00D90259" w:rsidRPr="00E61DBA" w:rsidRDefault="00D90259" w:rsidP="00755558">
      <w:pPr>
        <w:pStyle w:val="ConsPlusNormal"/>
        <w:numPr>
          <w:ilvl w:val="0"/>
          <w:numId w:val="37"/>
        </w:numPr>
        <w:ind w:left="1259" w:hanging="357"/>
        <w:jc w:val="both"/>
      </w:pPr>
      <w:r w:rsidRPr="00E61DBA">
        <w:t>Распознавать единицы синтаксиса (словосочетание и предложение); проводить синтаксический разбор словосочетаний и простых предложений; проводить пунктуационный анализ простых осложненных и сложных предложений (в рамках изученного); применять знания по синтаксису и пунктуации при выполнении языкового анализа различных видов и в речевой практике.</w:t>
      </w:r>
    </w:p>
    <w:p w14:paraId="5EBAED7E" w14:textId="77777777" w:rsidR="00D90259" w:rsidRPr="00E61DBA" w:rsidRDefault="00D90259" w:rsidP="00755558">
      <w:pPr>
        <w:pStyle w:val="ConsPlusNormal"/>
        <w:numPr>
          <w:ilvl w:val="0"/>
          <w:numId w:val="37"/>
        </w:numPr>
        <w:ind w:left="1259" w:hanging="357"/>
        <w:jc w:val="both"/>
      </w:pPr>
      <w:r w:rsidRPr="00E61DBA">
        <w:t>Распознавать при необходимости с визуальной поддержкой словосочетания по морфологическим свойствам главного слова (именные, глагольные, наречные); простые неосложненные предложения; простые предложения, осложненные однородными членами, включая предложения с обобщающим словом при однородных членах, обращением; распознавать предложения по цели высказывания (повествовательные, побудительные, вопросительные), эмоциональной окраске (восклицательные и невосклицательные), количеству грамматических основ (простые и сложные), наличию второстепенных членов (распространенные и нераспространенные); определять главные (грамматическую основу) и второстепенные члены предложения, морфологические средства выражения подлежащего (именем существительным или местоимением в именительном падеже, сочетанием имени существительного в форме именительного падежа с существительным или местоимением в форме творительного падежа с предлогом; сочетанием имени числительного в форме именительного падежа с существительным в форме родительного падежа) и сказуемого (глаголом, именем существительным, именем прилагательным), морфологические средства выражения второстепенных членов предложения (в рамках изученного).</w:t>
      </w:r>
    </w:p>
    <w:p w14:paraId="4435E339" w14:textId="77777777" w:rsidR="00D90259" w:rsidRPr="00E61DBA" w:rsidRDefault="00D90259" w:rsidP="00755558">
      <w:pPr>
        <w:pStyle w:val="ConsPlusNormal"/>
        <w:numPr>
          <w:ilvl w:val="0"/>
          <w:numId w:val="37"/>
        </w:numPr>
        <w:ind w:left="1259" w:hanging="357"/>
        <w:jc w:val="both"/>
      </w:pPr>
      <w:r w:rsidRPr="00E61DBA">
        <w:t>Соблюдать на письме пунктуационные нормы при постановке тире между подлежащим и сказуемым, выборе знаков препинания в предложениях с однородными членами, связанными бессоюзной связью, одиночным союзом и, союзами а, но, однако, зато, да (в значении и), да (в значении но); с обобщающим словом при однородных членах при необходимости с визуальной поддержкой; с обращением при необходимости с визуальной поддержкой; в предложениях с прямой речью при необходимости с визуальной поддержкой; в сложных предложениях, состоящих из частей, связанных бессоюзной связью и союзами и, но, а, однако, зато, да; оформлять на письме диалог по образцу.</w:t>
      </w:r>
    </w:p>
    <w:p w14:paraId="625AE37D" w14:textId="29FBDDBA" w:rsidR="00D90259" w:rsidRPr="00E61DBA" w:rsidRDefault="00D90259" w:rsidP="00D90259">
      <w:pPr>
        <w:pStyle w:val="ConsPlusNormal"/>
        <w:spacing w:before="240"/>
        <w:ind w:firstLine="540"/>
        <w:jc w:val="both"/>
      </w:pPr>
      <w:r w:rsidRPr="00E61DBA">
        <w:t>К концу обучения в 6 классе обучающийся получит следующие предметные результаты по отдельным темам программы по русскому языку:</w:t>
      </w:r>
    </w:p>
    <w:p w14:paraId="53D60DD2" w14:textId="3E75F2E6" w:rsidR="00D90259" w:rsidRPr="00E61DBA" w:rsidRDefault="00D90259" w:rsidP="00D90259">
      <w:pPr>
        <w:pStyle w:val="ConsPlusNormal"/>
        <w:spacing w:before="240"/>
        <w:ind w:firstLine="540"/>
        <w:jc w:val="both"/>
      </w:pPr>
      <w:r w:rsidRPr="00E61DBA">
        <w:t>Общие сведения о языке.</w:t>
      </w:r>
    </w:p>
    <w:p w14:paraId="55DD2234" w14:textId="77777777" w:rsidR="00D90259" w:rsidRPr="00E61DBA" w:rsidRDefault="00D90259" w:rsidP="00D90259">
      <w:pPr>
        <w:pStyle w:val="ConsPlusNormal"/>
        <w:spacing w:before="240"/>
        <w:ind w:firstLine="540"/>
        <w:jc w:val="both"/>
      </w:pPr>
      <w:r w:rsidRPr="00E61DBA">
        <w:t xml:space="preserve">Характеризовать (самостоятельно, с помощью учителя и (или) других участников образовательного процесса) функции русского языка как государственного языка Российской </w:t>
      </w:r>
      <w:r w:rsidRPr="00E61DBA">
        <w:lastRenderedPageBreak/>
        <w:t>Федерации и языка межнационального общения; с опорой на разные источники информации и в рамках изученного приводить примеры использования русского языка как государственного языка Российской Федерации и как языка межнационального общения.</w:t>
      </w:r>
    </w:p>
    <w:p w14:paraId="1F761AD4" w14:textId="77777777" w:rsidR="00D90259" w:rsidRPr="00E61DBA" w:rsidRDefault="00D90259" w:rsidP="00D90259">
      <w:pPr>
        <w:pStyle w:val="ConsPlusNormal"/>
        <w:spacing w:before="240"/>
        <w:ind w:firstLine="540"/>
        <w:jc w:val="both"/>
      </w:pPr>
      <w:r w:rsidRPr="00E61DBA">
        <w:t>Иметь представление о русском литературном языке.</w:t>
      </w:r>
    </w:p>
    <w:p w14:paraId="10F00D1D" w14:textId="4DF44296" w:rsidR="00D90259" w:rsidRPr="00E61DBA" w:rsidRDefault="00D90259" w:rsidP="00D90259">
      <w:pPr>
        <w:pStyle w:val="ConsPlusNormal"/>
        <w:spacing w:before="240"/>
        <w:ind w:firstLine="540"/>
        <w:jc w:val="both"/>
      </w:pPr>
      <w:r w:rsidRPr="00E61DBA">
        <w:t>Язык и речь.</w:t>
      </w:r>
    </w:p>
    <w:p w14:paraId="6433B9B2" w14:textId="77777777" w:rsidR="00D90259" w:rsidRPr="00E61DBA" w:rsidRDefault="00D90259" w:rsidP="00755558">
      <w:pPr>
        <w:pStyle w:val="ConsPlusNormal"/>
        <w:numPr>
          <w:ilvl w:val="0"/>
          <w:numId w:val="38"/>
        </w:numPr>
        <w:ind w:left="1259" w:hanging="357"/>
        <w:jc w:val="both"/>
      </w:pPr>
      <w:r w:rsidRPr="00E61DBA">
        <w:t>Создавать устные монологические высказывания объемом не менее 6 предложений на основе жизненных наблюдений, чтения научно-учебной, художественной и доступной для понимания научно-популярной литературы (монолог-описание, монолог-повествование, монолог - рассуждение); выступать с сообщением на лингвистическую тему с опорой на презентацию, развернутый план.</w:t>
      </w:r>
    </w:p>
    <w:p w14:paraId="2F67C94B" w14:textId="77777777" w:rsidR="00D90259" w:rsidRPr="00E61DBA" w:rsidRDefault="00D90259" w:rsidP="00755558">
      <w:pPr>
        <w:pStyle w:val="ConsPlusNormal"/>
        <w:numPr>
          <w:ilvl w:val="0"/>
          <w:numId w:val="38"/>
        </w:numPr>
        <w:ind w:left="1259" w:hanging="357"/>
        <w:jc w:val="both"/>
      </w:pPr>
      <w:r w:rsidRPr="00E61DBA">
        <w:t>Участвовать в диалоге (побуждение к действию, обмен мнениями) объемом не менее 4 реплик.</w:t>
      </w:r>
    </w:p>
    <w:p w14:paraId="3BA1FDBD" w14:textId="77777777" w:rsidR="00D90259" w:rsidRPr="00E61DBA" w:rsidRDefault="00D90259" w:rsidP="00755558">
      <w:pPr>
        <w:pStyle w:val="ConsPlusNormal"/>
        <w:numPr>
          <w:ilvl w:val="0"/>
          <w:numId w:val="38"/>
        </w:numPr>
        <w:ind w:left="1259" w:hanging="357"/>
        <w:jc w:val="both"/>
      </w:pPr>
      <w:r w:rsidRPr="00E61DBA">
        <w:t xml:space="preserve">Владеть различными видами аудирования: выборочным, ознакомительным, детальным научно-учебных и художественных текстов различных </w:t>
      </w:r>
      <w:proofErr w:type="spellStart"/>
      <w:r w:rsidRPr="00E61DBA">
        <w:t>функциональносмысловых</w:t>
      </w:r>
      <w:proofErr w:type="spellEnd"/>
      <w:r w:rsidRPr="00E61DBA">
        <w:t xml:space="preserve"> типов речи.</w:t>
      </w:r>
    </w:p>
    <w:p w14:paraId="50901E0A" w14:textId="77777777" w:rsidR="00D90259" w:rsidRPr="00E61DBA" w:rsidRDefault="00D90259" w:rsidP="00755558">
      <w:pPr>
        <w:pStyle w:val="ConsPlusNormal"/>
        <w:numPr>
          <w:ilvl w:val="0"/>
          <w:numId w:val="38"/>
        </w:numPr>
        <w:ind w:left="1259" w:hanging="357"/>
        <w:jc w:val="both"/>
      </w:pPr>
      <w:r w:rsidRPr="00E61DBA">
        <w:t>Владеть различными видами чтения: ознакомительным, изучающим, поисковым.</w:t>
      </w:r>
    </w:p>
    <w:p w14:paraId="43DD526E" w14:textId="77777777" w:rsidR="00D90259" w:rsidRPr="00E61DBA" w:rsidRDefault="00D90259" w:rsidP="00755558">
      <w:pPr>
        <w:pStyle w:val="ConsPlusNormal"/>
        <w:numPr>
          <w:ilvl w:val="0"/>
          <w:numId w:val="38"/>
        </w:numPr>
        <w:ind w:left="1259" w:hanging="357"/>
        <w:jc w:val="both"/>
      </w:pPr>
      <w:r w:rsidRPr="00E61DBA">
        <w:t>Устно пересказывать прочитанный или прослушанный текст объемом не менее 100 слов с опорой на план, опорные слова.</w:t>
      </w:r>
    </w:p>
    <w:p w14:paraId="1CB015E9" w14:textId="77777777" w:rsidR="00D90259" w:rsidRPr="00E61DBA" w:rsidRDefault="00D90259" w:rsidP="00755558">
      <w:pPr>
        <w:pStyle w:val="ConsPlusNormal"/>
        <w:numPr>
          <w:ilvl w:val="0"/>
          <w:numId w:val="38"/>
        </w:numPr>
        <w:ind w:left="1259" w:hanging="357"/>
        <w:jc w:val="both"/>
      </w:pPr>
      <w:r w:rsidRPr="00E61DBA">
        <w:t>Понимать содержание прослушанных и прочитанных научно-учебных и художественных текстов различных функционально-смысловых типов речи объемом не менее 170 слов: устно и письменно формулировать тему и главную мысль текста после предварительного анализа, вопросы по содержанию текста и отвечать на них; подробно и сжато передавать в устной и письменной форме содержание прочитанных научно-учебных и художественных текстов различных функционально-смысловых типов речи с опорой на план (для подробного изложения объем исходного текста должен составлять не менее 150 слов; для сжатого изложения не менее 140 - 150 слов).</w:t>
      </w:r>
    </w:p>
    <w:p w14:paraId="2A455E38" w14:textId="77777777" w:rsidR="00D90259" w:rsidRPr="00E61DBA" w:rsidRDefault="00D90259" w:rsidP="00755558">
      <w:pPr>
        <w:pStyle w:val="ConsPlusNormal"/>
        <w:numPr>
          <w:ilvl w:val="0"/>
          <w:numId w:val="38"/>
        </w:numPr>
        <w:ind w:left="1259" w:hanging="357"/>
        <w:jc w:val="both"/>
      </w:pPr>
      <w:r w:rsidRPr="00E61DBA">
        <w:t>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использовать толковые словари.</w:t>
      </w:r>
    </w:p>
    <w:p w14:paraId="423C4443" w14:textId="77777777" w:rsidR="00D90259" w:rsidRPr="00E61DBA" w:rsidRDefault="00D90259" w:rsidP="00755558">
      <w:pPr>
        <w:pStyle w:val="ConsPlusNormal"/>
        <w:numPr>
          <w:ilvl w:val="0"/>
          <w:numId w:val="38"/>
        </w:numPr>
        <w:ind w:left="1259" w:hanging="357"/>
        <w:jc w:val="both"/>
      </w:pPr>
      <w:r w:rsidRPr="00E61DBA">
        <w:t xml:space="preserve">Соблюдать в устной речи и на письме нормы современного русского литературного языка, в том числе во время списывания текста объемом 90 - 100 слов; словарного диктанта объемом 15 - 20 слов; диктанта на основе связного текста объемом 90 - 100 слов, составленного с учетом ранее изученных правил правописания (в том числе содержащего изученные в течение второго года обучения орфограммы (не более 16), </w:t>
      </w:r>
      <w:proofErr w:type="spellStart"/>
      <w:r w:rsidRPr="00E61DBA">
        <w:t>пунктограммы</w:t>
      </w:r>
      <w:proofErr w:type="spellEnd"/>
      <w:r w:rsidRPr="00E61DBA">
        <w:t xml:space="preserve"> (не более 3 - 4) и слова (не более 7) с непроверяемыми написаниями); соблюдать в устной речи и на письме правила речевого этикета.</w:t>
      </w:r>
    </w:p>
    <w:p w14:paraId="1D13A7D7" w14:textId="0CA2C119" w:rsidR="00D90259" w:rsidRPr="00E61DBA" w:rsidRDefault="00D90259" w:rsidP="00D90259">
      <w:pPr>
        <w:pStyle w:val="ConsPlusNormal"/>
        <w:spacing w:before="240"/>
        <w:ind w:firstLine="540"/>
        <w:jc w:val="both"/>
      </w:pPr>
      <w:r w:rsidRPr="00E61DBA">
        <w:t>Текст.</w:t>
      </w:r>
    </w:p>
    <w:p w14:paraId="161AB35B" w14:textId="77777777" w:rsidR="00D90259" w:rsidRPr="00E61DBA" w:rsidRDefault="00D90259" w:rsidP="00755558">
      <w:pPr>
        <w:pStyle w:val="ConsPlusNormal"/>
        <w:numPr>
          <w:ilvl w:val="0"/>
          <w:numId w:val="39"/>
        </w:numPr>
        <w:ind w:left="1259" w:hanging="357"/>
        <w:jc w:val="both"/>
      </w:pPr>
      <w:r w:rsidRPr="00E61DBA">
        <w:t>Анализировать текст текста с направляющей помощью педагога с точки зрения его соответствия основным признакам; с точки зрения его принадлежности к функционально-смысловому типу речи.</w:t>
      </w:r>
    </w:p>
    <w:p w14:paraId="195F7224" w14:textId="77777777" w:rsidR="00D90259" w:rsidRPr="00E61DBA" w:rsidRDefault="00D90259" w:rsidP="00755558">
      <w:pPr>
        <w:pStyle w:val="ConsPlusNormal"/>
        <w:numPr>
          <w:ilvl w:val="0"/>
          <w:numId w:val="39"/>
        </w:numPr>
        <w:ind w:left="1259" w:hanging="357"/>
        <w:jc w:val="both"/>
      </w:pPr>
      <w:r w:rsidRPr="00E61DBA">
        <w:t>Характеризовать тексты с использованием алгоритма последовательности действий различных функционально-смысловых типов речи; характеризовать особенности описания как типа речи (описание внешности человека, помещения, природы, местности, действий).</w:t>
      </w:r>
    </w:p>
    <w:p w14:paraId="7DAA9EE0" w14:textId="77777777" w:rsidR="00D90259" w:rsidRPr="00E61DBA" w:rsidRDefault="00D90259" w:rsidP="00755558">
      <w:pPr>
        <w:pStyle w:val="ConsPlusNormal"/>
        <w:numPr>
          <w:ilvl w:val="0"/>
          <w:numId w:val="39"/>
        </w:numPr>
        <w:ind w:left="1259" w:hanging="357"/>
        <w:jc w:val="both"/>
      </w:pPr>
      <w:r w:rsidRPr="00E61DBA">
        <w:t>Выявлять средства связи предложений в тексте, в том числе притяжательные и указательные местоимения, видовременную соотнесенность глагольных форм текста с направляющей помощью педагога.</w:t>
      </w:r>
    </w:p>
    <w:p w14:paraId="159DE260" w14:textId="77777777" w:rsidR="00D90259" w:rsidRPr="00E61DBA" w:rsidRDefault="00D90259" w:rsidP="00755558">
      <w:pPr>
        <w:pStyle w:val="ConsPlusNormal"/>
        <w:numPr>
          <w:ilvl w:val="0"/>
          <w:numId w:val="39"/>
        </w:numPr>
        <w:ind w:left="1259" w:hanging="357"/>
        <w:jc w:val="both"/>
      </w:pPr>
      <w:r w:rsidRPr="00E61DBA">
        <w:lastRenderedPageBreak/>
        <w:t xml:space="preserve">Применять знания с использованием речевого клише о </w:t>
      </w:r>
      <w:proofErr w:type="spellStart"/>
      <w:r w:rsidRPr="00E61DBA">
        <w:t>функциональносмысловых</w:t>
      </w:r>
      <w:proofErr w:type="spellEnd"/>
      <w:r w:rsidRPr="00E61DBA">
        <w:t xml:space="preserve"> типах речи при выполнении анализа различных видов и в речевой практике; использовать знание основных признаков текста в практике создания собственного текста.</w:t>
      </w:r>
    </w:p>
    <w:p w14:paraId="65023F09" w14:textId="77777777" w:rsidR="00D90259" w:rsidRPr="00E61DBA" w:rsidRDefault="00D90259" w:rsidP="00755558">
      <w:pPr>
        <w:pStyle w:val="ConsPlusNormal"/>
        <w:numPr>
          <w:ilvl w:val="0"/>
          <w:numId w:val="39"/>
        </w:numPr>
        <w:ind w:left="1259" w:hanging="357"/>
        <w:jc w:val="both"/>
      </w:pPr>
      <w:r w:rsidRPr="00E61DBA">
        <w:t xml:space="preserve">Проводить смысловой анализ текста, его композиционных особенностей, определять количество </w:t>
      </w:r>
      <w:proofErr w:type="spellStart"/>
      <w:r w:rsidRPr="00E61DBA">
        <w:t>микротем</w:t>
      </w:r>
      <w:proofErr w:type="spellEnd"/>
      <w:r w:rsidRPr="00E61DBA">
        <w:t xml:space="preserve"> и абзацев текста с направляющей помощью педагога.</w:t>
      </w:r>
    </w:p>
    <w:p w14:paraId="22392505" w14:textId="77777777" w:rsidR="00D90259" w:rsidRPr="00E61DBA" w:rsidRDefault="00D90259" w:rsidP="00755558">
      <w:pPr>
        <w:pStyle w:val="ConsPlusNormal"/>
        <w:numPr>
          <w:ilvl w:val="0"/>
          <w:numId w:val="39"/>
        </w:numPr>
        <w:ind w:left="1259" w:hanging="357"/>
        <w:jc w:val="both"/>
      </w:pPr>
      <w:r w:rsidRPr="00E61DBA">
        <w:t>Создавать тексты различных функционально-смысловых типов речи с опорой на план (повествование, описание внешности человека, помещения, природы, местности, действий) с опорой на жизненный и читательский опыт; произведение искусства (в том числе сочинения- миниатюры объемом 4 и более предложений; классные сочинения объемом не менее 90 слов с учетом функциональной разновидности и жанра сочинения, характера темы).</w:t>
      </w:r>
    </w:p>
    <w:p w14:paraId="054E081D" w14:textId="77777777" w:rsidR="00D90259" w:rsidRPr="00E61DBA" w:rsidRDefault="00D90259" w:rsidP="00755558">
      <w:pPr>
        <w:pStyle w:val="ConsPlusNormal"/>
        <w:numPr>
          <w:ilvl w:val="0"/>
          <w:numId w:val="39"/>
        </w:numPr>
        <w:ind w:left="1259" w:hanging="357"/>
        <w:jc w:val="both"/>
      </w:pPr>
      <w:r w:rsidRPr="00E61DBA">
        <w:t>Владеть навыками информационной переработки текста: составлять план прочитанного текста после предварительного анализа (простой, назывной, вопросный) с целью дальнейшего воспроизведения содержания текста в устной и письменной форме; выделять главную и второстепенную информацию в прослушанном и прочитанном тексте; извлекать информацию из различных источников, в том числе из лингвистических словарей и справочной литературы, и использовать ее в учебной деятельности.</w:t>
      </w:r>
    </w:p>
    <w:p w14:paraId="1D99E51A" w14:textId="77777777" w:rsidR="00D90259" w:rsidRPr="00E61DBA" w:rsidRDefault="00D90259" w:rsidP="00755558">
      <w:pPr>
        <w:pStyle w:val="ConsPlusNormal"/>
        <w:numPr>
          <w:ilvl w:val="0"/>
          <w:numId w:val="39"/>
        </w:numPr>
        <w:ind w:left="1259" w:hanging="357"/>
        <w:jc w:val="both"/>
      </w:pPr>
      <w:r w:rsidRPr="00E61DBA">
        <w:t>Представлять сообщение на заданную тему в виде презентации.</w:t>
      </w:r>
    </w:p>
    <w:p w14:paraId="33F6E280" w14:textId="77777777" w:rsidR="00D90259" w:rsidRPr="00E61DBA" w:rsidRDefault="00D90259" w:rsidP="00755558">
      <w:pPr>
        <w:pStyle w:val="ConsPlusNormal"/>
        <w:numPr>
          <w:ilvl w:val="0"/>
          <w:numId w:val="39"/>
        </w:numPr>
        <w:ind w:left="1259" w:hanging="357"/>
        <w:jc w:val="both"/>
      </w:pPr>
      <w:r w:rsidRPr="00E61DBA">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14:paraId="215C09FD" w14:textId="77777777" w:rsidR="00D90259" w:rsidRPr="00E61DBA" w:rsidRDefault="00D90259" w:rsidP="00755558">
      <w:pPr>
        <w:pStyle w:val="ConsPlusNormal"/>
        <w:numPr>
          <w:ilvl w:val="0"/>
          <w:numId w:val="39"/>
        </w:numPr>
        <w:ind w:left="1259" w:hanging="357"/>
        <w:jc w:val="both"/>
      </w:pPr>
      <w:r w:rsidRPr="00E61DBA">
        <w:t>Редактировать собственные тексты с опорой на знание норм современного русского литературного языка.</w:t>
      </w:r>
    </w:p>
    <w:p w14:paraId="62F7FF4E" w14:textId="24339CC9" w:rsidR="00D90259" w:rsidRPr="00E61DBA" w:rsidRDefault="00D90259" w:rsidP="00D90259">
      <w:pPr>
        <w:pStyle w:val="ConsPlusNormal"/>
        <w:spacing w:before="240"/>
        <w:ind w:firstLine="540"/>
        <w:jc w:val="both"/>
      </w:pPr>
      <w:r w:rsidRPr="00E61DBA">
        <w:t>Функциональные разновидности языка.</w:t>
      </w:r>
    </w:p>
    <w:p w14:paraId="5F0A4FB7" w14:textId="77777777" w:rsidR="00D90259" w:rsidRPr="00E61DBA" w:rsidRDefault="00D90259" w:rsidP="00D90259">
      <w:pPr>
        <w:pStyle w:val="ConsPlusNormal"/>
        <w:spacing w:before="240"/>
        <w:ind w:firstLine="540"/>
        <w:jc w:val="both"/>
      </w:pPr>
      <w:r w:rsidRPr="00E61DBA">
        <w:t>Характеризовать особенности с использованием алгоритма последовательности действий официально-делового стиля речи, научного стиля речи; перечислять требования к составлению словарной статьи и научного сообщения; анализировать тексты разных функциональных разновидностей языка и жанров (рассказ; заявление, расписка; словарная статья, научное сообщение).</w:t>
      </w:r>
    </w:p>
    <w:p w14:paraId="29A10D67" w14:textId="77777777" w:rsidR="00D90259" w:rsidRPr="00E61DBA" w:rsidRDefault="00D90259" w:rsidP="00D90259">
      <w:pPr>
        <w:pStyle w:val="ConsPlusNormal"/>
        <w:spacing w:before="240"/>
        <w:ind w:firstLine="540"/>
        <w:jc w:val="both"/>
      </w:pPr>
      <w:r w:rsidRPr="00E61DBA">
        <w:t>Применять знания об официально-деловом и научном стиле при выполнении языкового анализа различных видов и в речевой практике.</w:t>
      </w:r>
    </w:p>
    <w:p w14:paraId="228BEDCE" w14:textId="6B12993E" w:rsidR="00D90259" w:rsidRPr="00E61DBA" w:rsidRDefault="00D90259" w:rsidP="00D90259">
      <w:pPr>
        <w:pStyle w:val="ConsPlusNormal"/>
        <w:spacing w:before="240"/>
        <w:ind w:firstLine="540"/>
        <w:jc w:val="both"/>
      </w:pPr>
      <w:r w:rsidRPr="00E61DBA">
        <w:t>Лексикология. Культура речи.</w:t>
      </w:r>
    </w:p>
    <w:p w14:paraId="6D2EB2F4" w14:textId="77777777" w:rsidR="00D90259" w:rsidRPr="00E61DBA" w:rsidRDefault="00D90259" w:rsidP="00755558">
      <w:pPr>
        <w:pStyle w:val="ConsPlusNormal"/>
        <w:numPr>
          <w:ilvl w:val="0"/>
          <w:numId w:val="40"/>
        </w:numPr>
        <w:ind w:left="1259" w:hanging="357"/>
        <w:jc w:val="both"/>
      </w:pPr>
      <w:r w:rsidRPr="00E61DBA">
        <w:t>Различать слова с точки зрения их происхождения: исконно русские и заимствованные слова; различать слова с точки зрения их принадлежности к активному или пассивному запасу: неологизмы, устаревшие слова (историзмы и архаизмы); различать слова с точки зрения сферы их употребления: общеупотребительные слова и слова ограниченной сферы употребления (диалектизмы, термины, профессионализмы, жаргонизмы); определять стилистическую окраску слова.</w:t>
      </w:r>
    </w:p>
    <w:p w14:paraId="3394208B" w14:textId="77777777" w:rsidR="00D90259" w:rsidRPr="00E61DBA" w:rsidRDefault="00D90259" w:rsidP="00755558">
      <w:pPr>
        <w:pStyle w:val="ConsPlusNormal"/>
        <w:numPr>
          <w:ilvl w:val="0"/>
          <w:numId w:val="40"/>
        </w:numPr>
        <w:ind w:left="1259" w:hanging="357"/>
        <w:jc w:val="both"/>
      </w:pPr>
      <w:r w:rsidRPr="00E61DBA">
        <w:t>Распознавать с опорой на образец эпитеты, метафоры, олицетворения; понимать их основное коммуникативное назначение в художественном тексте и использовать в речи с целью повышения ее богатства и выразительности.</w:t>
      </w:r>
    </w:p>
    <w:p w14:paraId="54B14F88" w14:textId="77777777" w:rsidR="00D90259" w:rsidRPr="00E61DBA" w:rsidRDefault="00D90259" w:rsidP="00755558">
      <w:pPr>
        <w:pStyle w:val="ConsPlusNormal"/>
        <w:numPr>
          <w:ilvl w:val="0"/>
          <w:numId w:val="40"/>
        </w:numPr>
        <w:ind w:left="1259" w:hanging="357"/>
        <w:jc w:val="both"/>
      </w:pPr>
      <w:r w:rsidRPr="00E61DBA">
        <w:t>Распознавать в тексте фразеологизмы, уметь определять после предварительного анализа их значения; характеризовать ситуацию употребления фразеологизма.</w:t>
      </w:r>
    </w:p>
    <w:p w14:paraId="314508D9" w14:textId="77777777" w:rsidR="00D90259" w:rsidRPr="00E61DBA" w:rsidRDefault="00D90259" w:rsidP="00755558">
      <w:pPr>
        <w:pStyle w:val="ConsPlusNormal"/>
        <w:numPr>
          <w:ilvl w:val="0"/>
          <w:numId w:val="40"/>
        </w:numPr>
        <w:ind w:left="1259" w:hanging="357"/>
        <w:jc w:val="both"/>
      </w:pPr>
      <w:r w:rsidRPr="00E61DBA">
        <w:t xml:space="preserve">Осуществлять выбор лексических средств в соответствии с речевой ситуацией; пользоваться словарями иностранных слов, устаревших слов; оценивать свою и чужую речь с точки зрения точного, уместного и выразительного словоупотребления; </w:t>
      </w:r>
      <w:r w:rsidRPr="00E61DBA">
        <w:lastRenderedPageBreak/>
        <w:t>использовать толковые словари.</w:t>
      </w:r>
    </w:p>
    <w:p w14:paraId="40712AA6" w14:textId="2532732E" w:rsidR="00D90259" w:rsidRPr="00E61DBA" w:rsidRDefault="00D90259" w:rsidP="00D90259">
      <w:pPr>
        <w:pStyle w:val="ConsPlusNormal"/>
        <w:spacing w:before="240"/>
        <w:ind w:firstLine="540"/>
        <w:jc w:val="both"/>
      </w:pPr>
      <w:r w:rsidRPr="00E61DBA">
        <w:t>Словообразование. Культура речи. Орфография.</w:t>
      </w:r>
    </w:p>
    <w:p w14:paraId="507DF686" w14:textId="77777777" w:rsidR="00D90259" w:rsidRPr="00E61DBA" w:rsidRDefault="00D90259" w:rsidP="00755558">
      <w:pPr>
        <w:pStyle w:val="ConsPlusNormal"/>
        <w:numPr>
          <w:ilvl w:val="0"/>
          <w:numId w:val="41"/>
        </w:numPr>
        <w:ind w:left="1259" w:hanging="357"/>
        <w:jc w:val="both"/>
      </w:pPr>
      <w:r w:rsidRPr="00E61DBA">
        <w:t>Распознавать формообразующие и словообразующие морфемы в слове; выделять производящую основу.</w:t>
      </w:r>
    </w:p>
    <w:p w14:paraId="0B6752D1" w14:textId="77777777" w:rsidR="00D90259" w:rsidRPr="00E61DBA" w:rsidRDefault="00D90259" w:rsidP="00755558">
      <w:pPr>
        <w:pStyle w:val="ConsPlusNormal"/>
        <w:numPr>
          <w:ilvl w:val="0"/>
          <w:numId w:val="41"/>
        </w:numPr>
        <w:ind w:left="1259" w:hanging="357"/>
        <w:jc w:val="both"/>
      </w:pPr>
      <w:r w:rsidRPr="00E61DBA">
        <w:t xml:space="preserve">Определять способы словообразования с направляющей помощью педагога (приставочный, суффиксальный, приставочно-суффиксальный, </w:t>
      </w:r>
      <w:proofErr w:type="spellStart"/>
      <w:r w:rsidRPr="00E61DBA">
        <w:t>бессуффиксный</w:t>
      </w:r>
      <w:proofErr w:type="spellEnd"/>
      <w:r w:rsidRPr="00E61DBA">
        <w:t xml:space="preserve">, сложение, переход из одной части речи в другую); проводить морфемный и словообразовательный разбор слов с опорой на алгоритм; применять знания по </w:t>
      </w:r>
      <w:proofErr w:type="spellStart"/>
      <w:r w:rsidRPr="00E61DBA">
        <w:t>морфемике</w:t>
      </w:r>
      <w:proofErr w:type="spellEnd"/>
      <w:r w:rsidRPr="00E61DBA">
        <w:t xml:space="preserve"> и словообразованию при выполнении языкового анализа различных видов.</w:t>
      </w:r>
    </w:p>
    <w:p w14:paraId="15E0D121" w14:textId="77777777" w:rsidR="00D90259" w:rsidRPr="00E61DBA" w:rsidRDefault="00D90259" w:rsidP="00755558">
      <w:pPr>
        <w:pStyle w:val="ConsPlusNormal"/>
        <w:numPr>
          <w:ilvl w:val="0"/>
          <w:numId w:val="41"/>
        </w:numPr>
        <w:ind w:left="1259" w:hanging="357"/>
        <w:jc w:val="both"/>
      </w:pPr>
      <w:r w:rsidRPr="00E61DBA">
        <w:t>Соблюдать нормы словообразования имен прилагательных.</w:t>
      </w:r>
    </w:p>
    <w:p w14:paraId="6CC3911D" w14:textId="77777777" w:rsidR="00D90259" w:rsidRPr="00E61DBA" w:rsidRDefault="00D90259" w:rsidP="00755558">
      <w:pPr>
        <w:pStyle w:val="ConsPlusNormal"/>
        <w:numPr>
          <w:ilvl w:val="0"/>
          <w:numId w:val="41"/>
        </w:numPr>
        <w:ind w:left="1259" w:hanging="357"/>
        <w:jc w:val="both"/>
      </w:pPr>
      <w:r w:rsidRPr="00E61DBA">
        <w:t>Распознавать изученные орфограммы; проводить орфографический анализ слов по алгоритму учебных действий; применять знания по орфографии в практике правописания.</w:t>
      </w:r>
    </w:p>
    <w:p w14:paraId="25A2F33B" w14:textId="77777777" w:rsidR="00D90259" w:rsidRPr="00E61DBA" w:rsidRDefault="00D90259" w:rsidP="00755558">
      <w:pPr>
        <w:pStyle w:val="ConsPlusNormal"/>
        <w:numPr>
          <w:ilvl w:val="0"/>
          <w:numId w:val="41"/>
        </w:numPr>
        <w:ind w:left="1259" w:hanging="357"/>
        <w:jc w:val="both"/>
      </w:pPr>
      <w:r w:rsidRPr="00E61DBA">
        <w:t>Соблюдать нормы правописания сложных и сложносокращенных слов; нормы правописания корня "-кас- - -кос-" с чередованием "а//о", гласных в приставках "пре-" и "при-" по визуальной опоре.</w:t>
      </w:r>
    </w:p>
    <w:p w14:paraId="7759F546" w14:textId="45BC635B" w:rsidR="00D90259" w:rsidRPr="00E61DBA" w:rsidRDefault="00D90259" w:rsidP="00D90259">
      <w:pPr>
        <w:pStyle w:val="ConsPlusNormal"/>
        <w:spacing w:before="240"/>
        <w:ind w:firstLine="540"/>
        <w:jc w:val="both"/>
      </w:pPr>
      <w:r w:rsidRPr="00E61DBA">
        <w:t>Морфология. Культура речи. Орфография.</w:t>
      </w:r>
    </w:p>
    <w:p w14:paraId="51236C46" w14:textId="77777777" w:rsidR="00D90259" w:rsidRPr="00E61DBA" w:rsidRDefault="00D90259" w:rsidP="00755558">
      <w:pPr>
        <w:pStyle w:val="ConsPlusNormal"/>
        <w:numPr>
          <w:ilvl w:val="0"/>
          <w:numId w:val="42"/>
        </w:numPr>
        <w:ind w:left="1259" w:hanging="357"/>
        <w:jc w:val="both"/>
      </w:pPr>
      <w:r w:rsidRPr="00E61DBA">
        <w:t>Характеризовать особенности словообразования имен существительных.</w:t>
      </w:r>
    </w:p>
    <w:p w14:paraId="56FD9E5B" w14:textId="77777777" w:rsidR="00D90259" w:rsidRPr="00E61DBA" w:rsidRDefault="00D90259" w:rsidP="00755558">
      <w:pPr>
        <w:pStyle w:val="ConsPlusNormal"/>
        <w:numPr>
          <w:ilvl w:val="0"/>
          <w:numId w:val="42"/>
        </w:numPr>
        <w:ind w:left="1259" w:hanging="357"/>
        <w:jc w:val="both"/>
      </w:pPr>
      <w:r w:rsidRPr="00E61DBA">
        <w:t>Соблюдать нормы слитного и дефисного написания "пол- и полу-" со словами по визуальной опоре.</w:t>
      </w:r>
    </w:p>
    <w:p w14:paraId="5AB0FC99" w14:textId="77777777" w:rsidR="00D90259" w:rsidRPr="00E61DBA" w:rsidRDefault="00D90259" w:rsidP="00755558">
      <w:pPr>
        <w:pStyle w:val="ConsPlusNormal"/>
        <w:numPr>
          <w:ilvl w:val="0"/>
          <w:numId w:val="42"/>
        </w:numPr>
        <w:ind w:left="1259" w:hanging="357"/>
        <w:jc w:val="both"/>
      </w:pPr>
      <w:r w:rsidRPr="00E61DBA">
        <w:t>Соблюдать нормы произношения, постановки ударения (в рамках изученного), словоизменения имен существительных.</w:t>
      </w:r>
    </w:p>
    <w:p w14:paraId="52D756DE" w14:textId="77777777" w:rsidR="00D90259" w:rsidRPr="00E61DBA" w:rsidRDefault="00D90259" w:rsidP="00755558">
      <w:pPr>
        <w:pStyle w:val="ConsPlusNormal"/>
        <w:numPr>
          <w:ilvl w:val="0"/>
          <w:numId w:val="42"/>
        </w:numPr>
        <w:ind w:left="1259" w:hanging="357"/>
        <w:jc w:val="both"/>
      </w:pPr>
      <w:r w:rsidRPr="00E61DBA">
        <w:t>Различать качественные, относительные и притяжательные имена прилагательные, степени сравнения качественных имен прилагательных.</w:t>
      </w:r>
    </w:p>
    <w:p w14:paraId="2A2C61F5" w14:textId="77777777" w:rsidR="00D90259" w:rsidRPr="00E61DBA" w:rsidRDefault="00D90259" w:rsidP="00755558">
      <w:pPr>
        <w:pStyle w:val="ConsPlusNormal"/>
        <w:numPr>
          <w:ilvl w:val="0"/>
          <w:numId w:val="42"/>
        </w:numPr>
        <w:ind w:left="1259" w:hanging="357"/>
        <w:jc w:val="both"/>
      </w:pPr>
      <w:r w:rsidRPr="00E61DBA">
        <w:t>Соблюдать нормы словообразования имен прилагательных; нормы произношения имен прилагательных, нормы ударения (в рамках изученного); соблюдать нормы правописания "н" и "</w:t>
      </w:r>
      <w:proofErr w:type="spellStart"/>
      <w:r w:rsidRPr="00E61DBA">
        <w:t>нн</w:t>
      </w:r>
      <w:proofErr w:type="spellEnd"/>
      <w:r w:rsidRPr="00E61DBA">
        <w:t>" в именах прилагательных, суффиксов "-к-" и "-</w:t>
      </w:r>
      <w:proofErr w:type="spellStart"/>
      <w:r w:rsidRPr="00E61DBA">
        <w:t>ск</w:t>
      </w:r>
      <w:proofErr w:type="spellEnd"/>
      <w:r w:rsidRPr="00E61DBA">
        <w:t>-" имен прилагательных, сложных имен прилагательных по алгоритму учебных действий.</w:t>
      </w:r>
    </w:p>
    <w:p w14:paraId="03B6CFA5" w14:textId="77777777" w:rsidR="00D90259" w:rsidRPr="00E61DBA" w:rsidRDefault="00D90259" w:rsidP="00755558">
      <w:pPr>
        <w:pStyle w:val="ConsPlusNormal"/>
        <w:numPr>
          <w:ilvl w:val="0"/>
          <w:numId w:val="42"/>
        </w:numPr>
        <w:ind w:left="1259" w:hanging="357"/>
        <w:jc w:val="both"/>
      </w:pPr>
      <w:r w:rsidRPr="00E61DBA">
        <w:t>Распознавать числительные; определять с опорой на алгоритм общее грамматическое значение имени числительного; различать по визуальной опоре разряды имен числительных по значению, по строению.</w:t>
      </w:r>
    </w:p>
    <w:p w14:paraId="1748A60A" w14:textId="77777777" w:rsidR="00D90259" w:rsidRPr="00E61DBA" w:rsidRDefault="00D90259" w:rsidP="00755558">
      <w:pPr>
        <w:pStyle w:val="ConsPlusNormal"/>
        <w:numPr>
          <w:ilvl w:val="0"/>
          <w:numId w:val="42"/>
        </w:numPr>
        <w:ind w:left="1259" w:hanging="357"/>
        <w:jc w:val="both"/>
      </w:pPr>
      <w:r w:rsidRPr="00E61DBA">
        <w:t>Уметь склонять числительные и характеризовать особенности склонения, словообразования и синтаксических функций числительных; характеризовать роль имен числительных в речи, особенности употребления в научных текстах, деловой речи.</w:t>
      </w:r>
    </w:p>
    <w:p w14:paraId="591690D8" w14:textId="77777777" w:rsidR="00D90259" w:rsidRPr="00E61DBA" w:rsidRDefault="00D90259" w:rsidP="00755558">
      <w:pPr>
        <w:pStyle w:val="ConsPlusNormal"/>
        <w:numPr>
          <w:ilvl w:val="0"/>
          <w:numId w:val="42"/>
        </w:numPr>
        <w:ind w:left="1259" w:hanging="357"/>
        <w:jc w:val="both"/>
      </w:pPr>
      <w:r w:rsidRPr="00E61DBA">
        <w:t>Правильно употреблять собирательные имена числительные; соблюдать нормы правописания имен числительных, в том числе написание "ь" в именах числительных; написание двойных согласных; слитное, раздельное, дефисное написание числительных; нормы правописания окончаний числительных с направляющей помощью педагога.</w:t>
      </w:r>
    </w:p>
    <w:p w14:paraId="51BF85AF" w14:textId="77777777" w:rsidR="00D90259" w:rsidRPr="00E61DBA" w:rsidRDefault="00D90259" w:rsidP="00755558">
      <w:pPr>
        <w:pStyle w:val="ConsPlusNormal"/>
        <w:numPr>
          <w:ilvl w:val="0"/>
          <w:numId w:val="42"/>
        </w:numPr>
        <w:ind w:left="1259" w:hanging="357"/>
        <w:jc w:val="both"/>
      </w:pPr>
      <w:r w:rsidRPr="00E61DBA">
        <w:t>Распознавать местоимения; определять с опорой на алгоритм общее грамматическое значение; различать разряды местоимений; уметь склонять местоимения по смысловой опоре; характеризовать особенности их склонения, словообразования, синтаксических функций, роли в речи.</w:t>
      </w:r>
    </w:p>
    <w:p w14:paraId="3B7874E6" w14:textId="77777777" w:rsidR="00D90259" w:rsidRPr="00E61DBA" w:rsidRDefault="00D90259" w:rsidP="00755558">
      <w:pPr>
        <w:pStyle w:val="ConsPlusNormal"/>
        <w:numPr>
          <w:ilvl w:val="0"/>
          <w:numId w:val="42"/>
        </w:numPr>
        <w:ind w:left="1259" w:hanging="357"/>
        <w:jc w:val="both"/>
      </w:pPr>
      <w:r w:rsidRPr="00E61DBA">
        <w:t>Правильно употреблять местоимения в соответствии с требованиями русского речевого этикета, в том числе местоимения 3-го лица в соответствии со смыслом предшествующего текста (устранение двусмысленности, неточности); соблюдать нормы правописания местоимений с "не" и "ни", слитного, раздельного и дефисного написания местоимений по визуальной опоре.</w:t>
      </w:r>
    </w:p>
    <w:p w14:paraId="17296BBB" w14:textId="77777777" w:rsidR="00D90259" w:rsidRPr="00E61DBA" w:rsidRDefault="00D90259" w:rsidP="00755558">
      <w:pPr>
        <w:pStyle w:val="ConsPlusNormal"/>
        <w:numPr>
          <w:ilvl w:val="0"/>
          <w:numId w:val="42"/>
        </w:numPr>
        <w:ind w:left="1259" w:hanging="357"/>
        <w:jc w:val="both"/>
      </w:pPr>
      <w:r w:rsidRPr="00E61DBA">
        <w:lastRenderedPageBreak/>
        <w:t>Соблюдать нормы правописания гласных в суффиксах "-</w:t>
      </w:r>
      <w:proofErr w:type="spellStart"/>
      <w:r w:rsidRPr="00E61DBA">
        <w:t>ова</w:t>
      </w:r>
      <w:proofErr w:type="spellEnd"/>
      <w:r w:rsidRPr="00E61DBA">
        <w:t>(</w:t>
      </w:r>
      <w:proofErr w:type="spellStart"/>
      <w:r w:rsidRPr="00E61DBA">
        <w:t>ть</w:t>
      </w:r>
      <w:proofErr w:type="spellEnd"/>
      <w:r w:rsidRPr="00E61DBA">
        <w:t>), -</w:t>
      </w:r>
      <w:proofErr w:type="spellStart"/>
      <w:r w:rsidRPr="00E61DBA">
        <w:t>ева</w:t>
      </w:r>
      <w:proofErr w:type="spellEnd"/>
      <w:r w:rsidRPr="00E61DBA">
        <w:t>(</w:t>
      </w:r>
      <w:proofErr w:type="spellStart"/>
      <w:r w:rsidRPr="00E61DBA">
        <w:t>ть</w:t>
      </w:r>
      <w:proofErr w:type="spellEnd"/>
      <w:r w:rsidRPr="00E61DBA">
        <w:t>) и -</w:t>
      </w:r>
      <w:proofErr w:type="spellStart"/>
      <w:r w:rsidRPr="00E61DBA">
        <w:t>ыва</w:t>
      </w:r>
      <w:proofErr w:type="spellEnd"/>
      <w:r w:rsidRPr="00E61DBA">
        <w:t>(</w:t>
      </w:r>
      <w:proofErr w:type="spellStart"/>
      <w:r w:rsidRPr="00E61DBA">
        <w:t>ть</w:t>
      </w:r>
      <w:proofErr w:type="spellEnd"/>
      <w:r w:rsidRPr="00E61DBA">
        <w:t>), -ива(</w:t>
      </w:r>
      <w:proofErr w:type="spellStart"/>
      <w:r w:rsidRPr="00E61DBA">
        <w:t>ть</w:t>
      </w:r>
      <w:proofErr w:type="spellEnd"/>
      <w:r w:rsidRPr="00E61DBA">
        <w:t>)" по смысловой опоре.</w:t>
      </w:r>
    </w:p>
    <w:p w14:paraId="2B16A60C" w14:textId="77777777" w:rsidR="00D90259" w:rsidRPr="00E61DBA" w:rsidRDefault="00D90259" w:rsidP="00755558">
      <w:pPr>
        <w:pStyle w:val="ConsPlusNormal"/>
        <w:numPr>
          <w:ilvl w:val="0"/>
          <w:numId w:val="42"/>
        </w:numPr>
        <w:ind w:left="1259" w:hanging="357"/>
        <w:jc w:val="both"/>
      </w:pPr>
      <w:r w:rsidRPr="00E61DBA">
        <w:t>Распознавать переходные и непереходные глаголы; разноспрягаемые глаголы; определять с опорой на алгоритм наклонение глагола, значение глаголов в изъявительном, условном и повелительном наклонении; различать безличные и личные глаголы.</w:t>
      </w:r>
    </w:p>
    <w:p w14:paraId="1EECEE48" w14:textId="77777777" w:rsidR="00D90259" w:rsidRPr="00E61DBA" w:rsidRDefault="00D90259" w:rsidP="00755558">
      <w:pPr>
        <w:pStyle w:val="ConsPlusNormal"/>
        <w:numPr>
          <w:ilvl w:val="0"/>
          <w:numId w:val="42"/>
        </w:numPr>
        <w:ind w:left="1259" w:hanging="357"/>
        <w:jc w:val="both"/>
      </w:pPr>
      <w:r w:rsidRPr="00E61DBA">
        <w:t>Соблюдать нормы правописания "ь" в формах глагола повелительного наклонения.</w:t>
      </w:r>
    </w:p>
    <w:p w14:paraId="027E046C" w14:textId="77777777" w:rsidR="00D90259" w:rsidRPr="00E61DBA" w:rsidRDefault="00D90259" w:rsidP="00755558">
      <w:pPr>
        <w:pStyle w:val="ConsPlusNormal"/>
        <w:numPr>
          <w:ilvl w:val="0"/>
          <w:numId w:val="42"/>
        </w:numPr>
        <w:ind w:left="1259" w:hanging="357"/>
        <w:jc w:val="both"/>
      </w:pPr>
      <w:r w:rsidRPr="00E61DBA">
        <w:t>Проводить морфологический анализ по алгоритму имен прилагательных, имен числительных, местоимений, глаголов; применять знания по морфологии при выполнении языкового анализа различных видов и в речевой практике.</w:t>
      </w:r>
    </w:p>
    <w:p w14:paraId="377C428E" w14:textId="77777777" w:rsidR="00D90259" w:rsidRPr="00E61DBA" w:rsidRDefault="00D90259" w:rsidP="00755558">
      <w:pPr>
        <w:pStyle w:val="ConsPlusNormal"/>
        <w:numPr>
          <w:ilvl w:val="0"/>
          <w:numId w:val="42"/>
        </w:numPr>
        <w:ind w:left="1259" w:hanging="357"/>
        <w:jc w:val="both"/>
      </w:pPr>
      <w:r w:rsidRPr="00E61DBA">
        <w:t>Проводить фонетический анализ слов; использовать знания по фонетике и графике в практике произношения и правописания слов.</w:t>
      </w:r>
    </w:p>
    <w:p w14:paraId="35121895" w14:textId="77777777" w:rsidR="00D90259" w:rsidRPr="00E61DBA" w:rsidRDefault="00D90259" w:rsidP="00755558">
      <w:pPr>
        <w:pStyle w:val="ConsPlusNormal"/>
        <w:numPr>
          <w:ilvl w:val="0"/>
          <w:numId w:val="42"/>
        </w:numPr>
        <w:ind w:left="1259" w:hanging="357"/>
        <w:jc w:val="both"/>
      </w:pPr>
      <w:r w:rsidRPr="00E61DBA">
        <w:t>Распознавать изученные орфограммы; проводить орфографический анализ слов; применять знания по орфографии в практике правописания.</w:t>
      </w:r>
    </w:p>
    <w:p w14:paraId="1245D231" w14:textId="77777777" w:rsidR="00D90259" w:rsidRPr="00E61DBA" w:rsidRDefault="00D90259" w:rsidP="00755558">
      <w:pPr>
        <w:pStyle w:val="ConsPlusNormal"/>
        <w:numPr>
          <w:ilvl w:val="0"/>
          <w:numId w:val="42"/>
        </w:numPr>
        <w:ind w:left="1259" w:hanging="357"/>
        <w:jc w:val="both"/>
      </w:pPr>
      <w:r w:rsidRPr="00E61DBA">
        <w:t>Проводить синтаксический анализ словосочетаний, синтаксический разбор предложений (в рамках изученного) при необходимости с визуальной поддержкой; применять знания по синтаксису и пунктуации при выполнении языкового анализа различных видов и в речевой практике.</w:t>
      </w:r>
    </w:p>
    <w:p w14:paraId="1B9D4EE9" w14:textId="53DA6CE6" w:rsidR="00D90259" w:rsidRPr="00E61DBA" w:rsidRDefault="00D90259" w:rsidP="00D90259">
      <w:pPr>
        <w:pStyle w:val="ConsPlusNormal"/>
        <w:spacing w:before="240"/>
        <w:ind w:firstLine="540"/>
        <w:jc w:val="both"/>
      </w:pPr>
      <w:r w:rsidRPr="00E61DBA">
        <w:t>К концу обучения в 7 классе обучающийся получит следующие предметные результаты по отдельным темам программы по русскому языку:</w:t>
      </w:r>
    </w:p>
    <w:p w14:paraId="7CE90174" w14:textId="7D909016" w:rsidR="00D90259" w:rsidRPr="00E61DBA" w:rsidRDefault="00D90259" w:rsidP="00D90259">
      <w:pPr>
        <w:pStyle w:val="ConsPlusNormal"/>
        <w:spacing w:before="240"/>
        <w:ind w:firstLine="540"/>
        <w:jc w:val="both"/>
      </w:pPr>
      <w:r w:rsidRPr="00E61DBA">
        <w:t>Общие сведения о языке.</w:t>
      </w:r>
    </w:p>
    <w:p w14:paraId="11E9C3EB" w14:textId="77777777" w:rsidR="00D90259" w:rsidRPr="00E61DBA" w:rsidRDefault="00D90259" w:rsidP="00D90259">
      <w:pPr>
        <w:pStyle w:val="ConsPlusNormal"/>
        <w:spacing w:before="240"/>
        <w:ind w:firstLine="540"/>
        <w:jc w:val="both"/>
      </w:pPr>
      <w:r w:rsidRPr="00E61DBA">
        <w:t>Иметь представление о языке как развивающемся явлении.</w:t>
      </w:r>
    </w:p>
    <w:p w14:paraId="500DBCC0" w14:textId="77777777" w:rsidR="00D90259" w:rsidRPr="00E61DBA" w:rsidRDefault="00D90259" w:rsidP="00D90259">
      <w:pPr>
        <w:pStyle w:val="ConsPlusNormal"/>
        <w:spacing w:before="240"/>
        <w:ind w:firstLine="540"/>
        <w:jc w:val="both"/>
      </w:pPr>
      <w:r w:rsidRPr="00E61DBA">
        <w:t>Осознавать взаимосвязь языка, культуры и истории народа (приводить примеры).</w:t>
      </w:r>
    </w:p>
    <w:p w14:paraId="3A0EFC4C" w14:textId="2DF4A8B5" w:rsidR="00D90259" w:rsidRPr="00E61DBA" w:rsidRDefault="00D90259" w:rsidP="00D90259">
      <w:pPr>
        <w:pStyle w:val="ConsPlusNormal"/>
        <w:spacing w:before="240"/>
        <w:ind w:firstLine="540"/>
        <w:jc w:val="both"/>
      </w:pPr>
      <w:r w:rsidRPr="00E61DBA">
        <w:t>Язык и речь.</w:t>
      </w:r>
    </w:p>
    <w:p w14:paraId="6BF1D4AF" w14:textId="77777777" w:rsidR="00D90259" w:rsidRPr="00E61DBA" w:rsidRDefault="00D90259" w:rsidP="00755558">
      <w:pPr>
        <w:pStyle w:val="ConsPlusNormal"/>
        <w:numPr>
          <w:ilvl w:val="0"/>
          <w:numId w:val="43"/>
        </w:numPr>
        <w:ind w:left="1259" w:hanging="357"/>
        <w:jc w:val="both"/>
      </w:pPr>
      <w:r w:rsidRPr="00E61DBA">
        <w:t>Создавать устные монологические высказывания с опорой на план, опорные слова объемом не менее 7 предложений на основе наблюдений, личных впечатлений, чтения научно-учебной, художественной и научно-популярной литературы (монолог-описание, монолог-рассуждение, монолог-повествование); выступать с научным сообщением с опорой на презентацию, развернутый план.</w:t>
      </w:r>
    </w:p>
    <w:p w14:paraId="37793F0D" w14:textId="77777777" w:rsidR="00D90259" w:rsidRPr="00E61DBA" w:rsidRDefault="00D90259" w:rsidP="00755558">
      <w:pPr>
        <w:pStyle w:val="ConsPlusNormal"/>
        <w:numPr>
          <w:ilvl w:val="0"/>
          <w:numId w:val="43"/>
        </w:numPr>
        <w:ind w:left="1259" w:hanging="357"/>
        <w:jc w:val="both"/>
      </w:pPr>
      <w:r w:rsidRPr="00E61DBA">
        <w:t>Участвовать в диалоге на лингвистические темы (в рамках изученного) и темы на основе жизненных наблюдений объемом не менее 4 реплик.</w:t>
      </w:r>
    </w:p>
    <w:p w14:paraId="4174AAC4" w14:textId="77777777" w:rsidR="00D90259" w:rsidRPr="00E61DBA" w:rsidRDefault="00D90259" w:rsidP="00755558">
      <w:pPr>
        <w:pStyle w:val="ConsPlusNormal"/>
        <w:numPr>
          <w:ilvl w:val="0"/>
          <w:numId w:val="43"/>
        </w:numPr>
        <w:ind w:left="1259" w:hanging="357"/>
        <w:jc w:val="both"/>
      </w:pPr>
      <w:r w:rsidRPr="00E61DBA">
        <w:t>Владеть различными видами диалога: диалог запрос информации, диалог сообщение информации.</w:t>
      </w:r>
    </w:p>
    <w:p w14:paraId="33C80143" w14:textId="77777777" w:rsidR="00D90259" w:rsidRPr="00E61DBA" w:rsidRDefault="00D90259" w:rsidP="00755558">
      <w:pPr>
        <w:pStyle w:val="ConsPlusNormal"/>
        <w:numPr>
          <w:ilvl w:val="0"/>
          <w:numId w:val="43"/>
        </w:numPr>
        <w:ind w:left="1259" w:hanging="357"/>
        <w:jc w:val="both"/>
      </w:pPr>
      <w:r w:rsidRPr="00E61DBA">
        <w:t>Владеть различными видами аудирования (выборочное, детальное) публицистических текстов различных функционально-смысловых типов речи.</w:t>
      </w:r>
    </w:p>
    <w:p w14:paraId="1AE53BF0" w14:textId="77777777" w:rsidR="00D90259" w:rsidRPr="00E61DBA" w:rsidRDefault="00D90259" w:rsidP="00755558">
      <w:pPr>
        <w:pStyle w:val="ConsPlusNormal"/>
        <w:numPr>
          <w:ilvl w:val="0"/>
          <w:numId w:val="43"/>
        </w:numPr>
        <w:ind w:left="1259" w:hanging="357"/>
        <w:jc w:val="both"/>
      </w:pPr>
      <w:r w:rsidRPr="00E61DBA">
        <w:t>Владеть различными видами чтения: просмотровым, ознакомительным, изучающим.</w:t>
      </w:r>
    </w:p>
    <w:p w14:paraId="67391C6F" w14:textId="77777777" w:rsidR="00D90259" w:rsidRPr="00E61DBA" w:rsidRDefault="00D90259" w:rsidP="00755558">
      <w:pPr>
        <w:pStyle w:val="ConsPlusNormal"/>
        <w:numPr>
          <w:ilvl w:val="0"/>
          <w:numId w:val="43"/>
        </w:numPr>
        <w:ind w:left="1259" w:hanging="357"/>
        <w:jc w:val="both"/>
      </w:pPr>
      <w:r w:rsidRPr="00E61DBA">
        <w:t>Устно пересказывать прослушанный или прочитанный текст объемом не менее 110 слов.</w:t>
      </w:r>
    </w:p>
    <w:p w14:paraId="1504BBA6" w14:textId="77777777" w:rsidR="00D90259" w:rsidRPr="00E61DBA" w:rsidRDefault="00D90259" w:rsidP="00755558">
      <w:pPr>
        <w:pStyle w:val="ConsPlusNormal"/>
        <w:numPr>
          <w:ilvl w:val="0"/>
          <w:numId w:val="43"/>
        </w:numPr>
        <w:ind w:left="1259" w:hanging="357"/>
        <w:jc w:val="both"/>
      </w:pPr>
      <w:r w:rsidRPr="00E61DBA">
        <w:t>Понимать содержание прослушанных и прочитанных публицистических текстов (рассуждение-доказательство, рассуждение-объяснение, рассуждение-размышление) объемом не менее 220 слов: устно и письменно формулировать тему и главную мысль текста по предварительному совместному анализу; формулировать вопросы по содержанию текста и отвечать на них; подробно, сжато и выборочно передавать в устной и письменной форме по плану, перечню вопросов содержание прослушанных публицистических текстов (для подробного изложения объем исходного текста должен составлять не менее 170 слов; для сжатого и выборочного изложения не менее 190 слов).</w:t>
      </w:r>
    </w:p>
    <w:p w14:paraId="719F834D" w14:textId="77777777" w:rsidR="00D90259" w:rsidRPr="00E61DBA" w:rsidRDefault="00D90259" w:rsidP="00755558">
      <w:pPr>
        <w:pStyle w:val="ConsPlusNormal"/>
        <w:numPr>
          <w:ilvl w:val="0"/>
          <w:numId w:val="43"/>
        </w:numPr>
        <w:ind w:left="1259" w:hanging="357"/>
        <w:jc w:val="both"/>
      </w:pPr>
      <w:r w:rsidRPr="00E61DBA">
        <w:lastRenderedPageBreak/>
        <w:t>Осуществлять адекватный выбор языковых средств для создания высказывания в соответствии с целью, темой и коммуникативным замыслом.</w:t>
      </w:r>
    </w:p>
    <w:p w14:paraId="0F7D236D" w14:textId="77777777" w:rsidR="00D90259" w:rsidRPr="00E61DBA" w:rsidRDefault="00D90259" w:rsidP="00755558">
      <w:pPr>
        <w:pStyle w:val="ConsPlusNormal"/>
        <w:numPr>
          <w:ilvl w:val="0"/>
          <w:numId w:val="43"/>
        </w:numPr>
        <w:ind w:left="1259" w:hanging="357"/>
        <w:jc w:val="both"/>
      </w:pPr>
      <w:r w:rsidRPr="00E61DBA">
        <w:t xml:space="preserve">Соблюдать в устной речи и на письме нормы современного русского литературного языка, в том числе во время списывания текста объемом 100 - 110 слов; словарного диктанта объемом 20 - 25 слов; диктанта на основе связного текста объемом 100 - 110 слов, составленного с учетом ранее изученных правил правописания (в том числе содержащего не более 20 орфограмм, 4 - 5 </w:t>
      </w:r>
      <w:proofErr w:type="spellStart"/>
      <w:r w:rsidRPr="00E61DBA">
        <w:t>пунктограмм</w:t>
      </w:r>
      <w:proofErr w:type="spellEnd"/>
      <w:r w:rsidRPr="00E61DBA">
        <w:t xml:space="preserve"> и не более 7 слов с непроверяемыми написаниями); соблюдать на письме правила речевого этикета.</w:t>
      </w:r>
    </w:p>
    <w:p w14:paraId="4EC4C937" w14:textId="7258A435" w:rsidR="00D90259" w:rsidRPr="00E61DBA" w:rsidRDefault="00D90259" w:rsidP="00D90259">
      <w:pPr>
        <w:pStyle w:val="ConsPlusNormal"/>
        <w:spacing w:before="240"/>
        <w:ind w:firstLine="540"/>
        <w:jc w:val="both"/>
      </w:pPr>
      <w:r w:rsidRPr="00E61DBA">
        <w:t>Текст.</w:t>
      </w:r>
    </w:p>
    <w:p w14:paraId="6E681ACB" w14:textId="77777777" w:rsidR="00D90259" w:rsidRPr="00E61DBA" w:rsidRDefault="00D90259" w:rsidP="00755558">
      <w:pPr>
        <w:pStyle w:val="ConsPlusNormal"/>
        <w:numPr>
          <w:ilvl w:val="0"/>
          <w:numId w:val="44"/>
        </w:numPr>
        <w:ind w:left="1259" w:hanging="357"/>
        <w:jc w:val="both"/>
      </w:pPr>
      <w:r w:rsidRPr="00E61DBA">
        <w:t>Анализировать с направляющей помощью педагога текст с точки зрения его соответствия основным признакам; выявлять его структуру, особенности абзацного членения, языковые средства выразительности в тексте: фонетические (звукопись), словообразовательные, лексические.</w:t>
      </w:r>
    </w:p>
    <w:p w14:paraId="2AD8D974" w14:textId="77777777" w:rsidR="00D90259" w:rsidRPr="00E61DBA" w:rsidRDefault="00D90259" w:rsidP="00755558">
      <w:pPr>
        <w:pStyle w:val="ConsPlusNormal"/>
        <w:numPr>
          <w:ilvl w:val="0"/>
          <w:numId w:val="44"/>
        </w:numPr>
        <w:ind w:left="1259" w:hanging="357"/>
        <w:jc w:val="both"/>
      </w:pPr>
      <w:r w:rsidRPr="00E61DBA">
        <w:t xml:space="preserve">Проводить по предварительному совместному анализу смысловой анализ текста, его композиционных особенностей, определять количество </w:t>
      </w:r>
      <w:proofErr w:type="spellStart"/>
      <w:r w:rsidRPr="00E61DBA">
        <w:t>микротем</w:t>
      </w:r>
      <w:proofErr w:type="spellEnd"/>
      <w:r w:rsidRPr="00E61DBA">
        <w:t xml:space="preserve"> и абзацев.</w:t>
      </w:r>
    </w:p>
    <w:p w14:paraId="5C1B0CC8" w14:textId="77777777" w:rsidR="00D90259" w:rsidRPr="00E61DBA" w:rsidRDefault="00D90259" w:rsidP="00755558">
      <w:pPr>
        <w:pStyle w:val="ConsPlusNormal"/>
        <w:numPr>
          <w:ilvl w:val="0"/>
          <w:numId w:val="44"/>
        </w:numPr>
        <w:ind w:left="1259" w:hanging="357"/>
        <w:jc w:val="both"/>
      </w:pPr>
      <w:r w:rsidRPr="00E61DBA">
        <w:t>Выявлять лексические и грамматические средства связи предложений и частей текста.</w:t>
      </w:r>
    </w:p>
    <w:p w14:paraId="14C6461A" w14:textId="77777777" w:rsidR="00D90259" w:rsidRPr="00E61DBA" w:rsidRDefault="00D90259" w:rsidP="00755558">
      <w:pPr>
        <w:pStyle w:val="ConsPlusNormal"/>
        <w:numPr>
          <w:ilvl w:val="0"/>
          <w:numId w:val="44"/>
        </w:numPr>
        <w:ind w:left="1259" w:hanging="357"/>
        <w:jc w:val="both"/>
      </w:pPr>
      <w:r w:rsidRPr="00E61DBA">
        <w:t>Создавать с опорой на план, опорные слова тексты различных функционально-смысловых типов речи с опорой на жизненный и читательский опыт; на произведения искусства (в том числе сочинения-миниатюры объемом 5 и более предложений; сочинения объемом от 60 слов с учетом стиля и жанра сочинения, характера темы).</w:t>
      </w:r>
    </w:p>
    <w:p w14:paraId="157C0713" w14:textId="77777777" w:rsidR="00D90259" w:rsidRPr="00E61DBA" w:rsidRDefault="00D90259" w:rsidP="00755558">
      <w:pPr>
        <w:pStyle w:val="ConsPlusNormal"/>
        <w:numPr>
          <w:ilvl w:val="0"/>
          <w:numId w:val="44"/>
        </w:numPr>
        <w:ind w:left="1259" w:hanging="357"/>
        <w:jc w:val="both"/>
      </w:pPr>
      <w:r w:rsidRPr="00E61DBA">
        <w:t>Владеть умениями информационной переработки текста после предварительного анализа: составлять план прочитанного текста (простой, сложный; назывной, вопросный, тезисный) с целью дальнейшего воспроизведения содержания текста в устной и письменной форме; выделять главную и второстепенную информацию в тексте; передавать содержание текста с изменением лица рассказчика; использовать способы информационной переработки текста; извлекать информацию из различных источников, в том числе из лингвистических словарей и справочной литературы, и использовать ее в учебной деятельности.</w:t>
      </w:r>
    </w:p>
    <w:p w14:paraId="52281D26" w14:textId="77777777" w:rsidR="00D90259" w:rsidRPr="00E61DBA" w:rsidRDefault="00D90259" w:rsidP="00755558">
      <w:pPr>
        <w:pStyle w:val="ConsPlusNormal"/>
        <w:numPr>
          <w:ilvl w:val="0"/>
          <w:numId w:val="44"/>
        </w:numPr>
        <w:ind w:left="1259" w:hanging="357"/>
        <w:jc w:val="both"/>
      </w:pPr>
      <w:r w:rsidRPr="00E61DBA">
        <w:t>Представлять сообщение на заданную тему в виде презентации.</w:t>
      </w:r>
    </w:p>
    <w:p w14:paraId="67F30BF3" w14:textId="77777777" w:rsidR="00D90259" w:rsidRPr="00E61DBA" w:rsidRDefault="00D90259" w:rsidP="00755558">
      <w:pPr>
        <w:pStyle w:val="ConsPlusNormal"/>
        <w:numPr>
          <w:ilvl w:val="0"/>
          <w:numId w:val="44"/>
        </w:numPr>
        <w:ind w:left="1259" w:hanging="357"/>
        <w:jc w:val="both"/>
      </w:pPr>
      <w:r w:rsidRPr="00E61DBA">
        <w:t>Представлять содержание научно-учебного текста в виде таблицы, схемы; представлять содержание таблицы, схемы в виде текста.</w:t>
      </w:r>
    </w:p>
    <w:p w14:paraId="721E5E9D" w14:textId="77777777" w:rsidR="00D90259" w:rsidRPr="00E61DBA" w:rsidRDefault="00D90259" w:rsidP="00755558">
      <w:pPr>
        <w:pStyle w:val="ConsPlusNormal"/>
        <w:numPr>
          <w:ilvl w:val="0"/>
          <w:numId w:val="44"/>
        </w:numPr>
        <w:ind w:left="1259" w:hanging="357"/>
        <w:jc w:val="both"/>
      </w:pPr>
      <w:r w:rsidRPr="00E61DBA">
        <w:t>Редактировать тексты: сопоставлять исходный и отредактированный тексты; редактировать собственные тексты с целью совершенствования их содержания и формы с опорой на знание норм современного русского литературного языка.</w:t>
      </w:r>
    </w:p>
    <w:p w14:paraId="1220981C" w14:textId="7E7278EC" w:rsidR="00D90259" w:rsidRPr="00E61DBA" w:rsidRDefault="00D90259" w:rsidP="00D90259">
      <w:pPr>
        <w:pStyle w:val="ConsPlusNormal"/>
        <w:spacing w:before="240"/>
        <w:ind w:firstLine="540"/>
        <w:jc w:val="both"/>
      </w:pPr>
      <w:r w:rsidRPr="00E61DBA">
        <w:t>Функциональные разновидности языка.</w:t>
      </w:r>
    </w:p>
    <w:p w14:paraId="07783361" w14:textId="77777777" w:rsidR="00D90259" w:rsidRPr="00E61DBA" w:rsidRDefault="00D90259" w:rsidP="00755558">
      <w:pPr>
        <w:pStyle w:val="ConsPlusNormal"/>
        <w:numPr>
          <w:ilvl w:val="0"/>
          <w:numId w:val="45"/>
        </w:numPr>
        <w:ind w:left="1259" w:hanging="357"/>
        <w:jc w:val="both"/>
      </w:pPr>
      <w:r w:rsidRPr="00E61DBA">
        <w:t>Характеризовать с направляющей помощью педагога функциональные разновидности языка: разговорную речь и функциональные стили (научный, публицистический, официально-деловой), язык художественной литературы.</w:t>
      </w:r>
    </w:p>
    <w:p w14:paraId="2957D579" w14:textId="77777777" w:rsidR="00D90259" w:rsidRPr="00E61DBA" w:rsidRDefault="00D90259" w:rsidP="00755558">
      <w:pPr>
        <w:pStyle w:val="ConsPlusNormal"/>
        <w:numPr>
          <w:ilvl w:val="0"/>
          <w:numId w:val="45"/>
        </w:numPr>
        <w:ind w:left="1259" w:hanging="357"/>
        <w:jc w:val="both"/>
      </w:pPr>
      <w:r w:rsidRPr="00E61DBA">
        <w:t>Характеризовать с направляющей помощью педагога особенности публицистического стиля (в том числе сферу употребления, функции), употребления языковых средств выразительности в текстах публицистического стиля, нормы построения текстов публицистического стиля, особенности жанров (интервью, репортаж, заметка).</w:t>
      </w:r>
    </w:p>
    <w:p w14:paraId="29A55681" w14:textId="77777777" w:rsidR="00D90259" w:rsidRPr="00E61DBA" w:rsidRDefault="00D90259" w:rsidP="00755558">
      <w:pPr>
        <w:pStyle w:val="ConsPlusNormal"/>
        <w:numPr>
          <w:ilvl w:val="0"/>
          <w:numId w:val="45"/>
        </w:numPr>
        <w:ind w:left="1259" w:hanging="357"/>
        <w:jc w:val="both"/>
      </w:pPr>
      <w:r w:rsidRPr="00E61DBA">
        <w:t>Создавать с опорой на план, опорные слова тексты публицистического стиля в жанре репортажа, заметки, интервью; оформлять деловые бумаги (инструкция).</w:t>
      </w:r>
    </w:p>
    <w:p w14:paraId="46F45AA5" w14:textId="77777777" w:rsidR="00D90259" w:rsidRPr="00E61DBA" w:rsidRDefault="00D90259" w:rsidP="00755558">
      <w:pPr>
        <w:pStyle w:val="ConsPlusNormal"/>
        <w:numPr>
          <w:ilvl w:val="0"/>
          <w:numId w:val="45"/>
        </w:numPr>
        <w:ind w:left="1259" w:hanging="357"/>
        <w:jc w:val="both"/>
      </w:pPr>
      <w:r w:rsidRPr="00E61DBA">
        <w:t>Владеть нормами построения текстов публицистического стиля.</w:t>
      </w:r>
    </w:p>
    <w:p w14:paraId="2746463B" w14:textId="77777777" w:rsidR="00D90259" w:rsidRPr="00E61DBA" w:rsidRDefault="00D90259" w:rsidP="00755558">
      <w:pPr>
        <w:pStyle w:val="ConsPlusNormal"/>
        <w:numPr>
          <w:ilvl w:val="0"/>
          <w:numId w:val="45"/>
        </w:numPr>
        <w:ind w:left="1259" w:hanging="357"/>
        <w:jc w:val="both"/>
      </w:pPr>
      <w:r w:rsidRPr="00E61DBA">
        <w:t>Характеризовать особенности официально-делового стиля (в том числе сферу употребления, функции, языковые особенности), особенности жанра инструкции.</w:t>
      </w:r>
    </w:p>
    <w:p w14:paraId="4E011A8D" w14:textId="77777777" w:rsidR="00D90259" w:rsidRPr="00E61DBA" w:rsidRDefault="00D90259" w:rsidP="00755558">
      <w:pPr>
        <w:pStyle w:val="ConsPlusNormal"/>
        <w:numPr>
          <w:ilvl w:val="0"/>
          <w:numId w:val="45"/>
        </w:numPr>
        <w:ind w:left="1259" w:hanging="357"/>
        <w:jc w:val="both"/>
      </w:pPr>
      <w:r w:rsidRPr="00E61DBA">
        <w:t xml:space="preserve">Применять знания о функциональных разновидностях языка при выполнении </w:t>
      </w:r>
      <w:r w:rsidRPr="00E61DBA">
        <w:lastRenderedPageBreak/>
        <w:t>языкового анализа различных видов и в речевой практике.</w:t>
      </w:r>
    </w:p>
    <w:p w14:paraId="1B647A40" w14:textId="6EB4DC5C" w:rsidR="00D90259" w:rsidRPr="00E61DBA" w:rsidRDefault="00D90259" w:rsidP="00D90259">
      <w:pPr>
        <w:pStyle w:val="ConsPlusNormal"/>
        <w:spacing w:before="240"/>
        <w:ind w:firstLine="540"/>
        <w:jc w:val="both"/>
      </w:pPr>
      <w:r w:rsidRPr="00E61DBA">
        <w:t>Система языка.</w:t>
      </w:r>
    </w:p>
    <w:p w14:paraId="78B2B9B8" w14:textId="77777777" w:rsidR="00D90259" w:rsidRPr="00E61DBA" w:rsidRDefault="00D90259" w:rsidP="00755558">
      <w:pPr>
        <w:pStyle w:val="ConsPlusNormal"/>
        <w:numPr>
          <w:ilvl w:val="0"/>
          <w:numId w:val="46"/>
        </w:numPr>
        <w:ind w:left="1259" w:hanging="357"/>
        <w:jc w:val="both"/>
      </w:pPr>
      <w:r w:rsidRPr="00E61DBA">
        <w:t>Распознавать изученные орфограммы; проводить с опорой на алгоритм орфографический анализ слов; применять знания по орфографии в практике правописания.</w:t>
      </w:r>
    </w:p>
    <w:p w14:paraId="7B8BCB31" w14:textId="77777777" w:rsidR="00D90259" w:rsidRPr="00E61DBA" w:rsidRDefault="00D90259" w:rsidP="00755558">
      <w:pPr>
        <w:pStyle w:val="ConsPlusNormal"/>
        <w:numPr>
          <w:ilvl w:val="0"/>
          <w:numId w:val="46"/>
        </w:numPr>
        <w:ind w:left="1259" w:hanging="357"/>
        <w:jc w:val="both"/>
      </w:pPr>
      <w:r w:rsidRPr="00E61DBA">
        <w:t xml:space="preserve">Использовать знания по </w:t>
      </w:r>
      <w:proofErr w:type="spellStart"/>
      <w:r w:rsidRPr="00E61DBA">
        <w:t>морфемике</w:t>
      </w:r>
      <w:proofErr w:type="spellEnd"/>
      <w:r w:rsidRPr="00E61DBA">
        <w:t xml:space="preserve"> и словообразованию при выполнении языкового анализа различных видов и в практике правописания.</w:t>
      </w:r>
    </w:p>
    <w:p w14:paraId="3CFF00AD" w14:textId="77777777" w:rsidR="00D90259" w:rsidRPr="00E61DBA" w:rsidRDefault="00D90259" w:rsidP="00755558">
      <w:pPr>
        <w:pStyle w:val="ConsPlusNormal"/>
        <w:numPr>
          <w:ilvl w:val="0"/>
          <w:numId w:val="46"/>
        </w:numPr>
        <w:ind w:left="1259" w:hanging="357"/>
        <w:jc w:val="both"/>
      </w:pPr>
      <w:r w:rsidRPr="00E61DBA">
        <w:t>Объяснять по предварительному совместному анализу значения фразеологизмов, пословиц и поговорок, афоризмов, крылатых слов (на основе изученного), в том числе с использованием фразеологических словарей русского языка.</w:t>
      </w:r>
    </w:p>
    <w:p w14:paraId="1DC9B9A7" w14:textId="77777777" w:rsidR="00D90259" w:rsidRPr="00E61DBA" w:rsidRDefault="00D90259" w:rsidP="00755558">
      <w:pPr>
        <w:pStyle w:val="ConsPlusNormal"/>
        <w:numPr>
          <w:ilvl w:val="0"/>
          <w:numId w:val="46"/>
        </w:numPr>
        <w:ind w:left="1259" w:hanging="357"/>
        <w:jc w:val="both"/>
      </w:pPr>
      <w:r w:rsidRPr="00E61DBA">
        <w:t>Распознавать по визуальной опоре метафору, олицетворение, эпитет, гиперболу, литоту; понимать их коммуникативное назначение в художественном тексте и использовать в речи как средство выразительности.</w:t>
      </w:r>
    </w:p>
    <w:p w14:paraId="5EE3F61C" w14:textId="77777777" w:rsidR="00D90259" w:rsidRPr="00E61DBA" w:rsidRDefault="00D90259" w:rsidP="00755558">
      <w:pPr>
        <w:pStyle w:val="ConsPlusNormal"/>
        <w:numPr>
          <w:ilvl w:val="0"/>
          <w:numId w:val="46"/>
        </w:numPr>
        <w:ind w:left="1259" w:hanging="357"/>
        <w:jc w:val="both"/>
      </w:pPr>
      <w:r w:rsidRPr="00E61DBA">
        <w:t>Характеризовать с опорой на алгоритм слово с точки зрения сферы его употребления, происхождения, активного и пассивного запаса и стилистической окраски; проводить с опорой на алгоритм лексический анализ слов; применять знания по лексике и фразеологии при выполнении языкового анализа различных видов и в речевой практике.</w:t>
      </w:r>
    </w:p>
    <w:p w14:paraId="6A658415" w14:textId="77777777" w:rsidR="00D90259" w:rsidRPr="00E61DBA" w:rsidRDefault="00D90259" w:rsidP="00755558">
      <w:pPr>
        <w:pStyle w:val="ConsPlusNormal"/>
        <w:numPr>
          <w:ilvl w:val="0"/>
          <w:numId w:val="46"/>
        </w:numPr>
        <w:ind w:left="1259" w:hanging="357"/>
        <w:jc w:val="both"/>
      </w:pPr>
      <w:r w:rsidRPr="00E61DBA">
        <w:t>Использовать грамматические словари и справочники в речевой практике.</w:t>
      </w:r>
    </w:p>
    <w:p w14:paraId="538919C1" w14:textId="4197F000" w:rsidR="00D90259" w:rsidRPr="00E61DBA" w:rsidRDefault="00D90259" w:rsidP="00D90259">
      <w:pPr>
        <w:pStyle w:val="ConsPlusNormal"/>
        <w:spacing w:before="240"/>
        <w:ind w:firstLine="540"/>
        <w:jc w:val="both"/>
      </w:pPr>
      <w:r w:rsidRPr="00E61DBA">
        <w:t>Морфология. Культура речи.</w:t>
      </w:r>
    </w:p>
    <w:p w14:paraId="4DADF22E" w14:textId="77777777" w:rsidR="00D90259" w:rsidRPr="00E61DBA" w:rsidRDefault="00D90259" w:rsidP="00D90259">
      <w:pPr>
        <w:pStyle w:val="ConsPlusNormal"/>
        <w:spacing w:before="240"/>
        <w:ind w:firstLine="540"/>
        <w:jc w:val="both"/>
      </w:pPr>
      <w:r w:rsidRPr="00E61DBA">
        <w:t>Распознавать по алгоритму учебных действий причастия и деепричастия, наречия, служебные слова (предлоги, союзы, частицы), междометия, звукоподражательные слова и проводить их морфологический разбор: определять общее грамматическое значение, морфологические признаки, синтаксические функции.</w:t>
      </w:r>
    </w:p>
    <w:p w14:paraId="2530AC39" w14:textId="7CDEF9A7" w:rsidR="00D90259" w:rsidRPr="00E61DBA" w:rsidRDefault="00D90259" w:rsidP="00D90259">
      <w:pPr>
        <w:pStyle w:val="ConsPlusNormal"/>
        <w:spacing w:before="240"/>
        <w:ind w:firstLine="540"/>
        <w:jc w:val="both"/>
      </w:pPr>
      <w:r w:rsidRPr="00E61DBA">
        <w:t>Причастие.</w:t>
      </w:r>
    </w:p>
    <w:p w14:paraId="574BD48E" w14:textId="77777777" w:rsidR="00D90259" w:rsidRPr="00E61DBA" w:rsidRDefault="00D90259" w:rsidP="00755558">
      <w:pPr>
        <w:pStyle w:val="ConsPlusNormal"/>
        <w:numPr>
          <w:ilvl w:val="0"/>
          <w:numId w:val="47"/>
        </w:numPr>
        <w:ind w:left="1259" w:hanging="357"/>
        <w:jc w:val="both"/>
      </w:pPr>
      <w:r w:rsidRPr="00E61DBA">
        <w:t>Характеризовать причастия как особую группу слов. Определять с направляющей помощью педагога признаки глагола и имени прилагательного в причастии.</w:t>
      </w:r>
    </w:p>
    <w:p w14:paraId="1326413A" w14:textId="77777777" w:rsidR="00D90259" w:rsidRPr="00E61DBA" w:rsidRDefault="00D90259" w:rsidP="00755558">
      <w:pPr>
        <w:pStyle w:val="ConsPlusNormal"/>
        <w:numPr>
          <w:ilvl w:val="0"/>
          <w:numId w:val="47"/>
        </w:numPr>
        <w:ind w:left="1259" w:hanging="357"/>
        <w:jc w:val="both"/>
      </w:pPr>
      <w:r w:rsidRPr="00E61DBA">
        <w:t>Распознавать с опорой на образец причастия настоящего и прошедшего времени, действительные и страдательные причастия. Различать и характеризовать с опорой на образец полные и краткие формы страдательных причастий. Склонять причастия.</w:t>
      </w:r>
    </w:p>
    <w:p w14:paraId="3DA1084A" w14:textId="77777777" w:rsidR="00D90259" w:rsidRPr="00E61DBA" w:rsidRDefault="00D90259" w:rsidP="00755558">
      <w:pPr>
        <w:pStyle w:val="ConsPlusNormal"/>
        <w:numPr>
          <w:ilvl w:val="0"/>
          <w:numId w:val="47"/>
        </w:numPr>
        <w:ind w:left="1259" w:hanging="357"/>
        <w:jc w:val="both"/>
      </w:pPr>
      <w:r w:rsidRPr="00E61DBA">
        <w:t>Проводить по алгоритму учебных действий морфологический разбор причастий, применять это умение в речевой практике.</w:t>
      </w:r>
    </w:p>
    <w:p w14:paraId="65C7DDE4" w14:textId="77777777" w:rsidR="00D90259" w:rsidRPr="00E61DBA" w:rsidRDefault="00D90259" w:rsidP="00755558">
      <w:pPr>
        <w:pStyle w:val="ConsPlusNormal"/>
        <w:numPr>
          <w:ilvl w:val="0"/>
          <w:numId w:val="47"/>
        </w:numPr>
        <w:ind w:left="1259" w:hanging="357"/>
        <w:jc w:val="both"/>
      </w:pPr>
      <w:r w:rsidRPr="00E61DBA">
        <w:t>Составлять по смысловой опоре словосочетания с причастием в роли зависимого слова. Конструировать по смысловой опоре причастные обороты. Определять роль причастия в предложении.</w:t>
      </w:r>
    </w:p>
    <w:p w14:paraId="3F9859F5" w14:textId="77777777" w:rsidR="00D90259" w:rsidRPr="00E61DBA" w:rsidRDefault="00D90259" w:rsidP="00755558">
      <w:pPr>
        <w:pStyle w:val="ConsPlusNormal"/>
        <w:numPr>
          <w:ilvl w:val="0"/>
          <w:numId w:val="47"/>
        </w:numPr>
        <w:ind w:left="1259" w:hanging="357"/>
        <w:jc w:val="both"/>
      </w:pPr>
      <w:r w:rsidRPr="00E61DBA">
        <w:t>Уместно использовать причастия в речи. Различать созвучные причастия и имена прилагательные (висящий - висячий, горящий - горячий). Правильно употреблять причастия с суффиксом "-</w:t>
      </w:r>
      <w:proofErr w:type="spellStart"/>
      <w:r w:rsidRPr="00E61DBA">
        <w:t>ся</w:t>
      </w:r>
      <w:proofErr w:type="spellEnd"/>
      <w:r w:rsidRPr="00E61DBA">
        <w:t>". Правильно устанавливать согласование в словосочетаниях типа "прич. + сущ.".</w:t>
      </w:r>
    </w:p>
    <w:p w14:paraId="52BFD595" w14:textId="77777777" w:rsidR="00D90259" w:rsidRPr="00E61DBA" w:rsidRDefault="00D90259" w:rsidP="00755558">
      <w:pPr>
        <w:pStyle w:val="ConsPlusNormal"/>
        <w:numPr>
          <w:ilvl w:val="0"/>
          <w:numId w:val="47"/>
        </w:numPr>
        <w:ind w:left="1259" w:hanging="357"/>
        <w:jc w:val="both"/>
      </w:pPr>
      <w:r w:rsidRPr="00E61DBA">
        <w:t>Правильно ставить ударение в некоторых формах причастий.</w:t>
      </w:r>
    </w:p>
    <w:p w14:paraId="24719D35" w14:textId="77777777" w:rsidR="00D90259" w:rsidRPr="00E61DBA" w:rsidRDefault="00D90259" w:rsidP="00755558">
      <w:pPr>
        <w:pStyle w:val="ConsPlusNormal"/>
        <w:numPr>
          <w:ilvl w:val="0"/>
          <w:numId w:val="47"/>
        </w:numPr>
        <w:ind w:left="1259" w:hanging="357"/>
        <w:jc w:val="both"/>
      </w:pPr>
      <w:r w:rsidRPr="00E61DBA">
        <w:t>Применять по визуальной опоре правила правописания падежных окончаний и суффиксов причастий; "н" и "</w:t>
      </w:r>
      <w:proofErr w:type="spellStart"/>
      <w:r w:rsidRPr="00E61DBA">
        <w:t>нн</w:t>
      </w:r>
      <w:proofErr w:type="spellEnd"/>
      <w:r w:rsidRPr="00E61DBA">
        <w:t>" в причастиях и отглагольных именах прилагательных; написания гласной перед суффиксом "-</w:t>
      </w:r>
      <w:proofErr w:type="spellStart"/>
      <w:r w:rsidRPr="00E61DBA">
        <w:t>вш</w:t>
      </w:r>
      <w:proofErr w:type="spellEnd"/>
      <w:r w:rsidRPr="00E61DBA">
        <w:t>-" действительных причастий прошедшего времени, перед суффиксом "-</w:t>
      </w:r>
      <w:proofErr w:type="spellStart"/>
      <w:r w:rsidRPr="00E61DBA">
        <w:t>нн</w:t>
      </w:r>
      <w:proofErr w:type="spellEnd"/>
      <w:r w:rsidRPr="00E61DBA">
        <w:t>-" страдательных причастий прошедшего времени; написания "не" с причастиями.</w:t>
      </w:r>
    </w:p>
    <w:p w14:paraId="35A8B932" w14:textId="77777777" w:rsidR="00D90259" w:rsidRPr="00E61DBA" w:rsidRDefault="00D90259" w:rsidP="00755558">
      <w:pPr>
        <w:pStyle w:val="ConsPlusNormal"/>
        <w:numPr>
          <w:ilvl w:val="0"/>
          <w:numId w:val="47"/>
        </w:numPr>
        <w:ind w:left="1259" w:hanging="357"/>
        <w:jc w:val="both"/>
      </w:pPr>
      <w:r w:rsidRPr="00E61DBA">
        <w:t>Правильно расставлять по алгоритму учебных действий знаки препинания в предложениях с причастным оборотом.</w:t>
      </w:r>
    </w:p>
    <w:p w14:paraId="24D57CD2" w14:textId="6EB954C7" w:rsidR="00D90259" w:rsidRPr="00E61DBA" w:rsidRDefault="00D90259" w:rsidP="00D90259">
      <w:pPr>
        <w:pStyle w:val="ConsPlusNormal"/>
        <w:spacing w:before="240"/>
        <w:ind w:firstLine="540"/>
        <w:jc w:val="both"/>
      </w:pPr>
      <w:r w:rsidRPr="00E61DBA">
        <w:lastRenderedPageBreak/>
        <w:t>Деепричастие.</w:t>
      </w:r>
    </w:p>
    <w:p w14:paraId="2D224CF9" w14:textId="77777777" w:rsidR="00D90259" w:rsidRPr="00E61DBA" w:rsidRDefault="00D90259" w:rsidP="00755558">
      <w:pPr>
        <w:pStyle w:val="ConsPlusNormal"/>
        <w:numPr>
          <w:ilvl w:val="0"/>
          <w:numId w:val="48"/>
        </w:numPr>
        <w:ind w:left="1259" w:hanging="357"/>
        <w:jc w:val="both"/>
      </w:pPr>
      <w:r w:rsidRPr="00E61DBA">
        <w:t>Характеризовать деепричастия как особую группу слов. Определять с направляющей помощью педагога признаки глагола и наречия в деепричастии.</w:t>
      </w:r>
    </w:p>
    <w:p w14:paraId="17EFA747" w14:textId="77777777" w:rsidR="00D90259" w:rsidRPr="00E61DBA" w:rsidRDefault="00D90259" w:rsidP="00755558">
      <w:pPr>
        <w:pStyle w:val="ConsPlusNormal"/>
        <w:numPr>
          <w:ilvl w:val="0"/>
          <w:numId w:val="48"/>
        </w:numPr>
        <w:ind w:left="1259" w:hanging="357"/>
        <w:jc w:val="both"/>
      </w:pPr>
      <w:r w:rsidRPr="00E61DBA">
        <w:t>Распознавать с опорой на образец деепричастия совершенного и несовершенного вида.</w:t>
      </w:r>
    </w:p>
    <w:p w14:paraId="5FF118D2" w14:textId="77777777" w:rsidR="00D90259" w:rsidRPr="00E61DBA" w:rsidRDefault="00D90259" w:rsidP="00755558">
      <w:pPr>
        <w:pStyle w:val="ConsPlusNormal"/>
        <w:numPr>
          <w:ilvl w:val="0"/>
          <w:numId w:val="48"/>
        </w:numPr>
        <w:ind w:left="1259" w:hanging="357"/>
        <w:jc w:val="both"/>
      </w:pPr>
      <w:r w:rsidRPr="00E61DBA">
        <w:t>Проводить по алгоритму учебных действий морфологический разбор деепричастий, применять это умение в речевой практике.</w:t>
      </w:r>
    </w:p>
    <w:p w14:paraId="3F521BD0" w14:textId="77777777" w:rsidR="00D90259" w:rsidRPr="00E61DBA" w:rsidRDefault="00D90259" w:rsidP="00755558">
      <w:pPr>
        <w:pStyle w:val="ConsPlusNormal"/>
        <w:numPr>
          <w:ilvl w:val="0"/>
          <w:numId w:val="48"/>
        </w:numPr>
        <w:ind w:left="1259" w:hanging="357"/>
        <w:jc w:val="both"/>
      </w:pPr>
      <w:r w:rsidRPr="00E61DBA">
        <w:t>Конструировать по смысловой опоре деепричастный оборот.</w:t>
      </w:r>
    </w:p>
    <w:p w14:paraId="4C01C724" w14:textId="77777777" w:rsidR="00D90259" w:rsidRPr="00E61DBA" w:rsidRDefault="00D90259" w:rsidP="00755558">
      <w:pPr>
        <w:pStyle w:val="ConsPlusNormal"/>
        <w:numPr>
          <w:ilvl w:val="0"/>
          <w:numId w:val="48"/>
        </w:numPr>
        <w:ind w:left="1259" w:hanging="357"/>
        <w:jc w:val="both"/>
      </w:pPr>
      <w:r w:rsidRPr="00E61DBA">
        <w:t>Определять роль деепричастия в предложении.</w:t>
      </w:r>
    </w:p>
    <w:p w14:paraId="7B417BFA" w14:textId="77777777" w:rsidR="00D90259" w:rsidRPr="00E61DBA" w:rsidRDefault="00D90259" w:rsidP="00755558">
      <w:pPr>
        <w:pStyle w:val="ConsPlusNormal"/>
        <w:numPr>
          <w:ilvl w:val="0"/>
          <w:numId w:val="48"/>
        </w:numPr>
        <w:ind w:left="1259" w:hanging="357"/>
        <w:jc w:val="both"/>
      </w:pPr>
      <w:r w:rsidRPr="00E61DBA">
        <w:t>Уместно использовать деепричастия в речи. Правильно ставить ударение в деепричастиях.</w:t>
      </w:r>
    </w:p>
    <w:p w14:paraId="1A3E261A" w14:textId="77777777" w:rsidR="00D90259" w:rsidRPr="00E61DBA" w:rsidRDefault="00D90259" w:rsidP="00755558">
      <w:pPr>
        <w:pStyle w:val="ConsPlusNormal"/>
        <w:numPr>
          <w:ilvl w:val="0"/>
          <w:numId w:val="48"/>
        </w:numPr>
        <w:ind w:left="1259" w:hanging="357"/>
        <w:jc w:val="both"/>
      </w:pPr>
      <w:r w:rsidRPr="00E61DBA">
        <w:t>Применять по визуальной опоре правила написания гласных в суффиксах деепричастий; правила слитного и раздельного написания не с деепричастиями.</w:t>
      </w:r>
    </w:p>
    <w:p w14:paraId="5D4865B9" w14:textId="77777777" w:rsidR="00D90259" w:rsidRPr="00E61DBA" w:rsidRDefault="00D90259" w:rsidP="00755558">
      <w:pPr>
        <w:pStyle w:val="ConsPlusNormal"/>
        <w:numPr>
          <w:ilvl w:val="0"/>
          <w:numId w:val="48"/>
        </w:numPr>
        <w:ind w:left="1259" w:hanging="357"/>
        <w:jc w:val="both"/>
      </w:pPr>
      <w:r w:rsidRPr="00E61DBA">
        <w:t>Правильно по смысловой опоре строить предложения с одиночными деепричастиями и деепричастными оборотами.</w:t>
      </w:r>
    </w:p>
    <w:p w14:paraId="3D733F7A" w14:textId="77777777" w:rsidR="00D90259" w:rsidRPr="00E61DBA" w:rsidRDefault="00D90259" w:rsidP="00755558">
      <w:pPr>
        <w:pStyle w:val="ConsPlusNormal"/>
        <w:numPr>
          <w:ilvl w:val="0"/>
          <w:numId w:val="48"/>
        </w:numPr>
        <w:ind w:left="1259" w:hanging="357"/>
        <w:jc w:val="both"/>
      </w:pPr>
      <w:r w:rsidRPr="00E61DBA">
        <w:t>Правильно по алгоритму учебных действий расставлять знаки препинания в предложениях с одиночным деепричастием и деепричастным оборотом.</w:t>
      </w:r>
    </w:p>
    <w:p w14:paraId="0956F9EC" w14:textId="7727602E" w:rsidR="00D90259" w:rsidRPr="00E61DBA" w:rsidRDefault="00D90259" w:rsidP="00D90259">
      <w:pPr>
        <w:pStyle w:val="ConsPlusNormal"/>
        <w:spacing w:before="240"/>
        <w:ind w:firstLine="540"/>
        <w:jc w:val="both"/>
      </w:pPr>
      <w:r w:rsidRPr="00E61DBA">
        <w:t>Наречие.</w:t>
      </w:r>
    </w:p>
    <w:p w14:paraId="68BE9AF7" w14:textId="77777777" w:rsidR="00D90259" w:rsidRPr="00E61DBA" w:rsidRDefault="00D90259" w:rsidP="00755558">
      <w:pPr>
        <w:pStyle w:val="ConsPlusNormal"/>
        <w:numPr>
          <w:ilvl w:val="0"/>
          <w:numId w:val="49"/>
        </w:numPr>
        <w:ind w:left="1259" w:hanging="357"/>
        <w:jc w:val="both"/>
      </w:pPr>
      <w:r w:rsidRPr="00E61DBA">
        <w:t>Распознавать с опорой на образец наречия в речи. Определять общее грамматическое значение наречий; различать разряды наречий по значению; характеризовать особенности словообразования наречий, их синтаксических свойств, роли в речи.</w:t>
      </w:r>
    </w:p>
    <w:p w14:paraId="734BD377" w14:textId="77777777" w:rsidR="00D90259" w:rsidRPr="00E61DBA" w:rsidRDefault="00D90259" w:rsidP="00755558">
      <w:pPr>
        <w:pStyle w:val="ConsPlusNormal"/>
        <w:numPr>
          <w:ilvl w:val="0"/>
          <w:numId w:val="49"/>
        </w:numPr>
        <w:ind w:left="1259" w:hanging="357"/>
        <w:jc w:val="both"/>
      </w:pPr>
      <w:r w:rsidRPr="00E61DBA">
        <w:t>Проводить по алгоритму учебных действий морфологический анализ наречий, применять это умение в речевой практике.</w:t>
      </w:r>
    </w:p>
    <w:p w14:paraId="3EFC5EFD" w14:textId="77777777" w:rsidR="00D90259" w:rsidRPr="00E61DBA" w:rsidRDefault="00D90259" w:rsidP="00755558">
      <w:pPr>
        <w:pStyle w:val="ConsPlusNormal"/>
        <w:numPr>
          <w:ilvl w:val="0"/>
          <w:numId w:val="49"/>
        </w:numPr>
        <w:ind w:left="1259" w:hanging="357"/>
        <w:jc w:val="both"/>
      </w:pPr>
      <w:r w:rsidRPr="00E61DBA">
        <w:t>Соблюдать нормы образования степеней сравнения наречий, произношения наречий, постановки в них ударения.</w:t>
      </w:r>
    </w:p>
    <w:p w14:paraId="72D4D2F8" w14:textId="77777777" w:rsidR="00D90259" w:rsidRPr="00E61DBA" w:rsidRDefault="00D90259" w:rsidP="00755558">
      <w:pPr>
        <w:pStyle w:val="ConsPlusNormal"/>
        <w:numPr>
          <w:ilvl w:val="0"/>
          <w:numId w:val="49"/>
        </w:numPr>
        <w:ind w:left="1259" w:hanging="357"/>
        <w:jc w:val="both"/>
      </w:pPr>
      <w:r w:rsidRPr="00E61DBA">
        <w:t>Применять по визуальной опоре правила слитного, раздельного и дефисного написания наречий; написания "н" и "</w:t>
      </w:r>
      <w:proofErr w:type="spellStart"/>
      <w:r w:rsidRPr="00E61DBA">
        <w:t>нн</w:t>
      </w:r>
      <w:proofErr w:type="spellEnd"/>
      <w:r w:rsidRPr="00E61DBA">
        <w:t>" в наречиях на "-о" и "-е"; написания суффиксов "-а" и "-о" наречий с приставками "из-, до-, с-, в-, на-, за-"; употребления "ь" на конце наречий после шипящих; написания суффиксов наречий "-о" и "-е" после шипящих; написания "е" и "и" в приставках "не-" и "ни-" наречий; слитного и раздельного написания "не" с наречиями.</w:t>
      </w:r>
    </w:p>
    <w:p w14:paraId="69AE63BC" w14:textId="6D9B8D88" w:rsidR="00D90259" w:rsidRPr="00E61DBA" w:rsidRDefault="00D90259" w:rsidP="00D90259">
      <w:pPr>
        <w:pStyle w:val="ConsPlusNormal"/>
        <w:spacing w:before="240"/>
        <w:ind w:firstLine="540"/>
        <w:jc w:val="both"/>
      </w:pPr>
      <w:r w:rsidRPr="00E61DBA">
        <w:t>Слова категории состояния.</w:t>
      </w:r>
    </w:p>
    <w:p w14:paraId="62351603" w14:textId="77777777" w:rsidR="00D90259" w:rsidRPr="00E61DBA" w:rsidRDefault="00D90259" w:rsidP="00D90259">
      <w:pPr>
        <w:pStyle w:val="ConsPlusNormal"/>
        <w:spacing w:before="240"/>
        <w:ind w:firstLine="540"/>
        <w:jc w:val="both"/>
      </w:pPr>
      <w:r w:rsidRPr="00E61DBA">
        <w:t>Иметь общее представление о словах категории состояния в системе частей речи.</w:t>
      </w:r>
    </w:p>
    <w:p w14:paraId="299A4E74" w14:textId="03919CC9" w:rsidR="00D90259" w:rsidRPr="00E61DBA" w:rsidRDefault="00D90259" w:rsidP="00D90259">
      <w:pPr>
        <w:pStyle w:val="ConsPlusNormal"/>
        <w:spacing w:before="240"/>
        <w:ind w:firstLine="540"/>
        <w:jc w:val="both"/>
      </w:pPr>
      <w:r w:rsidRPr="00E61DBA">
        <w:t>Служебные части речи.</w:t>
      </w:r>
    </w:p>
    <w:p w14:paraId="1FC0780F" w14:textId="77777777" w:rsidR="00D90259" w:rsidRPr="00E61DBA" w:rsidRDefault="00D90259" w:rsidP="00D90259">
      <w:pPr>
        <w:pStyle w:val="ConsPlusNormal"/>
        <w:spacing w:before="240"/>
        <w:ind w:firstLine="540"/>
        <w:jc w:val="both"/>
      </w:pPr>
      <w:r w:rsidRPr="00E61DBA">
        <w:t>Давать общую характеристику служебных частей речи; объяснять их отличия от самостоятельных частей речи.</w:t>
      </w:r>
    </w:p>
    <w:p w14:paraId="35CA889A" w14:textId="04388099" w:rsidR="00D90259" w:rsidRPr="00E61DBA" w:rsidRDefault="00D90259" w:rsidP="00D90259">
      <w:pPr>
        <w:pStyle w:val="ConsPlusNormal"/>
        <w:spacing w:before="240"/>
        <w:ind w:firstLine="540"/>
        <w:jc w:val="both"/>
      </w:pPr>
      <w:r w:rsidRPr="00E61DBA">
        <w:t>Предлог.</w:t>
      </w:r>
    </w:p>
    <w:p w14:paraId="35E75BC8" w14:textId="77777777" w:rsidR="00D90259" w:rsidRPr="00E61DBA" w:rsidRDefault="00D90259" w:rsidP="00D90259">
      <w:pPr>
        <w:pStyle w:val="ConsPlusNormal"/>
        <w:spacing w:before="240"/>
        <w:ind w:firstLine="540"/>
        <w:jc w:val="both"/>
      </w:pPr>
      <w:r w:rsidRPr="00E61DBA">
        <w:t>Характеризовать предлог как служебную часть речи; различать с опорой на образец производные и непроизводные предлоги, простые и составные предлоги.</w:t>
      </w:r>
    </w:p>
    <w:p w14:paraId="07B8C759" w14:textId="77777777" w:rsidR="00D90259" w:rsidRPr="00E61DBA" w:rsidRDefault="00D90259" w:rsidP="00D90259">
      <w:pPr>
        <w:pStyle w:val="ConsPlusNormal"/>
        <w:spacing w:before="240"/>
        <w:ind w:firstLine="540"/>
        <w:jc w:val="both"/>
      </w:pPr>
      <w:r w:rsidRPr="00E61DBA">
        <w:t>Употреблять предлоги в речи в соответствии с их значением и стилистическими особенностями; соблюдать по визуальной опоре нормы правописания производных предлогов.</w:t>
      </w:r>
    </w:p>
    <w:p w14:paraId="56C463F1" w14:textId="77777777" w:rsidR="00D90259" w:rsidRPr="00E61DBA" w:rsidRDefault="00D90259" w:rsidP="00D90259">
      <w:pPr>
        <w:pStyle w:val="ConsPlusNormal"/>
        <w:spacing w:before="240"/>
        <w:ind w:firstLine="540"/>
        <w:jc w:val="both"/>
      </w:pPr>
      <w:r w:rsidRPr="00E61DBA">
        <w:t>Соблюдать нормы употребления имен существительных и местоимений с предлогами, предлогов "из - с", "в - на" в составе словосочетаний; правила правописания по смысловой опоре производных предлогов.</w:t>
      </w:r>
    </w:p>
    <w:p w14:paraId="473B00BF" w14:textId="77777777" w:rsidR="00D90259" w:rsidRPr="00E61DBA" w:rsidRDefault="00D90259" w:rsidP="00D90259">
      <w:pPr>
        <w:pStyle w:val="ConsPlusNormal"/>
        <w:spacing w:before="240"/>
        <w:ind w:firstLine="540"/>
        <w:jc w:val="both"/>
      </w:pPr>
      <w:r w:rsidRPr="00E61DBA">
        <w:lastRenderedPageBreak/>
        <w:t>Проводить морфологический анализ предлогов, применять это умение при выполнении языкового анализа различных видов и в речевой практике.</w:t>
      </w:r>
    </w:p>
    <w:p w14:paraId="3D988451" w14:textId="06AA1C31" w:rsidR="00D90259" w:rsidRPr="00E61DBA" w:rsidRDefault="00D90259" w:rsidP="00D90259">
      <w:pPr>
        <w:pStyle w:val="ConsPlusNormal"/>
        <w:spacing w:before="240"/>
        <w:ind w:firstLine="540"/>
        <w:jc w:val="both"/>
      </w:pPr>
      <w:r w:rsidRPr="00E61DBA">
        <w:t>Союз</w:t>
      </w:r>
    </w:p>
    <w:p w14:paraId="1F18E49B" w14:textId="77777777" w:rsidR="00D90259" w:rsidRPr="00E61DBA" w:rsidRDefault="00D90259" w:rsidP="00755558">
      <w:pPr>
        <w:pStyle w:val="ConsPlusNormal"/>
        <w:numPr>
          <w:ilvl w:val="0"/>
          <w:numId w:val="50"/>
        </w:numPr>
        <w:ind w:left="1259" w:hanging="357"/>
        <w:jc w:val="both"/>
      </w:pPr>
      <w:r w:rsidRPr="00E61DBA">
        <w:t>Характеризовать союз как служебную часть речи; различать с опорой на образец разряды союзов по значению, по строению; объяснять роль союзов в тексте, в том числе как средств связи однородных членов предложения и частей сложного предложения.</w:t>
      </w:r>
    </w:p>
    <w:p w14:paraId="1906C53C" w14:textId="77777777" w:rsidR="00D90259" w:rsidRPr="00E61DBA" w:rsidRDefault="00D90259" w:rsidP="00755558">
      <w:pPr>
        <w:pStyle w:val="ConsPlusNormal"/>
        <w:numPr>
          <w:ilvl w:val="0"/>
          <w:numId w:val="50"/>
        </w:numPr>
        <w:ind w:left="1259" w:hanging="357"/>
        <w:jc w:val="both"/>
      </w:pPr>
      <w:r w:rsidRPr="00E61DBA">
        <w:t>Употреблять союзы в речи в соответствии с их значением и стилистическими особенностями; соблюдать нормы правописания союзов, постановки с опорой на схему знаков препинания в сложных союзных предложениях, постановки с опорой на схему знаков препинания в предложениях с союзом и, связывающим однородные члены и части сложного предложения.</w:t>
      </w:r>
    </w:p>
    <w:p w14:paraId="33C947BE" w14:textId="77777777" w:rsidR="00D90259" w:rsidRPr="00E61DBA" w:rsidRDefault="00D90259" w:rsidP="00755558">
      <w:pPr>
        <w:pStyle w:val="ConsPlusNormal"/>
        <w:numPr>
          <w:ilvl w:val="0"/>
          <w:numId w:val="50"/>
        </w:numPr>
        <w:ind w:left="1259" w:hanging="357"/>
        <w:jc w:val="both"/>
      </w:pPr>
      <w:r w:rsidRPr="00E61DBA">
        <w:t>Проводить морфологический анализ союзов, применять это умение в речевой практике.</w:t>
      </w:r>
    </w:p>
    <w:p w14:paraId="4BD21FA9" w14:textId="5016B27B" w:rsidR="00D90259" w:rsidRPr="00E61DBA" w:rsidRDefault="00D90259" w:rsidP="00D90259">
      <w:pPr>
        <w:pStyle w:val="ConsPlusNormal"/>
        <w:spacing w:before="240"/>
        <w:ind w:firstLine="540"/>
        <w:jc w:val="both"/>
      </w:pPr>
      <w:r w:rsidRPr="00E61DBA">
        <w:t>Частица.</w:t>
      </w:r>
    </w:p>
    <w:p w14:paraId="571575DA" w14:textId="77777777" w:rsidR="00D90259" w:rsidRPr="00E61DBA" w:rsidRDefault="00D90259" w:rsidP="000A1B88">
      <w:pPr>
        <w:pStyle w:val="ConsPlusNormal"/>
        <w:numPr>
          <w:ilvl w:val="0"/>
          <w:numId w:val="51"/>
        </w:numPr>
        <w:ind w:left="1259" w:hanging="357"/>
        <w:jc w:val="both"/>
      </w:pPr>
      <w:r w:rsidRPr="00E61DBA">
        <w:t>Характеризовать частицу как служебную часть речи; различать разряды частиц по значению, по составу; объяснять роль частиц в передаче различных оттенков значения в слове и тексте, в образовании форм глагола; понимать интонационные особенности предложений с частицами.</w:t>
      </w:r>
    </w:p>
    <w:p w14:paraId="6D5715C4" w14:textId="77777777" w:rsidR="00D90259" w:rsidRPr="00E61DBA" w:rsidRDefault="00D90259" w:rsidP="000A1B88">
      <w:pPr>
        <w:pStyle w:val="ConsPlusNormal"/>
        <w:numPr>
          <w:ilvl w:val="0"/>
          <w:numId w:val="51"/>
        </w:numPr>
        <w:ind w:left="1259" w:hanging="357"/>
        <w:jc w:val="both"/>
      </w:pPr>
      <w:r w:rsidRPr="00E61DBA">
        <w:t>Употреблять частицы в речи в соответствии с их значением и стилистической окраской; соблюдать по визуальной опоре нормы правописания частиц.</w:t>
      </w:r>
    </w:p>
    <w:p w14:paraId="40EAFDC9" w14:textId="77777777" w:rsidR="00D90259" w:rsidRPr="00E61DBA" w:rsidRDefault="00D90259" w:rsidP="000A1B88">
      <w:pPr>
        <w:pStyle w:val="ConsPlusNormal"/>
        <w:numPr>
          <w:ilvl w:val="0"/>
          <w:numId w:val="51"/>
        </w:numPr>
        <w:ind w:left="1259" w:hanging="357"/>
        <w:jc w:val="both"/>
      </w:pPr>
      <w:r w:rsidRPr="00E61DBA">
        <w:t>Проводить морфологический анализ частиц, применять это умение в речевой практике.</w:t>
      </w:r>
    </w:p>
    <w:p w14:paraId="1216CBFC" w14:textId="25542E18" w:rsidR="00D90259" w:rsidRPr="00E61DBA" w:rsidRDefault="00D90259" w:rsidP="00D90259">
      <w:pPr>
        <w:pStyle w:val="ConsPlusNormal"/>
        <w:spacing w:before="240"/>
        <w:ind w:firstLine="540"/>
        <w:jc w:val="both"/>
      </w:pPr>
      <w:r w:rsidRPr="00E61DBA">
        <w:t>Междометия и звукоподражательные слова.</w:t>
      </w:r>
    </w:p>
    <w:p w14:paraId="0F9C2C5C" w14:textId="77777777" w:rsidR="00D90259" w:rsidRPr="00E61DBA" w:rsidRDefault="00D90259" w:rsidP="000A1B88">
      <w:pPr>
        <w:pStyle w:val="ConsPlusNormal"/>
        <w:numPr>
          <w:ilvl w:val="0"/>
          <w:numId w:val="52"/>
        </w:numPr>
        <w:ind w:left="1259" w:hanging="357"/>
        <w:jc w:val="both"/>
      </w:pPr>
      <w:r w:rsidRPr="00E61DBA">
        <w:t>Характеризовать междометия как особую группу слов, различать группы междометий по значению; объяснять роль междометий в речи. Характеризовать особенности звукоподражательных слов и их употребление в разговорной речи, в художественной литературе.</w:t>
      </w:r>
    </w:p>
    <w:p w14:paraId="755E8688" w14:textId="77777777" w:rsidR="00D90259" w:rsidRPr="00E61DBA" w:rsidRDefault="00D90259" w:rsidP="000A1B88">
      <w:pPr>
        <w:pStyle w:val="ConsPlusNormal"/>
        <w:numPr>
          <w:ilvl w:val="0"/>
          <w:numId w:val="52"/>
        </w:numPr>
        <w:ind w:left="1259" w:hanging="357"/>
        <w:jc w:val="both"/>
      </w:pPr>
      <w:r w:rsidRPr="00E61DBA">
        <w:t>Проводить морфологический анализ междометий; применять это умение в речевой практике.</w:t>
      </w:r>
    </w:p>
    <w:p w14:paraId="465C09B0" w14:textId="77777777" w:rsidR="00D90259" w:rsidRPr="00E61DBA" w:rsidRDefault="00D90259" w:rsidP="000A1B88">
      <w:pPr>
        <w:pStyle w:val="ConsPlusNormal"/>
        <w:numPr>
          <w:ilvl w:val="0"/>
          <w:numId w:val="52"/>
        </w:numPr>
        <w:ind w:left="1259" w:hanging="357"/>
        <w:jc w:val="both"/>
      </w:pPr>
      <w:r w:rsidRPr="00E61DBA">
        <w:t>Соблюдать с опорой на схему пунктуационные нормы оформления предложений с междометиями.</w:t>
      </w:r>
    </w:p>
    <w:p w14:paraId="53EC8F8F" w14:textId="751DF431" w:rsidR="00D90259" w:rsidRPr="00E61DBA" w:rsidRDefault="00D90259" w:rsidP="00D90259">
      <w:pPr>
        <w:pStyle w:val="ConsPlusNormal"/>
        <w:spacing w:before="240"/>
        <w:ind w:firstLine="540"/>
        <w:jc w:val="both"/>
      </w:pPr>
      <w:r w:rsidRPr="00E61DBA">
        <w:t>К концу обучения в 8 классе обучающийся получит следующие предметные результаты по отдельным темам программы по русскому языку:</w:t>
      </w:r>
    </w:p>
    <w:p w14:paraId="354C4CFF" w14:textId="192DE4A1" w:rsidR="00D90259" w:rsidRPr="00E61DBA" w:rsidRDefault="00D90259" w:rsidP="00D90259">
      <w:pPr>
        <w:pStyle w:val="ConsPlusNormal"/>
        <w:spacing w:before="240"/>
        <w:ind w:firstLine="540"/>
        <w:jc w:val="both"/>
      </w:pPr>
      <w:r w:rsidRPr="00E61DBA">
        <w:t>Общие сведения о языке.</w:t>
      </w:r>
    </w:p>
    <w:p w14:paraId="4B32A9A1" w14:textId="77777777" w:rsidR="00D90259" w:rsidRPr="00E61DBA" w:rsidRDefault="00D90259" w:rsidP="00D90259">
      <w:pPr>
        <w:pStyle w:val="ConsPlusNormal"/>
        <w:spacing w:before="240"/>
        <w:ind w:firstLine="540"/>
        <w:jc w:val="both"/>
      </w:pPr>
      <w:r w:rsidRPr="00E61DBA">
        <w:t>Иметь представление о русском языке как одном из славянских языков.</w:t>
      </w:r>
    </w:p>
    <w:p w14:paraId="71A25AE7" w14:textId="6B0B9A3F" w:rsidR="00D90259" w:rsidRPr="00E61DBA" w:rsidRDefault="00D90259" w:rsidP="00D90259">
      <w:pPr>
        <w:pStyle w:val="ConsPlusNormal"/>
        <w:spacing w:before="240"/>
        <w:ind w:firstLine="540"/>
        <w:jc w:val="both"/>
      </w:pPr>
      <w:r w:rsidRPr="00E61DBA">
        <w:t>Язык и речь.</w:t>
      </w:r>
    </w:p>
    <w:p w14:paraId="7C8652D0" w14:textId="77777777" w:rsidR="00D90259" w:rsidRPr="00E61DBA" w:rsidRDefault="00D90259" w:rsidP="000A1B88">
      <w:pPr>
        <w:pStyle w:val="ConsPlusNormal"/>
        <w:numPr>
          <w:ilvl w:val="0"/>
          <w:numId w:val="53"/>
        </w:numPr>
        <w:ind w:left="1259" w:hanging="357"/>
        <w:jc w:val="both"/>
      </w:pPr>
      <w:r w:rsidRPr="00E61DBA">
        <w:t>Создавать устные монологические высказывания с опорой на план, опорные слова объемом не менее 8 предложений на основе жизненных наблюдений, личных впечатлений, чтения научно-учебной, художественной, научно-популярной и публицистической литературы (монолог-описание, монолог-рассуждение, монолог-повествование); выступать с научным сообщением с использованием презентации, плана.</w:t>
      </w:r>
    </w:p>
    <w:p w14:paraId="4824025A" w14:textId="77777777" w:rsidR="00D90259" w:rsidRPr="00E61DBA" w:rsidRDefault="00D90259" w:rsidP="000A1B88">
      <w:pPr>
        <w:pStyle w:val="ConsPlusNormal"/>
        <w:numPr>
          <w:ilvl w:val="0"/>
          <w:numId w:val="53"/>
        </w:numPr>
        <w:ind w:left="1259" w:hanging="357"/>
        <w:jc w:val="both"/>
      </w:pPr>
      <w:r w:rsidRPr="00E61DBA">
        <w:t>Участвовать в диалоге на лингвистические темы (в рамках изученного) и темы на основе жизненных наблюдений (объем не менее 5 реплик).</w:t>
      </w:r>
    </w:p>
    <w:p w14:paraId="287B1C3A" w14:textId="77777777" w:rsidR="00D90259" w:rsidRPr="00E61DBA" w:rsidRDefault="00D90259" w:rsidP="000A1B88">
      <w:pPr>
        <w:pStyle w:val="ConsPlusNormal"/>
        <w:numPr>
          <w:ilvl w:val="0"/>
          <w:numId w:val="53"/>
        </w:numPr>
        <w:ind w:left="1259" w:hanging="357"/>
        <w:jc w:val="both"/>
      </w:pPr>
      <w:r w:rsidRPr="00E61DBA">
        <w:t xml:space="preserve">Владеть различными видами аудирования: выборочным, ознакомительным, </w:t>
      </w:r>
      <w:r w:rsidRPr="00E61DBA">
        <w:lastRenderedPageBreak/>
        <w:t>детальным научно-учебных, художественных, публицистических текстов различных функционально-смысловых типов речи.</w:t>
      </w:r>
    </w:p>
    <w:p w14:paraId="15F69545" w14:textId="77777777" w:rsidR="00D90259" w:rsidRPr="00E61DBA" w:rsidRDefault="00D90259" w:rsidP="000A1B88">
      <w:pPr>
        <w:pStyle w:val="ConsPlusNormal"/>
        <w:numPr>
          <w:ilvl w:val="0"/>
          <w:numId w:val="53"/>
        </w:numPr>
        <w:ind w:left="1259" w:hanging="357"/>
        <w:jc w:val="both"/>
      </w:pPr>
      <w:r w:rsidRPr="00E61DBA">
        <w:t>Владеть различными видами чтения: просмотровым, ознакомительным, изучающим, поисковым.</w:t>
      </w:r>
    </w:p>
    <w:p w14:paraId="2FC93463" w14:textId="77777777" w:rsidR="00D90259" w:rsidRPr="00E61DBA" w:rsidRDefault="00D90259" w:rsidP="000A1B88">
      <w:pPr>
        <w:pStyle w:val="ConsPlusNormal"/>
        <w:numPr>
          <w:ilvl w:val="0"/>
          <w:numId w:val="53"/>
        </w:numPr>
        <w:ind w:left="1259" w:hanging="357"/>
        <w:jc w:val="both"/>
      </w:pPr>
      <w:r w:rsidRPr="00E61DBA">
        <w:t>Устно пересказывать с опорой на план, опорные слова прочитанный или прослушанный текст объемом не менее 130 слов.</w:t>
      </w:r>
    </w:p>
    <w:p w14:paraId="54EB75E8" w14:textId="77777777" w:rsidR="00D90259" w:rsidRPr="00E61DBA" w:rsidRDefault="00D90259" w:rsidP="000A1B88">
      <w:pPr>
        <w:pStyle w:val="ConsPlusNormal"/>
        <w:numPr>
          <w:ilvl w:val="0"/>
          <w:numId w:val="53"/>
        </w:numPr>
        <w:ind w:left="1259" w:hanging="357"/>
        <w:jc w:val="both"/>
      </w:pPr>
      <w:r w:rsidRPr="00E61DBA">
        <w:t>Понимать содержание прослушанных и прочитанных научно-учебных, художественных, публицистических текстов различных функционально-смысловых типов речи объемом не менее 270 слов: подробно, сжато и выборочно с опорой на план, опорные слова передавать в устной и письменной форме содержание прослушанных и прочитанных научно-учебных, художественных, публицистических текстов различных функционально-смысловых типов речи (для подробного изложения объем исходного текста должен составлять не менее 220 слов; для сжатого и выборочного изложения не менее 250 слов).</w:t>
      </w:r>
    </w:p>
    <w:p w14:paraId="68172B1B" w14:textId="77777777" w:rsidR="00D90259" w:rsidRPr="00E61DBA" w:rsidRDefault="00D90259" w:rsidP="000A1B88">
      <w:pPr>
        <w:pStyle w:val="ConsPlusNormal"/>
        <w:numPr>
          <w:ilvl w:val="0"/>
          <w:numId w:val="53"/>
        </w:numPr>
        <w:ind w:left="1259" w:hanging="357"/>
        <w:jc w:val="both"/>
      </w:pPr>
      <w:r w:rsidRPr="00E61DBA">
        <w:t>Осуществлять выбор языковых средств для создания высказывания в соответствии с целью, темой и коммуникативным замыслом с использованием речевого клише.</w:t>
      </w:r>
    </w:p>
    <w:p w14:paraId="5BDDA53D" w14:textId="77777777" w:rsidR="00D90259" w:rsidRPr="00E61DBA" w:rsidRDefault="00D90259" w:rsidP="000A1B88">
      <w:pPr>
        <w:pStyle w:val="ConsPlusNormal"/>
        <w:numPr>
          <w:ilvl w:val="0"/>
          <w:numId w:val="53"/>
        </w:numPr>
        <w:ind w:left="1259" w:hanging="357"/>
        <w:jc w:val="both"/>
      </w:pPr>
      <w:r w:rsidRPr="00E61DBA">
        <w:t xml:space="preserve">Соблюдать в устной речи и на письме нормы современного русского литературного языка, в том числе во время списывания текста объемом 100 - 120 слов; словарного диктанта объемом 25 - 30 слов; диктанта на основе связного текста объемом 100 - 120 слов, составленного с учетом ранее изученных правил содержащего не более 24 орфограмм, 10 </w:t>
      </w:r>
      <w:proofErr w:type="spellStart"/>
      <w:r w:rsidRPr="00E61DBA">
        <w:t>пунктограмм</w:t>
      </w:r>
      <w:proofErr w:type="spellEnd"/>
      <w:r w:rsidRPr="00E61DBA">
        <w:t xml:space="preserve"> и не более 10 слов с непроверяемыми написаниями); понимать особенности использования мимики и жестов в разговорной речи; объяснять национальную обусловленность норм речевого этикета; соблюдать в устной речи и на письме правила русского речевого этикета.</w:t>
      </w:r>
    </w:p>
    <w:p w14:paraId="61190DB8" w14:textId="3158BEF4" w:rsidR="00D90259" w:rsidRPr="00E61DBA" w:rsidRDefault="00D90259" w:rsidP="00D90259">
      <w:pPr>
        <w:pStyle w:val="ConsPlusNormal"/>
        <w:spacing w:before="240"/>
        <w:ind w:firstLine="540"/>
        <w:jc w:val="both"/>
      </w:pPr>
      <w:r w:rsidRPr="00E61DBA">
        <w:t>Текст.</w:t>
      </w:r>
    </w:p>
    <w:p w14:paraId="19302FA7" w14:textId="77777777" w:rsidR="00D90259" w:rsidRPr="00E61DBA" w:rsidRDefault="00D90259" w:rsidP="000A1B88">
      <w:pPr>
        <w:pStyle w:val="ConsPlusNormal"/>
        <w:numPr>
          <w:ilvl w:val="0"/>
          <w:numId w:val="54"/>
        </w:numPr>
        <w:ind w:left="1259" w:hanging="357"/>
        <w:jc w:val="both"/>
      </w:pPr>
      <w:r w:rsidRPr="00E61DBA">
        <w:t>Анализировать по смысловой опоре текст с точки зрения его соответствия основным признакам: наличия темы, главной мысли, грамматической связи предложений, цельности и относительной законченности; указывать по визуальной опоре способы и средства связи предложений в тексте; анализировать текст с точки зрения его принадлежности к функционально-смысловому типу речи; анализировать языковые средства выразительности в тексте (фонетические, словообразовательные, лексические, морфологические).</w:t>
      </w:r>
    </w:p>
    <w:p w14:paraId="68A0CB0B" w14:textId="77777777" w:rsidR="00D90259" w:rsidRPr="00E61DBA" w:rsidRDefault="00D90259" w:rsidP="000A1B88">
      <w:pPr>
        <w:pStyle w:val="ConsPlusNormal"/>
        <w:numPr>
          <w:ilvl w:val="0"/>
          <w:numId w:val="54"/>
        </w:numPr>
        <w:ind w:left="1259" w:hanging="357"/>
        <w:jc w:val="both"/>
      </w:pPr>
      <w:r w:rsidRPr="00E61DBA">
        <w:t>Распознавать с направляющей помощью педагога тексты разных функционально-смысловых типов речи; анализировать с опорой на алгоритм тексты разных функциональных разновидностей языка и жанров; применять эти знания при выполнении языкового анализа различных видов и в речевой практике.</w:t>
      </w:r>
    </w:p>
    <w:p w14:paraId="7B9A59BB" w14:textId="77777777" w:rsidR="00D90259" w:rsidRPr="00E61DBA" w:rsidRDefault="00D90259" w:rsidP="000A1B88">
      <w:pPr>
        <w:pStyle w:val="ConsPlusNormal"/>
        <w:numPr>
          <w:ilvl w:val="0"/>
          <w:numId w:val="54"/>
        </w:numPr>
        <w:ind w:left="1259" w:hanging="357"/>
        <w:jc w:val="both"/>
      </w:pPr>
      <w:r w:rsidRPr="00E61DBA">
        <w:t xml:space="preserve">Создавать по плану, опорным словам тексты различных </w:t>
      </w:r>
      <w:proofErr w:type="spellStart"/>
      <w:r w:rsidRPr="00E61DBA">
        <w:t>функциональносмысловых</w:t>
      </w:r>
      <w:proofErr w:type="spellEnd"/>
      <w:r w:rsidRPr="00E61DBA">
        <w:t xml:space="preserve"> типов речи с опорой на жизненный и читательский опыт; тексты с опорой на произведения искусства (в том числе сочинения-миниатюры объемом 6 и более предложений; сочинения объемом от 80 слов с учетом стиля и жанра сочинения, характера темы).</w:t>
      </w:r>
    </w:p>
    <w:p w14:paraId="6B715AFC" w14:textId="77777777" w:rsidR="00D90259" w:rsidRPr="00E61DBA" w:rsidRDefault="00D90259" w:rsidP="000A1B88">
      <w:pPr>
        <w:pStyle w:val="ConsPlusNormal"/>
        <w:numPr>
          <w:ilvl w:val="0"/>
          <w:numId w:val="54"/>
        </w:numPr>
        <w:ind w:left="1259" w:hanging="357"/>
        <w:jc w:val="both"/>
      </w:pPr>
      <w:r w:rsidRPr="00E61DBA">
        <w:t>Владеть умениями информационной переработки текста: создавать тезисы, конспект; извлекать информацию из различных источников, в том числе из лингвистических словарей и справочной литературы, и использовать ее в учебной деятельности.</w:t>
      </w:r>
    </w:p>
    <w:p w14:paraId="76BC5FB8" w14:textId="77777777" w:rsidR="00D90259" w:rsidRPr="00E61DBA" w:rsidRDefault="00D90259" w:rsidP="000A1B88">
      <w:pPr>
        <w:pStyle w:val="ConsPlusNormal"/>
        <w:numPr>
          <w:ilvl w:val="0"/>
          <w:numId w:val="54"/>
        </w:numPr>
        <w:ind w:left="1259" w:hanging="357"/>
        <w:jc w:val="both"/>
      </w:pPr>
      <w:r w:rsidRPr="00E61DBA">
        <w:t>Представлять сообщение на заданную тему в виде презентации.</w:t>
      </w:r>
    </w:p>
    <w:p w14:paraId="33B0FE85" w14:textId="77777777" w:rsidR="00D90259" w:rsidRPr="00E61DBA" w:rsidRDefault="00D90259" w:rsidP="000A1B88">
      <w:pPr>
        <w:pStyle w:val="ConsPlusNormal"/>
        <w:numPr>
          <w:ilvl w:val="0"/>
          <w:numId w:val="54"/>
        </w:numPr>
        <w:ind w:left="1259" w:hanging="357"/>
        <w:jc w:val="both"/>
      </w:pPr>
      <w:r w:rsidRPr="00E61DBA">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14:paraId="282104B7" w14:textId="77777777" w:rsidR="00D90259" w:rsidRPr="00E61DBA" w:rsidRDefault="00D90259" w:rsidP="000A1B88">
      <w:pPr>
        <w:pStyle w:val="ConsPlusNormal"/>
        <w:numPr>
          <w:ilvl w:val="0"/>
          <w:numId w:val="54"/>
        </w:numPr>
        <w:ind w:left="1259" w:hanging="357"/>
        <w:jc w:val="both"/>
      </w:pPr>
      <w:r w:rsidRPr="00E61DBA">
        <w:t>Редактировать тексты: собственные и созданные другими обучающимися тексты с целью совершенствования их содержания и формы; сопоставлять исходный и отредактированный тексты.</w:t>
      </w:r>
    </w:p>
    <w:p w14:paraId="15BEB680" w14:textId="24CA80F2" w:rsidR="00D90259" w:rsidRPr="00E61DBA" w:rsidRDefault="00D90259" w:rsidP="00D90259">
      <w:pPr>
        <w:pStyle w:val="ConsPlusNormal"/>
        <w:spacing w:before="240"/>
        <w:ind w:firstLine="540"/>
        <w:jc w:val="both"/>
      </w:pPr>
      <w:r w:rsidRPr="00E61DBA">
        <w:lastRenderedPageBreak/>
        <w:t>Функциональные разновидности языка.</w:t>
      </w:r>
    </w:p>
    <w:p w14:paraId="506C140E" w14:textId="77777777" w:rsidR="00D90259" w:rsidRPr="00E61DBA" w:rsidRDefault="00D90259" w:rsidP="000A1B88">
      <w:pPr>
        <w:pStyle w:val="ConsPlusNormal"/>
        <w:numPr>
          <w:ilvl w:val="0"/>
          <w:numId w:val="55"/>
        </w:numPr>
        <w:ind w:left="1259" w:hanging="357"/>
        <w:jc w:val="both"/>
      </w:pPr>
      <w:r w:rsidRPr="00E61DBA">
        <w:t>Характеризовать особенности официально-делового стиля (заявление, объяснительная записка, автобиография, характеристика) и научного стиля, основных жанров научного стиля (реферат, доклад на научную тему), выявлять сочетание различных функциональных разновидностей языка в тексте, средства связи предложений в тексте.</w:t>
      </w:r>
    </w:p>
    <w:p w14:paraId="5D4A48D5" w14:textId="77777777" w:rsidR="00D90259" w:rsidRPr="00E61DBA" w:rsidRDefault="00D90259" w:rsidP="000A1B88">
      <w:pPr>
        <w:pStyle w:val="ConsPlusNormal"/>
        <w:numPr>
          <w:ilvl w:val="0"/>
          <w:numId w:val="55"/>
        </w:numPr>
        <w:ind w:left="1259" w:hanging="357"/>
        <w:jc w:val="both"/>
      </w:pPr>
      <w:r w:rsidRPr="00E61DBA">
        <w:t>Создавать тексты с опорой на образец официально-делового стиля (заявление, объяснительная записка, автобиография, характеристика), публицистических жанров; оформлять деловые бумаги с опорой на образец.</w:t>
      </w:r>
    </w:p>
    <w:p w14:paraId="05D8F4DD" w14:textId="77777777" w:rsidR="00D90259" w:rsidRPr="00E61DBA" w:rsidRDefault="00D90259" w:rsidP="000A1B88">
      <w:pPr>
        <w:pStyle w:val="ConsPlusNormal"/>
        <w:numPr>
          <w:ilvl w:val="0"/>
          <w:numId w:val="55"/>
        </w:numPr>
        <w:ind w:left="1259" w:hanging="357"/>
        <w:jc w:val="both"/>
      </w:pPr>
      <w:r w:rsidRPr="00E61DBA">
        <w:t>Осуществлять выбор языковых средств для создания высказывания в соответствии с целью, темой и коммуникативным замыслом.</w:t>
      </w:r>
    </w:p>
    <w:p w14:paraId="6F3681D2" w14:textId="6A45F17B" w:rsidR="00D90259" w:rsidRPr="00E61DBA" w:rsidRDefault="00D90259" w:rsidP="00D90259">
      <w:pPr>
        <w:pStyle w:val="ConsPlusNormal"/>
        <w:spacing w:before="240"/>
        <w:ind w:firstLine="540"/>
        <w:jc w:val="both"/>
      </w:pPr>
      <w:r w:rsidRPr="00E61DBA">
        <w:t>Синтаксис. Культура речи. Пунктуация.</w:t>
      </w:r>
    </w:p>
    <w:p w14:paraId="191F56B1" w14:textId="77777777" w:rsidR="00D90259" w:rsidRPr="00E61DBA" w:rsidRDefault="00D90259" w:rsidP="000A1B88">
      <w:pPr>
        <w:pStyle w:val="ConsPlusNormal"/>
        <w:numPr>
          <w:ilvl w:val="0"/>
          <w:numId w:val="56"/>
        </w:numPr>
        <w:ind w:left="1259" w:hanging="357"/>
        <w:jc w:val="both"/>
      </w:pPr>
      <w:r w:rsidRPr="00E61DBA">
        <w:t>Иметь представление о синтаксисе как разделе лингвистики.</w:t>
      </w:r>
    </w:p>
    <w:p w14:paraId="624D9273" w14:textId="77777777" w:rsidR="00D90259" w:rsidRPr="00E61DBA" w:rsidRDefault="00D90259" w:rsidP="000A1B88">
      <w:pPr>
        <w:pStyle w:val="ConsPlusNormal"/>
        <w:numPr>
          <w:ilvl w:val="0"/>
          <w:numId w:val="56"/>
        </w:numPr>
        <w:ind w:left="1259" w:hanging="357"/>
        <w:jc w:val="both"/>
      </w:pPr>
      <w:r w:rsidRPr="00E61DBA">
        <w:t>Распознавать словосочетание и предложение как единицы синтаксиса.</w:t>
      </w:r>
    </w:p>
    <w:p w14:paraId="54F830ED" w14:textId="77777777" w:rsidR="00D90259" w:rsidRPr="00E61DBA" w:rsidRDefault="00D90259" w:rsidP="000A1B88">
      <w:pPr>
        <w:pStyle w:val="ConsPlusNormal"/>
        <w:numPr>
          <w:ilvl w:val="0"/>
          <w:numId w:val="56"/>
        </w:numPr>
        <w:ind w:left="1259" w:hanging="357"/>
        <w:jc w:val="both"/>
      </w:pPr>
      <w:r w:rsidRPr="00E61DBA">
        <w:t>Различать функции знаков препинания.</w:t>
      </w:r>
    </w:p>
    <w:p w14:paraId="5079C432" w14:textId="3E3B5E8B" w:rsidR="00D90259" w:rsidRPr="00E61DBA" w:rsidRDefault="00D90259" w:rsidP="00D90259">
      <w:pPr>
        <w:pStyle w:val="ConsPlusNormal"/>
        <w:spacing w:before="240"/>
        <w:ind w:firstLine="540"/>
        <w:jc w:val="both"/>
      </w:pPr>
      <w:r w:rsidRPr="00E61DBA">
        <w:t>Словосочетание</w:t>
      </w:r>
    </w:p>
    <w:p w14:paraId="6A6892AB" w14:textId="77777777" w:rsidR="00D90259" w:rsidRPr="00E61DBA" w:rsidRDefault="00D90259" w:rsidP="000A1B88">
      <w:pPr>
        <w:pStyle w:val="ConsPlusNormal"/>
        <w:numPr>
          <w:ilvl w:val="0"/>
          <w:numId w:val="57"/>
        </w:numPr>
        <w:ind w:left="1259" w:hanging="357"/>
        <w:jc w:val="both"/>
      </w:pPr>
      <w:r w:rsidRPr="00E61DBA">
        <w:t>Распознавать словосочетания по морфологическим свойствам главного слова: именные, глагольные, наречные; определять типы подчинительной связи слов в словосочетании: согласование, управление, примыкание; выявлять грамматическую синонимию словосочетаний.</w:t>
      </w:r>
    </w:p>
    <w:p w14:paraId="48CFA886" w14:textId="77777777" w:rsidR="00D90259" w:rsidRPr="00E61DBA" w:rsidRDefault="00D90259" w:rsidP="000A1B88">
      <w:pPr>
        <w:pStyle w:val="ConsPlusNormal"/>
        <w:numPr>
          <w:ilvl w:val="0"/>
          <w:numId w:val="57"/>
        </w:numPr>
        <w:ind w:left="1259" w:hanging="357"/>
        <w:jc w:val="both"/>
      </w:pPr>
      <w:r w:rsidRPr="00E61DBA">
        <w:t>Применять нормы построения словосочетаний.</w:t>
      </w:r>
    </w:p>
    <w:p w14:paraId="618106ED" w14:textId="06A6D490" w:rsidR="00D90259" w:rsidRPr="00E61DBA" w:rsidRDefault="00D90259" w:rsidP="00D90259">
      <w:pPr>
        <w:pStyle w:val="ConsPlusNormal"/>
        <w:spacing w:before="240"/>
        <w:ind w:firstLine="540"/>
        <w:jc w:val="both"/>
      </w:pPr>
      <w:r w:rsidRPr="00E61DBA">
        <w:t>Предложение.</w:t>
      </w:r>
    </w:p>
    <w:p w14:paraId="2DF3A1AB" w14:textId="77777777" w:rsidR="00D90259" w:rsidRPr="00E61DBA" w:rsidRDefault="00D90259" w:rsidP="000A1B88">
      <w:pPr>
        <w:pStyle w:val="ConsPlusNormal"/>
        <w:numPr>
          <w:ilvl w:val="0"/>
          <w:numId w:val="58"/>
        </w:numPr>
        <w:ind w:left="1259" w:hanging="357"/>
        <w:jc w:val="both"/>
      </w:pPr>
      <w:r w:rsidRPr="00E61DBA">
        <w:t>Характеризовать основные признаки предложения, средства оформления предложения в устной и письменной речи; различать функции знаков препинания.</w:t>
      </w:r>
    </w:p>
    <w:p w14:paraId="768DE25A" w14:textId="77777777" w:rsidR="00D90259" w:rsidRPr="00E61DBA" w:rsidRDefault="00D90259" w:rsidP="000A1B88">
      <w:pPr>
        <w:pStyle w:val="ConsPlusNormal"/>
        <w:numPr>
          <w:ilvl w:val="0"/>
          <w:numId w:val="58"/>
        </w:numPr>
        <w:ind w:left="1259" w:hanging="357"/>
        <w:jc w:val="both"/>
      </w:pPr>
      <w:r w:rsidRPr="00E61DBA">
        <w:t>Распознавать предложения по цели высказывания, эмоциональной окраске, характеризовать с опорой на алгоритм их интонационные и смысловые особенности, языковые формы выражения побуждения в побудительных предложениях; использовать в текстах публицистического стиля риторическое восклицание, вопросно-ответную форму изложения.</w:t>
      </w:r>
    </w:p>
    <w:p w14:paraId="3C31909B" w14:textId="77777777" w:rsidR="00D90259" w:rsidRPr="00E61DBA" w:rsidRDefault="00D90259" w:rsidP="000A1B88">
      <w:pPr>
        <w:pStyle w:val="ConsPlusNormal"/>
        <w:numPr>
          <w:ilvl w:val="0"/>
          <w:numId w:val="58"/>
        </w:numPr>
        <w:ind w:left="1259" w:hanging="357"/>
        <w:jc w:val="both"/>
      </w:pPr>
      <w:r w:rsidRPr="00E61DBA">
        <w:t>Распознавать предложения по количеству грамматических основ; различать с опорой на визуализацию способы выражения подлежащего, виды сказуемого и способы его выражения. Применять нормы построения простого предложения, использования инверсии; применять нормы согласования сказуемого с подлежащим, в том числе выраженным словосочетанием, сложносокращенными словами, словами большинство меньшинство, количественными сочетаниями. Применять с опорой на алгоритм нормы постановки тире между подлежащим и сказуемым.</w:t>
      </w:r>
    </w:p>
    <w:p w14:paraId="5485522A" w14:textId="77777777" w:rsidR="00D90259" w:rsidRPr="00E61DBA" w:rsidRDefault="00D90259" w:rsidP="000A1B88">
      <w:pPr>
        <w:pStyle w:val="ConsPlusNormal"/>
        <w:numPr>
          <w:ilvl w:val="0"/>
          <w:numId w:val="58"/>
        </w:numPr>
        <w:ind w:left="1259" w:hanging="357"/>
        <w:jc w:val="both"/>
      </w:pPr>
      <w:r w:rsidRPr="00E61DBA">
        <w:t>Распознавать предложения по наличию главных и второстепенных членов, предложения полные и неполные (понимать особенности употребления неполных предложений в диалогической речи, соблюдения в устной речи интонации неполного предложения).</w:t>
      </w:r>
    </w:p>
    <w:p w14:paraId="19ADF684" w14:textId="77777777" w:rsidR="00D90259" w:rsidRPr="00E61DBA" w:rsidRDefault="00D90259" w:rsidP="000A1B88">
      <w:pPr>
        <w:pStyle w:val="ConsPlusNormal"/>
        <w:numPr>
          <w:ilvl w:val="0"/>
          <w:numId w:val="58"/>
        </w:numPr>
        <w:ind w:left="1259" w:hanging="357"/>
        <w:jc w:val="both"/>
      </w:pPr>
      <w:r w:rsidRPr="00E61DBA">
        <w:t>Различать с опорой на визуализацию виды второстепенных членов предложения (согласованные и несогласованные определения, приложение как особый вид определения; прямые и косвенные дополнения, виды обстоятельств).</w:t>
      </w:r>
    </w:p>
    <w:p w14:paraId="41D6F6F3" w14:textId="77777777" w:rsidR="00D90259" w:rsidRPr="00E61DBA" w:rsidRDefault="00D90259" w:rsidP="000A1B88">
      <w:pPr>
        <w:pStyle w:val="ConsPlusNormal"/>
        <w:numPr>
          <w:ilvl w:val="0"/>
          <w:numId w:val="58"/>
        </w:numPr>
        <w:ind w:left="1259" w:hanging="357"/>
        <w:jc w:val="both"/>
      </w:pPr>
      <w:r w:rsidRPr="00E61DBA">
        <w:t xml:space="preserve">Распознавать с направляющей помощью педагога односоставные предложения, их грамматические признаки, морфологические средства выражения главных членов; различать виды односоставных предложений (назывное предложение, определенно-личное предложение, неопределенно-личное предложение, обобщенно-личное предложение, безличное предложение); характеризовать с направляющей помощью педагога грамматические различия односоставных предложений и двусоставных </w:t>
      </w:r>
      <w:r w:rsidRPr="00E61DBA">
        <w:lastRenderedPageBreak/>
        <w:t>неполных предложений; выявлять с опорой на алгоритм синтаксическую синонимию односоставных и двусоставных предложений; понимать особенности употребления односоставных предложений в речи; характеризовать грамматические, интонационные и пунктуационные особенности предложений со словами "да", "нет".</w:t>
      </w:r>
    </w:p>
    <w:p w14:paraId="6ECCAFAD" w14:textId="77777777" w:rsidR="00D90259" w:rsidRPr="00E61DBA" w:rsidRDefault="00D90259" w:rsidP="000A1B88">
      <w:pPr>
        <w:pStyle w:val="ConsPlusNormal"/>
        <w:numPr>
          <w:ilvl w:val="0"/>
          <w:numId w:val="58"/>
        </w:numPr>
        <w:ind w:left="1259" w:hanging="357"/>
        <w:jc w:val="both"/>
      </w:pPr>
      <w:r w:rsidRPr="00E61DBA">
        <w:t>Характеризовать с использованием визуальной опоры признаки однородных членов предложения, средства их связи (союзная и бессоюзная связь); различать однородные и неоднородные определения; находить обобщающие слова при однородных членах; понимать особенности употребления в речи сочетаний однородных членов разных типов.</w:t>
      </w:r>
    </w:p>
    <w:p w14:paraId="3D7C732A" w14:textId="77777777" w:rsidR="00D90259" w:rsidRPr="00E61DBA" w:rsidRDefault="00D90259" w:rsidP="000A1B88">
      <w:pPr>
        <w:pStyle w:val="ConsPlusNormal"/>
        <w:numPr>
          <w:ilvl w:val="0"/>
          <w:numId w:val="58"/>
        </w:numPr>
        <w:ind w:left="1259" w:hanging="357"/>
        <w:jc w:val="both"/>
      </w:pPr>
      <w:r w:rsidRPr="00E61DBA">
        <w:t>Применять нормы построения предложений с однородными членами, связанными двойными союзами "не только... но и, как... так и".</w:t>
      </w:r>
    </w:p>
    <w:p w14:paraId="6A5ADAB6" w14:textId="77777777" w:rsidR="00D90259" w:rsidRPr="00E61DBA" w:rsidRDefault="00D90259" w:rsidP="000A1B88">
      <w:pPr>
        <w:pStyle w:val="ConsPlusNormal"/>
        <w:numPr>
          <w:ilvl w:val="0"/>
          <w:numId w:val="58"/>
        </w:numPr>
        <w:ind w:left="1259" w:hanging="357"/>
        <w:jc w:val="both"/>
      </w:pPr>
      <w:r w:rsidRPr="00E61DBA">
        <w:t>Применять при необходимости с визуальной поддержкой нормы постановки знаков препинания в предложениях с однородными членами, связанными попарно, с помощью повторяющихся союзов ("и... и, или... или, либо... либо, ни... ни, то... то"); нормы постановки знаков препинания в предложениях с обобщающим словом при однородных членах при необходимости с визуальной поддержкой.</w:t>
      </w:r>
    </w:p>
    <w:p w14:paraId="3A856AC2" w14:textId="77777777" w:rsidR="00D90259" w:rsidRPr="00E61DBA" w:rsidRDefault="00D90259" w:rsidP="000A1B88">
      <w:pPr>
        <w:pStyle w:val="ConsPlusNormal"/>
        <w:numPr>
          <w:ilvl w:val="0"/>
          <w:numId w:val="58"/>
        </w:numPr>
        <w:ind w:left="1259" w:hanging="357"/>
        <w:jc w:val="both"/>
      </w:pPr>
      <w:r w:rsidRPr="00E61DBA">
        <w:t>Распознавать простые неосложненные предложения, в том числе предложения с неоднородными определениями; простые предложения, осложненные однородными членами, включая предложения с обобщающим словом при однородных членах, осложненные обособленными членами, обращением, вводными словами и предложениями, вставными конструкциями, междометиями.</w:t>
      </w:r>
    </w:p>
    <w:p w14:paraId="2B5D6ADF" w14:textId="77777777" w:rsidR="00D90259" w:rsidRPr="00E61DBA" w:rsidRDefault="00D90259" w:rsidP="000A1B88">
      <w:pPr>
        <w:pStyle w:val="ConsPlusNormal"/>
        <w:numPr>
          <w:ilvl w:val="0"/>
          <w:numId w:val="58"/>
        </w:numPr>
        <w:ind w:left="1259" w:hanging="357"/>
        <w:jc w:val="both"/>
      </w:pPr>
      <w:r w:rsidRPr="00E61DBA">
        <w:t>Различать виды обособленных членов предложения, применять нормы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Применять нормы постановки знаков препинания в предложениях со сравнительным оборотом; нормы обособления согласованных и несогласованных определений (в том числе приложений), дополнений, обстоятельств, уточняющих членов, пояснительных и присоединительных конструкций; нормы постановки знаков препинания в предложениях с вводными и вставными конструкциями, обращениями и междометиями.</w:t>
      </w:r>
    </w:p>
    <w:p w14:paraId="39D9B10C" w14:textId="77777777" w:rsidR="00D90259" w:rsidRPr="00E61DBA" w:rsidRDefault="00D90259" w:rsidP="000A1B88">
      <w:pPr>
        <w:pStyle w:val="ConsPlusNormal"/>
        <w:numPr>
          <w:ilvl w:val="0"/>
          <w:numId w:val="58"/>
        </w:numPr>
        <w:ind w:left="1259" w:hanging="357"/>
        <w:jc w:val="both"/>
      </w:pPr>
      <w:r w:rsidRPr="00E61DBA">
        <w:t>Различать группы вводных слов по значению, различать вводные предложения и вставные конструкции; понимать особенности употребления предложений с вводными словами, вводными предложениями и вставными конструкциями, обращениями и междометиями в речи, понимать их функции; выявлять синонимию членов предложения и вводных слов, словосочетаний и предложений.</w:t>
      </w:r>
    </w:p>
    <w:p w14:paraId="6F69F080" w14:textId="77777777" w:rsidR="00D90259" w:rsidRPr="00E61DBA" w:rsidRDefault="00D90259" w:rsidP="000A1B88">
      <w:pPr>
        <w:pStyle w:val="ConsPlusNormal"/>
        <w:numPr>
          <w:ilvl w:val="0"/>
          <w:numId w:val="58"/>
        </w:numPr>
        <w:ind w:left="1259" w:hanging="357"/>
        <w:jc w:val="both"/>
      </w:pPr>
      <w:r w:rsidRPr="00E61DBA">
        <w:t>Применять нормы построения предложений с вводными словами и предложениями, вставными конструкциями, обращениями (распространенными и нераспространенными), междометиями.</w:t>
      </w:r>
    </w:p>
    <w:p w14:paraId="4E3C41DB" w14:textId="77777777" w:rsidR="00D90259" w:rsidRPr="00E61DBA" w:rsidRDefault="00D90259" w:rsidP="000A1B88">
      <w:pPr>
        <w:pStyle w:val="ConsPlusNormal"/>
        <w:numPr>
          <w:ilvl w:val="0"/>
          <w:numId w:val="58"/>
        </w:numPr>
        <w:ind w:left="1259" w:hanging="357"/>
        <w:jc w:val="both"/>
      </w:pPr>
      <w:r w:rsidRPr="00E61DBA">
        <w:t>Распознавать при необходимости с визуальной поддержкой сложные предложения, конструкции с чужой речью (в рамках изученного).</w:t>
      </w:r>
    </w:p>
    <w:p w14:paraId="78B74300" w14:textId="77777777" w:rsidR="00D90259" w:rsidRPr="00E61DBA" w:rsidRDefault="00D90259" w:rsidP="000A1B88">
      <w:pPr>
        <w:pStyle w:val="ConsPlusNormal"/>
        <w:numPr>
          <w:ilvl w:val="0"/>
          <w:numId w:val="58"/>
        </w:numPr>
        <w:ind w:left="1259" w:hanging="357"/>
        <w:jc w:val="both"/>
      </w:pPr>
      <w:r w:rsidRPr="00E61DBA">
        <w:t>Проводить с опорой на алгоритм синтаксический разбор словосочетаний, синтаксический и пунктуационный разбор предложений; применять знания по синтаксису и пунктуации при выполнении языкового анализа различных видов и в речевой практике.</w:t>
      </w:r>
    </w:p>
    <w:p w14:paraId="29924C0A" w14:textId="7E044BB8" w:rsidR="00D90259" w:rsidRPr="00E61DBA" w:rsidRDefault="00D90259" w:rsidP="00D90259">
      <w:pPr>
        <w:pStyle w:val="ConsPlusNormal"/>
        <w:spacing w:before="240"/>
        <w:ind w:firstLine="540"/>
        <w:jc w:val="both"/>
      </w:pPr>
      <w:r w:rsidRPr="00E61DBA">
        <w:t>К концу обучения в 9 классе обучающийся получит следующие предметные результаты по отдельным темам программы по русскому языку:</w:t>
      </w:r>
    </w:p>
    <w:p w14:paraId="6C7BEAFB" w14:textId="05D9D2A6" w:rsidR="00D90259" w:rsidRPr="00E61DBA" w:rsidRDefault="00D90259" w:rsidP="00D90259">
      <w:pPr>
        <w:pStyle w:val="ConsPlusNormal"/>
        <w:spacing w:before="240"/>
        <w:ind w:firstLine="540"/>
        <w:jc w:val="both"/>
      </w:pPr>
      <w:r w:rsidRPr="00E61DBA">
        <w:t>Общие сведения о языке.</w:t>
      </w:r>
    </w:p>
    <w:p w14:paraId="68F286BB" w14:textId="77777777" w:rsidR="00D90259" w:rsidRPr="00E61DBA" w:rsidRDefault="00D90259" w:rsidP="00D90259">
      <w:pPr>
        <w:pStyle w:val="ConsPlusNormal"/>
        <w:spacing w:before="240"/>
        <w:ind w:firstLine="540"/>
        <w:jc w:val="both"/>
      </w:pPr>
      <w:r w:rsidRPr="00E61DBA">
        <w:t xml:space="preserve">Осознавать роль русского языка в жизни человека, государства, общества; понимать внутренние и внешние функции русского языка и уметь (самостоятельно, с помощью учителя и </w:t>
      </w:r>
      <w:r w:rsidRPr="00E61DBA">
        <w:lastRenderedPageBreak/>
        <w:t>(или) других участников образовательного процесса) рассказать о них.</w:t>
      </w:r>
    </w:p>
    <w:p w14:paraId="3B27B556" w14:textId="1072E713" w:rsidR="00D90259" w:rsidRPr="00E61DBA" w:rsidRDefault="00D90259" w:rsidP="00D90259">
      <w:pPr>
        <w:pStyle w:val="ConsPlusNormal"/>
        <w:spacing w:before="240"/>
        <w:ind w:firstLine="540"/>
        <w:jc w:val="both"/>
      </w:pPr>
      <w:r w:rsidRPr="00E61DBA">
        <w:t>Язык и речь.</w:t>
      </w:r>
    </w:p>
    <w:p w14:paraId="7D647250" w14:textId="77777777" w:rsidR="00D90259" w:rsidRPr="00E61DBA" w:rsidRDefault="00D90259" w:rsidP="000A1B88">
      <w:pPr>
        <w:pStyle w:val="ConsPlusNormal"/>
        <w:numPr>
          <w:ilvl w:val="0"/>
          <w:numId w:val="59"/>
        </w:numPr>
        <w:ind w:left="1259" w:hanging="357"/>
        <w:jc w:val="both"/>
      </w:pPr>
      <w:r w:rsidRPr="00E61DBA">
        <w:t>Создавать с использованием речевого клише устные монологические высказывания объемом не менее 80 слов на основе наблюдений, личных впечатлений, чтения научно-учебной, художественной и научно-популярной литературы: монолог-сообщение, монолог-описание, монолог-рассуждение, монолог-повествование; выступать с научным сообщением.</w:t>
      </w:r>
    </w:p>
    <w:p w14:paraId="1182719C" w14:textId="77777777" w:rsidR="00D90259" w:rsidRPr="00E61DBA" w:rsidRDefault="00D90259" w:rsidP="000A1B88">
      <w:pPr>
        <w:pStyle w:val="ConsPlusNormal"/>
        <w:numPr>
          <w:ilvl w:val="0"/>
          <w:numId w:val="59"/>
        </w:numPr>
        <w:ind w:left="1259" w:hanging="357"/>
        <w:jc w:val="both"/>
      </w:pPr>
      <w:r w:rsidRPr="00E61DBA">
        <w:t xml:space="preserve">Участвовать в диалогическом и </w:t>
      </w:r>
      <w:proofErr w:type="spellStart"/>
      <w:r w:rsidRPr="00E61DBA">
        <w:t>полилогическом</w:t>
      </w:r>
      <w:proofErr w:type="spellEnd"/>
      <w:r w:rsidRPr="00E61DBA">
        <w:t xml:space="preserve"> общении (побуждение к действию, обмен мнениями, запрос информации, сообщение информации) на бытовые, научно-учебные (в том числе лингвистические) темы (объем не менее 6 реплик).</w:t>
      </w:r>
    </w:p>
    <w:p w14:paraId="544D1B9A" w14:textId="77777777" w:rsidR="00D90259" w:rsidRPr="00E61DBA" w:rsidRDefault="00D90259" w:rsidP="000A1B88">
      <w:pPr>
        <w:pStyle w:val="ConsPlusNormal"/>
        <w:numPr>
          <w:ilvl w:val="0"/>
          <w:numId w:val="59"/>
        </w:numPr>
        <w:ind w:left="1259" w:hanging="357"/>
        <w:jc w:val="both"/>
      </w:pPr>
      <w:r w:rsidRPr="00E61DBA">
        <w:t>Владеть различными видами аудирования: выборочным, ознакомительным, детальным научно-учебных, художественных, публицистических текстов различных функционально-смысловых типов речи.</w:t>
      </w:r>
    </w:p>
    <w:p w14:paraId="2D28CA0C" w14:textId="77777777" w:rsidR="00D90259" w:rsidRPr="00E61DBA" w:rsidRDefault="00D90259" w:rsidP="000A1B88">
      <w:pPr>
        <w:pStyle w:val="ConsPlusNormal"/>
        <w:numPr>
          <w:ilvl w:val="0"/>
          <w:numId w:val="59"/>
        </w:numPr>
        <w:ind w:left="1259" w:hanging="357"/>
        <w:jc w:val="both"/>
      </w:pPr>
      <w:r w:rsidRPr="00E61DBA">
        <w:t>Владеть различными видами чтения: просмотровым, ознакомительным, изучающим, поисковым.</w:t>
      </w:r>
    </w:p>
    <w:p w14:paraId="10DC05CE" w14:textId="77777777" w:rsidR="00D90259" w:rsidRPr="00E61DBA" w:rsidRDefault="00D90259" w:rsidP="000A1B88">
      <w:pPr>
        <w:pStyle w:val="ConsPlusNormal"/>
        <w:numPr>
          <w:ilvl w:val="0"/>
          <w:numId w:val="59"/>
        </w:numPr>
        <w:ind w:left="1259" w:hanging="357"/>
        <w:jc w:val="both"/>
      </w:pPr>
      <w:r w:rsidRPr="00E61DBA">
        <w:t>Устно пересказывать с опорой на план, опорные слова прочитанный или прослушанный текст объемом не менее 150 слов.</w:t>
      </w:r>
    </w:p>
    <w:p w14:paraId="63D76256" w14:textId="77777777" w:rsidR="00D90259" w:rsidRPr="00E61DBA" w:rsidRDefault="00D90259" w:rsidP="000A1B88">
      <w:pPr>
        <w:pStyle w:val="ConsPlusNormal"/>
        <w:numPr>
          <w:ilvl w:val="0"/>
          <w:numId w:val="59"/>
        </w:numPr>
        <w:ind w:left="1259" w:hanging="357"/>
        <w:jc w:val="both"/>
      </w:pPr>
      <w:r w:rsidRPr="00E61DBA">
        <w:t>Осуществлять выбор языковых средств для создания высказывания в соответствии с целью, темой и коммуникативным замыслом.</w:t>
      </w:r>
    </w:p>
    <w:p w14:paraId="58E4676A" w14:textId="77777777" w:rsidR="00D90259" w:rsidRPr="00E61DBA" w:rsidRDefault="00D90259" w:rsidP="000A1B88">
      <w:pPr>
        <w:pStyle w:val="ConsPlusNormal"/>
        <w:numPr>
          <w:ilvl w:val="0"/>
          <w:numId w:val="59"/>
        </w:numPr>
        <w:ind w:left="1259" w:hanging="357"/>
        <w:jc w:val="both"/>
      </w:pPr>
      <w:r w:rsidRPr="00E61DBA">
        <w:t xml:space="preserve">Соблюдать в устной речи и на письме нормы современного русского литературного языка, в том числе во время списывания текста объемом 120 - 130 слов; словарного диктанта объемом 30 - 35 слов; диктанта на основе связного текста объемом 120 - 130 слов, составленного с учетом ранее изученных правил правописания (в том числе содержащего не более 24 орфограмм, 15 </w:t>
      </w:r>
      <w:proofErr w:type="spellStart"/>
      <w:r w:rsidRPr="00E61DBA">
        <w:t>пунктограмм</w:t>
      </w:r>
      <w:proofErr w:type="spellEnd"/>
      <w:r w:rsidRPr="00E61DBA">
        <w:t xml:space="preserve"> и не более 10 слов с непроверяемыми написаниями).</w:t>
      </w:r>
    </w:p>
    <w:p w14:paraId="4D60361B" w14:textId="0757067E" w:rsidR="00D90259" w:rsidRPr="00E61DBA" w:rsidRDefault="00D90259" w:rsidP="00D90259">
      <w:pPr>
        <w:pStyle w:val="ConsPlusNormal"/>
        <w:spacing w:before="240"/>
        <w:ind w:firstLine="540"/>
        <w:jc w:val="both"/>
      </w:pPr>
      <w:r w:rsidRPr="00E61DBA">
        <w:t>Текст.</w:t>
      </w:r>
    </w:p>
    <w:p w14:paraId="7F089986" w14:textId="77777777" w:rsidR="00D90259" w:rsidRPr="00E61DBA" w:rsidRDefault="00D90259" w:rsidP="000A1B88">
      <w:pPr>
        <w:pStyle w:val="ConsPlusNormal"/>
        <w:numPr>
          <w:ilvl w:val="0"/>
          <w:numId w:val="60"/>
        </w:numPr>
        <w:ind w:left="1259" w:hanging="357"/>
        <w:jc w:val="both"/>
      </w:pPr>
      <w:r w:rsidRPr="00E61DBA">
        <w:t>Анализировать с использованием речевого клише текст: определять и комментировать тему и главную мысль текста; подбирать заголовок, отражающий тему или главную мысль текста.</w:t>
      </w:r>
    </w:p>
    <w:p w14:paraId="07F6A338" w14:textId="77777777" w:rsidR="00D90259" w:rsidRPr="00E61DBA" w:rsidRDefault="00D90259" w:rsidP="000A1B88">
      <w:pPr>
        <w:pStyle w:val="ConsPlusNormal"/>
        <w:numPr>
          <w:ilvl w:val="0"/>
          <w:numId w:val="60"/>
        </w:numPr>
        <w:ind w:left="1259" w:hanging="357"/>
        <w:jc w:val="both"/>
      </w:pPr>
      <w:r w:rsidRPr="00E61DBA">
        <w:t>Устанавливать принадлежность текста к функционально-смысловому типу речи.</w:t>
      </w:r>
    </w:p>
    <w:p w14:paraId="1BE04070" w14:textId="77777777" w:rsidR="00D90259" w:rsidRPr="00E61DBA" w:rsidRDefault="00D90259" w:rsidP="000A1B88">
      <w:pPr>
        <w:pStyle w:val="ConsPlusNormal"/>
        <w:numPr>
          <w:ilvl w:val="0"/>
          <w:numId w:val="60"/>
        </w:numPr>
        <w:ind w:left="1259" w:hanging="357"/>
        <w:jc w:val="both"/>
      </w:pPr>
      <w:r w:rsidRPr="00E61DBA">
        <w:t>Находить в тексте типовые фрагменты (описание, повествование, рассуждение-доказательство, оценочные высказывания).</w:t>
      </w:r>
    </w:p>
    <w:p w14:paraId="0514B8CC" w14:textId="77777777" w:rsidR="00D90259" w:rsidRPr="00E61DBA" w:rsidRDefault="00D90259" w:rsidP="000A1B88">
      <w:pPr>
        <w:pStyle w:val="ConsPlusNormal"/>
        <w:numPr>
          <w:ilvl w:val="0"/>
          <w:numId w:val="60"/>
        </w:numPr>
        <w:ind w:left="1259" w:hanging="357"/>
        <w:jc w:val="both"/>
      </w:pPr>
      <w:r w:rsidRPr="00E61DBA">
        <w:t>Прогнозировать содержание текста по заголовку, ключевым словам, зачину или концовке.</w:t>
      </w:r>
    </w:p>
    <w:p w14:paraId="07020EC1" w14:textId="77777777" w:rsidR="00D90259" w:rsidRPr="00E61DBA" w:rsidRDefault="00D90259" w:rsidP="000A1B88">
      <w:pPr>
        <w:pStyle w:val="ConsPlusNormal"/>
        <w:numPr>
          <w:ilvl w:val="0"/>
          <w:numId w:val="60"/>
        </w:numPr>
        <w:ind w:left="1259" w:hanging="357"/>
        <w:jc w:val="both"/>
      </w:pPr>
      <w:r w:rsidRPr="00E61DBA">
        <w:t>Выявлять отличительные признаки текстов разных жанров.</w:t>
      </w:r>
    </w:p>
    <w:p w14:paraId="74FCAEC5" w14:textId="77777777" w:rsidR="00D90259" w:rsidRPr="00E61DBA" w:rsidRDefault="00D90259" w:rsidP="000A1B88">
      <w:pPr>
        <w:pStyle w:val="ConsPlusNormal"/>
        <w:numPr>
          <w:ilvl w:val="0"/>
          <w:numId w:val="60"/>
        </w:numPr>
        <w:ind w:left="1259" w:hanging="357"/>
        <w:jc w:val="both"/>
      </w:pPr>
      <w:r w:rsidRPr="00E61DBA">
        <w:t>Создавать с использованием речевого клише высказывание на основе текста: выражать свое отношение к прочитанному или прослушанному в устной и письменной форме.</w:t>
      </w:r>
    </w:p>
    <w:p w14:paraId="1CC99F4C" w14:textId="77777777" w:rsidR="00D90259" w:rsidRPr="00E61DBA" w:rsidRDefault="00D90259" w:rsidP="000A1B88">
      <w:pPr>
        <w:pStyle w:val="ConsPlusNormal"/>
        <w:numPr>
          <w:ilvl w:val="0"/>
          <w:numId w:val="60"/>
        </w:numPr>
        <w:ind w:left="1259" w:hanging="357"/>
        <w:jc w:val="both"/>
      </w:pPr>
      <w:r w:rsidRPr="00E61DBA">
        <w:t>Создавать с использованием речевого клише тексты с опорой на жизненный и читательский опыт; на произведения искусства (в том числе сочинения-миниатюры объемом 7 и более предложений или объемом не менее 5 - 6 предложений сложной структуры, если этот объем позволяет раскрыть тему, выразить главную мысль); сочинения объемом от 100 слов с учетом стиля и жанра сочинения, характера темы.</w:t>
      </w:r>
    </w:p>
    <w:p w14:paraId="7DF0F774" w14:textId="77777777" w:rsidR="00D90259" w:rsidRPr="00E61DBA" w:rsidRDefault="00D90259" w:rsidP="000A1B88">
      <w:pPr>
        <w:pStyle w:val="ConsPlusNormal"/>
        <w:numPr>
          <w:ilvl w:val="0"/>
          <w:numId w:val="60"/>
        </w:numPr>
        <w:ind w:left="1259" w:hanging="357"/>
        <w:jc w:val="both"/>
      </w:pPr>
      <w:r w:rsidRPr="00E61DBA">
        <w:t>Владеть умениями информационной переработки текста: выделять главную и второстепенную информацию в тексте; извлекать информацию из различных источников, в том числе из лингвистических словарей и справочной литературы, и использовать ее в учебной деятельности.</w:t>
      </w:r>
    </w:p>
    <w:p w14:paraId="20521CF8" w14:textId="77777777" w:rsidR="00D90259" w:rsidRPr="00E61DBA" w:rsidRDefault="00D90259" w:rsidP="000A1B88">
      <w:pPr>
        <w:pStyle w:val="ConsPlusNormal"/>
        <w:numPr>
          <w:ilvl w:val="0"/>
          <w:numId w:val="60"/>
        </w:numPr>
        <w:ind w:left="1259" w:hanging="357"/>
        <w:jc w:val="both"/>
      </w:pPr>
      <w:r w:rsidRPr="00E61DBA">
        <w:t>Представлять сообщение на заданную тему в виде презентации.</w:t>
      </w:r>
    </w:p>
    <w:p w14:paraId="092E2B71" w14:textId="77777777" w:rsidR="00D90259" w:rsidRPr="00E61DBA" w:rsidRDefault="00D90259" w:rsidP="000A1B88">
      <w:pPr>
        <w:pStyle w:val="ConsPlusNormal"/>
        <w:numPr>
          <w:ilvl w:val="0"/>
          <w:numId w:val="60"/>
        </w:numPr>
        <w:ind w:left="1259" w:hanging="357"/>
        <w:jc w:val="both"/>
      </w:pPr>
      <w:r w:rsidRPr="00E61DBA">
        <w:t>Представлять содержание прослушанного или прочитанного научно-учебного текста в виде таблицы, схемы; представлять содержание таблицы, схемы в виде текста.</w:t>
      </w:r>
    </w:p>
    <w:p w14:paraId="4B453D41" w14:textId="77777777" w:rsidR="00D90259" w:rsidRPr="00E61DBA" w:rsidRDefault="00D90259" w:rsidP="000A1B88">
      <w:pPr>
        <w:pStyle w:val="ConsPlusNormal"/>
        <w:numPr>
          <w:ilvl w:val="0"/>
          <w:numId w:val="60"/>
        </w:numPr>
        <w:ind w:left="1259" w:hanging="357"/>
        <w:jc w:val="both"/>
      </w:pPr>
      <w:r w:rsidRPr="00E61DBA">
        <w:lastRenderedPageBreak/>
        <w:t>Подробно и сжато передавать в устной и письменной форме содержание прослушанных и прочитанных текстов различных функционально-смысловых типов речи после предварительного анализа (для подробного изложения объем исходного текста должен составлять не менее 250 слов; для сжатого и выборочного изложения не менее 280 слов).</w:t>
      </w:r>
    </w:p>
    <w:p w14:paraId="3A4BD116" w14:textId="77777777" w:rsidR="00D90259" w:rsidRPr="00E61DBA" w:rsidRDefault="00D90259" w:rsidP="000A1B88">
      <w:pPr>
        <w:pStyle w:val="ConsPlusNormal"/>
        <w:numPr>
          <w:ilvl w:val="0"/>
          <w:numId w:val="60"/>
        </w:numPr>
        <w:ind w:left="1259" w:hanging="357"/>
        <w:jc w:val="both"/>
      </w:pPr>
      <w:r w:rsidRPr="00E61DBA">
        <w:t>Редактировать собственные и созданные другими обучающимися тексты с целью совершенствования их содержания (проверка фактического материала, начальный логический анализ текста целостность, связность, информативность).</w:t>
      </w:r>
    </w:p>
    <w:p w14:paraId="09A1171B" w14:textId="4EA14F73" w:rsidR="00D90259" w:rsidRPr="00E61DBA" w:rsidRDefault="00D90259" w:rsidP="00D90259">
      <w:pPr>
        <w:pStyle w:val="ConsPlusNormal"/>
        <w:spacing w:before="240"/>
        <w:ind w:firstLine="540"/>
        <w:jc w:val="both"/>
      </w:pPr>
      <w:r w:rsidRPr="00E61DBA">
        <w:t>Функциональные разновидности языка.</w:t>
      </w:r>
    </w:p>
    <w:p w14:paraId="04001FAF" w14:textId="77777777" w:rsidR="00D90259" w:rsidRPr="00E61DBA" w:rsidRDefault="00D90259" w:rsidP="000A1B88">
      <w:pPr>
        <w:pStyle w:val="ConsPlusNormal"/>
        <w:numPr>
          <w:ilvl w:val="0"/>
          <w:numId w:val="61"/>
        </w:numPr>
        <w:ind w:left="1259" w:hanging="357"/>
        <w:jc w:val="both"/>
      </w:pPr>
      <w:r w:rsidRPr="00E61DBA">
        <w:t>Характеризовать сферу употребления, функции, типичные ситуации речевого общения, задачи речи, языковые средства, характерные для научного стиля; основные особенности языка художественной литературы; особенности сочетания элементов разговорной речи и разных функциональных стилей в художественном произведении.</w:t>
      </w:r>
    </w:p>
    <w:p w14:paraId="13CC2AE2" w14:textId="77777777" w:rsidR="00D90259" w:rsidRPr="00E61DBA" w:rsidRDefault="00D90259" w:rsidP="000A1B88">
      <w:pPr>
        <w:pStyle w:val="ConsPlusNormal"/>
        <w:numPr>
          <w:ilvl w:val="0"/>
          <w:numId w:val="61"/>
        </w:numPr>
        <w:ind w:left="1259" w:hanging="357"/>
        <w:jc w:val="both"/>
      </w:pPr>
      <w:r w:rsidRPr="00E61DBA">
        <w:t>Характеризовать разные функционально-смысловые типы речи, понимать особенности их сочетания в пределах одного текста; понимать особенности употребления языковых средств выразительности в текстах, принадлежащих к различным функционально-смысловым типам речи, функциональным разновидностям языка.</w:t>
      </w:r>
    </w:p>
    <w:p w14:paraId="1A95DD52" w14:textId="77777777" w:rsidR="00D90259" w:rsidRPr="00E61DBA" w:rsidRDefault="00D90259" w:rsidP="000A1B88">
      <w:pPr>
        <w:pStyle w:val="ConsPlusNormal"/>
        <w:numPr>
          <w:ilvl w:val="0"/>
          <w:numId w:val="61"/>
        </w:numPr>
        <w:ind w:left="1259" w:hanging="357"/>
        <w:jc w:val="both"/>
      </w:pPr>
      <w:r w:rsidRPr="00E61DBA">
        <w:t xml:space="preserve">Использовать с помощью визуальной опоры при создании собственного текста нормы построения текстов, принадлежащих к различным </w:t>
      </w:r>
      <w:proofErr w:type="spellStart"/>
      <w:r w:rsidRPr="00E61DBA">
        <w:t>функциональносмысловым</w:t>
      </w:r>
      <w:proofErr w:type="spellEnd"/>
      <w:r w:rsidRPr="00E61DBA">
        <w:t xml:space="preserve"> типам речи, функциональным разновидностям языка, нормы составления тезисов, конспекта, написания реферата.</w:t>
      </w:r>
    </w:p>
    <w:p w14:paraId="025855A1" w14:textId="77777777" w:rsidR="00D90259" w:rsidRPr="00E61DBA" w:rsidRDefault="00D90259" w:rsidP="000A1B88">
      <w:pPr>
        <w:pStyle w:val="ConsPlusNormal"/>
        <w:numPr>
          <w:ilvl w:val="0"/>
          <w:numId w:val="61"/>
        </w:numPr>
        <w:ind w:left="1259" w:hanging="357"/>
        <w:jc w:val="both"/>
      </w:pPr>
      <w:r w:rsidRPr="00E61DBA">
        <w:t>Составлять с опорой на образец тезисы, конспект, писать рецензию, реферат.</w:t>
      </w:r>
    </w:p>
    <w:p w14:paraId="11D9B5DE" w14:textId="77777777" w:rsidR="00D90259" w:rsidRPr="00E61DBA" w:rsidRDefault="00D90259" w:rsidP="000A1B88">
      <w:pPr>
        <w:pStyle w:val="ConsPlusNormal"/>
        <w:numPr>
          <w:ilvl w:val="0"/>
          <w:numId w:val="61"/>
        </w:numPr>
        <w:ind w:left="1259" w:hanging="357"/>
        <w:jc w:val="both"/>
      </w:pPr>
      <w:r w:rsidRPr="00E61DBA">
        <w:t>Оценивать чужие и собственные речевые высказывания разной функциональной направленности с точки зрения соответствия их коммуникативным требованиям и языковой правильности; исправлять речевые недостатки, редактировать текст.</w:t>
      </w:r>
    </w:p>
    <w:p w14:paraId="6822B7DA" w14:textId="77777777" w:rsidR="00D90259" w:rsidRPr="00E61DBA" w:rsidRDefault="00D90259" w:rsidP="000A1B88">
      <w:pPr>
        <w:pStyle w:val="ConsPlusNormal"/>
        <w:numPr>
          <w:ilvl w:val="0"/>
          <w:numId w:val="61"/>
        </w:numPr>
        <w:ind w:left="1259" w:hanging="357"/>
        <w:jc w:val="both"/>
      </w:pPr>
      <w:r w:rsidRPr="00E61DBA">
        <w:t>Выявлять отличительные особенности языка художественной литературы в сравнении с другими функциональными разновидностями языка. Распознавать с использованием опорной схемы метафору, олицетворение, эпитет, гиперболу, сравнение.</w:t>
      </w:r>
    </w:p>
    <w:p w14:paraId="16F40B80" w14:textId="46887A9E" w:rsidR="00D90259" w:rsidRPr="00E61DBA" w:rsidRDefault="00D90259" w:rsidP="00D90259">
      <w:pPr>
        <w:pStyle w:val="ConsPlusNormal"/>
        <w:spacing w:before="240"/>
        <w:ind w:firstLine="540"/>
        <w:jc w:val="both"/>
      </w:pPr>
      <w:r w:rsidRPr="00E61DBA">
        <w:t>Синтаксис. Культура речи. Пунктуация. Сложносочиненное предложение.</w:t>
      </w:r>
    </w:p>
    <w:p w14:paraId="2B69F728" w14:textId="77777777" w:rsidR="00D90259" w:rsidRPr="00E61DBA" w:rsidRDefault="00D90259" w:rsidP="000A1B88">
      <w:pPr>
        <w:pStyle w:val="ConsPlusNormal"/>
        <w:numPr>
          <w:ilvl w:val="0"/>
          <w:numId w:val="62"/>
        </w:numPr>
        <w:ind w:left="1259" w:hanging="357"/>
        <w:jc w:val="both"/>
      </w:pPr>
      <w:r w:rsidRPr="00E61DBA">
        <w:t>Выявлять основные средства синтаксической связи между частями сложного предложения.</w:t>
      </w:r>
    </w:p>
    <w:p w14:paraId="1B3B8237" w14:textId="77777777" w:rsidR="00D90259" w:rsidRPr="00E61DBA" w:rsidRDefault="00D90259" w:rsidP="000A1B88">
      <w:pPr>
        <w:pStyle w:val="ConsPlusNormal"/>
        <w:numPr>
          <w:ilvl w:val="0"/>
          <w:numId w:val="62"/>
        </w:numPr>
        <w:ind w:left="1259" w:hanging="357"/>
        <w:jc w:val="both"/>
      </w:pPr>
      <w:r w:rsidRPr="00E61DBA">
        <w:t>Распознавать при необходимости с опорой на алгоритм сложные предложения с разными видами связи, бессоюзные и союзные предложения (сложносочиненные и сложноподчиненные).</w:t>
      </w:r>
    </w:p>
    <w:p w14:paraId="54FF32CC" w14:textId="77777777" w:rsidR="00D90259" w:rsidRPr="00E61DBA" w:rsidRDefault="00D90259" w:rsidP="000A1B88">
      <w:pPr>
        <w:pStyle w:val="ConsPlusNormal"/>
        <w:numPr>
          <w:ilvl w:val="0"/>
          <w:numId w:val="62"/>
        </w:numPr>
        <w:ind w:left="1259" w:hanging="357"/>
        <w:jc w:val="both"/>
      </w:pPr>
      <w:r w:rsidRPr="00E61DBA">
        <w:t>Характеризовать при необходимости по смысловой опоре сложносочиненное предложение, его строение, смысловое, структурное и интонационное единство частей сложного предложения.</w:t>
      </w:r>
    </w:p>
    <w:p w14:paraId="5D4CAC80" w14:textId="77777777" w:rsidR="00D90259" w:rsidRPr="00E61DBA" w:rsidRDefault="00D90259" w:rsidP="000A1B88">
      <w:pPr>
        <w:pStyle w:val="ConsPlusNormal"/>
        <w:numPr>
          <w:ilvl w:val="0"/>
          <w:numId w:val="62"/>
        </w:numPr>
        <w:ind w:left="1259" w:hanging="357"/>
        <w:jc w:val="both"/>
      </w:pPr>
      <w:r w:rsidRPr="00E61DBA">
        <w:t>Выявлять смысловые отношения между частями сложносочиненного предложения, интонационные особенности сложносочиненных предложений с разными типами смысловых отношений между частями.</w:t>
      </w:r>
    </w:p>
    <w:p w14:paraId="61829605" w14:textId="77777777" w:rsidR="00D90259" w:rsidRPr="00E61DBA" w:rsidRDefault="00D90259" w:rsidP="000A1B88">
      <w:pPr>
        <w:pStyle w:val="ConsPlusNormal"/>
        <w:numPr>
          <w:ilvl w:val="0"/>
          <w:numId w:val="62"/>
        </w:numPr>
        <w:ind w:left="1259" w:hanging="357"/>
        <w:jc w:val="both"/>
      </w:pPr>
      <w:r w:rsidRPr="00E61DBA">
        <w:t>Понимать особенности употребления сложносочиненных предложений в речи.</w:t>
      </w:r>
    </w:p>
    <w:p w14:paraId="69C230C1" w14:textId="77777777" w:rsidR="00D90259" w:rsidRPr="00E61DBA" w:rsidRDefault="00D90259" w:rsidP="000A1B88">
      <w:pPr>
        <w:pStyle w:val="ConsPlusNormal"/>
        <w:numPr>
          <w:ilvl w:val="0"/>
          <w:numId w:val="62"/>
        </w:numPr>
        <w:ind w:left="1259" w:hanging="357"/>
        <w:jc w:val="both"/>
      </w:pPr>
      <w:r w:rsidRPr="00E61DBA">
        <w:t>Понимать основные нормы построения сложносочиненного предложения.</w:t>
      </w:r>
    </w:p>
    <w:p w14:paraId="59D54E61" w14:textId="77777777" w:rsidR="00D90259" w:rsidRPr="00E61DBA" w:rsidRDefault="00D90259" w:rsidP="000A1B88">
      <w:pPr>
        <w:pStyle w:val="ConsPlusNormal"/>
        <w:numPr>
          <w:ilvl w:val="0"/>
          <w:numId w:val="62"/>
        </w:numPr>
        <w:ind w:left="1259" w:hanging="357"/>
        <w:jc w:val="both"/>
      </w:pPr>
      <w:r w:rsidRPr="00E61DBA">
        <w:t>Понимать явления грамматической синонимии сложносочиненных предложений и простых предложений с однородными членами; использовать соответствующие конструкции в речи.</w:t>
      </w:r>
    </w:p>
    <w:p w14:paraId="672CB926" w14:textId="77777777" w:rsidR="00D90259" w:rsidRPr="00E61DBA" w:rsidRDefault="00D90259" w:rsidP="000A1B88">
      <w:pPr>
        <w:pStyle w:val="ConsPlusNormal"/>
        <w:numPr>
          <w:ilvl w:val="0"/>
          <w:numId w:val="62"/>
        </w:numPr>
        <w:ind w:left="1259" w:hanging="357"/>
        <w:jc w:val="both"/>
      </w:pPr>
      <w:r w:rsidRPr="00E61DBA">
        <w:t>Проводить при необходимости с опорой на алгоритм синтаксический и пунктуационный разбор сложносочиненных предложений.</w:t>
      </w:r>
    </w:p>
    <w:p w14:paraId="39C7E5CF" w14:textId="77777777" w:rsidR="00D90259" w:rsidRPr="00E61DBA" w:rsidRDefault="00D90259" w:rsidP="000A1B88">
      <w:pPr>
        <w:pStyle w:val="ConsPlusNormal"/>
        <w:numPr>
          <w:ilvl w:val="0"/>
          <w:numId w:val="62"/>
        </w:numPr>
        <w:ind w:left="1259" w:hanging="357"/>
        <w:jc w:val="both"/>
      </w:pPr>
      <w:r w:rsidRPr="00E61DBA">
        <w:t xml:space="preserve">Применять нормы постановки знаков препинания в сложносочиненных </w:t>
      </w:r>
      <w:r w:rsidRPr="00E61DBA">
        <w:lastRenderedPageBreak/>
        <w:t>предложениях.</w:t>
      </w:r>
    </w:p>
    <w:p w14:paraId="44C80B78" w14:textId="187316DE" w:rsidR="00D90259" w:rsidRPr="00E61DBA" w:rsidRDefault="00D90259" w:rsidP="00D90259">
      <w:pPr>
        <w:pStyle w:val="ConsPlusNormal"/>
        <w:spacing w:before="240"/>
        <w:ind w:firstLine="540"/>
        <w:jc w:val="both"/>
      </w:pPr>
      <w:r w:rsidRPr="00E61DBA">
        <w:t>Сложноподчиненное предложение.</w:t>
      </w:r>
    </w:p>
    <w:p w14:paraId="496CC931" w14:textId="77777777" w:rsidR="00D90259" w:rsidRPr="00E61DBA" w:rsidRDefault="00D90259" w:rsidP="000A1B88">
      <w:pPr>
        <w:pStyle w:val="ConsPlusNormal"/>
        <w:numPr>
          <w:ilvl w:val="0"/>
          <w:numId w:val="63"/>
        </w:numPr>
        <w:ind w:left="1259" w:hanging="357"/>
        <w:jc w:val="both"/>
      </w:pPr>
      <w:r w:rsidRPr="00E61DBA">
        <w:t>Распознавать при необходимости с опорой на алгоритм сложноподчиненные предложения, выделять главную и придаточную части предложения, средства связи частей сложноподчиненного предложения.</w:t>
      </w:r>
    </w:p>
    <w:p w14:paraId="6D6F4B64" w14:textId="77777777" w:rsidR="00D90259" w:rsidRPr="00E61DBA" w:rsidRDefault="00D90259" w:rsidP="000A1B88">
      <w:pPr>
        <w:pStyle w:val="ConsPlusNormal"/>
        <w:numPr>
          <w:ilvl w:val="0"/>
          <w:numId w:val="63"/>
        </w:numPr>
        <w:ind w:left="1259" w:hanging="357"/>
        <w:jc w:val="both"/>
      </w:pPr>
      <w:r w:rsidRPr="00E61DBA">
        <w:t>Различать при необходимости с опорой на таблицу подчинительные союзы и союзные слова.</w:t>
      </w:r>
    </w:p>
    <w:p w14:paraId="61AC3F6D" w14:textId="77777777" w:rsidR="00D90259" w:rsidRPr="00E61DBA" w:rsidRDefault="00D90259" w:rsidP="000A1B88">
      <w:pPr>
        <w:pStyle w:val="ConsPlusNormal"/>
        <w:numPr>
          <w:ilvl w:val="0"/>
          <w:numId w:val="63"/>
        </w:numPr>
        <w:ind w:left="1259" w:hanging="357"/>
        <w:jc w:val="both"/>
      </w:pPr>
      <w:r w:rsidRPr="00E61DBA">
        <w:t>Различать при необходимости по смысловой опоре виды сложноподчиненных предложений по характеру смысловых отношений между главной и придаточной частями, структуре, синтаксическим средствам связи, выявлять особенности их строения.</w:t>
      </w:r>
    </w:p>
    <w:p w14:paraId="280A1B6E" w14:textId="77777777" w:rsidR="00D90259" w:rsidRPr="00E61DBA" w:rsidRDefault="00D90259" w:rsidP="000A1B88">
      <w:pPr>
        <w:pStyle w:val="ConsPlusNormal"/>
        <w:numPr>
          <w:ilvl w:val="0"/>
          <w:numId w:val="63"/>
        </w:numPr>
        <w:ind w:left="1259" w:hanging="357"/>
        <w:jc w:val="both"/>
      </w:pPr>
      <w:r w:rsidRPr="00E61DBA">
        <w:t>Выявлять с использованием опорной схемы сложноподчиненные предложения с несколькими придаточными, сложноподчиненные предложения с придаточной частью определительной, изъяснительной и обстоятельственной (места, времени, причины, образа действия, меры и степени, сравнения, условия, уступки, следствия, цели).</w:t>
      </w:r>
    </w:p>
    <w:p w14:paraId="26CB14D8" w14:textId="77777777" w:rsidR="00D90259" w:rsidRPr="00E61DBA" w:rsidRDefault="00D90259" w:rsidP="000A1B88">
      <w:pPr>
        <w:pStyle w:val="ConsPlusNormal"/>
        <w:numPr>
          <w:ilvl w:val="0"/>
          <w:numId w:val="63"/>
        </w:numPr>
        <w:ind w:left="1259" w:hanging="357"/>
        <w:jc w:val="both"/>
      </w:pPr>
      <w:r w:rsidRPr="00E61DBA">
        <w:t>Выявлять однородное, неоднородное и последовательное подчинение придаточных частей.</w:t>
      </w:r>
    </w:p>
    <w:p w14:paraId="57EB59B1" w14:textId="77777777" w:rsidR="00D90259" w:rsidRPr="00E61DBA" w:rsidRDefault="00D90259" w:rsidP="000A1B88">
      <w:pPr>
        <w:pStyle w:val="ConsPlusNormal"/>
        <w:numPr>
          <w:ilvl w:val="0"/>
          <w:numId w:val="63"/>
        </w:numPr>
        <w:ind w:left="1259" w:hanging="357"/>
        <w:jc w:val="both"/>
      </w:pPr>
      <w:r w:rsidRPr="00E61DBA">
        <w:t>Понимать явления грамматической синонимии сложноподчиненных предложений и простых предложений с обособленными членами; использовать соответствующие конструкции в речи.</w:t>
      </w:r>
    </w:p>
    <w:p w14:paraId="7ADCB01E" w14:textId="77777777" w:rsidR="00D90259" w:rsidRPr="00E61DBA" w:rsidRDefault="00D90259" w:rsidP="000A1B88">
      <w:pPr>
        <w:pStyle w:val="ConsPlusNormal"/>
        <w:numPr>
          <w:ilvl w:val="0"/>
          <w:numId w:val="63"/>
        </w:numPr>
        <w:ind w:left="1259" w:hanging="357"/>
        <w:jc w:val="both"/>
      </w:pPr>
      <w:r w:rsidRPr="00E61DBA">
        <w:t>Понимать основные нормы построения сложноподчиненного предложения, особенности употребления сложноподчиненных предложений в речи.</w:t>
      </w:r>
    </w:p>
    <w:p w14:paraId="7F5D6069" w14:textId="77777777" w:rsidR="00D90259" w:rsidRPr="00E61DBA" w:rsidRDefault="00D90259" w:rsidP="000A1B88">
      <w:pPr>
        <w:pStyle w:val="ConsPlusNormal"/>
        <w:numPr>
          <w:ilvl w:val="0"/>
          <w:numId w:val="63"/>
        </w:numPr>
        <w:ind w:left="1259" w:hanging="357"/>
        <w:jc w:val="both"/>
      </w:pPr>
      <w:r w:rsidRPr="00E61DBA">
        <w:t>Проводить синтаксический и пунктуационный разбор сложноподчиненных предложений.</w:t>
      </w:r>
    </w:p>
    <w:p w14:paraId="3C48A38A" w14:textId="77777777" w:rsidR="00D90259" w:rsidRPr="00E61DBA" w:rsidRDefault="00D90259" w:rsidP="000A1B88">
      <w:pPr>
        <w:pStyle w:val="ConsPlusNormal"/>
        <w:numPr>
          <w:ilvl w:val="0"/>
          <w:numId w:val="63"/>
        </w:numPr>
        <w:ind w:left="1259" w:hanging="357"/>
        <w:jc w:val="both"/>
      </w:pPr>
      <w:r w:rsidRPr="00E61DBA">
        <w:t>Применять при необходимости с опорой на образец нормы построения сложноподчиненных предложений и постановки знаков препинания в них.</w:t>
      </w:r>
    </w:p>
    <w:p w14:paraId="49B6C7AA" w14:textId="106633EE" w:rsidR="00D90259" w:rsidRPr="00E61DBA" w:rsidRDefault="00D90259" w:rsidP="00D90259">
      <w:pPr>
        <w:pStyle w:val="ConsPlusNormal"/>
        <w:spacing w:before="240"/>
        <w:ind w:firstLine="540"/>
        <w:jc w:val="both"/>
      </w:pPr>
      <w:r w:rsidRPr="00E61DBA">
        <w:t>Бессоюзное сложное предложение.</w:t>
      </w:r>
    </w:p>
    <w:p w14:paraId="04169922" w14:textId="77777777" w:rsidR="00D90259" w:rsidRPr="00E61DBA" w:rsidRDefault="00D90259" w:rsidP="000A1B88">
      <w:pPr>
        <w:pStyle w:val="ConsPlusNormal"/>
        <w:numPr>
          <w:ilvl w:val="0"/>
          <w:numId w:val="64"/>
        </w:numPr>
        <w:ind w:left="1259" w:hanging="357"/>
        <w:jc w:val="both"/>
      </w:pPr>
      <w:r w:rsidRPr="00E61DBA">
        <w:t>Характеризовать при необходимости с опорой на образец смысловые отношения между частями бессоюзного сложного предложения, интонационное и пунктуационное выражение этих отношений.</w:t>
      </w:r>
    </w:p>
    <w:p w14:paraId="71FD4EB1" w14:textId="77777777" w:rsidR="00D90259" w:rsidRPr="00E61DBA" w:rsidRDefault="00D90259" w:rsidP="000A1B88">
      <w:pPr>
        <w:pStyle w:val="ConsPlusNormal"/>
        <w:numPr>
          <w:ilvl w:val="0"/>
          <w:numId w:val="64"/>
        </w:numPr>
        <w:ind w:left="1259" w:hanging="357"/>
        <w:jc w:val="both"/>
      </w:pPr>
      <w:r w:rsidRPr="00E61DBA">
        <w:t>Понимать основные грамматические нормы построения бессоюзного сложного предложения, особенности употребления бессоюзных сложных предложений в речи.</w:t>
      </w:r>
    </w:p>
    <w:p w14:paraId="1DC0D5FD" w14:textId="77777777" w:rsidR="00D90259" w:rsidRPr="00E61DBA" w:rsidRDefault="00D90259" w:rsidP="000A1B88">
      <w:pPr>
        <w:pStyle w:val="ConsPlusNormal"/>
        <w:numPr>
          <w:ilvl w:val="0"/>
          <w:numId w:val="64"/>
        </w:numPr>
        <w:ind w:left="1259" w:hanging="357"/>
        <w:jc w:val="both"/>
      </w:pPr>
      <w:r w:rsidRPr="00E61DBA">
        <w:t>Проводить синтаксический и пунктуационный разбор бессоюзных сложных предложений.</w:t>
      </w:r>
    </w:p>
    <w:p w14:paraId="09DDFDCA" w14:textId="77777777" w:rsidR="00D90259" w:rsidRPr="00E61DBA" w:rsidRDefault="00D90259" w:rsidP="000A1B88">
      <w:pPr>
        <w:pStyle w:val="ConsPlusNormal"/>
        <w:numPr>
          <w:ilvl w:val="0"/>
          <w:numId w:val="64"/>
        </w:numPr>
        <w:ind w:left="1259" w:hanging="357"/>
        <w:jc w:val="both"/>
      </w:pPr>
      <w:r w:rsidRPr="00E61DBA">
        <w:t>Выявлять грамматическую синонимию бессоюзных сложных предложений и союзных сложных предложений, использовать соответствующие конструкции в речи; применять нормы постановки знаков препинания в бессоюзных сложных предложениях.</w:t>
      </w:r>
    </w:p>
    <w:p w14:paraId="245DEEAC" w14:textId="4DCF517A" w:rsidR="00D90259" w:rsidRPr="00E61DBA" w:rsidRDefault="00D90259" w:rsidP="00D90259">
      <w:pPr>
        <w:pStyle w:val="ConsPlusNormal"/>
        <w:spacing w:before="240"/>
        <w:ind w:firstLine="540"/>
        <w:jc w:val="both"/>
      </w:pPr>
      <w:r w:rsidRPr="00E61DBA">
        <w:t>Сложные предложения с разными видами союзной и бессоюзной связи.</w:t>
      </w:r>
    </w:p>
    <w:p w14:paraId="429A107B" w14:textId="77777777" w:rsidR="00D90259" w:rsidRPr="00E61DBA" w:rsidRDefault="00D90259" w:rsidP="000A1B88">
      <w:pPr>
        <w:pStyle w:val="ConsPlusNormal"/>
        <w:numPr>
          <w:ilvl w:val="0"/>
          <w:numId w:val="65"/>
        </w:numPr>
        <w:ind w:left="1259" w:hanging="357"/>
        <w:jc w:val="both"/>
      </w:pPr>
      <w:r w:rsidRPr="00E61DBA">
        <w:t>Распознавать с использованием алгоритма последовательности действий, типы сложных предложений с разными видами связи.</w:t>
      </w:r>
    </w:p>
    <w:p w14:paraId="2B7709EA" w14:textId="77777777" w:rsidR="00D90259" w:rsidRPr="00E61DBA" w:rsidRDefault="00D90259" w:rsidP="000A1B88">
      <w:pPr>
        <w:pStyle w:val="ConsPlusNormal"/>
        <w:numPr>
          <w:ilvl w:val="0"/>
          <w:numId w:val="65"/>
        </w:numPr>
        <w:ind w:left="1259" w:hanging="357"/>
        <w:jc w:val="both"/>
      </w:pPr>
      <w:r w:rsidRPr="00E61DBA">
        <w:t>Понимать основные нормы построения сложных предложений с разными видами связи.</w:t>
      </w:r>
    </w:p>
    <w:p w14:paraId="10C41793" w14:textId="77777777" w:rsidR="00D90259" w:rsidRPr="00E61DBA" w:rsidRDefault="00D90259" w:rsidP="000A1B88">
      <w:pPr>
        <w:pStyle w:val="ConsPlusNormal"/>
        <w:numPr>
          <w:ilvl w:val="0"/>
          <w:numId w:val="65"/>
        </w:numPr>
        <w:ind w:left="1259" w:hanging="357"/>
        <w:jc w:val="both"/>
      </w:pPr>
      <w:r w:rsidRPr="00E61DBA">
        <w:t>Употреблять сложные предложения с разными видами связи в речи.</w:t>
      </w:r>
    </w:p>
    <w:p w14:paraId="4DC91368" w14:textId="77777777" w:rsidR="00D90259" w:rsidRPr="00E61DBA" w:rsidRDefault="00D90259" w:rsidP="000A1B88">
      <w:pPr>
        <w:pStyle w:val="ConsPlusNormal"/>
        <w:numPr>
          <w:ilvl w:val="0"/>
          <w:numId w:val="65"/>
        </w:numPr>
        <w:ind w:left="1259" w:hanging="357"/>
        <w:jc w:val="both"/>
      </w:pPr>
      <w:r w:rsidRPr="00E61DBA">
        <w:t>Проводить синтаксический и пунктуационный разбор сложных предложений с разными видами связи.</w:t>
      </w:r>
    </w:p>
    <w:p w14:paraId="35FA4EAE" w14:textId="77777777" w:rsidR="00D90259" w:rsidRPr="00E61DBA" w:rsidRDefault="00D90259" w:rsidP="000A1B88">
      <w:pPr>
        <w:pStyle w:val="ConsPlusNormal"/>
        <w:numPr>
          <w:ilvl w:val="0"/>
          <w:numId w:val="65"/>
        </w:numPr>
        <w:ind w:left="1259" w:hanging="357"/>
        <w:jc w:val="both"/>
      </w:pPr>
      <w:r w:rsidRPr="00E61DBA">
        <w:t>Применять правила при необходимости с использованием опорной схемы постановки знаков препинания в сложных предложениях с разными видами связи.</w:t>
      </w:r>
    </w:p>
    <w:p w14:paraId="5EA93124" w14:textId="44E85325" w:rsidR="00D90259" w:rsidRPr="00E61DBA" w:rsidRDefault="00D90259" w:rsidP="00D90259">
      <w:pPr>
        <w:pStyle w:val="ConsPlusNormal"/>
        <w:spacing w:before="240"/>
        <w:ind w:firstLine="540"/>
        <w:jc w:val="both"/>
      </w:pPr>
      <w:r w:rsidRPr="00E61DBA">
        <w:lastRenderedPageBreak/>
        <w:t>Прямая и косвенная речь.</w:t>
      </w:r>
    </w:p>
    <w:p w14:paraId="1BCF1A4E" w14:textId="77777777" w:rsidR="00D90259" w:rsidRPr="00E61DBA" w:rsidRDefault="00D90259" w:rsidP="000A1B88">
      <w:pPr>
        <w:pStyle w:val="ConsPlusNormal"/>
        <w:numPr>
          <w:ilvl w:val="0"/>
          <w:numId w:val="66"/>
        </w:numPr>
        <w:ind w:left="1259" w:hanging="357"/>
        <w:jc w:val="both"/>
      </w:pPr>
      <w:r w:rsidRPr="00E61DBA">
        <w:t>Распознавать прямую и косвенную речь; выявлять синонимию предложений с прямой и косвенной речью.</w:t>
      </w:r>
    </w:p>
    <w:p w14:paraId="7330EF36" w14:textId="77777777" w:rsidR="00D90259" w:rsidRPr="00E61DBA" w:rsidRDefault="00D90259" w:rsidP="000A1B88">
      <w:pPr>
        <w:pStyle w:val="ConsPlusNormal"/>
        <w:numPr>
          <w:ilvl w:val="0"/>
          <w:numId w:val="66"/>
        </w:numPr>
        <w:ind w:left="1259" w:hanging="357"/>
        <w:jc w:val="both"/>
      </w:pPr>
      <w:r w:rsidRPr="00E61DBA">
        <w:t>Уметь цитировать и применять разные способы включения цитат в высказывание.</w:t>
      </w:r>
    </w:p>
    <w:p w14:paraId="3755D265" w14:textId="77777777" w:rsidR="00D90259" w:rsidRPr="00E61DBA" w:rsidRDefault="00D90259" w:rsidP="000A1B88">
      <w:pPr>
        <w:pStyle w:val="ConsPlusNormal"/>
        <w:numPr>
          <w:ilvl w:val="0"/>
          <w:numId w:val="66"/>
        </w:numPr>
        <w:ind w:left="1259" w:hanging="357"/>
        <w:jc w:val="both"/>
      </w:pPr>
      <w:r w:rsidRPr="00E61DBA">
        <w:t>Применять правила построения предложений с прямой и косвенной речью, при цитировании.</w:t>
      </w:r>
    </w:p>
    <w:p w14:paraId="72753631" w14:textId="77777777" w:rsidR="00D90259" w:rsidRPr="00E61DBA" w:rsidRDefault="00D90259" w:rsidP="000A1B88">
      <w:pPr>
        <w:pStyle w:val="ConsPlusNormal"/>
        <w:numPr>
          <w:ilvl w:val="0"/>
          <w:numId w:val="66"/>
        </w:numPr>
        <w:ind w:left="1259" w:hanging="357"/>
        <w:jc w:val="both"/>
      </w:pPr>
      <w:r w:rsidRPr="00E61DBA">
        <w:t>Включение обучающихся во внешние процедуры оценки достижений по предмету "Русский язык", в том числе всероссийские проверочные работы и другие подобные мероприятия, проводится только с желания самих обучающихся с ЗПР и их родителей (законных представителей).</w:t>
      </w:r>
    </w:p>
    <w:p w14:paraId="15ACFD46" w14:textId="13630AD6" w:rsidR="00D90259" w:rsidRDefault="00D90259" w:rsidP="000A1B88">
      <w:pPr>
        <w:pStyle w:val="ConsPlusNormal"/>
        <w:numPr>
          <w:ilvl w:val="0"/>
          <w:numId w:val="66"/>
        </w:numPr>
        <w:ind w:left="1259" w:hanging="357"/>
        <w:jc w:val="both"/>
      </w:pPr>
      <w:r w:rsidRPr="00E61DBA">
        <w:t>По результатам промежуточной оценки овладения содержанием учебного предмета "Русский язык" принимается решение о сохранении, корректировке поставленных задач, обсуждения на психолого-педагогическом консилиуме (учебно-методическом совете и (или) другом объединении) образовательной организации с целью выявления причин и согласования плана совместных действий педагогического коллектива, организации взаимодействия с родителями обучающегося с ЗПР.</w:t>
      </w:r>
    </w:p>
    <w:p w14:paraId="59A3621F" w14:textId="77777777" w:rsidR="00276D9E" w:rsidRPr="00E61DBA" w:rsidRDefault="00276D9E" w:rsidP="00276D9E">
      <w:pPr>
        <w:pStyle w:val="ConsPlusNormal"/>
        <w:ind w:left="1259"/>
        <w:jc w:val="both"/>
      </w:pPr>
    </w:p>
    <w:p w14:paraId="27229513" w14:textId="77777777" w:rsidR="00276D9E" w:rsidRPr="00E61DBA" w:rsidRDefault="00276D9E" w:rsidP="00D90259">
      <w:pPr>
        <w:pStyle w:val="ConsPlusNormal"/>
        <w:ind w:firstLine="540"/>
        <w:jc w:val="both"/>
      </w:pPr>
    </w:p>
    <w:p w14:paraId="64AD900D" w14:textId="2D67652E" w:rsidR="00D90259" w:rsidRPr="00320159" w:rsidRDefault="00D90259" w:rsidP="00320159">
      <w:pPr>
        <w:jc w:val="center"/>
        <w:rPr>
          <w:b/>
          <w:bCs/>
        </w:rPr>
      </w:pPr>
      <w:r w:rsidRPr="00320159">
        <w:rPr>
          <w:b/>
          <w:bCs/>
        </w:rPr>
        <w:t>Федеральная рабочая программа по учебному предмету "Литература".</w:t>
      </w:r>
    </w:p>
    <w:p w14:paraId="717C3549" w14:textId="6A125099" w:rsidR="00D90259" w:rsidRPr="00E61DBA" w:rsidRDefault="00D90259" w:rsidP="00D90259">
      <w:pPr>
        <w:pStyle w:val="ConsPlusNormal"/>
        <w:spacing w:before="240"/>
        <w:ind w:firstLine="540"/>
        <w:jc w:val="both"/>
      </w:pPr>
      <w:r w:rsidRPr="00E61DBA">
        <w:t>Программа по литературе включает пояснительную записку, содержание обучения, планируемые результаты освоения программы по литературе.</w:t>
      </w:r>
    </w:p>
    <w:p w14:paraId="4515274F" w14:textId="77777777" w:rsidR="00D90259" w:rsidRPr="00E61DBA" w:rsidRDefault="00D90259" w:rsidP="00D90259">
      <w:pPr>
        <w:pStyle w:val="ConsPlusNormal"/>
        <w:ind w:firstLine="540"/>
        <w:jc w:val="both"/>
      </w:pPr>
    </w:p>
    <w:p w14:paraId="5791C9DB" w14:textId="5BAAF41E" w:rsidR="00D90259" w:rsidRPr="00E61DBA" w:rsidRDefault="00D90259" w:rsidP="00D90259">
      <w:pPr>
        <w:pStyle w:val="ConsPlusTitle"/>
        <w:ind w:firstLine="540"/>
        <w:jc w:val="both"/>
        <w:outlineLvl w:val="3"/>
      </w:pPr>
      <w:r w:rsidRPr="00E61DBA">
        <w:t>Пояснительная записка.</w:t>
      </w:r>
    </w:p>
    <w:p w14:paraId="0EF9AD54" w14:textId="48640A60" w:rsidR="00D90259" w:rsidRPr="00E61DBA" w:rsidRDefault="00D90259" w:rsidP="00D90259">
      <w:pPr>
        <w:pStyle w:val="ConsPlusNormal"/>
        <w:spacing w:before="240"/>
        <w:ind w:firstLine="540"/>
        <w:jc w:val="both"/>
      </w:pPr>
      <w:r w:rsidRPr="00E61DBA">
        <w:t>Программа по литературе разработана с целью оказания методической помощи учителю литературы в создании рабочей программы по учебному предмету, ориентированной на современные тенденции в образовании и активные методики обучения.</w:t>
      </w:r>
    </w:p>
    <w:p w14:paraId="1B7B3008" w14:textId="40EED8CC" w:rsidR="00D90259" w:rsidRPr="00E61DBA" w:rsidRDefault="00D90259" w:rsidP="00D90259">
      <w:pPr>
        <w:pStyle w:val="ConsPlusNormal"/>
        <w:spacing w:before="240"/>
        <w:ind w:firstLine="540"/>
        <w:jc w:val="both"/>
      </w:pPr>
      <w:r w:rsidRPr="00E61DBA">
        <w:t>Программа по литературе позволит учителю:</w:t>
      </w:r>
    </w:p>
    <w:p w14:paraId="5FEE6571" w14:textId="77777777" w:rsidR="00D90259" w:rsidRPr="00E61DBA" w:rsidRDefault="00D90259" w:rsidP="000A1B88">
      <w:pPr>
        <w:pStyle w:val="ConsPlusNormal"/>
        <w:numPr>
          <w:ilvl w:val="0"/>
          <w:numId w:val="67"/>
        </w:numPr>
        <w:ind w:left="1259" w:hanging="357"/>
        <w:jc w:val="both"/>
      </w:pPr>
      <w:r w:rsidRPr="00E61DBA">
        <w:t>реализовать в процессе преподавания литературы современные подходы к формированию личностных, метапредметных и предметных результатов обучения, сформулированных в ФГОС ООО;</w:t>
      </w:r>
    </w:p>
    <w:p w14:paraId="57B68547" w14:textId="77777777" w:rsidR="00D90259" w:rsidRPr="00E61DBA" w:rsidRDefault="00D90259" w:rsidP="000A1B88">
      <w:pPr>
        <w:pStyle w:val="ConsPlusNormal"/>
        <w:numPr>
          <w:ilvl w:val="0"/>
          <w:numId w:val="67"/>
        </w:numPr>
        <w:ind w:left="1259" w:hanging="357"/>
        <w:jc w:val="both"/>
      </w:pPr>
      <w:r w:rsidRPr="00E61DBA">
        <w:t>определить обязательную (инвариантную) часть содержания по литературе; определить и структурировать планируемые результаты обучения и содержание учебного предмета по годам обучения в соответствии с ФГОС ООО, федеральной программой воспитания.</w:t>
      </w:r>
    </w:p>
    <w:p w14:paraId="1023DDD8" w14:textId="4B7B50BD" w:rsidR="00D90259" w:rsidRPr="00E61DBA" w:rsidRDefault="00D90259" w:rsidP="00D90259">
      <w:pPr>
        <w:pStyle w:val="ConsPlusNormal"/>
        <w:spacing w:before="240"/>
        <w:ind w:firstLine="540"/>
        <w:jc w:val="both"/>
      </w:pPr>
      <w:r w:rsidRPr="00E61DBA">
        <w:t>Личностные и метапредметные результаты в программе по литературе представлены с учетом особенностей преподавания учебного предмета на уровне основного общего образования и особых образовательных потребностей обучающихся с ЗПР, планируемые предметные результаты распределены по годам обучения.</w:t>
      </w:r>
    </w:p>
    <w:p w14:paraId="4B027445" w14:textId="54D5317C" w:rsidR="00D90259" w:rsidRPr="00E61DBA" w:rsidRDefault="00D90259" w:rsidP="00D90259">
      <w:pPr>
        <w:pStyle w:val="ConsPlusNormal"/>
        <w:spacing w:before="240"/>
        <w:ind w:firstLine="540"/>
        <w:jc w:val="both"/>
      </w:pPr>
      <w:r w:rsidRPr="00E61DBA">
        <w:t>Литература в наибольшей степени способствует формированию духовного облика и нравственных ориентиров молодого поколения, так как занимает ведущее место в эмоциональном, интеллектуальном и эстетическом развитии обучающихся, в становлении основ их миропонимания и национального самосознания. Особенности литературы как учебного предмета связаны с тем, что литературные произведения являются феноменом культуры: в них заключено эстетическое освоение мира, а богатство и многообразие человеческого бытия выражено в художественных образах, которые содержат в себе потенциал воздействия на читателей и приобщают их к нравственно-эстетическим ценностям, как национальным, так и общечеловеческим.</w:t>
      </w:r>
    </w:p>
    <w:p w14:paraId="38335BE0" w14:textId="11D83F30" w:rsidR="00D90259" w:rsidRPr="00E61DBA" w:rsidRDefault="00D90259" w:rsidP="00D90259">
      <w:pPr>
        <w:pStyle w:val="ConsPlusNormal"/>
        <w:spacing w:before="240"/>
        <w:ind w:firstLine="540"/>
        <w:jc w:val="both"/>
      </w:pPr>
      <w:r w:rsidRPr="00E61DBA">
        <w:lastRenderedPageBreak/>
        <w:t>Основу содержания литературного образования составляют чтение и изучение выдающихся художественных произведений русской и мировой литературы, что способствует постижению таких нравственных категорий, как добро, справедливость, честь, патриотизм, гуманизм, дом, семья. Целостное восприятие и понимание художественного произведения, его анализ и интерпретация возможны лишь при соответствующей эмоционально-эстетической реакции читателя, которая зависит от возрастных особенностей обучающихся, их психического и литературного развития, жизненного и читательского опыта.</w:t>
      </w:r>
    </w:p>
    <w:p w14:paraId="25586DEE" w14:textId="2FFCBF73" w:rsidR="00D90259" w:rsidRPr="00E61DBA" w:rsidRDefault="00D90259" w:rsidP="00D90259">
      <w:pPr>
        <w:pStyle w:val="ConsPlusNormal"/>
        <w:spacing w:before="240"/>
        <w:ind w:firstLine="540"/>
        <w:jc w:val="both"/>
      </w:pPr>
      <w:r w:rsidRPr="00E61DBA">
        <w:t>Полноценное литературное образование на уровне основного общего образования невозможно без учета преемственности с учебным предметом "Литературное чтение" на уровне начального общего образования, межпредметных связей с русским языком, учебным предметом "История" и учебными предметами предметной области "Искусство", что способствует развитию речи, историзма мышления, художественного вкуса, формированию эстетического отношения к окружающему миру и его воплощения в творческих работах различных жанров.</w:t>
      </w:r>
    </w:p>
    <w:p w14:paraId="4C7DF6DC" w14:textId="0E495C4C" w:rsidR="00D90259" w:rsidRPr="00E61DBA" w:rsidRDefault="00D90259" w:rsidP="00D90259">
      <w:pPr>
        <w:pStyle w:val="ConsPlusNormal"/>
        <w:spacing w:before="240"/>
        <w:ind w:firstLine="540"/>
        <w:jc w:val="both"/>
      </w:pPr>
      <w:r w:rsidRPr="00E61DBA">
        <w:t>В рабочей программе учтены все этапы российского историко- литературного процесса (от фольклора до новейшей русской литературы) и представлены разделы, касающиеся отечественной и зарубежной литературы.</w:t>
      </w:r>
    </w:p>
    <w:p w14:paraId="177446FE" w14:textId="2F6687F5" w:rsidR="00D90259" w:rsidRPr="00E61DBA" w:rsidRDefault="00D90259" w:rsidP="00D90259">
      <w:pPr>
        <w:pStyle w:val="ConsPlusNormal"/>
        <w:spacing w:before="240"/>
        <w:ind w:firstLine="540"/>
        <w:jc w:val="both"/>
      </w:pPr>
      <w:r w:rsidRPr="00E61DBA">
        <w:t>Основные виды деятельности обучающихся с ЗПР перечислены при изучении каждой монографической или обзорной темы и направлены на достижение планируемых результатов обучения литературе.</w:t>
      </w:r>
    </w:p>
    <w:p w14:paraId="62D4356B" w14:textId="0B7A8C43" w:rsidR="00D90259" w:rsidRPr="00E61DBA" w:rsidRDefault="00D90259" w:rsidP="00D90259">
      <w:pPr>
        <w:pStyle w:val="ConsPlusNormal"/>
        <w:spacing w:before="240"/>
        <w:ind w:firstLine="540"/>
        <w:jc w:val="both"/>
      </w:pPr>
      <w:r w:rsidRPr="00E61DBA">
        <w:t>Цели изучения литературы на уровне основного общего образования состоят в формировании у обучающихся потребности в качественном чтении, культуры читательского восприятия, понимания литературных текстов и создания собственных устных и письменных высказываний, в развитии чувства причастности к отечественной культуре и уважения к другим культурам, аксиологической сферы личности на основе высоких духовно-нравственных идеалов, воплощенных в отечественной и зарубежной литературе. Специальной целью преподавания литературы является целенаправленное развитие у обучающегося с ЗПР способности к адекватному восприятию и пониманию смысла различных литературных произведений и самостоятельному истолкованию прочитанного в устной и письменной форме.</w:t>
      </w:r>
    </w:p>
    <w:p w14:paraId="02123E17" w14:textId="77639A0A" w:rsidR="00D90259" w:rsidRPr="00E61DBA" w:rsidRDefault="00D90259" w:rsidP="00D90259">
      <w:pPr>
        <w:pStyle w:val="ConsPlusNormal"/>
        <w:spacing w:before="240"/>
        <w:ind w:firstLine="540"/>
        <w:jc w:val="both"/>
      </w:pPr>
      <w:r w:rsidRPr="00E61DBA">
        <w:t>Достижение целей изучения литературы возможно при решении учебных задач, которые постепенно усложняются от 5 к 9 классу и учитывают особые образовательные потребности обучающихся с ЗПР.</w:t>
      </w:r>
    </w:p>
    <w:p w14:paraId="10E4A145" w14:textId="43195836" w:rsidR="00D90259" w:rsidRPr="00E61DBA" w:rsidRDefault="00D90259" w:rsidP="00D90259">
      <w:pPr>
        <w:pStyle w:val="ConsPlusNormal"/>
        <w:spacing w:before="240"/>
        <w:ind w:firstLine="540"/>
        <w:jc w:val="both"/>
      </w:pPr>
      <w:r w:rsidRPr="00E61DBA">
        <w:t xml:space="preserve">Задачи, связанные с пониманием литературы как одной из основных национально-культурных ценностей народа, как особого способа познания жизни, с обеспечением культурной самоидентификации, осознанием коммуникативно-эстетических возможностей родного языка на основе изучения выдающихся произведений отечественной культуры, культуры своего народа, мировой культуры, состоят в приобщении обучающихся к наследию отечественной и зарубежной классической литературы и лучшим образцам современной литературы, воспитании уважения к отечественной классике как высочайшему достижению национальной культуры, способствующей воспитанию патриотизма, формированию </w:t>
      </w:r>
      <w:proofErr w:type="spellStart"/>
      <w:r w:rsidRPr="00E61DBA">
        <w:t>национальнокультурной</w:t>
      </w:r>
      <w:proofErr w:type="spellEnd"/>
      <w:r w:rsidRPr="00E61DBA">
        <w:t xml:space="preserve"> идентичности и способности к диалогу культур, освоению духовного опыта человечества, национальных и общечеловеческих культурных традиций и ценностей; формированию гуманистического мировоззрения.</w:t>
      </w:r>
    </w:p>
    <w:p w14:paraId="2E0B8E4A" w14:textId="3E59DCB8" w:rsidR="00D90259" w:rsidRPr="00E61DBA" w:rsidRDefault="00D90259" w:rsidP="00D90259">
      <w:pPr>
        <w:pStyle w:val="ConsPlusNormal"/>
        <w:spacing w:before="240"/>
        <w:ind w:firstLine="540"/>
        <w:jc w:val="both"/>
      </w:pPr>
      <w:r w:rsidRPr="00E61DBA">
        <w:t xml:space="preserve">Задачи, связанные с осознанием значимости чтения и изучения литературы для дальнейшего развития обучающихся, с формированием их потребности в систематическом чтении как средстве познания мира и себя в этом мире, с гармонизацией отношений человека и общества, ориентированы на воспитание и развитие мотивации к чтению художественных произведений, как изучаемых на уроках литературы, так и прочитанных самостоятельно, что способствует накоплению позитивного опыта освоения литературных произведений, в том числе в процессе </w:t>
      </w:r>
      <w:r w:rsidRPr="00E61DBA">
        <w:lastRenderedPageBreak/>
        <w:t>участия в различных мероприятиях, посвященных литературе, чтению, книжной культуре.</w:t>
      </w:r>
    </w:p>
    <w:p w14:paraId="0C5E7C89" w14:textId="1875552A" w:rsidR="00D90259" w:rsidRPr="00E61DBA" w:rsidRDefault="00D90259" w:rsidP="00D90259">
      <w:pPr>
        <w:pStyle w:val="ConsPlusNormal"/>
        <w:spacing w:before="240"/>
        <w:ind w:firstLine="540"/>
        <w:jc w:val="both"/>
      </w:pPr>
      <w:r w:rsidRPr="00E61DBA">
        <w:t>Задачи, связанные с воспитанием квалифицированного читателя, обладающего эстетическим вкусом, с формированием умений воспринимать, анализировать, критически оценивать и интерпретировать прочитанное, направлены на формирование у обучающихся системы знаний о литературе как искусстве слова, в том числе основных теоретико- и историко-литературных знаний, необходимых для понимания, анализа и интерпретации художественных произведений, умения воспринимать их в историко-культурном контексте, сопоставлять с произведениями других видов искусства; развитие читательских умений, творческих способностей, эстетического вкуса.</w:t>
      </w:r>
    </w:p>
    <w:p w14:paraId="1FDC4A78" w14:textId="77777777" w:rsidR="00D90259" w:rsidRPr="00E61DBA" w:rsidRDefault="00D90259" w:rsidP="00D90259">
      <w:pPr>
        <w:pStyle w:val="ConsPlusNormal"/>
        <w:spacing w:before="240"/>
        <w:ind w:firstLine="540"/>
        <w:jc w:val="both"/>
      </w:pPr>
      <w:r w:rsidRPr="00E61DBA">
        <w:t>Эти задачи направлены на развитие умения выявлять проблематику произведений и их художественные особенности, комментировать авторскую позицию и выражать собственное отношение к прочитанному; воспринимать тексты художественных произведений в единстве формы и содержания, реализуя возможность их неоднозначного толкования в рамках достоверных интерпретаций, сопоставлять и сравнивать художественные произведения, их фрагменты, образы и проблемы как между собой, так и с произведениями других искусств, формировать представления о специфике литературы в ряду других искусств и об историко-литературном процессе, развивать умения поиска необходимой информации с использованием различных источников, владеть навыками их критической оценки.</w:t>
      </w:r>
    </w:p>
    <w:p w14:paraId="6121A7FF" w14:textId="6CA8943A" w:rsidR="00D90259" w:rsidRPr="00E61DBA" w:rsidRDefault="00D90259" w:rsidP="00D90259">
      <w:pPr>
        <w:pStyle w:val="ConsPlusNormal"/>
        <w:spacing w:before="240"/>
        <w:ind w:firstLine="540"/>
        <w:jc w:val="both"/>
      </w:pPr>
      <w:r w:rsidRPr="00E61DBA">
        <w:t xml:space="preserve">Задачи, связанные с осознанием обучающимися </w:t>
      </w:r>
      <w:r w:rsidR="000A1B88" w:rsidRPr="00E61DBA">
        <w:t>коммуникативно эстетических</w:t>
      </w:r>
      <w:r w:rsidRPr="00E61DBA">
        <w:t xml:space="preserve"> возможностей языка на основе изучения выдающихся произведений отечественной культуры, культуры своего народа, мировой культуры, направлены на совершенствование речи обучающихся на примере высоких образцов художественной литературы и умений создавать разные виды устных и письменных высказываний, редактировать их, а также выразительно читать произведения, в том числе наизусть, владеть различными видами пересказа, участвовать в учебном диалоге, адекватно воспринимая чужую точку зрения и аргументированно отстаивая свою.</w:t>
      </w:r>
    </w:p>
    <w:p w14:paraId="6336C9A3" w14:textId="1A4B616B" w:rsidR="00D90259" w:rsidRPr="00E61DBA" w:rsidRDefault="00D90259" w:rsidP="00D90259">
      <w:pPr>
        <w:pStyle w:val="ConsPlusNormal"/>
        <w:spacing w:before="240"/>
        <w:ind w:firstLine="540"/>
        <w:jc w:val="both"/>
      </w:pPr>
      <w:r w:rsidRPr="00E61DBA">
        <w:t>Содержание обучения в 5 классе представлено в таблице:</w:t>
      </w:r>
    </w:p>
    <w:p w14:paraId="47E2508D"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2670740B" w14:textId="77777777" w:rsidTr="00633D63">
        <w:tc>
          <w:tcPr>
            <w:tcW w:w="2438" w:type="dxa"/>
            <w:tcBorders>
              <w:top w:val="single" w:sz="4" w:space="0" w:color="auto"/>
              <w:left w:val="single" w:sz="4" w:space="0" w:color="auto"/>
              <w:bottom w:val="single" w:sz="4" w:space="0" w:color="auto"/>
              <w:right w:val="single" w:sz="4" w:space="0" w:color="auto"/>
            </w:tcBorders>
          </w:tcPr>
          <w:p w14:paraId="5038FEFF" w14:textId="77777777" w:rsidR="00D90259" w:rsidRPr="00E61DBA" w:rsidRDefault="00D90259" w:rsidP="00633D63">
            <w:pPr>
              <w:pStyle w:val="ConsPlusNormal"/>
              <w:jc w:val="both"/>
            </w:pPr>
            <w:r w:rsidRPr="00E61DBA">
              <w:t>Мифология</w:t>
            </w:r>
          </w:p>
        </w:tc>
        <w:tc>
          <w:tcPr>
            <w:tcW w:w="6576" w:type="dxa"/>
            <w:tcBorders>
              <w:top w:val="single" w:sz="4" w:space="0" w:color="auto"/>
              <w:left w:val="single" w:sz="4" w:space="0" w:color="auto"/>
              <w:bottom w:val="single" w:sz="4" w:space="0" w:color="auto"/>
              <w:right w:val="single" w:sz="4" w:space="0" w:color="auto"/>
            </w:tcBorders>
          </w:tcPr>
          <w:p w14:paraId="359B6B4F" w14:textId="77777777" w:rsidR="00D90259" w:rsidRPr="00E61DBA" w:rsidRDefault="00D90259" w:rsidP="00633D63">
            <w:pPr>
              <w:pStyle w:val="ConsPlusNormal"/>
              <w:jc w:val="both"/>
            </w:pPr>
            <w:r w:rsidRPr="00E61DBA">
              <w:t>Мифы народов России и мира.</w:t>
            </w:r>
          </w:p>
        </w:tc>
      </w:tr>
      <w:tr w:rsidR="00D90259" w:rsidRPr="00E61DBA" w14:paraId="12DADEE2" w14:textId="77777777" w:rsidTr="00633D63">
        <w:tc>
          <w:tcPr>
            <w:tcW w:w="2438" w:type="dxa"/>
            <w:tcBorders>
              <w:top w:val="single" w:sz="4" w:space="0" w:color="auto"/>
              <w:left w:val="single" w:sz="4" w:space="0" w:color="auto"/>
              <w:bottom w:val="single" w:sz="4" w:space="0" w:color="auto"/>
              <w:right w:val="single" w:sz="4" w:space="0" w:color="auto"/>
            </w:tcBorders>
          </w:tcPr>
          <w:p w14:paraId="43208244" w14:textId="77777777" w:rsidR="00D90259" w:rsidRPr="00E61DBA" w:rsidRDefault="00D90259" w:rsidP="00633D63">
            <w:pPr>
              <w:pStyle w:val="ConsPlusNormal"/>
              <w:jc w:val="both"/>
            </w:pPr>
            <w:r w:rsidRPr="00E61DBA">
              <w:t>Фольклор.</w:t>
            </w:r>
          </w:p>
        </w:tc>
        <w:tc>
          <w:tcPr>
            <w:tcW w:w="6576" w:type="dxa"/>
            <w:tcBorders>
              <w:top w:val="single" w:sz="4" w:space="0" w:color="auto"/>
              <w:left w:val="single" w:sz="4" w:space="0" w:color="auto"/>
              <w:bottom w:val="single" w:sz="4" w:space="0" w:color="auto"/>
              <w:right w:val="single" w:sz="4" w:space="0" w:color="auto"/>
            </w:tcBorders>
          </w:tcPr>
          <w:p w14:paraId="5132545A" w14:textId="77777777" w:rsidR="00D90259" w:rsidRPr="00E61DBA" w:rsidRDefault="00D90259" w:rsidP="00633D63">
            <w:pPr>
              <w:pStyle w:val="ConsPlusNormal"/>
              <w:jc w:val="both"/>
            </w:pPr>
            <w:r w:rsidRPr="00E61DBA">
              <w:t>Малые жанры: пословицы, поговорки, загадки. Сказки народов России и народов мира (не менее двух).</w:t>
            </w:r>
          </w:p>
        </w:tc>
      </w:tr>
      <w:tr w:rsidR="00D90259" w:rsidRPr="00E61DBA" w14:paraId="5E37D28C" w14:textId="77777777" w:rsidTr="00633D63">
        <w:tc>
          <w:tcPr>
            <w:tcW w:w="2438" w:type="dxa"/>
            <w:tcBorders>
              <w:top w:val="single" w:sz="4" w:space="0" w:color="auto"/>
              <w:left w:val="single" w:sz="4" w:space="0" w:color="auto"/>
              <w:bottom w:val="single" w:sz="4" w:space="0" w:color="auto"/>
              <w:right w:val="single" w:sz="4" w:space="0" w:color="auto"/>
            </w:tcBorders>
          </w:tcPr>
          <w:p w14:paraId="71A543F0" w14:textId="77777777" w:rsidR="00D90259" w:rsidRPr="00E61DBA" w:rsidRDefault="00D90259" w:rsidP="00633D63">
            <w:pPr>
              <w:pStyle w:val="ConsPlusNormal"/>
              <w:jc w:val="both"/>
            </w:pPr>
            <w:r w:rsidRPr="00E61DBA">
              <w:t>Литература первой половины XIX века.</w:t>
            </w:r>
          </w:p>
        </w:tc>
        <w:tc>
          <w:tcPr>
            <w:tcW w:w="6576" w:type="dxa"/>
            <w:tcBorders>
              <w:top w:val="single" w:sz="4" w:space="0" w:color="auto"/>
              <w:left w:val="single" w:sz="4" w:space="0" w:color="auto"/>
              <w:bottom w:val="single" w:sz="4" w:space="0" w:color="auto"/>
              <w:right w:val="single" w:sz="4" w:space="0" w:color="auto"/>
            </w:tcBorders>
          </w:tcPr>
          <w:p w14:paraId="6C2C4519" w14:textId="77777777" w:rsidR="00D90259" w:rsidRPr="00E61DBA" w:rsidRDefault="00D90259" w:rsidP="00633D63">
            <w:pPr>
              <w:pStyle w:val="ConsPlusNormal"/>
              <w:jc w:val="both"/>
            </w:pPr>
            <w:r w:rsidRPr="00E61DBA">
              <w:t>И.А. Крылов. Басни (две по выбору). Например, "Волк на псарне", "Листы и Корни", "Свинья под Дубом", "Квартет", "Осел и Соловей", "Ворона и Лисица".</w:t>
            </w:r>
          </w:p>
          <w:p w14:paraId="7963B41C" w14:textId="77777777" w:rsidR="00D90259" w:rsidRPr="00E61DBA" w:rsidRDefault="00D90259" w:rsidP="00633D63">
            <w:pPr>
              <w:pStyle w:val="ConsPlusNormal"/>
              <w:jc w:val="both"/>
            </w:pPr>
            <w:r w:rsidRPr="00E61DBA">
              <w:t>А.С. Пушкин. Стихотворения (не менее двух). "Зимнее утро", "Зимний вечер", "Няне" и другие, "Сказка о мертвой царевне и о семи богатырях".</w:t>
            </w:r>
          </w:p>
          <w:p w14:paraId="010182E6" w14:textId="77777777" w:rsidR="00D90259" w:rsidRPr="00E61DBA" w:rsidRDefault="00D90259" w:rsidP="00633D63">
            <w:pPr>
              <w:pStyle w:val="ConsPlusNormal"/>
              <w:jc w:val="both"/>
            </w:pPr>
            <w:r w:rsidRPr="00E61DBA">
              <w:t>М.Ю. Лермонтов. Стихотворение "Бородино".</w:t>
            </w:r>
          </w:p>
          <w:p w14:paraId="3207543F" w14:textId="77777777" w:rsidR="00D90259" w:rsidRPr="00E61DBA" w:rsidRDefault="00D90259" w:rsidP="00633D63">
            <w:pPr>
              <w:pStyle w:val="ConsPlusNormal"/>
              <w:jc w:val="both"/>
            </w:pPr>
            <w:r w:rsidRPr="00E61DBA">
              <w:t>Н.В. Гоголь. Повесть "Ночь перед Рождеством" из сборника "Вечера на хуторе близ Диканьки".</w:t>
            </w:r>
          </w:p>
        </w:tc>
      </w:tr>
      <w:tr w:rsidR="00D90259" w:rsidRPr="00E61DBA" w14:paraId="4FA0122B" w14:textId="77777777" w:rsidTr="00633D63">
        <w:tc>
          <w:tcPr>
            <w:tcW w:w="2438" w:type="dxa"/>
            <w:tcBorders>
              <w:top w:val="single" w:sz="4" w:space="0" w:color="auto"/>
              <w:left w:val="single" w:sz="4" w:space="0" w:color="auto"/>
              <w:bottom w:val="single" w:sz="4" w:space="0" w:color="auto"/>
              <w:right w:val="single" w:sz="4" w:space="0" w:color="auto"/>
            </w:tcBorders>
          </w:tcPr>
          <w:p w14:paraId="1E952C27" w14:textId="77777777" w:rsidR="00D90259" w:rsidRPr="00E61DBA" w:rsidRDefault="00D90259" w:rsidP="00633D63">
            <w:pPr>
              <w:pStyle w:val="ConsPlusNormal"/>
              <w:jc w:val="both"/>
            </w:pPr>
            <w:r w:rsidRPr="00E61DBA">
              <w:t>Литература второй половины XIX века.</w:t>
            </w:r>
          </w:p>
        </w:tc>
        <w:tc>
          <w:tcPr>
            <w:tcW w:w="6576" w:type="dxa"/>
            <w:tcBorders>
              <w:top w:val="single" w:sz="4" w:space="0" w:color="auto"/>
              <w:left w:val="single" w:sz="4" w:space="0" w:color="auto"/>
              <w:bottom w:val="single" w:sz="4" w:space="0" w:color="auto"/>
              <w:right w:val="single" w:sz="4" w:space="0" w:color="auto"/>
            </w:tcBorders>
          </w:tcPr>
          <w:p w14:paraId="5BCB8385" w14:textId="77777777" w:rsidR="00D90259" w:rsidRPr="00E61DBA" w:rsidRDefault="00D90259" w:rsidP="00633D63">
            <w:pPr>
              <w:pStyle w:val="ConsPlusNormal"/>
              <w:jc w:val="both"/>
            </w:pPr>
            <w:r w:rsidRPr="00E61DBA">
              <w:t>И.С. Тургенев. Слово о писателе.</w:t>
            </w:r>
          </w:p>
          <w:p w14:paraId="29817DBA" w14:textId="77777777" w:rsidR="00D90259" w:rsidRPr="00E61DBA" w:rsidRDefault="00D90259" w:rsidP="00633D63">
            <w:pPr>
              <w:pStyle w:val="ConsPlusNormal"/>
              <w:jc w:val="both"/>
            </w:pPr>
            <w:r w:rsidRPr="00E61DBA">
              <w:t>Рассказ "Муму".</w:t>
            </w:r>
          </w:p>
          <w:p w14:paraId="67C11E70" w14:textId="77777777" w:rsidR="00D90259" w:rsidRPr="00E61DBA" w:rsidRDefault="00D90259" w:rsidP="00633D63">
            <w:pPr>
              <w:pStyle w:val="ConsPlusNormal"/>
              <w:jc w:val="both"/>
            </w:pPr>
            <w:r w:rsidRPr="00E61DBA">
              <w:t>Н.А. Некрасов. Слово о поэте.</w:t>
            </w:r>
          </w:p>
          <w:p w14:paraId="76B98EAB" w14:textId="77777777" w:rsidR="00D90259" w:rsidRPr="00E61DBA" w:rsidRDefault="00D90259" w:rsidP="00633D63">
            <w:pPr>
              <w:pStyle w:val="ConsPlusNormal"/>
              <w:jc w:val="both"/>
            </w:pPr>
            <w:r w:rsidRPr="00E61DBA">
              <w:t>Стихотворение "Крестьянские дети".</w:t>
            </w:r>
          </w:p>
          <w:p w14:paraId="47A32A1C" w14:textId="77777777" w:rsidR="00D90259" w:rsidRPr="00E61DBA" w:rsidRDefault="00D90259" w:rsidP="00633D63">
            <w:pPr>
              <w:pStyle w:val="ConsPlusNormal"/>
              <w:jc w:val="both"/>
            </w:pPr>
            <w:r w:rsidRPr="00E61DBA">
              <w:t>Поэма "Мороз, Красный нос" (отрывок "Есть женщины в русских селеньях").</w:t>
            </w:r>
          </w:p>
          <w:p w14:paraId="599354E7" w14:textId="77777777" w:rsidR="00D90259" w:rsidRPr="00E61DBA" w:rsidRDefault="00D90259" w:rsidP="00633D63">
            <w:pPr>
              <w:pStyle w:val="ConsPlusNormal"/>
              <w:jc w:val="both"/>
            </w:pPr>
            <w:r w:rsidRPr="00E61DBA">
              <w:lastRenderedPageBreak/>
              <w:t>Л.Н. Толстой. Слово о писателе.</w:t>
            </w:r>
          </w:p>
          <w:p w14:paraId="042D0EDE" w14:textId="77777777" w:rsidR="00D90259" w:rsidRPr="00E61DBA" w:rsidRDefault="00D90259" w:rsidP="00633D63">
            <w:pPr>
              <w:pStyle w:val="ConsPlusNormal"/>
              <w:jc w:val="both"/>
            </w:pPr>
            <w:r w:rsidRPr="00E61DBA">
              <w:t>Рассказ "Кавказский пленник".</w:t>
            </w:r>
          </w:p>
        </w:tc>
      </w:tr>
      <w:tr w:rsidR="00D90259" w:rsidRPr="00E61DBA" w14:paraId="0C31E1CA" w14:textId="77777777" w:rsidTr="00633D63">
        <w:tc>
          <w:tcPr>
            <w:tcW w:w="2438" w:type="dxa"/>
            <w:tcBorders>
              <w:top w:val="single" w:sz="4" w:space="0" w:color="auto"/>
              <w:left w:val="single" w:sz="4" w:space="0" w:color="auto"/>
              <w:bottom w:val="single" w:sz="4" w:space="0" w:color="auto"/>
              <w:right w:val="single" w:sz="4" w:space="0" w:color="auto"/>
            </w:tcBorders>
          </w:tcPr>
          <w:p w14:paraId="4AE5EC50" w14:textId="77777777" w:rsidR="00D90259" w:rsidRPr="00E61DBA" w:rsidRDefault="00D90259" w:rsidP="00633D63">
            <w:pPr>
              <w:pStyle w:val="ConsPlusNormal"/>
              <w:jc w:val="both"/>
            </w:pPr>
            <w:r w:rsidRPr="00E61DBA">
              <w:lastRenderedPageBreak/>
              <w:t>Литература XIX - XX веков.</w:t>
            </w:r>
          </w:p>
        </w:tc>
        <w:tc>
          <w:tcPr>
            <w:tcW w:w="6576" w:type="dxa"/>
            <w:tcBorders>
              <w:top w:val="single" w:sz="4" w:space="0" w:color="auto"/>
              <w:left w:val="single" w:sz="4" w:space="0" w:color="auto"/>
              <w:bottom w:val="single" w:sz="4" w:space="0" w:color="auto"/>
              <w:right w:val="single" w:sz="4" w:space="0" w:color="auto"/>
            </w:tcBorders>
          </w:tcPr>
          <w:p w14:paraId="71A79A18" w14:textId="77777777" w:rsidR="00D90259" w:rsidRPr="00E61DBA" w:rsidRDefault="00D90259" w:rsidP="00633D63">
            <w:pPr>
              <w:pStyle w:val="ConsPlusNormal"/>
              <w:jc w:val="both"/>
            </w:pPr>
            <w:r w:rsidRPr="00E61DBA">
              <w:t>Стихотворения отечественных поэтов XIX - XX веков о родной природе и о связи человека с Родиной (не менее трех стихотворений трех поэтов). Например, стихотворения А.К. Толстого, Ф.И. Тютчева, А.А. Фета, И.А. Бунина, А.А. Блока, С.А. Есенина, Н.М. Рубцова.</w:t>
            </w:r>
          </w:p>
          <w:p w14:paraId="45CF6D2D" w14:textId="77777777" w:rsidR="00D90259" w:rsidRPr="00E61DBA" w:rsidRDefault="00D90259" w:rsidP="00633D63">
            <w:pPr>
              <w:pStyle w:val="ConsPlusNormal"/>
              <w:jc w:val="both"/>
            </w:pPr>
            <w:r w:rsidRPr="00E61DBA">
              <w:t>Юмористические рассказы отечественных писателей XIX - XX веков</w:t>
            </w:r>
          </w:p>
          <w:p w14:paraId="419C24E6" w14:textId="77777777" w:rsidR="00D90259" w:rsidRPr="00E61DBA" w:rsidRDefault="00D90259" w:rsidP="00633D63">
            <w:pPr>
              <w:pStyle w:val="ConsPlusNormal"/>
              <w:jc w:val="both"/>
            </w:pPr>
            <w:r w:rsidRPr="00E61DBA">
              <w:t>А.П. Чехов (один рассказ по выбору). Например, "Лошадиная фамилия", "Мальчики", "Хирургия" и другие.</w:t>
            </w:r>
          </w:p>
          <w:p w14:paraId="1E406552" w14:textId="77777777" w:rsidR="00D90259" w:rsidRPr="00E61DBA" w:rsidRDefault="00D90259" w:rsidP="00633D63">
            <w:pPr>
              <w:pStyle w:val="ConsPlusNormal"/>
              <w:jc w:val="both"/>
            </w:pPr>
            <w:r w:rsidRPr="00E61DBA">
              <w:t>М.М. Зощенко (один рассказ по выбору). Например, "Галоша", "Леля и Минька", "Елка", "Золотые слова", "Встреча" и другие.</w:t>
            </w:r>
          </w:p>
          <w:p w14:paraId="277BC57F" w14:textId="77777777" w:rsidR="00D90259" w:rsidRPr="00E61DBA" w:rsidRDefault="00D90259" w:rsidP="00633D63">
            <w:pPr>
              <w:pStyle w:val="ConsPlusNormal"/>
              <w:jc w:val="both"/>
            </w:pPr>
            <w:r w:rsidRPr="00E61DBA">
              <w:t>Произведения отечественной литературы о природе и животных (одно произведение по выбору). Например, А.И. Куприна, М.М. Пришвина, К.Г. Паустовского.</w:t>
            </w:r>
          </w:p>
          <w:p w14:paraId="52545048" w14:textId="77777777" w:rsidR="00D90259" w:rsidRPr="00E61DBA" w:rsidRDefault="00D90259" w:rsidP="00633D63">
            <w:pPr>
              <w:pStyle w:val="ConsPlusNormal"/>
              <w:jc w:val="both"/>
            </w:pPr>
            <w:r w:rsidRPr="00E61DBA">
              <w:t>А.П. Платонов. Рассказы (один по выбору). Например, "Корова", "Никита" и другие.</w:t>
            </w:r>
          </w:p>
          <w:p w14:paraId="0798CE60" w14:textId="77777777" w:rsidR="00D90259" w:rsidRPr="00E61DBA" w:rsidRDefault="00D90259" w:rsidP="00633D63">
            <w:pPr>
              <w:pStyle w:val="ConsPlusNormal"/>
              <w:jc w:val="both"/>
            </w:pPr>
            <w:r w:rsidRPr="00E61DBA">
              <w:t>В.П. Астафьев. Рассказ "</w:t>
            </w:r>
            <w:proofErr w:type="spellStart"/>
            <w:r w:rsidRPr="00E61DBA">
              <w:t>Васюткино</w:t>
            </w:r>
            <w:proofErr w:type="spellEnd"/>
            <w:r w:rsidRPr="00E61DBA">
              <w:t xml:space="preserve"> озеро".</w:t>
            </w:r>
          </w:p>
        </w:tc>
      </w:tr>
      <w:tr w:rsidR="00D90259" w:rsidRPr="00E61DBA" w14:paraId="48F2FCC5" w14:textId="77777777" w:rsidTr="00633D63">
        <w:tc>
          <w:tcPr>
            <w:tcW w:w="2438" w:type="dxa"/>
            <w:tcBorders>
              <w:top w:val="single" w:sz="4" w:space="0" w:color="auto"/>
              <w:left w:val="single" w:sz="4" w:space="0" w:color="auto"/>
              <w:bottom w:val="single" w:sz="4" w:space="0" w:color="auto"/>
              <w:right w:val="single" w:sz="4" w:space="0" w:color="auto"/>
            </w:tcBorders>
          </w:tcPr>
          <w:p w14:paraId="70AFBC99" w14:textId="77777777" w:rsidR="00D90259" w:rsidRPr="00E61DBA" w:rsidRDefault="00D90259" w:rsidP="00633D63">
            <w:pPr>
              <w:pStyle w:val="ConsPlusNormal"/>
              <w:jc w:val="both"/>
            </w:pPr>
            <w:r w:rsidRPr="00E61DBA">
              <w:t>Литература XX - XXI веков</w:t>
            </w:r>
          </w:p>
        </w:tc>
        <w:tc>
          <w:tcPr>
            <w:tcW w:w="6576" w:type="dxa"/>
            <w:tcBorders>
              <w:top w:val="single" w:sz="4" w:space="0" w:color="auto"/>
              <w:left w:val="single" w:sz="4" w:space="0" w:color="auto"/>
              <w:bottom w:val="single" w:sz="4" w:space="0" w:color="auto"/>
              <w:right w:val="single" w:sz="4" w:space="0" w:color="auto"/>
            </w:tcBorders>
          </w:tcPr>
          <w:p w14:paraId="20E33EF5" w14:textId="77777777" w:rsidR="00D90259" w:rsidRPr="00E61DBA" w:rsidRDefault="00D90259" w:rsidP="00633D63">
            <w:pPr>
              <w:pStyle w:val="ConsPlusNormal"/>
              <w:jc w:val="both"/>
            </w:pPr>
            <w:r w:rsidRPr="00E61DBA">
              <w:t>Произведения отечественной прозы на тему "Человек на войне" (одно произведение по выбору). Например, Л.А. Кассиль. "Дорогие мои мальчишки"; Ю.Я. Яковлев. "Девочки с Васильевского острова"; В.П. Катаев. "Сын полка" и другие.</w:t>
            </w:r>
          </w:p>
        </w:tc>
      </w:tr>
      <w:tr w:rsidR="00D90259" w:rsidRPr="00E61DBA" w14:paraId="7C228D96" w14:textId="77777777" w:rsidTr="00633D63">
        <w:tc>
          <w:tcPr>
            <w:tcW w:w="2438" w:type="dxa"/>
            <w:tcBorders>
              <w:top w:val="single" w:sz="4" w:space="0" w:color="auto"/>
              <w:left w:val="single" w:sz="4" w:space="0" w:color="auto"/>
              <w:bottom w:val="single" w:sz="4" w:space="0" w:color="auto"/>
              <w:right w:val="single" w:sz="4" w:space="0" w:color="auto"/>
            </w:tcBorders>
          </w:tcPr>
          <w:p w14:paraId="2CD7DB26" w14:textId="77777777" w:rsidR="00D90259" w:rsidRPr="00E61DBA" w:rsidRDefault="00D90259" w:rsidP="00633D63">
            <w:pPr>
              <w:pStyle w:val="ConsPlusNormal"/>
              <w:jc w:val="both"/>
            </w:pPr>
            <w:r w:rsidRPr="00E61DBA">
              <w:t>Произведения отечественных писателей XIX - XXI веков на тему детства</w:t>
            </w:r>
          </w:p>
        </w:tc>
        <w:tc>
          <w:tcPr>
            <w:tcW w:w="6576" w:type="dxa"/>
            <w:tcBorders>
              <w:top w:val="single" w:sz="4" w:space="0" w:color="auto"/>
              <w:left w:val="single" w:sz="4" w:space="0" w:color="auto"/>
              <w:bottom w:val="single" w:sz="4" w:space="0" w:color="auto"/>
              <w:right w:val="single" w:sz="4" w:space="0" w:color="auto"/>
            </w:tcBorders>
          </w:tcPr>
          <w:p w14:paraId="6FFF0284" w14:textId="77777777" w:rsidR="00D90259" w:rsidRPr="00E61DBA" w:rsidRDefault="00D90259" w:rsidP="00633D63">
            <w:pPr>
              <w:pStyle w:val="ConsPlusNormal"/>
              <w:jc w:val="both"/>
            </w:pPr>
            <w:r w:rsidRPr="00E61DBA">
              <w:t>В.Г. Короленко, В.П. Катаева, В.П. Крапивина, Ю.П. Казакова, АГ. Алексина, В.П. Астафьева, В.К. Железникова, Ю.Я. Яковлева, Ю.И. Коваля, Н.Ю. Абгарян (одно произведение по выбору).</w:t>
            </w:r>
          </w:p>
          <w:p w14:paraId="25106742" w14:textId="77777777" w:rsidR="00D90259" w:rsidRPr="00E61DBA" w:rsidRDefault="00D90259" w:rsidP="00633D63">
            <w:pPr>
              <w:pStyle w:val="ConsPlusNormal"/>
              <w:jc w:val="both"/>
            </w:pPr>
            <w:r w:rsidRPr="00E61DBA">
              <w:t>Произведения приключенческого жанра отечественных писателей (одно по выбору). Например, К. Булычев "Девочка, с которой ничего не случится", "Миллион приключений" и другие (главы по выбору).</w:t>
            </w:r>
          </w:p>
          <w:p w14:paraId="015618A3" w14:textId="77777777" w:rsidR="00D90259" w:rsidRPr="00E61DBA" w:rsidRDefault="00D90259" w:rsidP="00633D63">
            <w:pPr>
              <w:pStyle w:val="ConsPlusNormal"/>
              <w:jc w:val="both"/>
            </w:pPr>
            <w:r w:rsidRPr="00E61DBA">
              <w:t>Литература народов Российской Федерации.</w:t>
            </w:r>
          </w:p>
          <w:p w14:paraId="5EFBC788" w14:textId="77777777" w:rsidR="00D90259" w:rsidRPr="00E61DBA" w:rsidRDefault="00D90259" w:rsidP="00633D63">
            <w:pPr>
              <w:pStyle w:val="ConsPlusNormal"/>
              <w:jc w:val="both"/>
            </w:pPr>
            <w:r w:rsidRPr="00E61DBA">
              <w:t>Стихотворения (одно по выбору). Например, Р.Г. Гамзатов. "Песня соловья"; М. Карим. "Эту песню мать мне пела".</w:t>
            </w:r>
          </w:p>
        </w:tc>
      </w:tr>
      <w:tr w:rsidR="00D90259" w:rsidRPr="00E61DBA" w14:paraId="76F153EF" w14:textId="77777777" w:rsidTr="00633D63">
        <w:tc>
          <w:tcPr>
            <w:tcW w:w="2438" w:type="dxa"/>
            <w:tcBorders>
              <w:top w:val="single" w:sz="4" w:space="0" w:color="auto"/>
              <w:left w:val="single" w:sz="4" w:space="0" w:color="auto"/>
              <w:bottom w:val="single" w:sz="4" w:space="0" w:color="auto"/>
              <w:right w:val="single" w:sz="4" w:space="0" w:color="auto"/>
            </w:tcBorders>
          </w:tcPr>
          <w:p w14:paraId="549EAF59" w14:textId="77777777" w:rsidR="00D90259" w:rsidRPr="00E61DBA" w:rsidRDefault="00D90259" w:rsidP="00633D63">
            <w:pPr>
              <w:pStyle w:val="ConsPlusNormal"/>
              <w:jc w:val="both"/>
            </w:pPr>
            <w:r w:rsidRPr="00E61DBA">
              <w:t>Зарубежная литература.</w:t>
            </w:r>
          </w:p>
        </w:tc>
        <w:tc>
          <w:tcPr>
            <w:tcW w:w="6576" w:type="dxa"/>
            <w:tcBorders>
              <w:top w:val="single" w:sz="4" w:space="0" w:color="auto"/>
              <w:left w:val="single" w:sz="4" w:space="0" w:color="auto"/>
              <w:bottom w:val="single" w:sz="4" w:space="0" w:color="auto"/>
              <w:right w:val="single" w:sz="4" w:space="0" w:color="auto"/>
            </w:tcBorders>
          </w:tcPr>
          <w:p w14:paraId="66B9CCE9" w14:textId="77777777" w:rsidR="00D90259" w:rsidRPr="00E61DBA" w:rsidRDefault="00D90259" w:rsidP="00633D63">
            <w:pPr>
              <w:pStyle w:val="ConsPlusNormal"/>
              <w:jc w:val="both"/>
            </w:pPr>
            <w:r w:rsidRPr="00E61DBA">
              <w:t>Х.К. Андерсен. Сказки (одна по выбору). Например, "Снежная королева", "Соловей" и другие.</w:t>
            </w:r>
          </w:p>
          <w:p w14:paraId="00F6EFD9" w14:textId="77777777" w:rsidR="00D90259" w:rsidRPr="00E61DBA" w:rsidRDefault="00D90259" w:rsidP="00633D63">
            <w:pPr>
              <w:pStyle w:val="ConsPlusNormal"/>
              <w:jc w:val="both"/>
            </w:pPr>
            <w:r w:rsidRPr="00E61DBA">
              <w:t>Зарубежная сказочная проза (одно произведение по выбору). Например, Л. Кэрролл. "Алиса в Стране Чудес" (главы по выбору), Дж. Р.Р. Толкин "Хоббит, или Туда и обратно" (главы по выбору).</w:t>
            </w:r>
          </w:p>
          <w:p w14:paraId="1C5C0C36" w14:textId="77777777" w:rsidR="00D90259" w:rsidRPr="00E61DBA" w:rsidRDefault="00D90259" w:rsidP="00633D63">
            <w:pPr>
              <w:pStyle w:val="ConsPlusNormal"/>
              <w:jc w:val="both"/>
            </w:pPr>
            <w:r w:rsidRPr="00E61DBA">
              <w:t>Зарубежная проза о детях и подростках (одно произведение по выбору). Например, М. Твен. "Приключения Тома Сойера" (главы по выбору); Дж. Лондон. "Сказание о Кише"; Р. Брэдбери.</w:t>
            </w:r>
          </w:p>
          <w:p w14:paraId="124D25D3" w14:textId="77777777" w:rsidR="00D90259" w:rsidRPr="00E61DBA" w:rsidRDefault="00D90259" w:rsidP="00633D63">
            <w:pPr>
              <w:pStyle w:val="ConsPlusNormal"/>
              <w:jc w:val="both"/>
            </w:pPr>
            <w:r w:rsidRPr="00E61DBA">
              <w:t>Рассказы. Например, "Каникулы", "Звук бегущих ног", "Зеленое утро" и другие произведения.</w:t>
            </w:r>
          </w:p>
          <w:p w14:paraId="34B0C317" w14:textId="77777777" w:rsidR="00D90259" w:rsidRPr="00E61DBA" w:rsidRDefault="00D90259" w:rsidP="00633D63">
            <w:pPr>
              <w:pStyle w:val="ConsPlusNormal"/>
              <w:jc w:val="both"/>
            </w:pPr>
            <w:r w:rsidRPr="00E61DBA">
              <w:t>Зарубежная приключенческая проза (одно произведение по выбору).</w:t>
            </w:r>
          </w:p>
          <w:p w14:paraId="7C392AB9" w14:textId="77777777" w:rsidR="00D90259" w:rsidRPr="00E61DBA" w:rsidRDefault="00D90259" w:rsidP="00633D63">
            <w:pPr>
              <w:pStyle w:val="ConsPlusNormal"/>
              <w:jc w:val="both"/>
            </w:pPr>
            <w:r w:rsidRPr="00E61DBA">
              <w:lastRenderedPageBreak/>
              <w:t>Например, Р.Л. Стивенсон. "Остров сокровищ", "Черная стрела" и другие.</w:t>
            </w:r>
          </w:p>
          <w:p w14:paraId="3828E9D7" w14:textId="77777777" w:rsidR="00D90259" w:rsidRPr="00E61DBA" w:rsidRDefault="00D90259" w:rsidP="00633D63">
            <w:pPr>
              <w:pStyle w:val="ConsPlusNormal"/>
              <w:jc w:val="both"/>
            </w:pPr>
            <w:r w:rsidRPr="00E61DBA">
              <w:t>Зарубежная проза о животных (одно произведение по выбору).</w:t>
            </w:r>
          </w:p>
          <w:p w14:paraId="149FAB42" w14:textId="77777777" w:rsidR="00D90259" w:rsidRPr="00E61DBA" w:rsidRDefault="00D90259" w:rsidP="00633D63">
            <w:pPr>
              <w:pStyle w:val="ConsPlusNormal"/>
              <w:jc w:val="both"/>
            </w:pPr>
            <w:r w:rsidRPr="00E61DBA">
              <w:t xml:space="preserve">Э. Сетон-Томпсон. "Королевская </w:t>
            </w:r>
            <w:proofErr w:type="spellStart"/>
            <w:r w:rsidRPr="00E61DBA">
              <w:t>аналостанка</w:t>
            </w:r>
            <w:proofErr w:type="spellEnd"/>
            <w:r w:rsidRPr="00E61DBA">
              <w:t>";</w:t>
            </w:r>
          </w:p>
          <w:p w14:paraId="4C79C7C3" w14:textId="77777777" w:rsidR="00D90259" w:rsidRPr="00E61DBA" w:rsidRDefault="00D90259" w:rsidP="00633D63">
            <w:pPr>
              <w:pStyle w:val="ConsPlusNormal"/>
              <w:jc w:val="both"/>
            </w:pPr>
            <w:r w:rsidRPr="00E61DBA">
              <w:t>Дж. Даррелл. "Говорящий сверток"; Дж. Лондон. "Белый клык"; Дж. Р. Киплинг. "Маугли", "Рикки-Тикки-Тави" и другие произведения.</w:t>
            </w:r>
          </w:p>
        </w:tc>
      </w:tr>
    </w:tbl>
    <w:p w14:paraId="232DFEB2" w14:textId="77777777" w:rsidR="00D90259" w:rsidRPr="00E61DBA" w:rsidRDefault="00D90259" w:rsidP="00D90259">
      <w:pPr>
        <w:pStyle w:val="ConsPlusNormal"/>
        <w:jc w:val="both"/>
      </w:pPr>
    </w:p>
    <w:p w14:paraId="3690CAB5" w14:textId="58E51286" w:rsidR="00D90259" w:rsidRPr="00E61DBA" w:rsidRDefault="00D90259" w:rsidP="00D90259">
      <w:pPr>
        <w:pStyle w:val="ConsPlusNormal"/>
        <w:ind w:firstLine="540"/>
        <w:jc w:val="both"/>
      </w:pPr>
      <w:r w:rsidRPr="00E61DBA">
        <w:t>Содержание обучения в 6 классе представлено в таблице:</w:t>
      </w:r>
    </w:p>
    <w:p w14:paraId="6BBD45A3"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3861DA08" w14:textId="77777777" w:rsidTr="00633D63">
        <w:tc>
          <w:tcPr>
            <w:tcW w:w="2438" w:type="dxa"/>
            <w:tcBorders>
              <w:top w:val="single" w:sz="4" w:space="0" w:color="auto"/>
              <w:left w:val="single" w:sz="4" w:space="0" w:color="auto"/>
              <w:bottom w:val="single" w:sz="4" w:space="0" w:color="auto"/>
              <w:right w:val="single" w:sz="4" w:space="0" w:color="auto"/>
            </w:tcBorders>
          </w:tcPr>
          <w:p w14:paraId="57256DC8" w14:textId="77777777" w:rsidR="00D90259" w:rsidRPr="00E61DBA" w:rsidRDefault="00D90259" w:rsidP="00633D63">
            <w:pPr>
              <w:pStyle w:val="ConsPlusNormal"/>
              <w:jc w:val="both"/>
            </w:pPr>
            <w:r w:rsidRPr="00E61DBA">
              <w:t>Античная литература.</w:t>
            </w:r>
          </w:p>
        </w:tc>
        <w:tc>
          <w:tcPr>
            <w:tcW w:w="6576" w:type="dxa"/>
            <w:tcBorders>
              <w:top w:val="single" w:sz="4" w:space="0" w:color="auto"/>
              <w:left w:val="single" w:sz="4" w:space="0" w:color="auto"/>
              <w:bottom w:val="single" w:sz="4" w:space="0" w:color="auto"/>
              <w:right w:val="single" w:sz="4" w:space="0" w:color="auto"/>
            </w:tcBorders>
          </w:tcPr>
          <w:p w14:paraId="51F17D54" w14:textId="77777777" w:rsidR="00D90259" w:rsidRPr="00E61DBA" w:rsidRDefault="00D90259" w:rsidP="00633D63">
            <w:pPr>
              <w:pStyle w:val="ConsPlusNormal"/>
              <w:jc w:val="both"/>
            </w:pPr>
            <w:r w:rsidRPr="00E61DBA">
              <w:t>Гомер. Поэмы. "Илиада", "Одиссея" (фрагменты).</w:t>
            </w:r>
          </w:p>
        </w:tc>
      </w:tr>
      <w:tr w:rsidR="00D90259" w:rsidRPr="00E61DBA" w14:paraId="69956433" w14:textId="77777777" w:rsidTr="00633D63">
        <w:tc>
          <w:tcPr>
            <w:tcW w:w="2438" w:type="dxa"/>
            <w:tcBorders>
              <w:top w:val="single" w:sz="4" w:space="0" w:color="auto"/>
              <w:left w:val="single" w:sz="4" w:space="0" w:color="auto"/>
              <w:bottom w:val="single" w:sz="4" w:space="0" w:color="auto"/>
              <w:right w:val="single" w:sz="4" w:space="0" w:color="auto"/>
            </w:tcBorders>
          </w:tcPr>
          <w:p w14:paraId="1CF62892" w14:textId="77777777" w:rsidR="00D90259" w:rsidRPr="00E61DBA" w:rsidRDefault="00D90259" w:rsidP="00633D63">
            <w:pPr>
              <w:pStyle w:val="ConsPlusNormal"/>
              <w:jc w:val="both"/>
            </w:pPr>
            <w:r w:rsidRPr="00E61DBA">
              <w:t>Фольклор.</w:t>
            </w:r>
          </w:p>
        </w:tc>
        <w:tc>
          <w:tcPr>
            <w:tcW w:w="6576" w:type="dxa"/>
            <w:tcBorders>
              <w:top w:val="single" w:sz="4" w:space="0" w:color="auto"/>
              <w:left w:val="single" w:sz="4" w:space="0" w:color="auto"/>
              <w:bottom w:val="single" w:sz="4" w:space="0" w:color="auto"/>
              <w:right w:val="single" w:sz="4" w:space="0" w:color="auto"/>
            </w:tcBorders>
          </w:tcPr>
          <w:p w14:paraId="2A7F1D57" w14:textId="77777777" w:rsidR="00D90259" w:rsidRPr="00E61DBA" w:rsidRDefault="00D90259" w:rsidP="00633D63">
            <w:pPr>
              <w:pStyle w:val="ConsPlusNormal"/>
              <w:jc w:val="both"/>
            </w:pPr>
            <w:r w:rsidRPr="00E61DBA">
              <w:t>Русские былины (одно произведение). Например, "Илья Муромец и Соловей-разбойник", "Садко". Малые жанры фольклора: пословицы, поговорки, загадки.</w:t>
            </w:r>
          </w:p>
        </w:tc>
      </w:tr>
      <w:tr w:rsidR="00D90259" w:rsidRPr="00E61DBA" w14:paraId="71FCF385" w14:textId="77777777" w:rsidTr="00633D63">
        <w:tc>
          <w:tcPr>
            <w:tcW w:w="2438" w:type="dxa"/>
            <w:tcBorders>
              <w:top w:val="single" w:sz="4" w:space="0" w:color="auto"/>
              <w:left w:val="single" w:sz="4" w:space="0" w:color="auto"/>
              <w:bottom w:val="single" w:sz="4" w:space="0" w:color="auto"/>
              <w:right w:val="single" w:sz="4" w:space="0" w:color="auto"/>
            </w:tcBorders>
          </w:tcPr>
          <w:p w14:paraId="2331F150" w14:textId="77777777" w:rsidR="00D90259" w:rsidRPr="00E61DBA" w:rsidRDefault="00D90259" w:rsidP="00633D63">
            <w:pPr>
              <w:pStyle w:val="ConsPlusNormal"/>
              <w:jc w:val="both"/>
            </w:pPr>
            <w:r w:rsidRPr="00E61DBA">
              <w:t>Древнерусская литература.</w:t>
            </w:r>
          </w:p>
        </w:tc>
        <w:tc>
          <w:tcPr>
            <w:tcW w:w="6576" w:type="dxa"/>
            <w:tcBorders>
              <w:top w:val="single" w:sz="4" w:space="0" w:color="auto"/>
              <w:left w:val="single" w:sz="4" w:space="0" w:color="auto"/>
              <w:bottom w:val="single" w:sz="4" w:space="0" w:color="auto"/>
              <w:right w:val="single" w:sz="4" w:space="0" w:color="auto"/>
            </w:tcBorders>
          </w:tcPr>
          <w:p w14:paraId="4E035C68" w14:textId="77777777" w:rsidR="00D90259" w:rsidRPr="00E61DBA" w:rsidRDefault="00D90259" w:rsidP="00633D63">
            <w:pPr>
              <w:pStyle w:val="ConsPlusNormal"/>
              <w:jc w:val="both"/>
            </w:pPr>
            <w:r w:rsidRPr="00E61DBA">
              <w:t>"Повесть временных лет": фрагмент "Сказание о белгородском киселе".</w:t>
            </w:r>
          </w:p>
        </w:tc>
      </w:tr>
      <w:tr w:rsidR="00D90259" w:rsidRPr="00E61DBA" w14:paraId="7587BA8F" w14:textId="77777777" w:rsidTr="00633D63">
        <w:tc>
          <w:tcPr>
            <w:tcW w:w="2438" w:type="dxa"/>
            <w:tcBorders>
              <w:top w:val="single" w:sz="4" w:space="0" w:color="auto"/>
              <w:left w:val="single" w:sz="4" w:space="0" w:color="auto"/>
              <w:bottom w:val="single" w:sz="4" w:space="0" w:color="auto"/>
              <w:right w:val="single" w:sz="4" w:space="0" w:color="auto"/>
            </w:tcBorders>
          </w:tcPr>
          <w:p w14:paraId="10172B2F" w14:textId="77777777" w:rsidR="00D90259" w:rsidRPr="00E61DBA" w:rsidRDefault="00D90259" w:rsidP="00633D63">
            <w:pPr>
              <w:pStyle w:val="ConsPlusNormal"/>
              <w:jc w:val="both"/>
            </w:pPr>
            <w:r w:rsidRPr="00E61DBA">
              <w:t>Литература первой половины XIX века.</w:t>
            </w:r>
          </w:p>
        </w:tc>
        <w:tc>
          <w:tcPr>
            <w:tcW w:w="6576" w:type="dxa"/>
            <w:tcBorders>
              <w:top w:val="single" w:sz="4" w:space="0" w:color="auto"/>
              <w:left w:val="single" w:sz="4" w:space="0" w:color="auto"/>
              <w:bottom w:val="single" w:sz="4" w:space="0" w:color="auto"/>
              <w:right w:val="single" w:sz="4" w:space="0" w:color="auto"/>
            </w:tcBorders>
          </w:tcPr>
          <w:p w14:paraId="63E052E9" w14:textId="77777777" w:rsidR="00D90259" w:rsidRPr="00E61DBA" w:rsidRDefault="00D90259" w:rsidP="00633D63">
            <w:pPr>
              <w:pStyle w:val="ConsPlusNormal"/>
              <w:jc w:val="both"/>
            </w:pPr>
            <w:r w:rsidRPr="00E61DBA">
              <w:t>А.С. Пушкин. Стихотворения (не менее двух). "Песнь о вещем Олеге", "Зимняя дорога", "Узник", "Туча" и другие. Роман "Дубровский".</w:t>
            </w:r>
          </w:p>
          <w:p w14:paraId="2FD98E43" w14:textId="77777777" w:rsidR="00D90259" w:rsidRPr="00E61DBA" w:rsidRDefault="00D90259" w:rsidP="00633D63">
            <w:pPr>
              <w:pStyle w:val="ConsPlusNormal"/>
              <w:jc w:val="both"/>
            </w:pPr>
            <w:r w:rsidRPr="00E61DBA">
              <w:t>М.Ю. Лермонтов. Стихотворения (не менее двух). "Три пальмы", "Листок", "Утес" и другие.</w:t>
            </w:r>
          </w:p>
          <w:p w14:paraId="48335D1B" w14:textId="77777777" w:rsidR="00D90259" w:rsidRPr="00E61DBA" w:rsidRDefault="00D90259" w:rsidP="00633D63">
            <w:pPr>
              <w:pStyle w:val="ConsPlusNormal"/>
              <w:jc w:val="both"/>
            </w:pPr>
            <w:r w:rsidRPr="00E61DBA">
              <w:t>А.В. Кольцов. Стихотворения (одно произведение). Например, "Косарь", "Соловей" и другие.</w:t>
            </w:r>
          </w:p>
        </w:tc>
      </w:tr>
      <w:tr w:rsidR="00D90259" w:rsidRPr="00E61DBA" w14:paraId="23A7E89A" w14:textId="77777777" w:rsidTr="00633D63">
        <w:tc>
          <w:tcPr>
            <w:tcW w:w="2438" w:type="dxa"/>
            <w:tcBorders>
              <w:top w:val="single" w:sz="4" w:space="0" w:color="auto"/>
              <w:left w:val="single" w:sz="4" w:space="0" w:color="auto"/>
              <w:bottom w:val="single" w:sz="4" w:space="0" w:color="auto"/>
              <w:right w:val="single" w:sz="4" w:space="0" w:color="auto"/>
            </w:tcBorders>
          </w:tcPr>
          <w:p w14:paraId="730CF369" w14:textId="77777777" w:rsidR="00D90259" w:rsidRPr="00E61DBA" w:rsidRDefault="00D90259" w:rsidP="00633D63">
            <w:pPr>
              <w:pStyle w:val="ConsPlusNormal"/>
              <w:jc w:val="both"/>
            </w:pPr>
            <w:r w:rsidRPr="00E61DBA">
              <w:t>Литература второй половины XIX века.</w:t>
            </w:r>
          </w:p>
        </w:tc>
        <w:tc>
          <w:tcPr>
            <w:tcW w:w="6576" w:type="dxa"/>
            <w:tcBorders>
              <w:top w:val="single" w:sz="4" w:space="0" w:color="auto"/>
              <w:left w:val="single" w:sz="4" w:space="0" w:color="auto"/>
              <w:bottom w:val="single" w:sz="4" w:space="0" w:color="auto"/>
              <w:right w:val="single" w:sz="4" w:space="0" w:color="auto"/>
            </w:tcBorders>
          </w:tcPr>
          <w:p w14:paraId="52E2FFE6" w14:textId="77777777" w:rsidR="00D90259" w:rsidRPr="00E61DBA" w:rsidRDefault="00D90259" w:rsidP="00633D63">
            <w:pPr>
              <w:pStyle w:val="ConsPlusNormal"/>
              <w:jc w:val="both"/>
            </w:pPr>
            <w:r w:rsidRPr="00E61DBA">
              <w:t>Ф.И. Тютчев. Стихотворения (одно произведение). "Есть в осени первоначальной...", "С поляны коршун поднялся...".</w:t>
            </w:r>
          </w:p>
          <w:p w14:paraId="69800507" w14:textId="77777777" w:rsidR="00D90259" w:rsidRPr="00E61DBA" w:rsidRDefault="00D90259" w:rsidP="00633D63">
            <w:pPr>
              <w:pStyle w:val="ConsPlusNormal"/>
              <w:jc w:val="both"/>
            </w:pPr>
            <w:r w:rsidRPr="00E61DBA">
              <w:t>А.А. Фет. Стихотворения (одно произведение). "Учись у них - у дуба, у березы...", "Я пришел к тебе с приветом...".</w:t>
            </w:r>
          </w:p>
          <w:p w14:paraId="6F4DBBA6" w14:textId="77777777" w:rsidR="00D90259" w:rsidRPr="00E61DBA" w:rsidRDefault="00D90259" w:rsidP="00633D63">
            <w:pPr>
              <w:pStyle w:val="ConsPlusNormal"/>
              <w:jc w:val="both"/>
            </w:pPr>
            <w:r w:rsidRPr="00E61DBA">
              <w:t>И.С. Тургенев. Рассказ "Бежин луг".</w:t>
            </w:r>
          </w:p>
          <w:p w14:paraId="1424D4E8" w14:textId="77777777" w:rsidR="00D90259" w:rsidRPr="00E61DBA" w:rsidRDefault="00D90259" w:rsidP="00633D63">
            <w:pPr>
              <w:pStyle w:val="ConsPlusNormal"/>
              <w:jc w:val="both"/>
            </w:pPr>
            <w:r w:rsidRPr="00E61DBA">
              <w:t>Н.С. Лесков. Сказ "Левша".</w:t>
            </w:r>
          </w:p>
          <w:p w14:paraId="640876A9" w14:textId="77777777" w:rsidR="00D90259" w:rsidRPr="00E61DBA" w:rsidRDefault="00D90259" w:rsidP="00633D63">
            <w:pPr>
              <w:pStyle w:val="ConsPlusNormal"/>
              <w:jc w:val="both"/>
            </w:pPr>
            <w:r w:rsidRPr="00E61DBA">
              <w:t>Л.Н. Толстой. Повесть "Детство" (главы).</w:t>
            </w:r>
          </w:p>
          <w:p w14:paraId="33BD1BF2" w14:textId="77777777" w:rsidR="00D90259" w:rsidRPr="00E61DBA" w:rsidRDefault="00D90259" w:rsidP="00633D63">
            <w:pPr>
              <w:pStyle w:val="ConsPlusNormal"/>
              <w:jc w:val="both"/>
            </w:pPr>
            <w:r w:rsidRPr="00E61DBA">
              <w:t>А.П. Чехов. Рассказы (два по выбору). Например, "Толстый и тонкий", "Хамелеон", "Смерть чиновника" и другие.</w:t>
            </w:r>
          </w:p>
          <w:p w14:paraId="78E5D1A0" w14:textId="77777777" w:rsidR="00D90259" w:rsidRPr="00E61DBA" w:rsidRDefault="00D90259" w:rsidP="00633D63">
            <w:pPr>
              <w:pStyle w:val="ConsPlusNormal"/>
              <w:jc w:val="both"/>
            </w:pPr>
            <w:r w:rsidRPr="00E61DBA">
              <w:t>А.И. Куприн. Рассказ "Чудесный доктор".</w:t>
            </w:r>
          </w:p>
        </w:tc>
      </w:tr>
      <w:tr w:rsidR="00D90259" w:rsidRPr="00E61DBA" w14:paraId="2FAF034B" w14:textId="77777777" w:rsidTr="00633D63">
        <w:tc>
          <w:tcPr>
            <w:tcW w:w="2438" w:type="dxa"/>
            <w:tcBorders>
              <w:top w:val="single" w:sz="4" w:space="0" w:color="auto"/>
              <w:left w:val="single" w:sz="4" w:space="0" w:color="auto"/>
              <w:bottom w:val="single" w:sz="4" w:space="0" w:color="auto"/>
              <w:right w:val="single" w:sz="4" w:space="0" w:color="auto"/>
            </w:tcBorders>
          </w:tcPr>
          <w:p w14:paraId="7B9330FC" w14:textId="77777777" w:rsidR="00D90259" w:rsidRPr="00E61DBA" w:rsidRDefault="00D90259" w:rsidP="00633D63">
            <w:pPr>
              <w:pStyle w:val="ConsPlusNormal"/>
              <w:jc w:val="both"/>
            </w:pPr>
            <w:r w:rsidRPr="00E61DBA">
              <w:t>Литература XX века. Стихотворения отечественных поэтов начала XX века.</w:t>
            </w:r>
          </w:p>
        </w:tc>
        <w:tc>
          <w:tcPr>
            <w:tcW w:w="6576" w:type="dxa"/>
            <w:tcBorders>
              <w:top w:val="single" w:sz="4" w:space="0" w:color="auto"/>
              <w:left w:val="single" w:sz="4" w:space="0" w:color="auto"/>
              <w:bottom w:val="single" w:sz="4" w:space="0" w:color="auto"/>
              <w:right w:val="single" w:sz="4" w:space="0" w:color="auto"/>
            </w:tcBorders>
          </w:tcPr>
          <w:p w14:paraId="58CB39F8" w14:textId="77777777" w:rsidR="00D90259" w:rsidRPr="00E61DBA" w:rsidRDefault="00D90259" w:rsidP="00633D63">
            <w:pPr>
              <w:pStyle w:val="ConsPlusNormal"/>
              <w:jc w:val="both"/>
            </w:pPr>
            <w:r w:rsidRPr="00E61DBA">
              <w:t>А.А. Блок "Летний вечер".</w:t>
            </w:r>
          </w:p>
          <w:p w14:paraId="077BB3D7" w14:textId="77777777" w:rsidR="00D90259" w:rsidRPr="00E61DBA" w:rsidRDefault="00D90259" w:rsidP="00633D63">
            <w:pPr>
              <w:pStyle w:val="ConsPlusNormal"/>
              <w:jc w:val="both"/>
            </w:pPr>
            <w:r w:rsidRPr="00E61DBA">
              <w:t>С.А. Есенин "Пороша".</w:t>
            </w:r>
          </w:p>
        </w:tc>
      </w:tr>
      <w:tr w:rsidR="00D90259" w:rsidRPr="00E61DBA" w14:paraId="3E653DBA" w14:textId="77777777" w:rsidTr="00633D63">
        <w:tc>
          <w:tcPr>
            <w:tcW w:w="2438" w:type="dxa"/>
            <w:tcBorders>
              <w:top w:val="single" w:sz="4" w:space="0" w:color="auto"/>
              <w:left w:val="single" w:sz="4" w:space="0" w:color="auto"/>
              <w:bottom w:val="single" w:sz="4" w:space="0" w:color="auto"/>
              <w:right w:val="single" w:sz="4" w:space="0" w:color="auto"/>
            </w:tcBorders>
          </w:tcPr>
          <w:p w14:paraId="681E12F5" w14:textId="77777777" w:rsidR="00D90259" w:rsidRPr="00E61DBA" w:rsidRDefault="00D90259" w:rsidP="00633D63">
            <w:pPr>
              <w:pStyle w:val="ConsPlusNormal"/>
              <w:jc w:val="both"/>
            </w:pPr>
            <w:r w:rsidRPr="00E61DBA">
              <w:t>Стихотворения отечественных поэтов XX века</w:t>
            </w:r>
          </w:p>
        </w:tc>
        <w:tc>
          <w:tcPr>
            <w:tcW w:w="6576" w:type="dxa"/>
            <w:tcBorders>
              <w:top w:val="single" w:sz="4" w:space="0" w:color="auto"/>
              <w:left w:val="single" w:sz="4" w:space="0" w:color="auto"/>
              <w:bottom w:val="single" w:sz="4" w:space="0" w:color="auto"/>
              <w:right w:val="single" w:sz="4" w:space="0" w:color="auto"/>
            </w:tcBorders>
          </w:tcPr>
          <w:p w14:paraId="64CA427A" w14:textId="77777777" w:rsidR="00D90259" w:rsidRPr="00E61DBA" w:rsidRDefault="00D90259" w:rsidP="00633D63">
            <w:pPr>
              <w:pStyle w:val="ConsPlusNormal"/>
              <w:jc w:val="both"/>
            </w:pPr>
            <w:r w:rsidRPr="00E61DBA">
              <w:t>Стихотворения О.Ф. Берггольц, В.С. Высоцкого, Е.А. Евтушенко, Ю.Д. Левитанского, Ю.П. Мориц, Б.Ш. Окуджавы (не менее двух стихотворений двух поэтов)</w:t>
            </w:r>
          </w:p>
        </w:tc>
      </w:tr>
      <w:tr w:rsidR="00D90259" w:rsidRPr="00E61DBA" w14:paraId="1C343D52" w14:textId="77777777" w:rsidTr="00633D63">
        <w:tc>
          <w:tcPr>
            <w:tcW w:w="2438" w:type="dxa"/>
            <w:tcBorders>
              <w:top w:val="single" w:sz="4" w:space="0" w:color="auto"/>
              <w:left w:val="single" w:sz="4" w:space="0" w:color="auto"/>
              <w:bottom w:val="single" w:sz="4" w:space="0" w:color="auto"/>
              <w:right w:val="single" w:sz="4" w:space="0" w:color="auto"/>
            </w:tcBorders>
          </w:tcPr>
          <w:p w14:paraId="4CFDE8A1" w14:textId="77777777" w:rsidR="00D90259" w:rsidRPr="00E61DBA" w:rsidRDefault="00D90259" w:rsidP="00633D63">
            <w:pPr>
              <w:pStyle w:val="ConsPlusNormal"/>
              <w:jc w:val="both"/>
            </w:pPr>
            <w:r w:rsidRPr="00E61DBA">
              <w:t>Проза отечественных писателей конца XX - начала XXI века, в том числе о Великой Отечественной войне.</w:t>
            </w:r>
          </w:p>
        </w:tc>
        <w:tc>
          <w:tcPr>
            <w:tcW w:w="6576" w:type="dxa"/>
            <w:tcBorders>
              <w:top w:val="single" w:sz="4" w:space="0" w:color="auto"/>
              <w:left w:val="single" w:sz="4" w:space="0" w:color="auto"/>
              <w:bottom w:val="single" w:sz="4" w:space="0" w:color="auto"/>
              <w:right w:val="single" w:sz="4" w:space="0" w:color="auto"/>
            </w:tcBorders>
          </w:tcPr>
          <w:p w14:paraId="43D23D15" w14:textId="77777777" w:rsidR="00D90259" w:rsidRPr="00E61DBA" w:rsidRDefault="00D90259" w:rsidP="00633D63">
            <w:pPr>
              <w:pStyle w:val="ConsPlusNormal"/>
              <w:jc w:val="both"/>
            </w:pPr>
            <w:r w:rsidRPr="00E61DBA">
              <w:t>Б.Л. Васильев. Слово о писателе.</w:t>
            </w:r>
          </w:p>
          <w:p w14:paraId="737E2B3D" w14:textId="77777777" w:rsidR="00D90259" w:rsidRPr="00E61DBA" w:rsidRDefault="00D90259" w:rsidP="00633D63">
            <w:pPr>
              <w:pStyle w:val="ConsPlusNormal"/>
              <w:jc w:val="both"/>
            </w:pPr>
            <w:r w:rsidRPr="00E61DBA">
              <w:t>Рассказ "Экспонат N...".</w:t>
            </w:r>
          </w:p>
          <w:p w14:paraId="4A4DB07B" w14:textId="77777777" w:rsidR="00D90259" w:rsidRPr="00E61DBA" w:rsidRDefault="00D90259" w:rsidP="00633D63">
            <w:pPr>
              <w:pStyle w:val="ConsPlusNormal"/>
              <w:jc w:val="both"/>
            </w:pPr>
            <w:r w:rsidRPr="00E61DBA">
              <w:t>В.Г. Распутин. Слово о писателе.</w:t>
            </w:r>
          </w:p>
          <w:p w14:paraId="21783920" w14:textId="77777777" w:rsidR="00D90259" w:rsidRPr="00E61DBA" w:rsidRDefault="00D90259" w:rsidP="00633D63">
            <w:pPr>
              <w:pStyle w:val="ConsPlusNormal"/>
              <w:jc w:val="both"/>
            </w:pPr>
            <w:r w:rsidRPr="00E61DBA">
              <w:t>Рассказ "Уроки французского" (одно произведение по выбору)</w:t>
            </w:r>
          </w:p>
        </w:tc>
      </w:tr>
      <w:tr w:rsidR="00D90259" w:rsidRPr="00E61DBA" w14:paraId="6AFF190C" w14:textId="77777777" w:rsidTr="00633D63">
        <w:tc>
          <w:tcPr>
            <w:tcW w:w="2438" w:type="dxa"/>
            <w:tcBorders>
              <w:top w:val="single" w:sz="4" w:space="0" w:color="auto"/>
              <w:left w:val="single" w:sz="4" w:space="0" w:color="auto"/>
              <w:bottom w:val="single" w:sz="4" w:space="0" w:color="auto"/>
              <w:right w:val="single" w:sz="4" w:space="0" w:color="auto"/>
            </w:tcBorders>
          </w:tcPr>
          <w:p w14:paraId="1B212B36" w14:textId="77777777" w:rsidR="00D90259" w:rsidRPr="00E61DBA" w:rsidRDefault="00D90259" w:rsidP="00633D63">
            <w:pPr>
              <w:pStyle w:val="ConsPlusNormal"/>
              <w:jc w:val="both"/>
            </w:pPr>
            <w:r w:rsidRPr="00E61DBA">
              <w:lastRenderedPageBreak/>
              <w:t>Произведения отечественных писателей на тему взросления человека.</w:t>
            </w:r>
          </w:p>
        </w:tc>
        <w:tc>
          <w:tcPr>
            <w:tcW w:w="6576" w:type="dxa"/>
            <w:tcBorders>
              <w:top w:val="single" w:sz="4" w:space="0" w:color="auto"/>
              <w:left w:val="single" w:sz="4" w:space="0" w:color="auto"/>
              <w:bottom w:val="single" w:sz="4" w:space="0" w:color="auto"/>
              <w:right w:val="single" w:sz="4" w:space="0" w:color="auto"/>
            </w:tcBorders>
          </w:tcPr>
          <w:p w14:paraId="628387D6" w14:textId="77777777" w:rsidR="00D90259" w:rsidRPr="00E61DBA" w:rsidRDefault="00D90259" w:rsidP="00633D63">
            <w:pPr>
              <w:pStyle w:val="ConsPlusNormal"/>
              <w:jc w:val="both"/>
            </w:pPr>
            <w:r w:rsidRPr="00E61DBA">
              <w:t xml:space="preserve">Р.П. Погодин "Кирпичные острова"; Р.И. </w:t>
            </w:r>
            <w:proofErr w:type="spellStart"/>
            <w:r w:rsidRPr="00E61DBA">
              <w:t>Фраерман</w:t>
            </w:r>
            <w:proofErr w:type="spellEnd"/>
            <w:r w:rsidRPr="00E61DBA">
              <w:t xml:space="preserve"> "Дикая собака Динго, или Повесть о первой любви"; Ю.И. Коваль "Самая легкая лодка в мире" (одно произведение по выбору)</w:t>
            </w:r>
          </w:p>
        </w:tc>
      </w:tr>
      <w:tr w:rsidR="00D90259" w:rsidRPr="00E61DBA" w14:paraId="43C15186" w14:textId="77777777" w:rsidTr="00633D63">
        <w:tc>
          <w:tcPr>
            <w:tcW w:w="2438" w:type="dxa"/>
            <w:tcBorders>
              <w:top w:val="single" w:sz="4" w:space="0" w:color="auto"/>
              <w:left w:val="single" w:sz="4" w:space="0" w:color="auto"/>
              <w:bottom w:val="single" w:sz="4" w:space="0" w:color="auto"/>
              <w:right w:val="single" w:sz="4" w:space="0" w:color="auto"/>
            </w:tcBorders>
          </w:tcPr>
          <w:p w14:paraId="5770C84F" w14:textId="77777777" w:rsidR="00D90259" w:rsidRPr="00E61DBA" w:rsidRDefault="00D90259" w:rsidP="00633D63">
            <w:pPr>
              <w:pStyle w:val="ConsPlusNormal"/>
              <w:jc w:val="both"/>
            </w:pPr>
            <w:r w:rsidRPr="00E61DBA">
              <w:t>Произведения современных отечественных писателей-фантастов.</w:t>
            </w:r>
          </w:p>
        </w:tc>
        <w:tc>
          <w:tcPr>
            <w:tcW w:w="6576" w:type="dxa"/>
            <w:tcBorders>
              <w:top w:val="single" w:sz="4" w:space="0" w:color="auto"/>
              <w:left w:val="single" w:sz="4" w:space="0" w:color="auto"/>
              <w:bottom w:val="single" w:sz="4" w:space="0" w:color="auto"/>
              <w:right w:val="single" w:sz="4" w:space="0" w:color="auto"/>
            </w:tcBorders>
          </w:tcPr>
          <w:p w14:paraId="1CC16EB8" w14:textId="77777777" w:rsidR="00D90259" w:rsidRPr="00E61DBA" w:rsidRDefault="00D90259" w:rsidP="00633D63">
            <w:pPr>
              <w:pStyle w:val="ConsPlusNormal"/>
              <w:jc w:val="both"/>
            </w:pPr>
            <w:r w:rsidRPr="00E61DBA">
              <w:t xml:space="preserve">А.В. </w:t>
            </w:r>
            <w:proofErr w:type="spellStart"/>
            <w:r w:rsidRPr="00E61DBA">
              <w:t>Жвалевский</w:t>
            </w:r>
            <w:proofErr w:type="spellEnd"/>
            <w:r w:rsidRPr="00E61DBA">
              <w:t xml:space="preserve"> и Е.Б. Пастернак "Время всегда хорошее"; С.В. Лукьяненко "Мальчик и Тьма"; В.В. </w:t>
            </w:r>
            <w:proofErr w:type="spellStart"/>
            <w:r w:rsidRPr="00E61DBA">
              <w:t>Ледерман</w:t>
            </w:r>
            <w:proofErr w:type="spellEnd"/>
            <w:r w:rsidRPr="00E61DBA">
              <w:t xml:space="preserve"> "Календарь </w:t>
            </w:r>
            <w:proofErr w:type="spellStart"/>
            <w:r w:rsidRPr="00E61DBA">
              <w:t>ма</w:t>
            </w:r>
            <w:proofErr w:type="spellEnd"/>
            <w:r w:rsidRPr="00E61DBA">
              <w:t>(й)я" (не менее двух)</w:t>
            </w:r>
          </w:p>
        </w:tc>
      </w:tr>
      <w:tr w:rsidR="00D90259" w:rsidRPr="00E61DBA" w14:paraId="55062295" w14:textId="77777777" w:rsidTr="00633D63">
        <w:tc>
          <w:tcPr>
            <w:tcW w:w="2438" w:type="dxa"/>
            <w:tcBorders>
              <w:top w:val="single" w:sz="4" w:space="0" w:color="auto"/>
              <w:left w:val="single" w:sz="4" w:space="0" w:color="auto"/>
              <w:bottom w:val="single" w:sz="4" w:space="0" w:color="auto"/>
              <w:right w:val="single" w:sz="4" w:space="0" w:color="auto"/>
            </w:tcBorders>
          </w:tcPr>
          <w:p w14:paraId="6A6162DC" w14:textId="77777777" w:rsidR="00D90259" w:rsidRPr="00E61DBA" w:rsidRDefault="00D90259" w:rsidP="00633D63">
            <w:pPr>
              <w:pStyle w:val="ConsPlusNormal"/>
              <w:jc w:val="both"/>
            </w:pPr>
            <w:r w:rsidRPr="00E61DBA">
              <w:t>Литература народов Российской Федерации.</w:t>
            </w:r>
          </w:p>
        </w:tc>
        <w:tc>
          <w:tcPr>
            <w:tcW w:w="6576" w:type="dxa"/>
            <w:tcBorders>
              <w:top w:val="single" w:sz="4" w:space="0" w:color="auto"/>
              <w:left w:val="single" w:sz="4" w:space="0" w:color="auto"/>
              <w:bottom w:val="single" w:sz="4" w:space="0" w:color="auto"/>
              <w:right w:val="single" w:sz="4" w:space="0" w:color="auto"/>
            </w:tcBorders>
          </w:tcPr>
          <w:p w14:paraId="351A8251" w14:textId="77777777" w:rsidR="00D90259" w:rsidRPr="00E61DBA" w:rsidRDefault="00D90259" w:rsidP="00633D63">
            <w:pPr>
              <w:pStyle w:val="ConsPlusNormal"/>
              <w:jc w:val="both"/>
            </w:pPr>
            <w:r w:rsidRPr="00E61DBA">
              <w:t>М. Карим "Бессмертие" (фрагменты); Г. Тукай "Родная деревня", "Книга"; К. Кулиев "Когда на меня навалилась беда...", "Каким бы малым ни был мой народ...", "Что б ни делалось на свете..." (одно произведение)</w:t>
            </w:r>
          </w:p>
        </w:tc>
      </w:tr>
      <w:tr w:rsidR="00D90259" w:rsidRPr="00E61DBA" w14:paraId="4FBB975F" w14:textId="77777777" w:rsidTr="00633D63">
        <w:tc>
          <w:tcPr>
            <w:tcW w:w="2438" w:type="dxa"/>
            <w:tcBorders>
              <w:top w:val="single" w:sz="4" w:space="0" w:color="auto"/>
              <w:left w:val="single" w:sz="4" w:space="0" w:color="auto"/>
              <w:bottom w:val="single" w:sz="4" w:space="0" w:color="auto"/>
              <w:right w:val="single" w:sz="4" w:space="0" w:color="auto"/>
            </w:tcBorders>
          </w:tcPr>
          <w:p w14:paraId="6769A111" w14:textId="77777777" w:rsidR="00D90259" w:rsidRPr="00E61DBA" w:rsidRDefault="00D90259" w:rsidP="00633D63">
            <w:pPr>
              <w:pStyle w:val="ConsPlusNormal"/>
              <w:jc w:val="both"/>
            </w:pPr>
            <w:r w:rsidRPr="00E61DBA">
              <w:t>Зарубежная литература.</w:t>
            </w:r>
          </w:p>
        </w:tc>
        <w:tc>
          <w:tcPr>
            <w:tcW w:w="6576" w:type="dxa"/>
            <w:tcBorders>
              <w:top w:val="single" w:sz="4" w:space="0" w:color="auto"/>
              <w:left w:val="single" w:sz="4" w:space="0" w:color="auto"/>
              <w:bottom w:val="single" w:sz="4" w:space="0" w:color="auto"/>
              <w:right w:val="single" w:sz="4" w:space="0" w:color="auto"/>
            </w:tcBorders>
          </w:tcPr>
          <w:p w14:paraId="5A54FB71" w14:textId="77777777" w:rsidR="00D90259" w:rsidRPr="00E61DBA" w:rsidRDefault="00D90259" w:rsidP="00633D63">
            <w:pPr>
              <w:pStyle w:val="ConsPlusNormal"/>
              <w:jc w:val="both"/>
            </w:pPr>
            <w:r w:rsidRPr="00E61DBA">
              <w:t>Д. Дефо. "Робинзон Крузо" (главы по выбору).</w:t>
            </w:r>
          </w:p>
          <w:p w14:paraId="093EF7F8" w14:textId="77777777" w:rsidR="00D90259" w:rsidRPr="00E61DBA" w:rsidRDefault="00D90259" w:rsidP="00633D63">
            <w:pPr>
              <w:pStyle w:val="ConsPlusNormal"/>
              <w:jc w:val="both"/>
            </w:pPr>
            <w:r w:rsidRPr="00E61DBA">
              <w:t xml:space="preserve">Дж. Свифт. "Путешествия Гулливера" (главы по выбору). Ж. Верн. "Дети капитана Гранта" (главы по выбору). Х. Ли. "Убить пересмешника" (главы по выбору), </w:t>
            </w:r>
            <w:proofErr w:type="spellStart"/>
            <w:r w:rsidRPr="00E61DBA">
              <w:t>Дж.К</w:t>
            </w:r>
            <w:proofErr w:type="spellEnd"/>
            <w:r w:rsidRPr="00E61DBA">
              <w:t>. Роулинг. "Гарри Поттер" (главы по выбору), Д. У. Джонс. "Дом с характером"</w:t>
            </w:r>
          </w:p>
        </w:tc>
      </w:tr>
    </w:tbl>
    <w:p w14:paraId="6AAAECC7" w14:textId="77777777" w:rsidR="00D90259" w:rsidRPr="00E61DBA" w:rsidRDefault="00D90259" w:rsidP="00D90259">
      <w:pPr>
        <w:pStyle w:val="ConsPlusNormal"/>
        <w:jc w:val="both"/>
      </w:pPr>
    </w:p>
    <w:p w14:paraId="3A4A8342" w14:textId="6704718C" w:rsidR="00D90259" w:rsidRPr="00E61DBA" w:rsidRDefault="00D90259" w:rsidP="00D90259">
      <w:pPr>
        <w:pStyle w:val="ConsPlusNormal"/>
        <w:ind w:firstLine="540"/>
        <w:jc w:val="both"/>
      </w:pPr>
      <w:r w:rsidRPr="00E61DBA">
        <w:t>Содержание обучения в 7 классе представлено в таблице:</w:t>
      </w:r>
    </w:p>
    <w:p w14:paraId="579A4335"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4BA98C08" w14:textId="77777777" w:rsidTr="00633D63">
        <w:tc>
          <w:tcPr>
            <w:tcW w:w="2438" w:type="dxa"/>
            <w:tcBorders>
              <w:top w:val="single" w:sz="4" w:space="0" w:color="auto"/>
              <w:left w:val="single" w:sz="4" w:space="0" w:color="auto"/>
              <w:bottom w:val="single" w:sz="4" w:space="0" w:color="auto"/>
              <w:right w:val="single" w:sz="4" w:space="0" w:color="auto"/>
            </w:tcBorders>
          </w:tcPr>
          <w:p w14:paraId="541125FD" w14:textId="77777777" w:rsidR="00D90259" w:rsidRPr="00E61DBA" w:rsidRDefault="00D90259" w:rsidP="00633D63">
            <w:pPr>
              <w:pStyle w:val="ConsPlusNormal"/>
              <w:jc w:val="both"/>
            </w:pPr>
            <w:r w:rsidRPr="00E61DBA">
              <w:t>Древнерусская литература.</w:t>
            </w:r>
          </w:p>
        </w:tc>
        <w:tc>
          <w:tcPr>
            <w:tcW w:w="6576" w:type="dxa"/>
            <w:tcBorders>
              <w:top w:val="single" w:sz="4" w:space="0" w:color="auto"/>
              <w:left w:val="single" w:sz="4" w:space="0" w:color="auto"/>
              <w:bottom w:val="single" w:sz="4" w:space="0" w:color="auto"/>
              <w:right w:val="single" w:sz="4" w:space="0" w:color="auto"/>
            </w:tcBorders>
          </w:tcPr>
          <w:p w14:paraId="30EB3DAB" w14:textId="77777777" w:rsidR="00D90259" w:rsidRPr="00E61DBA" w:rsidRDefault="00D90259" w:rsidP="00633D63">
            <w:pPr>
              <w:pStyle w:val="ConsPlusNormal"/>
              <w:jc w:val="both"/>
            </w:pPr>
            <w:r w:rsidRPr="00E61DBA">
              <w:t>Древнерусские повести: "Поучение" Владимира Мономаха (в сокращении).</w:t>
            </w:r>
          </w:p>
        </w:tc>
      </w:tr>
      <w:tr w:rsidR="00D90259" w:rsidRPr="00E61DBA" w14:paraId="2C0C8161" w14:textId="77777777" w:rsidTr="00633D63">
        <w:tc>
          <w:tcPr>
            <w:tcW w:w="2438" w:type="dxa"/>
            <w:tcBorders>
              <w:top w:val="single" w:sz="4" w:space="0" w:color="auto"/>
              <w:left w:val="single" w:sz="4" w:space="0" w:color="auto"/>
              <w:bottom w:val="single" w:sz="4" w:space="0" w:color="auto"/>
              <w:right w:val="single" w:sz="4" w:space="0" w:color="auto"/>
            </w:tcBorders>
          </w:tcPr>
          <w:p w14:paraId="426DF09D" w14:textId="77777777" w:rsidR="00D90259" w:rsidRPr="00E61DBA" w:rsidRDefault="00D90259" w:rsidP="00633D63">
            <w:pPr>
              <w:pStyle w:val="ConsPlusNormal"/>
              <w:jc w:val="both"/>
            </w:pPr>
            <w:r w:rsidRPr="00E61DBA">
              <w:t>Литература первой половины XIX века.</w:t>
            </w:r>
          </w:p>
        </w:tc>
        <w:tc>
          <w:tcPr>
            <w:tcW w:w="6576" w:type="dxa"/>
            <w:tcBorders>
              <w:top w:val="single" w:sz="4" w:space="0" w:color="auto"/>
              <w:left w:val="single" w:sz="4" w:space="0" w:color="auto"/>
              <w:bottom w:val="single" w:sz="4" w:space="0" w:color="auto"/>
              <w:right w:val="single" w:sz="4" w:space="0" w:color="auto"/>
            </w:tcBorders>
          </w:tcPr>
          <w:p w14:paraId="0EB48B7C" w14:textId="77777777" w:rsidR="00D90259" w:rsidRPr="00E61DBA" w:rsidRDefault="00D90259" w:rsidP="00633D63">
            <w:pPr>
              <w:pStyle w:val="ConsPlusNormal"/>
              <w:jc w:val="both"/>
            </w:pPr>
            <w:r w:rsidRPr="00E61DBA">
              <w:t>А.С. Пушкин. Стихотворения (не менее трех). Например, "Во глубине сибирских руд...", "19 октября" ("Роняет лес багряный свой убор..."), "И. И. Пущину", "На холмах Грузии лежит ночная мгла..." и другие. "Повести Белкина" ("Станционный смотритель"). Поэма "Полтава" (фрагмент) и другие.</w:t>
            </w:r>
          </w:p>
          <w:p w14:paraId="3F57BC5C" w14:textId="77777777" w:rsidR="00D90259" w:rsidRPr="00E61DBA" w:rsidRDefault="00D90259" w:rsidP="00633D63">
            <w:pPr>
              <w:pStyle w:val="ConsPlusNormal"/>
              <w:jc w:val="both"/>
            </w:pPr>
            <w:r w:rsidRPr="00E61DBA">
              <w:t>М.Ю. Лермонтов. Стихотворения (не менее трех). Например, "Узник", "Парус", "Тучи", "Желанье" ("Отворите мне темницу..."), "Когда волнуется желтеющая нива...", "Ангел", "Молитва" ("В минуту жизни трудную...") и другие. "Песня про царя Ивана Васильевича, молодого опричника и удалого купца Калашникова".</w:t>
            </w:r>
          </w:p>
          <w:p w14:paraId="23E1E4A0" w14:textId="77777777" w:rsidR="00D90259" w:rsidRPr="00E61DBA" w:rsidRDefault="00D90259" w:rsidP="00633D63">
            <w:pPr>
              <w:pStyle w:val="ConsPlusNormal"/>
              <w:jc w:val="both"/>
            </w:pPr>
            <w:r w:rsidRPr="00E61DBA">
              <w:t>Н.В. Гоголь. Повесть "Тарас Бульба".</w:t>
            </w:r>
          </w:p>
        </w:tc>
      </w:tr>
      <w:tr w:rsidR="00D90259" w:rsidRPr="00E61DBA" w14:paraId="206114FE" w14:textId="77777777" w:rsidTr="00633D63">
        <w:tc>
          <w:tcPr>
            <w:tcW w:w="2438" w:type="dxa"/>
            <w:tcBorders>
              <w:top w:val="single" w:sz="4" w:space="0" w:color="auto"/>
              <w:left w:val="single" w:sz="4" w:space="0" w:color="auto"/>
              <w:bottom w:val="single" w:sz="4" w:space="0" w:color="auto"/>
              <w:right w:val="single" w:sz="4" w:space="0" w:color="auto"/>
            </w:tcBorders>
          </w:tcPr>
          <w:p w14:paraId="76CC2301" w14:textId="77777777" w:rsidR="00D90259" w:rsidRPr="00E61DBA" w:rsidRDefault="00D90259" w:rsidP="00633D63">
            <w:pPr>
              <w:pStyle w:val="ConsPlusNormal"/>
              <w:jc w:val="both"/>
            </w:pPr>
            <w:r w:rsidRPr="00E61DBA">
              <w:t>Литература второй половины XIX века.</w:t>
            </w:r>
          </w:p>
        </w:tc>
        <w:tc>
          <w:tcPr>
            <w:tcW w:w="6576" w:type="dxa"/>
            <w:tcBorders>
              <w:top w:val="single" w:sz="4" w:space="0" w:color="auto"/>
              <w:left w:val="single" w:sz="4" w:space="0" w:color="auto"/>
              <w:bottom w:val="single" w:sz="4" w:space="0" w:color="auto"/>
              <w:right w:val="single" w:sz="4" w:space="0" w:color="auto"/>
            </w:tcBorders>
          </w:tcPr>
          <w:p w14:paraId="1067C31F" w14:textId="77777777" w:rsidR="00D90259" w:rsidRPr="00E61DBA" w:rsidRDefault="00D90259" w:rsidP="00633D63">
            <w:pPr>
              <w:pStyle w:val="ConsPlusNormal"/>
              <w:jc w:val="both"/>
            </w:pPr>
            <w:r w:rsidRPr="00E61DBA">
              <w:t xml:space="preserve">И.С. Тургенев. Рассказы из цикла "Записки охотника" (одно произведение по выбору). Например, "Бирюк", "Хорь и </w:t>
            </w:r>
            <w:proofErr w:type="spellStart"/>
            <w:r w:rsidRPr="00E61DBA">
              <w:t>Калиныч</w:t>
            </w:r>
            <w:proofErr w:type="spellEnd"/>
            <w:r w:rsidRPr="00E61DBA">
              <w:t>" и другие. Стихотворения в прозе. Например, "Русский язык", "Воробей" и другие.</w:t>
            </w:r>
          </w:p>
          <w:p w14:paraId="77B52325" w14:textId="77777777" w:rsidR="00D90259" w:rsidRPr="00E61DBA" w:rsidRDefault="00D90259" w:rsidP="00633D63">
            <w:pPr>
              <w:pStyle w:val="ConsPlusNormal"/>
              <w:jc w:val="both"/>
            </w:pPr>
            <w:r w:rsidRPr="00E61DBA">
              <w:t>Л.Н. Толстой. Рассказ "После бала".</w:t>
            </w:r>
          </w:p>
          <w:p w14:paraId="7B124D0E" w14:textId="77777777" w:rsidR="00D90259" w:rsidRPr="00E61DBA" w:rsidRDefault="00D90259" w:rsidP="00633D63">
            <w:pPr>
              <w:pStyle w:val="ConsPlusNormal"/>
              <w:jc w:val="both"/>
            </w:pPr>
            <w:r w:rsidRPr="00E61DBA">
              <w:t>Н.А. Некрасов. Стихотворения (одно произведение). Например, "Размышления у парадного подъезда", "Железная дорога" и другие.</w:t>
            </w:r>
          </w:p>
          <w:p w14:paraId="082313CA" w14:textId="77777777" w:rsidR="00D90259" w:rsidRPr="00E61DBA" w:rsidRDefault="00D90259" w:rsidP="00633D63">
            <w:pPr>
              <w:pStyle w:val="ConsPlusNormal"/>
              <w:jc w:val="both"/>
            </w:pPr>
            <w:r w:rsidRPr="00E61DBA">
              <w:t>Поэзия второй половины XIX века. Ф.И. Тютчев, А. А. Фет, А.К. Толстой и другие (одно стихотворение по выбору).</w:t>
            </w:r>
          </w:p>
          <w:p w14:paraId="44BAF00B" w14:textId="77777777" w:rsidR="00D90259" w:rsidRPr="00E61DBA" w:rsidRDefault="00D90259" w:rsidP="00633D63">
            <w:pPr>
              <w:pStyle w:val="ConsPlusNormal"/>
              <w:jc w:val="both"/>
            </w:pPr>
            <w:r w:rsidRPr="00E61DBA">
              <w:t xml:space="preserve">М.Е. Салтыков-Щедрин. Сказки (одно произведение по выбору). Например, "Повесть о том, как один мужик двух </w:t>
            </w:r>
            <w:r w:rsidRPr="00E61DBA">
              <w:lastRenderedPageBreak/>
              <w:t xml:space="preserve">генералов прокормил", "Дикий помещик", "Премудрый </w:t>
            </w:r>
            <w:proofErr w:type="spellStart"/>
            <w:r w:rsidRPr="00E61DBA">
              <w:t>пискарь</w:t>
            </w:r>
            <w:proofErr w:type="spellEnd"/>
            <w:r w:rsidRPr="00E61DBA">
              <w:t>" и другие.</w:t>
            </w:r>
          </w:p>
          <w:p w14:paraId="5297B0A9" w14:textId="77777777" w:rsidR="00D90259" w:rsidRPr="00E61DBA" w:rsidRDefault="00D90259" w:rsidP="00633D63">
            <w:pPr>
              <w:pStyle w:val="ConsPlusNormal"/>
              <w:jc w:val="both"/>
            </w:pPr>
            <w:r w:rsidRPr="00E61DBA">
              <w:t>Произведения отечественных и зарубежных писателей на историческую тему (одно произведение). Например, А.К. Толстого, Р. Сабатини, Ф. Купера.</w:t>
            </w:r>
          </w:p>
        </w:tc>
      </w:tr>
      <w:tr w:rsidR="00D90259" w:rsidRPr="00E61DBA" w14:paraId="279355D8" w14:textId="77777777" w:rsidTr="00633D63">
        <w:tc>
          <w:tcPr>
            <w:tcW w:w="2438" w:type="dxa"/>
            <w:tcBorders>
              <w:top w:val="single" w:sz="4" w:space="0" w:color="auto"/>
              <w:left w:val="single" w:sz="4" w:space="0" w:color="auto"/>
              <w:bottom w:val="single" w:sz="4" w:space="0" w:color="auto"/>
              <w:right w:val="single" w:sz="4" w:space="0" w:color="auto"/>
            </w:tcBorders>
          </w:tcPr>
          <w:p w14:paraId="476F26B2" w14:textId="77777777" w:rsidR="00D90259" w:rsidRPr="00E61DBA" w:rsidRDefault="00D90259" w:rsidP="00633D63">
            <w:pPr>
              <w:pStyle w:val="ConsPlusNormal"/>
              <w:jc w:val="both"/>
            </w:pPr>
            <w:r w:rsidRPr="00E61DBA">
              <w:lastRenderedPageBreak/>
              <w:t>Литература конца XIX - начала XX века.</w:t>
            </w:r>
          </w:p>
        </w:tc>
        <w:tc>
          <w:tcPr>
            <w:tcW w:w="6576" w:type="dxa"/>
            <w:tcBorders>
              <w:top w:val="single" w:sz="4" w:space="0" w:color="auto"/>
              <w:left w:val="single" w:sz="4" w:space="0" w:color="auto"/>
              <w:bottom w:val="single" w:sz="4" w:space="0" w:color="auto"/>
              <w:right w:val="single" w:sz="4" w:space="0" w:color="auto"/>
            </w:tcBorders>
          </w:tcPr>
          <w:p w14:paraId="0E2C4D03" w14:textId="77777777" w:rsidR="00D90259" w:rsidRPr="00E61DBA" w:rsidRDefault="00D90259" w:rsidP="00633D63">
            <w:pPr>
              <w:pStyle w:val="ConsPlusNormal"/>
              <w:jc w:val="both"/>
            </w:pPr>
            <w:r w:rsidRPr="00E61DBA">
              <w:t>А.П. Чехов. Рассказы (один по выбору). Например, "Тоска", "Злоумышленник" и другие.</w:t>
            </w:r>
          </w:p>
          <w:p w14:paraId="54933777" w14:textId="77777777" w:rsidR="00D90259" w:rsidRPr="00E61DBA" w:rsidRDefault="00D90259" w:rsidP="00633D63">
            <w:pPr>
              <w:pStyle w:val="ConsPlusNormal"/>
              <w:jc w:val="both"/>
            </w:pPr>
            <w:r w:rsidRPr="00E61DBA">
              <w:t>М. Горький. Ранние рассказы (одно произведение по выбору). Например, "Старуха Изергиль" (легенда о Данко), "</w:t>
            </w:r>
            <w:proofErr w:type="spellStart"/>
            <w:r w:rsidRPr="00E61DBA">
              <w:t>Челкаш</w:t>
            </w:r>
            <w:proofErr w:type="spellEnd"/>
            <w:r w:rsidRPr="00E61DBA">
              <w:t>" и другие.</w:t>
            </w:r>
          </w:p>
          <w:p w14:paraId="2EC3C618" w14:textId="77777777" w:rsidR="00D90259" w:rsidRPr="00E61DBA" w:rsidRDefault="00D90259" w:rsidP="00633D63">
            <w:pPr>
              <w:pStyle w:val="ConsPlusNormal"/>
              <w:jc w:val="both"/>
            </w:pPr>
            <w:r w:rsidRPr="00E61DBA">
              <w:t>Сатирические произведения отечественных и зарубежных писателей (не менее двух). Например, М.М. Зощенко, А.Т. Аверченко, Н. Тэффи, О. Генри, Я. Гашека.</w:t>
            </w:r>
          </w:p>
        </w:tc>
      </w:tr>
      <w:tr w:rsidR="00D90259" w:rsidRPr="00E61DBA" w14:paraId="49075EC1" w14:textId="77777777" w:rsidTr="00633D63">
        <w:tc>
          <w:tcPr>
            <w:tcW w:w="2438" w:type="dxa"/>
            <w:tcBorders>
              <w:top w:val="single" w:sz="4" w:space="0" w:color="auto"/>
              <w:left w:val="single" w:sz="4" w:space="0" w:color="auto"/>
              <w:bottom w:val="single" w:sz="4" w:space="0" w:color="auto"/>
              <w:right w:val="single" w:sz="4" w:space="0" w:color="auto"/>
            </w:tcBorders>
          </w:tcPr>
          <w:p w14:paraId="5A51121D" w14:textId="77777777" w:rsidR="00D90259" w:rsidRPr="00E61DBA" w:rsidRDefault="00D90259" w:rsidP="00633D63">
            <w:pPr>
              <w:pStyle w:val="ConsPlusNormal"/>
              <w:jc w:val="both"/>
            </w:pPr>
            <w:r w:rsidRPr="00E61DBA">
              <w:t>Литература первой половины XX века.</w:t>
            </w:r>
          </w:p>
        </w:tc>
        <w:tc>
          <w:tcPr>
            <w:tcW w:w="6576" w:type="dxa"/>
            <w:tcBorders>
              <w:top w:val="single" w:sz="4" w:space="0" w:color="auto"/>
              <w:left w:val="single" w:sz="4" w:space="0" w:color="auto"/>
              <w:bottom w:val="single" w:sz="4" w:space="0" w:color="auto"/>
              <w:right w:val="single" w:sz="4" w:space="0" w:color="auto"/>
            </w:tcBorders>
          </w:tcPr>
          <w:p w14:paraId="7330C9C9" w14:textId="77777777" w:rsidR="00D90259" w:rsidRPr="00E61DBA" w:rsidRDefault="00D90259" w:rsidP="00633D63">
            <w:pPr>
              <w:pStyle w:val="ConsPlusNormal"/>
              <w:jc w:val="both"/>
            </w:pPr>
            <w:r w:rsidRPr="00E61DBA">
              <w:t>А.С. Грин. Слово о писателе.</w:t>
            </w:r>
          </w:p>
          <w:p w14:paraId="31BA0966" w14:textId="77777777" w:rsidR="00D90259" w:rsidRPr="00E61DBA" w:rsidRDefault="00D90259" w:rsidP="00633D63">
            <w:pPr>
              <w:pStyle w:val="ConsPlusNormal"/>
              <w:jc w:val="both"/>
            </w:pPr>
            <w:r w:rsidRPr="00E61DBA">
              <w:t>Феерия "Алые паруса".</w:t>
            </w:r>
          </w:p>
        </w:tc>
      </w:tr>
      <w:tr w:rsidR="00D90259" w:rsidRPr="00E61DBA" w14:paraId="2B6D6D6D" w14:textId="77777777" w:rsidTr="00633D63">
        <w:tc>
          <w:tcPr>
            <w:tcW w:w="2438" w:type="dxa"/>
            <w:tcBorders>
              <w:top w:val="single" w:sz="4" w:space="0" w:color="auto"/>
              <w:left w:val="single" w:sz="4" w:space="0" w:color="auto"/>
              <w:bottom w:val="single" w:sz="4" w:space="0" w:color="auto"/>
              <w:right w:val="single" w:sz="4" w:space="0" w:color="auto"/>
            </w:tcBorders>
          </w:tcPr>
          <w:p w14:paraId="3ACADDA4" w14:textId="77777777" w:rsidR="00D90259" w:rsidRPr="00E61DBA" w:rsidRDefault="00D90259" w:rsidP="00633D63">
            <w:pPr>
              <w:pStyle w:val="ConsPlusNormal"/>
              <w:jc w:val="both"/>
            </w:pPr>
            <w:r w:rsidRPr="00E61DBA">
              <w:t>Отечественная поэзия первой половины XX века. Стихотворения на тему мечты и реальности.</w:t>
            </w:r>
          </w:p>
        </w:tc>
        <w:tc>
          <w:tcPr>
            <w:tcW w:w="6576" w:type="dxa"/>
            <w:tcBorders>
              <w:top w:val="single" w:sz="4" w:space="0" w:color="auto"/>
              <w:left w:val="single" w:sz="4" w:space="0" w:color="auto"/>
              <w:bottom w:val="single" w:sz="4" w:space="0" w:color="auto"/>
              <w:right w:val="single" w:sz="4" w:space="0" w:color="auto"/>
            </w:tcBorders>
          </w:tcPr>
          <w:p w14:paraId="13A5BA04" w14:textId="77777777" w:rsidR="00D90259" w:rsidRPr="00E61DBA" w:rsidRDefault="00D90259" w:rsidP="00633D63">
            <w:pPr>
              <w:pStyle w:val="ConsPlusNormal"/>
              <w:jc w:val="both"/>
            </w:pPr>
            <w:r w:rsidRPr="00E61DBA">
              <w:t>Стихотворения на тему мечты и реальности (одно - два по выбору). Например, стихотворения А.А. Блока, Н.С. Гумилева, М.И. Цветаевой и других авторов.</w:t>
            </w:r>
          </w:p>
          <w:p w14:paraId="57DDF256" w14:textId="77777777" w:rsidR="00D90259" w:rsidRPr="00E61DBA" w:rsidRDefault="00D90259" w:rsidP="00633D63">
            <w:pPr>
              <w:pStyle w:val="ConsPlusNormal"/>
              <w:jc w:val="both"/>
            </w:pPr>
            <w:r w:rsidRPr="00E61DBA">
              <w:t>А.В. Маяковский. Стихотворения (одно по выбору). Например, "Необычайное приключение, бывшее с Владимиром Маяковским летом на даче", "Хорошее отношение к лошадям" и другие.</w:t>
            </w:r>
          </w:p>
          <w:p w14:paraId="78A6A0A2" w14:textId="77777777" w:rsidR="00D90259" w:rsidRPr="00E61DBA" w:rsidRDefault="00D90259" w:rsidP="00633D63">
            <w:pPr>
              <w:pStyle w:val="ConsPlusNormal"/>
              <w:jc w:val="both"/>
            </w:pPr>
            <w:r w:rsidRPr="00E61DBA">
              <w:t>А.П. Платонов. Рассказы (один по выбору). Например, "</w:t>
            </w:r>
            <w:proofErr w:type="spellStart"/>
            <w:r w:rsidRPr="00E61DBA">
              <w:t>Юшка","Неизвестный</w:t>
            </w:r>
            <w:proofErr w:type="spellEnd"/>
            <w:r w:rsidRPr="00E61DBA">
              <w:t xml:space="preserve"> цветок" и другие.</w:t>
            </w:r>
          </w:p>
        </w:tc>
      </w:tr>
      <w:tr w:rsidR="00D90259" w:rsidRPr="00E61DBA" w14:paraId="58B3D01C" w14:textId="77777777" w:rsidTr="00633D63">
        <w:tc>
          <w:tcPr>
            <w:tcW w:w="2438" w:type="dxa"/>
            <w:tcBorders>
              <w:top w:val="single" w:sz="4" w:space="0" w:color="auto"/>
              <w:left w:val="single" w:sz="4" w:space="0" w:color="auto"/>
              <w:bottom w:val="single" w:sz="4" w:space="0" w:color="auto"/>
              <w:right w:val="single" w:sz="4" w:space="0" w:color="auto"/>
            </w:tcBorders>
          </w:tcPr>
          <w:p w14:paraId="200BAAC4" w14:textId="77777777" w:rsidR="00D90259" w:rsidRPr="00E61DBA" w:rsidRDefault="00D90259" w:rsidP="00633D63">
            <w:pPr>
              <w:pStyle w:val="ConsPlusNormal"/>
              <w:jc w:val="both"/>
            </w:pPr>
            <w:r w:rsidRPr="00E61DBA">
              <w:t>Литература второй половины XX века.</w:t>
            </w:r>
          </w:p>
        </w:tc>
        <w:tc>
          <w:tcPr>
            <w:tcW w:w="6576" w:type="dxa"/>
            <w:tcBorders>
              <w:top w:val="single" w:sz="4" w:space="0" w:color="auto"/>
              <w:left w:val="single" w:sz="4" w:space="0" w:color="auto"/>
              <w:bottom w:val="single" w:sz="4" w:space="0" w:color="auto"/>
              <w:right w:val="single" w:sz="4" w:space="0" w:color="auto"/>
            </w:tcBorders>
          </w:tcPr>
          <w:p w14:paraId="7AA2F592" w14:textId="77777777" w:rsidR="00D90259" w:rsidRPr="00E61DBA" w:rsidRDefault="00D90259" w:rsidP="00633D63">
            <w:pPr>
              <w:pStyle w:val="ConsPlusNormal"/>
              <w:jc w:val="both"/>
            </w:pPr>
            <w:r w:rsidRPr="00E61DBA">
              <w:t>В.М. Шукшин. Рассказы (один по выбору). Например, "Чудик", "Стенька Разин", "Критики" и другие.</w:t>
            </w:r>
          </w:p>
        </w:tc>
      </w:tr>
      <w:tr w:rsidR="00D90259" w:rsidRPr="00E61DBA" w14:paraId="4BADAFA2" w14:textId="77777777" w:rsidTr="00633D63">
        <w:tc>
          <w:tcPr>
            <w:tcW w:w="2438" w:type="dxa"/>
            <w:tcBorders>
              <w:top w:val="single" w:sz="4" w:space="0" w:color="auto"/>
              <w:left w:val="single" w:sz="4" w:space="0" w:color="auto"/>
              <w:bottom w:val="single" w:sz="4" w:space="0" w:color="auto"/>
              <w:right w:val="single" w:sz="4" w:space="0" w:color="auto"/>
            </w:tcBorders>
          </w:tcPr>
          <w:p w14:paraId="05439592" w14:textId="77777777" w:rsidR="00D90259" w:rsidRPr="00E61DBA" w:rsidRDefault="00D90259" w:rsidP="00633D63">
            <w:pPr>
              <w:pStyle w:val="ConsPlusNormal"/>
              <w:jc w:val="both"/>
            </w:pPr>
            <w:r w:rsidRPr="00E61DBA">
              <w:t>Стихотворения отечественных поэтов XX - XXI веков.</w:t>
            </w:r>
          </w:p>
        </w:tc>
        <w:tc>
          <w:tcPr>
            <w:tcW w:w="6576" w:type="dxa"/>
            <w:tcBorders>
              <w:top w:val="single" w:sz="4" w:space="0" w:color="auto"/>
              <w:left w:val="single" w:sz="4" w:space="0" w:color="auto"/>
              <w:bottom w:val="single" w:sz="4" w:space="0" w:color="auto"/>
              <w:right w:val="single" w:sz="4" w:space="0" w:color="auto"/>
            </w:tcBorders>
          </w:tcPr>
          <w:p w14:paraId="0CCDBBE3" w14:textId="77777777" w:rsidR="00D90259" w:rsidRPr="00E61DBA" w:rsidRDefault="00D90259" w:rsidP="00633D63">
            <w:pPr>
              <w:pStyle w:val="ConsPlusNormal"/>
              <w:jc w:val="both"/>
            </w:pPr>
            <w:r w:rsidRPr="00E61DBA">
              <w:t>Стихотворения М.И. Цветаевой, Е.А. Евтушенко, Б.А. Ахмадулиной, Ю.Д. Левитанского - 3 - 4 стихотворения на выбор.</w:t>
            </w:r>
          </w:p>
        </w:tc>
      </w:tr>
      <w:tr w:rsidR="00D90259" w:rsidRPr="00E61DBA" w14:paraId="340837B3" w14:textId="77777777" w:rsidTr="00633D63">
        <w:tc>
          <w:tcPr>
            <w:tcW w:w="2438" w:type="dxa"/>
            <w:tcBorders>
              <w:top w:val="single" w:sz="4" w:space="0" w:color="auto"/>
              <w:left w:val="single" w:sz="4" w:space="0" w:color="auto"/>
              <w:bottom w:val="single" w:sz="4" w:space="0" w:color="auto"/>
              <w:right w:val="single" w:sz="4" w:space="0" w:color="auto"/>
            </w:tcBorders>
          </w:tcPr>
          <w:p w14:paraId="6137AE38" w14:textId="77777777" w:rsidR="00D90259" w:rsidRPr="00E61DBA" w:rsidRDefault="00D90259" w:rsidP="00633D63">
            <w:pPr>
              <w:pStyle w:val="ConsPlusNormal"/>
              <w:jc w:val="both"/>
            </w:pPr>
            <w:r w:rsidRPr="00E61DBA">
              <w:t>Произведения отечественных прозаиков второй половины XX - начала XXI века.</w:t>
            </w:r>
          </w:p>
        </w:tc>
        <w:tc>
          <w:tcPr>
            <w:tcW w:w="6576" w:type="dxa"/>
            <w:tcBorders>
              <w:top w:val="single" w:sz="4" w:space="0" w:color="auto"/>
              <w:left w:val="single" w:sz="4" w:space="0" w:color="auto"/>
              <w:bottom w:val="single" w:sz="4" w:space="0" w:color="auto"/>
              <w:right w:val="single" w:sz="4" w:space="0" w:color="auto"/>
            </w:tcBorders>
          </w:tcPr>
          <w:p w14:paraId="3023886A" w14:textId="77777777" w:rsidR="00D90259" w:rsidRPr="00E61DBA" w:rsidRDefault="00D90259" w:rsidP="00633D63">
            <w:pPr>
              <w:pStyle w:val="ConsPlusNormal"/>
              <w:jc w:val="both"/>
            </w:pPr>
            <w:r w:rsidRPr="00E61DBA">
              <w:t>Ф.А. Абрамов. Слово о писателе.</w:t>
            </w:r>
          </w:p>
          <w:p w14:paraId="5E351DD4" w14:textId="77777777" w:rsidR="00D90259" w:rsidRPr="00E61DBA" w:rsidRDefault="00D90259" w:rsidP="00633D63">
            <w:pPr>
              <w:pStyle w:val="ConsPlusNormal"/>
              <w:jc w:val="both"/>
            </w:pPr>
            <w:r w:rsidRPr="00E61DBA">
              <w:t>Рассказ "О чем плачут лошади".</w:t>
            </w:r>
          </w:p>
          <w:p w14:paraId="36C62742" w14:textId="77777777" w:rsidR="00D90259" w:rsidRPr="00E61DBA" w:rsidRDefault="00D90259" w:rsidP="00633D63">
            <w:pPr>
              <w:pStyle w:val="ConsPlusNormal"/>
              <w:jc w:val="both"/>
            </w:pPr>
            <w:r w:rsidRPr="00E61DBA">
              <w:t>Ф.А. Искандер. Слово о писателе.</w:t>
            </w:r>
          </w:p>
          <w:p w14:paraId="6ADCCF43" w14:textId="77777777" w:rsidR="00D90259" w:rsidRPr="00E61DBA" w:rsidRDefault="00D90259" w:rsidP="00633D63">
            <w:pPr>
              <w:pStyle w:val="ConsPlusNormal"/>
              <w:jc w:val="both"/>
            </w:pPr>
            <w:r w:rsidRPr="00E61DBA">
              <w:t>Рассказ "Тринадцатый подвиг Геракла" (одно произведение по выбору).</w:t>
            </w:r>
          </w:p>
        </w:tc>
      </w:tr>
      <w:tr w:rsidR="00D90259" w:rsidRPr="00E61DBA" w14:paraId="75020163" w14:textId="77777777" w:rsidTr="00633D63">
        <w:tc>
          <w:tcPr>
            <w:tcW w:w="2438" w:type="dxa"/>
            <w:tcBorders>
              <w:top w:val="single" w:sz="4" w:space="0" w:color="auto"/>
              <w:left w:val="single" w:sz="4" w:space="0" w:color="auto"/>
              <w:bottom w:val="single" w:sz="4" w:space="0" w:color="auto"/>
              <w:right w:val="single" w:sz="4" w:space="0" w:color="auto"/>
            </w:tcBorders>
          </w:tcPr>
          <w:p w14:paraId="3A4D9955" w14:textId="77777777" w:rsidR="00D90259" w:rsidRPr="00E61DBA" w:rsidRDefault="00D90259" w:rsidP="00633D63">
            <w:pPr>
              <w:pStyle w:val="ConsPlusNormal"/>
              <w:jc w:val="both"/>
            </w:pPr>
            <w:r w:rsidRPr="00E61DBA">
              <w:t>Тема взаимоотношения поколений, становления человека, выбора им жизненного пути.</w:t>
            </w:r>
          </w:p>
        </w:tc>
        <w:tc>
          <w:tcPr>
            <w:tcW w:w="6576" w:type="dxa"/>
            <w:tcBorders>
              <w:top w:val="single" w:sz="4" w:space="0" w:color="auto"/>
              <w:left w:val="single" w:sz="4" w:space="0" w:color="auto"/>
              <w:bottom w:val="single" w:sz="4" w:space="0" w:color="auto"/>
              <w:right w:val="single" w:sz="4" w:space="0" w:color="auto"/>
            </w:tcBorders>
          </w:tcPr>
          <w:p w14:paraId="4E001A69" w14:textId="77777777" w:rsidR="00D90259" w:rsidRPr="00E61DBA" w:rsidRDefault="00D90259" w:rsidP="00633D63">
            <w:pPr>
              <w:pStyle w:val="ConsPlusNormal"/>
              <w:jc w:val="both"/>
            </w:pPr>
            <w:r w:rsidRPr="00E61DBA">
              <w:t>Л.Л. Волкова. "Всем выйти из кадра", Т.В. Михеева. "Легкие горы", У. Старк. "Умеешь ли ты свистеть, Йоханна?" (не менее двух произведений современных отечественных и зарубежных писателей)</w:t>
            </w:r>
          </w:p>
        </w:tc>
      </w:tr>
      <w:tr w:rsidR="00D90259" w:rsidRPr="00E61DBA" w14:paraId="3AD40A04" w14:textId="77777777" w:rsidTr="00633D63">
        <w:tc>
          <w:tcPr>
            <w:tcW w:w="2438" w:type="dxa"/>
            <w:tcBorders>
              <w:top w:val="single" w:sz="4" w:space="0" w:color="auto"/>
              <w:left w:val="single" w:sz="4" w:space="0" w:color="auto"/>
              <w:bottom w:val="single" w:sz="4" w:space="0" w:color="auto"/>
              <w:right w:val="single" w:sz="4" w:space="0" w:color="auto"/>
            </w:tcBorders>
          </w:tcPr>
          <w:p w14:paraId="68FC2B99" w14:textId="77777777" w:rsidR="00D90259" w:rsidRPr="00E61DBA" w:rsidRDefault="00D90259" w:rsidP="00633D63">
            <w:pPr>
              <w:pStyle w:val="ConsPlusNormal"/>
              <w:jc w:val="both"/>
            </w:pPr>
            <w:r w:rsidRPr="00E61DBA">
              <w:t>Зарубежная литература.</w:t>
            </w:r>
          </w:p>
          <w:p w14:paraId="2D217782" w14:textId="77777777" w:rsidR="00D90259" w:rsidRPr="00E61DBA" w:rsidRDefault="00D90259" w:rsidP="00633D63">
            <w:pPr>
              <w:pStyle w:val="ConsPlusNormal"/>
              <w:jc w:val="both"/>
            </w:pPr>
            <w:r w:rsidRPr="00E61DBA">
              <w:t>Зарубежная новеллистика.</w:t>
            </w:r>
          </w:p>
        </w:tc>
        <w:tc>
          <w:tcPr>
            <w:tcW w:w="6576" w:type="dxa"/>
            <w:tcBorders>
              <w:top w:val="single" w:sz="4" w:space="0" w:color="auto"/>
              <w:left w:val="single" w:sz="4" w:space="0" w:color="auto"/>
              <w:bottom w:val="single" w:sz="4" w:space="0" w:color="auto"/>
              <w:right w:val="single" w:sz="4" w:space="0" w:color="auto"/>
            </w:tcBorders>
          </w:tcPr>
          <w:p w14:paraId="77F2716B" w14:textId="77777777" w:rsidR="00D90259" w:rsidRPr="00E61DBA" w:rsidRDefault="00D90259" w:rsidP="00633D63">
            <w:pPr>
              <w:pStyle w:val="ConsPlusNormal"/>
              <w:jc w:val="both"/>
            </w:pPr>
            <w:r w:rsidRPr="00E61DBA">
              <w:t>М. де Сервантес Сааведра. Роман "Хитроумный идальго Дон Кихот Ламанчский" (главы).</w:t>
            </w:r>
          </w:p>
          <w:p w14:paraId="2AF602BE" w14:textId="77777777" w:rsidR="00D90259" w:rsidRPr="00E61DBA" w:rsidRDefault="00D90259" w:rsidP="00633D63">
            <w:pPr>
              <w:pStyle w:val="ConsPlusNormal"/>
              <w:jc w:val="both"/>
            </w:pPr>
            <w:r w:rsidRPr="00E61DBA">
              <w:t>П. Мериме. "Маттео Фальконе"; О. Генри. "Дары волхвов", "Последний лист", А. де Сент-Экзюпери. Повесть-сказка "Маленький принц". (одно произведение по выбору).</w:t>
            </w:r>
          </w:p>
        </w:tc>
      </w:tr>
    </w:tbl>
    <w:p w14:paraId="739110DE" w14:textId="77777777" w:rsidR="00D90259" w:rsidRPr="00E61DBA" w:rsidRDefault="00D90259" w:rsidP="00D90259">
      <w:pPr>
        <w:pStyle w:val="ConsPlusNormal"/>
        <w:jc w:val="both"/>
      </w:pPr>
    </w:p>
    <w:p w14:paraId="1F41178D" w14:textId="30850404" w:rsidR="00D90259" w:rsidRPr="00E61DBA" w:rsidRDefault="00D90259" w:rsidP="00D90259">
      <w:pPr>
        <w:pStyle w:val="ConsPlusNormal"/>
        <w:ind w:firstLine="540"/>
        <w:jc w:val="both"/>
      </w:pPr>
      <w:r w:rsidRPr="00E61DBA">
        <w:lastRenderedPageBreak/>
        <w:t>Содержание обучения в 8 классе представлено в таблице:</w:t>
      </w:r>
    </w:p>
    <w:p w14:paraId="1F313C4A"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3E04A429" w14:textId="77777777" w:rsidTr="00633D63">
        <w:tc>
          <w:tcPr>
            <w:tcW w:w="2438" w:type="dxa"/>
            <w:tcBorders>
              <w:top w:val="single" w:sz="4" w:space="0" w:color="auto"/>
              <w:left w:val="single" w:sz="4" w:space="0" w:color="auto"/>
              <w:bottom w:val="single" w:sz="4" w:space="0" w:color="auto"/>
              <w:right w:val="single" w:sz="4" w:space="0" w:color="auto"/>
            </w:tcBorders>
          </w:tcPr>
          <w:p w14:paraId="3EE2A1F9" w14:textId="77777777" w:rsidR="00D90259" w:rsidRPr="00E61DBA" w:rsidRDefault="00D90259" w:rsidP="00633D63">
            <w:pPr>
              <w:pStyle w:val="ConsPlusNormal"/>
              <w:jc w:val="both"/>
            </w:pPr>
            <w:r w:rsidRPr="00E61DBA">
              <w:t>Древнерусская литература.</w:t>
            </w:r>
          </w:p>
        </w:tc>
        <w:tc>
          <w:tcPr>
            <w:tcW w:w="6576" w:type="dxa"/>
            <w:tcBorders>
              <w:top w:val="single" w:sz="4" w:space="0" w:color="auto"/>
              <w:left w:val="single" w:sz="4" w:space="0" w:color="auto"/>
              <w:bottom w:val="single" w:sz="4" w:space="0" w:color="auto"/>
              <w:right w:val="single" w:sz="4" w:space="0" w:color="auto"/>
            </w:tcBorders>
          </w:tcPr>
          <w:p w14:paraId="176CA50D" w14:textId="77777777" w:rsidR="00D90259" w:rsidRPr="00E61DBA" w:rsidRDefault="00D90259" w:rsidP="00633D63">
            <w:pPr>
              <w:pStyle w:val="ConsPlusNormal"/>
              <w:jc w:val="both"/>
            </w:pPr>
            <w:r w:rsidRPr="00E61DBA">
              <w:t>Житийная литература. "Житие Сергия Радонежского".</w:t>
            </w:r>
          </w:p>
        </w:tc>
      </w:tr>
      <w:tr w:rsidR="00D90259" w:rsidRPr="00E61DBA" w14:paraId="5D7ACF2B" w14:textId="77777777" w:rsidTr="00633D63">
        <w:tc>
          <w:tcPr>
            <w:tcW w:w="2438" w:type="dxa"/>
            <w:tcBorders>
              <w:top w:val="single" w:sz="4" w:space="0" w:color="auto"/>
              <w:left w:val="single" w:sz="4" w:space="0" w:color="auto"/>
              <w:bottom w:val="single" w:sz="4" w:space="0" w:color="auto"/>
              <w:right w:val="single" w:sz="4" w:space="0" w:color="auto"/>
            </w:tcBorders>
          </w:tcPr>
          <w:p w14:paraId="531A9AD3" w14:textId="77777777" w:rsidR="00D90259" w:rsidRPr="00E61DBA" w:rsidRDefault="00D90259" w:rsidP="00633D63">
            <w:pPr>
              <w:pStyle w:val="ConsPlusNormal"/>
              <w:jc w:val="both"/>
            </w:pPr>
            <w:r w:rsidRPr="00E61DBA">
              <w:t>Литература XVIII века.</w:t>
            </w:r>
          </w:p>
        </w:tc>
        <w:tc>
          <w:tcPr>
            <w:tcW w:w="6576" w:type="dxa"/>
            <w:tcBorders>
              <w:top w:val="single" w:sz="4" w:space="0" w:color="auto"/>
              <w:left w:val="single" w:sz="4" w:space="0" w:color="auto"/>
              <w:bottom w:val="single" w:sz="4" w:space="0" w:color="auto"/>
              <w:right w:val="single" w:sz="4" w:space="0" w:color="auto"/>
            </w:tcBorders>
          </w:tcPr>
          <w:p w14:paraId="3EB27A00" w14:textId="77777777" w:rsidR="00D90259" w:rsidRPr="00E61DBA" w:rsidRDefault="00D90259" w:rsidP="00633D63">
            <w:pPr>
              <w:pStyle w:val="ConsPlusNormal"/>
              <w:jc w:val="both"/>
            </w:pPr>
            <w:r w:rsidRPr="00E61DBA">
              <w:t>Д.И. Фонвизин. Слово о писателе.</w:t>
            </w:r>
          </w:p>
          <w:p w14:paraId="5FFF3AAC" w14:textId="77777777" w:rsidR="00D90259" w:rsidRPr="00E61DBA" w:rsidRDefault="00D90259" w:rsidP="00633D63">
            <w:pPr>
              <w:pStyle w:val="ConsPlusNormal"/>
              <w:jc w:val="both"/>
            </w:pPr>
            <w:r w:rsidRPr="00E61DBA">
              <w:t>Комедия "Недоросль".</w:t>
            </w:r>
          </w:p>
        </w:tc>
      </w:tr>
      <w:tr w:rsidR="00D90259" w:rsidRPr="00E61DBA" w14:paraId="2C1C9ED3" w14:textId="77777777" w:rsidTr="00633D63">
        <w:tc>
          <w:tcPr>
            <w:tcW w:w="2438" w:type="dxa"/>
            <w:tcBorders>
              <w:top w:val="single" w:sz="4" w:space="0" w:color="auto"/>
              <w:left w:val="single" w:sz="4" w:space="0" w:color="auto"/>
              <w:bottom w:val="single" w:sz="4" w:space="0" w:color="auto"/>
              <w:right w:val="single" w:sz="4" w:space="0" w:color="auto"/>
            </w:tcBorders>
          </w:tcPr>
          <w:p w14:paraId="4B6A9A09" w14:textId="77777777" w:rsidR="00D90259" w:rsidRPr="00E61DBA" w:rsidRDefault="00D90259" w:rsidP="00633D63">
            <w:pPr>
              <w:pStyle w:val="ConsPlusNormal"/>
              <w:jc w:val="both"/>
            </w:pPr>
            <w:r w:rsidRPr="00E61DBA">
              <w:t>Литература первой половины XIX века.</w:t>
            </w:r>
          </w:p>
        </w:tc>
        <w:tc>
          <w:tcPr>
            <w:tcW w:w="6576" w:type="dxa"/>
            <w:tcBorders>
              <w:top w:val="single" w:sz="4" w:space="0" w:color="auto"/>
              <w:left w:val="single" w:sz="4" w:space="0" w:color="auto"/>
              <w:bottom w:val="single" w:sz="4" w:space="0" w:color="auto"/>
              <w:right w:val="single" w:sz="4" w:space="0" w:color="auto"/>
            </w:tcBorders>
          </w:tcPr>
          <w:p w14:paraId="53A416F2" w14:textId="77777777" w:rsidR="00D90259" w:rsidRPr="00E61DBA" w:rsidRDefault="00D90259" w:rsidP="00633D63">
            <w:pPr>
              <w:pStyle w:val="ConsPlusNormal"/>
              <w:jc w:val="both"/>
            </w:pPr>
            <w:r w:rsidRPr="00E61DBA">
              <w:t>А.С. Пушкин. Стихотворения (не менее двух). Например, "К Чаадаеву", "Анчар" и другие. "Маленькие трагедии" (одна пьеса по выбору). Например, "Моцарт и Сальери", "Каменный гость". Роман "Капитанская дочка".</w:t>
            </w:r>
          </w:p>
          <w:p w14:paraId="59112D49" w14:textId="77777777" w:rsidR="00D90259" w:rsidRPr="00E61DBA" w:rsidRDefault="00D90259" w:rsidP="00633D63">
            <w:pPr>
              <w:pStyle w:val="ConsPlusNormal"/>
              <w:jc w:val="both"/>
            </w:pPr>
            <w:r w:rsidRPr="00E61DBA">
              <w:t>М.Ю. Лермонтов. Стихотворения (не менее двух). Например, "Я не хочу, чтоб свет узнал...", "Из-под таинственной, холодной полумаски...", "Нищий" и другие. Поэма "Мцыри".</w:t>
            </w:r>
          </w:p>
          <w:p w14:paraId="03032E87" w14:textId="77777777" w:rsidR="00D90259" w:rsidRPr="00E61DBA" w:rsidRDefault="00D90259" w:rsidP="00633D63">
            <w:pPr>
              <w:pStyle w:val="ConsPlusNormal"/>
              <w:jc w:val="both"/>
            </w:pPr>
            <w:r w:rsidRPr="00E61DBA">
              <w:t>Н.В. Гоголь. Повесть "Шинель". Комедия "Ревизор".</w:t>
            </w:r>
          </w:p>
        </w:tc>
      </w:tr>
      <w:tr w:rsidR="00D90259" w:rsidRPr="00E61DBA" w14:paraId="4A4041A5" w14:textId="77777777" w:rsidTr="00633D63">
        <w:tc>
          <w:tcPr>
            <w:tcW w:w="2438" w:type="dxa"/>
            <w:tcBorders>
              <w:top w:val="single" w:sz="4" w:space="0" w:color="auto"/>
              <w:left w:val="single" w:sz="4" w:space="0" w:color="auto"/>
              <w:bottom w:val="single" w:sz="4" w:space="0" w:color="auto"/>
              <w:right w:val="single" w:sz="4" w:space="0" w:color="auto"/>
            </w:tcBorders>
          </w:tcPr>
          <w:p w14:paraId="6105DDD1" w14:textId="77777777" w:rsidR="00D90259" w:rsidRPr="00E61DBA" w:rsidRDefault="00D90259" w:rsidP="00633D63">
            <w:pPr>
              <w:pStyle w:val="ConsPlusNormal"/>
              <w:jc w:val="both"/>
            </w:pPr>
            <w:r w:rsidRPr="00E61DBA">
              <w:t>Литература второй половины XIX века.</w:t>
            </w:r>
          </w:p>
        </w:tc>
        <w:tc>
          <w:tcPr>
            <w:tcW w:w="6576" w:type="dxa"/>
            <w:tcBorders>
              <w:top w:val="single" w:sz="4" w:space="0" w:color="auto"/>
              <w:left w:val="single" w:sz="4" w:space="0" w:color="auto"/>
              <w:bottom w:val="single" w:sz="4" w:space="0" w:color="auto"/>
              <w:right w:val="single" w:sz="4" w:space="0" w:color="auto"/>
            </w:tcBorders>
          </w:tcPr>
          <w:p w14:paraId="391B919D" w14:textId="77777777" w:rsidR="00D90259" w:rsidRPr="00E61DBA" w:rsidRDefault="00D90259" w:rsidP="00633D63">
            <w:pPr>
              <w:pStyle w:val="ConsPlusNormal"/>
              <w:jc w:val="both"/>
            </w:pPr>
            <w:r w:rsidRPr="00E61DBA">
              <w:t>И.С. Тургенев. Повести (одна по выбору). Например, "Ася", "Первая любовь".</w:t>
            </w:r>
          </w:p>
          <w:p w14:paraId="71AE0315" w14:textId="77777777" w:rsidR="00D90259" w:rsidRPr="00E61DBA" w:rsidRDefault="00D90259" w:rsidP="00633D63">
            <w:pPr>
              <w:pStyle w:val="ConsPlusNormal"/>
              <w:jc w:val="both"/>
            </w:pPr>
            <w:r w:rsidRPr="00E61DBA">
              <w:t>Ф.М. Достоевский. "Бедные люди", "Белые ночи" (одно произведение по выбору).</w:t>
            </w:r>
          </w:p>
          <w:p w14:paraId="3BB92EAC" w14:textId="77777777" w:rsidR="00D90259" w:rsidRPr="00E61DBA" w:rsidRDefault="00D90259" w:rsidP="00633D63">
            <w:pPr>
              <w:pStyle w:val="ConsPlusNormal"/>
              <w:jc w:val="both"/>
            </w:pPr>
            <w:r w:rsidRPr="00E61DBA">
              <w:t>Л.Н. Толстой. Повести и рассказы (одно произведение по выбору). Например, "Отрочество" (главы).</w:t>
            </w:r>
          </w:p>
        </w:tc>
      </w:tr>
      <w:tr w:rsidR="00D90259" w:rsidRPr="00E61DBA" w14:paraId="7CFEBBB8" w14:textId="77777777" w:rsidTr="00633D63">
        <w:tc>
          <w:tcPr>
            <w:tcW w:w="2438" w:type="dxa"/>
            <w:tcBorders>
              <w:top w:val="single" w:sz="4" w:space="0" w:color="auto"/>
              <w:left w:val="single" w:sz="4" w:space="0" w:color="auto"/>
              <w:bottom w:val="single" w:sz="4" w:space="0" w:color="auto"/>
              <w:right w:val="single" w:sz="4" w:space="0" w:color="auto"/>
            </w:tcBorders>
          </w:tcPr>
          <w:p w14:paraId="1E232385" w14:textId="77777777" w:rsidR="00D90259" w:rsidRPr="00E61DBA" w:rsidRDefault="00D90259" w:rsidP="00633D63">
            <w:pPr>
              <w:pStyle w:val="ConsPlusNormal"/>
              <w:jc w:val="both"/>
            </w:pPr>
            <w:r w:rsidRPr="00E61DBA">
              <w:t>Литература первой половины XX века. Произведения писателей русского зарубежья.</w:t>
            </w:r>
          </w:p>
        </w:tc>
        <w:tc>
          <w:tcPr>
            <w:tcW w:w="6576" w:type="dxa"/>
            <w:tcBorders>
              <w:top w:val="single" w:sz="4" w:space="0" w:color="auto"/>
              <w:left w:val="single" w:sz="4" w:space="0" w:color="auto"/>
              <w:bottom w:val="single" w:sz="4" w:space="0" w:color="auto"/>
              <w:right w:val="single" w:sz="4" w:space="0" w:color="auto"/>
            </w:tcBorders>
          </w:tcPr>
          <w:p w14:paraId="45167138" w14:textId="77777777" w:rsidR="00D90259" w:rsidRPr="00E61DBA" w:rsidRDefault="00D90259" w:rsidP="00633D63">
            <w:pPr>
              <w:pStyle w:val="ConsPlusNormal"/>
              <w:jc w:val="both"/>
            </w:pPr>
            <w:r w:rsidRPr="00E61DBA">
              <w:t>И.С. Шмелев.</w:t>
            </w:r>
          </w:p>
          <w:p w14:paraId="09024B43" w14:textId="77777777" w:rsidR="00D90259" w:rsidRPr="00E61DBA" w:rsidRDefault="00D90259" w:rsidP="00633D63">
            <w:pPr>
              <w:pStyle w:val="ConsPlusNormal"/>
              <w:jc w:val="both"/>
            </w:pPr>
            <w:r w:rsidRPr="00E61DBA">
              <w:t>Рассказ "Как я стал писателем".</w:t>
            </w:r>
          </w:p>
          <w:p w14:paraId="380DFB9E" w14:textId="77777777" w:rsidR="00D90259" w:rsidRPr="00E61DBA" w:rsidRDefault="00D90259" w:rsidP="00633D63">
            <w:pPr>
              <w:pStyle w:val="ConsPlusNormal"/>
              <w:jc w:val="both"/>
            </w:pPr>
            <w:r w:rsidRPr="00E61DBA">
              <w:t>М.А. Осоргин. Слово о писателе.</w:t>
            </w:r>
          </w:p>
          <w:p w14:paraId="0B7AB1AC" w14:textId="77777777" w:rsidR="00D90259" w:rsidRPr="00E61DBA" w:rsidRDefault="00D90259" w:rsidP="00633D63">
            <w:pPr>
              <w:pStyle w:val="ConsPlusNormal"/>
              <w:jc w:val="both"/>
            </w:pPr>
            <w:r w:rsidRPr="00E61DBA">
              <w:t>Рассказ "Пенсне".</w:t>
            </w:r>
          </w:p>
        </w:tc>
      </w:tr>
      <w:tr w:rsidR="00D90259" w:rsidRPr="00E61DBA" w14:paraId="749F9AC7" w14:textId="77777777" w:rsidTr="00633D63">
        <w:tc>
          <w:tcPr>
            <w:tcW w:w="2438" w:type="dxa"/>
            <w:tcBorders>
              <w:top w:val="single" w:sz="4" w:space="0" w:color="auto"/>
              <w:left w:val="single" w:sz="4" w:space="0" w:color="auto"/>
              <w:bottom w:val="single" w:sz="4" w:space="0" w:color="auto"/>
              <w:right w:val="single" w:sz="4" w:space="0" w:color="auto"/>
            </w:tcBorders>
          </w:tcPr>
          <w:p w14:paraId="53747070" w14:textId="77777777" w:rsidR="00D90259" w:rsidRPr="00E61DBA" w:rsidRDefault="00D90259" w:rsidP="00633D63">
            <w:pPr>
              <w:pStyle w:val="ConsPlusNormal"/>
              <w:jc w:val="both"/>
            </w:pPr>
            <w:r w:rsidRPr="00E61DBA">
              <w:t>Поэзия первой половины XX века.</w:t>
            </w:r>
          </w:p>
        </w:tc>
        <w:tc>
          <w:tcPr>
            <w:tcW w:w="6576" w:type="dxa"/>
            <w:tcBorders>
              <w:top w:val="single" w:sz="4" w:space="0" w:color="auto"/>
              <w:left w:val="single" w:sz="4" w:space="0" w:color="auto"/>
              <w:bottom w:val="single" w:sz="4" w:space="0" w:color="auto"/>
              <w:right w:val="single" w:sz="4" w:space="0" w:color="auto"/>
            </w:tcBorders>
          </w:tcPr>
          <w:p w14:paraId="350A566C" w14:textId="77777777" w:rsidR="00D90259" w:rsidRPr="00E61DBA" w:rsidRDefault="00D90259" w:rsidP="00633D63">
            <w:pPr>
              <w:pStyle w:val="ConsPlusNormal"/>
              <w:jc w:val="both"/>
            </w:pPr>
            <w:r w:rsidRPr="00E61DBA">
              <w:t>В.В. Маяковский. "Необычайное приключение, бывшее с Владимиром Маяковским летом на даче".</w:t>
            </w:r>
          </w:p>
          <w:p w14:paraId="68A24FFD" w14:textId="77777777" w:rsidR="00D90259" w:rsidRPr="00E61DBA" w:rsidRDefault="00D90259" w:rsidP="00633D63">
            <w:pPr>
              <w:pStyle w:val="ConsPlusNormal"/>
              <w:jc w:val="both"/>
            </w:pPr>
            <w:r w:rsidRPr="00E61DBA">
              <w:t>Б.Л. Пастернак. "Красавица моя, вся стать..", "Весна в лесу" (1 - 2 на выбор).</w:t>
            </w:r>
          </w:p>
          <w:p w14:paraId="35E3862F" w14:textId="77777777" w:rsidR="00D90259" w:rsidRPr="00E61DBA" w:rsidRDefault="00D90259" w:rsidP="00633D63">
            <w:pPr>
              <w:pStyle w:val="ConsPlusNormal"/>
              <w:jc w:val="both"/>
            </w:pPr>
            <w:r w:rsidRPr="00E61DBA">
              <w:t>М.И. Цветаева. "Идешь, на меня похожий...", "Бабушке".</w:t>
            </w:r>
          </w:p>
        </w:tc>
      </w:tr>
      <w:tr w:rsidR="00D90259" w:rsidRPr="00E61DBA" w14:paraId="047C28B0" w14:textId="77777777" w:rsidTr="00633D63">
        <w:tc>
          <w:tcPr>
            <w:tcW w:w="2438" w:type="dxa"/>
            <w:tcBorders>
              <w:top w:val="single" w:sz="4" w:space="0" w:color="auto"/>
              <w:left w:val="single" w:sz="4" w:space="0" w:color="auto"/>
              <w:bottom w:val="single" w:sz="4" w:space="0" w:color="auto"/>
              <w:right w:val="single" w:sz="4" w:space="0" w:color="auto"/>
            </w:tcBorders>
          </w:tcPr>
          <w:p w14:paraId="2A01BF1A" w14:textId="77777777" w:rsidR="00D90259" w:rsidRPr="00E61DBA" w:rsidRDefault="00D90259" w:rsidP="00633D63">
            <w:pPr>
              <w:pStyle w:val="ConsPlusNormal"/>
              <w:jc w:val="both"/>
            </w:pPr>
            <w:r w:rsidRPr="00E61DBA">
              <w:t>Литература второй половины XX века.</w:t>
            </w:r>
          </w:p>
        </w:tc>
        <w:tc>
          <w:tcPr>
            <w:tcW w:w="6576" w:type="dxa"/>
            <w:tcBorders>
              <w:top w:val="single" w:sz="4" w:space="0" w:color="auto"/>
              <w:left w:val="single" w:sz="4" w:space="0" w:color="auto"/>
              <w:bottom w:val="single" w:sz="4" w:space="0" w:color="auto"/>
              <w:right w:val="single" w:sz="4" w:space="0" w:color="auto"/>
            </w:tcBorders>
          </w:tcPr>
          <w:p w14:paraId="200D1732" w14:textId="77777777" w:rsidR="00D90259" w:rsidRPr="00E61DBA" w:rsidRDefault="00D90259" w:rsidP="00633D63">
            <w:pPr>
              <w:pStyle w:val="ConsPlusNormal"/>
              <w:jc w:val="both"/>
            </w:pPr>
            <w:r w:rsidRPr="00E61DBA">
              <w:t>А.Т. Твардовский. Поэма "Василий Теркин" (главы "Переправа", "Гармонь", "Два солдата", "Поединок" и другие).</w:t>
            </w:r>
          </w:p>
          <w:p w14:paraId="313FAF55" w14:textId="77777777" w:rsidR="00D90259" w:rsidRPr="00E61DBA" w:rsidRDefault="00D90259" w:rsidP="00633D63">
            <w:pPr>
              <w:pStyle w:val="ConsPlusNormal"/>
              <w:jc w:val="both"/>
            </w:pPr>
            <w:r w:rsidRPr="00E61DBA">
              <w:t>М.А. Шолохов. Рассказ "Судьба человека".</w:t>
            </w:r>
          </w:p>
          <w:p w14:paraId="7336255F" w14:textId="77777777" w:rsidR="00D90259" w:rsidRPr="00E61DBA" w:rsidRDefault="00D90259" w:rsidP="00633D63">
            <w:pPr>
              <w:pStyle w:val="ConsPlusNormal"/>
              <w:jc w:val="both"/>
            </w:pPr>
            <w:r w:rsidRPr="00E61DBA">
              <w:t>А.И. Солженицын. Рассказ "Матренин двор".</w:t>
            </w:r>
          </w:p>
          <w:p w14:paraId="7F449103" w14:textId="77777777" w:rsidR="00D90259" w:rsidRPr="00E61DBA" w:rsidRDefault="00D90259" w:rsidP="00633D63">
            <w:pPr>
              <w:pStyle w:val="ConsPlusNormal"/>
              <w:jc w:val="both"/>
            </w:pPr>
            <w:r w:rsidRPr="00E61DBA">
              <w:t>Произведения отечественных прозаиков второй половины XX - XXI века (одно произведение по выбору). Например, произведения Е.И. Носова, А.Н. и Б.Н. Стругацких, В.Ф. Тендрякова, Б.П. Екимова и другие.</w:t>
            </w:r>
          </w:p>
        </w:tc>
      </w:tr>
      <w:tr w:rsidR="00D90259" w:rsidRPr="00E61DBA" w14:paraId="5B336275" w14:textId="77777777" w:rsidTr="00633D63">
        <w:tc>
          <w:tcPr>
            <w:tcW w:w="2438" w:type="dxa"/>
            <w:tcBorders>
              <w:top w:val="single" w:sz="4" w:space="0" w:color="auto"/>
              <w:left w:val="single" w:sz="4" w:space="0" w:color="auto"/>
              <w:bottom w:val="single" w:sz="4" w:space="0" w:color="auto"/>
              <w:right w:val="single" w:sz="4" w:space="0" w:color="auto"/>
            </w:tcBorders>
          </w:tcPr>
          <w:p w14:paraId="2A31A083" w14:textId="77777777" w:rsidR="00D90259" w:rsidRPr="00E61DBA" w:rsidRDefault="00D90259" w:rsidP="00633D63">
            <w:pPr>
              <w:pStyle w:val="ConsPlusNormal"/>
              <w:jc w:val="both"/>
            </w:pPr>
            <w:r w:rsidRPr="00E61DBA">
              <w:t>Произведения отечественных прозаиков второй половины XX - XXI века.</w:t>
            </w:r>
          </w:p>
        </w:tc>
        <w:tc>
          <w:tcPr>
            <w:tcW w:w="6576" w:type="dxa"/>
            <w:tcBorders>
              <w:top w:val="single" w:sz="4" w:space="0" w:color="auto"/>
              <w:left w:val="single" w:sz="4" w:space="0" w:color="auto"/>
              <w:bottom w:val="single" w:sz="4" w:space="0" w:color="auto"/>
              <w:right w:val="single" w:sz="4" w:space="0" w:color="auto"/>
            </w:tcBorders>
          </w:tcPr>
          <w:p w14:paraId="4CE77A63" w14:textId="77777777" w:rsidR="00D90259" w:rsidRPr="00E61DBA" w:rsidRDefault="00D90259" w:rsidP="00633D63">
            <w:pPr>
              <w:pStyle w:val="ConsPlusNormal"/>
              <w:jc w:val="both"/>
            </w:pPr>
            <w:r w:rsidRPr="00E61DBA">
              <w:t>Е.И. Носов. Слово о писателе.</w:t>
            </w:r>
          </w:p>
          <w:p w14:paraId="674EF5AA" w14:textId="77777777" w:rsidR="00D90259" w:rsidRPr="00E61DBA" w:rsidRDefault="00D90259" w:rsidP="00633D63">
            <w:pPr>
              <w:pStyle w:val="ConsPlusNormal"/>
              <w:jc w:val="both"/>
            </w:pPr>
            <w:r w:rsidRPr="00E61DBA">
              <w:t>Рассказ "Кукла" ("</w:t>
            </w:r>
            <w:proofErr w:type="spellStart"/>
            <w:r w:rsidRPr="00E61DBA">
              <w:t>Акимыч</w:t>
            </w:r>
            <w:proofErr w:type="spellEnd"/>
            <w:r w:rsidRPr="00E61DBA">
              <w:t>").</w:t>
            </w:r>
          </w:p>
        </w:tc>
      </w:tr>
      <w:tr w:rsidR="00D90259" w:rsidRPr="00E61DBA" w14:paraId="0086601B" w14:textId="77777777" w:rsidTr="00633D63">
        <w:tc>
          <w:tcPr>
            <w:tcW w:w="2438" w:type="dxa"/>
            <w:tcBorders>
              <w:top w:val="single" w:sz="4" w:space="0" w:color="auto"/>
              <w:left w:val="single" w:sz="4" w:space="0" w:color="auto"/>
              <w:bottom w:val="single" w:sz="4" w:space="0" w:color="auto"/>
              <w:right w:val="single" w:sz="4" w:space="0" w:color="auto"/>
            </w:tcBorders>
          </w:tcPr>
          <w:p w14:paraId="5D550B54" w14:textId="77777777" w:rsidR="00D90259" w:rsidRPr="00E61DBA" w:rsidRDefault="00D90259" w:rsidP="00633D63">
            <w:pPr>
              <w:pStyle w:val="ConsPlusNormal"/>
              <w:jc w:val="both"/>
            </w:pPr>
            <w:r w:rsidRPr="00E61DBA">
              <w:t xml:space="preserve">Произведения отечественных и зарубежных </w:t>
            </w:r>
            <w:r w:rsidRPr="00E61DBA">
              <w:lastRenderedPageBreak/>
              <w:t>прозаиков второй половины XX - XXI века</w:t>
            </w:r>
          </w:p>
        </w:tc>
        <w:tc>
          <w:tcPr>
            <w:tcW w:w="6576" w:type="dxa"/>
            <w:tcBorders>
              <w:top w:val="single" w:sz="4" w:space="0" w:color="auto"/>
              <w:left w:val="single" w:sz="4" w:space="0" w:color="auto"/>
              <w:bottom w:val="single" w:sz="4" w:space="0" w:color="auto"/>
              <w:right w:val="single" w:sz="4" w:space="0" w:color="auto"/>
            </w:tcBorders>
          </w:tcPr>
          <w:p w14:paraId="22A073C7" w14:textId="77777777" w:rsidR="00D90259" w:rsidRPr="00E61DBA" w:rsidRDefault="00D90259" w:rsidP="00633D63">
            <w:pPr>
              <w:pStyle w:val="ConsPlusNormal"/>
              <w:jc w:val="both"/>
            </w:pPr>
            <w:r w:rsidRPr="00E61DBA">
              <w:lastRenderedPageBreak/>
              <w:t xml:space="preserve">Одно произведение на тему "Человек в ситуации нравственного выбора". Например, произведения В.П. Астафьева, Ю.В. Бондарева, Н.С. Дашевской, Дж. </w:t>
            </w:r>
            <w:r w:rsidRPr="00E61DBA">
              <w:lastRenderedPageBreak/>
              <w:t>Сэлинджера, К. Патерсон, Б. Кауфман и другие.</w:t>
            </w:r>
          </w:p>
        </w:tc>
      </w:tr>
      <w:tr w:rsidR="00D90259" w:rsidRPr="00E61DBA" w14:paraId="0C1C6A85" w14:textId="77777777" w:rsidTr="00633D63">
        <w:tc>
          <w:tcPr>
            <w:tcW w:w="2438" w:type="dxa"/>
            <w:tcBorders>
              <w:top w:val="single" w:sz="4" w:space="0" w:color="auto"/>
              <w:left w:val="single" w:sz="4" w:space="0" w:color="auto"/>
              <w:bottom w:val="single" w:sz="4" w:space="0" w:color="auto"/>
              <w:right w:val="single" w:sz="4" w:space="0" w:color="auto"/>
            </w:tcBorders>
          </w:tcPr>
          <w:p w14:paraId="3E2191DF" w14:textId="77777777" w:rsidR="00D90259" w:rsidRPr="00E61DBA" w:rsidRDefault="00D90259" w:rsidP="00633D63">
            <w:pPr>
              <w:pStyle w:val="ConsPlusNormal"/>
              <w:jc w:val="both"/>
            </w:pPr>
            <w:r w:rsidRPr="00E61DBA">
              <w:lastRenderedPageBreak/>
              <w:t>Поэзия второй половины XX - начала XXI века (не менее трех стихотворений).</w:t>
            </w:r>
          </w:p>
        </w:tc>
        <w:tc>
          <w:tcPr>
            <w:tcW w:w="6576" w:type="dxa"/>
            <w:tcBorders>
              <w:top w:val="single" w:sz="4" w:space="0" w:color="auto"/>
              <w:left w:val="single" w:sz="4" w:space="0" w:color="auto"/>
              <w:bottom w:val="single" w:sz="4" w:space="0" w:color="auto"/>
              <w:right w:val="single" w:sz="4" w:space="0" w:color="auto"/>
            </w:tcBorders>
          </w:tcPr>
          <w:p w14:paraId="28E5FC58" w14:textId="77777777" w:rsidR="00D90259" w:rsidRPr="00E61DBA" w:rsidRDefault="00D90259" w:rsidP="00633D63">
            <w:pPr>
              <w:pStyle w:val="ConsPlusNormal"/>
              <w:jc w:val="both"/>
            </w:pPr>
            <w:r w:rsidRPr="00E61DBA">
              <w:t>Н.А. Заболоцкий. "Русское поле", "Вечер на Оке", "Уступи мне, скворец, уголок...".</w:t>
            </w:r>
          </w:p>
          <w:p w14:paraId="1A0E833A" w14:textId="77777777" w:rsidR="00D90259" w:rsidRPr="00E61DBA" w:rsidRDefault="00D90259" w:rsidP="00633D63">
            <w:pPr>
              <w:pStyle w:val="ConsPlusNormal"/>
              <w:jc w:val="both"/>
            </w:pPr>
            <w:r w:rsidRPr="00E61DBA">
              <w:t>М.В. Исаковский. "Катюша", "Враги сожгли родную хату".</w:t>
            </w:r>
          </w:p>
          <w:p w14:paraId="39CD17F2" w14:textId="77777777" w:rsidR="00D90259" w:rsidRPr="00E61DBA" w:rsidRDefault="00D90259" w:rsidP="00633D63">
            <w:pPr>
              <w:pStyle w:val="ConsPlusNormal"/>
              <w:jc w:val="both"/>
            </w:pPr>
            <w:r w:rsidRPr="00E61DBA">
              <w:t>Е.А. Евтушенко. "Людей неинтересных в мире нет...".</w:t>
            </w:r>
          </w:p>
        </w:tc>
      </w:tr>
      <w:tr w:rsidR="00D90259" w:rsidRPr="00E61DBA" w14:paraId="7181D8D7" w14:textId="77777777" w:rsidTr="00633D63">
        <w:tc>
          <w:tcPr>
            <w:tcW w:w="2438" w:type="dxa"/>
            <w:tcBorders>
              <w:top w:val="single" w:sz="4" w:space="0" w:color="auto"/>
              <w:left w:val="single" w:sz="4" w:space="0" w:color="auto"/>
              <w:bottom w:val="single" w:sz="4" w:space="0" w:color="auto"/>
              <w:right w:val="single" w:sz="4" w:space="0" w:color="auto"/>
            </w:tcBorders>
          </w:tcPr>
          <w:p w14:paraId="392F2E5C" w14:textId="77777777" w:rsidR="00D90259" w:rsidRPr="00E61DBA" w:rsidRDefault="00D90259" w:rsidP="00633D63">
            <w:pPr>
              <w:pStyle w:val="ConsPlusNormal"/>
              <w:jc w:val="both"/>
            </w:pPr>
            <w:r w:rsidRPr="00E61DBA">
              <w:t>Зарубежная литература.</w:t>
            </w:r>
          </w:p>
        </w:tc>
        <w:tc>
          <w:tcPr>
            <w:tcW w:w="6576" w:type="dxa"/>
            <w:tcBorders>
              <w:top w:val="single" w:sz="4" w:space="0" w:color="auto"/>
              <w:left w:val="single" w:sz="4" w:space="0" w:color="auto"/>
              <w:bottom w:val="single" w:sz="4" w:space="0" w:color="auto"/>
              <w:right w:val="single" w:sz="4" w:space="0" w:color="auto"/>
            </w:tcBorders>
          </w:tcPr>
          <w:p w14:paraId="6212422E" w14:textId="77777777" w:rsidR="00D90259" w:rsidRPr="00E61DBA" w:rsidRDefault="00D90259" w:rsidP="00633D63">
            <w:pPr>
              <w:pStyle w:val="ConsPlusNormal"/>
              <w:jc w:val="both"/>
            </w:pPr>
            <w:r w:rsidRPr="00E61DBA">
              <w:t>У. Шекспир. Трагедия "Ромео и Джульетта" (фрагменты по выбору).</w:t>
            </w:r>
          </w:p>
        </w:tc>
      </w:tr>
    </w:tbl>
    <w:p w14:paraId="1D68B328" w14:textId="77777777" w:rsidR="00D90259" w:rsidRPr="00E61DBA" w:rsidRDefault="00D90259" w:rsidP="00D90259">
      <w:pPr>
        <w:pStyle w:val="ConsPlusNormal"/>
        <w:jc w:val="both"/>
      </w:pPr>
    </w:p>
    <w:p w14:paraId="54ADD388" w14:textId="79F7E677" w:rsidR="00D90259" w:rsidRPr="00E61DBA" w:rsidRDefault="00D90259" w:rsidP="00D90259">
      <w:pPr>
        <w:pStyle w:val="ConsPlusNormal"/>
        <w:ind w:firstLine="540"/>
        <w:jc w:val="both"/>
      </w:pPr>
      <w:r w:rsidRPr="00E61DBA">
        <w:t>Содержание обучения в 9 классе представлено в таблице:</w:t>
      </w:r>
    </w:p>
    <w:p w14:paraId="2B98E59E"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2341F7F5" w14:textId="77777777" w:rsidTr="00633D63">
        <w:tc>
          <w:tcPr>
            <w:tcW w:w="2438" w:type="dxa"/>
            <w:tcBorders>
              <w:top w:val="single" w:sz="4" w:space="0" w:color="auto"/>
              <w:left w:val="single" w:sz="4" w:space="0" w:color="auto"/>
              <w:bottom w:val="single" w:sz="4" w:space="0" w:color="auto"/>
              <w:right w:val="single" w:sz="4" w:space="0" w:color="auto"/>
            </w:tcBorders>
          </w:tcPr>
          <w:p w14:paraId="23ADB6BE" w14:textId="77777777" w:rsidR="00D90259" w:rsidRPr="00E61DBA" w:rsidRDefault="00D90259" w:rsidP="00633D63">
            <w:pPr>
              <w:pStyle w:val="ConsPlusNormal"/>
              <w:jc w:val="both"/>
            </w:pPr>
            <w:r w:rsidRPr="00E61DBA">
              <w:t>Древнерусская литература</w:t>
            </w:r>
          </w:p>
        </w:tc>
        <w:tc>
          <w:tcPr>
            <w:tcW w:w="6576" w:type="dxa"/>
            <w:tcBorders>
              <w:top w:val="single" w:sz="4" w:space="0" w:color="auto"/>
              <w:left w:val="single" w:sz="4" w:space="0" w:color="auto"/>
              <w:bottom w:val="single" w:sz="4" w:space="0" w:color="auto"/>
              <w:right w:val="single" w:sz="4" w:space="0" w:color="auto"/>
            </w:tcBorders>
          </w:tcPr>
          <w:p w14:paraId="5A48506B" w14:textId="77777777" w:rsidR="00D90259" w:rsidRPr="00E61DBA" w:rsidRDefault="00D90259" w:rsidP="00633D63">
            <w:pPr>
              <w:pStyle w:val="ConsPlusNormal"/>
              <w:jc w:val="both"/>
            </w:pPr>
            <w:r w:rsidRPr="00E61DBA">
              <w:t>"Слово о полку Игореве"</w:t>
            </w:r>
          </w:p>
        </w:tc>
      </w:tr>
      <w:tr w:rsidR="00D90259" w:rsidRPr="00E61DBA" w14:paraId="69575AB0" w14:textId="77777777" w:rsidTr="00633D63">
        <w:tc>
          <w:tcPr>
            <w:tcW w:w="2438" w:type="dxa"/>
            <w:tcBorders>
              <w:top w:val="single" w:sz="4" w:space="0" w:color="auto"/>
              <w:left w:val="single" w:sz="4" w:space="0" w:color="auto"/>
              <w:bottom w:val="single" w:sz="4" w:space="0" w:color="auto"/>
              <w:right w:val="single" w:sz="4" w:space="0" w:color="auto"/>
            </w:tcBorders>
          </w:tcPr>
          <w:p w14:paraId="34D238BD" w14:textId="77777777" w:rsidR="00D90259" w:rsidRPr="00E61DBA" w:rsidRDefault="00D90259" w:rsidP="00633D63">
            <w:pPr>
              <w:pStyle w:val="ConsPlusNormal"/>
              <w:jc w:val="both"/>
            </w:pPr>
            <w:r w:rsidRPr="00E61DBA">
              <w:t>Литература XVIII века.</w:t>
            </w:r>
          </w:p>
        </w:tc>
        <w:tc>
          <w:tcPr>
            <w:tcW w:w="6576" w:type="dxa"/>
            <w:tcBorders>
              <w:top w:val="single" w:sz="4" w:space="0" w:color="auto"/>
              <w:left w:val="single" w:sz="4" w:space="0" w:color="auto"/>
              <w:bottom w:val="single" w:sz="4" w:space="0" w:color="auto"/>
              <w:right w:val="single" w:sz="4" w:space="0" w:color="auto"/>
            </w:tcBorders>
          </w:tcPr>
          <w:p w14:paraId="7FD7701D" w14:textId="77777777" w:rsidR="00D90259" w:rsidRPr="00E61DBA" w:rsidRDefault="00D90259" w:rsidP="00633D63">
            <w:pPr>
              <w:pStyle w:val="ConsPlusNormal"/>
              <w:jc w:val="both"/>
            </w:pPr>
            <w:r w:rsidRPr="00E61DBA">
              <w:t>М.В. Ломоносов. "Ода на день восшествия на Всероссийский престол Ея Величества Государыни Императрицы Елисаветы Петровны 1747 года" и другие стихотворения (по выбору).</w:t>
            </w:r>
          </w:p>
          <w:p w14:paraId="06F5175A" w14:textId="77777777" w:rsidR="00D90259" w:rsidRPr="00E61DBA" w:rsidRDefault="00D90259" w:rsidP="00633D63">
            <w:pPr>
              <w:pStyle w:val="ConsPlusNormal"/>
              <w:jc w:val="both"/>
            </w:pPr>
            <w:r w:rsidRPr="00E61DBA">
              <w:t>Г.Р. Державин. Стихотворения (одно по выбору). Например, "Властителям и судиям", "Памятник" и другие.</w:t>
            </w:r>
          </w:p>
          <w:p w14:paraId="038D9344" w14:textId="77777777" w:rsidR="00D90259" w:rsidRPr="00E61DBA" w:rsidRDefault="00D90259" w:rsidP="00633D63">
            <w:pPr>
              <w:pStyle w:val="ConsPlusNormal"/>
              <w:jc w:val="both"/>
            </w:pPr>
            <w:r w:rsidRPr="00E61DBA">
              <w:t>Н.М. Карамзин. Повесть "Бедная Лиза".</w:t>
            </w:r>
          </w:p>
        </w:tc>
      </w:tr>
      <w:tr w:rsidR="00D90259" w:rsidRPr="00E61DBA" w14:paraId="14F95D44" w14:textId="77777777" w:rsidTr="00633D63">
        <w:tc>
          <w:tcPr>
            <w:tcW w:w="2438" w:type="dxa"/>
            <w:tcBorders>
              <w:top w:val="single" w:sz="4" w:space="0" w:color="auto"/>
              <w:left w:val="single" w:sz="4" w:space="0" w:color="auto"/>
              <w:bottom w:val="single" w:sz="4" w:space="0" w:color="auto"/>
              <w:right w:val="single" w:sz="4" w:space="0" w:color="auto"/>
            </w:tcBorders>
          </w:tcPr>
          <w:p w14:paraId="573EFA9C" w14:textId="77777777" w:rsidR="00D90259" w:rsidRPr="00E61DBA" w:rsidRDefault="00D90259" w:rsidP="00633D63">
            <w:pPr>
              <w:pStyle w:val="ConsPlusNormal"/>
              <w:jc w:val="both"/>
            </w:pPr>
            <w:r w:rsidRPr="00E61DBA">
              <w:t>Литература первой половины XIX века.</w:t>
            </w:r>
          </w:p>
        </w:tc>
        <w:tc>
          <w:tcPr>
            <w:tcW w:w="6576" w:type="dxa"/>
            <w:tcBorders>
              <w:top w:val="single" w:sz="4" w:space="0" w:color="auto"/>
              <w:left w:val="single" w:sz="4" w:space="0" w:color="auto"/>
              <w:bottom w:val="single" w:sz="4" w:space="0" w:color="auto"/>
              <w:right w:val="single" w:sz="4" w:space="0" w:color="auto"/>
            </w:tcBorders>
          </w:tcPr>
          <w:p w14:paraId="2621295C" w14:textId="77777777" w:rsidR="00D90259" w:rsidRPr="00E61DBA" w:rsidRDefault="00D90259" w:rsidP="00633D63">
            <w:pPr>
              <w:pStyle w:val="ConsPlusNormal"/>
              <w:jc w:val="both"/>
            </w:pPr>
            <w:r w:rsidRPr="00E61DBA">
              <w:t>В.А. Жуковский. Баллады, элегии (одна по выбору). Например, "Светлана", "Невыразимое", "Море" и другие.</w:t>
            </w:r>
          </w:p>
          <w:p w14:paraId="613C7D78" w14:textId="77777777" w:rsidR="00D90259" w:rsidRPr="00E61DBA" w:rsidRDefault="00D90259" w:rsidP="00633D63">
            <w:pPr>
              <w:pStyle w:val="ConsPlusNormal"/>
              <w:jc w:val="both"/>
            </w:pPr>
            <w:r w:rsidRPr="00E61DBA">
              <w:t>А.С. Грибоедов. Комедия "Горе от ума".</w:t>
            </w:r>
          </w:p>
          <w:p w14:paraId="68A656A2" w14:textId="77777777" w:rsidR="00D90259" w:rsidRPr="00E61DBA" w:rsidRDefault="00D90259" w:rsidP="00633D63">
            <w:pPr>
              <w:pStyle w:val="ConsPlusNormal"/>
              <w:jc w:val="both"/>
            </w:pPr>
            <w:r w:rsidRPr="00E61DBA">
              <w:t>Поэзия пушкинской эпохи. К.Н. Батюшков, А.А. Дельвиг, Н.М. Языков, Е. А. Баратынский (не менее двух стихотворений по выбору).</w:t>
            </w:r>
          </w:p>
          <w:p w14:paraId="50567039" w14:textId="77777777" w:rsidR="00D90259" w:rsidRPr="00E61DBA" w:rsidRDefault="00D90259" w:rsidP="00633D63">
            <w:pPr>
              <w:pStyle w:val="ConsPlusNormal"/>
              <w:jc w:val="both"/>
            </w:pPr>
            <w:r w:rsidRPr="00E61DBA">
              <w:t xml:space="preserve">А.С. Пушкин. Стихотворения. Например, "Бесы", "Брожу ли я вдоль улиц шумных...", "...Вновь я посетил...", "Из </w:t>
            </w:r>
            <w:proofErr w:type="spellStart"/>
            <w:r w:rsidRPr="00E61DBA">
              <w:t>Пиндемонти</w:t>
            </w:r>
            <w:proofErr w:type="spellEnd"/>
            <w:r w:rsidRPr="00E61DBA">
              <w:t>", "К морю", "К..." ("Я помню чудное мгновенье..."), "Мадонна", "Осень" (отрывок), "Отцы-пустынники и жены непорочны...", "Пора, мой друг, пора! Покоя сердце просит...", "Поэт", "Пророк", "Свободы сеятель пустынный...", "Элегия" ("Безумных лет угасшее веселье..."), "Я вас любил: любовь еще, быть может...", "Я памятник себе воздвиг нерукотворный..." и другие. Поэма "Медный всадник". Роман в стихах "Евгений Онегин".</w:t>
            </w:r>
          </w:p>
          <w:p w14:paraId="1F1C1FB6" w14:textId="77777777" w:rsidR="00D90259" w:rsidRPr="00E61DBA" w:rsidRDefault="00D90259" w:rsidP="00633D63">
            <w:pPr>
              <w:pStyle w:val="ConsPlusNormal"/>
              <w:jc w:val="both"/>
            </w:pPr>
            <w:r w:rsidRPr="00E61DBA">
              <w:t>М.Ю. Лермонтов. Стихотворения. Например, "Выхожу один я на дорогу...", "Дума", "И скучно и грустно", "Как часто, пестрою толпою окружен...", "Молитва" ("Я, Матерь Божия, ныне с молитвою..."), "Нет, ни тебя так пылко я люблю...", "Нет, я не Байрон, я другой...", "Поэт" ("Отделкой золотой блистает мой кинжал..."), "Пророк", "Родина", "Смерть Поэта", "Сон" ("В полдневный жар в долине Дагестана..."), "Я жить хочу, хочу печали..." и другие. Роман "Герой нашего времени". Н.В. Гоголь. Поэма "Мертвые души".</w:t>
            </w:r>
          </w:p>
        </w:tc>
      </w:tr>
      <w:tr w:rsidR="00D90259" w:rsidRPr="00E61DBA" w14:paraId="25A2C2FA" w14:textId="77777777" w:rsidTr="00633D63">
        <w:tc>
          <w:tcPr>
            <w:tcW w:w="2438" w:type="dxa"/>
            <w:tcBorders>
              <w:top w:val="single" w:sz="4" w:space="0" w:color="auto"/>
              <w:left w:val="single" w:sz="4" w:space="0" w:color="auto"/>
              <w:bottom w:val="single" w:sz="4" w:space="0" w:color="auto"/>
              <w:right w:val="single" w:sz="4" w:space="0" w:color="auto"/>
            </w:tcBorders>
          </w:tcPr>
          <w:p w14:paraId="3D7BAC81" w14:textId="77777777" w:rsidR="00D90259" w:rsidRPr="00E61DBA" w:rsidRDefault="00D90259" w:rsidP="00633D63">
            <w:pPr>
              <w:pStyle w:val="ConsPlusNormal"/>
              <w:jc w:val="both"/>
            </w:pPr>
            <w:r w:rsidRPr="00E61DBA">
              <w:t xml:space="preserve">Отечественная проза </w:t>
            </w:r>
            <w:r w:rsidRPr="00E61DBA">
              <w:lastRenderedPageBreak/>
              <w:t>первой половины XIX в.</w:t>
            </w:r>
          </w:p>
        </w:tc>
        <w:tc>
          <w:tcPr>
            <w:tcW w:w="6576" w:type="dxa"/>
            <w:tcBorders>
              <w:top w:val="single" w:sz="4" w:space="0" w:color="auto"/>
              <w:left w:val="single" w:sz="4" w:space="0" w:color="auto"/>
              <w:bottom w:val="single" w:sz="4" w:space="0" w:color="auto"/>
              <w:right w:val="single" w:sz="4" w:space="0" w:color="auto"/>
            </w:tcBorders>
          </w:tcPr>
          <w:p w14:paraId="4C95B08C" w14:textId="77777777" w:rsidR="00D90259" w:rsidRPr="00E61DBA" w:rsidRDefault="00D90259" w:rsidP="00633D63">
            <w:pPr>
              <w:pStyle w:val="ConsPlusNormal"/>
              <w:jc w:val="both"/>
            </w:pPr>
            <w:r w:rsidRPr="00E61DBA">
              <w:lastRenderedPageBreak/>
              <w:t xml:space="preserve">(одно произведение по выбору). Например, произведения: </w:t>
            </w:r>
            <w:r w:rsidRPr="00E61DBA">
              <w:lastRenderedPageBreak/>
              <w:t>"</w:t>
            </w:r>
            <w:proofErr w:type="spellStart"/>
            <w:r w:rsidRPr="00E61DBA">
              <w:t>Лафертовская</w:t>
            </w:r>
            <w:proofErr w:type="spellEnd"/>
            <w:r w:rsidRPr="00E61DBA">
              <w:t xml:space="preserve"> маковница" Антония Погорельского, "Часы и зеркало" А.А. Бестужева-Марлинского, "Кто виноват?" (главы по выбору) А.И. Герцена и другие.</w:t>
            </w:r>
          </w:p>
        </w:tc>
      </w:tr>
      <w:tr w:rsidR="00D90259" w:rsidRPr="00E61DBA" w14:paraId="5AE6663F" w14:textId="77777777" w:rsidTr="00633D63">
        <w:tc>
          <w:tcPr>
            <w:tcW w:w="2438" w:type="dxa"/>
            <w:tcBorders>
              <w:top w:val="single" w:sz="4" w:space="0" w:color="auto"/>
              <w:left w:val="single" w:sz="4" w:space="0" w:color="auto"/>
              <w:bottom w:val="single" w:sz="4" w:space="0" w:color="auto"/>
              <w:right w:val="single" w:sz="4" w:space="0" w:color="auto"/>
            </w:tcBorders>
          </w:tcPr>
          <w:p w14:paraId="701EBBAC" w14:textId="77777777" w:rsidR="00D90259" w:rsidRPr="00E61DBA" w:rsidRDefault="00D90259" w:rsidP="00633D63">
            <w:pPr>
              <w:pStyle w:val="ConsPlusNormal"/>
              <w:jc w:val="both"/>
            </w:pPr>
            <w:r w:rsidRPr="00E61DBA">
              <w:lastRenderedPageBreak/>
              <w:t>Зарубежная литература.</w:t>
            </w:r>
          </w:p>
        </w:tc>
        <w:tc>
          <w:tcPr>
            <w:tcW w:w="6576" w:type="dxa"/>
            <w:tcBorders>
              <w:top w:val="single" w:sz="4" w:space="0" w:color="auto"/>
              <w:left w:val="single" w:sz="4" w:space="0" w:color="auto"/>
              <w:bottom w:val="single" w:sz="4" w:space="0" w:color="auto"/>
              <w:right w:val="single" w:sz="4" w:space="0" w:color="auto"/>
            </w:tcBorders>
          </w:tcPr>
          <w:p w14:paraId="6612A0EE" w14:textId="77777777" w:rsidR="00D90259" w:rsidRPr="00E61DBA" w:rsidRDefault="00D90259" w:rsidP="00633D63">
            <w:pPr>
              <w:pStyle w:val="ConsPlusNormal"/>
              <w:jc w:val="both"/>
            </w:pPr>
            <w:r w:rsidRPr="00E61DBA">
              <w:t>Данте. "Божественная комедия" (один фрагмент по выбору).</w:t>
            </w:r>
          </w:p>
          <w:p w14:paraId="73B4B694" w14:textId="77777777" w:rsidR="00D90259" w:rsidRPr="00E61DBA" w:rsidRDefault="00D90259" w:rsidP="00633D63">
            <w:pPr>
              <w:pStyle w:val="ConsPlusNormal"/>
              <w:jc w:val="both"/>
            </w:pPr>
            <w:r w:rsidRPr="00E61DBA">
              <w:t>У. Шекспир. Трагедия "Гамлет" (фрагменты по выбору).</w:t>
            </w:r>
          </w:p>
          <w:p w14:paraId="76CD5016" w14:textId="77777777" w:rsidR="00D90259" w:rsidRPr="00E61DBA" w:rsidRDefault="00D90259" w:rsidP="00633D63">
            <w:pPr>
              <w:pStyle w:val="ConsPlusNormal"/>
              <w:jc w:val="both"/>
            </w:pPr>
            <w:r w:rsidRPr="00E61DBA">
              <w:t>И.-В. Гете. Трагедия "Фауст" (один фрагмент по выбору).</w:t>
            </w:r>
          </w:p>
          <w:p w14:paraId="3D8653CE" w14:textId="77777777" w:rsidR="00D90259" w:rsidRPr="00E61DBA" w:rsidRDefault="00D90259" w:rsidP="00633D63">
            <w:pPr>
              <w:pStyle w:val="ConsPlusNormal"/>
              <w:jc w:val="both"/>
            </w:pPr>
            <w:r w:rsidRPr="00E61DBA">
              <w:t>Дж. Г. Байрон. Стихотворения (одно по выбору). Например, "Душа моя мрачна. Скорей, певец, скорей!..", "Прощание Наполеона" и другие. Поэма "Паломничество Чайльд-Гарольда" (не менее одного фрагмента по выбору).</w:t>
            </w:r>
          </w:p>
          <w:p w14:paraId="6549CA65" w14:textId="77777777" w:rsidR="00D90259" w:rsidRPr="00E61DBA" w:rsidRDefault="00D90259" w:rsidP="00633D63">
            <w:pPr>
              <w:pStyle w:val="ConsPlusNormal"/>
              <w:jc w:val="both"/>
            </w:pPr>
            <w:r w:rsidRPr="00E61DBA">
              <w:t>Зарубежная проза первой половины XIX в. (одно произведение по выбору). Например, произведения Э.Т. А. Гофмана, В. Гюго, В. Скотта и других авторов.</w:t>
            </w:r>
          </w:p>
        </w:tc>
      </w:tr>
    </w:tbl>
    <w:p w14:paraId="53ED6BC2" w14:textId="77777777" w:rsidR="00D90259" w:rsidRPr="00E61DBA" w:rsidRDefault="00D90259" w:rsidP="00D90259">
      <w:pPr>
        <w:pStyle w:val="ConsPlusNormal"/>
        <w:jc w:val="both"/>
      </w:pPr>
    </w:p>
    <w:p w14:paraId="564BC864" w14:textId="36515B57" w:rsidR="00D90259" w:rsidRPr="00E61DBA" w:rsidRDefault="00D90259" w:rsidP="00D90259">
      <w:pPr>
        <w:pStyle w:val="ConsPlusTitle"/>
        <w:ind w:firstLine="540"/>
        <w:jc w:val="both"/>
        <w:outlineLvl w:val="3"/>
      </w:pPr>
      <w:r w:rsidRPr="00E61DBA">
        <w:t>Планируемые результаты освоения программы по литературе на уровне основного общего образования.</w:t>
      </w:r>
    </w:p>
    <w:p w14:paraId="34539924" w14:textId="6A29F909" w:rsidR="00D90259" w:rsidRPr="00E61DBA" w:rsidRDefault="00D90259" w:rsidP="00D90259">
      <w:pPr>
        <w:pStyle w:val="ConsPlusNormal"/>
        <w:spacing w:before="240"/>
        <w:ind w:firstLine="540"/>
        <w:jc w:val="both"/>
      </w:pPr>
      <w:r w:rsidRPr="00E61DBA">
        <w:t>Результаты обучения по учебному предмету "Литература" оцениваются с учетом особых образовательных потребностей и возможностей обучающихся с ЗПР. Для обучающихся с ЗПР возможно изменение формулировки заданий на "пошаговую", адаптацию предлагаемого обучающемуся тестового (контрольно-оценочного) материала, использование справочной информации.</w:t>
      </w:r>
    </w:p>
    <w:p w14:paraId="0626DABD" w14:textId="6743C5B4" w:rsidR="00D90259" w:rsidRPr="00E61DBA" w:rsidRDefault="00D90259" w:rsidP="00D90259">
      <w:pPr>
        <w:pStyle w:val="ConsPlusNormal"/>
        <w:spacing w:before="240"/>
        <w:ind w:firstLine="540"/>
        <w:jc w:val="both"/>
      </w:pPr>
      <w:r w:rsidRPr="00E61DBA">
        <w:t>Личностные результаты освоения программы по литературе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14:paraId="1BA24447" w14:textId="2E0478C3" w:rsidR="00D90259" w:rsidRPr="00E61DBA" w:rsidRDefault="00D90259" w:rsidP="00D90259">
      <w:pPr>
        <w:pStyle w:val="ConsPlusNormal"/>
        <w:spacing w:before="240"/>
        <w:ind w:firstLine="540"/>
        <w:jc w:val="both"/>
      </w:pPr>
      <w:r w:rsidRPr="00E61DBA">
        <w:t>В результате изучения литературы на уровне основного общего образования у обучающегося будут сформированы следующие личностные результаты:</w:t>
      </w:r>
    </w:p>
    <w:p w14:paraId="3B221370" w14:textId="77777777" w:rsidR="00D90259" w:rsidRPr="00E61DBA" w:rsidRDefault="00D90259" w:rsidP="000A1B88">
      <w:pPr>
        <w:pStyle w:val="ConsPlusNormal"/>
        <w:ind w:firstLine="539"/>
        <w:jc w:val="both"/>
      </w:pPr>
      <w:r w:rsidRPr="00E61DBA">
        <w:t>1) гражданского воспитания:</w:t>
      </w:r>
    </w:p>
    <w:p w14:paraId="255079A5" w14:textId="77777777" w:rsidR="00D90259" w:rsidRPr="00E61DBA" w:rsidRDefault="00D90259" w:rsidP="000A1B88">
      <w:pPr>
        <w:pStyle w:val="ConsPlusNormal"/>
        <w:ind w:firstLine="539"/>
        <w:jc w:val="both"/>
      </w:pPr>
      <w:r w:rsidRPr="00E61DBA">
        <w:t>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в том числе в сопоставлении с ситуациями, отраженными в литературных произведениях;</w:t>
      </w:r>
    </w:p>
    <w:p w14:paraId="1B576D22" w14:textId="77777777" w:rsidR="00D90259" w:rsidRPr="00E61DBA" w:rsidRDefault="00D90259" w:rsidP="000A1B88">
      <w:pPr>
        <w:pStyle w:val="ConsPlusNormal"/>
        <w:ind w:firstLine="539"/>
        <w:jc w:val="both"/>
      </w:pPr>
      <w:r w:rsidRPr="00E61DBA">
        <w:t>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в том числе с опорой на примеры из литературы;</w:t>
      </w:r>
    </w:p>
    <w:p w14:paraId="0402820E" w14:textId="77777777" w:rsidR="00D90259" w:rsidRPr="00E61DBA" w:rsidRDefault="00D90259" w:rsidP="000A1B88">
      <w:pPr>
        <w:pStyle w:val="ConsPlusNormal"/>
        <w:ind w:firstLine="539"/>
        <w:jc w:val="both"/>
      </w:pPr>
      <w:r w:rsidRPr="00E61DBA">
        <w:t>представление о способах противодействия коррупции, готовность к разнообразной совместной деятельности, стремление к взаимопониманию и взаимопомощи, в том числе с опорой на примеры из литературы, активное участие в самоуправлении; готовность к участию в гуманитарной деятельности;</w:t>
      </w:r>
    </w:p>
    <w:p w14:paraId="6F43F83F" w14:textId="77777777" w:rsidR="00D90259" w:rsidRPr="00E61DBA" w:rsidRDefault="00D90259" w:rsidP="000A1B88">
      <w:pPr>
        <w:pStyle w:val="ConsPlusNormal"/>
        <w:ind w:firstLine="539"/>
        <w:jc w:val="both"/>
      </w:pPr>
      <w:r w:rsidRPr="00E61DBA">
        <w:t>2) патриотического воспитания:</w:t>
      </w:r>
    </w:p>
    <w:p w14:paraId="1D978CB0" w14:textId="77777777" w:rsidR="00D90259" w:rsidRPr="00E61DBA" w:rsidRDefault="00D90259" w:rsidP="000A1B88">
      <w:pPr>
        <w:pStyle w:val="ConsPlusNormal"/>
        <w:ind w:firstLine="539"/>
        <w:jc w:val="both"/>
      </w:pPr>
      <w:r w:rsidRPr="00E61DBA">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в контексте изучения произведений русской и зарубежной литературы, а также литератур народов России;</w:t>
      </w:r>
    </w:p>
    <w:p w14:paraId="59FD02E5" w14:textId="77777777" w:rsidR="00D90259" w:rsidRPr="00E61DBA" w:rsidRDefault="00D90259" w:rsidP="000A1B88">
      <w:pPr>
        <w:pStyle w:val="ConsPlusNormal"/>
        <w:ind w:firstLine="539"/>
        <w:jc w:val="both"/>
      </w:pPr>
      <w:r w:rsidRPr="00E61DBA">
        <w:t xml:space="preserve">ценностное отношение к достижениям своей Родины - России, к науке, искусству, спорту, </w:t>
      </w:r>
      <w:r w:rsidRPr="00E61DBA">
        <w:lastRenderedPageBreak/>
        <w:t>технологиям, боевым подвигам и трудовым достижениям народа, в том числе отраженным в художественных произведениях;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 обращая внимание на их воплощение в литературе;</w:t>
      </w:r>
    </w:p>
    <w:p w14:paraId="5A64E58E" w14:textId="77777777" w:rsidR="00D90259" w:rsidRPr="00E61DBA" w:rsidRDefault="00D90259" w:rsidP="000A1B88">
      <w:pPr>
        <w:pStyle w:val="ConsPlusNormal"/>
        <w:ind w:firstLine="539"/>
        <w:jc w:val="both"/>
      </w:pPr>
      <w:r w:rsidRPr="00E61DBA">
        <w:t>3) духовно-нравственного воспитания:</w:t>
      </w:r>
    </w:p>
    <w:p w14:paraId="6BC754AC" w14:textId="77777777" w:rsidR="00D90259" w:rsidRPr="00E61DBA" w:rsidRDefault="00D90259" w:rsidP="000A1B88">
      <w:pPr>
        <w:pStyle w:val="ConsPlusNormal"/>
        <w:ind w:firstLine="539"/>
        <w:jc w:val="both"/>
      </w:pPr>
      <w:r w:rsidRPr="00E61DBA">
        <w:t>ориентация на моральные ценности и нормы в ситуациях нравственного выбора с оценкой поведения и поступков персонажей литературных произведений; 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поступков;</w:t>
      </w:r>
    </w:p>
    <w:p w14:paraId="59082D63" w14:textId="77777777" w:rsidR="00D90259" w:rsidRPr="00E61DBA" w:rsidRDefault="00D90259" w:rsidP="000A1B88">
      <w:pPr>
        <w:pStyle w:val="ConsPlusNormal"/>
        <w:ind w:firstLine="539"/>
        <w:jc w:val="both"/>
      </w:pPr>
      <w:r w:rsidRPr="00E61DBA">
        <w:t>активное неприятие асоциальных поступков, свобода и ответственность личности в условиях индивидуального и общественного пространства;</w:t>
      </w:r>
    </w:p>
    <w:p w14:paraId="29C2262D" w14:textId="77777777" w:rsidR="00D90259" w:rsidRPr="00E61DBA" w:rsidRDefault="00D90259" w:rsidP="000A1B88">
      <w:pPr>
        <w:pStyle w:val="ConsPlusNormal"/>
        <w:ind w:firstLine="539"/>
        <w:jc w:val="both"/>
      </w:pPr>
      <w:r w:rsidRPr="00E61DBA">
        <w:t>4) эстетического воспитания:</w:t>
      </w:r>
    </w:p>
    <w:p w14:paraId="183F65D1" w14:textId="77777777" w:rsidR="00D90259" w:rsidRPr="00E61DBA" w:rsidRDefault="00D90259" w:rsidP="000A1B88">
      <w:pPr>
        <w:pStyle w:val="ConsPlusNormal"/>
        <w:ind w:firstLine="539"/>
        <w:jc w:val="both"/>
      </w:pPr>
      <w:r w:rsidRPr="00E61DBA">
        <w:t>восприимчивость к разным видам искусства, традициям и творчеству своего и других народов, понимание эмоционального воздействия искусства, в том числе изучаемых литературных произведений;</w:t>
      </w:r>
    </w:p>
    <w:p w14:paraId="5331B1C1" w14:textId="77777777" w:rsidR="00D90259" w:rsidRPr="00E61DBA" w:rsidRDefault="00D90259" w:rsidP="000A1B88">
      <w:pPr>
        <w:pStyle w:val="ConsPlusNormal"/>
        <w:ind w:firstLine="539"/>
        <w:jc w:val="both"/>
      </w:pPr>
      <w:r w:rsidRPr="00E61DBA">
        <w:t>осознание важности художественной литературы и культуры как средства коммуникации и самовыражения;</w:t>
      </w:r>
    </w:p>
    <w:p w14:paraId="347D271C" w14:textId="77777777" w:rsidR="00D90259" w:rsidRPr="00E61DBA" w:rsidRDefault="00D90259" w:rsidP="000A1B88">
      <w:pPr>
        <w:pStyle w:val="ConsPlusNormal"/>
        <w:ind w:firstLine="539"/>
        <w:jc w:val="both"/>
      </w:pPr>
      <w:r w:rsidRPr="00E61DBA">
        <w:t>понимание ценности отечественного и мирового искусства, роли этнических культурных традиций и народного творчества; стремление к самовыражению в разных видах искусства;</w:t>
      </w:r>
    </w:p>
    <w:p w14:paraId="40522986" w14:textId="77777777" w:rsidR="00D90259" w:rsidRPr="00E61DBA" w:rsidRDefault="00D90259" w:rsidP="000A1B88">
      <w:pPr>
        <w:pStyle w:val="ConsPlusNormal"/>
        <w:ind w:firstLine="539"/>
        <w:jc w:val="both"/>
      </w:pPr>
      <w:r w:rsidRPr="00E61DBA">
        <w:t>5) физического воспитания, формирования культуры здоровья и эмоционального благополучия:</w:t>
      </w:r>
    </w:p>
    <w:p w14:paraId="2B0FD70B" w14:textId="77777777" w:rsidR="00D90259" w:rsidRPr="00E61DBA" w:rsidRDefault="00D90259" w:rsidP="000A1B88">
      <w:pPr>
        <w:pStyle w:val="ConsPlusNormal"/>
        <w:ind w:firstLine="539"/>
        <w:jc w:val="both"/>
      </w:pPr>
      <w:r w:rsidRPr="00E61DBA">
        <w:t>осознание ценности жизни с опорой на собственный жизненный и читательский опыт,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19B980EA" w14:textId="77777777" w:rsidR="00D90259" w:rsidRPr="00E61DBA" w:rsidRDefault="00D90259" w:rsidP="000A1B88">
      <w:pPr>
        <w:pStyle w:val="ConsPlusNormal"/>
        <w:ind w:firstLine="539"/>
        <w:jc w:val="both"/>
      </w:pPr>
      <w:r w:rsidRPr="00E61DBA">
        <w:t>осознание последствий и неприятие вредных привычек (употребление алкоголя, наркотиков, курение) и иных форм вреда для физического психического здоровья, соблюдение правил безопасности, в том числе навыки безопасного поведения в сети Интернет;</w:t>
      </w:r>
    </w:p>
    <w:p w14:paraId="7C934228" w14:textId="77777777" w:rsidR="00D90259" w:rsidRPr="00E61DBA" w:rsidRDefault="00D90259" w:rsidP="000A1B88">
      <w:pPr>
        <w:pStyle w:val="ConsPlusNormal"/>
        <w:ind w:firstLine="539"/>
        <w:jc w:val="both"/>
      </w:pPr>
      <w:r w:rsidRPr="00E61DBA">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принимать себя и других, не осуждая; умение осознавать эмоциональное состояние себя и других, опираясь на примеры из литературных произведений, уметь управлять собственным эмоциональным состоянием, сформированность навыка рефлексии, признание своего права на ошибку и такого же права другого человека с оценкой поступков литературных героев;</w:t>
      </w:r>
    </w:p>
    <w:p w14:paraId="385DFEBB" w14:textId="77777777" w:rsidR="00D90259" w:rsidRPr="00E61DBA" w:rsidRDefault="00D90259" w:rsidP="000A1B88">
      <w:pPr>
        <w:pStyle w:val="ConsPlusNormal"/>
        <w:ind w:firstLine="539"/>
        <w:jc w:val="both"/>
      </w:pPr>
      <w:r w:rsidRPr="00E61DBA">
        <w:t>6) трудового воспитания:</w:t>
      </w:r>
    </w:p>
    <w:p w14:paraId="09020BB4" w14:textId="77777777" w:rsidR="00D90259" w:rsidRPr="00E61DBA" w:rsidRDefault="00D90259" w:rsidP="000A1B88">
      <w:pPr>
        <w:pStyle w:val="ConsPlusNormal"/>
        <w:ind w:firstLine="539"/>
        <w:jc w:val="both"/>
      </w:pPr>
      <w:r w:rsidRPr="00E61DBA">
        <w:t>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2E879B9C" w14:textId="77777777" w:rsidR="00D90259" w:rsidRPr="00E61DBA" w:rsidRDefault="00D90259" w:rsidP="000A1B88">
      <w:pPr>
        <w:pStyle w:val="ConsPlusNormal"/>
        <w:ind w:firstLine="539"/>
        <w:jc w:val="both"/>
      </w:pPr>
      <w:r w:rsidRPr="00E61DBA">
        <w:t>интерес к практическому изучению профессий и труда различного рода, в том числе на основе применения изучаемого предметного знания и знакомства с деятельностью героев на страницах литературных произведений;</w:t>
      </w:r>
    </w:p>
    <w:p w14:paraId="23697163" w14:textId="77777777" w:rsidR="00D90259" w:rsidRPr="00E61DBA" w:rsidRDefault="00D90259" w:rsidP="000A1B88">
      <w:pPr>
        <w:pStyle w:val="ConsPlusNormal"/>
        <w:ind w:firstLine="539"/>
        <w:jc w:val="both"/>
      </w:pPr>
      <w:r w:rsidRPr="00E61DBA">
        <w:t>осознание важности обучения на протяжении всей жизни для успешной профессиональной деятельности и развитие необходимых умений для этого; готовность адаптироваться в профессиональной среде; уважение к труду и результатам трудовой деятельности, в том числе при изучении произведений русского фольклора и литературы,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14:paraId="1F2FA1E8" w14:textId="77777777" w:rsidR="00D90259" w:rsidRPr="00E61DBA" w:rsidRDefault="00D90259" w:rsidP="000A1B88">
      <w:pPr>
        <w:pStyle w:val="ConsPlusNormal"/>
        <w:ind w:firstLine="539"/>
        <w:jc w:val="both"/>
      </w:pPr>
      <w:r w:rsidRPr="00E61DBA">
        <w:t>7) экологического воспитания:</w:t>
      </w:r>
    </w:p>
    <w:p w14:paraId="01630AF1" w14:textId="77777777" w:rsidR="00D90259" w:rsidRPr="00E61DBA" w:rsidRDefault="00D90259" w:rsidP="000A1B88">
      <w:pPr>
        <w:pStyle w:val="ConsPlusNormal"/>
        <w:ind w:firstLine="539"/>
        <w:jc w:val="both"/>
      </w:pPr>
      <w:r w:rsidRPr="00E61DBA">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14:paraId="4FA761DE" w14:textId="77777777" w:rsidR="00D90259" w:rsidRPr="00E61DBA" w:rsidRDefault="00D90259" w:rsidP="000A1B88">
      <w:pPr>
        <w:pStyle w:val="ConsPlusNormal"/>
        <w:ind w:firstLine="539"/>
        <w:jc w:val="both"/>
      </w:pPr>
      <w:r w:rsidRPr="00E61DBA">
        <w:t xml:space="preserve">повышение уровня экологической культуры, осознание глобального характера </w:t>
      </w:r>
      <w:r w:rsidRPr="00E61DBA">
        <w:lastRenderedPageBreak/>
        <w:t>экологических проблем и путей их решения; активное неприятие действий, приносящих вред окружающей среде, в том числе сформированное при знакомстве с литературными произведениями, поднимающими экологические проблемы; осознание своей роли как гражданина и потребителя в условиях взаимосвязи природной, технологической и социальной среды, готовность к участию в практической деятельности экологической направленности;</w:t>
      </w:r>
    </w:p>
    <w:p w14:paraId="636262D4" w14:textId="77777777" w:rsidR="00D90259" w:rsidRPr="00E61DBA" w:rsidRDefault="00D90259" w:rsidP="000A1B88">
      <w:pPr>
        <w:pStyle w:val="ConsPlusNormal"/>
        <w:ind w:firstLine="539"/>
        <w:jc w:val="both"/>
      </w:pPr>
      <w:r w:rsidRPr="00E61DBA">
        <w:t>8) ценности научного познания:</w:t>
      </w:r>
    </w:p>
    <w:p w14:paraId="50765ADF" w14:textId="77777777" w:rsidR="00D90259" w:rsidRPr="00E61DBA" w:rsidRDefault="00D90259" w:rsidP="000A1B88">
      <w:pPr>
        <w:pStyle w:val="ConsPlusNormal"/>
        <w:ind w:firstLine="539"/>
        <w:jc w:val="both"/>
      </w:pPr>
      <w:r w:rsidRPr="00E61DBA">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 с опорой на изученные и самостоятельно прочитанные литературные произведения;</w:t>
      </w:r>
    </w:p>
    <w:p w14:paraId="67890084" w14:textId="77777777" w:rsidR="00D90259" w:rsidRPr="00E61DBA" w:rsidRDefault="00D90259" w:rsidP="000A1B88">
      <w:pPr>
        <w:pStyle w:val="ConsPlusNormal"/>
        <w:ind w:firstLine="539"/>
        <w:jc w:val="both"/>
      </w:pPr>
      <w:r w:rsidRPr="00E61DBA">
        <w:t>овладение языковой и читательской культурой как средством познания мира, овладение основными навыками исследовательской деятельности с учетом специфики литературного образования,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0DE5AA30" w14:textId="77777777" w:rsidR="00D90259" w:rsidRPr="00E61DBA" w:rsidRDefault="00D90259" w:rsidP="000A1B88">
      <w:pPr>
        <w:pStyle w:val="ConsPlusNormal"/>
        <w:ind w:firstLine="539"/>
        <w:jc w:val="both"/>
      </w:pPr>
      <w:r w:rsidRPr="00E61DBA">
        <w:t>9) обеспечение адаптации обучающегося к изменяющимся условиям социальной и природной среды:</w:t>
      </w:r>
    </w:p>
    <w:p w14:paraId="3EBEABEF" w14:textId="77777777" w:rsidR="00D90259" w:rsidRPr="00E61DBA" w:rsidRDefault="00D90259" w:rsidP="000A1B88">
      <w:pPr>
        <w:pStyle w:val="ConsPlusNormal"/>
        <w:ind w:firstLine="539"/>
        <w:jc w:val="both"/>
      </w:pPr>
      <w:r w:rsidRPr="00E61DBA">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 изучение и оценка социальных ролей персонажей литературных произведений;</w:t>
      </w:r>
    </w:p>
    <w:p w14:paraId="33D6C804" w14:textId="77777777" w:rsidR="00D90259" w:rsidRPr="00E61DBA" w:rsidRDefault="00D90259" w:rsidP="000A1B88">
      <w:pPr>
        <w:pStyle w:val="ConsPlusNormal"/>
        <w:ind w:firstLine="539"/>
        <w:jc w:val="both"/>
      </w:pPr>
      <w:r w:rsidRPr="00E61DBA">
        <w:t>потребность во взаимодействии в условиях неопределенности, открытость опыту и знаниям других, в действии в условиях неопределенности, повышение уровня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 в выявлении и связывании образов, необходимость в формировании новых знаний, в том числе формулировать идеи, понятия, гипотезы об объектах и явлениях, в том числе ранее неизвестных, осознавать дефициты собственных знаний и компетентностей, планировать свое развитие, умение оперировать основными понятиями, терминами и представлениями в области концепции устойчивого развития; анализировать и выявлять взаимосвязи природы, общества и экономики; оценивать свои действия с учетом влияния на окружающую среду, достижений целей и преодоления вызовов, возможных глобальных последствий;</w:t>
      </w:r>
    </w:p>
    <w:p w14:paraId="51C41346" w14:textId="77777777" w:rsidR="00D90259" w:rsidRPr="00E61DBA" w:rsidRDefault="00D90259" w:rsidP="000A1B88">
      <w:pPr>
        <w:pStyle w:val="ConsPlusNormal"/>
        <w:ind w:firstLine="539"/>
        <w:jc w:val="both"/>
      </w:pPr>
      <w:r w:rsidRPr="00E61DBA">
        <w:t>способность осознавать стрессовую ситуацию, оценивать происходящие изменения и их последствия, опираясь на жизненный и читательский опыт; воспринимать стрессовую ситуацию как вызов, требующий контрмер, 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отсутствии гарантий успеха.</w:t>
      </w:r>
    </w:p>
    <w:p w14:paraId="6A244BC1" w14:textId="6922878B" w:rsidR="00D90259" w:rsidRPr="00E61DBA" w:rsidRDefault="00D90259" w:rsidP="00D90259">
      <w:pPr>
        <w:pStyle w:val="ConsPlusNormal"/>
        <w:spacing w:before="240"/>
        <w:ind w:firstLine="540"/>
        <w:jc w:val="both"/>
      </w:pPr>
      <w:r w:rsidRPr="00E61DBA">
        <w:t>результате изучения литературы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0D7B1777" w14:textId="6CB6CD0A" w:rsidR="00D90259" w:rsidRPr="00E61DBA" w:rsidRDefault="00D90259" w:rsidP="00D90259">
      <w:pPr>
        <w:pStyle w:val="ConsPlusNormal"/>
        <w:spacing w:before="240"/>
        <w:ind w:firstLine="540"/>
        <w:jc w:val="both"/>
      </w:pPr>
      <w:r w:rsidRPr="00E61DBA">
        <w:t>У обучающегося будут сформированы следующие базовые логические действия как часть познавательных универсальных учебных действий: выявлять и характеризовать существенные признаки объектов (художественных и учебных текстов, литературных героев и другие) и явлений (литературных направлений, этапов историко-литературного процесса);</w:t>
      </w:r>
    </w:p>
    <w:p w14:paraId="463FD65E" w14:textId="77777777" w:rsidR="00D90259" w:rsidRPr="00E61DBA" w:rsidRDefault="00D90259" w:rsidP="000A1B88">
      <w:pPr>
        <w:pStyle w:val="ConsPlusNormal"/>
        <w:numPr>
          <w:ilvl w:val="0"/>
          <w:numId w:val="68"/>
        </w:numPr>
        <w:ind w:left="1259" w:hanging="357"/>
        <w:jc w:val="both"/>
      </w:pPr>
      <w:r w:rsidRPr="00E61DBA">
        <w:t>устанавливать существенный признак классификации и классифицировать литературные объекты по существенному признаку, устанавливать основания для их обобщения и сравнения, определять критерии проводимого анализа;</w:t>
      </w:r>
    </w:p>
    <w:p w14:paraId="1A0FBF73" w14:textId="77777777" w:rsidR="00D90259" w:rsidRPr="00E61DBA" w:rsidRDefault="00D90259" w:rsidP="000A1B88">
      <w:pPr>
        <w:pStyle w:val="ConsPlusNormal"/>
        <w:numPr>
          <w:ilvl w:val="0"/>
          <w:numId w:val="68"/>
        </w:numPr>
        <w:ind w:left="1259" w:hanging="357"/>
        <w:jc w:val="both"/>
      </w:pPr>
      <w:r w:rsidRPr="00E61DBA">
        <w:t xml:space="preserve">с учетом предложенной задачи выявлять закономерности и противоречия в рассматриваемых литературных фактах и наблюдениях над текстом; предлагать </w:t>
      </w:r>
      <w:r w:rsidRPr="00E61DBA">
        <w:lastRenderedPageBreak/>
        <w:t>критерии для выявления закономерностей и противоречий с учетом учебной задачи;</w:t>
      </w:r>
    </w:p>
    <w:p w14:paraId="69305672" w14:textId="77777777" w:rsidR="00D90259" w:rsidRPr="00E61DBA" w:rsidRDefault="00D90259" w:rsidP="000A1B88">
      <w:pPr>
        <w:pStyle w:val="ConsPlusNormal"/>
        <w:numPr>
          <w:ilvl w:val="0"/>
          <w:numId w:val="68"/>
        </w:numPr>
        <w:ind w:left="1259" w:hanging="357"/>
        <w:jc w:val="both"/>
      </w:pPr>
      <w:r w:rsidRPr="00E61DBA">
        <w:t>выявлять дефициты информации, данных, необходимых для решения поставленной учебной задачи;</w:t>
      </w:r>
    </w:p>
    <w:p w14:paraId="7E71520A" w14:textId="77777777" w:rsidR="00D90259" w:rsidRPr="00E61DBA" w:rsidRDefault="00D90259" w:rsidP="000A1B88">
      <w:pPr>
        <w:pStyle w:val="ConsPlusNormal"/>
        <w:numPr>
          <w:ilvl w:val="0"/>
          <w:numId w:val="68"/>
        </w:numPr>
        <w:ind w:left="1259" w:hanging="357"/>
        <w:jc w:val="both"/>
      </w:pPr>
      <w:r w:rsidRPr="00E61DBA">
        <w:t>выявлять причинно-следственные связи при изучении литературных явлений и процессов; делать выводы с использованием дедуктивных и индуктивных умозаключений, умозаключений по аналогии; формулировать гипотезы об их взаимосвязях;</w:t>
      </w:r>
    </w:p>
    <w:p w14:paraId="5C6548C9" w14:textId="77777777" w:rsidR="00D90259" w:rsidRPr="00E61DBA" w:rsidRDefault="00D90259" w:rsidP="000A1B88">
      <w:pPr>
        <w:pStyle w:val="ConsPlusNormal"/>
        <w:numPr>
          <w:ilvl w:val="0"/>
          <w:numId w:val="68"/>
        </w:numPr>
        <w:ind w:left="1259" w:hanging="357"/>
        <w:jc w:val="both"/>
      </w:pPr>
      <w:r w:rsidRPr="00E61DBA">
        <w:t>самостоятельно выбирать способ решения учебной задачи при работе с разными типами текстов (сравнивать несколько вариантов решения, выбирать наиболее подходящий с учетом самостоятельно выделенных критериев).</w:t>
      </w:r>
    </w:p>
    <w:p w14:paraId="34A62A4D" w14:textId="0072A1B4" w:rsidR="00D90259" w:rsidRPr="00E61DBA" w:rsidRDefault="00D90259" w:rsidP="00D90259">
      <w:pPr>
        <w:pStyle w:val="ConsPlusNormal"/>
        <w:spacing w:before="240"/>
        <w:ind w:firstLine="540"/>
        <w:jc w:val="both"/>
      </w:pPr>
      <w:r w:rsidRPr="00E61DBA">
        <w:t>У обучающегося будут сформированы следующие базовые исследовательские действия как часть познавательных универсальных учебных действий:</w:t>
      </w:r>
    </w:p>
    <w:p w14:paraId="65B1994C" w14:textId="77777777" w:rsidR="00D90259" w:rsidRPr="00E61DBA" w:rsidRDefault="00D90259" w:rsidP="000A1B88">
      <w:pPr>
        <w:pStyle w:val="ConsPlusNormal"/>
        <w:numPr>
          <w:ilvl w:val="0"/>
          <w:numId w:val="69"/>
        </w:numPr>
        <w:ind w:left="1259" w:hanging="357"/>
        <w:jc w:val="both"/>
      </w:pPr>
      <w:r w:rsidRPr="00E61DBA">
        <w:t>использовать вопросы как исследовательский инструмент познания в литературном образовании;</w:t>
      </w:r>
    </w:p>
    <w:p w14:paraId="6952E3D4" w14:textId="77777777" w:rsidR="00D90259" w:rsidRPr="00E61DBA" w:rsidRDefault="00D90259" w:rsidP="000A1B88">
      <w:pPr>
        <w:pStyle w:val="ConsPlusNormal"/>
        <w:numPr>
          <w:ilvl w:val="0"/>
          <w:numId w:val="69"/>
        </w:numPr>
        <w:ind w:left="1259" w:hanging="357"/>
        <w:jc w:val="both"/>
      </w:pPr>
      <w:r w:rsidRPr="00E61DBA">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2BFB3972" w14:textId="77777777" w:rsidR="00D90259" w:rsidRPr="00E61DBA" w:rsidRDefault="00D90259" w:rsidP="000A1B88">
      <w:pPr>
        <w:pStyle w:val="ConsPlusNormal"/>
        <w:numPr>
          <w:ilvl w:val="0"/>
          <w:numId w:val="69"/>
        </w:numPr>
        <w:ind w:left="1259" w:hanging="357"/>
        <w:jc w:val="both"/>
      </w:pPr>
      <w:r w:rsidRPr="00E61DBA">
        <w:t>формировать гипотезу об истинности собственных суждений и суждений других, аргументировать свою позицию, мнение;</w:t>
      </w:r>
    </w:p>
    <w:p w14:paraId="5FD7A6CD" w14:textId="77777777" w:rsidR="00D90259" w:rsidRPr="00E61DBA" w:rsidRDefault="00D90259" w:rsidP="000A1B88">
      <w:pPr>
        <w:pStyle w:val="ConsPlusNormal"/>
        <w:numPr>
          <w:ilvl w:val="0"/>
          <w:numId w:val="69"/>
        </w:numPr>
        <w:ind w:left="1259" w:hanging="357"/>
        <w:jc w:val="both"/>
      </w:pPr>
      <w:r w:rsidRPr="00E61DBA">
        <w:t>проводить по самостоятельно составленному плану небольшое исследование по установлению особенностей литературного объекта изучения, причинно-следственных связей и зависимостей объектов между собой;</w:t>
      </w:r>
    </w:p>
    <w:p w14:paraId="6F26DEE3" w14:textId="77777777" w:rsidR="00D90259" w:rsidRPr="00E61DBA" w:rsidRDefault="00D90259" w:rsidP="000A1B88">
      <w:pPr>
        <w:pStyle w:val="ConsPlusNormal"/>
        <w:numPr>
          <w:ilvl w:val="0"/>
          <w:numId w:val="69"/>
        </w:numPr>
        <w:ind w:left="1259" w:hanging="357"/>
        <w:jc w:val="both"/>
      </w:pPr>
      <w:r w:rsidRPr="00E61DBA">
        <w:t>оценивать на применимость и достоверность информацию, полученную в ходе исследования (эксперимента);</w:t>
      </w:r>
    </w:p>
    <w:p w14:paraId="41419131" w14:textId="77777777" w:rsidR="00D90259" w:rsidRPr="00E61DBA" w:rsidRDefault="00D90259" w:rsidP="000A1B88">
      <w:pPr>
        <w:pStyle w:val="ConsPlusNormal"/>
        <w:numPr>
          <w:ilvl w:val="0"/>
          <w:numId w:val="69"/>
        </w:numPr>
        <w:ind w:left="1259" w:hanging="357"/>
        <w:jc w:val="both"/>
      </w:pPr>
      <w:r w:rsidRPr="00E61DBA">
        <w:t>самостоятельно формулировать обобщения и выводы по результатам проведенного наблюдения, опыта, исследования; владеть инструментами оценки достоверности полученных выводов и обобщений;</w:t>
      </w:r>
    </w:p>
    <w:p w14:paraId="0B6BDFD8" w14:textId="77777777" w:rsidR="00D90259" w:rsidRPr="00E61DBA" w:rsidRDefault="00D90259" w:rsidP="000A1B88">
      <w:pPr>
        <w:pStyle w:val="ConsPlusNormal"/>
        <w:numPr>
          <w:ilvl w:val="0"/>
          <w:numId w:val="69"/>
        </w:numPr>
        <w:ind w:left="1259" w:hanging="357"/>
        <w:jc w:val="both"/>
      </w:pPr>
      <w:r w:rsidRPr="00E61DBA">
        <w:t>прогнозировать возможное дальнейшее развитие событий и их последствия в аналогичных или сходных ситуациях, а также выдвигать предположения об их развитии в новых условиях и контекстах, в том числе в литературных произведениях.</w:t>
      </w:r>
    </w:p>
    <w:p w14:paraId="4477092E" w14:textId="1D6BE441" w:rsidR="00D90259" w:rsidRPr="00E61DBA" w:rsidRDefault="00D90259" w:rsidP="00D90259">
      <w:pPr>
        <w:pStyle w:val="ConsPlusNormal"/>
        <w:spacing w:before="240"/>
        <w:ind w:firstLine="540"/>
        <w:jc w:val="both"/>
      </w:pPr>
      <w:r w:rsidRPr="00E61DBA">
        <w:t>У обучающегося будут сформированы следующие умения работать с информацией как часть познавательных универсальных учебных действий:</w:t>
      </w:r>
    </w:p>
    <w:p w14:paraId="25A80DE4" w14:textId="77777777" w:rsidR="00D90259" w:rsidRPr="00E61DBA" w:rsidRDefault="00D90259" w:rsidP="000A1B88">
      <w:pPr>
        <w:pStyle w:val="ConsPlusNormal"/>
        <w:numPr>
          <w:ilvl w:val="0"/>
          <w:numId w:val="70"/>
        </w:numPr>
        <w:ind w:left="1259" w:hanging="357"/>
        <w:jc w:val="both"/>
      </w:pPr>
      <w:r w:rsidRPr="00E61DBA">
        <w:t>применять различные методы, инструменты и запросы при поиске и отборе литературной и другой информации или данных из источников с учетом предложенной учебной задачи и заданных критериев;</w:t>
      </w:r>
    </w:p>
    <w:p w14:paraId="3B29B80C" w14:textId="77777777" w:rsidR="00D90259" w:rsidRPr="00E61DBA" w:rsidRDefault="00D90259" w:rsidP="000A1B88">
      <w:pPr>
        <w:pStyle w:val="ConsPlusNormal"/>
        <w:numPr>
          <w:ilvl w:val="0"/>
          <w:numId w:val="70"/>
        </w:numPr>
        <w:ind w:left="1259" w:hanging="357"/>
        <w:jc w:val="both"/>
      </w:pPr>
      <w:r w:rsidRPr="00E61DBA">
        <w:t>выбирать, анализировать, систематизировать и интерпретировать литературную и другую информацию различных видов и форм представления;</w:t>
      </w:r>
    </w:p>
    <w:p w14:paraId="4A86847E" w14:textId="77777777" w:rsidR="00D90259" w:rsidRPr="00E61DBA" w:rsidRDefault="00D90259" w:rsidP="000A1B88">
      <w:pPr>
        <w:pStyle w:val="ConsPlusNormal"/>
        <w:numPr>
          <w:ilvl w:val="0"/>
          <w:numId w:val="70"/>
        </w:numPr>
        <w:ind w:left="1259" w:hanging="357"/>
        <w:jc w:val="both"/>
      </w:pPr>
      <w:r w:rsidRPr="00E61DBA">
        <w:t>находить сходные аргументы (подтверждающие или опровергающие одну и ту же идею, версию) в различных информационных источниках;</w:t>
      </w:r>
    </w:p>
    <w:p w14:paraId="2595B156" w14:textId="77777777" w:rsidR="00D90259" w:rsidRPr="00E61DBA" w:rsidRDefault="00D90259" w:rsidP="000A1B88">
      <w:pPr>
        <w:pStyle w:val="ConsPlusNormal"/>
        <w:numPr>
          <w:ilvl w:val="0"/>
          <w:numId w:val="70"/>
        </w:numPr>
        <w:ind w:left="1259" w:hanging="357"/>
        <w:jc w:val="both"/>
      </w:pPr>
      <w:r w:rsidRPr="00E61DBA">
        <w:t>самостоятельно выбирать оптимальную форму представления литературной и другой информации и иллюстрировать решаемые учебные задачи несложными схемами, диаграммами, иной графикой и их комбинациями;</w:t>
      </w:r>
    </w:p>
    <w:p w14:paraId="7AC108BB" w14:textId="77777777" w:rsidR="00D90259" w:rsidRPr="00E61DBA" w:rsidRDefault="00D90259" w:rsidP="000A1B88">
      <w:pPr>
        <w:pStyle w:val="ConsPlusNormal"/>
        <w:numPr>
          <w:ilvl w:val="0"/>
          <w:numId w:val="70"/>
        </w:numPr>
        <w:ind w:left="1259" w:hanging="357"/>
        <w:jc w:val="both"/>
      </w:pPr>
      <w:r w:rsidRPr="00E61DBA">
        <w:t>оценивать надежность литературной и другой информации по критериям, предложенным учителем или сформулированным самостоятельно;</w:t>
      </w:r>
    </w:p>
    <w:p w14:paraId="5A78DBA1" w14:textId="77777777" w:rsidR="00D90259" w:rsidRPr="00E61DBA" w:rsidRDefault="00D90259" w:rsidP="000A1B88">
      <w:pPr>
        <w:pStyle w:val="ConsPlusNormal"/>
        <w:numPr>
          <w:ilvl w:val="0"/>
          <w:numId w:val="70"/>
        </w:numPr>
        <w:ind w:left="1259" w:hanging="357"/>
        <w:jc w:val="both"/>
      </w:pPr>
      <w:r w:rsidRPr="00E61DBA">
        <w:t>эффективно запоминать и систематизировать эту информацию.</w:t>
      </w:r>
    </w:p>
    <w:p w14:paraId="698E8654" w14:textId="6C6F7B58" w:rsidR="00D90259" w:rsidRPr="00E61DBA" w:rsidRDefault="00D90259" w:rsidP="00D90259">
      <w:pPr>
        <w:pStyle w:val="ConsPlusNormal"/>
        <w:spacing w:before="240"/>
        <w:ind w:firstLine="540"/>
        <w:jc w:val="both"/>
      </w:pPr>
      <w:r w:rsidRPr="00E61DBA">
        <w:t>У обучающегося будут сформированы следующие умения общения как часть коммуникативных универсальных учебных действий:</w:t>
      </w:r>
    </w:p>
    <w:p w14:paraId="1BC4325D" w14:textId="77777777" w:rsidR="00D90259" w:rsidRPr="00E61DBA" w:rsidRDefault="00D90259" w:rsidP="000A1B88">
      <w:pPr>
        <w:pStyle w:val="ConsPlusNormal"/>
        <w:numPr>
          <w:ilvl w:val="0"/>
          <w:numId w:val="71"/>
        </w:numPr>
        <w:ind w:left="1259" w:hanging="357"/>
        <w:jc w:val="both"/>
      </w:pPr>
      <w:r w:rsidRPr="00E61DBA">
        <w:t>воспринимать и формулировать суждения, выражать эмоции в соответствии с условиями и целями общения; выражать себя (свою точку зрения) в устных и письменных текстах;</w:t>
      </w:r>
    </w:p>
    <w:p w14:paraId="50CCD833" w14:textId="77777777" w:rsidR="00D90259" w:rsidRPr="00E61DBA" w:rsidRDefault="00D90259" w:rsidP="000A1B88">
      <w:pPr>
        <w:pStyle w:val="ConsPlusNormal"/>
        <w:numPr>
          <w:ilvl w:val="0"/>
          <w:numId w:val="71"/>
        </w:numPr>
        <w:ind w:left="1259" w:hanging="357"/>
        <w:jc w:val="both"/>
      </w:pPr>
      <w:r w:rsidRPr="00E61DBA">
        <w:lastRenderedPageBreak/>
        <w:t>распознавать невербальные средства общения, понимать значение социальных знаков, знать и распознавать предпосылки конфликтных ситуаций, находя аналогии в литературных произведениях, и смягчать конфликты, вести переговоры;</w:t>
      </w:r>
    </w:p>
    <w:p w14:paraId="5D8F0221" w14:textId="77777777" w:rsidR="00D90259" w:rsidRPr="00E61DBA" w:rsidRDefault="00D90259" w:rsidP="000A1B88">
      <w:pPr>
        <w:pStyle w:val="ConsPlusNormal"/>
        <w:numPr>
          <w:ilvl w:val="0"/>
          <w:numId w:val="71"/>
        </w:numPr>
        <w:ind w:left="1259" w:hanging="357"/>
        <w:jc w:val="both"/>
      </w:pPr>
      <w:r w:rsidRPr="00E61DBA">
        <w:t>понимать намерения других, проявлять уважительное отношение к собеседнику и корректно формулировать свои возражения; в ходе учебного диалога и (или) дискуссии задавать вопросы по существу обсуждаемой темы и высказывать идеи, нацеленные на решение учебной задачи и поддержание благожелательности общения; сопоставлять свои суждения с суждениями других участников диалога, обнаруживать различие и сходство позиций;</w:t>
      </w:r>
    </w:p>
    <w:p w14:paraId="52519184" w14:textId="77777777" w:rsidR="00D90259" w:rsidRPr="00E61DBA" w:rsidRDefault="00D90259" w:rsidP="000A1B88">
      <w:pPr>
        <w:pStyle w:val="ConsPlusNormal"/>
        <w:numPr>
          <w:ilvl w:val="0"/>
          <w:numId w:val="71"/>
        </w:numPr>
        <w:ind w:left="1259" w:hanging="357"/>
        <w:jc w:val="both"/>
      </w:pPr>
      <w:r w:rsidRPr="00E61DBA">
        <w:t>публично представлять результаты выполненного опыта (литературоведческого эксперимента, исследования, проекта);</w:t>
      </w:r>
    </w:p>
    <w:p w14:paraId="1E485384" w14:textId="77777777" w:rsidR="00D90259" w:rsidRPr="00E61DBA" w:rsidRDefault="00D90259" w:rsidP="000A1B88">
      <w:pPr>
        <w:pStyle w:val="ConsPlusNormal"/>
        <w:numPr>
          <w:ilvl w:val="0"/>
          <w:numId w:val="71"/>
        </w:numPr>
        <w:ind w:left="1259" w:hanging="357"/>
        <w:jc w:val="both"/>
      </w:pPr>
      <w:r w:rsidRPr="00E61DBA">
        <w:t>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57B8AB45" w14:textId="6B6AB31F" w:rsidR="00D90259" w:rsidRPr="00E61DBA" w:rsidRDefault="00D90259" w:rsidP="00D90259">
      <w:pPr>
        <w:pStyle w:val="ConsPlusNormal"/>
        <w:spacing w:before="240"/>
        <w:ind w:firstLine="540"/>
        <w:jc w:val="both"/>
      </w:pPr>
      <w:r w:rsidRPr="00E61DBA">
        <w:t>У обучающегося будут сформированы следующие умения самоорганизации как части регулятивных универсальных учебных действий:</w:t>
      </w:r>
    </w:p>
    <w:p w14:paraId="628F585F" w14:textId="77777777" w:rsidR="00D90259" w:rsidRPr="00E61DBA" w:rsidRDefault="00D90259" w:rsidP="000A1B88">
      <w:pPr>
        <w:pStyle w:val="ConsPlusNormal"/>
        <w:numPr>
          <w:ilvl w:val="0"/>
          <w:numId w:val="72"/>
        </w:numPr>
        <w:ind w:left="1259" w:hanging="357"/>
        <w:jc w:val="both"/>
      </w:pPr>
      <w:r w:rsidRPr="00E61DBA">
        <w:t>выявлять проблемы для решения в учебных и жизненных ситуациях, анализируя ситуации, изображенные в художественной литературе;</w:t>
      </w:r>
    </w:p>
    <w:p w14:paraId="303E1A57" w14:textId="77777777" w:rsidR="00D90259" w:rsidRPr="00E61DBA" w:rsidRDefault="00D90259" w:rsidP="000A1B88">
      <w:pPr>
        <w:pStyle w:val="ConsPlusNormal"/>
        <w:numPr>
          <w:ilvl w:val="0"/>
          <w:numId w:val="72"/>
        </w:numPr>
        <w:ind w:left="1259" w:hanging="357"/>
        <w:jc w:val="both"/>
      </w:pPr>
      <w:r w:rsidRPr="00E61DBA">
        <w:t>ориентироваться в различных подходах принятия решений (индивидуальное, принятие решения в группе, принятие решений группой);</w:t>
      </w:r>
    </w:p>
    <w:p w14:paraId="59854FAC" w14:textId="77777777" w:rsidR="00D90259" w:rsidRPr="00E61DBA" w:rsidRDefault="00D90259" w:rsidP="000A1B88">
      <w:pPr>
        <w:pStyle w:val="ConsPlusNormal"/>
        <w:numPr>
          <w:ilvl w:val="0"/>
          <w:numId w:val="72"/>
        </w:numPr>
        <w:ind w:left="1259" w:hanging="357"/>
        <w:jc w:val="both"/>
      </w:pPr>
      <w:r w:rsidRPr="00E61DBA">
        <w:t>самостоятельно составлять алгоритм решения учебной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14:paraId="6A4E720B" w14:textId="77777777" w:rsidR="00D90259" w:rsidRPr="00E61DBA" w:rsidRDefault="00D90259" w:rsidP="000A1B88">
      <w:pPr>
        <w:pStyle w:val="ConsPlusNormal"/>
        <w:numPr>
          <w:ilvl w:val="0"/>
          <w:numId w:val="72"/>
        </w:numPr>
        <w:ind w:left="1259" w:hanging="357"/>
        <w:jc w:val="both"/>
      </w:pPr>
      <w:r w:rsidRPr="00E61DBA">
        <w:t>составлять план действий (план реализации намеченного алгоритма решения) и корректировать предложенный алгоритм с учетом получения новых знаний об изучаемом литературном объекте; делать выбор и брать ответственность за решение.</w:t>
      </w:r>
    </w:p>
    <w:p w14:paraId="5E79F3CD" w14:textId="3175E147" w:rsidR="00D90259" w:rsidRPr="00E61DBA" w:rsidRDefault="00D90259" w:rsidP="00D90259">
      <w:pPr>
        <w:pStyle w:val="ConsPlusNormal"/>
        <w:spacing w:before="240"/>
        <w:ind w:firstLine="540"/>
        <w:jc w:val="both"/>
      </w:pPr>
      <w:r w:rsidRPr="00E61DBA">
        <w:t>У обучающегося будут сформированы следующие умения самоконтроля, эмоционального интеллекта как части регулятивных универсальных учебных действий:</w:t>
      </w:r>
    </w:p>
    <w:p w14:paraId="078AD738" w14:textId="77777777" w:rsidR="00D90259" w:rsidRPr="00E61DBA" w:rsidRDefault="00D90259" w:rsidP="000A1B88">
      <w:pPr>
        <w:pStyle w:val="ConsPlusNormal"/>
        <w:numPr>
          <w:ilvl w:val="0"/>
          <w:numId w:val="73"/>
        </w:numPr>
        <w:ind w:left="1259" w:hanging="357"/>
        <w:jc w:val="both"/>
      </w:pPr>
      <w:r w:rsidRPr="00E61DBA">
        <w:t xml:space="preserve">владеть способами самоконтроля, </w:t>
      </w:r>
      <w:proofErr w:type="spellStart"/>
      <w:r w:rsidRPr="00E61DBA">
        <w:t>самомотивации</w:t>
      </w:r>
      <w:proofErr w:type="spellEnd"/>
      <w:r w:rsidRPr="00E61DBA">
        <w:t xml:space="preserve"> и рефлексии в литературном образовании;</w:t>
      </w:r>
    </w:p>
    <w:p w14:paraId="746F275A" w14:textId="77777777" w:rsidR="00D90259" w:rsidRPr="00E61DBA" w:rsidRDefault="00D90259" w:rsidP="000A1B88">
      <w:pPr>
        <w:pStyle w:val="ConsPlusNormal"/>
        <w:numPr>
          <w:ilvl w:val="0"/>
          <w:numId w:val="73"/>
        </w:numPr>
        <w:ind w:left="1259" w:hanging="357"/>
        <w:jc w:val="both"/>
      </w:pPr>
      <w:r w:rsidRPr="00E61DBA">
        <w:t>давать адекватную оценку учебной ситуации и предлагать план ее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6745A7BF" w14:textId="77777777" w:rsidR="00D90259" w:rsidRPr="00E61DBA" w:rsidRDefault="00D90259" w:rsidP="000A1B88">
      <w:pPr>
        <w:pStyle w:val="ConsPlusNormal"/>
        <w:numPr>
          <w:ilvl w:val="0"/>
          <w:numId w:val="73"/>
        </w:numPr>
        <w:ind w:left="1259" w:hanging="357"/>
        <w:jc w:val="both"/>
      </w:pPr>
      <w:r w:rsidRPr="00E61DBA">
        <w:t>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 вносить коррективы в деятельность на основе новых обстоятельств и изменившихся ситуаций, установленных ошибок, возникших трудностей, оценивать соответствие результата цели и условиям;</w:t>
      </w:r>
    </w:p>
    <w:p w14:paraId="7641348F" w14:textId="77777777" w:rsidR="00D90259" w:rsidRPr="00E61DBA" w:rsidRDefault="00D90259" w:rsidP="000A1B88">
      <w:pPr>
        <w:pStyle w:val="ConsPlusNormal"/>
        <w:numPr>
          <w:ilvl w:val="0"/>
          <w:numId w:val="73"/>
        </w:numPr>
        <w:ind w:left="1259" w:hanging="357"/>
        <w:jc w:val="both"/>
      </w:pPr>
      <w:r w:rsidRPr="00E61DBA">
        <w:t>развивать способность различать и называть собственные эмоции, управлять ими и эмоциями других;</w:t>
      </w:r>
    </w:p>
    <w:p w14:paraId="3E8A3A8D" w14:textId="77777777" w:rsidR="00D90259" w:rsidRPr="00E61DBA" w:rsidRDefault="00D90259" w:rsidP="000A1B88">
      <w:pPr>
        <w:pStyle w:val="ConsPlusNormal"/>
        <w:numPr>
          <w:ilvl w:val="0"/>
          <w:numId w:val="73"/>
        </w:numPr>
        <w:ind w:left="1259" w:hanging="357"/>
        <w:jc w:val="both"/>
      </w:pPr>
      <w:r w:rsidRPr="00E61DBA">
        <w:t>выявлять и анализировать причины эмоций; ставить себя на место другого человека, понимать мотивы и намерения другого, анализируя примеры из художественной литературы; регулировать способ выражения своих эмоций;</w:t>
      </w:r>
    </w:p>
    <w:p w14:paraId="57F4FC94" w14:textId="77777777" w:rsidR="00D90259" w:rsidRPr="00E61DBA" w:rsidRDefault="00D90259" w:rsidP="000A1B88">
      <w:pPr>
        <w:pStyle w:val="ConsPlusNormal"/>
        <w:numPr>
          <w:ilvl w:val="0"/>
          <w:numId w:val="73"/>
        </w:numPr>
        <w:ind w:left="1259" w:hanging="357"/>
        <w:jc w:val="both"/>
      </w:pPr>
      <w:r w:rsidRPr="00E61DBA">
        <w:t>осознанно относиться к другому человеку, его мнению, размышляя над взаимоотношениями литературных героев; признавать свое право на ошибку и такое же право другого;</w:t>
      </w:r>
    </w:p>
    <w:p w14:paraId="6C8A8CEF" w14:textId="77777777" w:rsidR="00D90259" w:rsidRPr="00E61DBA" w:rsidRDefault="00D90259" w:rsidP="000A1B88">
      <w:pPr>
        <w:pStyle w:val="ConsPlusNormal"/>
        <w:numPr>
          <w:ilvl w:val="0"/>
          <w:numId w:val="73"/>
        </w:numPr>
        <w:ind w:left="1259" w:hanging="357"/>
        <w:jc w:val="both"/>
      </w:pPr>
      <w:r w:rsidRPr="00E61DBA">
        <w:t>принимать себя и других, не осуждая; проявлять открытость себе и другим; осознавать невозможность контролировать все вокруг.</w:t>
      </w:r>
    </w:p>
    <w:p w14:paraId="1A4D9E7E" w14:textId="54596C69" w:rsidR="00D90259" w:rsidRPr="00E61DBA" w:rsidRDefault="00D90259" w:rsidP="00D90259">
      <w:pPr>
        <w:pStyle w:val="ConsPlusNormal"/>
        <w:spacing w:before="240"/>
        <w:ind w:firstLine="540"/>
        <w:jc w:val="both"/>
      </w:pPr>
      <w:r w:rsidRPr="00E61DBA">
        <w:t>У обучающегося будут сформированы следующие умения совместной деятельности:</w:t>
      </w:r>
    </w:p>
    <w:p w14:paraId="2EC61061" w14:textId="77777777" w:rsidR="00D90259" w:rsidRPr="00E61DBA" w:rsidRDefault="00D90259" w:rsidP="000A1B88">
      <w:pPr>
        <w:pStyle w:val="ConsPlusNormal"/>
        <w:numPr>
          <w:ilvl w:val="0"/>
          <w:numId w:val="74"/>
        </w:numPr>
        <w:ind w:left="1259" w:hanging="357"/>
        <w:jc w:val="both"/>
      </w:pPr>
      <w:r w:rsidRPr="00E61DBA">
        <w:lastRenderedPageBreak/>
        <w:t>использовать преимущества командной (парной, групповой, коллективной) и индивидуальной работы при решении конкретной проблемы на уроках литературы, обосновывать необходимость применения групповых форм взаимодействия при решении поставленной задачи;</w:t>
      </w:r>
    </w:p>
    <w:p w14:paraId="7F6F3373" w14:textId="77777777" w:rsidR="00D90259" w:rsidRPr="00E61DBA" w:rsidRDefault="00D90259" w:rsidP="000A1B88">
      <w:pPr>
        <w:pStyle w:val="ConsPlusNormal"/>
        <w:numPr>
          <w:ilvl w:val="0"/>
          <w:numId w:val="74"/>
        </w:numPr>
        <w:ind w:left="1259" w:hanging="357"/>
        <w:jc w:val="both"/>
      </w:pPr>
      <w:r w:rsidRPr="00E61DBA">
        <w:t>принимать цель совместной учебной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6815B74A" w14:textId="77777777" w:rsidR="00D90259" w:rsidRPr="00E61DBA" w:rsidRDefault="00D90259" w:rsidP="000A1B88">
      <w:pPr>
        <w:pStyle w:val="ConsPlusNormal"/>
        <w:numPr>
          <w:ilvl w:val="0"/>
          <w:numId w:val="74"/>
        </w:numPr>
        <w:ind w:left="1259" w:hanging="357"/>
        <w:jc w:val="both"/>
      </w:pPr>
      <w:r w:rsidRPr="00E61DBA">
        <w:t>уметь обобщать мнения нескольких людей; проявлять готовность руководить, выполнять поручения, подчиняться; планировать организацию совместной работы на уроке литературы и во внеурочной учебной деятельности,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24257D1B" w14:textId="77777777" w:rsidR="00D90259" w:rsidRPr="00E61DBA" w:rsidRDefault="00D90259" w:rsidP="000A1B88">
      <w:pPr>
        <w:pStyle w:val="ConsPlusNormal"/>
        <w:numPr>
          <w:ilvl w:val="0"/>
          <w:numId w:val="74"/>
        </w:numPr>
        <w:ind w:left="1259" w:hanging="357"/>
        <w:jc w:val="both"/>
      </w:pPr>
      <w:r w:rsidRPr="00E61DBA">
        <w:t>выполнять свою часть работы, достигать качественного результата по своему направлению, и координировать свои действия с другими членами команды; оценивать качество своего вклада в общий результат по критериям, сформулированным участниками взаимодействия на литературных занятиях;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14:paraId="4D3D4BE0" w14:textId="27CC4479" w:rsidR="00D90259" w:rsidRPr="00E61DBA" w:rsidRDefault="00D90259" w:rsidP="00D90259">
      <w:pPr>
        <w:pStyle w:val="ConsPlusNormal"/>
        <w:spacing w:before="240"/>
        <w:ind w:firstLine="540"/>
        <w:jc w:val="both"/>
      </w:pPr>
      <w:r w:rsidRPr="00E61DBA">
        <w:t>Предметные результаты освоения программы по литературе на уровне основного общего образования должны обеспечивать:</w:t>
      </w:r>
    </w:p>
    <w:p w14:paraId="4394ACC3" w14:textId="77777777" w:rsidR="00D90259" w:rsidRPr="00E61DBA" w:rsidRDefault="00D90259" w:rsidP="000A1B88">
      <w:pPr>
        <w:pStyle w:val="ConsPlusNormal"/>
        <w:ind w:firstLine="539"/>
        <w:jc w:val="both"/>
      </w:pPr>
      <w:r w:rsidRPr="00E61DBA">
        <w:t>1) понимание духовно-нравственной и культурной ценности литературы и ее роли в формировании гражданственности и патриотизма, укреплении единства многонационального народа Российской Федерации;</w:t>
      </w:r>
    </w:p>
    <w:p w14:paraId="39B48D42" w14:textId="77777777" w:rsidR="00D90259" w:rsidRPr="00E61DBA" w:rsidRDefault="00D90259" w:rsidP="000A1B88">
      <w:pPr>
        <w:pStyle w:val="ConsPlusNormal"/>
        <w:ind w:firstLine="539"/>
        <w:jc w:val="both"/>
      </w:pPr>
      <w:r w:rsidRPr="00E61DBA">
        <w:t>2) понимание специфики литературы как вида искусства, принципиальных отличий художественного текста от текста научного, делового, публицистического;</w:t>
      </w:r>
    </w:p>
    <w:p w14:paraId="5E9BDD57" w14:textId="77777777" w:rsidR="00D90259" w:rsidRPr="00E61DBA" w:rsidRDefault="00D90259" w:rsidP="000A1B88">
      <w:pPr>
        <w:pStyle w:val="ConsPlusNormal"/>
        <w:ind w:firstLine="539"/>
        <w:jc w:val="both"/>
      </w:pPr>
      <w:r w:rsidRPr="00E61DBA">
        <w:t>3) овладение элементарными умениями эстетического и смыслового анализа произведений устного народного творчества и художественной литературы, умениями воспринимать, анализировать, интерпретировать и оценивать прочитанное, понимать художественную картину мира, отраженную в литературных произведениях, с учетом неоднозначности заложенных в них художественных смыслов;</w:t>
      </w:r>
    </w:p>
    <w:p w14:paraId="1C872D92" w14:textId="77777777" w:rsidR="00D90259" w:rsidRPr="00E61DBA" w:rsidRDefault="00D90259" w:rsidP="000A1B88">
      <w:pPr>
        <w:pStyle w:val="ConsPlusNormal"/>
        <w:ind w:firstLine="539"/>
        <w:jc w:val="both"/>
      </w:pPr>
      <w:r w:rsidRPr="00E61DBA">
        <w:t>4) овладение умением анализировать произведение в единстве формы и содержания, определять тематику и проблематику произведения, родовую и жанровую принадлежность произведения; выявлять позицию героя, повествователя, рассказчика, авторскую позицию, учитывая художественные особенности произведения и воплощенные в нем реалии, характеризовать авторский пафос, выявлять особенности языка художественного произведения, поэтической и прозаической речи;</w:t>
      </w:r>
    </w:p>
    <w:p w14:paraId="08EC0126" w14:textId="77777777" w:rsidR="00D90259" w:rsidRPr="00E61DBA" w:rsidRDefault="00D90259" w:rsidP="000A1B88">
      <w:pPr>
        <w:pStyle w:val="ConsPlusNormal"/>
        <w:ind w:firstLine="539"/>
        <w:jc w:val="both"/>
      </w:pPr>
      <w:r w:rsidRPr="00E61DBA">
        <w:t xml:space="preserve">5) иметь представление о теоретико-литературных понятиях и уметь использовать их на базовом уровне в процессе анализа, интерпретации произведений и оформления собственных оценок и наблюдений (художественная литература и устное народное творчество, проза и поэзия, художественный образ, факт и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поэма, басня, баллада, песня, ода, элегия, послание, отрывок, сонет, эпиграмма, лироэпические (поэма, баллада), форма и содержание литературного произведения, тема, идея, проблематика, пафос (героический, трагический, комический), сюжет, композиция, эпиграф, стадии развития действия (экспозиция, завязка, развитие действия, кульминация, развязка, эпилог, авторское отступление, конфликт), система образов, образ автора, повествователь, рассказчик, литературный герой (персонаж), лирический герой, лирический персонаж, речевая характеристика героя, реплика, диалог, монолог; ремарка; портрет, пейзаж, интерьер, художественная деталь, символ, подтекст, психологизм; сатира, юмор, ирония, сарказм, гротеск; эпитет, метафора, сравнение, олицетворение, гипербола; антитеза, аллегория, </w:t>
      </w:r>
      <w:r w:rsidRPr="00E61DBA">
        <w:lastRenderedPageBreak/>
        <w:t>риторический вопрос, риторическое восклицание, инверсия; повтор, анафора; умолчание, параллелизм, звукопись (аллитерация, ассонанс), стиль; стих и проза, стихотворный метр (хорей, ямб, дактиль, амфибрахий, анапест), ритм, рифма, строфа, афоризм;</w:t>
      </w:r>
    </w:p>
    <w:p w14:paraId="60F4D0BD" w14:textId="77777777" w:rsidR="00D90259" w:rsidRPr="00E61DBA" w:rsidRDefault="00D90259" w:rsidP="000A1B88">
      <w:pPr>
        <w:pStyle w:val="ConsPlusNormal"/>
        <w:ind w:firstLine="539"/>
        <w:jc w:val="both"/>
      </w:pPr>
      <w:r w:rsidRPr="00E61DBA">
        <w:t>6) овладение базовым умением рассматривать изученные произведения в рамках историко-литературного процесса (определять с направляющей помощью педагога и при помощи "ленты времени" принадлежность произведения к историческому времени, определенному литературному направлению);</w:t>
      </w:r>
    </w:p>
    <w:p w14:paraId="2AF8DCDF" w14:textId="77777777" w:rsidR="00D90259" w:rsidRPr="00E61DBA" w:rsidRDefault="00D90259" w:rsidP="000A1B88">
      <w:pPr>
        <w:pStyle w:val="ConsPlusNormal"/>
        <w:ind w:firstLine="539"/>
        <w:jc w:val="both"/>
      </w:pPr>
      <w:r w:rsidRPr="00E61DBA">
        <w:t>7) овладение умением выявлять связь между важнейшими фактами биографии писателей (в том числе А.С. Грибоедова, А.С. Пушкина, М.Ю. Лермонтова, Н.В. Гоголя) и особенностями исторической эпохи, авторского мировоззрения, проблематики произведений;</w:t>
      </w:r>
    </w:p>
    <w:p w14:paraId="283E144E" w14:textId="77777777" w:rsidR="00D90259" w:rsidRPr="00E61DBA" w:rsidRDefault="00D90259" w:rsidP="000A1B88">
      <w:pPr>
        <w:pStyle w:val="ConsPlusNormal"/>
        <w:ind w:firstLine="539"/>
        <w:jc w:val="both"/>
      </w:pPr>
      <w:r w:rsidRPr="00E61DBA">
        <w:t>8) овладение умением сопоставлять произведения, их фрагменты, образы персонажей, литературные явления и факты, сюжеты разных литературных произведений, темы, проблемы, жанры, приемы, эпизоды текста;</w:t>
      </w:r>
    </w:p>
    <w:p w14:paraId="709DBE23" w14:textId="77777777" w:rsidR="00D90259" w:rsidRPr="00E61DBA" w:rsidRDefault="00D90259" w:rsidP="000A1B88">
      <w:pPr>
        <w:pStyle w:val="ConsPlusNormal"/>
        <w:ind w:firstLine="539"/>
        <w:jc w:val="both"/>
      </w:pPr>
      <w:r w:rsidRPr="00E61DBA">
        <w:t>9) овладение умением сопоставлять по опорной схеме или опорным вопросам изученные и самостоятельно прочитанные произведения художественной литературы с произведениями других видов искусства (живопись, музыка, театр, кино);</w:t>
      </w:r>
    </w:p>
    <w:p w14:paraId="6E9441B1" w14:textId="77777777" w:rsidR="00D90259" w:rsidRPr="00E61DBA" w:rsidRDefault="00D90259" w:rsidP="000A1B88">
      <w:pPr>
        <w:pStyle w:val="ConsPlusNormal"/>
        <w:ind w:firstLine="539"/>
        <w:jc w:val="both"/>
      </w:pPr>
      <w:r w:rsidRPr="00E61DBA">
        <w:t>10) совершенствование умения выразительно (с учетом индивидуальных особенностей обучающихся с ЗПР) читать, в том числе наизусть, не менее 10 произведений и (или) фрагментов;</w:t>
      </w:r>
    </w:p>
    <w:p w14:paraId="48A9229B" w14:textId="77777777" w:rsidR="00D90259" w:rsidRPr="00E61DBA" w:rsidRDefault="00D90259" w:rsidP="000A1B88">
      <w:pPr>
        <w:pStyle w:val="ConsPlusNormal"/>
        <w:ind w:firstLine="539"/>
        <w:jc w:val="both"/>
      </w:pPr>
      <w:r w:rsidRPr="00E61DBA">
        <w:t>11) овладение умением пересказывать прочитанное произведение по опорным схемам и наводящим вопросам, используя подробный, сжатый, выборочный, творческий пересказ, отвечать на вопросы по прочитанному произведению и формулировать вопросы к тексту;</w:t>
      </w:r>
    </w:p>
    <w:p w14:paraId="1BA15F2A" w14:textId="77777777" w:rsidR="00D90259" w:rsidRPr="00E61DBA" w:rsidRDefault="00D90259" w:rsidP="000A1B88">
      <w:pPr>
        <w:pStyle w:val="ConsPlusNormal"/>
        <w:ind w:firstLine="539"/>
        <w:jc w:val="both"/>
      </w:pPr>
      <w:r w:rsidRPr="00E61DBA">
        <w:t>12) развитие умения участвовать в диалоге о прочитанном произведении, давать аргументированную оценку прочитанному;</w:t>
      </w:r>
    </w:p>
    <w:p w14:paraId="18CC9358" w14:textId="77777777" w:rsidR="00D90259" w:rsidRPr="00E61DBA" w:rsidRDefault="00D90259" w:rsidP="000A1B88">
      <w:pPr>
        <w:pStyle w:val="ConsPlusNormal"/>
        <w:ind w:firstLine="539"/>
        <w:jc w:val="both"/>
      </w:pPr>
      <w:r w:rsidRPr="00E61DBA">
        <w:t>13) совершенствование умения создавать устные и письменные высказывания разных жанров, писать сочинение по заданной теме с опорой на прочитанные произведения (не менее 200 слов), аннотацию, отзыв;</w:t>
      </w:r>
    </w:p>
    <w:p w14:paraId="7B3D5C93" w14:textId="77777777" w:rsidR="00D90259" w:rsidRPr="00E61DBA" w:rsidRDefault="00D90259" w:rsidP="000A1B88">
      <w:pPr>
        <w:pStyle w:val="ConsPlusNormal"/>
        <w:ind w:firstLine="539"/>
        <w:jc w:val="both"/>
      </w:pPr>
      <w:r w:rsidRPr="00E61DBA">
        <w:t xml:space="preserve">14) овладение базовыми умениями самостоятельной интерпретации и оценки текстуально изученных художественных произведений древнерусской, классической русской и зарубежной литературы и современных авторов (в том числе с использованием методов смыслового чтения): "Слово о полку Игореве"; стихотворения М.В. Ломоносова, Г.Р. Державина; комедия Д.И. Фонвизина "Недоросль", повесть Н.М. Карамзина "Бедная Лиза", басни И.А. Крылова; стихотворения и баллады В.А. Жуковского, комедия А.С. Грибоедова "Горе от ума", произведения А.С. Пушкина: стихотворения, поэма "Медный всадник", роман в стихах "Евгений Онегин", роман "Капитанская дочка", повесть "Станционный смотритель", произведения М.Ю. Лермонтова: стихотворения, "Песня про царя Ивана Васильевича, молодого опричника и удалого купца Калашникова", поэма "Мцыри", роман "Герой нашего времени", произведения Н.В. Гоголя: комедия "Ревизор", повесть "Шинель", поэма "Мертвые души", стихотворения Ф.И. Тютчева, А.А. Фета, Н.А. Некрасова; "Повесть о том, как один мужик двух генералов прокормил" М.Е. Салтыкова-Щедрина, по одному произведению (по выбору) следующих писателей: Ф.М. Достоевский, И.С. Тургенев, Л.Н. Толстой, Н.С. Лесков, рассказы А.П. Чехова, стихотворения И.А. Бунина, А.А. Блока, В.В. Маяковского, С. А. Есенина, А.А. Ахматовой, М.И. Цветаевой, О.Э. Мандельштама, Б.Л. Пастернака, рассказ М.А. Шолохова "Судьба человека", поэма А.Т. Твардовского "Василий Теркин" (избранные главы); рассказы В.М. Шукшина: "Чудик", "Стенька Разин", рассказ А.И. Солженицына "Матренин двор", рассказ В.Г. Распутина "Уроки французского", по одному произведению (по выбору) А.П. Платонова, М.А. Булгакова, произведения литературы второй половины XX - XXI в.: не менее трех прозаиков по выбору (в том числе Ф.А. Абрамов, Ч.Т. Айтматов, В.П. Астафьев, В.И. Белов, В.В. Быков, </w:t>
      </w:r>
      <w:proofErr w:type="spellStart"/>
      <w:r w:rsidRPr="00E61DBA">
        <w:t>Ф.А.Искандер</w:t>
      </w:r>
      <w:proofErr w:type="spellEnd"/>
      <w:r w:rsidRPr="00E61DBA">
        <w:t>, Ю.П. Казаков, В.Л. Кондратьев, Е.И. Носов, А.Н. и Б.Н. Стругацкие, В.Ф. Тендряков), не менее трех поэтов по выбору (в том числе Р.Г. Гамзатов, О.Ф. Берггольц, И.А. Бродский, А.А. Вознесенский, ВС. Высоцкий, Е.А. Евтушенко, Н.А. Заболоцкий, Ю.П. Кузнецов, А.С. Кушнер, Б.Ш. Окуджава, Р.И. Рождественский, Н.М. Рубцов), Гомера, М. Сервантеса, У. Шекспира;</w:t>
      </w:r>
    </w:p>
    <w:p w14:paraId="7C1569C9" w14:textId="77777777" w:rsidR="00D90259" w:rsidRPr="00E61DBA" w:rsidRDefault="00D90259" w:rsidP="000A1B88">
      <w:pPr>
        <w:pStyle w:val="ConsPlusNormal"/>
        <w:ind w:firstLine="539"/>
        <w:jc w:val="both"/>
      </w:pPr>
      <w:r w:rsidRPr="00E61DBA">
        <w:t xml:space="preserve">15) понимание важности чтения и изучения произведений устного народного творчества и художественной литературы как способа познания мира, источника эмоциональных и </w:t>
      </w:r>
      <w:r w:rsidRPr="00E61DBA">
        <w:lastRenderedPageBreak/>
        <w:t>эстетических впечатлений, а также средства собственного развития;</w:t>
      </w:r>
    </w:p>
    <w:p w14:paraId="5C8843EC" w14:textId="77777777" w:rsidR="00D90259" w:rsidRPr="00E61DBA" w:rsidRDefault="00D90259" w:rsidP="000A1B88">
      <w:pPr>
        <w:pStyle w:val="ConsPlusNormal"/>
        <w:ind w:firstLine="539"/>
        <w:jc w:val="both"/>
      </w:pPr>
      <w:r w:rsidRPr="00E61DBA">
        <w:t>16) развитие умения планировать собственное досуговое чтение, формировать и обогащать свой круг чтения, в том числе за счет произведений современной литературы;</w:t>
      </w:r>
    </w:p>
    <w:p w14:paraId="72A290F8" w14:textId="77777777" w:rsidR="00D90259" w:rsidRPr="00E61DBA" w:rsidRDefault="00D90259" w:rsidP="000A1B88">
      <w:pPr>
        <w:pStyle w:val="ConsPlusNormal"/>
        <w:ind w:firstLine="539"/>
        <w:jc w:val="both"/>
      </w:pPr>
      <w:r w:rsidRPr="00E61DBA">
        <w:t>17) формирование умения участвовать в проектной или исследовательской деятельности (с приобретением опыта публичного представления полученных результатов);</w:t>
      </w:r>
    </w:p>
    <w:p w14:paraId="61A06AEF" w14:textId="77777777" w:rsidR="00D90259" w:rsidRPr="00E61DBA" w:rsidRDefault="00D90259" w:rsidP="000A1B88">
      <w:pPr>
        <w:pStyle w:val="ConsPlusNormal"/>
        <w:ind w:firstLine="539"/>
        <w:jc w:val="both"/>
      </w:pPr>
      <w:r w:rsidRPr="00E61DBA">
        <w:t>18) овладение умением использовать словари и справочники, в том числе информационно-справочные системы в электронной форме, подбирать проверенные источники в библиотечных фондах, в том числе из числа верифицированных электронных ресурсов, включенных в федеральный перечень, для выполнения учебной задачи; применять ИКТ, соблюдать правила информационной безопасности.</w:t>
      </w:r>
    </w:p>
    <w:p w14:paraId="623341F1" w14:textId="706158E8" w:rsidR="00D90259" w:rsidRPr="00E61DBA" w:rsidRDefault="00D90259" w:rsidP="00D90259">
      <w:pPr>
        <w:pStyle w:val="ConsPlusNormal"/>
        <w:spacing w:before="240"/>
        <w:ind w:firstLine="540"/>
        <w:jc w:val="both"/>
      </w:pPr>
      <w:r w:rsidRPr="00E61DBA">
        <w:t>Предметные результаты изучения литературы. К концу обучения в 5 классе обучающийся научится:</w:t>
      </w:r>
    </w:p>
    <w:p w14:paraId="6375A2B3" w14:textId="77777777" w:rsidR="00D90259" w:rsidRPr="00E61DBA" w:rsidRDefault="00D90259" w:rsidP="000A1B88">
      <w:pPr>
        <w:pStyle w:val="ConsPlusNormal"/>
        <w:numPr>
          <w:ilvl w:val="0"/>
          <w:numId w:val="75"/>
        </w:numPr>
        <w:ind w:left="1259" w:hanging="357"/>
        <w:jc w:val="both"/>
      </w:pPr>
      <w:r w:rsidRPr="00E61DBA">
        <w:t>начальным представлениям об общечеловеческой ценности литературы и ее роли в воспитании любви к Родине и дружбы между народами Российской Федерации;</w:t>
      </w:r>
    </w:p>
    <w:p w14:paraId="32EF994D" w14:textId="77777777" w:rsidR="00D90259" w:rsidRPr="00E61DBA" w:rsidRDefault="00D90259" w:rsidP="000A1B88">
      <w:pPr>
        <w:pStyle w:val="ConsPlusNormal"/>
        <w:numPr>
          <w:ilvl w:val="0"/>
          <w:numId w:val="75"/>
        </w:numPr>
        <w:ind w:left="1259" w:hanging="357"/>
        <w:jc w:val="both"/>
      </w:pPr>
      <w:r w:rsidRPr="00E61DBA">
        <w:t>понимать, что литература - это вид искусства, и что художественный текст отличается от текста научного, делового, публицистического;</w:t>
      </w:r>
    </w:p>
    <w:p w14:paraId="2CD8E482" w14:textId="77777777" w:rsidR="00D90259" w:rsidRPr="00E61DBA" w:rsidRDefault="00D90259" w:rsidP="000A1B88">
      <w:pPr>
        <w:pStyle w:val="ConsPlusNormal"/>
        <w:numPr>
          <w:ilvl w:val="0"/>
          <w:numId w:val="75"/>
        </w:numPr>
        <w:ind w:left="1259" w:hanging="357"/>
        <w:jc w:val="both"/>
      </w:pPr>
      <w:r w:rsidRPr="00E61DBA">
        <w:t>владеть элементарными умениями воспринимать, анализировать и оценивать прочитанные произведения:</w:t>
      </w:r>
    </w:p>
    <w:p w14:paraId="17C31849" w14:textId="77777777" w:rsidR="00D90259" w:rsidRPr="00E61DBA" w:rsidRDefault="00D90259" w:rsidP="000A1B88">
      <w:pPr>
        <w:pStyle w:val="ConsPlusNormal"/>
        <w:numPr>
          <w:ilvl w:val="0"/>
          <w:numId w:val="75"/>
        </w:numPr>
        <w:ind w:left="1259" w:hanging="357"/>
        <w:jc w:val="both"/>
      </w:pPr>
      <w:r w:rsidRPr="00E61DBA">
        <w:t>определять тему и главную мысль произведения, иметь начальные представления о родах и жанрах литературы; характеризовать героев-персонажей, давать их сравнительные характеристики по опорной схеме с направляющей помощью педагога;</w:t>
      </w:r>
    </w:p>
    <w:p w14:paraId="32875FD1" w14:textId="77777777" w:rsidR="00D90259" w:rsidRPr="00E61DBA" w:rsidRDefault="00D90259" w:rsidP="000A1B88">
      <w:pPr>
        <w:pStyle w:val="ConsPlusNormal"/>
        <w:numPr>
          <w:ilvl w:val="0"/>
          <w:numId w:val="75"/>
        </w:numPr>
        <w:ind w:left="1259" w:hanging="357"/>
        <w:jc w:val="both"/>
      </w:pPr>
      <w:r w:rsidRPr="00E61DBA">
        <w:t>понимать смысл теоретико-литературных понятий и учиться с направляющей помощью педагога использовать их в процессе анализа произведений: художественная литература и устное народное творчество; проза и поэзия; художественный образ; литературные жанры (народная сказка, литературная сказка, рассказ, повесть, стихотворение, басня); тема, идея, проблематика; сюжет, композиция; литературный герой (персонаж); портрет, пейзаж, художественная деталь; эпитет, сравнение, метафора, олицетворение; ритм, рифма;</w:t>
      </w:r>
    </w:p>
    <w:p w14:paraId="0E73B0B7" w14:textId="77777777" w:rsidR="00D90259" w:rsidRPr="00E61DBA" w:rsidRDefault="00D90259" w:rsidP="000A1B88">
      <w:pPr>
        <w:pStyle w:val="ConsPlusNormal"/>
        <w:numPr>
          <w:ilvl w:val="0"/>
          <w:numId w:val="75"/>
        </w:numPr>
        <w:ind w:left="1259" w:hanging="357"/>
        <w:jc w:val="both"/>
      </w:pPr>
      <w:r w:rsidRPr="00E61DBA">
        <w:t>сопоставлять по опорному плану темы и сюжеты произведений, образы персонажей;</w:t>
      </w:r>
    </w:p>
    <w:p w14:paraId="074F2384" w14:textId="77777777" w:rsidR="00D90259" w:rsidRPr="00E61DBA" w:rsidRDefault="00D90259" w:rsidP="000A1B88">
      <w:pPr>
        <w:pStyle w:val="ConsPlusNormal"/>
        <w:numPr>
          <w:ilvl w:val="0"/>
          <w:numId w:val="75"/>
        </w:numPr>
        <w:ind w:left="1259" w:hanging="357"/>
        <w:jc w:val="both"/>
      </w:pPr>
      <w:r w:rsidRPr="00E61DBA">
        <w:t>сопоставлять с направляющей помощью педагога изученные произведения фольклора и художественной литературы с произведениями других видов искусства (с учетом актуального уровня развития обучающихся с ЗПР);</w:t>
      </w:r>
    </w:p>
    <w:p w14:paraId="021239ED" w14:textId="77777777" w:rsidR="00D90259" w:rsidRPr="00E61DBA" w:rsidRDefault="00D90259" w:rsidP="000A1B88">
      <w:pPr>
        <w:pStyle w:val="ConsPlusNormal"/>
        <w:numPr>
          <w:ilvl w:val="0"/>
          <w:numId w:val="75"/>
        </w:numPr>
        <w:ind w:left="1259" w:hanging="357"/>
        <w:jc w:val="both"/>
      </w:pPr>
      <w:r w:rsidRPr="00E61DBA">
        <w:t>выразительно читать, в том числе наизусть произведения, и (или) фрагменты (не менее 3 поэтических произведений, не выученных ранее);</w:t>
      </w:r>
    </w:p>
    <w:p w14:paraId="1044EAB4" w14:textId="77777777" w:rsidR="00D90259" w:rsidRPr="00E61DBA" w:rsidRDefault="00D90259" w:rsidP="000A1B88">
      <w:pPr>
        <w:pStyle w:val="ConsPlusNormal"/>
        <w:numPr>
          <w:ilvl w:val="0"/>
          <w:numId w:val="75"/>
        </w:numPr>
        <w:ind w:left="1259" w:hanging="357"/>
        <w:jc w:val="both"/>
      </w:pPr>
      <w:r w:rsidRPr="00E61DBA">
        <w:t>пересказывать прочитанное произведение по опорным словам, плану, используя подробный, сжатый пересказ, отвечать на вопросы по прочитанному произведению и с направляющей помощью педагога формулировать вопросы к тексту;</w:t>
      </w:r>
    </w:p>
    <w:p w14:paraId="3EECB84F" w14:textId="77777777" w:rsidR="00D90259" w:rsidRPr="00E61DBA" w:rsidRDefault="00D90259" w:rsidP="000A1B88">
      <w:pPr>
        <w:pStyle w:val="ConsPlusNormal"/>
        <w:numPr>
          <w:ilvl w:val="0"/>
          <w:numId w:val="75"/>
        </w:numPr>
        <w:ind w:left="1259" w:hanging="357"/>
        <w:jc w:val="both"/>
      </w:pPr>
      <w:r w:rsidRPr="00E61DBA">
        <w:t>участвовать в беседе и диалоге о прочитанном произведении;</w:t>
      </w:r>
    </w:p>
    <w:p w14:paraId="1A679308" w14:textId="77777777" w:rsidR="00D90259" w:rsidRPr="00E61DBA" w:rsidRDefault="00D90259" w:rsidP="000A1B88">
      <w:pPr>
        <w:pStyle w:val="ConsPlusNormal"/>
        <w:numPr>
          <w:ilvl w:val="0"/>
          <w:numId w:val="75"/>
        </w:numPr>
        <w:ind w:left="1259" w:hanging="357"/>
        <w:jc w:val="both"/>
      </w:pPr>
      <w:r w:rsidRPr="00E61DBA">
        <w:t>создавать устные и письменные высказывания разных жанров объемом не менее 50 слов (с учетом актуального уровня развития обучающихся с ЗПР);</w:t>
      </w:r>
    </w:p>
    <w:p w14:paraId="128055B4" w14:textId="77777777" w:rsidR="00D90259" w:rsidRPr="00E61DBA" w:rsidRDefault="00D90259" w:rsidP="000A1B88">
      <w:pPr>
        <w:pStyle w:val="ConsPlusNormal"/>
        <w:numPr>
          <w:ilvl w:val="0"/>
          <w:numId w:val="75"/>
        </w:numPr>
        <w:ind w:left="1259" w:hanging="357"/>
        <w:jc w:val="both"/>
      </w:pPr>
      <w:r w:rsidRPr="00E61DBA">
        <w:t>с направляющей помощью педагога осуществлять начальные умения интерпретации и оценки изученных произведений фольклора и литературы;</w:t>
      </w:r>
    </w:p>
    <w:p w14:paraId="60648BEB" w14:textId="77777777" w:rsidR="00D90259" w:rsidRPr="00E61DBA" w:rsidRDefault="00D90259" w:rsidP="000A1B88">
      <w:pPr>
        <w:pStyle w:val="ConsPlusNormal"/>
        <w:numPr>
          <w:ilvl w:val="0"/>
          <w:numId w:val="75"/>
        </w:numPr>
        <w:ind w:left="1259" w:hanging="357"/>
        <w:jc w:val="both"/>
      </w:pPr>
      <w:r w:rsidRPr="00E61DBA">
        <w:t>осознавать важность чтения и изучения произведений устного народного творчества и художественной литературы для познания мира, а также для собственного развития;</w:t>
      </w:r>
    </w:p>
    <w:p w14:paraId="0C5892B0" w14:textId="77777777" w:rsidR="00D90259" w:rsidRPr="00E61DBA" w:rsidRDefault="00D90259" w:rsidP="000A1B88">
      <w:pPr>
        <w:pStyle w:val="ConsPlusNormal"/>
        <w:numPr>
          <w:ilvl w:val="0"/>
          <w:numId w:val="75"/>
        </w:numPr>
        <w:ind w:left="1259" w:hanging="357"/>
        <w:jc w:val="both"/>
      </w:pPr>
      <w:r w:rsidRPr="00E61DBA">
        <w:t>планировать с направляющей помощью педагога собственное досуговое чтение, расширять свой круг чтения, в том числе за счет произведений современной литературы для детей и подростков;</w:t>
      </w:r>
    </w:p>
    <w:p w14:paraId="3D001506" w14:textId="77777777" w:rsidR="00D90259" w:rsidRPr="00E61DBA" w:rsidRDefault="00D90259" w:rsidP="000A1B88">
      <w:pPr>
        <w:pStyle w:val="ConsPlusNormal"/>
        <w:numPr>
          <w:ilvl w:val="0"/>
          <w:numId w:val="75"/>
        </w:numPr>
        <w:ind w:left="1259" w:hanging="357"/>
        <w:jc w:val="both"/>
      </w:pPr>
      <w:r w:rsidRPr="00E61DBA">
        <w:t>участвовать в создании элементарных учебных проектов с направляющей помощью педагога и учиться публично представлять их результаты (с учетом актуального уровня развития обучающихся с ЗПР);</w:t>
      </w:r>
    </w:p>
    <w:p w14:paraId="47334BAA" w14:textId="77777777" w:rsidR="00D90259" w:rsidRPr="00E61DBA" w:rsidRDefault="00D90259" w:rsidP="000A1B88">
      <w:pPr>
        <w:pStyle w:val="ConsPlusNormal"/>
        <w:numPr>
          <w:ilvl w:val="0"/>
          <w:numId w:val="75"/>
        </w:numPr>
        <w:ind w:left="1259" w:hanging="357"/>
        <w:jc w:val="both"/>
      </w:pPr>
      <w:r w:rsidRPr="00E61DBA">
        <w:lastRenderedPageBreak/>
        <w:t>с направляющей помощью педагога демонстрировать начальные умения использовать словари и справочники, в том числе в электронной форме; с направляющей помощью педагога пользоваться электронными библиотеками и другими интернет-ресурсами, соблюдая правила информационной безопасности.</w:t>
      </w:r>
    </w:p>
    <w:p w14:paraId="15EA9359" w14:textId="36057F30" w:rsidR="00D90259" w:rsidRPr="00E61DBA" w:rsidRDefault="00D90259" w:rsidP="00D90259">
      <w:pPr>
        <w:pStyle w:val="ConsPlusNormal"/>
        <w:spacing w:before="240"/>
        <w:ind w:firstLine="540"/>
        <w:jc w:val="both"/>
      </w:pPr>
      <w:r w:rsidRPr="00E61DBA">
        <w:t>Предметные результаты изучения литературы. К концу обучения в 6 классе обучающийся научится:</w:t>
      </w:r>
    </w:p>
    <w:p w14:paraId="632387F5" w14:textId="77777777" w:rsidR="00D90259" w:rsidRPr="00E61DBA" w:rsidRDefault="00D90259" w:rsidP="000A1B88">
      <w:pPr>
        <w:pStyle w:val="ConsPlusNormal"/>
        <w:numPr>
          <w:ilvl w:val="0"/>
          <w:numId w:val="76"/>
        </w:numPr>
        <w:ind w:left="1259" w:hanging="357"/>
        <w:jc w:val="both"/>
      </w:pPr>
      <w:r w:rsidRPr="00E61DBA">
        <w:t>иметь представления об общечеловеческой и духовно-нравственной ценности литературы, осознавать ее роль в воспитании любви к Родине и укреплении единства многонационального народа Российской Федерации;</w:t>
      </w:r>
    </w:p>
    <w:p w14:paraId="6523BEE8" w14:textId="77777777" w:rsidR="00D90259" w:rsidRPr="00E61DBA" w:rsidRDefault="00D90259" w:rsidP="000A1B88">
      <w:pPr>
        <w:pStyle w:val="ConsPlusNormal"/>
        <w:numPr>
          <w:ilvl w:val="0"/>
          <w:numId w:val="76"/>
        </w:numPr>
        <w:ind w:left="1259" w:hanging="357"/>
        <w:jc w:val="both"/>
      </w:pPr>
      <w:r w:rsidRPr="00E61DBA">
        <w:t>иметь представления об особенностях литературы как вида словесного искусства, отличать художественный текст от текста научного, делового, публицистического;</w:t>
      </w:r>
    </w:p>
    <w:p w14:paraId="275FC29E" w14:textId="77777777" w:rsidR="00D90259" w:rsidRPr="00E61DBA" w:rsidRDefault="00D90259" w:rsidP="000A1B88">
      <w:pPr>
        <w:pStyle w:val="ConsPlusNormal"/>
        <w:numPr>
          <w:ilvl w:val="0"/>
          <w:numId w:val="76"/>
        </w:numPr>
        <w:ind w:left="1259" w:hanging="357"/>
        <w:jc w:val="both"/>
      </w:pPr>
      <w:r w:rsidRPr="00E61DBA">
        <w:t>осуществлять элементарный смысловой анализ произведений фольклора и художественной литературы; воспринимать, анализировать и оценивать прочитанное (с учетом актуального уровня развития обучающихся с ЗПР):</w:t>
      </w:r>
    </w:p>
    <w:p w14:paraId="1FB9F64D" w14:textId="77777777" w:rsidR="00D90259" w:rsidRPr="00E61DBA" w:rsidRDefault="00D90259" w:rsidP="000A1B88">
      <w:pPr>
        <w:pStyle w:val="ConsPlusNormal"/>
        <w:numPr>
          <w:ilvl w:val="0"/>
          <w:numId w:val="76"/>
        </w:numPr>
        <w:ind w:left="1259" w:hanging="357"/>
        <w:jc w:val="both"/>
      </w:pPr>
      <w:r w:rsidRPr="00E61DBA">
        <w:t>определять тему и главную мысль произведения, основные вопросы, поднятые автором; указывать родовую и жанровую принадлежность произведения, используя справочные материалы; выявлять позицию героя и авторскую позицию; характеризовать героев-персонажей, давать их сравнительные характеристики по опорной схеме, плану;</w:t>
      </w:r>
    </w:p>
    <w:p w14:paraId="3C2AA5B7" w14:textId="77777777" w:rsidR="00D90259" w:rsidRPr="00E61DBA" w:rsidRDefault="00D90259" w:rsidP="000A1B88">
      <w:pPr>
        <w:pStyle w:val="ConsPlusNormal"/>
        <w:numPr>
          <w:ilvl w:val="0"/>
          <w:numId w:val="76"/>
        </w:numPr>
        <w:ind w:left="1259" w:hanging="357"/>
        <w:jc w:val="both"/>
      </w:pPr>
      <w:r w:rsidRPr="00E61DBA">
        <w:t>понимать сущность теоретико-литературных понятий и с направляющей помощью педагога использовать их в процессе анализа произведений: художественная литература и устное народное творчество; проза и поэзия; художественный образ; роды (лирика, эпос), жанры (рассказ, повесть, роман, басня); тема, идея, проблематика; сюжет, композиция; стадии развития действия: экспозиция, завязка, развитие действия, кульминация, развязка; повествователь, рассказчик, литературный герой (персонаж), лирический герой, речевая характеристика героя; портрет, пейзаж, художественная деталь; юмор; эпитет, метафора, сравнение; олицетворение, гипербола; стихотворный метр (хорей, ямб), ритм, рифма;</w:t>
      </w:r>
    </w:p>
    <w:p w14:paraId="4B242ABB" w14:textId="77777777" w:rsidR="00D90259" w:rsidRPr="00E61DBA" w:rsidRDefault="00D90259" w:rsidP="000A1B88">
      <w:pPr>
        <w:pStyle w:val="ConsPlusNormal"/>
        <w:numPr>
          <w:ilvl w:val="0"/>
          <w:numId w:val="76"/>
        </w:numPr>
        <w:ind w:left="1259" w:hanging="357"/>
        <w:jc w:val="both"/>
      </w:pPr>
      <w:r w:rsidRPr="00E61DBA">
        <w:t>сопоставлять с направляющей помощью педагога произведения, их фрагменты, образы персонажей, сюжеты разных литературных произведений, темы, проблемы, жанры (с учетом актуального уровня развития обучающихся с ЗПР);</w:t>
      </w:r>
    </w:p>
    <w:p w14:paraId="45882C30" w14:textId="77777777" w:rsidR="00D90259" w:rsidRPr="00E61DBA" w:rsidRDefault="00D90259" w:rsidP="000A1B88">
      <w:pPr>
        <w:pStyle w:val="ConsPlusNormal"/>
        <w:numPr>
          <w:ilvl w:val="0"/>
          <w:numId w:val="76"/>
        </w:numPr>
        <w:ind w:left="1259" w:hanging="357"/>
        <w:jc w:val="both"/>
      </w:pPr>
      <w:r w:rsidRPr="00E61DBA">
        <w:t>сопоставлять с направляющей помощью педагога изученные произведения художественной литературы с произведениями других видов искусства (живопись, музыка, театр, кино);</w:t>
      </w:r>
    </w:p>
    <w:p w14:paraId="141408A1" w14:textId="77777777" w:rsidR="00D90259" w:rsidRPr="00E61DBA" w:rsidRDefault="00D90259" w:rsidP="000A1B88">
      <w:pPr>
        <w:pStyle w:val="ConsPlusNormal"/>
        <w:numPr>
          <w:ilvl w:val="0"/>
          <w:numId w:val="76"/>
        </w:numPr>
        <w:ind w:left="1259" w:hanging="357"/>
        <w:jc w:val="both"/>
      </w:pPr>
      <w:r w:rsidRPr="00E61DBA">
        <w:t>выразительно читать стихи и прозу, в том числе наизусть произведения, и (или) фрагменты (не менее 4 - 5 поэтических произведений, не выученных ранее);</w:t>
      </w:r>
    </w:p>
    <w:p w14:paraId="5F9BBE23" w14:textId="77777777" w:rsidR="00D90259" w:rsidRPr="00E61DBA" w:rsidRDefault="00D90259" w:rsidP="000A1B88">
      <w:pPr>
        <w:pStyle w:val="ConsPlusNormal"/>
        <w:numPr>
          <w:ilvl w:val="0"/>
          <w:numId w:val="76"/>
        </w:numPr>
        <w:ind w:left="1259" w:hanging="357"/>
        <w:jc w:val="both"/>
      </w:pPr>
      <w:r w:rsidRPr="00E61DBA">
        <w:t>пересказывать прочитанное произведение, используя подробный, сжатый, выборочный пересказ, отвечать на вопросы по прочитанному произведению и с направляющей помощью педагога формулировать вопросы к тексту;</w:t>
      </w:r>
    </w:p>
    <w:p w14:paraId="74DA20A6" w14:textId="77777777" w:rsidR="00D90259" w:rsidRPr="00E61DBA" w:rsidRDefault="00D90259" w:rsidP="000A1B88">
      <w:pPr>
        <w:pStyle w:val="ConsPlusNormal"/>
        <w:numPr>
          <w:ilvl w:val="0"/>
          <w:numId w:val="76"/>
        </w:numPr>
        <w:ind w:left="1259" w:hanging="357"/>
        <w:jc w:val="both"/>
      </w:pPr>
      <w:r w:rsidRPr="00E61DBA">
        <w:t>участвовать в беседе и диалоге о прочитанном произведении;</w:t>
      </w:r>
    </w:p>
    <w:p w14:paraId="6F237BA2" w14:textId="77777777" w:rsidR="00D90259" w:rsidRPr="00E61DBA" w:rsidRDefault="00D90259" w:rsidP="000A1B88">
      <w:pPr>
        <w:pStyle w:val="ConsPlusNormal"/>
        <w:numPr>
          <w:ilvl w:val="0"/>
          <w:numId w:val="76"/>
        </w:numPr>
        <w:ind w:left="1259" w:hanging="357"/>
        <w:jc w:val="both"/>
      </w:pPr>
      <w:r w:rsidRPr="00E61DBA">
        <w:t>создавать устные и письменные высказывания разных жанров (объемом не менее 80 слов), писать сочинение по заданной теме с опорой на прочитанные произведения;</w:t>
      </w:r>
    </w:p>
    <w:p w14:paraId="3F4AF574" w14:textId="77777777" w:rsidR="00D90259" w:rsidRPr="00E61DBA" w:rsidRDefault="00D90259" w:rsidP="000A1B88">
      <w:pPr>
        <w:pStyle w:val="ConsPlusNormal"/>
        <w:numPr>
          <w:ilvl w:val="0"/>
          <w:numId w:val="76"/>
        </w:numPr>
        <w:ind w:left="1259" w:hanging="357"/>
        <w:jc w:val="both"/>
      </w:pPr>
      <w:r w:rsidRPr="00E61DBA">
        <w:t>владеть умениями интерпретации и оценки изученных произведений фольклора, древнерусской, русской и зарубежной литературы и современных авторов с использованием методов смыслового чтения;</w:t>
      </w:r>
    </w:p>
    <w:p w14:paraId="39B749DE" w14:textId="77777777" w:rsidR="00D90259" w:rsidRPr="00E61DBA" w:rsidRDefault="00D90259" w:rsidP="000A1B88">
      <w:pPr>
        <w:pStyle w:val="ConsPlusNormal"/>
        <w:numPr>
          <w:ilvl w:val="0"/>
          <w:numId w:val="76"/>
        </w:numPr>
        <w:ind w:left="1259" w:hanging="357"/>
        <w:jc w:val="both"/>
      </w:pPr>
      <w:r w:rsidRPr="00E61DBA">
        <w:t>осознавать важность чтения и изучения произведений устного народного творчества и художественной литературы для познания мира, а также для собственного развития;</w:t>
      </w:r>
    </w:p>
    <w:p w14:paraId="4799A49C" w14:textId="77777777" w:rsidR="00D90259" w:rsidRPr="00E61DBA" w:rsidRDefault="00D90259" w:rsidP="000A1B88">
      <w:pPr>
        <w:pStyle w:val="ConsPlusNormal"/>
        <w:numPr>
          <w:ilvl w:val="0"/>
          <w:numId w:val="76"/>
        </w:numPr>
        <w:ind w:left="1259" w:hanging="357"/>
        <w:jc w:val="both"/>
      </w:pPr>
      <w:r w:rsidRPr="00E61DBA">
        <w:t>планировать собственное досуговое чтение, обогащать свой круг чтения по рекомендациям педагога, в том числе за счет произведений современной литературы для детей и подростков;</w:t>
      </w:r>
    </w:p>
    <w:p w14:paraId="6C4CE224" w14:textId="77777777" w:rsidR="00D90259" w:rsidRPr="00E61DBA" w:rsidRDefault="00D90259" w:rsidP="000A1B88">
      <w:pPr>
        <w:pStyle w:val="ConsPlusNormal"/>
        <w:numPr>
          <w:ilvl w:val="0"/>
          <w:numId w:val="76"/>
        </w:numPr>
        <w:ind w:left="1259" w:hanging="357"/>
        <w:jc w:val="both"/>
      </w:pPr>
      <w:r w:rsidRPr="00E61DBA">
        <w:t xml:space="preserve">развивать умения коллективной проектной или исследовательской деятельности с </w:t>
      </w:r>
      <w:r w:rsidRPr="00E61DBA">
        <w:lastRenderedPageBreak/>
        <w:t>направляющей помощью педагога и учиться публично представлять полученные результаты;</w:t>
      </w:r>
    </w:p>
    <w:p w14:paraId="5C8C6760" w14:textId="77777777" w:rsidR="00D90259" w:rsidRPr="00E61DBA" w:rsidRDefault="00D90259" w:rsidP="000A1B88">
      <w:pPr>
        <w:pStyle w:val="ConsPlusNormal"/>
        <w:numPr>
          <w:ilvl w:val="0"/>
          <w:numId w:val="76"/>
        </w:numPr>
        <w:ind w:left="1259" w:hanging="357"/>
        <w:jc w:val="both"/>
      </w:pPr>
      <w:r w:rsidRPr="00E61DBA">
        <w:t>развивать умение использовать словари и справочники, в том числе в электронной форме; пользоваться с направляющей помощью педагога электронными библиотеками и другими интернет-ресурсами, соблюдая правила информационной безопасности.</w:t>
      </w:r>
    </w:p>
    <w:p w14:paraId="1166C816" w14:textId="42AA4A92" w:rsidR="00D90259" w:rsidRPr="00E61DBA" w:rsidRDefault="00D90259" w:rsidP="00D90259">
      <w:pPr>
        <w:pStyle w:val="ConsPlusNormal"/>
        <w:spacing w:before="240"/>
        <w:ind w:firstLine="540"/>
        <w:jc w:val="both"/>
      </w:pPr>
      <w:r w:rsidRPr="00E61DBA">
        <w:t>Предметные результаты изучения литературы. К концу обучения в 7 классе обучающийся научится:</w:t>
      </w:r>
    </w:p>
    <w:p w14:paraId="2F16B149" w14:textId="77777777" w:rsidR="00D90259" w:rsidRPr="00E61DBA" w:rsidRDefault="00D90259" w:rsidP="000A1B88">
      <w:pPr>
        <w:pStyle w:val="ConsPlusNormal"/>
        <w:numPr>
          <w:ilvl w:val="0"/>
          <w:numId w:val="77"/>
        </w:numPr>
        <w:ind w:left="1259" w:hanging="357"/>
        <w:jc w:val="both"/>
      </w:pPr>
      <w:r w:rsidRPr="00E61DBA">
        <w:t>иметь представления об общечеловеческой и духовно-нравственной ценности литературы, осознавать ее роль в воспитании любви к Родине и укреплении единства многонационального народа Российской Федерации;</w:t>
      </w:r>
    </w:p>
    <w:p w14:paraId="149C0754" w14:textId="77777777" w:rsidR="00D90259" w:rsidRPr="00E61DBA" w:rsidRDefault="00D90259" w:rsidP="000A1B88">
      <w:pPr>
        <w:pStyle w:val="ConsPlusNormal"/>
        <w:numPr>
          <w:ilvl w:val="0"/>
          <w:numId w:val="77"/>
        </w:numPr>
        <w:ind w:left="1259" w:hanging="357"/>
        <w:jc w:val="both"/>
      </w:pPr>
      <w:r w:rsidRPr="00E61DBA">
        <w:t>иметь представления о специфике литературы как вида словесного искусства, выявлять отличия художественного текста от текста научного, делового, публицистического;</w:t>
      </w:r>
    </w:p>
    <w:p w14:paraId="40D1D1C5" w14:textId="77777777" w:rsidR="00D90259" w:rsidRPr="00E61DBA" w:rsidRDefault="00D90259" w:rsidP="000A1B88">
      <w:pPr>
        <w:pStyle w:val="ConsPlusNormal"/>
        <w:numPr>
          <w:ilvl w:val="0"/>
          <w:numId w:val="77"/>
        </w:numPr>
        <w:ind w:left="1259" w:hanging="357"/>
        <w:jc w:val="both"/>
      </w:pPr>
      <w:r w:rsidRPr="00E61DBA">
        <w:t>проводить, с опорой на план, смысловой анализ произведений фольклора и художественной литературы; воспринимать, анализировать и оценивать прочитанное (с учетом актуального уровня развития обучающихся с ЗПР), иметь представление, что в литературных произведениях отражена художественная картина мира:</w:t>
      </w:r>
    </w:p>
    <w:p w14:paraId="4C694B81" w14:textId="77777777" w:rsidR="00D90259" w:rsidRPr="00E61DBA" w:rsidRDefault="00D90259" w:rsidP="000A1B88">
      <w:pPr>
        <w:pStyle w:val="ConsPlusNormal"/>
        <w:numPr>
          <w:ilvl w:val="0"/>
          <w:numId w:val="77"/>
        </w:numPr>
        <w:ind w:left="1259" w:hanging="357"/>
        <w:jc w:val="both"/>
      </w:pPr>
      <w:r w:rsidRPr="00E61DBA">
        <w:t>анализировать с направляющей помощью педагога произведение в единстве формы и содержания; определять тему, главную мысль и проблематику произведения, его родовую и жанровую принадлежность; выявлять позицию героя, рассказчика и авторскую позицию, учитывая художественные особенности произведения; характеризовать героев-персонажей, давать их сравнительные характеристики, оценивать систему персонажей; определять особенности композиции и основной конфликт произведения; объяснять свое понимание нравственно-философской, социально-исторической проблематики произведений (с учетом актуального уровня развития обучающихся с ЗПР);</w:t>
      </w:r>
    </w:p>
    <w:p w14:paraId="7E828500" w14:textId="77777777" w:rsidR="00D90259" w:rsidRPr="00E61DBA" w:rsidRDefault="00D90259" w:rsidP="000A1B88">
      <w:pPr>
        <w:pStyle w:val="ConsPlusNormal"/>
        <w:numPr>
          <w:ilvl w:val="0"/>
          <w:numId w:val="77"/>
        </w:numPr>
        <w:ind w:left="1259" w:hanging="357"/>
        <w:jc w:val="both"/>
      </w:pPr>
      <w:r w:rsidRPr="00E61DBA">
        <w:t xml:space="preserve">понимать сущность и элементарные смысловые функции </w:t>
      </w:r>
      <w:proofErr w:type="spellStart"/>
      <w:r w:rsidRPr="00E61DBA">
        <w:t>теоретиколитературных</w:t>
      </w:r>
      <w:proofErr w:type="spellEnd"/>
      <w:r w:rsidRPr="00E61DBA">
        <w:t xml:space="preserve"> понятий и учиться самостоятельно использовать их в процессе анализа и интерпретации произведений: художественная литература и устное народное творчество; проза и поэзия; художественный образ; роды (лирика, эпос), жанры (рассказ, повесть, роман, поэма, песня); тема, идея, проблематика; сюжет, композиция, эпиграф; стадии развития действия: экспозиция, завязка, развитие действия, кульминация, развязка; автор, повествователь, рассказчик, литературный герой (персонаж), лирический герой; портрет, пейзаж, интерьер; юмор, ирония; эпитет, метафора, сравнение; олицетворение, гипербола; антитеза, аллегория; стихотворный метр (хорей, ямб, дактиль), ритм, рифма, строфа;</w:t>
      </w:r>
    </w:p>
    <w:p w14:paraId="70355BD7" w14:textId="77777777" w:rsidR="00D90259" w:rsidRPr="00E61DBA" w:rsidRDefault="00D90259" w:rsidP="000A1B88">
      <w:pPr>
        <w:pStyle w:val="ConsPlusNormal"/>
        <w:numPr>
          <w:ilvl w:val="0"/>
          <w:numId w:val="77"/>
        </w:numPr>
        <w:ind w:left="1259" w:hanging="357"/>
        <w:jc w:val="both"/>
      </w:pPr>
      <w:r w:rsidRPr="00E61DBA">
        <w:t>выделять, с направляющей помощью педагога, в произведениях элементы художественной формы и обнаруживать связи между ними;</w:t>
      </w:r>
    </w:p>
    <w:p w14:paraId="4A113746" w14:textId="77777777" w:rsidR="00D90259" w:rsidRPr="00E61DBA" w:rsidRDefault="00D90259" w:rsidP="000A1B88">
      <w:pPr>
        <w:pStyle w:val="ConsPlusNormal"/>
        <w:numPr>
          <w:ilvl w:val="0"/>
          <w:numId w:val="77"/>
        </w:numPr>
        <w:ind w:left="1259" w:hanging="357"/>
        <w:jc w:val="both"/>
      </w:pPr>
      <w:r w:rsidRPr="00E61DBA">
        <w:t>сопоставлять по плану произведения, их фрагменты, образы персонажей, сюжеты разных литературных произведений, темы, проблемы, жанры, художественные приемы, особенности языка;</w:t>
      </w:r>
    </w:p>
    <w:p w14:paraId="11824F20" w14:textId="77777777" w:rsidR="00D90259" w:rsidRPr="00E61DBA" w:rsidRDefault="00D90259" w:rsidP="000A1B88">
      <w:pPr>
        <w:pStyle w:val="ConsPlusNormal"/>
        <w:numPr>
          <w:ilvl w:val="0"/>
          <w:numId w:val="77"/>
        </w:numPr>
        <w:ind w:left="1259" w:hanging="357"/>
        <w:jc w:val="both"/>
      </w:pPr>
      <w:r w:rsidRPr="00E61DBA">
        <w:t>сопоставлять изученные произведения художественной литературы с произведениями других видов искусства (живопись, музыка, театр, кино); выразительно читать стихи и прозу, в том числе наизусть (не менее 6 - 7 поэтических произведений, не выученных ранее), передавая личное отношение к произведению (с учетом актуального уровня развития обучающихся с ЗПР);</w:t>
      </w:r>
    </w:p>
    <w:p w14:paraId="4F22382B" w14:textId="77777777" w:rsidR="00D90259" w:rsidRPr="00E61DBA" w:rsidRDefault="00D90259" w:rsidP="000A1B88">
      <w:pPr>
        <w:pStyle w:val="ConsPlusNormal"/>
        <w:numPr>
          <w:ilvl w:val="0"/>
          <w:numId w:val="77"/>
        </w:numPr>
        <w:ind w:left="1259" w:hanging="357"/>
        <w:jc w:val="both"/>
      </w:pPr>
      <w:r w:rsidRPr="00E61DBA">
        <w:t>пересказывать прочитанное произведение, используя различные виды пересказов, отвечать на вопросы по прочитанному произведению и самостоятельно формулировать вопросы к тексту;</w:t>
      </w:r>
    </w:p>
    <w:p w14:paraId="6ED1B6A4" w14:textId="77777777" w:rsidR="00D90259" w:rsidRPr="00E61DBA" w:rsidRDefault="00D90259" w:rsidP="000A1B88">
      <w:pPr>
        <w:pStyle w:val="ConsPlusNormal"/>
        <w:numPr>
          <w:ilvl w:val="0"/>
          <w:numId w:val="77"/>
        </w:numPr>
        <w:ind w:left="1259" w:hanging="357"/>
        <w:jc w:val="both"/>
      </w:pPr>
      <w:r w:rsidRPr="00E61DBA">
        <w:t xml:space="preserve">участвовать в беседе и диалоге о прочитанном произведении, давать </w:t>
      </w:r>
      <w:r w:rsidRPr="00E61DBA">
        <w:lastRenderedPageBreak/>
        <w:t>аргументированную оценку прочитанному;</w:t>
      </w:r>
    </w:p>
    <w:p w14:paraId="7E58966E" w14:textId="77777777" w:rsidR="00D90259" w:rsidRPr="00E61DBA" w:rsidRDefault="00D90259" w:rsidP="000A1B88">
      <w:pPr>
        <w:pStyle w:val="ConsPlusNormal"/>
        <w:numPr>
          <w:ilvl w:val="0"/>
          <w:numId w:val="77"/>
        </w:numPr>
        <w:ind w:left="1259" w:hanging="357"/>
        <w:jc w:val="both"/>
      </w:pPr>
      <w:r w:rsidRPr="00E61DBA">
        <w:t>создавать устные и письменные высказывания разных жанров (объемом не менее 100 - 110 слов), писать сочинение-рассуждение по заданной теме с опорой на прочитанные произведения; с направляющей помощью педагога исправлять и редактировать собственные письменные тексты; с направляющей помощью педагога собирать материал и обрабатывать информацию, необходимую для составления плана, таблицы, схемы, доклада, конспекта на предложенную педагогом литературную тему;</w:t>
      </w:r>
    </w:p>
    <w:p w14:paraId="278FE6AF" w14:textId="77777777" w:rsidR="00D90259" w:rsidRPr="00E61DBA" w:rsidRDefault="00D90259" w:rsidP="000A1B88">
      <w:pPr>
        <w:pStyle w:val="ConsPlusNormal"/>
        <w:numPr>
          <w:ilvl w:val="0"/>
          <w:numId w:val="77"/>
        </w:numPr>
        <w:ind w:left="1259" w:hanging="357"/>
        <w:jc w:val="both"/>
      </w:pPr>
      <w:r w:rsidRPr="00E61DBA">
        <w:t>с направляющей помощью педагога интерпретировать и оценивать текстуально изученные художественные произведения древнерусской, русской и зарубежной литературы и современных авторов с использованием методов смыслового чтения;</w:t>
      </w:r>
    </w:p>
    <w:p w14:paraId="569190A1" w14:textId="77777777" w:rsidR="00D90259" w:rsidRPr="00E61DBA" w:rsidRDefault="00D90259" w:rsidP="000A1B88">
      <w:pPr>
        <w:pStyle w:val="ConsPlusNormal"/>
        <w:numPr>
          <w:ilvl w:val="0"/>
          <w:numId w:val="77"/>
        </w:numPr>
        <w:ind w:left="1259" w:hanging="357"/>
        <w:jc w:val="both"/>
      </w:pPr>
      <w:r w:rsidRPr="00E61DBA">
        <w:t>осознавать важность чтения и изучения произведений фольклора и художественной литературы для самостоятельного познания мира, развития собственных эмоциональных и эстетических впечатлений;</w:t>
      </w:r>
    </w:p>
    <w:p w14:paraId="29664E26" w14:textId="77777777" w:rsidR="00D90259" w:rsidRPr="00E61DBA" w:rsidRDefault="00D90259" w:rsidP="000A1B88">
      <w:pPr>
        <w:pStyle w:val="ConsPlusNormal"/>
        <w:numPr>
          <w:ilvl w:val="0"/>
          <w:numId w:val="77"/>
        </w:numPr>
        <w:ind w:left="1259" w:hanging="357"/>
        <w:jc w:val="both"/>
      </w:pPr>
      <w:r w:rsidRPr="00E61DBA">
        <w:t>планировать свое досуговое чтение, обогащать свой круг чтения по рекомендациям педагога, в том числе за счет произведений современной литературы для детей и подростков;</w:t>
      </w:r>
    </w:p>
    <w:p w14:paraId="54D0E397" w14:textId="77777777" w:rsidR="00D90259" w:rsidRPr="00E61DBA" w:rsidRDefault="00D90259" w:rsidP="000A1B88">
      <w:pPr>
        <w:pStyle w:val="ConsPlusNormal"/>
        <w:numPr>
          <w:ilvl w:val="0"/>
          <w:numId w:val="77"/>
        </w:numPr>
        <w:ind w:left="1259" w:hanging="357"/>
        <w:jc w:val="both"/>
      </w:pPr>
      <w:r w:rsidRPr="00E61DBA">
        <w:t>участвовать в коллективной и индивидуальной проектной или исследовательской деятельности и публично представлять полученные результаты;</w:t>
      </w:r>
    </w:p>
    <w:p w14:paraId="6CB80540" w14:textId="77777777" w:rsidR="00D90259" w:rsidRPr="00E61DBA" w:rsidRDefault="00D90259" w:rsidP="000A1B88">
      <w:pPr>
        <w:pStyle w:val="ConsPlusNormal"/>
        <w:numPr>
          <w:ilvl w:val="0"/>
          <w:numId w:val="77"/>
        </w:numPr>
        <w:ind w:left="1259" w:hanging="357"/>
        <w:jc w:val="both"/>
      </w:pPr>
      <w:r w:rsidRPr="00E61DBA">
        <w:t>развивать умение использовать энциклопедии, словари и справочники, в том числе в электронной форме; самостоятельно пользоваться электронными библиотеками и подбирать проверенные источники в интернет-библиотеках для выполнения учебных задач, соблюдая правила информационной безопасности.</w:t>
      </w:r>
    </w:p>
    <w:p w14:paraId="6AAE4994" w14:textId="46F22312" w:rsidR="00D90259" w:rsidRPr="00E61DBA" w:rsidRDefault="00D90259" w:rsidP="00D90259">
      <w:pPr>
        <w:pStyle w:val="ConsPlusNormal"/>
        <w:spacing w:before="240"/>
        <w:ind w:firstLine="540"/>
        <w:jc w:val="both"/>
      </w:pPr>
      <w:r w:rsidRPr="00E61DBA">
        <w:t>Предметные результаты изучения литературы. К концу обучения в 8 классе обучающийся научится:</w:t>
      </w:r>
    </w:p>
    <w:p w14:paraId="3B49B12C" w14:textId="77777777" w:rsidR="00D90259" w:rsidRPr="00E61DBA" w:rsidRDefault="00D90259" w:rsidP="000A1B88">
      <w:pPr>
        <w:pStyle w:val="ConsPlusNormal"/>
        <w:numPr>
          <w:ilvl w:val="0"/>
          <w:numId w:val="78"/>
        </w:numPr>
        <w:ind w:left="1259" w:hanging="357"/>
        <w:jc w:val="both"/>
      </w:pPr>
      <w:r w:rsidRPr="00E61DBA">
        <w:t>понимать духовно-нравственную ценность литературы, осознавать ее роль в воспитании патриотизма и укреплении единства многонационального народа Российской Федерации;</w:t>
      </w:r>
    </w:p>
    <w:p w14:paraId="151EA8DF" w14:textId="77777777" w:rsidR="00D90259" w:rsidRPr="00E61DBA" w:rsidRDefault="00D90259" w:rsidP="000A1B88">
      <w:pPr>
        <w:pStyle w:val="ConsPlusNormal"/>
        <w:numPr>
          <w:ilvl w:val="0"/>
          <w:numId w:val="78"/>
        </w:numPr>
        <w:ind w:left="1259" w:hanging="357"/>
        <w:jc w:val="both"/>
      </w:pPr>
      <w:r w:rsidRPr="00E61DBA">
        <w:t>понимать специфику литературы как вида словесного искусства, выявлять отличия художественного текста от текста научного, делового, публицистического;</w:t>
      </w:r>
    </w:p>
    <w:p w14:paraId="54413C37" w14:textId="77777777" w:rsidR="00D90259" w:rsidRPr="00E61DBA" w:rsidRDefault="00D90259" w:rsidP="000A1B88">
      <w:pPr>
        <w:pStyle w:val="ConsPlusNormal"/>
        <w:numPr>
          <w:ilvl w:val="0"/>
          <w:numId w:val="78"/>
        </w:numPr>
        <w:ind w:left="1259" w:hanging="357"/>
        <w:jc w:val="both"/>
      </w:pPr>
      <w:r w:rsidRPr="00E61DBA">
        <w:t>проводить с опорой на план, образец смысловой анализ произведений художественной литературы; воспринимать, анализировать, интерпретировать и оценивать прочитанное (с учетом актуального уровня развития обучающихся с ЗПР):</w:t>
      </w:r>
    </w:p>
    <w:p w14:paraId="65AFF593" w14:textId="77777777" w:rsidR="00D90259" w:rsidRPr="00E61DBA" w:rsidRDefault="00D90259" w:rsidP="000A1B88">
      <w:pPr>
        <w:pStyle w:val="ConsPlusNormal"/>
        <w:numPr>
          <w:ilvl w:val="0"/>
          <w:numId w:val="78"/>
        </w:numPr>
        <w:ind w:left="1259" w:hanging="357"/>
        <w:jc w:val="both"/>
      </w:pPr>
      <w:r w:rsidRPr="00E61DBA">
        <w:t xml:space="preserve">анализировать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нем реалии; характеризовать по плану героев - персонажей, давать их сравнительные характеристики; выявлять особенности композиции и основной конфликт произведения; объяснять на базовом уровне свое понимание </w:t>
      </w:r>
      <w:proofErr w:type="spellStart"/>
      <w:r w:rsidRPr="00E61DBA">
        <w:t>нравственнофилософской</w:t>
      </w:r>
      <w:proofErr w:type="spellEnd"/>
      <w:r w:rsidRPr="00E61DBA">
        <w:t>, социально-исторической проблематики произведений (с учетом актуального уровня развития обучающихся с ЗПР); выявлять языковые особенности художественного произведения, поэтической и прозаической речи; находить основные изобразительно-выразительные средства, характерные для творческой манеры и стиля писателя;</w:t>
      </w:r>
    </w:p>
    <w:p w14:paraId="2A6D0250" w14:textId="77777777" w:rsidR="00D90259" w:rsidRPr="00E61DBA" w:rsidRDefault="00D90259" w:rsidP="000A1B88">
      <w:pPr>
        <w:pStyle w:val="ConsPlusNormal"/>
        <w:numPr>
          <w:ilvl w:val="0"/>
          <w:numId w:val="78"/>
        </w:numPr>
        <w:ind w:left="1259" w:hanging="357"/>
        <w:jc w:val="both"/>
      </w:pPr>
      <w:r w:rsidRPr="00E61DBA">
        <w:t xml:space="preserve">понимать сущность и смысловые функции теоретико-литературных понятий и самостоятельно использовать их в процессе анализа и интерпретации произведений: художественная литература и устное народное творчество; проза и поэзия; художественный образ, факт, вымысел; роды (лирика, эпос, драма), жанры (рассказ, повесть, роман, баллада, поэма, песня, сонет, лиро-эпические (поэма, баллада); тема, идея, проблематика; сюжет, композиция, эпиграф; стадии развития действия: </w:t>
      </w:r>
      <w:r w:rsidRPr="00E61DBA">
        <w:lastRenderedPageBreak/>
        <w:t>экспозиция, завязка, развитие действия, кульминация, развязка; конфликт; система образов; автор, повествователь, рассказчик, литературный герой (персонаж), лирический герой; портрет, пейзаж, интерьер; юмор, ирония, сатира, сарказм; эпитет, метафора, сравнение; олицетворение, гипербола; стихотворный метр (хорей, ямб, дактиль), ритм, рифма, строфа; афоризм;</w:t>
      </w:r>
    </w:p>
    <w:p w14:paraId="32FE7ED8" w14:textId="77777777" w:rsidR="00D90259" w:rsidRPr="00E61DBA" w:rsidRDefault="00D90259" w:rsidP="000A1B88">
      <w:pPr>
        <w:pStyle w:val="ConsPlusNormal"/>
        <w:numPr>
          <w:ilvl w:val="0"/>
          <w:numId w:val="78"/>
        </w:numPr>
        <w:ind w:left="1259" w:hanging="357"/>
        <w:jc w:val="both"/>
      </w:pPr>
      <w:r w:rsidRPr="00E61DBA">
        <w:t>учиться рассматривать отдельные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 определенному литературному направлению);</w:t>
      </w:r>
    </w:p>
    <w:p w14:paraId="6854FEC1" w14:textId="77777777" w:rsidR="00D90259" w:rsidRPr="00E61DBA" w:rsidRDefault="00D90259" w:rsidP="000A1B88">
      <w:pPr>
        <w:pStyle w:val="ConsPlusNormal"/>
        <w:numPr>
          <w:ilvl w:val="0"/>
          <w:numId w:val="78"/>
        </w:numPr>
        <w:ind w:left="1259" w:hanging="357"/>
        <w:jc w:val="both"/>
      </w:pPr>
      <w:r w:rsidRPr="00E61DBA">
        <w:t xml:space="preserve">выделять с направляющей помощью педагога в произведениях элементы художественной формы и обнаруживать связи между ними; определять </w:t>
      </w:r>
      <w:proofErr w:type="spellStart"/>
      <w:r w:rsidRPr="00E61DBA">
        <w:t>родожанровую</w:t>
      </w:r>
      <w:proofErr w:type="spellEnd"/>
      <w:r w:rsidRPr="00E61DBA">
        <w:t xml:space="preserve"> специфику изученного художественного произведения;</w:t>
      </w:r>
    </w:p>
    <w:p w14:paraId="1FBE2D99" w14:textId="77777777" w:rsidR="00D90259" w:rsidRPr="00E61DBA" w:rsidRDefault="00D90259" w:rsidP="000A1B88">
      <w:pPr>
        <w:pStyle w:val="ConsPlusNormal"/>
        <w:numPr>
          <w:ilvl w:val="0"/>
          <w:numId w:val="78"/>
        </w:numPr>
        <w:ind w:left="1259" w:hanging="357"/>
        <w:jc w:val="both"/>
      </w:pPr>
      <w:r w:rsidRPr="00E61DBA">
        <w:t>сопоставлять по плану, схеме произведения, их фрагменты, образы персонажей, литературные явления и факты, сюжеты разных литературных произведений, темы, проблемы, жанры, эпизоды текста;</w:t>
      </w:r>
    </w:p>
    <w:p w14:paraId="5DE8073E" w14:textId="77777777" w:rsidR="00D90259" w:rsidRPr="00E61DBA" w:rsidRDefault="00D90259" w:rsidP="000A1B88">
      <w:pPr>
        <w:pStyle w:val="ConsPlusNormal"/>
        <w:numPr>
          <w:ilvl w:val="0"/>
          <w:numId w:val="78"/>
        </w:numPr>
        <w:ind w:left="1259" w:hanging="357"/>
        <w:jc w:val="both"/>
      </w:pPr>
      <w:r w:rsidRPr="00E61DBA">
        <w:t>сопоставлять по плану, схеме изученные произведения художественной литературы с произведениями других видов искусства (изобразительное искусство, музыка, театр, кино, фотоискусство);</w:t>
      </w:r>
    </w:p>
    <w:p w14:paraId="296ACC5D" w14:textId="77777777" w:rsidR="00D90259" w:rsidRPr="00E61DBA" w:rsidRDefault="00D90259" w:rsidP="000A1B88">
      <w:pPr>
        <w:pStyle w:val="ConsPlusNormal"/>
        <w:numPr>
          <w:ilvl w:val="0"/>
          <w:numId w:val="78"/>
        </w:numPr>
        <w:ind w:left="1259" w:hanging="357"/>
        <w:jc w:val="both"/>
      </w:pPr>
      <w:r w:rsidRPr="00E61DBA">
        <w:t>выразительно читать стихи и прозу, в том числе наизусть (не менее 8 - 9 поэтических произведений, не выученных ранее), передавая личное отношение к произведению (с учетом актуального уровня развития обучающихся с ЗПР);</w:t>
      </w:r>
    </w:p>
    <w:p w14:paraId="012EC269" w14:textId="77777777" w:rsidR="00D90259" w:rsidRPr="00E61DBA" w:rsidRDefault="00D90259" w:rsidP="000A1B88">
      <w:pPr>
        <w:pStyle w:val="ConsPlusNormal"/>
        <w:numPr>
          <w:ilvl w:val="0"/>
          <w:numId w:val="78"/>
        </w:numPr>
        <w:ind w:left="1259" w:hanging="357"/>
        <w:jc w:val="both"/>
      </w:pPr>
      <w:r w:rsidRPr="00E61DBA">
        <w:t>пересказывать изученное произведение, используя различные виды пересказов, отвечать на вопросы и самостоятельно формулировать вопросы к тексту;</w:t>
      </w:r>
    </w:p>
    <w:p w14:paraId="79E4F994" w14:textId="77777777" w:rsidR="00D90259" w:rsidRPr="00E61DBA" w:rsidRDefault="00D90259" w:rsidP="000A1B88">
      <w:pPr>
        <w:pStyle w:val="ConsPlusNormal"/>
        <w:numPr>
          <w:ilvl w:val="0"/>
          <w:numId w:val="78"/>
        </w:numPr>
        <w:ind w:left="1259" w:hanging="357"/>
        <w:jc w:val="both"/>
      </w:pPr>
      <w:r w:rsidRPr="00E61DBA">
        <w:t>участвовать в беседе и диалоге о прочитанном произведении, соотносить собственную позицию с позициями участников диалога, давать аргументированную оценку прочитанному;</w:t>
      </w:r>
    </w:p>
    <w:p w14:paraId="60478EE3" w14:textId="77777777" w:rsidR="00D90259" w:rsidRPr="00E61DBA" w:rsidRDefault="00D90259" w:rsidP="000A1B88">
      <w:pPr>
        <w:pStyle w:val="ConsPlusNormal"/>
        <w:numPr>
          <w:ilvl w:val="0"/>
          <w:numId w:val="78"/>
        </w:numPr>
        <w:ind w:left="1259" w:hanging="357"/>
        <w:jc w:val="both"/>
      </w:pPr>
      <w:r w:rsidRPr="00E61DBA">
        <w:t>создавать устные и письменные высказывания разных жанров (объемом не менее 150 слов), писать сочинение-рассуждение по заданной теме с опорой на прочитанные произведения; с направляющей помощью педагога исправлять и редактировать собственные письменные тексты; собирать с направляющей помощью педагога, материал и обрабатывать информацию, необходимую для составления плана, таблицы, схемы, доклада, конспекта, эссе, отзыва на самостоятельно выбранную литературную тему, применяя различные виды цитирования;</w:t>
      </w:r>
    </w:p>
    <w:p w14:paraId="3441840A" w14:textId="77777777" w:rsidR="00D90259" w:rsidRPr="00E61DBA" w:rsidRDefault="00D90259" w:rsidP="000A1B88">
      <w:pPr>
        <w:pStyle w:val="ConsPlusNormal"/>
        <w:numPr>
          <w:ilvl w:val="0"/>
          <w:numId w:val="78"/>
        </w:numPr>
        <w:ind w:left="1259" w:hanging="357"/>
        <w:jc w:val="both"/>
      </w:pPr>
      <w:r w:rsidRPr="00E61DBA">
        <w:t>с направляющей помощью педагога интерпретировать и оценивать текстуально изученные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w:t>
      </w:r>
    </w:p>
    <w:p w14:paraId="50734AD9" w14:textId="77777777" w:rsidR="00D90259" w:rsidRPr="00E61DBA" w:rsidRDefault="00D90259" w:rsidP="000A1B88">
      <w:pPr>
        <w:pStyle w:val="ConsPlusNormal"/>
        <w:numPr>
          <w:ilvl w:val="0"/>
          <w:numId w:val="78"/>
        </w:numPr>
        <w:ind w:left="1259" w:hanging="357"/>
        <w:jc w:val="both"/>
      </w:pPr>
      <w:r w:rsidRPr="00E61DBA">
        <w:t>осознавать важность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14:paraId="720B5127" w14:textId="77777777" w:rsidR="00D90259" w:rsidRPr="00E61DBA" w:rsidRDefault="00D90259" w:rsidP="000A1B88">
      <w:pPr>
        <w:pStyle w:val="ConsPlusNormal"/>
        <w:numPr>
          <w:ilvl w:val="0"/>
          <w:numId w:val="78"/>
        </w:numPr>
        <w:ind w:left="1259" w:hanging="357"/>
        <w:jc w:val="both"/>
      </w:pPr>
      <w:r w:rsidRPr="00E61DBA">
        <w:t>планировать свое досуговое чтение, обогащать свой литературный кругозор по рекомендациям педагога, в том числе за счет произведений современной литературы;</w:t>
      </w:r>
    </w:p>
    <w:p w14:paraId="37353BB5" w14:textId="77777777" w:rsidR="00D90259" w:rsidRPr="00E61DBA" w:rsidRDefault="00D90259" w:rsidP="000A1B88">
      <w:pPr>
        <w:pStyle w:val="ConsPlusNormal"/>
        <w:numPr>
          <w:ilvl w:val="0"/>
          <w:numId w:val="78"/>
        </w:numPr>
        <w:ind w:left="1259" w:hanging="357"/>
        <w:jc w:val="both"/>
      </w:pPr>
      <w:r w:rsidRPr="00E61DBA">
        <w:t>участвовать в коллективной и индивидуальной проектной и исследовательской деятельности и публично представлять полученные результаты;</w:t>
      </w:r>
    </w:p>
    <w:p w14:paraId="10405005" w14:textId="77777777" w:rsidR="00D90259" w:rsidRPr="00E61DBA" w:rsidRDefault="00D90259" w:rsidP="000A1B88">
      <w:pPr>
        <w:pStyle w:val="ConsPlusNormal"/>
        <w:numPr>
          <w:ilvl w:val="0"/>
          <w:numId w:val="78"/>
        </w:numPr>
        <w:ind w:left="1259" w:hanging="357"/>
        <w:jc w:val="both"/>
      </w:pPr>
      <w:r w:rsidRPr="00E61DBA">
        <w:t>самостоятельно использовать энциклопедии, словари и справочники, в том числе в электронной форме; пользоваться электронными библиотеками и подбирать в сети Интернет проверенные источники для выполнения учебных задач; применять ИКТ, соблюдая правила информационной безопасности.</w:t>
      </w:r>
    </w:p>
    <w:p w14:paraId="0E4A8B50" w14:textId="5FD8CC2C" w:rsidR="00D90259" w:rsidRPr="00E61DBA" w:rsidRDefault="00D90259" w:rsidP="00D90259">
      <w:pPr>
        <w:pStyle w:val="ConsPlusNormal"/>
        <w:spacing w:before="240"/>
        <w:ind w:firstLine="540"/>
        <w:jc w:val="both"/>
      </w:pPr>
      <w:r w:rsidRPr="00E61DBA">
        <w:t>Предметные результаты изучения литературы. К концу обучения в 9 классе обучающийся научится:</w:t>
      </w:r>
    </w:p>
    <w:p w14:paraId="5CCF3814" w14:textId="77777777" w:rsidR="00D90259" w:rsidRPr="00E61DBA" w:rsidRDefault="00D90259" w:rsidP="000A1B88">
      <w:pPr>
        <w:pStyle w:val="ConsPlusNormal"/>
        <w:numPr>
          <w:ilvl w:val="0"/>
          <w:numId w:val="79"/>
        </w:numPr>
        <w:ind w:left="1259" w:hanging="357"/>
        <w:jc w:val="both"/>
      </w:pPr>
      <w:r w:rsidRPr="00E61DBA">
        <w:t xml:space="preserve">понимать духовно-нравственную и культурно-эстетическую ценность литературы, </w:t>
      </w:r>
      <w:r w:rsidRPr="00E61DBA">
        <w:lastRenderedPageBreak/>
        <w:t>осознавать ее роль в формировании гражданственности и патриотизма, уважения к своей Родине и ее героической истории, укреплении единства многонационального народа Российской Федерации;</w:t>
      </w:r>
    </w:p>
    <w:p w14:paraId="14A74411" w14:textId="77777777" w:rsidR="00D90259" w:rsidRPr="00E61DBA" w:rsidRDefault="00D90259" w:rsidP="000A1B88">
      <w:pPr>
        <w:pStyle w:val="ConsPlusNormal"/>
        <w:numPr>
          <w:ilvl w:val="0"/>
          <w:numId w:val="79"/>
        </w:numPr>
        <w:ind w:left="1259" w:hanging="357"/>
        <w:jc w:val="both"/>
      </w:pPr>
      <w:r w:rsidRPr="00E61DBA">
        <w:t>понимать специфические черты литературы как вида словесного искусства, выявлять главные отличия художественного текста от текста научного, делового, публицистического;</w:t>
      </w:r>
    </w:p>
    <w:p w14:paraId="6FEAE9C2" w14:textId="77777777" w:rsidR="00D90259" w:rsidRPr="00E61DBA" w:rsidRDefault="00D90259" w:rsidP="000A1B88">
      <w:pPr>
        <w:pStyle w:val="ConsPlusNormal"/>
        <w:numPr>
          <w:ilvl w:val="0"/>
          <w:numId w:val="79"/>
        </w:numPr>
        <w:ind w:left="1259" w:hanging="357"/>
        <w:jc w:val="both"/>
      </w:pPr>
      <w:r w:rsidRPr="00E61DBA">
        <w:t>уметь самостоятельно проводить смысловой анализ произведений художественной литературы (от древнерусской до современной) с опорой на предложенный план; анализировать с опорой на образец, план литературные произведения разных жанров; воспринимать, анализировать, интерпретировать и оценивать прочитанное (с учетом актуального уровня развития обучающихся с ЗПР), иметь представление об условности художественной картины мира, отраженной в литературных произведениях с учетом неоднозначности заложенных в них художественных смыслов:</w:t>
      </w:r>
    </w:p>
    <w:p w14:paraId="2216B06A" w14:textId="77777777" w:rsidR="00D90259" w:rsidRPr="00E61DBA" w:rsidRDefault="00D90259" w:rsidP="000A1B88">
      <w:pPr>
        <w:pStyle w:val="ConsPlusNormal"/>
        <w:numPr>
          <w:ilvl w:val="0"/>
          <w:numId w:val="79"/>
        </w:numPr>
        <w:ind w:left="1259" w:hanging="357"/>
        <w:jc w:val="both"/>
      </w:pPr>
      <w:r w:rsidRPr="00E61DBA">
        <w:t>анализировать по предложенному плану произведение в единстве формы и содержания; определять тематику и проблематику произведения, его родовую и жанровую принадлежность; выявлять позицию героя, повествователя, рассказчика и авторскую позицию, учитывая художественные особенности произведения и отраженные в нем реалии; характеризовать по плану героев-персонажей, давать их сравнительные характеристики, оценивать систему образов; выявлять особенности композиции и основной конфликт произведения; выявлять, с направляющей помощью педагога, формы авторской оценки героев, событий, характер авторских взаимоотношений с читателем как адресатом произведения; объяснять свое понимание нравственно-философской, социально-исторической и эстетической проблематики произведений (с учетом актуального уровня развития обучающихся с ЗПР); выявлять языковые особенности художественного произведения, поэтической и прозаической речи; находить, с направляющей помощью педагога основные изобразительно-выразительные средства, характерные для творческой манеры писателя;</w:t>
      </w:r>
    </w:p>
    <w:p w14:paraId="5B7A8C93" w14:textId="77777777" w:rsidR="00D90259" w:rsidRPr="00E61DBA" w:rsidRDefault="00D90259" w:rsidP="000A1B88">
      <w:pPr>
        <w:pStyle w:val="ConsPlusNormal"/>
        <w:numPr>
          <w:ilvl w:val="0"/>
          <w:numId w:val="79"/>
        </w:numPr>
        <w:ind w:left="1259" w:hanging="357"/>
        <w:jc w:val="both"/>
      </w:pPr>
      <w:r w:rsidRPr="00E61DBA">
        <w:t>понимать сущность и смысловые функции теоретико-литературных понятий и использовать их с направляющей помощью педагога в процессе анализа и интерпретации произведений: художественная литература и устное народное творчество; проза и поэзия; художественный образ, факт, вымысел; литературные направления (классицизм, сентиментализм, романтизм, реализм); роды (лирика, эпос, драма), жанры (рассказ, притча, повесть, роман, комедия, драма, трагедия, баллада, послание, поэма, ода, элегия, песня, отрывок, сонет, лиро-эпические (поэма, баллада); тема, идея, проблематика; пафос (героический, патриотический, гражданский и другое); сюжет, композиция, эпиграф; стадии развития действия: экспозиция, завязка, развитие действия, кульминация, развязка, эпилог; конфликт; образ автора, повествователь, рассказчик, литературный герой (персонаж), лирический герой, лирический персонаж; портрет, пейзаж, интерьер, художественная деталь; реплика, диалог, монолог; юмор, ирония, сатира, сарказм, гротеск; эпитет, метафора, сравнение, олицетворение, гипербола; антитеза, аллегория; стиль; стихотворный метр (хорей, ямб, дактиль), ритм, рифма, строфа; афоризм;</w:t>
      </w:r>
    </w:p>
    <w:p w14:paraId="076FDAD8" w14:textId="77777777" w:rsidR="00D90259" w:rsidRPr="00E61DBA" w:rsidRDefault="00D90259" w:rsidP="000A1B88">
      <w:pPr>
        <w:pStyle w:val="ConsPlusNormal"/>
        <w:numPr>
          <w:ilvl w:val="0"/>
          <w:numId w:val="79"/>
        </w:numPr>
        <w:ind w:left="1259" w:hanging="357"/>
        <w:jc w:val="both"/>
      </w:pPr>
      <w:r w:rsidRPr="00E61DBA">
        <w:t>рассматривать изученные произведения в рамках историко-литературного процесса (определять и учитывать при анализе принадлежность произведения к историческому времени);</w:t>
      </w:r>
    </w:p>
    <w:p w14:paraId="692B321C" w14:textId="77777777" w:rsidR="00D90259" w:rsidRPr="00E61DBA" w:rsidRDefault="00D90259" w:rsidP="000A1B88">
      <w:pPr>
        <w:pStyle w:val="ConsPlusNormal"/>
        <w:numPr>
          <w:ilvl w:val="0"/>
          <w:numId w:val="79"/>
        </w:numPr>
        <w:ind w:left="1259" w:hanging="357"/>
        <w:jc w:val="both"/>
      </w:pPr>
      <w:r w:rsidRPr="00E61DBA">
        <w:t>выявлять с направляющей помощью педагога связь между важнейшими фактами биографии писателей (в том числе А.С. Грибоедова, А.С. Пушкина, М.Ю. Лермонтова, Н.В. Гоголя) и особенностями исторической эпохи;</w:t>
      </w:r>
    </w:p>
    <w:p w14:paraId="392E4B5E" w14:textId="77777777" w:rsidR="00D90259" w:rsidRPr="00E61DBA" w:rsidRDefault="00D90259" w:rsidP="000A1B88">
      <w:pPr>
        <w:pStyle w:val="ConsPlusNormal"/>
        <w:numPr>
          <w:ilvl w:val="0"/>
          <w:numId w:val="79"/>
        </w:numPr>
        <w:ind w:left="1259" w:hanging="357"/>
        <w:jc w:val="both"/>
      </w:pPr>
      <w:r w:rsidRPr="00E61DBA">
        <w:t xml:space="preserve">выделять с направляющей помощью педагога в произведениях элементы художественной формы и обнаруживать связи между ними; определять </w:t>
      </w:r>
      <w:proofErr w:type="spellStart"/>
      <w:r w:rsidRPr="00E61DBA">
        <w:lastRenderedPageBreak/>
        <w:t>родожанровую</w:t>
      </w:r>
      <w:proofErr w:type="spellEnd"/>
      <w:r w:rsidRPr="00E61DBA">
        <w:t xml:space="preserve"> специфику изученного художественного произведения;</w:t>
      </w:r>
    </w:p>
    <w:p w14:paraId="400E1DE7" w14:textId="77777777" w:rsidR="00D90259" w:rsidRPr="00E61DBA" w:rsidRDefault="00D90259" w:rsidP="000A1B88">
      <w:pPr>
        <w:pStyle w:val="ConsPlusNormal"/>
        <w:numPr>
          <w:ilvl w:val="0"/>
          <w:numId w:val="79"/>
        </w:numPr>
        <w:ind w:left="1259" w:hanging="357"/>
        <w:jc w:val="both"/>
      </w:pPr>
      <w:r w:rsidRPr="00E61DBA">
        <w:t>сопоставлять по плану, образцу произведения, их фрагменты, образы персонажей, литературные явления и факты, сюжеты разных литературных произведений, темы, проблемы, жанры, эпизоды текста;</w:t>
      </w:r>
    </w:p>
    <w:p w14:paraId="789E0F11" w14:textId="77777777" w:rsidR="00D90259" w:rsidRPr="00E61DBA" w:rsidRDefault="00D90259" w:rsidP="000A1B88">
      <w:pPr>
        <w:pStyle w:val="ConsPlusNormal"/>
        <w:numPr>
          <w:ilvl w:val="0"/>
          <w:numId w:val="79"/>
        </w:numPr>
        <w:ind w:left="1259" w:hanging="357"/>
        <w:jc w:val="both"/>
      </w:pPr>
      <w:r w:rsidRPr="00E61DBA">
        <w:t>сопоставлять по плану, образцу изученные произведения художественной литературы с произведениями других видов искусства (изобразительное искусство, музыка, театр, балет, кино, фотоискусство, компьютерная графика);</w:t>
      </w:r>
    </w:p>
    <w:p w14:paraId="62B4EB72" w14:textId="77777777" w:rsidR="00D90259" w:rsidRPr="00E61DBA" w:rsidRDefault="00D90259" w:rsidP="000A1B88">
      <w:pPr>
        <w:pStyle w:val="ConsPlusNormal"/>
        <w:numPr>
          <w:ilvl w:val="0"/>
          <w:numId w:val="79"/>
        </w:numPr>
        <w:ind w:left="1259" w:hanging="357"/>
        <w:jc w:val="both"/>
      </w:pPr>
      <w:r w:rsidRPr="00E61DBA">
        <w:t>выразительно читать стихи и прозу, в том числе наизусть (не менее 9 - 10 поэтических произведений, не выученных ранее), передавая личное отношение к произведению (с учетом актуального уровня развития обучающихся с ЗПР);</w:t>
      </w:r>
    </w:p>
    <w:p w14:paraId="51B96063" w14:textId="77777777" w:rsidR="00D90259" w:rsidRPr="00E61DBA" w:rsidRDefault="00D90259" w:rsidP="000A1B88">
      <w:pPr>
        <w:pStyle w:val="ConsPlusNormal"/>
        <w:numPr>
          <w:ilvl w:val="0"/>
          <w:numId w:val="79"/>
        </w:numPr>
        <w:ind w:left="1259" w:hanging="357"/>
        <w:jc w:val="both"/>
      </w:pPr>
      <w:r w:rsidRPr="00E61DBA">
        <w:t>пересказывать изученное произведение, используя различные виды устных и письменных пересказов, отвечать на вопросы по прочитанному произведению и самостоятельно формулировать вопросы к тексту;</w:t>
      </w:r>
    </w:p>
    <w:p w14:paraId="4FB385FD" w14:textId="77777777" w:rsidR="00D90259" w:rsidRPr="00E61DBA" w:rsidRDefault="00D90259" w:rsidP="000A1B88">
      <w:pPr>
        <w:pStyle w:val="ConsPlusNormal"/>
        <w:numPr>
          <w:ilvl w:val="0"/>
          <w:numId w:val="79"/>
        </w:numPr>
        <w:ind w:left="1259" w:hanging="357"/>
        <w:jc w:val="both"/>
      </w:pPr>
      <w:r w:rsidRPr="00E61DBA">
        <w:t>участвовать в беседе и диалоге о прочитанном произведении, соотносить собственную позицию с мнениями участников дискуссии, давать аргументированную оценку прочитанному и отстаивать свою точку зрения;</w:t>
      </w:r>
    </w:p>
    <w:p w14:paraId="35281473" w14:textId="77777777" w:rsidR="00D90259" w:rsidRPr="00E61DBA" w:rsidRDefault="00D90259" w:rsidP="000A1B88">
      <w:pPr>
        <w:pStyle w:val="ConsPlusNormal"/>
        <w:numPr>
          <w:ilvl w:val="0"/>
          <w:numId w:val="79"/>
        </w:numPr>
        <w:ind w:left="1259" w:hanging="357"/>
        <w:jc w:val="both"/>
      </w:pPr>
      <w:r w:rsidRPr="00E61DBA">
        <w:t>создавать устные и письменные высказывания разных жанров (объемом не менее 200 слов), писать сочинение-рассуждение по заданной теме с опорой на прочитанные произведения; представлять устный или письменный ответ на проблемный вопрос; с направляющей помощью педагога исправлять и редактировать собственные и чужие письменные тексты; собирать с направляющей помощью педагога материал и обрабатывать информацию, необходимую для составления плана, таблицы, схемы, доклада, конспекта, эссе, отзыва, рецензии на самостоятельно выбранную литературную тему, применяя различные виды цитирования;</w:t>
      </w:r>
    </w:p>
    <w:p w14:paraId="5DA55BF0" w14:textId="77777777" w:rsidR="00D90259" w:rsidRPr="00E61DBA" w:rsidRDefault="00D90259" w:rsidP="000A1B88">
      <w:pPr>
        <w:pStyle w:val="ConsPlusNormal"/>
        <w:numPr>
          <w:ilvl w:val="0"/>
          <w:numId w:val="79"/>
        </w:numPr>
        <w:ind w:left="1259" w:hanging="357"/>
        <w:jc w:val="both"/>
      </w:pPr>
      <w:r w:rsidRPr="00E61DBA">
        <w:t>с направляющей помощью педагога интерпретировать и оценивать текстуально изученные художественные произведения древнерусской, классической русской и зарубежной литературы и современных авторов с использованием методов смыслового чтения;</w:t>
      </w:r>
    </w:p>
    <w:p w14:paraId="2BC4F010" w14:textId="77777777" w:rsidR="00D90259" w:rsidRPr="00E61DBA" w:rsidRDefault="00D90259" w:rsidP="000A1B88">
      <w:pPr>
        <w:pStyle w:val="ConsPlusNormal"/>
        <w:numPr>
          <w:ilvl w:val="0"/>
          <w:numId w:val="79"/>
        </w:numPr>
        <w:ind w:left="1259" w:hanging="357"/>
        <w:jc w:val="both"/>
      </w:pPr>
      <w:r w:rsidRPr="00E61DBA">
        <w:t>осознавать важность вдумчивого чтения и изучения произведений фольклора и художественной литературы как способа познания мира и окружающей действительности, источника эмоциональных и эстетических впечатлений, а также средства собственного развития;</w:t>
      </w:r>
    </w:p>
    <w:p w14:paraId="3D3A628A" w14:textId="77777777" w:rsidR="00D90259" w:rsidRPr="00E61DBA" w:rsidRDefault="00D90259" w:rsidP="000A1B88">
      <w:pPr>
        <w:pStyle w:val="ConsPlusNormal"/>
        <w:numPr>
          <w:ilvl w:val="0"/>
          <w:numId w:val="79"/>
        </w:numPr>
        <w:ind w:left="1259" w:hanging="357"/>
        <w:jc w:val="both"/>
      </w:pPr>
      <w:r w:rsidRPr="00E61DBA">
        <w:t>планировать свое досуговое чтение, обогащать свой литературный кругозор по рекомендациям педагога, а также проверенных интернет-ресурсов, в том числе за счет произведений современной литературы;</w:t>
      </w:r>
    </w:p>
    <w:p w14:paraId="03E321FA" w14:textId="77777777" w:rsidR="00D90259" w:rsidRPr="00E61DBA" w:rsidRDefault="00D90259" w:rsidP="000A1B88">
      <w:pPr>
        <w:pStyle w:val="ConsPlusNormal"/>
        <w:numPr>
          <w:ilvl w:val="0"/>
          <w:numId w:val="79"/>
        </w:numPr>
        <w:ind w:left="1259" w:hanging="357"/>
        <w:jc w:val="both"/>
      </w:pPr>
      <w:r w:rsidRPr="00E61DBA">
        <w:t>участвовать в коллективной и индивидуальной проектной и исследовательской деятельности и уметь публично презентовать полученные результаты;</w:t>
      </w:r>
    </w:p>
    <w:p w14:paraId="3B9B1F21" w14:textId="77777777" w:rsidR="00D90259" w:rsidRPr="00E61DBA" w:rsidRDefault="00D90259" w:rsidP="000A1B88">
      <w:pPr>
        <w:pStyle w:val="ConsPlusNormal"/>
        <w:numPr>
          <w:ilvl w:val="0"/>
          <w:numId w:val="79"/>
        </w:numPr>
        <w:ind w:left="1259" w:hanging="357"/>
        <w:jc w:val="both"/>
      </w:pPr>
      <w:r w:rsidRPr="00E61DBA">
        <w:t>уметь самостоятельно пользоваться энциклопедиями, словарями и справочной литературой, информационно-справочными системами, в том числе в электронной форме; пользоваться каталогами библиотек, библиографическими указателями, системой поискав сети Интернет; применять ИКТ, соблюдая правила информационной безопасности.</w:t>
      </w:r>
    </w:p>
    <w:p w14:paraId="49060E61" w14:textId="6BF829CF" w:rsidR="00D90259" w:rsidRDefault="00D90259" w:rsidP="00D90259">
      <w:pPr>
        <w:pStyle w:val="ConsPlusNormal"/>
        <w:spacing w:before="240"/>
        <w:ind w:firstLine="540"/>
        <w:jc w:val="both"/>
      </w:pPr>
      <w:r w:rsidRPr="00E61DBA">
        <w:t>При планировании предметных результатов освоения рабочей программы следует учитывать, что формирование различных умений, навыков, компетенций происходит у разных обучающихся с разной скоростью и в разной степени, что диктует необходимость дифференцированного и индивидуального подхода к ним и применения разных стратегий и создания индивидуальных образовательных траекторий достижения этих результатов.</w:t>
      </w:r>
    </w:p>
    <w:p w14:paraId="42D84E9A" w14:textId="77777777" w:rsidR="00810B21" w:rsidRDefault="00810B21" w:rsidP="00810B21"/>
    <w:p w14:paraId="3FE0031A" w14:textId="5D349C02" w:rsidR="00810B21" w:rsidRPr="00320159" w:rsidRDefault="00320159" w:rsidP="00320159">
      <w:pPr>
        <w:jc w:val="center"/>
        <w:rPr>
          <w:b/>
          <w:bCs/>
        </w:rPr>
      </w:pPr>
      <w:r w:rsidRPr="00320159">
        <w:rPr>
          <w:b/>
          <w:bCs/>
        </w:rPr>
        <w:t xml:space="preserve">Федеральная рабочая программа по учебному предмету </w:t>
      </w:r>
      <w:r>
        <w:rPr>
          <w:b/>
          <w:bCs/>
        </w:rPr>
        <w:t>а</w:t>
      </w:r>
      <w:r w:rsidR="00810B21" w:rsidRPr="00320159">
        <w:rPr>
          <w:b/>
          <w:bCs/>
        </w:rPr>
        <w:t>нглийский язык</w:t>
      </w:r>
    </w:p>
    <w:p w14:paraId="4EB6A68E" w14:textId="2D01F9FC" w:rsidR="00810B21" w:rsidRPr="00810B21" w:rsidRDefault="00810B21" w:rsidP="00810B21">
      <w:pPr>
        <w:jc w:val="center"/>
        <w:rPr>
          <w:szCs w:val="20"/>
        </w:rPr>
      </w:pPr>
      <w:r w:rsidRPr="00810B21">
        <w:rPr>
          <w:szCs w:val="20"/>
        </w:rPr>
        <w:lastRenderedPageBreak/>
        <w:t>Федеральная рабочая программа по учебному предмету «Иностранный (английский) язык».</w:t>
      </w:r>
    </w:p>
    <w:p w14:paraId="5020653C" w14:textId="13B0BAAC" w:rsidR="00810B21" w:rsidRPr="00810B21" w:rsidRDefault="00810B21" w:rsidP="00810B21">
      <w:pPr>
        <w:spacing w:after="0"/>
        <w:ind w:firstLine="709"/>
        <w:jc w:val="both"/>
        <w:rPr>
          <w:rFonts w:cs="Times New Roman"/>
          <w:szCs w:val="24"/>
        </w:rPr>
      </w:pPr>
      <w:r w:rsidRPr="00810B21">
        <w:rPr>
          <w:rFonts w:cs="Times New Roman"/>
          <w:szCs w:val="24"/>
        </w:rPr>
        <w:t xml:space="preserve">Федеральная рабочая программа по учебному предмету «Иностранный (английский) язык» (предметная область «Иностранные языки») </w:t>
      </w:r>
      <w:r w:rsidRPr="00810B21">
        <w:rPr>
          <w:rFonts w:cs="Times New Roman"/>
          <w:szCs w:val="24"/>
        </w:rPr>
        <w:br/>
        <w:t>(далее соответственно – программа по иностранному (английскому) языку, иностранный (английский) язык) включает пояснительную записку, содержание обучения, планируемые результаты освоения программы по иностранному (английскому) языку.</w:t>
      </w:r>
    </w:p>
    <w:p w14:paraId="05D88BDD" w14:textId="140EBDC4" w:rsidR="00810B21" w:rsidRPr="00810B21" w:rsidRDefault="00810B21" w:rsidP="00810B21">
      <w:pPr>
        <w:spacing w:after="0"/>
        <w:jc w:val="both"/>
        <w:rPr>
          <w:rFonts w:cs="Times New Roman"/>
          <w:b/>
          <w:bCs/>
          <w:szCs w:val="24"/>
        </w:rPr>
      </w:pPr>
      <w:r w:rsidRPr="00810B21">
        <w:rPr>
          <w:rFonts w:cs="Times New Roman"/>
          <w:b/>
          <w:bCs/>
          <w:szCs w:val="24"/>
        </w:rPr>
        <w:t>Пояснительная записка.</w:t>
      </w:r>
    </w:p>
    <w:p w14:paraId="455F6EF7" w14:textId="77777777" w:rsidR="00810B21" w:rsidRDefault="00810B21" w:rsidP="00810B21">
      <w:pPr>
        <w:spacing w:after="0"/>
        <w:ind w:firstLine="709"/>
        <w:jc w:val="both"/>
        <w:rPr>
          <w:rFonts w:cs="Times New Roman"/>
          <w:szCs w:val="24"/>
        </w:rPr>
      </w:pPr>
      <w:r w:rsidRPr="00810B21">
        <w:rPr>
          <w:rFonts w:cs="Times New Roman"/>
          <w:szCs w:val="24"/>
        </w:rPr>
        <w:t>Программа по иностранному (английскому)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с учётом распределённых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представленных в Универсальном кодификаторе по иностранному (английскому) языку,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программе воспитания.</w:t>
      </w:r>
    </w:p>
    <w:p w14:paraId="1D856488" w14:textId="77777777" w:rsidR="00810B21" w:rsidRDefault="00810B21" w:rsidP="00810B21">
      <w:pPr>
        <w:spacing w:after="0"/>
        <w:ind w:firstLine="709"/>
        <w:jc w:val="both"/>
        <w:rPr>
          <w:rFonts w:cs="Times New Roman"/>
          <w:szCs w:val="24"/>
        </w:rPr>
      </w:pPr>
      <w:r w:rsidRPr="00810B21">
        <w:rPr>
          <w:rFonts w:cs="Times New Roman"/>
          <w:szCs w:val="24"/>
        </w:rPr>
        <w:t>Предмету «Иностранный (английский) язык» принадлежит важное место в системе общего образования и воспитания современного обучающегося</w:t>
      </w:r>
      <w:r w:rsidRPr="00810B21">
        <w:rPr>
          <w:rFonts w:cs="Times New Roman"/>
          <w:szCs w:val="24"/>
        </w:rPr>
        <w:br/>
        <w:t>в условиях поликультурного и многоязычного мира. Изучение иностранного языка направлено на формирование коммуникативной культуры обучающихся, осознание роли языков как инструмента межличностного и межкультурного взаимодействия, способствует их общему речевому развитию, воспитанию гражданской идентичности, расширению кругозора, воспитанию чувств и эмоций. Наряду с этим иностранный язык выступает инструментом овладения другими предметными областями в сфере гуманитарных, математических, естественно-научных и других наук и становится важной составляющей базы для общего и специального образования.</w:t>
      </w:r>
    </w:p>
    <w:p w14:paraId="132D46FD" w14:textId="20216733" w:rsidR="00810B21" w:rsidRPr="00810B21" w:rsidRDefault="00810B21" w:rsidP="006A2AD3">
      <w:pPr>
        <w:spacing w:after="0"/>
        <w:ind w:firstLine="709"/>
        <w:jc w:val="both"/>
        <w:rPr>
          <w:rFonts w:cs="Times New Roman"/>
          <w:szCs w:val="24"/>
        </w:rPr>
      </w:pPr>
      <w:r w:rsidRPr="00810B21">
        <w:rPr>
          <w:rFonts w:cs="Times New Roman"/>
          <w:szCs w:val="24"/>
        </w:rPr>
        <w:t xml:space="preserve">На прагматическом уровне целью иноязычного образования провозглашено формирование коммуникативной компетенции обучающихся </w:t>
      </w:r>
      <w:r w:rsidRPr="00810B21">
        <w:rPr>
          <w:rFonts w:cs="Times New Roman"/>
          <w:szCs w:val="24"/>
        </w:rPr>
        <w:br/>
        <w:t>в единстве таких её составляющих, как речевая, языковая, социокультурная, компенсаторная компетенции:</w:t>
      </w:r>
    </w:p>
    <w:p w14:paraId="4B090504" w14:textId="77777777" w:rsidR="00810B21" w:rsidRPr="006A2AD3" w:rsidRDefault="00810B21">
      <w:pPr>
        <w:pStyle w:val="aa"/>
        <w:numPr>
          <w:ilvl w:val="0"/>
          <w:numId w:val="219"/>
        </w:numPr>
        <w:spacing w:after="0"/>
        <w:jc w:val="both"/>
        <w:rPr>
          <w:rFonts w:ascii="Times New Roman" w:hAnsi="Times New Roman" w:cs="Times New Roman"/>
          <w:sz w:val="24"/>
          <w:szCs w:val="24"/>
        </w:rPr>
      </w:pPr>
      <w:r w:rsidRPr="006A2AD3">
        <w:rPr>
          <w:rFonts w:ascii="Times New Roman" w:hAnsi="Times New Roman" w:cs="Times New Roman"/>
          <w:sz w:val="24"/>
          <w:szCs w:val="24"/>
        </w:rPr>
        <w:t>речевая компетенция – развитие коммуникативных умений в четырёх основных видах речевой деятельности (говорении, аудировании, чтении, письме);</w:t>
      </w:r>
    </w:p>
    <w:p w14:paraId="341251A1" w14:textId="77777777" w:rsidR="00810B21" w:rsidRPr="006A2AD3" w:rsidRDefault="00810B21">
      <w:pPr>
        <w:pStyle w:val="aa"/>
        <w:numPr>
          <w:ilvl w:val="0"/>
          <w:numId w:val="219"/>
        </w:numPr>
        <w:spacing w:after="0"/>
        <w:jc w:val="both"/>
        <w:rPr>
          <w:rFonts w:ascii="Times New Roman" w:hAnsi="Times New Roman" w:cs="Times New Roman"/>
          <w:sz w:val="24"/>
          <w:szCs w:val="24"/>
        </w:rPr>
      </w:pPr>
      <w:r w:rsidRPr="006A2AD3">
        <w:rPr>
          <w:rFonts w:ascii="Times New Roman" w:hAnsi="Times New Roman" w:cs="Times New Roman"/>
          <w:sz w:val="24"/>
          <w:szCs w:val="24"/>
        </w:rPr>
        <w:t xml:space="preserve">языковая компетенция – овладение новыми языковыми средствами (фонетическими, орфографическими, лексическими, грамматическими) </w:t>
      </w:r>
      <w:r w:rsidRPr="006A2AD3">
        <w:rPr>
          <w:rFonts w:ascii="Times New Roman" w:hAnsi="Times New Roman" w:cs="Times New Roman"/>
          <w:sz w:val="24"/>
          <w:szCs w:val="24"/>
        </w:rPr>
        <w:br/>
        <w:t xml:space="preserve">в соответствии c отобранными темами общения; освоение знаний о языковых явлениях изучаемого языка, разных способах выражения мысли в родном </w:t>
      </w:r>
      <w:r w:rsidRPr="006A2AD3">
        <w:rPr>
          <w:rFonts w:ascii="Times New Roman" w:hAnsi="Times New Roman" w:cs="Times New Roman"/>
          <w:sz w:val="24"/>
          <w:szCs w:val="24"/>
        </w:rPr>
        <w:br/>
        <w:t>и иностранном языках;</w:t>
      </w:r>
    </w:p>
    <w:p w14:paraId="3DD26BE6" w14:textId="77777777" w:rsidR="00810B21" w:rsidRPr="006A2AD3" w:rsidRDefault="00810B21">
      <w:pPr>
        <w:pStyle w:val="aa"/>
        <w:numPr>
          <w:ilvl w:val="0"/>
          <w:numId w:val="219"/>
        </w:numPr>
        <w:spacing w:after="0"/>
        <w:jc w:val="both"/>
        <w:rPr>
          <w:rFonts w:ascii="Times New Roman" w:hAnsi="Times New Roman" w:cs="Times New Roman"/>
          <w:sz w:val="24"/>
          <w:szCs w:val="24"/>
        </w:rPr>
      </w:pPr>
      <w:r w:rsidRPr="006A2AD3">
        <w:rPr>
          <w:rFonts w:ascii="Times New Roman" w:hAnsi="Times New Roman" w:cs="Times New Roman"/>
          <w:sz w:val="24"/>
          <w:szCs w:val="24"/>
        </w:rPr>
        <w:t>социокультурная (межкультурная) компетенция – приобщение к культуре, традициям реалиям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14:paraId="4C822B4C" w14:textId="77777777" w:rsidR="00810B21" w:rsidRPr="006A2AD3" w:rsidRDefault="00810B21">
      <w:pPr>
        <w:pStyle w:val="aa"/>
        <w:numPr>
          <w:ilvl w:val="0"/>
          <w:numId w:val="219"/>
        </w:numPr>
        <w:spacing w:after="0"/>
        <w:jc w:val="both"/>
        <w:rPr>
          <w:rFonts w:cs="Times New Roman"/>
          <w:sz w:val="24"/>
          <w:szCs w:val="24"/>
        </w:rPr>
      </w:pPr>
      <w:r w:rsidRPr="006A2AD3">
        <w:rPr>
          <w:rFonts w:ascii="Times New Roman" w:hAnsi="Times New Roman" w:cs="Times New Roman"/>
          <w:sz w:val="24"/>
          <w:szCs w:val="24"/>
        </w:rPr>
        <w:t xml:space="preserve">компенсаторная компетенция – развитие умений выходить из положения </w:t>
      </w:r>
      <w:r w:rsidRPr="006A2AD3">
        <w:rPr>
          <w:rFonts w:ascii="Times New Roman" w:hAnsi="Times New Roman" w:cs="Times New Roman"/>
          <w:sz w:val="24"/>
          <w:szCs w:val="24"/>
        </w:rPr>
        <w:br/>
        <w:t xml:space="preserve">в условиях дефицита языковых средств при получении </w:t>
      </w:r>
      <w:r w:rsidRPr="006A2AD3">
        <w:rPr>
          <w:rFonts w:cs="Times New Roman"/>
          <w:sz w:val="24"/>
          <w:szCs w:val="24"/>
        </w:rPr>
        <w:t>и передаче информации.</w:t>
      </w:r>
    </w:p>
    <w:p w14:paraId="40AD730E" w14:textId="77777777" w:rsidR="006A2AD3" w:rsidRDefault="00810B21" w:rsidP="006A2AD3">
      <w:pPr>
        <w:spacing w:after="0"/>
        <w:ind w:firstLine="709"/>
        <w:jc w:val="both"/>
        <w:rPr>
          <w:rFonts w:cs="Times New Roman"/>
          <w:szCs w:val="24"/>
        </w:rPr>
      </w:pPr>
      <w:r w:rsidRPr="00810B21">
        <w:rPr>
          <w:rFonts w:cs="Times New Roman"/>
          <w:szCs w:val="24"/>
        </w:rPr>
        <w:t>Наряду с иноязычной коммуникативной компетенцией средствами иностранного языка формируются ключевые универсальные учебные компетенции, включающие образовательную, ценностно-ориентационную, общекультурную, учебно-познавательную, информационную, социально-трудовую и компетенцию личностного самосовершенствования.</w:t>
      </w:r>
    </w:p>
    <w:p w14:paraId="3099479D" w14:textId="77777777" w:rsidR="006A2AD3" w:rsidRDefault="00810B21" w:rsidP="006A2AD3">
      <w:pPr>
        <w:spacing w:after="0"/>
        <w:ind w:firstLine="709"/>
        <w:jc w:val="both"/>
        <w:rPr>
          <w:rFonts w:cs="Times New Roman"/>
          <w:szCs w:val="24"/>
        </w:rPr>
      </w:pPr>
      <w:r w:rsidRPr="00810B21">
        <w:rPr>
          <w:rFonts w:cs="Times New Roman"/>
          <w:szCs w:val="24"/>
        </w:rPr>
        <w:lastRenderedPageBreak/>
        <w:t xml:space="preserve">В соответствии с личностно ориентированной парадигмой образования основными подходами к обучению иностранным языкам </w:t>
      </w:r>
      <w:r w:rsidRPr="00810B21">
        <w:rPr>
          <w:rFonts w:cs="Times New Roman"/>
          <w:szCs w:val="24"/>
        </w:rPr>
        <w:br/>
        <w:t xml:space="preserve">признаются компетентностный, системно-деятельностный, межкультурный </w:t>
      </w:r>
      <w:r w:rsidRPr="00810B21">
        <w:rPr>
          <w:rFonts w:cs="Times New Roman"/>
          <w:szCs w:val="24"/>
        </w:rPr>
        <w:br/>
        <w:t>и коммуникативно-когнитивный. Совокупность перечисленных подходов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технологии) и использования современных средств обучения.</w:t>
      </w:r>
    </w:p>
    <w:p w14:paraId="1BE928E0" w14:textId="3A141C95" w:rsidR="00810B21" w:rsidRPr="00810B21" w:rsidRDefault="00810B21" w:rsidP="006A2AD3">
      <w:pPr>
        <w:spacing w:after="0"/>
        <w:ind w:firstLine="709"/>
        <w:jc w:val="both"/>
        <w:rPr>
          <w:rFonts w:cs="Times New Roman"/>
          <w:szCs w:val="24"/>
        </w:rPr>
      </w:pPr>
      <w:r w:rsidRPr="00810B21">
        <w:rPr>
          <w:rFonts w:cs="Times New Roman"/>
          <w:szCs w:val="24"/>
        </w:rPr>
        <w:t xml:space="preserve">Требования к предметным результатам для основного общего образования констатируют необходимость к окончанию 9 класса владения умением общаться на иностранном (английском) языке в разных формах (устно и письменно, непосредственно и опосредованно, в том числе через Интернет) на </w:t>
      </w:r>
      <w:proofErr w:type="spellStart"/>
      <w:r w:rsidRPr="00810B21">
        <w:rPr>
          <w:rFonts w:cs="Times New Roman"/>
          <w:szCs w:val="24"/>
        </w:rPr>
        <w:t>допороговом</w:t>
      </w:r>
      <w:proofErr w:type="spellEnd"/>
      <w:r w:rsidRPr="00810B21">
        <w:rPr>
          <w:rFonts w:cs="Times New Roman"/>
          <w:szCs w:val="24"/>
        </w:rPr>
        <w:t xml:space="preserve"> уровне (уровне А2 в соответствии с Общеевропейскими компетенциями владения иностранным языком)</w:t>
      </w:r>
      <w:r w:rsidRPr="00810B21">
        <w:rPr>
          <w:rFonts w:cs="Times New Roman"/>
          <w:szCs w:val="24"/>
        </w:rPr>
        <w:footnoteReference w:id="4"/>
      </w:r>
      <w:r w:rsidRPr="00810B21">
        <w:rPr>
          <w:rFonts w:cs="Times New Roman"/>
          <w:szCs w:val="24"/>
        </w:rPr>
        <w:t>.</w:t>
      </w:r>
    </w:p>
    <w:p w14:paraId="5AD1C7C1" w14:textId="77777777" w:rsidR="00810B21" w:rsidRPr="00810B21" w:rsidRDefault="00810B21" w:rsidP="00810B21">
      <w:pPr>
        <w:spacing w:after="0"/>
        <w:jc w:val="both"/>
        <w:rPr>
          <w:rFonts w:cs="Times New Roman"/>
          <w:szCs w:val="24"/>
        </w:rPr>
      </w:pPr>
      <w:r w:rsidRPr="00810B21">
        <w:rPr>
          <w:rFonts w:cs="Times New Roman"/>
          <w:szCs w:val="24"/>
        </w:rPr>
        <w:t>Данный уровень позволит выпускникам 9 классов использовать иностранный язык для продолжения образования на уровне среднего общего образования и для дальнейшего самообразования.</w:t>
      </w:r>
    </w:p>
    <w:p w14:paraId="56BD3579" w14:textId="035D1074" w:rsidR="00810B21" w:rsidRPr="00810B21" w:rsidRDefault="00810B21" w:rsidP="00810B21">
      <w:pPr>
        <w:spacing w:after="0"/>
        <w:jc w:val="both"/>
        <w:rPr>
          <w:rFonts w:cs="Times New Roman"/>
          <w:szCs w:val="24"/>
        </w:rPr>
      </w:pPr>
      <w:r w:rsidRPr="00810B21">
        <w:rPr>
          <w:rFonts w:cs="Times New Roman"/>
          <w:szCs w:val="24"/>
        </w:rPr>
        <w:t>Содержание обучения в 5 классе.</w:t>
      </w:r>
    </w:p>
    <w:p w14:paraId="33B93E12" w14:textId="244CF162" w:rsidR="00810B21" w:rsidRPr="006A2AD3" w:rsidRDefault="00810B21" w:rsidP="00810B21">
      <w:pPr>
        <w:spacing w:after="0"/>
        <w:jc w:val="both"/>
        <w:rPr>
          <w:rFonts w:cs="Times New Roman"/>
          <w:szCs w:val="24"/>
        </w:rPr>
      </w:pPr>
      <w:r w:rsidRPr="006A2AD3">
        <w:rPr>
          <w:rFonts w:cs="Times New Roman"/>
          <w:szCs w:val="24"/>
        </w:rPr>
        <w:t>Коммуникативные умения.</w:t>
      </w:r>
    </w:p>
    <w:p w14:paraId="648F0D95" w14:textId="77777777" w:rsidR="00810B21" w:rsidRPr="006A2AD3" w:rsidRDefault="00810B21">
      <w:pPr>
        <w:pStyle w:val="aa"/>
        <w:numPr>
          <w:ilvl w:val="0"/>
          <w:numId w:val="220"/>
        </w:numPr>
        <w:spacing w:after="0"/>
        <w:jc w:val="both"/>
        <w:rPr>
          <w:rFonts w:ascii="Times New Roman" w:hAnsi="Times New Roman" w:cs="Times New Roman"/>
          <w:sz w:val="24"/>
          <w:szCs w:val="24"/>
        </w:rPr>
      </w:pPr>
      <w:r w:rsidRPr="006A2AD3">
        <w:rPr>
          <w:rFonts w:ascii="Times New Roman" w:hAnsi="Times New Roman" w:cs="Times New Roman"/>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5F08ED2F" w14:textId="77777777" w:rsidR="00810B21" w:rsidRPr="006A2AD3" w:rsidRDefault="00810B21">
      <w:pPr>
        <w:pStyle w:val="aa"/>
        <w:numPr>
          <w:ilvl w:val="0"/>
          <w:numId w:val="220"/>
        </w:numPr>
        <w:spacing w:after="0"/>
        <w:jc w:val="both"/>
        <w:rPr>
          <w:rFonts w:ascii="Times New Roman" w:hAnsi="Times New Roman" w:cs="Times New Roman"/>
          <w:sz w:val="24"/>
          <w:szCs w:val="24"/>
        </w:rPr>
      </w:pPr>
      <w:r w:rsidRPr="006A2AD3">
        <w:rPr>
          <w:rFonts w:ascii="Times New Roman" w:hAnsi="Times New Roman" w:cs="Times New Roman"/>
          <w:sz w:val="24"/>
          <w:szCs w:val="24"/>
        </w:rPr>
        <w:t>Моя семья. Мои друзья. Семейные праздники: день рождения, Новый год.</w:t>
      </w:r>
    </w:p>
    <w:p w14:paraId="74801F07" w14:textId="77777777" w:rsidR="00810B21" w:rsidRPr="006A2AD3" w:rsidRDefault="00810B21">
      <w:pPr>
        <w:pStyle w:val="aa"/>
        <w:numPr>
          <w:ilvl w:val="0"/>
          <w:numId w:val="220"/>
        </w:numPr>
        <w:spacing w:after="0"/>
        <w:jc w:val="both"/>
        <w:rPr>
          <w:rFonts w:ascii="Times New Roman" w:hAnsi="Times New Roman" w:cs="Times New Roman"/>
          <w:sz w:val="24"/>
          <w:szCs w:val="24"/>
        </w:rPr>
      </w:pPr>
      <w:r w:rsidRPr="006A2AD3">
        <w:rPr>
          <w:rFonts w:ascii="Times New Roman" w:hAnsi="Times New Roman" w:cs="Times New Roman"/>
          <w:sz w:val="24"/>
          <w:szCs w:val="24"/>
        </w:rPr>
        <w:t>Внешность и характер человека (литературного персонажа).</w:t>
      </w:r>
    </w:p>
    <w:p w14:paraId="72335284" w14:textId="77777777" w:rsidR="00810B21" w:rsidRPr="006A2AD3" w:rsidRDefault="00810B21">
      <w:pPr>
        <w:pStyle w:val="aa"/>
        <w:numPr>
          <w:ilvl w:val="0"/>
          <w:numId w:val="220"/>
        </w:numPr>
        <w:spacing w:after="0"/>
        <w:jc w:val="both"/>
        <w:rPr>
          <w:rFonts w:ascii="Times New Roman" w:hAnsi="Times New Roman" w:cs="Times New Roman"/>
          <w:sz w:val="24"/>
          <w:szCs w:val="24"/>
        </w:rPr>
      </w:pPr>
      <w:r w:rsidRPr="006A2AD3">
        <w:rPr>
          <w:rFonts w:ascii="Times New Roman" w:hAnsi="Times New Roman" w:cs="Times New Roman"/>
          <w:sz w:val="24"/>
          <w:szCs w:val="24"/>
        </w:rPr>
        <w:t>Досуг и увлечения (хобби) современного подростка (чтение, кино, спорт).</w:t>
      </w:r>
    </w:p>
    <w:p w14:paraId="35F17F46" w14:textId="77777777" w:rsidR="00810B21" w:rsidRPr="006A2AD3" w:rsidRDefault="00810B21">
      <w:pPr>
        <w:pStyle w:val="aa"/>
        <w:numPr>
          <w:ilvl w:val="0"/>
          <w:numId w:val="220"/>
        </w:numPr>
        <w:spacing w:after="0"/>
        <w:jc w:val="both"/>
        <w:rPr>
          <w:rFonts w:ascii="Times New Roman" w:hAnsi="Times New Roman" w:cs="Times New Roman"/>
          <w:sz w:val="24"/>
          <w:szCs w:val="24"/>
        </w:rPr>
      </w:pPr>
      <w:r w:rsidRPr="006A2AD3">
        <w:rPr>
          <w:rFonts w:ascii="Times New Roman" w:hAnsi="Times New Roman" w:cs="Times New Roman"/>
          <w:sz w:val="24"/>
          <w:szCs w:val="24"/>
        </w:rPr>
        <w:t>Здоровый образ жизни: режим труда и отдыха, здоровое питание.</w:t>
      </w:r>
    </w:p>
    <w:p w14:paraId="0CAC7ADF" w14:textId="77777777" w:rsidR="00810B21" w:rsidRPr="006A2AD3" w:rsidRDefault="00810B21">
      <w:pPr>
        <w:pStyle w:val="aa"/>
        <w:numPr>
          <w:ilvl w:val="0"/>
          <w:numId w:val="220"/>
        </w:numPr>
        <w:spacing w:after="0"/>
        <w:jc w:val="both"/>
        <w:rPr>
          <w:rFonts w:ascii="Times New Roman" w:hAnsi="Times New Roman" w:cs="Times New Roman"/>
          <w:sz w:val="24"/>
          <w:szCs w:val="24"/>
        </w:rPr>
      </w:pPr>
      <w:r w:rsidRPr="006A2AD3">
        <w:rPr>
          <w:rFonts w:ascii="Times New Roman" w:hAnsi="Times New Roman" w:cs="Times New Roman"/>
          <w:sz w:val="24"/>
          <w:szCs w:val="24"/>
        </w:rPr>
        <w:t>Покупки: одежда, обувь и продукты питания.</w:t>
      </w:r>
    </w:p>
    <w:p w14:paraId="4FF279B4" w14:textId="77777777" w:rsidR="00810B21" w:rsidRPr="006A2AD3" w:rsidRDefault="00810B21">
      <w:pPr>
        <w:pStyle w:val="aa"/>
        <w:numPr>
          <w:ilvl w:val="0"/>
          <w:numId w:val="220"/>
        </w:numPr>
        <w:spacing w:after="0"/>
        <w:jc w:val="both"/>
        <w:rPr>
          <w:rFonts w:ascii="Times New Roman" w:hAnsi="Times New Roman" w:cs="Times New Roman"/>
          <w:sz w:val="24"/>
          <w:szCs w:val="24"/>
        </w:rPr>
      </w:pPr>
      <w:r w:rsidRPr="006A2AD3">
        <w:rPr>
          <w:rFonts w:ascii="Times New Roman" w:hAnsi="Times New Roman" w:cs="Times New Roman"/>
          <w:sz w:val="24"/>
          <w:szCs w:val="24"/>
        </w:rPr>
        <w:t xml:space="preserve">Школа, школьная жизнь, школьная форма, изучаемые предметы. Переписка </w:t>
      </w:r>
      <w:r w:rsidRPr="006A2AD3">
        <w:rPr>
          <w:rFonts w:ascii="Times New Roman" w:hAnsi="Times New Roman" w:cs="Times New Roman"/>
          <w:sz w:val="24"/>
          <w:szCs w:val="24"/>
        </w:rPr>
        <w:br/>
        <w:t>с зарубежными сверстниками.</w:t>
      </w:r>
    </w:p>
    <w:p w14:paraId="2433CD2D" w14:textId="77777777" w:rsidR="00810B21" w:rsidRPr="006A2AD3" w:rsidRDefault="00810B21">
      <w:pPr>
        <w:pStyle w:val="aa"/>
        <w:numPr>
          <w:ilvl w:val="0"/>
          <w:numId w:val="220"/>
        </w:numPr>
        <w:spacing w:after="0"/>
        <w:jc w:val="both"/>
        <w:rPr>
          <w:rFonts w:ascii="Times New Roman" w:hAnsi="Times New Roman" w:cs="Times New Roman"/>
          <w:sz w:val="24"/>
          <w:szCs w:val="24"/>
        </w:rPr>
      </w:pPr>
      <w:r w:rsidRPr="006A2AD3">
        <w:rPr>
          <w:rFonts w:ascii="Times New Roman" w:hAnsi="Times New Roman" w:cs="Times New Roman"/>
          <w:sz w:val="24"/>
          <w:szCs w:val="24"/>
        </w:rPr>
        <w:t>Каникулы в различное время года. Виды отдыха.</w:t>
      </w:r>
    </w:p>
    <w:p w14:paraId="72530891" w14:textId="77777777" w:rsidR="00810B21" w:rsidRPr="006A2AD3" w:rsidRDefault="00810B21">
      <w:pPr>
        <w:pStyle w:val="aa"/>
        <w:numPr>
          <w:ilvl w:val="0"/>
          <w:numId w:val="220"/>
        </w:numPr>
        <w:spacing w:after="0"/>
        <w:jc w:val="both"/>
        <w:rPr>
          <w:rFonts w:ascii="Times New Roman" w:hAnsi="Times New Roman" w:cs="Times New Roman"/>
          <w:sz w:val="24"/>
          <w:szCs w:val="24"/>
        </w:rPr>
      </w:pPr>
      <w:r w:rsidRPr="006A2AD3">
        <w:rPr>
          <w:rFonts w:ascii="Times New Roman" w:hAnsi="Times New Roman" w:cs="Times New Roman"/>
          <w:sz w:val="24"/>
          <w:szCs w:val="24"/>
        </w:rPr>
        <w:t>Природа: дикие и домашние животные. Погода.</w:t>
      </w:r>
    </w:p>
    <w:p w14:paraId="767C9EFB" w14:textId="77777777" w:rsidR="00810B21" w:rsidRPr="006A2AD3" w:rsidRDefault="00810B21">
      <w:pPr>
        <w:pStyle w:val="aa"/>
        <w:numPr>
          <w:ilvl w:val="0"/>
          <w:numId w:val="220"/>
        </w:numPr>
        <w:spacing w:after="0"/>
        <w:jc w:val="both"/>
        <w:rPr>
          <w:rFonts w:ascii="Times New Roman" w:hAnsi="Times New Roman" w:cs="Times New Roman"/>
          <w:sz w:val="24"/>
          <w:szCs w:val="24"/>
        </w:rPr>
      </w:pPr>
      <w:r w:rsidRPr="006A2AD3">
        <w:rPr>
          <w:rFonts w:ascii="Times New Roman" w:hAnsi="Times New Roman" w:cs="Times New Roman"/>
          <w:sz w:val="24"/>
          <w:szCs w:val="24"/>
        </w:rPr>
        <w:t>Родной город (село). Транспорт.</w:t>
      </w:r>
    </w:p>
    <w:p w14:paraId="25EBEA36" w14:textId="77777777" w:rsidR="00810B21" w:rsidRPr="006A2AD3" w:rsidRDefault="00810B21">
      <w:pPr>
        <w:pStyle w:val="aa"/>
        <w:numPr>
          <w:ilvl w:val="0"/>
          <w:numId w:val="220"/>
        </w:numPr>
        <w:spacing w:after="0"/>
        <w:jc w:val="both"/>
        <w:rPr>
          <w:rFonts w:ascii="Times New Roman" w:hAnsi="Times New Roman" w:cs="Times New Roman"/>
          <w:sz w:val="24"/>
          <w:szCs w:val="24"/>
        </w:rPr>
      </w:pPr>
      <w:r w:rsidRPr="006A2AD3">
        <w:rPr>
          <w:rFonts w:ascii="Times New Roman" w:hAnsi="Times New Roman" w:cs="Times New Roman"/>
          <w:sz w:val="24"/>
          <w:szCs w:val="24"/>
        </w:rPr>
        <w:t>Родная страна и страна (страны) изучаемого языка. Их географическое положение, столицы, достопримечательности, культурные особенности (национальные праздники, традиции, обычаи).</w:t>
      </w:r>
    </w:p>
    <w:p w14:paraId="6684EA2A" w14:textId="77777777" w:rsidR="00810B21" w:rsidRPr="006A2AD3" w:rsidRDefault="00810B21">
      <w:pPr>
        <w:pStyle w:val="aa"/>
        <w:numPr>
          <w:ilvl w:val="0"/>
          <w:numId w:val="220"/>
        </w:numPr>
        <w:spacing w:after="0"/>
        <w:jc w:val="both"/>
        <w:rPr>
          <w:rFonts w:ascii="Times New Roman" w:hAnsi="Times New Roman" w:cs="Times New Roman"/>
          <w:sz w:val="24"/>
          <w:szCs w:val="24"/>
        </w:rPr>
      </w:pPr>
      <w:r w:rsidRPr="006A2AD3">
        <w:rPr>
          <w:rFonts w:ascii="Times New Roman" w:hAnsi="Times New Roman" w:cs="Times New Roman"/>
          <w:sz w:val="24"/>
          <w:szCs w:val="24"/>
        </w:rPr>
        <w:t>Выдающиеся люди родной страны и страны (стран) изучаемого языка: писатели, поэты.</w:t>
      </w:r>
    </w:p>
    <w:p w14:paraId="14183137" w14:textId="0E0C6F59" w:rsidR="00810B21" w:rsidRPr="00810B21" w:rsidRDefault="00810B21" w:rsidP="00810B21">
      <w:pPr>
        <w:spacing w:after="0"/>
        <w:jc w:val="both"/>
        <w:rPr>
          <w:rFonts w:cs="Times New Roman"/>
          <w:szCs w:val="24"/>
        </w:rPr>
      </w:pPr>
      <w:r w:rsidRPr="00810B21">
        <w:rPr>
          <w:rFonts w:cs="Times New Roman"/>
          <w:szCs w:val="24"/>
        </w:rPr>
        <w:t>Говорение.</w:t>
      </w:r>
    </w:p>
    <w:p w14:paraId="7F24CA4B" w14:textId="0E1865E1" w:rsidR="00810B21" w:rsidRPr="00810B21" w:rsidRDefault="00810B21" w:rsidP="00810B21">
      <w:pPr>
        <w:spacing w:after="0"/>
        <w:jc w:val="both"/>
        <w:rPr>
          <w:rFonts w:cs="Times New Roman"/>
          <w:szCs w:val="24"/>
        </w:rPr>
      </w:pPr>
      <w:r w:rsidRPr="00810B21">
        <w:rPr>
          <w:rFonts w:cs="Times New Roman"/>
          <w:szCs w:val="24"/>
        </w:rPr>
        <w:t>Развитие коммуникативных умений диалогической речи на базе умений, сформированных на уровне начального общего образования:</w:t>
      </w:r>
    </w:p>
    <w:p w14:paraId="41718BBE" w14:textId="77777777" w:rsidR="00810B21" w:rsidRPr="006A2AD3" w:rsidRDefault="00810B21">
      <w:pPr>
        <w:pStyle w:val="aa"/>
        <w:numPr>
          <w:ilvl w:val="0"/>
          <w:numId w:val="221"/>
        </w:numPr>
        <w:spacing w:after="0"/>
        <w:jc w:val="both"/>
        <w:rPr>
          <w:rFonts w:ascii="Times New Roman" w:hAnsi="Times New Roman" w:cs="Times New Roman"/>
          <w:sz w:val="24"/>
          <w:szCs w:val="24"/>
        </w:rPr>
      </w:pPr>
      <w:r w:rsidRPr="006A2AD3">
        <w:rPr>
          <w:rFonts w:ascii="Times New Roman" w:hAnsi="Times New Roman" w:cs="Times New Roman"/>
          <w:sz w:val="24"/>
          <w:szCs w:val="24"/>
        </w:rPr>
        <w:t>диалог этикетного характера: начинать, поддерживать и заканчивать разговор (в том числе разговор по телефону), поздравлять с праздником и вежливо реагировать на поздравление, выражать благодарность, вежливо соглашаться</w:t>
      </w:r>
      <w:r w:rsidRPr="006A2AD3">
        <w:rPr>
          <w:rFonts w:ascii="Times New Roman" w:hAnsi="Times New Roman" w:cs="Times New Roman"/>
          <w:sz w:val="24"/>
          <w:szCs w:val="24"/>
        </w:rPr>
        <w:br/>
        <w:t>на предложение и отказываться от предложения собеседника;</w:t>
      </w:r>
    </w:p>
    <w:p w14:paraId="3C0AD276" w14:textId="77777777" w:rsidR="00810B21" w:rsidRPr="006A2AD3" w:rsidRDefault="00810B21">
      <w:pPr>
        <w:pStyle w:val="aa"/>
        <w:numPr>
          <w:ilvl w:val="0"/>
          <w:numId w:val="221"/>
        </w:numPr>
        <w:spacing w:after="0"/>
        <w:jc w:val="both"/>
        <w:rPr>
          <w:rFonts w:ascii="Times New Roman" w:hAnsi="Times New Roman" w:cs="Times New Roman"/>
          <w:sz w:val="24"/>
          <w:szCs w:val="24"/>
        </w:rPr>
      </w:pPr>
      <w:r w:rsidRPr="006A2AD3">
        <w:rPr>
          <w:rFonts w:ascii="Times New Roman" w:hAnsi="Times New Roman" w:cs="Times New Roman"/>
          <w:sz w:val="24"/>
          <w:szCs w:val="24"/>
        </w:rPr>
        <w:t xml:space="preserve">диалог-побуждение к действию: обращаться с просьбой, вежливо соглашаться (не соглашаться) выполнить просьбу, приглашать собеседника </w:t>
      </w:r>
      <w:r w:rsidRPr="006A2AD3">
        <w:rPr>
          <w:rFonts w:ascii="Times New Roman" w:hAnsi="Times New Roman" w:cs="Times New Roman"/>
          <w:sz w:val="24"/>
          <w:szCs w:val="24"/>
        </w:rPr>
        <w:br/>
      </w:r>
      <w:r w:rsidRPr="006A2AD3">
        <w:rPr>
          <w:rFonts w:ascii="Times New Roman" w:hAnsi="Times New Roman" w:cs="Times New Roman"/>
          <w:sz w:val="24"/>
          <w:szCs w:val="24"/>
        </w:rPr>
        <w:lastRenderedPageBreak/>
        <w:t>к совместной деятельности, вежливо соглашаться (не соглашаться) на предложение собеседника;</w:t>
      </w:r>
    </w:p>
    <w:p w14:paraId="0638DBED" w14:textId="77777777" w:rsidR="00810B21" w:rsidRPr="006A2AD3" w:rsidRDefault="00810B21">
      <w:pPr>
        <w:pStyle w:val="aa"/>
        <w:numPr>
          <w:ilvl w:val="0"/>
          <w:numId w:val="221"/>
        </w:numPr>
        <w:spacing w:after="0"/>
        <w:jc w:val="both"/>
        <w:rPr>
          <w:rFonts w:ascii="Times New Roman" w:hAnsi="Times New Roman" w:cs="Times New Roman"/>
          <w:sz w:val="24"/>
          <w:szCs w:val="24"/>
        </w:rPr>
      </w:pPr>
      <w:r w:rsidRPr="006A2AD3">
        <w:rPr>
          <w:rFonts w:ascii="Times New Roman" w:hAnsi="Times New Roman" w:cs="Times New Roman"/>
          <w:sz w:val="24"/>
          <w:szCs w:val="24"/>
        </w:rPr>
        <w:t>диалог-расспрос: сообщать фактическую информацию, отвечая на вопросы разных видов; запрашивать интересующую информацию.</w:t>
      </w:r>
    </w:p>
    <w:p w14:paraId="4E59CB85" w14:textId="77777777" w:rsidR="00810B21" w:rsidRPr="006A2AD3" w:rsidRDefault="00810B21">
      <w:pPr>
        <w:pStyle w:val="aa"/>
        <w:numPr>
          <w:ilvl w:val="0"/>
          <w:numId w:val="221"/>
        </w:numPr>
        <w:spacing w:after="0"/>
        <w:jc w:val="both"/>
        <w:rPr>
          <w:rFonts w:ascii="Times New Roman" w:hAnsi="Times New Roman" w:cs="Times New Roman"/>
          <w:sz w:val="24"/>
          <w:szCs w:val="24"/>
        </w:rPr>
      </w:pPr>
      <w:r w:rsidRPr="006A2AD3">
        <w:rPr>
          <w:rFonts w:ascii="Times New Roman" w:hAnsi="Times New Roman" w:cs="Times New Roman"/>
          <w:sz w:val="24"/>
          <w:szCs w:val="24"/>
        </w:rPr>
        <w:t>Вышеперечисленные умения диалогической речи развиваются в стандартных ситуациях неофициального общения в рамках тематического содержания речи класса с опорой на речевые ситуации, ключевые слова и (или) иллюстрации, фотографии с соблюдением норм речевого этикета, принятых в стране (странах) изучаемого языка.</w:t>
      </w:r>
    </w:p>
    <w:p w14:paraId="65E17E89" w14:textId="77777777" w:rsidR="00810B21" w:rsidRPr="006A2AD3" w:rsidRDefault="00810B21">
      <w:pPr>
        <w:pStyle w:val="aa"/>
        <w:numPr>
          <w:ilvl w:val="0"/>
          <w:numId w:val="221"/>
        </w:numPr>
        <w:spacing w:after="0"/>
        <w:jc w:val="both"/>
        <w:rPr>
          <w:rFonts w:ascii="Times New Roman" w:hAnsi="Times New Roman" w:cs="Times New Roman"/>
          <w:sz w:val="24"/>
          <w:szCs w:val="24"/>
        </w:rPr>
      </w:pPr>
      <w:r w:rsidRPr="006A2AD3">
        <w:rPr>
          <w:rFonts w:ascii="Times New Roman" w:hAnsi="Times New Roman" w:cs="Times New Roman"/>
          <w:sz w:val="24"/>
          <w:szCs w:val="24"/>
        </w:rPr>
        <w:t>Объём диалога – до 5 реплик со стороны каждого собеседника.</w:t>
      </w:r>
    </w:p>
    <w:p w14:paraId="16C04A14" w14:textId="4AAB56C0" w:rsidR="00810B21" w:rsidRPr="00810B21" w:rsidRDefault="00810B21" w:rsidP="00810B21">
      <w:pPr>
        <w:spacing w:after="0"/>
        <w:jc w:val="both"/>
        <w:rPr>
          <w:rFonts w:cs="Times New Roman"/>
          <w:szCs w:val="24"/>
        </w:rPr>
      </w:pPr>
      <w:r w:rsidRPr="00810B21">
        <w:rPr>
          <w:rFonts w:cs="Times New Roman"/>
          <w:szCs w:val="24"/>
        </w:rPr>
        <w:t>Развитие коммуникативных умений монологической речи на базе умений, сформированных на уровне начального общего образования:</w:t>
      </w:r>
    </w:p>
    <w:p w14:paraId="69E6A1DA" w14:textId="77777777" w:rsidR="00810B21" w:rsidRPr="007D3C00" w:rsidRDefault="00810B21">
      <w:pPr>
        <w:pStyle w:val="aa"/>
        <w:numPr>
          <w:ilvl w:val="0"/>
          <w:numId w:val="222"/>
        </w:numPr>
        <w:spacing w:after="0"/>
        <w:jc w:val="both"/>
        <w:rPr>
          <w:rFonts w:ascii="Times New Roman" w:hAnsi="Times New Roman" w:cs="Times New Roman"/>
          <w:sz w:val="24"/>
          <w:szCs w:val="24"/>
        </w:rPr>
      </w:pPr>
      <w:r w:rsidRPr="007D3C00">
        <w:rPr>
          <w:rFonts w:ascii="Times New Roman" w:hAnsi="Times New Roman" w:cs="Times New Roman"/>
          <w:sz w:val="24"/>
          <w:szCs w:val="24"/>
        </w:rPr>
        <w:t>создание устных связных монологических высказываний с использованием основных коммуникативных типов речи:</w:t>
      </w:r>
    </w:p>
    <w:p w14:paraId="4FDC1810" w14:textId="77777777" w:rsidR="00810B21" w:rsidRPr="007D3C00" w:rsidRDefault="00810B21">
      <w:pPr>
        <w:pStyle w:val="aa"/>
        <w:numPr>
          <w:ilvl w:val="0"/>
          <w:numId w:val="222"/>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описание (предмета, внешности и одежды человека), </w:t>
      </w:r>
      <w:r w:rsidRPr="007D3C00">
        <w:rPr>
          <w:rFonts w:ascii="Times New Roman" w:hAnsi="Times New Roman" w:cs="Times New Roman"/>
          <w:sz w:val="24"/>
          <w:szCs w:val="24"/>
        </w:rPr>
        <w:br/>
        <w:t>в том числе характеристика (черты характера реального человека или литературного персонажа);</w:t>
      </w:r>
    </w:p>
    <w:p w14:paraId="4993FEEB" w14:textId="77777777" w:rsidR="00810B21" w:rsidRPr="007D3C00" w:rsidRDefault="00810B21">
      <w:pPr>
        <w:pStyle w:val="aa"/>
        <w:numPr>
          <w:ilvl w:val="0"/>
          <w:numId w:val="222"/>
        </w:numPr>
        <w:spacing w:after="0"/>
        <w:jc w:val="both"/>
        <w:rPr>
          <w:rFonts w:ascii="Times New Roman" w:hAnsi="Times New Roman" w:cs="Times New Roman"/>
          <w:sz w:val="24"/>
          <w:szCs w:val="24"/>
        </w:rPr>
      </w:pPr>
      <w:r w:rsidRPr="007D3C00">
        <w:rPr>
          <w:rFonts w:ascii="Times New Roman" w:hAnsi="Times New Roman" w:cs="Times New Roman"/>
          <w:sz w:val="24"/>
          <w:szCs w:val="24"/>
        </w:rPr>
        <w:t>повествование (сообщение);</w:t>
      </w:r>
    </w:p>
    <w:p w14:paraId="4DA766CB" w14:textId="77777777" w:rsidR="00810B21" w:rsidRPr="007D3C00" w:rsidRDefault="00810B21">
      <w:pPr>
        <w:pStyle w:val="aa"/>
        <w:numPr>
          <w:ilvl w:val="0"/>
          <w:numId w:val="222"/>
        </w:numPr>
        <w:spacing w:after="0"/>
        <w:jc w:val="both"/>
        <w:rPr>
          <w:rFonts w:ascii="Times New Roman" w:hAnsi="Times New Roman" w:cs="Times New Roman"/>
          <w:sz w:val="24"/>
          <w:szCs w:val="24"/>
        </w:rPr>
      </w:pPr>
      <w:r w:rsidRPr="007D3C00">
        <w:rPr>
          <w:rFonts w:ascii="Times New Roman" w:hAnsi="Times New Roman" w:cs="Times New Roman"/>
          <w:sz w:val="24"/>
          <w:szCs w:val="24"/>
        </w:rPr>
        <w:t>изложение (пересказ) основного содержания прочитанного текста;</w:t>
      </w:r>
    </w:p>
    <w:p w14:paraId="2A1F6964" w14:textId="77777777" w:rsidR="00810B21" w:rsidRPr="007D3C00" w:rsidRDefault="00810B21">
      <w:pPr>
        <w:pStyle w:val="aa"/>
        <w:numPr>
          <w:ilvl w:val="0"/>
          <w:numId w:val="222"/>
        </w:numPr>
        <w:spacing w:after="0"/>
        <w:jc w:val="both"/>
        <w:rPr>
          <w:rFonts w:ascii="Times New Roman" w:hAnsi="Times New Roman" w:cs="Times New Roman"/>
          <w:sz w:val="24"/>
          <w:szCs w:val="24"/>
        </w:rPr>
      </w:pPr>
      <w:r w:rsidRPr="007D3C00">
        <w:rPr>
          <w:rFonts w:ascii="Times New Roman" w:hAnsi="Times New Roman" w:cs="Times New Roman"/>
          <w:sz w:val="24"/>
          <w:szCs w:val="24"/>
        </w:rPr>
        <w:t>краткое изложение результатов выполненной проектной работы.</w:t>
      </w:r>
    </w:p>
    <w:p w14:paraId="121AED89" w14:textId="77777777" w:rsidR="00810B21" w:rsidRPr="007D3C00" w:rsidRDefault="00810B21">
      <w:pPr>
        <w:pStyle w:val="aa"/>
        <w:numPr>
          <w:ilvl w:val="0"/>
          <w:numId w:val="222"/>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Данные умения монологической речи развиваются в стандартных ситуациях неофициального общения в рамках тематического содержания речи с опорой </w:t>
      </w:r>
      <w:r w:rsidRPr="007D3C00">
        <w:rPr>
          <w:rFonts w:ascii="Times New Roman" w:hAnsi="Times New Roman" w:cs="Times New Roman"/>
          <w:sz w:val="24"/>
          <w:szCs w:val="24"/>
        </w:rPr>
        <w:br/>
        <w:t>на ключевые слова, вопросы, план и (или) иллюстрации, фотографии.</w:t>
      </w:r>
    </w:p>
    <w:p w14:paraId="2E1749D5" w14:textId="77777777" w:rsidR="00810B21" w:rsidRPr="007D3C00" w:rsidRDefault="00810B21">
      <w:pPr>
        <w:pStyle w:val="aa"/>
        <w:numPr>
          <w:ilvl w:val="0"/>
          <w:numId w:val="222"/>
        </w:numPr>
        <w:spacing w:after="0"/>
        <w:jc w:val="both"/>
        <w:rPr>
          <w:rFonts w:ascii="Times New Roman" w:hAnsi="Times New Roman" w:cs="Times New Roman"/>
          <w:sz w:val="24"/>
          <w:szCs w:val="24"/>
        </w:rPr>
      </w:pPr>
      <w:r w:rsidRPr="007D3C00">
        <w:rPr>
          <w:rFonts w:ascii="Times New Roman" w:hAnsi="Times New Roman" w:cs="Times New Roman"/>
          <w:sz w:val="24"/>
          <w:szCs w:val="24"/>
        </w:rPr>
        <w:t>Объём монологического высказывания – 5–6 фраз.</w:t>
      </w:r>
    </w:p>
    <w:p w14:paraId="4E783889" w14:textId="5F694615" w:rsidR="00810B21" w:rsidRPr="00810B21" w:rsidRDefault="00810B21" w:rsidP="00810B21">
      <w:pPr>
        <w:spacing w:after="0"/>
        <w:jc w:val="both"/>
        <w:rPr>
          <w:rFonts w:cs="Times New Roman"/>
          <w:szCs w:val="24"/>
        </w:rPr>
      </w:pPr>
      <w:r w:rsidRPr="00810B21">
        <w:rPr>
          <w:rFonts w:cs="Times New Roman"/>
          <w:szCs w:val="24"/>
        </w:rPr>
        <w:t>Аудирование.</w:t>
      </w:r>
    </w:p>
    <w:p w14:paraId="751DB689" w14:textId="77777777" w:rsidR="00810B21" w:rsidRPr="007D3C00" w:rsidRDefault="00810B21">
      <w:pPr>
        <w:pStyle w:val="aa"/>
        <w:numPr>
          <w:ilvl w:val="0"/>
          <w:numId w:val="223"/>
        </w:numPr>
        <w:spacing w:after="0"/>
        <w:jc w:val="both"/>
        <w:rPr>
          <w:rFonts w:ascii="Times New Roman" w:hAnsi="Times New Roman" w:cs="Times New Roman"/>
          <w:sz w:val="24"/>
          <w:szCs w:val="24"/>
        </w:rPr>
      </w:pPr>
      <w:r w:rsidRPr="007D3C00">
        <w:rPr>
          <w:rFonts w:ascii="Times New Roman" w:hAnsi="Times New Roman" w:cs="Times New Roman"/>
          <w:sz w:val="24"/>
          <w:szCs w:val="24"/>
        </w:rPr>
        <w:t>Развитие коммуникативных умений аудирования на базе умений, сформированных на уровне начального общего образования:</w:t>
      </w:r>
    </w:p>
    <w:p w14:paraId="0FF08CA6" w14:textId="77777777" w:rsidR="00810B21" w:rsidRPr="007D3C00" w:rsidRDefault="00810B21">
      <w:pPr>
        <w:pStyle w:val="aa"/>
        <w:numPr>
          <w:ilvl w:val="0"/>
          <w:numId w:val="223"/>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при непосредственном общении: понимание на слух речи учителя </w:t>
      </w:r>
      <w:r w:rsidRPr="007D3C00">
        <w:rPr>
          <w:rFonts w:ascii="Times New Roman" w:hAnsi="Times New Roman" w:cs="Times New Roman"/>
          <w:sz w:val="24"/>
          <w:szCs w:val="24"/>
        </w:rPr>
        <w:br/>
        <w:t>и одноклассников и вербальная (невербальная) реакция на услышанное;</w:t>
      </w:r>
    </w:p>
    <w:p w14:paraId="1A507EEB" w14:textId="77777777" w:rsidR="00810B21" w:rsidRPr="007D3C00" w:rsidRDefault="00810B21">
      <w:pPr>
        <w:pStyle w:val="aa"/>
        <w:numPr>
          <w:ilvl w:val="0"/>
          <w:numId w:val="223"/>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при опосредованном общении: дальнейшее развитие умений восприятия </w:t>
      </w:r>
      <w:r w:rsidRPr="007D3C00">
        <w:rPr>
          <w:rFonts w:ascii="Times New Roman" w:hAnsi="Times New Roman" w:cs="Times New Roman"/>
          <w:sz w:val="24"/>
          <w:szCs w:val="24"/>
        </w:rPr>
        <w:br/>
        <w:t xml:space="preserve">и понимания на слух несложных адаптированных аутентичных текстов, содержащих отдельные незнакомые слова, с разной глубиной проникновения в их содержание </w:t>
      </w:r>
      <w:r w:rsidRPr="007D3C00">
        <w:rPr>
          <w:rFonts w:ascii="Times New Roman" w:hAnsi="Times New Roman" w:cs="Times New Roman"/>
          <w:sz w:val="24"/>
          <w:szCs w:val="24"/>
        </w:rPr>
        <w:br/>
        <w:t xml:space="preserve">в зависимости от поставленной коммуникативной задачи: с пониманием основного содержания, с пониманием запрашиваемой информации с опорой и без опоры </w:t>
      </w:r>
      <w:r w:rsidRPr="007D3C00">
        <w:rPr>
          <w:rFonts w:ascii="Times New Roman" w:hAnsi="Times New Roman" w:cs="Times New Roman"/>
          <w:sz w:val="24"/>
          <w:szCs w:val="24"/>
        </w:rPr>
        <w:br/>
        <w:t>на иллюстрации.</w:t>
      </w:r>
    </w:p>
    <w:p w14:paraId="1D21C335" w14:textId="77777777" w:rsidR="00810B21" w:rsidRPr="007D3C00" w:rsidRDefault="00810B21">
      <w:pPr>
        <w:pStyle w:val="aa"/>
        <w:numPr>
          <w:ilvl w:val="0"/>
          <w:numId w:val="223"/>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Аудирование с пониманием основного содержания текста предполагает умение определять основную тему и главные факты (события) в воспринимаемом </w:t>
      </w:r>
      <w:r w:rsidRPr="007D3C00">
        <w:rPr>
          <w:rFonts w:ascii="Times New Roman" w:hAnsi="Times New Roman" w:cs="Times New Roman"/>
          <w:sz w:val="24"/>
          <w:szCs w:val="24"/>
        </w:rPr>
        <w:br/>
        <w:t>на слух тексте, игнорировать незнакомые слова, несущественные для понимания основного содержания.</w:t>
      </w:r>
    </w:p>
    <w:p w14:paraId="334A86D2" w14:textId="77777777" w:rsidR="00810B21" w:rsidRPr="007D3C00" w:rsidRDefault="00810B21">
      <w:pPr>
        <w:pStyle w:val="aa"/>
        <w:numPr>
          <w:ilvl w:val="0"/>
          <w:numId w:val="223"/>
        </w:numPr>
        <w:spacing w:after="0"/>
        <w:jc w:val="both"/>
        <w:rPr>
          <w:rFonts w:ascii="Times New Roman" w:hAnsi="Times New Roman" w:cs="Times New Roman"/>
          <w:sz w:val="24"/>
          <w:szCs w:val="24"/>
        </w:rPr>
      </w:pPr>
      <w:r w:rsidRPr="007D3C00">
        <w:rPr>
          <w:rFonts w:ascii="Times New Roman" w:hAnsi="Times New Roman" w:cs="Times New Roman"/>
          <w:sz w:val="24"/>
          <w:szCs w:val="24"/>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4D22F377" w14:textId="77777777" w:rsidR="00810B21" w:rsidRPr="007D3C00" w:rsidRDefault="00810B21">
      <w:pPr>
        <w:pStyle w:val="aa"/>
        <w:numPr>
          <w:ilvl w:val="0"/>
          <w:numId w:val="223"/>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Тексты для аудирования: диалог (беседа), высказывания собеседников </w:t>
      </w:r>
      <w:r w:rsidRPr="007D3C00">
        <w:rPr>
          <w:rFonts w:ascii="Times New Roman" w:hAnsi="Times New Roman" w:cs="Times New Roman"/>
          <w:sz w:val="24"/>
          <w:szCs w:val="24"/>
        </w:rPr>
        <w:br/>
        <w:t>в ситуациях повседневного общения, рассказ, сообщение информационного характера.</w:t>
      </w:r>
    </w:p>
    <w:p w14:paraId="50E2F984" w14:textId="77777777" w:rsidR="00810B21" w:rsidRPr="007D3C00" w:rsidRDefault="00810B21">
      <w:pPr>
        <w:pStyle w:val="aa"/>
        <w:numPr>
          <w:ilvl w:val="0"/>
          <w:numId w:val="223"/>
        </w:numPr>
        <w:spacing w:after="0"/>
        <w:jc w:val="both"/>
        <w:rPr>
          <w:rFonts w:ascii="Times New Roman" w:hAnsi="Times New Roman" w:cs="Times New Roman"/>
          <w:sz w:val="24"/>
          <w:szCs w:val="24"/>
        </w:rPr>
      </w:pPr>
      <w:r w:rsidRPr="007D3C00">
        <w:rPr>
          <w:rFonts w:ascii="Times New Roman" w:hAnsi="Times New Roman" w:cs="Times New Roman"/>
          <w:sz w:val="24"/>
          <w:szCs w:val="24"/>
        </w:rPr>
        <w:t>Время звучания текста (текстов) для аудирования – до 1 минуты.</w:t>
      </w:r>
    </w:p>
    <w:p w14:paraId="2E8B1C43" w14:textId="7F1570D6" w:rsidR="00810B21" w:rsidRPr="00810B21" w:rsidRDefault="00810B21" w:rsidP="00810B21">
      <w:pPr>
        <w:spacing w:after="0"/>
        <w:jc w:val="both"/>
        <w:rPr>
          <w:rFonts w:cs="Times New Roman"/>
          <w:szCs w:val="24"/>
        </w:rPr>
      </w:pPr>
      <w:r w:rsidRPr="00810B21">
        <w:rPr>
          <w:rFonts w:cs="Times New Roman"/>
          <w:szCs w:val="24"/>
        </w:rPr>
        <w:t>Смысловое чтение.</w:t>
      </w:r>
    </w:p>
    <w:p w14:paraId="29C811FB" w14:textId="77777777" w:rsidR="00810B21" w:rsidRPr="007D3C00" w:rsidRDefault="00810B21">
      <w:pPr>
        <w:pStyle w:val="aa"/>
        <w:numPr>
          <w:ilvl w:val="0"/>
          <w:numId w:val="224"/>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Развитие сформированных в начальной школе умений читать про себя </w:t>
      </w:r>
      <w:r w:rsidRPr="007D3C00">
        <w:rPr>
          <w:rFonts w:ascii="Times New Roman" w:hAnsi="Times New Roman" w:cs="Times New Roman"/>
          <w:sz w:val="24"/>
          <w:szCs w:val="24"/>
        </w:rPr>
        <w:br/>
        <w:t xml:space="preserve">и понимать учебные и несложные адаптированные аутентичные тексты разных жанров и </w:t>
      </w:r>
      <w:r w:rsidRPr="007D3C00">
        <w:rPr>
          <w:rFonts w:ascii="Times New Roman" w:hAnsi="Times New Roman" w:cs="Times New Roman"/>
          <w:sz w:val="24"/>
          <w:szCs w:val="24"/>
        </w:rPr>
        <w:lastRenderedPageBreak/>
        <w:t>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14:paraId="7B668347" w14:textId="77777777" w:rsidR="00810B21" w:rsidRPr="007D3C00" w:rsidRDefault="00810B21">
      <w:pPr>
        <w:pStyle w:val="aa"/>
        <w:numPr>
          <w:ilvl w:val="0"/>
          <w:numId w:val="224"/>
        </w:numPr>
        <w:spacing w:after="0"/>
        <w:jc w:val="both"/>
        <w:rPr>
          <w:rFonts w:ascii="Times New Roman" w:hAnsi="Times New Roman" w:cs="Times New Roman"/>
          <w:sz w:val="24"/>
          <w:szCs w:val="24"/>
        </w:rPr>
      </w:pPr>
      <w:r w:rsidRPr="007D3C00">
        <w:rPr>
          <w:rFonts w:ascii="Times New Roman" w:hAnsi="Times New Roman" w:cs="Times New Roman"/>
          <w:sz w:val="24"/>
          <w:szCs w:val="24"/>
        </w:rPr>
        <w:t>Чтение с пониманием основного содержания текста предполагает умение определять основную тему и главные факты (события) в прочитанном тексте, игнорировать незнакомые слова, несущественные для понимания основного содержания.</w:t>
      </w:r>
    </w:p>
    <w:p w14:paraId="26C7245E" w14:textId="77777777" w:rsidR="00810B21" w:rsidRPr="007D3C00" w:rsidRDefault="00810B21">
      <w:pPr>
        <w:pStyle w:val="aa"/>
        <w:numPr>
          <w:ilvl w:val="0"/>
          <w:numId w:val="224"/>
        </w:numPr>
        <w:spacing w:after="0"/>
        <w:jc w:val="both"/>
        <w:rPr>
          <w:rFonts w:ascii="Times New Roman" w:hAnsi="Times New Roman" w:cs="Times New Roman"/>
          <w:sz w:val="24"/>
          <w:szCs w:val="24"/>
        </w:rPr>
      </w:pPr>
      <w:r w:rsidRPr="007D3C00">
        <w:rPr>
          <w:rFonts w:ascii="Times New Roman" w:hAnsi="Times New Roman" w:cs="Times New Roman"/>
          <w:sz w:val="24"/>
          <w:szCs w:val="24"/>
        </w:rPr>
        <w:t>Чтение с пониманием запрашиваемой информации предполагает умение находить в прочитанном тексте и понимать запрашиваемую информацию, представленную в эксплицитной (явной) форме.</w:t>
      </w:r>
    </w:p>
    <w:p w14:paraId="40CB0171" w14:textId="77777777" w:rsidR="00810B21" w:rsidRPr="007D3C00" w:rsidRDefault="00810B21">
      <w:pPr>
        <w:pStyle w:val="aa"/>
        <w:numPr>
          <w:ilvl w:val="0"/>
          <w:numId w:val="224"/>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Чтение несплошных текстов (таблиц) и понимание представленной </w:t>
      </w:r>
      <w:r w:rsidRPr="007D3C00">
        <w:rPr>
          <w:rFonts w:ascii="Times New Roman" w:hAnsi="Times New Roman" w:cs="Times New Roman"/>
          <w:sz w:val="24"/>
          <w:szCs w:val="24"/>
        </w:rPr>
        <w:br/>
        <w:t>в них информации.</w:t>
      </w:r>
    </w:p>
    <w:p w14:paraId="470316FB" w14:textId="77777777" w:rsidR="00810B21" w:rsidRPr="007D3C00" w:rsidRDefault="00810B21">
      <w:pPr>
        <w:pStyle w:val="aa"/>
        <w:numPr>
          <w:ilvl w:val="0"/>
          <w:numId w:val="224"/>
        </w:numPr>
        <w:spacing w:after="0"/>
        <w:jc w:val="both"/>
        <w:rPr>
          <w:rFonts w:ascii="Times New Roman" w:hAnsi="Times New Roman" w:cs="Times New Roman"/>
          <w:sz w:val="24"/>
          <w:szCs w:val="24"/>
        </w:rPr>
      </w:pPr>
      <w:r w:rsidRPr="007D3C00">
        <w:rPr>
          <w:rFonts w:ascii="Times New Roman" w:hAnsi="Times New Roman" w:cs="Times New Roman"/>
          <w:sz w:val="24"/>
          <w:szCs w:val="24"/>
        </w:rPr>
        <w:t>Тексты для чтения: беседа (диалог), рассказ, сказка, сообщение личного характера, отрывок из статьи научно-популярного характера, сообщение информационного характера, стихотворение; несплошной текст (таблица).</w:t>
      </w:r>
    </w:p>
    <w:p w14:paraId="5C95673C" w14:textId="77777777" w:rsidR="00810B21" w:rsidRPr="007D3C00" w:rsidRDefault="00810B21">
      <w:pPr>
        <w:pStyle w:val="aa"/>
        <w:numPr>
          <w:ilvl w:val="0"/>
          <w:numId w:val="224"/>
        </w:numPr>
        <w:spacing w:after="0"/>
        <w:jc w:val="both"/>
        <w:rPr>
          <w:rFonts w:cs="Times New Roman"/>
          <w:sz w:val="24"/>
          <w:szCs w:val="24"/>
        </w:rPr>
      </w:pPr>
      <w:r w:rsidRPr="007D3C00">
        <w:rPr>
          <w:rFonts w:ascii="Times New Roman" w:hAnsi="Times New Roman" w:cs="Times New Roman"/>
          <w:sz w:val="24"/>
          <w:szCs w:val="24"/>
        </w:rPr>
        <w:t>Объём текста (текстов</w:t>
      </w:r>
      <w:r w:rsidRPr="007D3C00">
        <w:rPr>
          <w:rFonts w:cs="Times New Roman"/>
          <w:sz w:val="24"/>
          <w:szCs w:val="24"/>
        </w:rPr>
        <w:t xml:space="preserve">) </w:t>
      </w:r>
      <w:r w:rsidRPr="007D3C00">
        <w:rPr>
          <w:rFonts w:ascii="Times New Roman" w:hAnsi="Times New Roman" w:cs="Times New Roman"/>
          <w:sz w:val="24"/>
          <w:szCs w:val="24"/>
        </w:rPr>
        <w:t>для чтения – 180–200 слов.</w:t>
      </w:r>
    </w:p>
    <w:p w14:paraId="6AA650A5" w14:textId="04EF0F19" w:rsidR="00810B21" w:rsidRPr="00810B21" w:rsidRDefault="00810B21" w:rsidP="00810B21">
      <w:pPr>
        <w:spacing w:after="0"/>
        <w:jc w:val="both"/>
        <w:rPr>
          <w:rFonts w:cs="Times New Roman"/>
          <w:szCs w:val="24"/>
        </w:rPr>
      </w:pPr>
      <w:r w:rsidRPr="00810B21">
        <w:rPr>
          <w:rFonts w:cs="Times New Roman"/>
          <w:szCs w:val="24"/>
        </w:rPr>
        <w:t>Письменная речь.</w:t>
      </w:r>
    </w:p>
    <w:p w14:paraId="0970C0B5" w14:textId="77777777" w:rsidR="00810B21" w:rsidRPr="007D3C00" w:rsidRDefault="00810B21">
      <w:pPr>
        <w:pStyle w:val="aa"/>
        <w:numPr>
          <w:ilvl w:val="0"/>
          <w:numId w:val="225"/>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Развитие умений письменной речи на базе умений, сформированных </w:t>
      </w:r>
      <w:r w:rsidRPr="007D3C00">
        <w:rPr>
          <w:rFonts w:ascii="Times New Roman" w:hAnsi="Times New Roman" w:cs="Times New Roman"/>
          <w:sz w:val="24"/>
          <w:szCs w:val="24"/>
        </w:rPr>
        <w:br/>
        <w:t>на уровне начального общего образования:</w:t>
      </w:r>
    </w:p>
    <w:p w14:paraId="459D8F69" w14:textId="77777777" w:rsidR="00810B21" w:rsidRPr="007D3C00" w:rsidRDefault="00810B21">
      <w:pPr>
        <w:pStyle w:val="aa"/>
        <w:numPr>
          <w:ilvl w:val="0"/>
          <w:numId w:val="225"/>
        </w:numPr>
        <w:spacing w:after="0"/>
        <w:jc w:val="both"/>
        <w:rPr>
          <w:rFonts w:ascii="Times New Roman" w:hAnsi="Times New Roman" w:cs="Times New Roman"/>
          <w:sz w:val="24"/>
          <w:szCs w:val="24"/>
        </w:rPr>
      </w:pPr>
      <w:r w:rsidRPr="007D3C00">
        <w:rPr>
          <w:rFonts w:ascii="Times New Roman" w:hAnsi="Times New Roman" w:cs="Times New Roman"/>
          <w:sz w:val="24"/>
          <w:szCs w:val="24"/>
        </w:rPr>
        <w:t>списывание текста и выписывание из него слов, словосочетаний, предложений в соответствии с решаемой коммуникативной задачей;</w:t>
      </w:r>
    </w:p>
    <w:p w14:paraId="489376B3" w14:textId="77777777" w:rsidR="00810B21" w:rsidRPr="007D3C00" w:rsidRDefault="00810B21">
      <w:pPr>
        <w:pStyle w:val="aa"/>
        <w:numPr>
          <w:ilvl w:val="0"/>
          <w:numId w:val="225"/>
        </w:numPr>
        <w:spacing w:after="0"/>
        <w:jc w:val="both"/>
        <w:rPr>
          <w:rFonts w:ascii="Times New Roman" w:hAnsi="Times New Roman" w:cs="Times New Roman"/>
          <w:sz w:val="24"/>
          <w:szCs w:val="24"/>
        </w:rPr>
      </w:pPr>
      <w:r w:rsidRPr="007D3C00">
        <w:rPr>
          <w:rFonts w:ascii="Times New Roman" w:hAnsi="Times New Roman" w:cs="Times New Roman"/>
          <w:sz w:val="24"/>
          <w:szCs w:val="24"/>
        </w:rPr>
        <w:t>написание коротких поздравлений с праздниками (с Новым годом, Рождеством, днём рождения);</w:t>
      </w:r>
    </w:p>
    <w:p w14:paraId="5C3D9CC6" w14:textId="77777777" w:rsidR="00810B21" w:rsidRPr="007D3C00" w:rsidRDefault="00810B21">
      <w:pPr>
        <w:pStyle w:val="aa"/>
        <w:numPr>
          <w:ilvl w:val="0"/>
          <w:numId w:val="225"/>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заполнение анкет и формуляров: сообщение о себе основных сведений </w:t>
      </w:r>
      <w:r w:rsidRPr="007D3C00">
        <w:rPr>
          <w:rFonts w:ascii="Times New Roman" w:hAnsi="Times New Roman" w:cs="Times New Roman"/>
          <w:sz w:val="24"/>
          <w:szCs w:val="24"/>
        </w:rPr>
        <w:br/>
        <w:t>в соответствии с нормами, принятыми в стране (странах) изучаемого языка;</w:t>
      </w:r>
    </w:p>
    <w:p w14:paraId="42B43969" w14:textId="77777777" w:rsidR="00810B21" w:rsidRPr="007D3C00" w:rsidRDefault="00810B21">
      <w:pPr>
        <w:pStyle w:val="aa"/>
        <w:numPr>
          <w:ilvl w:val="0"/>
          <w:numId w:val="225"/>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написание электронного сообщения личного характера: сообщение кратких сведений о себе; оформление обращения, завершающей фразы и подписи </w:t>
      </w:r>
      <w:r w:rsidRPr="007D3C00">
        <w:rPr>
          <w:rFonts w:ascii="Times New Roman" w:hAnsi="Times New Roman" w:cs="Times New Roman"/>
          <w:sz w:val="24"/>
          <w:szCs w:val="24"/>
        </w:rPr>
        <w:br/>
        <w:t>в соответствии с нормами неофициального общения, принятыми в стране (странах) изучаемого языка. Объём сообщения – до 60 слов.</w:t>
      </w:r>
    </w:p>
    <w:p w14:paraId="170B570D" w14:textId="0883791E" w:rsidR="00810B21" w:rsidRPr="00810B21" w:rsidRDefault="00810B21" w:rsidP="00810B21">
      <w:pPr>
        <w:spacing w:after="0"/>
        <w:jc w:val="both"/>
        <w:rPr>
          <w:rFonts w:cs="Times New Roman"/>
          <w:szCs w:val="24"/>
        </w:rPr>
      </w:pPr>
      <w:r w:rsidRPr="00810B21">
        <w:rPr>
          <w:rFonts w:cs="Times New Roman"/>
          <w:szCs w:val="24"/>
        </w:rPr>
        <w:t>Языковые знания и умения.</w:t>
      </w:r>
    </w:p>
    <w:p w14:paraId="29174266" w14:textId="36CA2AE6" w:rsidR="00810B21" w:rsidRPr="00810B21" w:rsidRDefault="00810B21" w:rsidP="00810B21">
      <w:pPr>
        <w:spacing w:after="0"/>
        <w:jc w:val="both"/>
        <w:rPr>
          <w:rFonts w:cs="Times New Roman"/>
          <w:szCs w:val="24"/>
        </w:rPr>
      </w:pPr>
      <w:r w:rsidRPr="00810B21">
        <w:rPr>
          <w:rFonts w:cs="Times New Roman"/>
          <w:szCs w:val="24"/>
        </w:rPr>
        <w:t>Фонетическая сторона речи.</w:t>
      </w:r>
    </w:p>
    <w:p w14:paraId="7C5B1120" w14:textId="77777777" w:rsidR="00810B21" w:rsidRPr="007D3C00" w:rsidRDefault="00810B21">
      <w:pPr>
        <w:pStyle w:val="aa"/>
        <w:numPr>
          <w:ilvl w:val="0"/>
          <w:numId w:val="226"/>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Различение на слух и адекватное, без ошибок, ведущих к сбою </w:t>
      </w:r>
      <w:r w:rsidRPr="007D3C00">
        <w:rPr>
          <w:rFonts w:ascii="Times New Roman" w:hAnsi="Times New Roman" w:cs="Times New Roman"/>
          <w:sz w:val="24"/>
          <w:szCs w:val="24"/>
        </w:rPr>
        <w:br/>
        <w:t xml:space="preserve">в коммуникации, произнесение слов с соблюдением правильного ударения и фраз </w:t>
      </w:r>
      <w:r w:rsidRPr="007D3C00">
        <w:rPr>
          <w:rFonts w:ascii="Times New Roman" w:hAnsi="Times New Roman" w:cs="Times New Roman"/>
          <w:sz w:val="24"/>
          <w:szCs w:val="24"/>
        </w:rPr>
        <w:br/>
        <w:t>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14:paraId="4CAD032B" w14:textId="77777777" w:rsidR="00810B21" w:rsidRPr="007D3C00" w:rsidRDefault="00810B21">
      <w:pPr>
        <w:pStyle w:val="aa"/>
        <w:numPr>
          <w:ilvl w:val="0"/>
          <w:numId w:val="226"/>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Чтение вслух небольших адаптированных аутентичных текстов, построенных на изученном языковом материале, с соблюдением правил чтения </w:t>
      </w:r>
      <w:r w:rsidRPr="007D3C00">
        <w:rPr>
          <w:rFonts w:ascii="Times New Roman" w:hAnsi="Times New Roman" w:cs="Times New Roman"/>
          <w:sz w:val="24"/>
          <w:szCs w:val="24"/>
        </w:rPr>
        <w:br/>
        <w:t>и соответствующей интонации, демонстрирующее понимание текста.</w:t>
      </w:r>
    </w:p>
    <w:p w14:paraId="245F5CEB" w14:textId="77777777" w:rsidR="00810B21" w:rsidRPr="007D3C00" w:rsidRDefault="00810B21">
      <w:pPr>
        <w:pStyle w:val="aa"/>
        <w:numPr>
          <w:ilvl w:val="0"/>
          <w:numId w:val="226"/>
        </w:numPr>
        <w:spacing w:after="0"/>
        <w:jc w:val="both"/>
        <w:rPr>
          <w:rFonts w:ascii="Times New Roman" w:hAnsi="Times New Roman" w:cs="Times New Roman"/>
          <w:sz w:val="24"/>
          <w:szCs w:val="24"/>
        </w:rPr>
      </w:pPr>
      <w:r w:rsidRPr="007D3C00">
        <w:rPr>
          <w:rFonts w:ascii="Times New Roman" w:hAnsi="Times New Roman" w:cs="Times New Roman"/>
          <w:sz w:val="24"/>
          <w:szCs w:val="24"/>
        </w:rPr>
        <w:t>Тексты для чтения вслух: беседа (диалог), рассказ, отрывок из статьи</w:t>
      </w:r>
      <w:r w:rsidRPr="007D3C00">
        <w:rPr>
          <w:rFonts w:ascii="Times New Roman" w:hAnsi="Times New Roman" w:cs="Times New Roman"/>
          <w:sz w:val="24"/>
          <w:szCs w:val="24"/>
        </w:rPr>
        <w:br/>
        <w:t>научно-популярного характера, сообщение информационного характера.</w:t>
      </w:r>
    </w:p>
    <w:p w14:paraId="797C641B" w14:textId="77777777" w:rsidR="00810B21" w:rsidRPr="007D3C00" w:rsidRDefault="00810B21">
      <w:pPr>
        <w:pStyle w:val="aa"/>
        <w:numPr>
          <w:ilvl w:val="0"/>
          <w:numId w:val="226"/>
        </w:numPr>
        <w:spacing w:after="0"/>
        <w:jc w:val="both"/>
        <w:rPr>
          <w:rFonts w:ascii="Times New Roman" w:hAnsi="Times New Roman" w:cs="Times New Roman"/>
          <w:sz w:val="24"/>
          <w:szCs w:val="24"/>
        </w:rPr>
      </w:pPr>
      <w:r w:rsidRPr="007D3C00">
        <w:rPr>
          <w:rFonts w:ascii="Times New Roman" w:hAnsi="Times New Roman" w:cs="Times New Roman"/>
          <w:sz w:val="24"/>
          <w:szCs w:val="24"/>
        </w:rPr>
        <w:t>Объём текста для чтения вслух – до 90 слов.</w:t>
      </w:r>
    </w:p>
    <w:p w14:paraId="34195D9D" w14:textId="2436EB69" w:rsidR="00810B21" w:rsidRPr="00810B21" w:rsidRDefault="00810B21" w:rsidP="00810B21">
      <w:pPr>
        <w:spacing w:after="0"/>
        <w:jc w:val="both"/>
        <w:rPr>
          <w:rFonts w:cs="Times New Roman"/>
          <w:szCs w:val="24"/>
        </w:rPr>
      </w:pPr>
      <w:r w:rsidRPr="00810B21">
        <w:rPr>
          <w:rFonts w:cs="Times New Roman"/>
          <w:szCs w:val="24"/>
        </w:rPr>
        <w:t>Графика, орфография и пунктуация.</w:t>
      </w:r>
    </w:p>
    <w:p w14:paraId="4C2928FA" w14:textId="77777777" w:rsidR="00810B21" w:rsidRPr="007D3C00" w:rsidRDefault="00810B21">
      <w:pPr>
        <w:pStyle w:val="aa"/>
        <w:numPr>
          <w:ilvl w:val="0"/>
          <w:numId w:val="227"/>
        </w:numPr>
        <w:spacing w:after="0"/>
        <w:jc w:val="both"/>
        <w:rPr>
          <w:rFonts w:ascii="Times New Roman" w:hAnsi="Times New Roman" w:cs="Times New Roman"/>
          <w:sz w:val="24"/>
          <w:szCs w:val="24"/>
        </w:rPr>
      </w:pPr>
      <w:r w:rsidRPr="007D3C00">
        <w:rPr>
          <w:rFonts w:ascii="Times New Roman" w:hAnsi="Times New Roman" w:cs="Times New Roman"/>
          <w:sz w:val="24"/>
          <w:szCs w:val="24"/>
        </w:rPr>
        <w:t>Правильное написание изученных слов.</w:t>
      </w:r>
    </w:p>
    <w:p w14:paraId="6215C999" w14:textId="77777777" w:rsidR="00810B21" w:rsidRPr="007D3C00" w:rsidRDefault="00810B21">
      <w:pPr>
        <w:pStyle w:val="aa"/>
        <w:numPr>
          <w:ilvl w:val="0"/>
          <w:numId w:val="227"/>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Правильное использование знаков препинания: точки, вопросительного </w:t>
      </w:r>
      <w:r w:rsidRPr="007D3C00">
        <w:rPr>
          <w:rFonts w:ascii="Times New Roman" w:hAnsi="Times New Roman" w:cs="Times New Roman"/>
          <w:sz w:val="24"/>
          <w:szCs w:val="24"/>
        </w:rPr>
        <w:br/>
        <w:t xml:space="preserve">и восклицательного знаков в конце предложения, запятой при перечислении </w:t>
      </w:r>
      <w:r w:rsidRPr="007D3C00">
        <w:rPr>
          <w:rFonts w:ascii="Times New Roman" w:hAnsi="Times New Roman" w:cs="Times New Roman"/>
          <w:sz w:val="24"/>
          <w:szCs w:val="24"/>
        </w:rPr>
        <w:br/>
        <w:t>и обращении, апострофа.</w:t>
      </w:r>
    </w:p>
    <w:p w14:paraId="78E3D70F" w14:textId="77777777" w:rsidR="00810B21" w:rsidRPr="007D3C00" w:rsidRDefault="00810B21">
      <w:pPr>
        <w:pStyle w:val="aa"/>
        <w:numPr>
          <w:ilvl w:val="0"/>
          <w:numId w:val="227"/>
        </w:numPr>
        <w:spacing w:after="0"/>
        <w:jc w:val="both"/>
        <w:rPr>
          <w:rFonts w:cs="Times New Roman"/>
          <w:sz w:val="24"/>
          <w:szCs w:val="24"/>
        </w:rPr>
      </w:pPr>
      <w:r w:rsidRPr="007D3C00">
        <w:rPr>
          <w:rFonts w:ascii="Times New Roman" w:hAnsi="Times New Roman" w:cs="Times New Roman"/>
          <w:sz w:val="24"/>
          <w:szCs w:val="24"/>
        </w:rPr>
        <w:lastRenderedPageBreak/>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r w:rsidRPr="007D3C00">
        <w:rPr>
          <w:rFonts w:cs="Times New Roman"/>
          <w:sz w:val="24"/>
          <w:szCs w:val="24"/>
        </w:rPr>
        <w:t>.</w:t>
      </w:r>
    </w:p>
    <w:p w14:paraId="57BE4A8A" w14:textId="6B916436" w:rsidR="00810B21" w:rsidRPr="00810B21" w:rsidRDefault="00810B21" w:rsidP="00810B21">
      <w:pPr>
        <w:spacing w:after="0"/>
        <w:jc w:val="both"/>
        <w:rPr>
          <w:rFonts w:cs="Times New Roman"/>
          <w:szCs w:val="24"/>
        </w:rPr>
      </w:pPr>
      <w:r w:rsidRPr="00810B21">
        <w:rPr>
          <w:rFonts w:cs="Times New Roman"/>
          <w:szCs w:val="24"/>
        </w:rPr>
        <w:t>Лексическая сторона речи.</w:t>
      </w:r>
    </w:p>
    <w:p w14:paraId="3A3E8625" w14:textId="77777777" w:rsidR="00810B21" w:rsidRPr="007D3C00" w:rsidRDefault="00810B21">
      <w:pPr>
        <w:pStyle w:val="aa"/>
        <w:numPr>
          <w:ilvl w:val="0"/>
          <w:numId w:val="228"/>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Распознавание в письменном и звучащем тексте и употребление в устной </w:t>
      </w:r>
      <w:r w:rsidRPr="007D3C00">
        <w:rPr>
          <w:rFonts w:ascii="Times New Roman" w:hAnsi="Times New Roman" w:cs="Times New Roman"/>
          <w:sz w:val="24"/>
          <w:szCs w:val="24"/>
        </w:rPr>
        <w:br/>
        <w:t xml:space="preserve">и письменной речи лексических единиц (слов, словосочетаний, речевых клише), обслуживающих ситуации общения в рамках тематического содержания речи, </w:t>
      </w:r>
      <w:r w:rsidRPr="007D3C00">
        <w:rPr>
          <w:rFonts w:ascii="Times New Roman" w:hAnsi="Times New Roman" w:cs="Times New Roman"/>
          <w:sz w:val="24"/>
          <w:szCs w:val="24"/>
        </w:rPr>
        <w:br/>
        <w:t>с соблюдением существующей в английском языке нормы лексической сочетаемости.</w:t>
      </w:r>
    </w:p>
    <w:p w14:paraId="0BAD1682" w14:textId="77777777" w:rsidR="00810B21" w:rsidRPr="007D3C00" w:rsidRDefault="00810B21">
      <w:pPr>
        <w:pStyle w:val="aa"/>
        <w:numPr>
          <w:ilvl w:val="0"/>
          <w:numId w:val="228"/>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Объём изучаемой лексики: 625 лексических единиц для продуктивного использования (включая 500 лексических единиц, изученных в 2–4 классах) </w:t>
      </w:r>
      <w:r w:rsidRPr="007D3C00">
        <w:rPr>
          <w:rFonts w:ascii="Times New Roman" w:hAnsi="Times New Roman" w:cs="Times New Roman"/>
          <w:sz w:val="24"/>
          <w:szCs w:val="24"/>
        </w:rPr>
        <w:br/>
        <w:t>и 675 лексических единиц для рецептивного усвоения (включая 625 лексических единиц продуктивного минимума).</w:t>
      </w:r>
    </w:p>
    <w:p w14:paraId="0A451D45" w14:textId="77777777" w:rsidR="00810B21" w:rsidRPr="007D3C00" w:rsidRDefault="00810B21">
      <w:pPr>
        <w:pStyle w:val="aa"/>
        <w:numPr>
          <w:ilvl w:val="0"/>
          <w:numId w:val="228"/>
        </w:numPr>
        <w:spacing w:after="0"/>
        <w:jc w:val="both"/>
        <w:rPr>
          <w:rFonts w:ascii="Times New Roman" w:hAnsi="Times New Roman" w:cs="Times New Roman"/>
          <w:sz w:val="24"/>
          <w:szCs w:val="24"/>
        </w:rPr>
      </w:pPr>
      <w:r w:rsidRPr="007D3C00">
        <w:rPr>
          <w:rFonts w:ascii="Times New Roman" w:hAnsi="Times New Roman" w:cs="Times New Roman"/>
          <w:sz w:val="24"/>
          <w:szCs w:val="24"/>
        </w:rPr>
        <w:t>Основные способы словообразования:</w:t>
      </w:r>
    </w:p>
    <w:p w14:paraId="1880A1B5" w14:textId="77777777" w:rsidR="00810B21" w:rsidRPr="007D3C00" w:rsidRDefault="00810B21">
      <w:pPr>
        <w:pStyle w:val="aa"/>
        <w:numPr>
          <w:ilvl w:val="0"/>
          <w:numId w:val="228"/>
        </w:numPr>
        <w:spacing w:after="0"/>
        <w:jc w:val="both"/>
        <w:rPr>
          <w:rFonts w:ascii="Times New Roman" w:hAnsi="Times New Roman" w:cs="Times New Roman"/>
          <w:sz w:val="24"/>
          <w:szCs w:val="24"/>
        </w:rPr>
      </w:pPr>
      <w:r w:rsidRPr="007D3C00">
        <w:rPr>
          <w:rFonts w:ascii="Times New Roman" w:hAnsi="Times New Roman" w:cs="Times New Roman"/>
          <w:sz w:val="24"/>
          <w:szCs w:val="24"/>
        </w:rPr>
        <w:t>аффиксация:</w:t>
      </w:r>
    </w:p>
    <w:p w14:paraId="19C854BA" w14:textId="77777777" w:rsidR="00810B21" w:rsidRPr="008F697B" w:rsidRDefault="00810B21">
      <w:pPr>
        <w:pStyle w:val="aa"/>
        <w:numPr>
          <w:ilvl w:val="0"/>
          <w:numId w:val="228"/>
        </w:numPr>
        <w:spacing w:after="0"/>
        <w:jc w:val="both"/>
        <w:rPr>
          <w:rFonts w:ascii="Times New Roman" w:hAnsi="Times New Roman" w:cs="Times New Roman"/>
          <w:sz w:val="24"/>
          <w:szCs w:val="24"/>
          <w:lang w:val="en-US"/>
        </w:rPr>
      </w:pPr>
      <w:r w:rsidRPr="007D3C00">
        <w:rPr>
          <w:rFonts w:ascii="Times New Roman" w:hAnsi="Times New Roman" w:cs="Times New Roman"/>
          <w:sz w:val="24"/>
          <w:szCs w:val="24"/>
        </w:rPr>
        <w:t>образование</w:t>
      </w:r>
      <w:r w:rsidRPr="008F697B">
        <w:rPr>
          <w:rFonts w:ascii="Times New Roman" w:hAnsi="Times New Roman" w:cs="Times New Roman"/>
          <w:sz w:val="24"/>
          <w:szCs w:val="24"/>
          <w:lang w:val="en-US"/>
        </w:rPr>
        <w:t xml:space="preserve"> </w:t>
      </w:r>
      <w:r w:rsidRPr="007D3C00">
        <w:rPr>
          <w:rFonts w:ascii="Times New Roman" w:hAnsi="Times New Roman" w:cs="Times New Roman"/>
          <w:sz w:val="24"/>
          <w:szCs w:val="24"/>
        </w:rPr>
        <w:t>имён</w:t>
      </w:r>
      <w:r w:rsidRPr="008F697B">
        <w:rPr>
          <w:rFonts w:ascii="Times New Roman" w:hAnsi="Times New Roman" w:cs="Times New Roman"/>
          <w:sz w:val="24"/>
          <w:szCs w:val="24"/>
          <w:lang w:val="en-US"/>
        </w:rPr>
        <w:t xml:space="preserve"> </w:t>
      </w:r>
      <w:r w:rsidRPr="007D3C00">
        <w:rPr>
          <w:rFonts w:ascii="Times New Roman" w:hAnsi="Times New Roman" w:cs="Times New Roman"/>
          <w:sz w:val="24"/>
          <w:szCs w:val="24"/>
        </w:rPr>
        <w:t>существительных</w:t>
      </w:r>
      <w:r w:rsidRPr="008F697B">
        <w:rPr>
          <w:rFonts w:ascii="Times New Roman" w:hAnsi="Times New Roman" w:cs="Times New Roman"/>
          <w:sz w:val="24"/>
          <w:szCs w:val="24"/>
          <w:lang w:val="en-US"/>
        </w:rPr>
        <w:t xml:space="preserve"> </w:t>
      </w:r>
      <w:r w:rsidRPr="007D3C00">
        <w:rPr>
          <w:rFonts w:ascii="Times New Roman" w:hAnsi="Times New Roman" w:cs="Times New Roman"/>
          <w:sz w:val="24"/>
          <w:szCs w:val="24"/>
        </w:rPr>
        <w:t>при</w:t>
      </w:r>
      <w:r w:rsidRPr="008F697B">
        <w:rPr>
          <w:rFonts w:ascii="Times New Roman" w:hAnsi="Times New Roman" w:cs="Times New Roman"/>
          <w:sz w:val="24"/>
          <w:szCs w:val="24"/>
          <w:lang w:val="en-US"/>
        </w:rPr>
        <w:t xml:space="preserve"> </w:t>
      </w:r>
      <w:r w:rsidRPr="007D3C00">
        <w:rPr>
          <w:rFonts w:ascii="Times New Roman" w:hAnsi="Times New Roman" w:cs="Times New Roman"/>
          <w:sz w:val="24"/>
          <w:szCs w:val="24"/>
        </w:rPr>
        <w:t>помощи</w:t>
      </w:r>
      <w:r w:rsidRPr="008F697B">
        <w:rPr>
          <w:rFonts w:ascii="Times New Roman" w:hAnsi="Times New Roman" w:cs="Times New Roman"/>
          <w:sz w:val="24"/>
          <w:szCs w:val="24"/>
          <w:lang w:val="en-US"/>
        </w:rPr>
        <w:t xml:space="preserve"> </w:t>
      </w:r>
      <w:r w:rsidRPr="007D3C00">
        <w:rPr>
          <w:rFonts w:ascii="Times New Roman" w:hAnsi="Times New Roman" w:cs="Times New Roman"/>
          <w:sz w:val="24"/>
          <w:szCs w:val="24"/>
        </w:rPr>
        <w:t>суффиксов</w:t>
      </w:r>
      <w:r w:rsidRPr="008F697B">
        <w:rPr>
          <w:rFonts w:ascii="Times New Roman" w:hAnsi="Times New Roman" w:cs="Times New Roman"/>
          <w:sz w:val="24"/>
          <w:szCs w:val="24"/>
          <w:lang w:val="en-US"/>
        </w:rPr>
        <w:t xml:space="preserve"> -er/-or (teacher/visitor), -</w:t>
      </w:r>
      <w:proofErr w:type="spellStart"/>
      <w:r w:rsidRPr="008F697B">
        <w:rPr>
          <w:rFonts w:ascii="Times New Roman" w:hAnsi="Times New Roman" w:cs="Times New Roman"/>
          <w:sz w:val="24"/>
          <w:szCs w:val="24"/>
          <w:lang w:val="en-US"/>
        </w:rPr>
        <w:t>ist</w:t>
      </w:r>
      <w:proofErr w:type="spellEnd"/>
      <w:r w:rsidRPr="008F697B">
        <w:rPr>
          <w:rFonts w:ascii="Times New Roman" w:hAnsi="Times New Roman" w:cs="Times New Roman"/>
          <w:sz w:val="24"/>
          <w:szCs w:val="24"/>
          <w:lang w:val="en-US"/>
        </w:rPr>
        <w:t xml:space="preserve"> (scientist, tourist), -</w:t>
      </w:r>
      <w:proofErr w:type="spellStart"/>
      <w:r w:rsidRPr="008F697B">
        <w:rPr>
          <w:rFonts w:ascii="Times New Roman" w:hAnsi="Times New Roman" w:cs="Times New Roman"/>
          <w:sz w:val="24"/>
          <w:szCs w:val="24"/>
          <w:lang w:val="en-US"/>
        </w:rPr>
        <w:t>sion</w:t>
      </w:r>
      <w:proofErr w:type="spellEnd"/>
      <w:r w:rsidRPr="008F697B">
        <w:rPr>
          <w:rFonts w:ascii="Times New Roman" w:hAnsi="Times New Roman" w:cs="Times New Roman"/>
          <w:sz w:val="24"/>
          <w:szCs w:val="24"/>
          <w:lang w:val="en-US"/>
        </w:rPr>
        <w:t>/-</w:t>
      </w:r>
      <w:proofErr w:type="spellStart"/>
      <w:r w:rsidRPr="008F697B">
        <w:rPr>
          <w:rFonts w:ascii="Times New Roman" w:hAnsi="Times New Roman" w:cs="Times New Roman"/>
          <w:sz w:val="24"/>
          <w:szCs w:val="24"/>
          <w:lang w:val="en-US"/>
        </w:rPr>
        <w:t>tion</w:t>
      </w:r>
      <w:proofErr w:type="spellEnd"/>
      <w:r w:rsidRPr="008F697B">
        <w:rPr>
          <w:rFonts w:ascii="Times New Roman" w:hAnsi="Times New Roman" w:cs="Times New Roman"/>
          <w:sz w:val="24"/>
          <w:szCs w:val="24"/>
          <w:lang w:val="en-US"/>
        </w:rPr>
        <w:t xml:space="preserve"> (discussion/invitation);</w:t>
      </w:r>
    </w:p>
    <w:p w14:paraId="35673159" w14:textId="77777777" w:rsidR="00810B21" w:rsidRPr="008F697B" w:rsidRDefault="00810B21">
      <w:pPr>
        <w:pStyle w:val="aa"/>
        <w:numPr>
          <w:ilvl w:val="0"/>
          <w:numId w:val="228"/>
        </w:numPr>
        <w:spacing w:after="0"/>
        <w:jc w:val="both"/>
        <w:rPr>
          <w:rFonts w:ascii="Times New Roman" w:hAnsi="Times New Roman" w:cs="Times New Roman"/>
          <w:sz w:val="24"/>
          <w:szCs w:val="24"/>
          <w:lang w:val="en-US"/>
        </w:rPr>
      </w:pPr>
      <w:r w:rsidRPr="007D3C00">
        <w:rPr>
          <w:rFonts w:ascii="Times New Roman" w:hAnsi="Times New Roman" w:cs="Times New Roman"/>
          <w:sz w:val="24"/>
          <w:szCs w:val="24"/>
        </w:rPr>
        <w:t>образование</w:t>
      </w:r>
      <w:r w:rsidRPr="008F697B">
        <w:rPr>
          <w:rFonts w:ascii="Times New Roman" w:hAnsi="Times New Roman" w:cs="Times New Roman"/>
          <w:sz w:val="24"/>
          <w:szCs w:val="24"/>
          <w:lang w:val="en-US"/>
        </w:rPr>
        <w:t xml:space="preserve"> </w:t>
      </w:r>
      <w:r w:rsidRPr="007D3C00">
        <w:rPr>
          <w:rFonts w:ascii="Times New Roman" w:hAnsi="Times New Roman" w:cs="Times New Roman"/>
          <w:sz w:val="24"/>
          <w:szCs w:val="24"/>
        </w:rPr>
        <w:t>имён</w:t>
      </w:r>
      <w:r w:rsidRPr="008F697B">
        <w:rPr>
          <w:rFonts w:ascii="Times New Roman" w:hAnsi="Times New Roman" w:cs="Times New Roman"/>
          <w:sz w:val="24"/>
          <w:szCs w:val="24"/>
          <w:lang w:val="en-US"/>
        </w:rPr>
        <w:t xml:space="preserve"> </w:t>
      </w:r>
      <w:r w:rsidRPr="007D3C00">
        <w:rPr>
          <w:rFonts w:ascii="Times New Roman" w:hAnsi="Times New Roman" w:cs="Times New Roman"/>
          <w:sz w:val="24"/>
          <w:szCs w:val="24"/>
        </w:rPr>
        <w:t>прилагательных</w:t>
      </w:r>
      <w:r w:rsidRPr="008F697B">
        <w:rPr>
          <w:rFonts w:ascii="Times New Roman" w:hAnsi="Times New Roman" w:cs="Times New Roman"/>
          <w:sz w:val="24"/>
          <w:szCs w:val="24"/>
          <w:lang w:val="en-US"/>
        </w:rPr>
        <w:t xml:space="preserve"> </w:t>
      </w:r>
      <w:r w:rsidRPr="007D3C00">
        <w:rPr>
          <w:rFonts w:ascii="Times New Roman" w:hAnsi="Times New Roman" w:cs="Times New Roman"/>
          <w:sz w:val="24"/>
          <w:szCs w:val="24"/>
        </w:rPr>
        <w:t>при</w:t>
      </w:r>
      <w:r w:rsidRPr="008F697B">
        <w:rPr>
          <w:rFonts w:ascii="Times New Roman" w:hAnsi="Times New Roman" w:cs="Times New Roman"/>
          <w:sz w:val="24"/>
          <w:szCs w:val="24"/>
          <w:lang w:val="en-US"/>
        </w:rPr>
        <w:t xml:space="preserve"> </w:t>
      </w:r>
      <w:r w:rsidRPr="007D3C00">
        <w:rPr>
          <w:rFonts w:ascii="Times New Roman" w:hAnsi="Times New Roman" w:cs="Times New Roman"/>
          <w:sz w:val="24"/>
          <w:szCs w:val="24"/>
        </w:rPr>
        <w:t>помощи</w:t>
      </w:r>
      <w:r w:rsidRPr="008F697B">
        <w:rPr>
          <w:rFonts w:ascii="Times New Roman" w:hAnsi="Times New Roman" w:cs="Times New Roman"/>
          <w:sz w:val="24"/>
          <w:szCs w:val="24"/>
          <w:lang w:val="en-US"/>
        </w:rPr>
        <w:t xml:space="preserve"> </w:t>
      </w:r>
      <w:r w:rsidRPr="007D3C00">
        <w:rPr>
          <w:rFonts w:ascii="Times New Roman" w:hAnsi="Times New Roman" w:cs="Times New Roman"/>
          <w:sz w:val="24"/>
          <w:szCs w:val="24"/>
        </w:rPr>
        <w:t>суффиксов</w:t>
      </w:r>
      <w:r w:rsidRPr="008F697B">
        <w:rPr>
          <w:rFonts w:ascii="Times New Roman" w:hAnsi="Times New Roman" w:cs="Times New Roman"/>
          <w:sz w:val="24"/>
          <w:szCs w:val="24"/>
          <w:lang w:val="en-US"/>
        </w:rPr>
        <w:t xml:space="preserve"> -</w:t>
      </w:r>
      <w:proofErr w:type="spellStart"/>
      <w:r w:rsidRPr="008F697B">
        <w:rPr>
          <w:rFonts w:ascii="Times New Roman" w:hAnsi="Times New Roman" w:cs="Times New Roman"/>
          <w:sz w:val="24"/>
          <w:szCs w:val="24"/>
          <w:lang w:val="en-US"/>
        </w:rPr>
        <w:t>ful</w:t>
      </w:r>
      <w:proofErr w:type="spellEnd"/>
      <w:r w:rsidRPr="008F697B">
        <w:rPr>
          <w:rFonts w:ascii="Times New Roman" w:hAnsi="Times New Roman" w:cs="Times New Roman"/>
          <w:sz w:val="24"/>
          <w:szCs w:val="24"/>
          <w:lang w:val="en-US"/>
        </w:rPr>
        <w:t xml:space="preserve"> (wonderful), </w:t>
      </w:r>
      <w:r w:rsidRPr="008F697B">
        <w:rPr>
          <w:rFonts w:ascii="Times New Roman" w:hAnsi="Times New Roman" w:cs="Times New Roman"/>
          <w:sz w:val="24"/>
          <w:szCs w:val="24"/>
          <w:lang w:val="en-US"/>
        </w:rPr>
        <w:br/>
        <w:t>-</w:t>
      </w:r>
      <w:proofErr w:type="spellStart"/>
      <w:r w:rsidRPr="008F697B">
        <w:rPr>
          <w:rFonts w:ascii="Times New Roman" w:hAnsi="Times New Roman" w:cs="Times New Roman"/>
          <w:sz w:val="24"/>
          <w:szCs w:val="24"/>
          <w:lang w:val="en-US"/>
        </w:rPr>
        <w:t>ian</w:t>
      </w:r>
      <w:proofErr w:type="spellEnd"/>
      <w:r w:rsidRPr="008F697B">
        <w:rPr>
          <w:rFonts w:ascii="Times New Roman" w:hAnsi="Times New Roman" w:cs="Times New Roman"/>
          <w:sz w:val="24"/>
          <w:szCs w:val="24"/>
          <w:lang w:val="en-US"/>
        </w:rPr>
        <w:t>/-an (Russian/American);</w:t>
      </w:r>
    </w:p>
    <w:p w14:paraId="52DCEBA3" w14:textId="77777777" w:rsidR="00810B21" w:rsidRPr="007D3C00" w:rsidRDefault="00810B21">
      <w:pPr>
        <w:pStyle w:val="aa"/>
        <w:numPr>
          <w:ilvl w:val="0"/>
          <w:numId w:val="228"/>
        </w:numPr>
        <w:spacing w:after="0"/>
        <w:jc w:val="both"/>
        <w:rPr>
          <w:rFonts w:ascii="Times New Roman" w:hAnsi="Times New Roman" w:cs="Times New Roman"/>
          <w:sz w:val="24"/>
          <w:szCs w:val="24"/>
        </w:rPr>
      </w:pPr>
      <w:r w:rsidRPr="007D3C00">
        <w:rPr>
          <w:rFonts w:ascii="Times New Roman" w:hAnsi="Times New Roman" w:cs="Times New Roman"/>
          <w:sz w:val="24"/>
          <w:szCs w:val="24"/>
        </w:rPr>
        <w:t>образование наречий при помощи суффикса -</w:t>
      </w:r>
      <w:proofErr w:type="spellStart"/>
      <w:r w:rsidRPr="007D3C00">
        <w:rPr>
          <w:rFonts w:ascii="Times New Roman" w:hAnsi="Times New Roman" w:cs="Times New Roman"/>
          <w:sz w:val="24"/>
          <w:szCs w:val="24"/>
        </w:rPr>
        <w:t>ly</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recently</w:t>
      </w:r>
      <w:proofErr w:type="spellEnd"/>
      <w:r w:rsidRPr="007D3C00">
        <w:rPr>
          <w:rFonts w:ascii="Times New Roman" w:hAnsi="Times New Roman" w:cs="Times New Roman"/>
          <w:sz w:val="24"/>
          <w:szCs w:val="24"/>
        </w:rPr>
        <w:t>);</w:t>
      </w:r>
    </w:p>
    <w:p w14:paraId="0048B0EC" w14:textId="77777777" w:rsidR="00810B21" w:rsidRPr="007D3C00" w:rsidRDefault="00810B21">
      <w:pPr>
        <w:pStyle w:val="aa"/>
        <w:numPr>
          <w:ilvl w:val="0"/>
          <w:numId w:val="228"/>
        </w:numPr>
        <w:spacing w:after="0"/>
        <w:jc w:val="both"/>
        <w:rPr>
          <w:rFonts w:cs="Times New Roman"/>
          <w:sz w:val="24"/>
          <w:szCs w:val="24"/>
        </w:rPr>
      </w:pPr>
      <w:r w:rsidRPr="007D3C00">
        <w:rPr>
          <w:rFonts w:ascii="Times New Roman" w:hAnsi="Times New Roman" w:cs="Times New Roman"/>
          <w:sz w:val="24"/>
          <w:szCs w:val="24"/>
        </w:rPr>
        <w:t>образование имён прилагательных, имён существительных и наречий</w:t>
      </w:r>
      <w:r w:rsidRPr="007D3C00">
        <w:rPr>
          <w:rFonts w:ascii="Times New Roman" w:hAnsi="Times New Roman" w:cs="Times New Roman"/>
          <w:sz w:val="24"/>
          <w:szCs w:val="24"/>
        </w:rPr>
        <w:br/>
        <w:t xml:space="preserve">при помощи отрицательного префикса </w:t>
      </w:r>
      <w:proofErr w:type="spellStart"/>
      <w:r w:rsidRPr="007D3C00">
        <w:rPr>
          <w:rFonts w:cs="Times New Roman"/>
          <w:sz w:val="24"/>
          <w:szCs w:val="24"/>
        </w:rPr>
        <w:t>un</w:t>
      </w:r>
      <w:proofErr w:type="spellEnd"/>
      <w:r w:rsidRPr="007D3C00">
        <w:rPr>
          <w:rFonts w:cs="Times New Roman"/>
          <w:sz w:val="24"/>
          <w:szCs w:val="24"/>
        </w:rPr>
        <w:t xml:space="preserve"> (</w:t>
      </w:r>
      <w:proofErr w:type="spellStart"/>
      <w:r w:rsidRPr="007D3C00">
        <w:rPr>
          <w:rFonts w:cs="Times New Roman"/>
          <w:sz w:val="24"/>
          <w:szCs w:val="24"/>
        </w:rPr>
        <w:t>unhappy</w:t>
      </w:r>
      <w:proofErr w:type="spellEnd"/>
      <w:r w:rsidRPr="007D3C00">
        <w:rPr>
          <w:rFonts w:cs="Times New Roman"/>
          <w:sz w:val="24"/>
          <w:szCs w:val="24"/>
        </w:rPr>
        <w:t xml:space="preserve">, </w:t>
      </w:r>
      <w:proofErr w:type="spellStart"/>
      <w:r w:rsidRPr="007D3C00">
        <w:rPr>
          <w:rFonts w:cs="Times New Roman"/>
          <w:sz w:val="24"/>
          <w:szCs w:val="24"/>
        </w:rPr>
        <w:t>unreality</w:t>
      </w:r>
      <w:proofErr w:type="spellEnd"/>
      <w:r w:rsidRPr="007D3C00">
        <w:rPr>
          <w:rFonts w:cs="Times New Roman"/>
          <w:sz w:val="24"/>
          <w:szCs w:val="24"/>
        </w:rPr>
        <w:t xml:space="preserve">, </w:t>
      </w:r>
      <w:proofErr w:type="spellStart"/>
      <w:r w:rsidRPr="007D3C00">
        <w:rPr>
          <w:rFonts w:cs="Times New Roman"/>
          <w:sz w:val="24"/>
          <w:szCs w:val="24"/>
        </w:rPr>
        <w:t>unusually</w:t>
      </w:r>
      <w:proofErr w:type="spellEnd"/>
      <w:r w:rsidRPr="007D3C00">
        <w:rPr>
          <w:rFonts w:cs="Times New Roman"/>
          <w:sz w:val="24"/>
          <w:szCs w:val="24"/>
        </w:rPr>
        <w:t>).</w:t>
      </w:r>
    </w:p>
    <w:p w14:paraId="7FB80601" w14:textId="2C319FFA" w:rsidR="00810B21" w:rsidRPr="00810B21" w:rsidRDefault="00810B21" w:rsidP="00810B21">
      <w:pPr>
        <w:spacing w:after="0"/>
        <w:jc w:val="both"/>
        <w:rPr>
          <w:rFonts w:cs="Times New Roman"/>
          <w:szCs w:val="24"/>
        </w:rPr>
      </w:pPr>
      <w:r w:rsidRPr="00810B21">
        <w:rPr>
          <w:rFonts w:cs="Times New Roman"/>
          <w:szCs w:val="24"/>
        </w:rPr>
        <w:t>Грамматическая сторона речи.</w:t>
      </w:r>
    </w:p>
    <w:p w14:paraId="51CB3E03" w14:textId="77777777" w:rsidR="00810B21" w:rsidRPr="007D3C00" w:rsidRDefault="00810B21">
      <w:pPr>
        <w:pStyle w:val="aa"/>
        <w:numPr>
          <w:ilvl w:val="0"/>
          <w:numId w:val="229"/>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Распознавание в письменном и звучащем тексте и употребление в устной </w:t>
      </w:r>
      <w:r w:rsidRPr="007D3C00">
        <w:rPr>
          <w:rFonts w:ascii="Times New Roman" w:hAnsi="Times New Roman" w:cs="Times New Roman"/>
          <w:sz w:val="24"/>
          <w:szCs w:val="24"/>
        </w:rPr>
        <w:br/>
        <w:t>и письменной речи изученных морфологических форм и синтаксических конструкций английского языка.</w:t>
      </w:r>
    </w:p>
    <w:p w14:paraId="7D16E5A8" w14:textId="77777777" w:rsidR="00810B21" w:rsidRPr="007D3C00" w:rsidRDefault="00810B21">
      <w:pPr>
        <w:pStyle w:val="aa"/>
        <w:numPr>
          <w:ilvl w:val="0"/>
          <w:numId w:val="229"/>
        </w:numPr>
        <w:spacing w:after="0"/>
        <w:jc w:val="both"/>
        <w:rPr>
          <w:rFonts w:ascii="Times New Roman" w:hAnsi="Times New Roman" w:cs="Times New Roman"/>
          <w:sz w:val="24"/>
          <w:szCs w:val="24"/>
        </w:rPr>
      </w:pPr>
      <w:r w:rsidRPr="007D3C00">
        <w:rPr>
          <w:rFonts w:ascii="Times New Roman" w:hAnsi="Times New Roman" w:cs="Times New Roman"/>
          <w:sz w:val="24"/>
          <w:szCs w:val="24"/>
        </w:rPr>
        <w:t>Предложения с несколькими обстоятельствами, следующими в определённом порядке.</w:t>
      </w:r>
    </w:p>
    <w:p w14:paraId="727565CC" w14:textId="77777777" w:rsidR="00810B21" w:rsidRPr="007D3C00" w:rsidRDefault="00810B21">
      <w:pPr>
        <w:pStyle w:val="aa"/>
        <w:numPr>
          <w:ilvl w:val="0"/>
          <w:numId w:val="229"/>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Вопросительные предложения (альтернативный и разделительный вопросы </w:t>
      </w:r>
      <w:r w:rsidRPr="007D3C00">
        <w:rPr>
          <w:rFonts w:ascii="Times New Roman" w:hAnsi="Times New Roman" w:cs="Times New Roman"/>
          <w:sz w:val="24"/>
          <w:szCs w:val="24"/>
        </w:rPr>
        <w:br/>
        <w:t xml:space="preserve">в </w:t>
      </w:r>
      <w:proofErr w:type="spellStart"/>
      <w:r w:rsidRPr="007D3C00">
        <w:rPr>
          <w:rFonts w:ascii="Times New Roman" w:hAnsi="Times New Roman" w:cs="Times New Roman"/>
          <w:sz w:val="24"/>
          <w:szCs w:val="24"/>
        </w:rPr>
        <w:t>Present</w:t>
      </w:r>
      <w:proofErr w:type="spellEnd"/>
      <w:r w:rsidRPr="007D3C00">
        <w:rPr>
          <w:rFonts w:ascii="Times New Roman" w:hAnsi="Times New Roman" w:cs="Times New Roman"/>
          <w:sz w:val="24"/>
          <w:szCs w:val="24"/>
        </w:rPr>
        <w:t>/</w:t>
      </w:r>
      <w:proofErr w:type="spellStart"/>
      <w:r w:rsidRPr="007D3C00">
        <w:rPr>
          <w:rFonts w:ascii="Times New Roman" w:hAnsi="Times New Roman" w:cs="Times New Roman"/>
          <w:sz w:val="24"/>
          <w:szCs w:val="24"/>
        </w:rPr>
        <w:t>Past</w:t>
      </w:r>
      <w:proofErr w:type="spellEnd"/>
      <w:r w:rsidRPr="007D3C00">
        <w:rPr>
          <w:rFonts w:ascii="Times New Roman" w:hAnsi="Times New Roman" w:cs="Times New Roman"/>
          <w:sz w:val="24"/>
          <w:szCs w:val="24"/>
        </w:rPr>
        <w:t xml:space="preserve">/Future Simple </w:t>
      </w:r>
      <w:proofErr w:type="spellStart"/>
      <w:r w:rsidRPr="007D3C00">
        <w:rPr>
          <w:rFonts w:ascii="Times New Roman" w:hAnsi="Times New Roman" w:cs="Times New Roman"/>
          <w:sz w:val="24"/>
          <w:szCs w:val="24"/>
        </w:rPr>
        <w:t>Tense</w:t>
      </w:r>
      <w:proofErr w:type="spellEnd"/>
      <w:r w:rsidRPr="007D3C00">
        <w:rPr>
          <w:rFonts w:ascii="Times New Roman" w:hAnsi="Times New Roman" w:cs="Times New Roman"/>
          <w:sz w:val="24"/>
          <w:szCs w:val="24"/>
        </w:rPr>
        <w:t>).</w:t>
      </w:r>
    </w:p>
    <w:p w14:paraId="1CCF4869" w14:textId="77777777" w:rsidR="00810B21" w:rsidRPr="007D3C00" w:rsidRDefault="00810B21">
      <w:pPr>
        <w:pStyle w:val="aa"/>
        <w:numPr>
          <w:ilvl w:val="0"/>
          <w:numId w:val="229"/>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Глаголы в видовременных формах действительного залога в изъявительном наклонении в </w:t>
      </w:r>
      <w:proofErr w:type="spellStart"/>
      <w:r w:rsidRPr="007D3C00">
        <w:rPr>
          <w:rFonts w:ascii="Times New Roman" w:hAnsi="Times New Roman" w:cs="Times New Roman"/>
          <w:sz w:val="24"/>
          <w:szCs w:val="24"/>
        </w:rPr>
        <w:t>Present</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Perfect</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Tense</w:t>
      </w:r>
      <w:proofErr w:type="spellEnd"/>
      <w:r w:rsidRPr="007D3C00">
        <w:rPr>
          <w:rFonts w:ascii="Times New Roman" w:hAnsi="Times New Roman" w:cs="Times New Roman"/>
          <w:sz w:val="24"/>
          <w:szCs w:val="24"/>
        </w:rPr>
        <w:t xml:space="preserve"> в повествовательных (утвердительных </w:t>
      </w:r>
      <w:r w:rsidRPr="007D3C00">
        <w:rPr>
          <w:rFonts w:ascii="Times New Roman" w:hAnsi="Times New Roman" w:cs="Times New Roman"/>
          <w:sz w:val="24"/>
          <w:szCs w:val="24"/>
        </w:rPr>
        <w:br/>
        <w:t>и отрицательных) и вопросительных предложениях.</w:t>
      </w:r>
    </w:p>
    <w:p w14:paraId="57199D04" w14:textId="77777777" w:rsidR="00810B21" w:rsidRPr="007D3C00" w:rsidRDefault="00810B21">
      <w:pPr>
        <w:pStyle w:val="aa"/>
        <w:numPr>
          <w:ilvl w:val="0"/>
          <w:numId w:val="229"/>
        </w:numPr>
        <w:spacing w:after="0"/>
        <w:jc w:val="both"/>
        <w:rPr>
          <w:rFonts w:ascii="Times New Roman" w:hAnsi="Times New Roman" w:cs="Times New Roman"/>
          <w:sz w:val="24"/>
          <w:szCs w:val="24"/>
        </w:rPr>
      </w:pPr>
      <w:r w:rsidRPr="007D3C00">
        <w:rPr>
          <w:rFonts w:ascii="Times New Roman" w:hAnsi="Times New Roman" w:cs="Times New Roman"/>
          <w:sz w:val="24"/>
          <w:szCs w:val="24"/>
        </w:rPr>
        <w:t>Имена существительные во множественном числе, в том числе имена существительные, имеющие форму только множественного числа.</w:t>
      </w:r>
    </w:p>
    <w:p w14:paraId="0CA97720" w14:textId="77777777" w:rsidR="00810B21" w:rsidRPr="007D3C00" w:rsidRDefault="00810B21">
      <w:pPr>
        <w:pStyle w:val="aa"/>
        <w:numPr>
          <w:ilvl w:val="0"/>
          <w:numId w:val="229"/>
        </w:numPr>
        <w:spacing w:after="0"/>
        <w:jc w:val="both"/>
        <w:rPr>
          <w:rFonts w:ascii="Times New Roman" w:hAnsi="Times New Roman" w:cs="Times New Roman"/>
          <w:sz w:val="24"/>
          <w:szCs w:val="24"/>
        </w:rPr>
      </w:pPr>
      <w:r w:rsidRPr="007D3C00">
        <w:rPr>
          <w:rFonts w:ascii="Times New Roman" w:hAnsi="Times New Roman" w:cs="Times New Roman"/>
          <w:sz w:val="24"/>
          <w:szCs w:val="24"/>
        </w:rPr>
        <w:t>Имена существительные с причастиями настоящего и прошедшего времени.</w:t>
      </w:r>
    </w:p>
    <w:p w14:paraId="5C4BC3D7" w14:textId="77777777" w:rsidR="00810B21" w:rsidRPr="007D3C00" w:rsidRDefault="00810B21">
      <w:pPr>
        <w:pStyle w:val="aa"/>
        <w:numPr>
          <w:ilvl w:val="0"/>
          <w:numId w:val="229"/>
        </w:numPr>
        <w:spacing w:after="0"/>
        <w:jc w:val="both"/>
        <w:rPr>
          <w:rFonts w:ascii="Times New Roman" w:hAnsi="Times New Roman" w:cs="Times New Roman"/>
          <w:sz w:val="24"/>
          <w:szCs w:val="24"/>
        </w:rPr>
      </w:pPr>
      <w:r w:rsidRPr="007D3C00">
        <w:rPr>
          <w:rFonts w:ascii="Times New Roman" w:hAnsi="Times New Roman" w:cs="Times New Roman"/>
          <w:sz w:val="24"/>
          <w:szCs w:val="24"/>
        </w:rPr>
        <w:t>Наречия в положительной, сравнительной и превосходной степенях, образованные по правилу, и исключения.</w:t>
      </w:r>
    </w:p>
    <w:p w14:paraId="61A4F84E" w14:textId="55E3F0E6" w:rsidR="00810B21" w:rsidRPr="00810B21" w:rsidRDefault="00810B21" w:rsidP="00810B21">
      <w:pPr>
        <w:spacing w:after="0"/>
        <w:jc w:val="both"/>
        <w:rPr>
          <w:rFonts w:cs="Times New Roman"/>
          <w:szCs w:val="24"/>
        </w:rPr>
      </w:pPr>
      <w:r w:rsidRPr="00810B21">
        <w:rPr>
          <w:rFonts w:cs="Times New Roman"/>
          <w:szCs w:val="24"/>
        </w:rPr>
        <w:t>Социокультурные знания и умения.</w:t>
      </w:r>
    </w:p>
    <w:p w14:paraId="10D6A314" w14:textId="77777777" w:rsidR="00810B21" w:rsidRPr="007D3C00" w:rsidRDefault="00810B21">
      <w:pPr>
        <w:pStyle w:val="aa"/>
        <w:numPr>
          <w:ilvl w:val="0"/>
          <w:numId w:val="230"/>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Знание и использование социокультурных элементов речевого поведенческого этикета в стране (странах) изучаемого языка в рамках тематического содержания </w:t>
      </w:r>
      <w:r w:rsidRPr="007D3C00">
        <w:rPr>
          <w:rFonts w:ascii="Times New Roman" w:hAnsi="Times New Roman" w:cs="Times New Roman"/>
          <w:sz w:val="24"/>
          <w:szCs w:val="24"/>
        </w:rPr>
        <w:br/>
        <w:t>(в ситуациях общения, в том числе «В семье», «В школе», «На улице»).</w:t>
      </w:r>
    </w:p>
    <w:p w14:paraId="153AE878" w14:textId="77777777" w:rsidR="00810B21" w:rsidRPr="007D3C00" w:rsidRDefault="00810B21">
      <w:pPr>
        <w:pStyle w:val="aa"/>
        <w:numPr>
          <w:ilvl w:val="0"/>
          <w:numId w:val="230"/>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(некоторые национальные праздники, традиции </w:t>
      </w:r>
      <w:r w:rsidRPr="007D3C00">
        <w:rPr>
          <w:rFonts w:ascii="Times New Roman" w:hAnsi="Times New Roman" w:cs="Times New Roman"/>
          <w:sz w:val="24"/>
          <w:szCs w:val="24"/>
        </w:rPr>
        <w:br/>
        <w:t>в проведении досуга и питании).</w:t>
      </w:r>
    </w:p>
    <w:p w14:paraId="0FF511E6" w14:textId="77777777" w:rsidR="00810B21" w:rsidRPr="007D3C00" w:rsidRDefault="00810B21">
      <w:pPr>
        <w:pStyle w:val="aa"/>
        <w:numPr>
          <w:ilvl w:val="0"/>
          <w:numId w:val="230"/>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и других праздников), с особенностями образа жизни и культуры страны </w:t>
      </w:r>
      <w:r w:rsidRPr="007D3C00">
        <w:rPr>
          <w:rFonts w:ascii="Times New Roman" w:hAnsi="Times New Roman" w:cs="Times New Roman"/>
          <w:sz w:val="24"/>
          <w:szCs w:val="24"/>
        </w:rPr>
        <w:lastRenderedPageBreak/>
        <w:t>(стран) изучаемого языка (известных достопримечательностях, выдающихся людях), с доступными в языковом отношении образцами детской поэзии и прозы на английском языке.</w:t>
      </w:r>
    </w:p>
    <w:p w14:paraId="47BC50E9" w14:textId="77777777" w:rsidR="00810B21" w:rsidRPr="007D3C00" w:rsidRDefault="00810B21">
      <w:pPr>
        <w:pStyle w:val="aa"/>
        <w:numPr>
          <w:ilvl w:val="0"/>
          <w:numId w:val="230"/>
        </w:numPr>
        <w:spacing w:after="0"/>
        <w:jc w:val="both"/>
        <w:rPr>
          <w:rFonts w:ascii="Times New Roman" w:hAnsi="Times New Roman" w:cs="Times New Roman"/>
          <w:sz w:val="24"/>
          <w:szCs w:val="24"/>
        </w:rPr>
      </w:pPr>
      <w:r w:rsidRPr="007D3C00">
        <w:rPr>
          <w:rFonts w:ascii="Times New Roman" w:hAnsi="Times New Roman" w:cs="Times New Roman"/>
          <w:sz w:val="24"/>
          <w:szCs w:val="24"/>
        </w:rPr>
        <w:t>Формирование умений:</w:t>
      </w:r>
    </w:p>
    <w:p w14:paraId="1E78E8DE" w14:textId="77777777" w:rsidR="00810B21" w:rsidRPr="007D3C00" w:rsidRDefault="00810B21">
      <w:pPr>
        <w:pStyle w:val="aa"/>
        <w:numPr>
          <w:ilvl w:val="0"/>
          <w:numId w:val="230"/>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писать свои имя и фамилию, а также имена и фамилии своих родственников </w:t>
      </w:r>
      <w:r w:rsidRPr="007D3C00">
        <w:rPr>
          <w:rFonts w:ascii="Times New Roman" w:hAnsi="Times New Roman" w:cs="Times New Roman"/>
          <w:sz w:val="24"/>
          <w:szCs w:val="24"/>
        </w:rPr>
        <w:br/>
        <w:t>и друзей на английском языке;</w:t>
      </w:r>
    </w:p>
    <w:p w14:paraId="1F8A478B" w14:textId="77777777" w:rsidR="00810B21" w:rsidRPr="007D3C00" w:rsidRDefault="00810B21">
      <w:pPr>
        <w:pStyle w:val="aa"/>
        <w:numPr>
          <w:ilvl w:val="0"/>
          <w:numId w:val="230"/>
        </w:numPr>
        <w:spacing w:after="0"/>
        <w:jc w:val="both"/>
        <w:rPr>
          <w:rFonts w:ascii="Times New Roman" w:hAnsi="Times New Roman" w:cs="Times New Roman"/>
          <w:sz w:val="24"/>
          <w:szCs w:val="24"/>
        </w:rPr>
      </w:pPr>
      <w:r w:rsidRPr="007D3C00">
        <w:rPr>
          <w:rFonts w:ascii="Times New Roman" w:hAnsi="Times New Roman" w:cs="Times New Roman"/>
          <w:sz w:val="24"/>
          <w:szCs w:val="24"/>
        </w:rPr>
        <w:t>правильно оформлять свой адрес на английском языке (в анкете, формуляре);</w:t>
      </w:r>
    </w:p>
    <w:p w14:paraId="16E7707F" w14:textId="77777777" w:rsidR="00810B21" w:rsidRPr="007D3C00" w:rsidRDefault="00810B21">
      <w:pPr>
        <w:pStyle w:val="aa"/>
        <w:numPr>
          <w:ilvl w:val="0"/>
          <w:numId w:val="230"/>
        </w:numPr>
        <w:spacing w:after="0"/>
        <w:jc w:val="both"/>
        <w:rPr>
          <w:rFonts w:ascii="Times New Roman" w:hAnsi="Times New Roman" w:cs="Times New Roman"/>
          <w:sz w:val="24"/>
          <w:szCs w:val="24"/>
        </w:rPr>
      </w:pPr>
      <w:r w:rsidRPr="007D3C00">
        <w:rPr>
          <w:rFonts w:ascii="Times New Roman" w:hAnsi="Times New Roman" w:cs="Times New Roman"/>
          <w:sz w:val="24"/>
          <w:szCs w:val="24"/>
        </w:rPr>
        <w:t>кратко представлять Россию и страну (страны) изучаемого языка;</w:t>
      </w:r>
    </w:p>
    <w:p w14:paraId="47D3792D" w14:textId="77777777" w:rsidR="00810B21" w:rsidRPr="007D3C00" w:rsidRDefault="00810B21">
      <w:pPr>
        <w:pStyle w:val="aa"/>
        <w:numPr>
          <w:ilvl w:val="0"/>
          <w:numId w:val="230"/>
        </w:numPr>
        <w:spacing w:after="0"/>
        <w:jc w:val="both"/>
        <w:rPr>
          <w:rFonts w:cs="Times New Roman"/>
          <w:sz w:val="24"/>
          <w:szCs w:val="24"/>
        </w:rPr>
      </w:pPr>
      <w:r w:rsidRPr="007D3C00">
        <w:rPr>
          <w:rFonts w:ascii="Times New Roman" w:hAnsi="Times New Roman" w:cs="Times New Roman"/>
          <w:sz w:val="24"/>
          <w:szCs w:val="24"/>
        </w:rPr>
        <w:t xml:space="preserve">кратко представлять некоторые культурные явления родной страны </w:t>
      </w:r>
      <w:r w:rsidRPr="007D3C00">
        <w:rPr>
          <w:rFonts w:ascii="Times New Roman" w:hAnsi="Times New Roman" w:cs="Times New Roman"/>
          <w:sz w:val="24"/>
          <w:szCs w:val="24"/>
        </w:rPr>
        <w:br/>
        <w:t xml:space="preserve">и страны (стран) изучаемого языка (основные национальные праздники, традиции </w:t>
      </w:r>
      <w:r w:rsidRPr="007D3C00">
        <w:rPr>
          <w:rFonts w:ascii="Times New Roman" w:hAnsi="Times New Roman" w:cs="Times New Roman"/>
          <w:sz w:val="24"/>
          <w:szCs w:val="24"/>
        </w:rPr>
        <w:br/>
        <w:t>в проведении досуга и питании</w:t>
      </w:r>
      <w:r w:rsidRPr="007D3C00">
        <w:rPr>
          <w:rFonts w:cs="Times New Roman"/>
          <w:sz w:val="24"/>
          <w:szCs w:val="24"/>
        </w:rPr>
        <w:t>).</w:t>
      </w:r>
    </w:p>
    <w:p w14:paraId="16DC804D" w14:textId="6EDE228B" w:rsidR="00810B21" w:rsidRPr="00810B21" w:rsidRDefault="00810B21" w:rsidP="00810B21">
      <w:pPr>
        <w:spacing w:after="0"/>
        <w:jc w:val="both"/>
        <w:rPr>
          <w:rFonts w:cs="Times New Roman"/>
          <w:szCs w:val="24"/>
        </w:rPr>
      </w:pPr>
      <w:r w:rsidRPr="00810B21">
        <w:rPr>
          <w:rFonts w:cs="Times New Roman"/>
          <w:szCs w:val="24"/>
        </w:rPr>
        <w:t>Компенсаторные умения.</w:t>
      </w:r>
    </w:p>
    <w:p w14:paraId="2432D25B" w14:textId="77777777" w:rsidR="00810B21" w:rsidRPr="007D3C00" w:rsidRDefault="00810B21">
      <w:pPr>
        <w:pStyle w:val="aa"/>
        <w:numPr>
          <w:ilvl w:val="0"/>
          <w:numId w:val="231"/>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Использование при чтении и аудировании языковой, </w:t>
      </w:r>
      <w:r w:rsidRPr="007D3C00">
        <w:rPr>
          <w:rFonts w:ascii="Times New Roman" w:hAnsi="Times New Roman" w:cs="Times New Roman"/>
          <w:sz w:val="24"/>
          <w:szCs w:val="24"/>
        </w:rPr>
        <w:br/>
        <w:t>в том числе контекстуальной, догадки.</w:t>
      </w:r>
    </w:p>
    <w:p w14:paraId="4CBCB25E" w14:textId="77777777" w:rsidR="00810B21" w:rsidRPr="007D3C00" w:rsidRDefault="00810B21">
      <w:pPr>
        <w:pStyle w:val="aa"/>
        <w:numPr>
          <w:ilvl w:val="0"/>
          <w:numId w:val="231"/>
        </w:numPr>
        <w:spacing w:after="0"/>
        <w:jc w:val="both"/>
        <w:rPr>
          <w:rFonts w:ascii="Times New Roman" w:hAnsi="Times New Roman" w:cs="Times New Roman"/>
          <w:sz w:val="24"/>
          <w:szCs w:val="24"/>
        </w:rPr>
      </w:pPr>
      <w:r w:rsidRPr="007D3C00">
        <w:rPr>
          <w:rFonts w:ascii="Times New Roman" w:hAnsi="Times New Roman" w:cs="Times New Roman"/>
          <w:sz w:val="24"/>
          <w:szCs w:val="24"/>
        </w:rPr>
        <w:t>Использование в качестве опоры при порождении собственных высказываний ключевых слов, плана.</w:t>
      </w:r>
    </w:p>
    <w:p w14:paraId="7E139AA9" w14:textId="77777777" w:rsidR="00810B21" w:rsidRPr="007D3C00" w:rsidRDefault="00810B21">
      <w:pPr>
        <w:pStyle w:val="aa"/>
        <w:numPr>
          <w:ilvl w:val="0"/>
          <w:numId w:val="231"/>
        </w:numPr>
        <w:spacing w:after="0"/>
        <w:jc w:val="both"/>
        <w:rPr>
          <w:rFonts w:cs="Times New Roman"/>
          <w:sz w:val="24"/>
          <w:szCs w:val="24"/>
        </w:rPr>
      </w:pPr>
      <w:r w:rsidRPr="007D3C00">
        <w:rPr>
          <w:rFonts w:ascii="Times New Roman" w:hAnsi="Times New Roman" w:cs="Times New Roman"/>
          <w:sz w:val="24"/>
          <w:szCs w:val="24"/>
        </w:rPr>
        <w:t xml:space="preserve">Игнорирование информации, не являющейся необходимой для понимания основного содержания, прочитанного (прослушанного) текста или для нахождения </w:t>
      </w:r>
      <w:r w:rsidRPr="007D3C00">
        <w:rPr>
          <w:rFonts w:ascii="Times New Roman" w:hAnsi="Times New Roman" w:cs="Times New Roman"/>
          <w:sz w:val="24"/>
          <w:szCs w:val="24"/>
        </w:rPr>
        <w:br/>
        <w:t>в тексте запрашиваемой информации.</w:t>
      </w:r>
    </w:p>
    <w:p w14:paraId="51212F6B" w14:textId="699558AC" w:rsidR="00810B21" w:rsidRPr="00810B21" w:rsidRDefault="00810B21" w:rsidP="00810B21">
      <w:pPr>
        <w:spacing w:after="0"/>
        <w:jc w:val="both"/>
        <w:rPr>
          <w:rFonts w:cs="Times New Roman"/>
          <w:szCs w:val="24"/>
        </w:rPr>
      </w:pPr>
      <w:r w:rsidRPr="00810B21">
        <w:rPr>
          <w:rFonts w:cs="Times New Roman"/>
          <w:szCs w:val="24"/>
        </w:rPr>
        <w:t>Содержание обучения в 6 классе.</w:t>
      </w:r>
    </w:p>
    <w:p w14:paraId="0124F69D" w14:textId="2177A01E" w:rsidR="00810B21" w:rsidRPr="00810B21" w:rsidRDefault="00810B21" w:rsidP="00810B21">
      <w:pPr>
        <w:spacing w:after="0"/>
        <w:jc w:val="both"/>
        <w:rPr>
          <w:rFonts w:cs="Times New Roman"/>
          <w:szCs w:val="24"/>
        </w:rPr>
      </w:pPr>
      <w:r w:rsidRPr="00810B21">
        <w:rPr>
          <w:rFonts w:cs="Times New Roman"/>
          <w:szCs w:val="24"/>
        </w:rPr>
        <w:t>Коммуникативные умения.</w:t>
      </w:r>
    </w:p>
    <w:p w14:paraId="0215973E" w14:textId="77777777" w:rsidR="00810B21" w:rsidRPr="007D3C00" w:rsidRDefault="00810B21">
      <w:pPr>
        <w:pStyle w:val="aa"/>
        <w:numPr>
          <w:ilvl w:val="0"/>
          <w:numId w:val="232"/>
        </w:numPr>
        <w:spacing w:after="0"/>
        <w:jc w:val="both"/>
        <w:rPr>
          <w:rFonts w:ascii="Times New Roman" w:hAnsi="Times New Roman" w:cs="Times New Roman"/>
          <w:sz w:val="24"/>
          <w:szCs w:val="24"/>
        </w:rPr>
      </w:pPr>
      <w:r w:rsidRPr="007D3C00">
        <w:rPr>
          <w:rFonts w:ascii="Times New Roman" w:hAnsi="Times New Roman" w:cs="Times New Roman"/>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1157CD77" w14:textId="77777777" w:rsidR="00810B21" w:rsidRPr="007D3C00" w:rsidRDefault="00810B21">
      <w:pPr>
        <w:pStyle w:val="aa"/>
        <w:numPr>
          <w:ilvl w:val="0"/>
          <w:numId w:val="232"/>
        </w:numPr>
        <w:spacing w:after="0"/>
        <w:jc w:val="both"/>
        <w:rPr>
          <w:rFonts w:ascii="Times New Roman" w:hAnsi="Times New Roman" w:cs="Times New Roman"/>
          <w:sz w:val="24"/>
          <w:szCs w:val="24"/>
        </w:rPr>
      </w:pPr>
      <w:r w:rsidRPr="007D3C00">
        <w:rPr>
          <w:rFonts w:ascii="Times New Roman" w:hAnsi="Times New Roman" w:cs="Times New Roman"/>
          <w:sz w:val="24"/>
          <w:szCs w:val="24"/>
        </w:rPr>
        <w:t>Взаимоотношения в семье и с друзьями. Семейные праздники.</w:t>
      </w:r>
    </w:p>
    <w:p w14:paraId="70720616" w14:textId="77777777" w:rsidR="00810B21" w:rsidRPr="007D3C00" w:rsidRDefault="00810B21">
      <w:pPr>
        <w:pStyle w:val="aa"/>
        <w:numPr>
          <w:ilvl w:val="0"/>
          <w:numId w:val="232"/>
        </w:numPr>
        <w:spacing w:after="0"/>
        <w:jc w:val="both"/>
        <w:rPr>
          <w:rFonts w:ascii="Times New Roman" w:hAnsi="Times New Roman" w:cs="Times New Roman"/>
          <w:sz w:val="24"/>
          <w:szCs w:val="24"/>
        </w:rPr>
      </w:pPr>
      <w:r w:rsidRPr="007D3C00">
        <w:rPr>
          <w:rFonts w:ascii="Times New Roman" w:hAnsi="Times New Roman" w:cs="Times New Roman"/>
          <w:sz w:val="24"/>
          <w:szCs w:val="24"/>
        </w:rPr>
        <w:t>Внешность и характер человека (литературного персонажа).</w:t>
      </w:r>
    </w:p>
    <w:p w14:paraId="61605FDB" w14:textId="77777777" w:rsidR="00810B21" w:rsidRPr="007D3C00" w:rsidRDefault="00810B21">
      <w:pPr>
        <w:pStyle w:val="aa"/>
        <w:numPr>
          <w:ilvl w:val="0"/>
          <w:numId w:val="232"/>
        </w:numPr>
        <w:spacing w:after="0"/>
        <w:jc w:val="both"/>
        <w:rPr>
          <w:rFonts w:ascii="Times New Roman" w:hAnsi="Times New Roman" w:cs="Times New Roman"/>
          <w:sz w:val="24"/>
          <w:szCs w:val="24"/>
        </w:rPr>
      </w:pPr>
      <w:r w:rsidRPr="007D3C00">
        <w:rPr>
          <w:rFonts w:ascii="Times New Roman" w:hAnsi="Times New Roman" w:cs="Times New Roman"/>
          <w:sz w:val="24"/>
          <w:szCs w:val="24"/>
        </w:rPr>
        <w:t>Досуг и увлечения (хобби) современного подростка (чтение, кино, театр, спорт).</w:t>
      </w:r>
    </w:p>
    <w:p w14:paraId="494A3F55" w14:textId="77777777" w:rsidR="00810B21" w:rsidRPr="007D3C00" w:rsidRDefault="00810B21">
      <w:pPr>
        <w:pStyle w:val="aa"/>
        <w:numPr>
          <w:ilvl w:val="0"/>
          <w:numId w:val="232"/>
        </w:numPr>
        <w:spacing w:after="0"/>
        <w:jc w:val="both"/>
        <w:rPr>
          <w:rFonts w:ascii="Times New Roman" w:hAnsi="Times New Roman" w:cs="Times New Roman"/>
          <w:sz w:val="24"/>
          <w:szCs w:val="24"/>
        </w:rPr>
      </w:pPr>
      <w:r w:rsidRPr="007D3C00">
        <w:rPr>
          <w:rFonts w:ascii="Times New Roman" w:hAnsi="Times New Roman" w:cs="Times New Roman"/>
          <w:sz w:val="24"/>
          <w:szCs w:val="24"/>
        </w:rPr>
        <w:t>Здоровый образ жизни: режим труда и отдыха, фитнес, сбалансированное питание.</w:t>
      </w:r>
    </w:p>
    <w:p w14:paraId="406C7380" w14:textId="77777777" w:rsidR="00810B21" w:rsidRPr="007D3C00" w:rsidRDefault="00810B21">
      <w:pPr>
        <w:pStyle w:val="aa"/>
        <w:numPr>
          <w:ilvl w:val="0"/>
          <w:numId w:val="232"/>
        </w:numPr>
        <w:spacing w:after="0"/>
        <w:jc w:val="both"/>
        <w:rPr>
          <w:rFonts w:ascii="Times New Roman" w:hAnsi="Times New Roman" w:cs="Times New Roman"/>
          <w:sz w:val="24"/>
          <w:szCs w:val="24"/>
        </w:rPr>
      </w:pPr>
      <w:r w:rsidRPr="007D3C00">
        <w:rPr>
          <w:rFonts w:ascii="Times New Roman" w:hAnsi="Times New Roman" w:cs="Times New Roman"/>
          <w:sz w:val="24"/>
          <w:szCs w:val="24"/>
        </w:rPr>
        <w:t>Покупки: одежда, обувь и продукты питания.</w:t>
      </w:r>
    </w:p>
    <w:p w14:paraId="1B97C441" w14:textId="77777777" w:rsidR="00810B21" w:rsidRPr="007D3C00" w:rsidRDefault="00810B21">
      <w:pPr>
        <w:pStyle w:val="aa"/>
        <w:numPr>
          <w:ilvl w:val="0"/>
          <w:numId w:val="232"/>
        </w:numPr>
        <w:spacing w:after="0"/>
        <w:jc w:val="both"/>
        <w:rPr>
          <w:rFonts w:ascii="Times New Roman" w:hAnsi="Times New Roman" w:cs="Times New Roman"/>
          <w:sz w:val="24"/>
          <w:szCs w:val="24"/>
        </w:rPr>
      </w:pPr>
      <w:r w:rsidRPr="007D3C00">
        <w:rPr>
          <w:rFonts w:ascii="Times New Roman" w:hAnsi="Times New Roman" w:cs="Times New Roman"/>
          <w:sz w:val="24"/>
          <w:szCs w:val="24"/>
        </w:rPr>
        <w:t>Школа, школьная жизнь, школьная форма, изучаемые предметы, любимый предмет, правила поведения в школе. Переписка с зарубежными сверстниками.</w:t>
      </w:r>
    </w:p>
    <w:p w14:paraId="2850A16B" w14:textId="77777777" w:rsidR="00810B21" w:rsidRPr="007D3C00" w:rsidRDefault="00810B21">
      <w:pPr>
        <w:pStyle w:val="aa"/>
        <w:numPr>
          <w:ilvl w:val="0"/>
          <w:numId w:val="232"/>
        </w:numPr>
        <w:spacing w:after="0"/>
        <w:jc w:val="both"/>
        <w:rPr>
          <w:rFonts w:ascii="Times New Roman" w:hAnsi="Times New Roman" w:cs="Times New Roman"/>
          <w:sz w:val="24"/>
          <w:szCs w:val="24"/>
        </w:rPr>
      </w:pPr>
      <w:r w:rsidRPr="007D3C00">
        <w:rPr>
          <w:rFonts w:ascii="Times New Roman" w:hAnsi="Times New Roman" w:cs="Times New Roman"/>
          <w:sz w:val="24"/>
          <w:szCs w:val="24"/>
        </w:rPr>
        <w:t>Переписка с зарубежными сверстниками.</w:t>
      </w:r>
    </w:p>
    <w:p w14:paraId="384D5B5D" w14:textId="77777777" w:rsidR="00810B21" w:rsidRPr="007D3C00" w:rsidRDefault="00810B21">
      <w:pPr>
        <w:pStyle w:val="aa"/>
        <w:numPr>
          <w:ilvl w:val="0"/>
          <w:numId w:val="232"/>
        </w:numPr>
        <w:spacing w:after="0"/>
        <w:jc w:val="both"/>
        <w:rPr>
          <w:rFonts w:ascii="Times New Roman" w:hAnsi="Times New Roman" w:cs="Times New Roman"/>
          <w:sz w:val="24"/>
          <w:szCs w:val="24"/>
        </w:rPr>
      </w:pPr>
      <w:r w:rsidRPr="007D3C00">
        <w:rPr>
          <w:rFonts w:ascii="Times New Roman" w:hAnsi="Times New Roman" w:cs="Times New Roman"/>
          <w:sz w:val="24"/>
          <w:szCs w:val="24"/>
        </w:rPr>
        <w:t>Каникулы в различное время года. Виды отдыха.</w:t>
      </w:r>
    </w:p>
    <w:p w14:paraId="0AB6E24B" w14:textId="77777777" w:rsidR="00810B21" w:rsidRPr="007D3C00" w:rsidRDefault="00810B21">
      <w:pPr>
        <w:pStyle w:val="aa"/>
        <w:numPr>
          <w:ilvl w:val="0"/>
          <w:numId w:val="232"/>
        </w:numPr>
        <w:spacing w:after="0"/>
        <w:jc w:val="both"/>
        <w:rPr>
          <w:rFonts w:ascii="Times New Roman" w:hAnsi="Times New Roman" w:cs="Times New Roman"/>
          <w:sz w:val="24"/>
          <w:szCs w:val="24"/>
        </w:rPr>
      </w:pPr>
      <w:r w:rsidRPr="007D3C00">
        <w:rPr>
          <w:rFonts w:ascii="Times New Roman" w:hAnsi="Times New Roman" w:cs="Times New Roman"/>
          <w:sz w:val="24"/>
          <w:szCs w:val="24"/>
        </w:rPr>
        <w:t>Путешествия по России и зарубежным странам.</w:t>
      </w:r>
    </w:p>
    <w:p w14:paraId="2514131E" w14:textId="77777777" w:rsidR="00810B21" w:rsidRPr="007D3C00" w:rsidRDefault="00810B21">
      <w:pPr>
        <w:pStyle w:val="aa"/>
        <w:numPr>
          <w:ilvl w:val="0"/>
          <w:numId w:val="232"/>
        </w:numPr>
        <w:spacing w:after="0"/>
        <w:jc w:val="both"/>
        <w:rPr>
          <w:rFonts w:ascii="Times New Roman" w:hAnsi="Times New Roman" w:cs="Times New Roman"/>
          <w:sz w:val="24"/>
          <w:szCs w:val="24"/>
        </w:rPr>
      </w:pPr>
      <w:r w:rsidRPr="007D3C00">
        <w:rPr>
          <w:rFonts w:ascii="Times New Roman" w:hAnsi="Times New Roman" w:cs="Times New Roman"/>
          <w:sz w:val="24"/>
          <w:szCs w:val="24"/>
        </w:rPr>
        <w:t>Природа: дикие и домашние животные. Климат, погода.</w:t>
      </w:r>
    </w:p>
    <w:p w14:paraId="0E2E1E66" w14:textId="77777777" w:rsidR="00810B21" w:rsidRPr="007D3C00" w:rsidRDefault="00810B21">
      <w:pPr>
        <w:pStyle w:val="aa"/>
        <w:numPr>
          <w:ilvl w:val="0"/>
          <w:numId w:val="232"/>
        </w:numPr>
        <w:spacing w:after="0"/>
        <w:jc w:val="both"/>
        <w:rPr>
          <w:rFonts w:ascii="Times New Roman" w:hAnsi="Times New Roman" w:cs="Times New Roman"/>
          <w:sz w:val="24"/>
          <w:szCs w:val="24"/>
        </w:rPr>
      </w:pPr>
      <w:r w:rsidRPr="007D3C00">
        <w:rPr>
          <w:rFonts w:ascii="Times New Roman" w:hAnsi="Times New Roman" w:cs="Times New Roman"/>
          <w:sz w:val="24"/>
          <w:szCs w:val="24"/>
        </w:rPr>
        <w:t>Жизнь в городе и сельской местности. Описание родного города (села). Транспорт.</w:t>
      </w:r>
    </w:p>
    <w:p w14:paraId="1A50E0E2" w14:textId="77777777" w:rsidR="00810B21" w:rsidRPr="007D3C00" w:rsidRDefault="00810B21">
      <w:pPr>
        <w:pStyle w:val="aa"/>
        <w:numPr>
          <w:ilvl w:val="0"/>
          <w:numId w:val="232"/>
        </w:numPr>
        <w:spacing w:after="0"/>
        <w:jc w:val="both"/>
        <w:rPr>
          <w:rFonts w:ascii="Times New Roman" w:hAnsi="Times New Roman" w:cs="Times New Roman"/>
          <w:sz w:val="24"/>
          <w:szCs w:val="24"/>
        </w:rPr>
      </w:pPr>
      <w:r w:rsidRPr="007D3C00">
        <w:rPr>
          <w:rFonts w:ascii="Times New Roman" w:hAnsi="Times New Roman" w:cs="Times New Roman"/>
          <w:sz w:val="24"/>
          <w:szCs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2BD00FED" w14:textId="77777777" w:rsidR="00810B21" w:rsidRPr="007D3C00" w:rsidRDefault="00810B21">
      <w:pPr>
        <w:pStyle w:val="aa"/>
        <w:numPr>
          <w:ilvl w:val="0"/>
          <w:numId w:val="232"/>
        </w:numPr>
        <w:spacing w:after="0"/>
        <w:jc w:val="both"/>
        <w:rPr>
          <w:rFonts w:ascii="Times New Roman" w:hAnsi="Times New Roman" w:cs="Times New Roman"/>
          <w:sz w:val="24"/>
          <w:szCs w:val="24"/>
        </w:rPr>
      </w:pPr>
      <w:r w:rsidRPr="007D3C00">
        <w:rPr>
          <w:rFonts w:ascii="Times New Roman" w:hAnsi="Times New Roman" w:cs="Times New Roman"/>
          <w:sz w:val="24"/>
          <w:szCs w:val="24"/>
        </w:rPr>
        <w:t>Выдающиеся люди родной страны и страны (стран) изучаемого языка: писатели, поэты, учёные.</w:t>
      </w:r>
    </w:p>
    <w:p w14:paraId="67FFB80F" w14:textId="17684D13" w:rsidR="00810B21" w:rsidRPr="00810B21" w:rsidRDefault="00810B21" w:rsidP="00810B21">
      <w:pPr>
        <w:spacing w:after="0"/>
        <w:jc w:val="both"/>
        <w:rPr>
          <w:rFonts w:cs="Times New Roman"/>
          <w:szCs w:val="24"/>
        </w:rPr>
      </w:pPr>
      <w:r w:rsidRPr="00810B21">
        <w:rPr>
          <w:rFonts w:cs="Times New Roman"/>
          <w:szCs w:val="24"/>
        </w:rPr>
        <w:t>Говорение.</w:t>
      </w:r>
    </w:p>
    <w:p w14:paraId="584503CB" w14:textId="1761A0A8" w:rsidR="00810B21" w:rsidRPr="00810B21" w:rsidRDefault="00810B21" w:rsidP="00810B21">
      <w:pPr>
        <w:spacing w:after="0"/>
        <w:jc w:val="both"/>
        <w:rPr>
          <w:rFonts w:cs="Times New Roman"/>
          <w:szCs w:val="24"/>
        </w:rPr>
      </w:pPr>
      <w:r w:rsidRPr="00810B21">
        <w:rPr>
          <w:rFonts w:cs="Times New Roman"/>
          <w:szCs w:val="24"/>
        </w:rPr>
        <w:t xml:space="preserve">Развитие коммуникативных умений диалогической речи, </w:t>
      </w:r>
      <w:r w:rsidRPr="00810B21">
        <w:rPr>
          <w:rFonts w:cs="Times New Roman"/>
          <w:szCs w:val="24"/>
        </w:rPr>
        <w:br/>
        <w:t>а именно умений вести:</w:t>
      </w:r>
    </w:p>
    <w:p w14:paraId="6AAF759C" w14:textId="77777777" w:rsidR="00810B21" w:rsidRPr="007D3C00" w:rsidRDefault="00810B21">
      <w:pPr>
        <w:pStyle w:val="aa"/>
        <w:numPr>
          <w:ilvl w:val="0"/>
          <w:numId w:val="233"/>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диалог этикетного характера: начинать, поддерживать и заканчивать разговор, вежливо переспрашивать, поздравлять с праздником, выражать пожелания </w:t>
      </w:r>
      <w:r w:rsidRPr="007D3C00">
        <w:rPr>
          <w:rFonts w:ascii="Times New Roman" w:hAnsi="Times New Roman" w:cs="Times New Roman"/>
          <w:sz w:val="24"/>
          <w:szCs w:val="24"/>
        </w:rPr>
        <w:br/>
        <w:t>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683FCCF8" w14:textId="77777777" w:rsidR="00810B21" w:rsidRPr="007D3C00" w:rsidRDefault="00810B21">
      <w:pPr>
        <w:pStyle w:val="aa"/>
        <w:numPr>
          <w:ilvl w:val="0"/>
          <w:numId w:val="233"/>
        </w:numPr>
        <w:spacing w:after="0"/>
        <w:jc w:val="both"/>
        <w:rPr>
          <w:rFonts w:ascii="Times New Roman" w:hAnsi="Times New Roman" w:cs="Times New Roman"/>
          <w:sz w:val="24"/>
          <w:szCs w:val="24"/>
        </w:rPr>
      </w:pPr>
      <w:r w:rsidRPr="007D3C00">
        <w:rPr>
          <w:rFonts w:ascii="Times New Roman" w:hAnsi="Times New Roman" w:cs="Times New Roman"/>
          <w:sz w:val="24"/>
          <w:szCs w:val="24"/>
        </w:rPr>
        <w:lastRenderedPageBreak/>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72A72420" w14:textId="77777777" w:rsidR="00810B21" w:rsidRPr="007D3C00" w:rsidRDefault="00810B21">
      <w:pPr>
        <w:pStyle w:val="aa"/>
        <w:numPr>
          <w:ilvl w:val="0"/>
          <w:numId w:val="233"/>
        </w:numPr>
        <w:spacing w:after="0"/>
        <w:jc w:val="both"/>
        <w:rPr>
          <w:rFonts w:ascii="Times New Roman" w:hAnsi="Times New Roman" w:cs="Times New Roman"/>
          <w:sz w:val="24"/>
          <w:szCs w:val="24"/>
        </w:rPr>
      </w:pPr>
      <w:r w:rsidRPr="007D3C00">
        <w:rPr>
          <w:rFonts w:ascii="Times New Roman" w:hAnsi="Times New Roman" w:cs="Times New Roman"/>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1121DE42" w14:textId="77777777" w:rsidR="00810B21" w:rsidRPr="007D3C00" w:rsidRDefault="00810B21">
      <w:pPr>
        <w:pStyle w:val="aa"/>
        <w:numPr>
          <w:ilvl w:val="0"/>
          <w:numId w:val="233"/>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Вышеперечисленные умения диалогической речи развиваются в стандартных ситуациях неофициального общения в рамках тематического содержания речи </w:t>
      </w:r>
      <w:r w:rsidRPr="007D3C00">
        <w:rPr>
          <w:rFonts w:ascii="Times New Roman" w:hAnsi="Times New Roman" w:cs="Times New Roman"/>
          <w:sz w:val="24"/>
          <w:szCs w:val="24"/>
        </w:rPr>
        <w:br/>
        <w:t xml:space="preserve">с опорой на речевые ситуации, ключевые слова и (или) иллюстрации, фотографии </w:t>
      </w:r>
      <w:r w:rsidRPr="007D3C00">
        <w:rPr>
          <w:rFonts w:ascii="Times New Roman" w:hAnsi="Times New Roman" w:cs="Times New Roman"/>
          <w:sz w:val="24"/>
          <w:szCs w:val="24"/>
        </w:rPr>
        <w:br/>
        <w:t>с соблюдением норм речевого этикета, принятых в стране (странах) изучаемого языка.</w:t>
      </w:r>
    </w:p>
    <w:p w14:paraId="5B583C8D" w14:textId="77777777" w:rsidR="00810B21" w:rsidRPr="007D3C00" w:rsidRDefault="00810B21">
      <w:pPr>
        <w:pStyle w:val="aa"/>
        <w:numPr>
          <w:ilvl w:val="0"/>
          <w:numId w:val="233"/>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Объём диалога – до 5 реплик со стороны каждого собеседника. </w:t>
      </w:r>
    </w:p>
    <w:p w14:paraId="6317DE5D" w14:textId="3E84AA64" w:rsidR="00810B21" w:rsidRPr="00810B21" w:rsidRDefault="00810B21" w:rsidP="00810B21">
      <w:pPr>
        <w:spacing w:after="0"/>
        <w:jc w:val="both"/>
        <w:rPr>
          <w:rFonts w:cs="Times New Roman"/>
          <w:szCs w:val="24"/>
        </w:rPr>
      </w:pPr>
      <w:r w:rsidRPr="00810B21">
        <w:rPr>
          <w:rFonts w:cs="Times New Roman"/>
          <w:szCs w:val="24"/>
        </w:rPr>
        <w:t>Развитие коммуникативных умений монологической речи:</w:t>
      </w:r>
    </w:p>
    <w:p w14:paraId="25BA7A44" w14:textId="77777777" w:rsidR="00810B21" w:rsidRPr="007D3C00" w:rsidRDefault="00810B21">
      <w:pPr>
        <w:pStyle w:val="aa"/>
        <w:numPr>
          <w:ilvl w:val="0"/>
          <w:numId w:val="234"/>
        </w:numPr>
        <w:spacing w:after="0"/>
        <w:jc w:val="both"/>
        <w:rPr>
          <w:rFonts w:ascii="Times New Roman" w:hAnsi="Times New Roman" w:cs="Times New Roman"/>
          <w:sz w:val="24"/>
          <w:szCs w:val="24"/>
        </w:rPr>
      </w:pPr>
      <w:r w:rsidRPr="007D3C00">
        <w:rPr>
          <w:rFonts w:ascii="Times New Roman" w:hAnsi="Times New Roman" w:cs="Times New Roman"/>
          <w:sz w:val="24"/>
          <w:szCs w:val="24"/>
        </w:rPr>
        <w:t>создание устных связных монологических высказываний с использованием основных коммуникативных типов речи:</w:t>
      </w:r>
    </w:p>
    <w:p w14:paraId="7DF14C6E" w14:textId="77777777" w:rsidR="00810B21" w:rsidRPr="007D3C00" w:rsidRDefault="00810B21">
      <w:pPr>
        <w:pStyle w:val="aa"/>
        <w:numPr>
          <w:ilvl w:val="0"/>
          <w:numId w:val="234"/>
        </w:numPr>
        <w:spacing w:after="0"/>
        <w:jc w:val="both"/>
        <w:rPr>
          <w:rFonts w:ascii="Times New Roman" w:hAnsi="Times New Roman" w:cs="Times New Roman"/>
          <w:sz w:val="24"/>
          <w:szCs w:val="24"/>
        </w:rPr>
      </w:pPr>
      <w:r w:rsidRPr="007D3C00">
        <w:rPr>
          <w:rFonts w:ascii="Times New Roman" w:hAnsi="Times New Roman" w:cs="Times New Roman"/>
          <w:sz w:val="24"/>
          <w:szCs w:val="24"/>
        </w:rPr>
        <w:t>описание (предмета, внешности и одежды человека), в том числе характеристика (черты характера реального человека или литературного персонажа);</w:t>
      </w:r>
    </w:p>
    <w:p w14:paraId="2D0E0DF9" w14:textId="77777777" w:rsidR="00810B21" w:rsidRPr="007D3C00" w:rsidRDefault="00810B21">
      <w:pPr>
        <w:pStyle w:val="aa"/>
        <w:numPr>
          <w:ilvl w:val="0"/>
          <w:numId w:val="234"/>
        </w:numPr>
        <w:spacing w:after="0"/>
        <w:jc w:val="both"/>
        <w:rPr>
          <w:rFonts w:ascii="Times New Roman" w:hAnsi="Times New Roman" w:cs="Times New Roman"/>
          <w:sz w:val="24"/>
          <w:szCs w:val="24"/>
        </w:rPr>
      </w:pPr>
      <w:r w:rsidRPr="007D3C00">
        <w:rPr>
          <w:rFonts w:ascii="Times New Roman" w:hAnsi="Times New Roman" w:cs="Times New Roman"/>
          <w:sz w:val="24"/>
          <w:szCs w:val="24"/>
        </w:rPr>
        <w:t>повествование (сообщение);</w:t>
      </w:r>
    </w:p>
    <w:p w14:paraId="0F3AE699" w14:textId="77777777" w:rsidR="00810B21" w:rsidRPr="007D3C00" w:rsidRDefault="00810B21">
      <w:pPr>
        <w:pStyle w:val="aa"/>
        <w:numPr>
          <w:ilvl w:val="0"/>
          <w:numId w:val="234"/>
        </w:numPr>
        <w:spacing w:after="0"/>
        <w:jc w:val="both"/>
        <w:rPr>
          <w:rFonts w:ascii="Times New Roman" w:hAnsi="Times New Roman" w:cs="Times New Roman"/>
          <w:sz w:val="24"/>
          <w:szCs w:val="24"/>
        </w:rPr>
      </w:pPr>
      <w:r w:rsidRPr="007D3C00">
        <w:rPr>
          <w:rFonts w:ascii="Times New Roman" w:hAnsi="Times New Roman" w:cs="Times New Roman"/>
          <w:sz w:val="24"/>
          <w:szCs w:val="24"/>
        </w:rPr>
        <w:t>изложение (пересказ) основного содержания прочитанного текста;</w:t>
      </w:r>
    </w:p>
    <w:p w14:paraId="61AD2697" w14:textId="77777777" w:rsidR="00810B21" w:rsidRPr="007D3C00" w:rsidRDefault="00810B21">
      <w:pPr>
        <w:pStyle w:val="aa"/>
        <w:numPr>
          <w:ilvl w:val="0"/>
          <w:numId w:val="234"/>
        </w:numPr>
        <w:spacing w:after="0"/>
        <w:jc w:val="both"/>
        <w:rPr>
          <w:rFonts w:ascii="Times New Roman" w:hAnsi="Times New Roman" w:cs="Times New Roman"/>
          <w:sz w:val="24"/>
          <w:szCs w:val="24"/>
        </w:rPr>
      </w:pPr>
      <w:r w:rsidRPr="007D3C00">
        <w:rPr>
          <w:rFonts w:ascii="Times New Roman" w:hAnsi="Times New Roman" w:cs="Times New Roman"/>
          <w:sz w:val="24"/>
          <w:szCs w:val="24"/>
        </w:rPr>
        <w:t>краткое изложение результатов выполненной проектной работы.</w:t>
      </w:r>
    </w:p>
    <w:p w14:paraId="4AAE52BC" w14:textId="77777777" w:rsidR="00810B21" w:rsidRPr="007D3C00" w:rsidRDefault="00810B21">
      <w:pPr>
        <w:pStyle w:val="aa"/>
        <w:numPr>
          <w:ilvl w:val="0"/>
          <w:numId w:val="234"/>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Данные умения монологической речи развиваются в стандартных ситуациях неофициального общения в рамках тематического содержания речи с опорой </w:t>
      </w:r>
      <w:r w:rsidRPr="007D3C00">
        <w:rPr>
          <w:rFonts w:ascii="Times New Roman" w:hAnsi="Times New Roman" w:cs="Times New Roman"/>
          <w:sz w:val="24"/>
          <w:szCs w:val="24"/>
        </w:rPr>
        <w:br/>
        <w:t>на ключевые слова, план, вопросы, таблицы и (или) иллюстрации, фотографии.</w:t>
      </w:r>
    </w:p>
    <w:p w14:paraId="1CA8D502" w14:textId="77777777" w:rsidR="00810B21" w:rsidRPr="007D3C00" w:rsidRDefault="00810B21">
      <w:pPr>
        <w:pStyle w:val="aa"/>
        <w:numPr>
          <w:ilvl w:val="0"/>
          <w:numId w:val="234"/>
        </w:numPr>
        <w:spacing w:after="0"/>
        <w:jc w:val="both"/>
        <w:rPr>
          <w:rFonts w:ascii="Times New Roman" w:hAnsi="Times New Roman" w:cs="Times New Roman"/>
          <w:sz w:val="24"/>
          <w:szCs w:val="24"/>
        </w:rPr>
      </w:pPr>
      <w:r w:rsidRPr="007D3C00">
        <w:rPr>
          <w:rFonts w:ascii="Times New Roman" w:hAnsi="Times New Roman" w:cs="Times New Roman"/>
          <w:sz w:val="24"/>
          <w:szCs w:val="24"/>
        </w:rPr>
        <w:t>Объём монологического высказывания – 7–8 фраз.</w:t>
      </w:r>
    </w:p>
    <w:p w14:paraId="140077FC" w14:textId="21F4FBFC" w:rsidR="00810B21" w:rsidRPr="00810B21" w:rsidRDefault="00810B21" w:rsidP="00810B21">
      <w:pPr>
        <w:spacing w:after="0"/>
        <w:jc w:val="both"/>
        <w:rPr>
          <w:rFonts w:cs="Times New Roman"/>
          <w:szCs w:val="24"/>
        </w:rPr>
      </w:pPr>
      <w:r w:rsidRPr="00810B21">
        <w:rPr>
          <w:rFonts w:cs="Times New Roman"/>
          <w:szCs w:val="24"/>
        </w:rPr>
        <w:t>Аудирование.</w:t>
      </w:r>
    </w:p>
    <w:p w14:paraId="2965744E" w14:textId="77777777" w:rsidR="007D3C00" w:rsidRDefault="00810B21" w:rsidP="007D3C00">
      <w:pPr>
        <w:spacing w:after="0"/>
        <w:ind w:firstLine="709"/>
        <w:jc w:val="both"/>
        <w:rPr>
          <w:rFonts w:cs="Times New Roman"/>
          <w:szCs w:val="24"/>
        </w:rPr>
      </w:pPr>
      <w:r w:rsidRPr="00810B21">
        <w:rPr>
          <w:rFonts w:cs="Times New Roman"/>
          <w:szCs w:val="24"/>
        </w:rPr>
        <w:t xml:space="preserve">При непосредственном общении: понимание на слух речи учителя </w:t>
      </w:r>
      <w:r w:rsidRPr="00810B21">
        <w:rPr>
          <w:rFonts w:cs="Times New Roman"/>
          <w:szCs w:val="24"/>
        </w:rPr>
        <w:br/>
        <w:t>и одноклассников и вербальная (невербальная) реакция на услышанное.</w:t>
      </w:r>
    </w:p>
    <w:p w14:paraId="1C43FBB1" w14:textId="77777777" w:rsidR="007D3C00" w:rsidRDefault="00810B21" w:rsidP="007D3C00">
      <w:pPr>
        <w:spacing w:after="0"/>
        <w:ind w:firstLine="709"/>
        <w:jc w:val="both"/>
        <w:rPr>
          <w:rFonts w:cs="Times New Roman"/>
          <w:szCs w:val="24"/>
        </w:rPr>
      </w:pPr>
      <w:r w:rsidRPr="00810B21">
        <w:rPr>
          <w:rFonts w:cs="Times New Roman"/>
          <w:szCs w:val="24"/>
        </w:rPr>
        <w:t xml:space="preserve">При опосредованном общении: дальнейшее развитие восприятия и понимания на слух несложных адаптированных аутентичных </w:t>
      </w:r>
      <w:proofErr w:type="spellStart"/>
      <w:r w:rsidRPr="00810B21">
        <w:rPr>
          <w:rFonts w:cs="Times New Roman"/>
          <w:szCs w:val="24"/>
        </w:rPr>
        <w:t>аудиотекстов</w:t>
      </w:r>
      <w:proofErr w:type="spellEnd"/>
      <w:r w:rsidRPr="00810B21">
        <w:rPr>
          <w:rFonts w:cs="Times New Roman"/>
          <w:szCs w:val="24"/>
        </w:rPr>
        <w:t xml:space="preserve">, содержащих отдельные незнакомые слова, с разной глубиной проникновения в их содержание </w:t>
      </w:r>
      <w:r w:rsidRPr="00810B21">
        <w:rPr>
          <w:rFonts w:cs="Times New Roman"/>
          <w:szCs w:val="24"/>
        </w:rPr>
        <w:br/>
        <w:t>в зависимости от поставленной коммуникативной задачи: с пониманием основного содержания, с пониманием запрашиваемой информации.</w:t>
      </w:r>
    </w:p>
    <w:p w14:paraId="4D8DCDA6" w14:textId="77777777" w:rsidR="007D3C00" w:rsidRDefault="00810B21" w:rsidP="007D3C00">
      <w:pPr>
        <w:spacing w:after="0"/>
        <w:ind w:firstLine="709"/>
        <w:jc w:val="both"/>
        <w:rPr>
          <w:rFonts w:cs="Times New Roman"/>
          <w:szCs w:val="24"/>
        </w:rPr>
      </w:pPr>
      <w:r w:rsidRPr="00810B21">
        <w:rPr>
          <w:rFonts w:cs="Times New Roman"/>
          <w:szCs w:val="24"/>
        </w:rPr>
        <w:t xml:space="preserve">Аудирование с пониманием основного содержания текста предполагает умение определять основную тему и главные факты (события) в воспринимаемом </w:t>
      </w:r>
      <w:r w:rsidRPr="00810B21">
        <w:rPr>
          <w:rFonts w:cs="Times New Roman"/>
          <w:szCs w:val="24"/>
        </w:rPr>
        <w:br/>
        <w:t>на слух тексте; игнорировать незнакомые слова, несущественные для понимания основного содержания.</w:t>
      </w:r>
    </w:p>
    <w:p w14:paraId="5C8221DC" w14:textId="77777777" w:rsidR="007D3C00" w:rsidRDefault="00810B21" w:rsidP="007D3C00">
      <w:pPr>
        <w:spacing w:after="0"/>
        <w:ind w:firstLine="709"/>
        <w:jc w:val="both"/>
        <w:rPr>
          <w:rFonts w:cs="Times New Roman"/>
          <w:szCs w:val="24"/>
        </w:rPr>
      </w:pPr>
      <w:r w:rsidRPr="00810B21">
        <w:rPr>
          <w:rFonts w:cs="Times New Roman"/>
          <w:szCs w:val="24"/>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5625FF98" w14:textId="18AA68C6" w:rsidR="00810B21" w:rsidRPr="00810B21" w:rsidRDefault="00810B21" w:rsidP="007D3C00">
      <w:pPr>
        <w:spacing w:after="0"/>
        <w:ind w:firstLine="709"/>
        <w:jc w:val="both"/>
        <w:rPr>
          <w:rFonts w:cs="Times New Roman"/>
          <w:szCs w:val="24"/>
        </w:rPr>
      </w:pPr>
      <w:r w:rsidRPr="00810B21">
        <w:rPr>
          <w:rFonts w:cs="Times New Roman"/>
          <w:szCs w:val="24"/>
        </w:rPr>
        <w:t>Тексты для аудирования: высказывания собеседников в ситуациях повседневного общения, диалог (беседа), рассказ, сообщение информационного характера.</w:t>
      </w:r>
    </w:p>
    <w:p w14:paraId="0ACB457C" w14:textId="77777777" w:rsidR="00810B21" w:rsidRPr="00810B21" w:rsidRDefault="00810B21" w:rsidP="00810B21">
      <w:pPr>
        <w:spacing w:after="0"/>
        <w:jc w:val="both"/>
        <w:rPr>
          <w:rFonts w:cs="Times New Roman"/>
          <w:szCs w:val="24"/>
        </w:rPr>
      </w:pPr>
      <w:r w:rsidRPr="00810B21">
        <w:rPr>
          <w:rFonts w:cs="Times New Roman"/>
          <w:szCs w:val="24"/>
        </w:rPr>
        <w:t>Время звучания текста (текстов) для аудирования – до 1,5 минуты.</w:t>
      </w:r>
    </w:p>
    <w:p w14:paraId="333562AA" w14:textId="0759DC07" w:rsidR="00810B21" w:rsidRPr="00810B21" w:rsidRDefault="00810B21" w:rsidP="00810B21">
      <w:pPr>
        <w:spacing w:after="0"/>
        <w:jc w:val="both"/>
        <w:rPr>
          <w:rFonts w:cs="Times New Roman"/>
          <w:szCs w:val="24"/>
        </w:rPr>
      </w:pPr>
      <w:r w:rsidRPr="00810B21">
        <w:rPr>
          <w:rFonts w:cs="Times New Roman"/>
          <w:szCs w:val="24"/>
        </w:rPr>
        <w:t>Смысловое чтение.</w:t>
      </w:r>
    </w:p>
    <w:p w14:paraId="2216EB93" w14:textId="77777777" w:rsidR="00810B21" w:rsidRPr="007D3C00" w:rsidRDefault="00810B21">
      <w:pPr>
        <w:pStyle w:val="aa"/>
        <w:numPr>
          <w:ilvl w:val="0"/>
          <w:numId w:val="235"/>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Развитие умения читать про себя и понимать адаптированные аутентичные тексты разных жанров и стилей, содержащие отдельные незнакомые слова, </w:t>
      </w:r>
      <w:r w:rsidRPr="007D3C00">
        <w:rPr>
          <w:rFonts w:ascii="Times New Roman" w:hAnsi="Times New Roman" w:cs="Times New Roman"/>
          <w:sz w:val="24"/>
          <w:szCs w:val="24"/>
        </w:rPr>
        <w:br/>
        <w:t xml:space="preserve">с различной глубиной проникновения в их содержание в зависимости </w:t>
      </w:r>
      <w:r w:rsidRPr="007D3C00">
        <w:rPr>
          <w:rFonts w:ascii="Times New Roman" w:hAnsi="Times New Roman" w:cs="Times New Roman"/>
          <w:sz w:val="24"/>
          <w:szCs w:val="24"/>
        </w:rPr>
        <w:br/>
      </w:r>
      <w:r w:rsidRPr="007D3C00">
        <w:rPr>
          <w:rFonts w:ascii="Times New Roman" w:hAnsi="Times New Roman" w:cs="Times New Roman"/>
          <w:sz w:val="24"/>
          <w:szCs w:val="24"/>
        </w:rPr>
        <w:lastRenderedPageBreak/>
        <w:t xml:space="preserve">от поставленной коммуникативной задачи: с пониманием основного содержания, </w:t>
      </w:r>
      <w:r w:rsidRPr="007D3C00">
        <w:rPr>
          <w:rFonts w:ascii="Times New Roman" w:hAnsi="Times New Roman" w:cs="Times New Roman"/>
          <w:sz w:val="24"/>
          <w:szCs w:val="24"/>
        </w:rPr>
        <w:br/>
        <w:t>с пониманием запрашиваемой информации.</w:t>
      </w:r>
    </w:p>
    <w:p w14:paraId="64583BBE" w14:textId="77777777" w:rsidR="00810B21" w:rsidRPr="007D3C00" w:rsidRDefault="00810B21">
      <w:pPr>
        <w:pStyle w:val="aa"/>
        <w:numPr>
          <w:ilvl w:val="0"/>
          <w:numId w:val="235"/>
        </w:numPr>
        <w:spacing w:after="0"/>
        <w:jc w:val="both"/>
        <w:rPr>
          <w:rFonts w:ascii="Times New Roman" w:hAnsi="Times New Roman" w:cs="Times New Roman"/>
          <w:sz w:val="24"/>
          <w:szCs w:val="24"/>
        </w:rPr>
      </w:pPr>
      <w:r w:rsidRPr="007D3C00">
        <w:rPr>
          <w:rFonts w:ascii="Times New Roman" w:hAnsi="Times New Roman" w:cs="Times New Roman"/>
          <w:sz w:val="24"/>
          <w:szCs w:val="24"/>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игнорировать незнакомые слова, несущественные для понимания основного содержания, понимать интернациональные слова в контексте. Чтение с пониманием запрашиваемой информации предполагает умения находить в прочитанном тексте и понимать запрашиваемую информацию.</w:t>
      </w:r>
    </w:p>
    <w:p w14:paraId="27F8E3F5" w14:textId="77777777" w:rsidR="00810B21" w:rsidRPr="007D3C00" w:rsidRDefault="00810B21">
      <w:pPr>
        <w:pStyle w:val="aa"/>
        <w:numPr>
          <w:ilvl w:val="0"/>
          <w:numId w:val="235"/>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Чтение несплошных текстов (таблиц) и понимание представленной </w:t>
      </w:r>
      <w:r w:rsidRPr="007D3C00">
        <w:rPr>
          <w:rFonts w:ascii="Times New Roman" w:hAnsi="Times New Roman" w:cs="Times New Roman"/>
          <w:sz w:val="24"/>
          <w:szCs w:val="24"/>
        </w:rPr>
        <w:br/>
        <w:t>в них информации.</w:t>
      </w:r>
    </w:p>
    <w:p w14:paraId="124DF21E" w14:textId="77777777" w:rsidR="00810B21" w:rsidRPr="007D3C00" w:rsidRDefault="00810B21">
      <w:pPr>
        <w:pStyle w:val="aa"/>
        <w:numPr>
          <w:ilvl w:val="0"/>
          <w:numId w:val="235"/>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Тексты для чтения: беседа; отрывок из художественного произведения, </w:t>
      </w:r>
      <w:r w:rsidRPr="007D3C00">
        <w:rPr>
          <w:rFonts w:ascii="Times New Roman" w:hAnsi="Times New Roman" w:cs="Times New Roman"/>
          <w:sz w:val="24"/>
          <w:szCs w:val="24"/>
        </w:rPr>
        <w:br/>
        <w:t>в том числе рассказ, сказка, отрывок из статьи научно-популярного характера, сообщение информационного характера, сообщение личного характера, объявление, кулинарный рецепт, стихотворение, несплошной текст (таблица).</w:t>
      </w:r>
    </w:p>
    <w:p w14:paraId="534E20A5" w14:textId="77777777" w:rsidR="00810B21" w:rsidRPr="007D3C00" w:rsidRDefault="00810B21">
      <w:pPr>
        <w:pStyle w:val="aa"/>
        <w:numPr>
          <w:ilvl w:val="0"/>
          <w:numId w:val="235"/>
        </w:numPr>
        <w:spacing w:after="0"/>
        <w:jc w:val="both"/>
        <w:rPr>
          <w:rFonts w:ascii="Times New Roman" w:hAnsi="Times New Roman" w:cs="Times New Roman"/>
          <w:sz w:val="24"/>
          <w:szCs w:val="24"/>
        </w:rPr>
      </w:pPr>
      <w:r w:rsidRPr="007D3C00">
        <w:rPr>
          <w:rFonts w:ascii="Times New Roman" w:hAnsi="Times New Roman" w:cs="Times New Roman"/>
          <w:sz w:val="24"/>
          <w:szCs w:val="24"/>
        </w:rPr>
        <w:t>Объём текста (текстов) для чтения – 250–300 слов.</w:t>
      </w:r>
    </w:p>
    <w:p w14:paraId="7747392C" w14:textId="77632639" w:rsidR="00810B21" w:rsidRPr="00810B21" w:rsidRDefault="00810B21" w:rsidP="00810B21">
      <w:pPr>
        <w:spacing w:after="0"/>
        <w:jc w:val="both"/>
        <w:rPr>
          <w:rFonts w:cs="Times New Roman"/>
          <w:szCs w:val="24"/>
        </w:rPr>
      </w:pPr>
      <w:r w:rsidRPr="00810B21">
        <w:rPr>
          <w:rFonts w:cs="Times New Roman"/>
          <w:szCs w:val="24"/>
        </w:rPr>
        <w:t>Письменная речь.</w:t>
      </w:r>
    </w:p>
    <w:p w14:paraId="02694805" w14:textId="77777777" w:rsidR="00810B21" w:rsidRPr="007D3C00" w:rsidRDefault="00810B21">
      <w:pPr>
        <w:pStyle w:val="aa"/>
        <w:numPr>
          <w:ilvl w:val="0"/>
          <w:numId w:val="236"/>
        </w:numPr>
        <w:spacing w:after="0"/>
        <w:jc w:val="both"/>
        <w:rPr>
          <w:rFonts w:ascii="Times New Roman" w:hAnsi="Times New Roman" w:cs="Times New Roman"/>
          <w:sz w:val="24"/>
          <w:szCs w:val="24"/>
        </w:rPr>
      </w:pPr>
      <w:r w:rsidRPr="007D3C00">
        <w:rPr>
          <w:rFonts w:ascii="Times New Roman" w:hAnsi="Times New Roman" w:cs="Times New Roman"/>
          <w:sz w:val="24"/>
          <w:szCs w:val="24"/>
        </w:rPr>
        <w:t>Развитие умений письменной речи:</w:t>
      </w:r>
    </w:p>
    <w:p w14:paraId="1BFCA52F" w14:textId="77777777" w:rsidR="00810B21" w:rsidRPr="007D3C00" w:rsidRDefault="00810B21">
      <w:pPr>
        <w:pStyle w:val="aa"/>
        <w:numPr>
          <w:ilvl w:val="0"/>
          <w:numId w:val="236"/>
        </w:numPr>
        <w:spacing w:after="0"/>
        <w:jc w:val="both"/>
        <w:rPr>
          <w:rFonts w:ascii="Times New Roman" w:hAnsi="Times New Roman" w:cs="Times New Roman"/>
          <w:sz w:val="24"/>
          <w:szCs w:val="24"/>
        </w:rPr>
      </w:pPr>
      <w:r w:rsidRPr="007D3C00">
        <w:rPr>
          <w:rFonts w:ascii="Times New Roman" w:hAnsi="Times New Roman" w:cs="Times New Roman"/>
          <w:sz w:val="24"/>
          <w:szCs w:val="24"/>
        </w:rPr>
        <w:t>списывание текста и выписывание из него слов, словосочетаний, предложений в соответствии с решаемой коммуникативной задачей;</w:t>
      </w:r>
    </w:p>
    <w:p w14:paraId="4659CCD9" w14:textId="77777777" w:rsidR="00810B21" w:rsidRPr="007D3C00" w:rsidRDefault="00810B21">
      <w:pPr>
        <w:pStyle w:val="aa"/>
        <w:numPr>
          <w:ilvl w:val="0"/>
          <w:numId w:val="236"/>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заполнение анкет и формуляров: сообщение о себе основных сведений </w:t>
      </w:r>
      <w:r w:rsidRPr="007D3C00">
        <w:rPr>
          <w:rFonts w:ascii="Times New Roman" w:hAnsi="Times New Roman" w:cs="Times New Roman"/>
          <w:sz w:val="24"/>
          <w:szCs w:val="24"/>
        </w:rPr>
        <w:br/>
        <w:t>в соответствии с нормами, принятыми в англоговорящих странах;</w:t>
      </w:r>
    </w:p>
    <w:p w14:paraId="7E148A54" w14:textId="77777777" w:rsidR="00810B21" w:rsidRPr="007D3C00" w:rsidRDefault="00810B21">
      <w:pPr>
        <w:pStyle w:val="aa"/>
        <w:numPr>
          <w:ilvl w:val="0"/>
          <w:numId w:val="236"/>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написание электронного сообщения личного характера: сообщать краткие сведения о себе, расспрашивать друга (подругу) по переписке о его (её) увлечениях, выражать благодарность, извинение, оформлять обращение, завершающую фразу </w:t>
      </w:r>
      <w:r w:rsidRPr="007D3C00">
        <w:rPr>
          <w:rFonts w:ascii="Times New Roman" w:hAnsi="Times New Roman" w:cs="Times New Roman"/>
          <w:sz w:val="24"/>
          <w:szCs w:val="24"/>
        </w:rPr>
        <w:br/>
        <w:t xml:space="preserve">и подпись в соответствии с нормами неофициального общения, принятыми </w:t>
      </w:r>
      <w:r w:rsidRPr="007D3C00">
        <w:rPr>
          <w:rFonts w:ascii="Times New Roman" w:hAnsi="Times New Roman" w:cs="Times New Roman"/>
          <w:sz w:val="24"/>
          <w:szCs w:val="24"/>
        </w:rPr>
        <w:br/>
        <w:t>в стране (странах) изучаемого языка. Объём письма – до 70 слов;</w:t>
      </w:r>
    </w:p>
    <w:p w14:paraId="750BAF20" w14:textId="77777777" w:rsidR="00810B21" w:rsidRPr="007D3C00" w:rsidRDefault="00810B21">
      <w:pPr>
        <w:pStyle w:val="aa"/>
        <w:numPr>
          <w:ilvl w:val="0"/>
          <w:numId w:val="236"/>
        </w:numPr>
        <w:spacing w:after="0"/>
        <w:jc w:val="both"/>
        <w:rPr>
          <w:rFonts w:ascii="Times New Roman" w:hAnsi="Times New Roman" w:cs="Times New Roman"/>
          <w:sz w:val="24"/>
          <w:szCs w:val="24"/>
        </w:rPr>
      </w:pPr>
      <w:r w:rsidRPr="007D3C00">
        <w:rPr>
          <w:rFonts w:ascii="Times New Roman" w:hAnsi="Times New Roman" w:cs="Times New Roman"/>
          <w:sz w:val="24"/>
          <w:szCs w:val="24"/>
        </w:rPr>
        <w:t>создание небольшого письменного высказывания с опорой на образец, план, иллюстрацию. Объём письменного высказывания – до 70 слов.</w:t>
      </w:r>
    </w:p>
    <w:p w14:paraId="5C4A4D25" w14:textId="7FA54843" w:rsidR="00810B21" w:rsidRPr="00810B21" w:rsidRDefault="00810B21" w:rsidP="00810B21">
      <w:pPr>
        <w:spacing w:after="0"/>
        <w:jc w:val="both"/>
        <w:rPr>
          <w:rFonts w:cs="Times New Roman"/>
          <w:szCs w:val="24"/>
        </w:rPr>
      </w:pPr>
      <w:r w:rsidRPr="00810B21">
        <w:rPr>
          <w:rFonts w:cs="Times New Roman"/>
          <w:szCs w:val="24"/>
        </w:rPr>
        <w:t>Языковые знания и умения.</w:t>
      </w:r>
    </w:p>
    <w:p w14:paraId="297E5B49" w14:textId="02D2376B" w:rsidR="00810B21" w:rsidRPr="00810B21" w:rsidRDefault="00810B21" w:rsidP="00810B21">
      <w:pPr>
        <w:spacing w:after="0"/>
        <w:jc w:val="both"/>
        <w:rPr>
          <w:rFonts w:cs="Times New Roman"/>
          <w:szCs w:val="24"/>
        </w:rPr>
      </w:pPr>
      <w:r w:rsidRPr="00810B21">
        <w:rPr>
          <w:rFonts w:cs="Times New Roman"/>
          <w:szCs w:val="24"/>
        </w:rPr>
        <w:t>Фонетическая сторона речи.</w:t>
      </w:r>
    </w:p>
    <w:p w14:paraId="6F80C700" w14:textId="77777777" w:rsidR="00810B21" w:rsidRPr="007D3C00" w:rsidRDefault="00810B21">
      <w:pPr>
        <w:pStyle w:val="aa"/>
        <w:numPr>
          <w:ilvl w:val="0"/>
          <w:numId w:val="237"/>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Различение на слух и адекватное, без фонематических ошибок, ведущих </w:t>
      </w:r>
      <w:r w:rsidRPr="007D3C00">
        <w:rPr>
          <w:rFonts w:ascii="Times New Roman" w:hAnsi="Times New Roman" w:cs="Times New Roman"/>
          <w:sz w:val="24"/>
          <w:szCs w:val="24"/>
        </w:rPr>
        <w:br/>
        <w:t xml:space="preserve">к сбою в коммуникации, произнесение слов с соблюдением правильного </w:t>
      </w:r>
      <w:r w:rsidRPr="007D3C00">
        <w:rPr>
          <w:rFonts w:ascii="Times New Roman" w:hAnsi="Times New Roman" w:cs="Times New Roman"/>
          <w:sz w:val="24"/>
          <w:szCs w:val="24"/>
        </w:rPr>
        <w:br/>
        <w:t xml:space="preserve">ударения и фраз с соблюдением их ритмико-интонационных особенностей, </w:t>
      </w:r>
      <w:r w:rsidRPr="007D3C00">
        <w:rPr>
          <w:rFonts w:ascii="Times New Roman" w:hAnsi="Times New Roman" w:cs="Times New Roman"/>
          <w:sz w:val="24"/>
          <w:szCs w:val="24"/>
        </w:rPr>
        <w:br/>
        <w:t>в том числе отсутствия фразового ударения на служебных словах, чтение новых слов согласно основным правилам чтения.</w:t>
      </w:r>
    </w:p>
    <w:p w14:paraId="3A5F2FC7" w14:textId="77777777" w:rsidR="00810B21" w:rsidRPr="007D3C00" w:rsidRDefault="00810B21">
      <w:pPr>
        <w:pStyle w:val="aa"/>
        <w:numPr>
          <w:ilvl w:val="0"/>
          <w:numId w:val="237"/>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Чтение вслух небольших адаптированных аутентичных текстов, построенных на изученном языковом материале, с соблюдением правил чтения </w:t>
      </w:r>
      <w:r w:rsidRPr="007D3C00">
        <w:rPr>
          <w:rFonts w:ascii="Times New Roman" w:hAnsi="Times New Roman" w:cs="Times New Roman"/>
          <w:sz w:val="24"/>
          <w:szCs w:val="24"/>
        </w:rPr>
        <w:br/>
        <w:t>и соответствующей интонации, демонстрирующее понимание текста.</w:t>
      </w:r>
    </w:p>
    <w:p w14:paraId="70B8CAF8" w14:textId="77777777" w:rsidR="00810B21" w:rsidRPr="007D3C00" w:rsidRDefault="00810B21">
      <w:pPr>
        <w:pStyle w:val="aa"/>
        <w:numPr>
          <w:ilvl w:val="0"/>
          <w:numId w:val="237"/>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Тексты для чтения вслух: сообщение информационного характера, отрывок </w:t>
      </w:r>
      <w:r w:rsidRPr="007D3C00">
        <w:rPr>
          <w:rFonts w:ascii="Times New Roman" w:hAnsi="Times New Roman" w:cs="Times New Roman"/>
          <w:sz w:val="24"/>
          <w:szCs w:val="24"/>
        </w:rPr>
        <w:br/>
        <w:t>из статьи научно-популярного характера, рассказ, диалог (беседа).</w:t>
      </w:r>
    </w:p>
    <w:p w14:paraId="7C4F7896" w14:textId="77777777" w:rsidR="00810B21" w:rsidRPr="007D3C00" w:rsidRDefault="00810B21">
      <w:pPr>
        <w:pStyle w:val="aa"/>
        <w:numPr>
          <w:ilvl w:val="0"/>
          <w:numId w:val="237"/>
        </w:numPr>
        <w:spacing w:after="0"/>
        <w:jc w:val="both"/>
        <w:rPr>
          <w:rFonts w:ascii="Times New Roman" w:hAnsi="Times New Roman" w:cs="Times New Roman"/>
          <w:sz w:val="24"/>
          <w:szCs w:val="24"/>
        </w:rPr>
      </w:pPr>
      <w:r w:rsidRPr="007D3C00">
        <w:rPr>
          <w:rFonts w:ascii="Times New Roman" w:hAnsi="Times New Roman" w:cs="Times New Roman"/>
          <w:sz w:val="24"/>
          <w:szCs w:val="24"/>
        </w:rPr>
        <w:t>Объём текста для чтения вслух – до 95 слов.</w:t>
      </w:r>
    </w:p>
    <w:p w14:paraId="0FD2134C" w14:textId="2E466B98" w:rsidR="00810B21" w:rsidRPr="00810B21" w:rsidRDefault="00810B21" w:rsidP="00810B21">
      <w:pPr>
        <w:spacing w:after="0"/>
        <w:jc w:val="both"/>
        <w:rPr>
          <w:rFonts w:cs="Times New Roman"/>
          <w:szCs w:val="24"/>
        </w:rPr>
      </w:pPr>
      <w:r w:rsidRPr="00810B21">
        <w:rPr>
          <w:rFonts w:cs="Times New Roman"/>
          <w:szCs w:val="24"/>
        </w:rPr>
        <w:t>Графика, орфография и пунктуация.</w:t>
      </w:r>
    </w:p>
    <w:p w14:paraId="093B0761" w14:textId="77777777" w:rsidR="00810B21" w:rsidRPr="007D3C00" w:rsidRDefault="00810B21">
      <w:pPr>
        <w:pStyle w:val="aa"/>
        <w:numPr>
          <w:ilvl w:val="0"/>
          <w:numId w:val="238"/>
        </w:numPr>
        <w:spacing w:after="0"/>
        <w:jc w:val="both"/>
        <w:rPr>
          <w:rFonts w:ascii="Times New Roman" w:hAnsi="Times New Roman" w:cs="Times New Roman"/>
          <w:sz w:val="24"/>
          <w:szCs w:val="24"/>
        </w:rPr>
      </w:pPr>
      <w:r w:rsidRPr="007D3C00">
        <w:rPr>
          <w:rFonts w:ascii="Times New Roman" w:hAnsi="Times New Roman" w:cs="Times New Roman"/>
          <w:sz w:val="24"/>
          <w:szCs w:val="24"/>
        </w:rPr>
        <w:t>Правильное написание изученных слов.</w:t>
      </w:r>
    </w:p>
    <w:p w14:paraId="3896D3A1" w14:textId="77777777" w:rsidR="00810B21" w:rsidRPr="007D3C00" w:rsidRDefault="00810B21">
      <w:pPr>
        <w:pStyle w:val="aa"/>
        <w:numPr>
          <w:ilvl w:val="0"/>
          <w:numId w:val="238"/>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Правильное использование знаков препинания: точки, вопросительного </w:t>
      </w:r>
      <w:r w:rsidRPr="007D3C00">
        <w:rPr>
          <w:rFonts w:ascii="Times New Roman" w:hAnsi="Times New Roman" w:cs="Times New Roman"/>
          <w:sz w:val="24"/>
          <w:szCs w:val="24"/>
        </w:rPr>
        <w:br/>
        <w:t xml:space="preserve">и восклицательного знаков в конце предложения; запятой при перечислении </w:t>
      </w:r>
      <w:r w:rsidRPr="007D3C00">
        <w:rPr>
          <w:rFonts w:ascii="Times New Roman" w:hAnsi="Times New Roman" w:cs="Times New Roman"/>
          <w:sz w:val="24"/>
          <w:szCs w:val="24"/>
        </w:rPr>
        <w:br/>
        <w:t>и обращении; апострофа.</w:t>
      </w:r>
    </w:p>
    <w:p w14:paraId="0D419498" w14:textId="77777777" w:rsidR="00810B21" w:rsidRPr="007D3C00" w:rsidRDefault="00810B21">
      <w:pPr>
        <w:pStyle w:val="aa"/>
        <w:numPr>
          <w:ilvl w:val="0"/>
          <w:numId w:val="238"/>
        </w:numPr>
        <w:spacing w:after="0"/>
        <w:jc w:val="both"/>
        <w:rPr>
          <w:rFonts w:ascii="Times New Roman" w:hAnsi="Times New Roman" w:cs="Times New Roman"/>
          <w:sz w:val="24"/>
          <w:szCs w:val="24"/>
        </w:rPr>
      </w:pPr>
      <w:r w:rsidRPr="007D3C00">
        <w:rPr>
          <w:rFonts w:ascii="Times New Roman" w:hAnsi="Times New Roman" w:cs="Times New Roman"/>
          <w:sz w:val="24"/>
          <w:szCs w:val="24"/>
        </w:rPr>
        <w:lastRenderedPageBreak/>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27EE3B2D" w14:textId="634ACF16" w:rsidR="00810B21" w:rsidRPr="00810B21" w:rsidRDefault="00810B21" w:rsidP="00810B21">
      <w:pPr>
        <w:spacing w:after="0"/>
        <w:jc w:val="both"/>
        <w:rPr>
          <w:rFonts w:cs="Times New Roman"/>
          <w:szCs w:val="24"/>
        </w:rPr>
      </w:pPr>
      <w:r w:rsidRPr="00810B21">
        <w:rPr>
          <w:rFonts w:cs="Times New Roman"/>
          <w:szCs w:val="24"/>
        </w:rPr>
        <w:t>Лексическая сторона речи.</w:t>
      </w:r>
    </w:p>
    <w:p w14:paraId="7960EA69" w14:textId="77777777" w:rsidR="00810B21" w:rsidRPr="007D3C00" w:rsidRDefault="00810B21">
      <w:pPr>
        <w:pStyle w:val="aa"/>
        <w:numPr>
          <w:ilvl w:val="0"/>
          <w:numId w:val="239"/>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Распознавание в письменном и звучащем тексте и употребление в устной </w:t>
      </w:r>
      <w:r w:rsidRPr="007D3C00">
        <w:rPr>
          <w:rFonts w:ascii="Times New Roman" w:hAnsi="Times New Roman" w:cs="Times New Roman"/>
          <w:sz w:val="24"/>
          <w:szCs w:val="24"/>
        </w:rPr>
        <w:br/>
        <w:t xml:space="preserve">и письменной речи лексических единиц (слов, словосочетаний, речевых клише), обслуживающих ситуации общения в рамках тематического содержания речи, </w:t>
      </w:r>
      <w:r w:rsidRPr="007D3C00">
        <w:rPr>
          <w:rFonts w:ascii="Times New Roman" w:hAnsi="Times New Roman" w:cs="Times New Roman"/>
          <w:sz w:val="24"/>
          <w:szCs w:val="24"/>
        </w:rPr>
        <w:br/>
        <w:t>с соблюдением существующей в английском языке нормы лексической сочетаемости.</w:t>
      </w:r>
    </w:p>
    <w:p w14:paraId="160DBFC6" w14:textId="77777777" w:rsidR="00810B21" w:rsidRPr="007D3C00" w:rsidRDefault="00810B21">
      <w:pPr>
        <w:pStyle w:val="aa"/>
        <w:numPr>
          <w:ilvl w:val="0"/>
          <w:numId w:val="239"/>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Распознавание в звучащем и письменном тексте и употребление в устной </w:t>
      </w:r>
      <w:r w:rsidRPr="007D3C00">
        <w:rPr>
          <w:rFonts w:ascii="Times New Roman" w:hAnsi="Times New Roman" w:cs="Times New Roman"/>
          <w:sz w:val="24"/>
          <w:szCs w:val="24"/>
        </w:rPr>
        <w:br/>
        <w:t xml:space="preserve">и письменной речи различных средств связи для обеспечения логичности </w:t>
      </w:r>
      <w:r w:rsidRPr="007D3C00">
        <w:rPr>
          <w:rFonts w:ascii="Times New Roman" w:hAnsi="Times New Roman" w:cs="Times New Roman"/>
          <w:sz w:val="24"/>
          <w:szCs w:val="24"/>
        </w:rPr>
        <w:br/>
        <w:t>и целостности высказывания.</w:t>
      </w:r>
    </w:p>
    <w:p w14:paraId="2882CBB3" w14:textId="77777777" w:rsidR="00810B21" w:rsidRPr="007D3C00" w:rsidRDefault="00810B21">
      <w:pPr>
        <w:pStyle w:val="aa"/>
        <w:numPr>
          <w:ilvl w:val="0"/>
          <w:numId w:val="239"/>
        </w:numPr>
        <w:spacing w:after="0"/>
        <w:jc w:val="both"/>
        <w:rPr>
          <w:rFonts w:ascii="Times New Roman" w:hAnsi="Times New Roman" w:cs="Times New Roman"/>
          <w:sz w:val="24"/>
          <w:szCs w:val="24"/>
        </w:rPr>
      </w:pPr>
      <w:r w:rsidRPr="007D3C00">
        <w:rPr>
          <w:rFonts w:ascii="Times New Roman" w:hAnsi="Times New Roman" w:cs="Times New Roman"/>
          <w:sz w:val="24"/>
          <w:szCs w:val="24"/>
        </w:rPr>
        <w:t>Объём: около 750 лексических единиц для продуктивного использования (включая 650 лексических единиц, изученных ранее) и около 800 лексических единиц для рецептивного усвоения (включая 750 лексических единиц продуктивного минимума).</w:t>
      </w:r>
    </w:p>
    <w:p w14:paraId="3CCD516B" w14:textId="77777777" w:rsidR="00810B21" w:rsidRPr="007D3C00" w:rsidRDefault="00810B21">
      <w:pPr>
        <w:pStyle w:val="aa"/>
        <w:numPr>
          <w:ilvl w:val="0"/>
          <w:numId w:val="239"/>
        </w:numPr>
        <w:spacing w:after="0"/>
        <w:jc w:val="both"/>
        <w:rPr>
          <w:rFonts w:ascii="Times New Roman" w:hAnsi="Times New Roman" w:cs="Times New Roman"/>
          <w:sz w:val="24"/>
          <w:szCs w:val="24"/>
        </w:rPr>
      </w:pPr>
      <w:r w:rsidRPr="007D3C00">
        <w:rPr>
          <w:rFonts w:ascii="Times New Roman" w:hAnsi="Times New Roman" w:cs="Times New Roman"/>
          <w:sz w:val="24"/>
          <w:szCs w:val="24"/>
        </w:rPr>
        <w:t>Основные способы словообразования:</w:t>
      </w:r>
    </w:p>
    <w:p w14:paraId="2BB942F9" w14:textId="77777777" w:rsidR="00810B21" w:rsidRPr="007D3C00" w:rsidRDefault="00810B21">
      <w:pPr>
        <w:pStyle w:val="aa"/>
        <w:numPr>
          <w:ilvl w:val="0"/>
          <w:numId w:val="239"/>
        </w:numPr>
        <w:spacing w:after="0"/>
        <w:jc w:val="both"/>
        <w:rPr>
          <w:rFonts w:ascii="Times New Roman" w:hAnsi="Times New Roman" w:cs="Times New Roman"/>
          <w:sz w:val="24"/>
          <w:szCs w:val="24"/>
        </w:rPr>
      </w:pPr>
      <w:r w:rsidRPr="007D3C00">
        <w:rPr>
          <w:rFonts w:ascii="Times New Roman" w:hAnsi="Times New Roman" w:cs="Times New Roman"/>
          <w:sz w:val="24"/>
          <w:szCs w:val="24"/>
        </w:rPr>
        <w:t>аффиксация:</w:t>
      </w:r>
    </w:p>
    <w:p w14:paraId="7D4B20C5" w14:textId="77777777" w:rsidR="00810B21" w:rsidRPr="007D3C00" w:rsidRDefault="00810B21">
      <w:pPr>
        <w:pStyle w:val="aa"/>
        <w:numPr>
          <w:ilvl w:val="0"/>
          <w:numId w:val="239"/>
        </w:numPr>
        <w:spacing w:after="0"/>
        <w:jc w:val="both"/>
        <w:rPr>
          <w:rFonts w:ascii="Times New Roman" w:hAnsi="Times New Roman" w:cs="Times New Roman"/>
          <w:sz w:val="24"/>
          <w:szCs w:val="24"/>
        </w:rPr>
      </w:pPr>
      <w:r w:rsidRPr="007D3C00">
        <w:rPr>
          <w:rFonts w:ascii="Times New Roman" w:hAnsi="Times New Roman" w:cs="Times New Roman"/>
          <w:sz w:val="24"/>
          <w:szCs w:val="24"/>
        </w:rPr>
        <w:t>образование имён существительных при помощи суффикса -</w:t>
      </w:r>
      <w:proofErr w:type="spellStart"/>
      <w:r w:rsidRPr="007D3C00">
        <w:rPr>
          <w:rFonts w:ascii="Times New Roman" w:hAnsi="Times New Roman" w:cs="Times New Roman"/>
          <w:sz w:val="24"/>
          <w:szCs w:val="24"/>
        </w:rPr>
        <w:t>ing</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reading</w:t>
      </w:r>
      <w:proofErr w:type="spellEnd"/>
      <w:r w:rsidRPr="007D3C00">
        <w:rPr>
          <w:rFonts w:ascii="Times New Roman" w:hAnsi="Times New Roman" w:cs="Times New Roman"/>
          <w:sz w:val="24"/>
          <w:szCs w:val="24"/>
        </w:rPr>
        <w:t>);</w:t>
      </w:r>
    </w:p>
    <w:p w14:paraId="46352F5C" w14:textId="77777777" w:rsidR="00810B21" w:rsidRPr="007D3C00" w:rsidRDefault="00810B21">
      <w:pPr>
        <w:pStyle w:val="aa"/>
        <w:numPr>
          <w:ilvl w:val="0"/>
          <w:numId w:val="239"/>
        </w:numPr>
        <w:spacing w:after="0"/>
        <w:jc w:val="both"/>
        <w:rPr>
          <w:rFonts w:ascii="Times New Roman" w:hAnsi="Times New Roman" w:cs="Times New Roman"/>
          <w:sz w:val="24"/>
          <w:szCs w:val="24"/>
        </w:rPr>
      </w:pPr>
      <w:r w:rsidRPr="007D3C00">
        <w:rPr>
          <w:rFonts w:ascii="Times New Roman" w:hAnsi="Times New Roman" w:cs="Times New Roman"/>
          <w:sz w:val="24"/>
          <w:szCs w:val="24"/>
        </w:rPr>
        <w:t>образование имён прилагательных при помощи суффиксов -</w:t>
      </w:r>
      <w:proofErr w:type="spellStart"/>
      <w:r w:rsidRPr="007D3C00">
        <w:rPr>
          <w:rFonts w:ascii="Times New Roman" w:hAnsi="Times New Roman" w:cs="Times New Roman"/>
          <w:sz w:val="24"/>
          <w:szCs w:val="24"/>
        </w:rPr>
        <w:t>al</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typical</w:t>
      </w:r>
      <w:proofErr w:type="spellEnd"/>
      <w:r w:rsidRPr="007D3C00">
        <w:rPr>
          <w:rFonts w:ascii="Times New Roman" w:hAnsi="Times New Roman" w:cs="Times New Roman"/>
          <w:sz w:val="24"/>
          <w:szCs w:val="24"/>
        </w:rPr>
        <w:t xml:space="preserve">), </w:t>
      </w:r>
      <w:r w:rsidRPr="007D3C00">
        <w:rPr>
          <w:rFonts w:ascii="Times New Roman" w:hAnsi="Times New Roman" w:cs="Times New Roman"/>
          <w:sz w:val="24"/>
          <w:szCs w:val="24"/>
        </w:rPr>
        <w:br/>
        <w:t>-</w:t>
      </w:r>
      <w:proofErr w:type="spellStart"/>
      <w:r w:rsidRPr="007D3C00">
        <w:rPr>
          <w:rFonts w:ascii="Times New Roman" w:hAnsi="Times New Roman" w:cs="Times New Roman"/>
          <w:sz w:val="24"/>
          <w:szCs w:val="24"/>
        </w:rPr>
        <w:t>ing</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amazing</w:t>
      </w:r>
      <w:proofErr w:type="spellEnd"/>
      <w:r w:rsidRPr="007D3C00">
        <w:rPr>
          <w:rFonts w:ascii="Times New Roman" w:hAnsi="Times New Roman" w:cs="Times New Roman"/>
          <w:sz w:val="24"/>
          <w:szCs w:val="24"/>
        </w:rPr>
        <w:t>), -</w:t>
      </w:r>
      <w:proofErr w:type="spellStart"/>
      <w:r w:rsidRPr="007D3C00">
        <w:rPr>
          <w:rFonts w:ascii="Times New Roman" w:hAnsi="Times New Roman" w:cs="Times New Roman"/>
          <w:sz w:val="24"/>
          <w:szCs w:val="24"/>
        </w:rPr>
        <w:t>less</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useless</w:t>
      </w:r>
      <w:proofErr w:type="spellEnd"/>
      <w:r w:rsidRPr="007D3C00">
        <w:rPr>
          <w:rFonts w:ascii="Times New Roman" w:hAnsi="Times New Roman" w:cs="Times New Roman"/>
          <w:sz w:val="24"/>
          <w:szCs w:val="24"/>
        </w:rPr>
        <w:t>), -</w:t>
      </w:r>
      <w:proofErr w:type="spellStart"/>
      <w:r w:rsidRPr="007D3C00">
        <w:rPr>
          <w:rFonts w:ascii="Times New Roman" w:hAnsi="Times New Roman" w:cs="Times New Roman"/>
          <w:sz w:val="24"/>
          <w:szCs w:val="24"/>
        </w:rPr>
        <w:t>ive</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impressive</w:t>
      </w:r>
      <w:proofErr w:type="spellEnd"/>
      <w:r w:rsidRPr="007D3C00">
        <w:rPr>
          <w:rFonts w:ascii="Times New Roman" w:hAnsi="Times New Roman" w:cs="Times New Roman"/>
          <w:sz w:val="24"/>
          <w:szCs w:val="24"/>
        </w:rPr>
        <w:t>).</w:t>
      </w:r>
    </w:p>
    <w:p w14:paraId="0166B7C3" w14:textId="77777777" w:rsidR="00810B21" w:rsidRPr="007D3C00" w:rsidRDefault="00810B21">
      <w:pPr>
        <w:pStyle w:val="aa"/>
        <w:numPr>
          <w:ilvl w:val="0"/>
          <w:numId w:val="239"/>
        </w:numPr>
        <w:spacing w:after="0"/>
        <w:jc w:val="both"/>
        <w:rPr>
          <w:rFonts w:ascii="Times New Roman" w:hAnsi="Times New Roman" w:cs="Times New Roman"/>
          <w:sz w:val="24"/>
          <w:szCs w:val="24"/>
        </w:rPr>
      </w:pPr>
      <w:r w:rsidRPr="007D3C00">
        <w:rPr>
          <w:rFonts w:ascii="Times New Roman" w:hAnsi="Times New Roman" w:cs="Times New Roman"/>
          <w:sz w:val="24"/>
          <w:szCs w:val="24"/>
        </w:rPr>
        <w:t>Синонимы. Антонимы. Интернациональные слова.</w:t>
      </w:r>
    </w:p>
    <w:p w14:paraId="5CA4776C" w14:textId="6913EA37" w:rsidR="00810B21" w:rsidRPr="00810B21" w:rsidRDefault="00810B21" w:rsidP="00810B21">
      <w:pPr>
        <w:spacing w:after="0"/>
        <w:jc w:val="both"/>
        <w:rPr>
          <w:rFonts w:cs="Times New Roman"/>
          <w:szCs w:val="24"/>
        </w:rPr>
      </w:pPr>
      <w:r w:rsidRPr="00810B21">
        <w:rPr>
          <w:rFonts w:cs="Times New Roman"/>
          <w:szCs w:val="24"/>
        </w:rPr>
        <w:t>Грамматическая сторона речи.</w:t>
      </w:r>
    </w:p>
    <w:p w14:paraId="2C86644C" w14:textId="77777777" w:rsidR="00810B21" w:rsidRPr="007D3C00" w:rsidRDefault="00810B21">
      <w:pPr>
        <w:pStyle w:val="aa"/>
        <w:numPr>
          <w:ilvl w:val="0"/>
          <w:numId w:val="240"/>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Распознавание в письменном и звучащем тексте и употребление в устной </w:t>
      </w:r>
      <w:r w:rsidRPr="007D3C00">
        <w:rPr>
          <w:rFonts w:ascii="Times New Roman" w:hAnsi="Times New Roman" w:cs="Times New Roman"/>
          <w:sz w:val="24"/>
          <w:szCs w:val="24"/>
        </w:rPr>
        <w:br/>
        <w:t>и письменной речи изученных морфологических форм и синтаксических конструкций английского языка.</w:t>
      </w:r>
    </w:p>
    <w:p w14:paraId="3AC2726E" w14:textId="77777777" w:rsidR="00810B21" w:rsidRPr="007D3C00" w:rsidRDefault="00810B21">
      <w:pPr>
        <w:pStyle w:val="aa"/>
        <w:numPr>
          <w:ilvl w:val="0"/>
          <w:numId w:val="240"/>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Сложноподчинённые предложения с придаточными определительными </w:t>
      </w:r>
      <w:r w:rsidRPr="007D3C00">
        <w:rPr>
          <w:rFonts w:ascii="Times New Roman" w:hAnsi="Times New Roman" w:cs="Times New Roman"/>
          <w:sz w:val="24"/>
          <w:szCs w:val="24"/>
        </w:rPr>
        <w:br/>
        <w:t xml:space="preserve">с союзными словами </w:t>
      </w:r>
      <w:proofErr w:type="spellStart"/>
      <w:r w:rsidRPr="007D3C00">
        <w:rPr>
          <w:rFonts w:ascii="Times New Roman" w:hAnsi="Times New Roman" w:cs="Times New Roman"/>
          <w:sz w:val="24"/>
          <w:szCs w:val="24"/>
        </w:rPr>
        <w:t>who</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which</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that</w:t>
      </w:r>
      <w:proofErr w:type="spellEnd"/>
      <w:r w:rsidRPr="007D3C00">
        <w:rPr>
          <w:rFonts w:ascii="Times New Roman" w:hAnsi="Times New Roman" w:cs="Times New Roman"/>
          <w:sz w:val="24"/>
          <w:szCs w:val="24"/>
        </w:rPr>
        <w:t>.</w:t>
      </w:r>
    </w:p>
    <w:p w14:paraId="50ACAFFD" w14:textId="77777777" w:rsidR="00810B21" w:rsidRPr="007D3C00" w:rsidRDefault="00810B21">
      <w:pPr>
        <w:pStyle w:val="aa"/>
        <w:numPr>
          <w:ilvl w:val="0"/>
          <w:numId w:val="240"/>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Сложноподчинённые предложения с придаточными времени с союзами </w:t>
      </w:r>
      <w:r w:rsidRPr="007D3C00">
        <w:rPr>
          <w:rFonts w:ascii="Times New Roman" w:hAnsi="Times New Roman" w:cs="Times New Roman"/>
          <w:sz w:val="24"/>
          <w:szCs w:val="24"/>
        </w:rPr>
        <w:br/>
      </w:r>
      <w:proofErr w:type="spellStart"/>
      <w:r w:rsidRPr="007D3C00">
        <w:rPr>
          <w:rFonts w:ascii="Times New Roman" w:hAnsi="Times New Roman" w:cs="Times New Roman"/>
          <w:sz w:val="24"/>
          <w:szCs w:val="24"/>
        </w:rPr>
        <w:t>for</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since</w:t>
      </w:r>
      <w:proofErr w:type="spellEnd"/>
      <w:r w:rsidRPr="007D3C00">
        <w:rPr>
          <w:rFonts w:ascii="Times New Roman" w:hAnsi="Times New Roman" w:cs="Times New Roman"/>
          <w:sz w:val="24"/>
          <w:szCs w:val="24"/>
        </w:rPr>
        <w:t>.</w:t>
      </w:r>
    </w:p>
    <w:p w14:paraId="0BE86870" w14:textId="77777777" w:rsidR="00810B21" w:rsidRPr="007D3C00" w:rsidRDefault="00810B21">
      <w:pPr>
        <w:pStyle w:val="aa"/>
        <w:numPr>
          <w:ilvl w:val="0"/>
          <w:numId w:val="240"/>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Предложения с конструкциями </w:t>
      </w:r>
      <w:proofErr w:type="spellStart"/>
      <w:r w:rsidRPr="007D3C00">
        <w:rPr>
          <w:rFonts w:ascii="Times New Roman" w:hAnsi="Times New Roman" w:cs="Times New Roman"/>
          <w:sz w:val="24"/>
          <w:szCs w:val="24"/>
        </w:rPr>
        <w:t>as</w:t>
      </w:r>
      <w:proofErr w:type="spellEnd"/>
      <w:r w:rsidRPr="007D3C00">
        <w:rPr>
          <w:rFonts w:ascii="Times New Roman" w:hAnsi="Times New Roman" w:cs="Times New Roman"/>
          <w:sz w:val="24"/>
          <w:szCs w:val="24"/>
        </w:rPr>
        <w:t xml:space="preserve"> … </w:t>
      </w:r>
      <w:proofErr w:type="spellStart"/>
      <w:r w:rsidRPr="007D3C00">
        <w:rPr>
          <w:rFonts w:ascii="Times New Roman" w:hAnsi="Times New Roman" w:cs="Times New Roman"/>
          <w:sz w:val="24"/>
          <w:szCs w:val="24"/>
        </w:rPr>
        <w:t>as</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not</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so</w:t>
      </w:r>
      <w:proofErr w:type="spellEnd"/>
      <w:r w:rsidRPr="007D3C00">
        <w:rPr>
          <w:rFonts w:ascii="Times New Roman" w:hAnsi="Times New Roman" w:cs="Times New Roman"/>
          <w:sz w:val="24"/>
          <w:szCs w:val="24"/>
        </w:rPr>
        <w:t xml:space="preserve"> … </w:t>
      </w:r>
      <w:proofErr w:type="spellStart"/>
      <w:r w:rsidRPr="007D3C00">
        <w:rPr>
          <w:rFonts w:ascii="Times New Roman" w:hAnsi="Times New Roman" w:cs="Times New Roman"/>
          <w:sz w:val="24"/>
          <w:szCs w:val="24"/>
        </w:rPr>
        <w:t>as</w:t>
      </w:r>
      <w:proofErr w:type="spellEnd"/>
      <w:r w:rsidRPr="007D3C00">
        <w:rPr>
          <w:rFonts w:ascii="Times New Roman" w:hAnsi="Times New Roman" w:cs="Times New Roman"/>
          <w:sz w:val="24"/>
          <w:szCs w:val="24"/>
        </w:rPr>
        <w:t>.</w:t>
      </w:r>
    </w:p>
    <w:p w14:paraId="6DFB36E6" w14:textId="77777777" w:rsidR="00810B21" w:rsidRPr="007D3C00" w:rsidRDefault="00810B21">
      <w:pPr>
        <w:pStyle w:val="aa"/>
        <w:numPr>
          <w:ilvl w:val="0"/>
          <w:numId w:val="240"/>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Все типы вопросительных предложений (общий, специальный, альтернативный, разделительный вопросы) в </w:t>
      </w:r>
      <w:proofErr w:type="spellStart"/>
      <w:r w:rsidRPr="007D3C00">
        <w:rPr>
          <w:rFonts w:ascii="Times New Roman" w:hAnsi="Times New Roman" w:cs="Times New Roman"/>
          <w:sz w:val="24"/>
          <w:szCs w:val="24"/>
        </w:rPr>
        <w:t>Present</w:t>
      </w:r>
      <w:proofErr w:type="spellEnd"/>
      <w:r w:rsidRPr="007D3C00">
        <w:rPr>
          <w:rFonts w:ascii="Times New Roman" w:hAnsi="Times New Roman" w:cs="Times New Roman"/>
          <w:sz w:val="24"/>
          <w:szCs w:val="24"/>
        </w:rPr>
        <w:t>/</w:t>
      </w:r>
      <w:proofErr w:type="spellStart"/>
      <w:r w:rsidRPr="007D3C00">
        <w:rPr>
          <w:rFonts w:ascii="Times New Roman" w:hAnsi="Times New Roman" w:cs="Times New Roman"/>
          <w:sz w:val="24"/>
          <w:szCs w:val="24"/>
        </w:rPr>
        <w:t>Past</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Continuous</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Tense</w:t>
      </w:r>
      <w:proofErr w:type="spellEnd"/>
      <w:r w:rsidRPr="007D3C00">
        <w:rPr>
          <w:rFonts w:ascii="Times New Roman" w:hAnsi="Times New Roman" w:cs="Times New Roman"/>
          <w:sz w:val="24"/>
          <w:szCs w:val="24"/>
        </w:rPr>
        <w:t>.</w:t>
      </w:r>
    </w:p>
    <w:p w14:paraId="597607D2" w14:textId="77777777" w:rsidR="00810B21" w:rsidRPr="007D3C00" w:rsidRDefault="00810B21">
      <w:pPr>
        <w:pStyle w:val="aa"/>
        <w:numPr>
          <w:ilvl w:val="0"/>
          <w:numId w:val="240"/>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Глаголы в </w:t>
      </w:r>
      <w:proofErr w:type="spellStart"/>
      <w:r w:rsidRPr="007D3C00">
        <w:rPr>
          <w:rFonts w:ascii="Times New Roman" w:hAnsi="Times New Roman" w:cs="Times New Roman"/>
          <w:sz w:val="24"/>
          <w:szCs w:val="24"/>
        </w:rPr>
        <w:t>видо</w:t>
      </w:r>
      <w:proofErr w:type="spellEnd"/>
      <w:r w:rsidRPr="007D3C00">
        <w:rPr>
          <w:rFonts w:ascii="Times New Roman" w:hAnsi="Times New Roman" w:cs="Times New Roman"/>
          <w:sz w:val="24"/>
          <w:szCs w:val="24"/>
        </w:rPr>
        <w:t xml:space="preserve">-временных формах действительного залога в изъявительном наклонении в </w:t>
      </w:r>
      <w:proofErr w:type="spellStart"/>
      <w:r w:rsidRPr="007D3C00">
        <w:rPr>
          <w:rFonts w:ascii="Times New Roman" w:hAnsi="Times New Roman" w:cs="Times New Roman"/>
          <w:sz w:val="24"/>
          <w:szCs w:val="24"/>
        </w:rPr>
        <w:t>Present</w:t>
      </w:r>
      <w:proofErr w:type="spellEnd"/>
      <w:r w:rsidRPr="007D3C00">
        <w:rPr>
          <w:rFonts w:ascii="Times New Roman" w:hAnsi="Times New Roman" w:cs="Times New Roman"/>
          <w:sz w:val="24"/>
          <w:szCs w:val="24"/>
        </w:rPr>
        <w:t>/</w:t>
      </w:r>
      <w:proofErr w:type="spellStart"/>
      <w:r w:rsidRPr="007D3C00">
        <w:rPr>
          <w:rFonts w:ascii="Times New Roman" w:hAnsi="Times New Roman" w:cs="Times New Roman"/>
          <w:sz w:val="24"/>
          <w:szCs w:val="24"/>
        </w:rPr>
        <w:t>Past</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Continuous</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Tense</w:t>
      </w:r>
      <w:proofErr w:type="spellEnd"/>
      <w:r w:rsidRPr="007D3C00">
        <w:rPr>
          <w:rFonts w:ascii="Times New Roman" w:hAnsi="Times New Roman" w:cs="Times New Roman"/>
          <w:sz w:val="24"/>
          <w:szCs w:val="24"/>
        </w:rPr>
        <w:t>.</w:t>
      </w:r>
    </w:p>
    <w:p w14:paraId="2016DD48" w14:textId="77777777" w:rsidR="00810B21" w:rsidRPr="007D3C00" w:rsidRDefault="00810B21">
      <w:pPr>
        <w:pStyle w:val="aa"/>
        <w:numPr>
          <w:ilvl w:val="0"/>
          <w:numId w:val="240"/>
        </w:numPr>
        <w:spacing w:after="0"/>
        <w:jc w:val="both"/>
        <w:rPr>
          <w:rFonts w:ascii="Times New Roman" w:hAnsi="Times New Roman" w:cs="Times New Roman"/>
          <w:sz w:val="24"/>
          <w:szCs w:val="24"/>
          <w:lang w:val="en-US"/>
        </w:rPr>
      </w:pPr>
      <w:r w:rsidRPr="007D3C00">
        <w:rPr>
          <w:rFonts w:ascii="Times New Roman" w:hAnsi="Times New Roman" w:cs="Times New Roman"/>
          <w:sz w:val="24"/>
          <w:szCs w:val="24"/>
        </w:rPr>
        <w:t>Модальные</w:t>
      </w:r>
      <w:r w:rsidRPr="007D3C00">
        <w:rPr>
          <w:rFonts w:ascii="Times New Roman" w:hAnsi="Times New Roman" w:cs="Times New Roman"/>
          <w:sz w:val="24"/>
          <w:szCs w:val="24"/>
          <w:lang w:val="en-US"/>
        </w:rPr>
        <w:t xml:space="preserve"> </w:t>
      </w:r>
      <w:r w:rsidRPr="007D3C00">
        <w:rPr>
          <w:rFonts w:ascii="Times New Roman" w:hAnsi="Times New Roman" w:cs="Times New Roman"/>
          <w:sz w:val="24"/>
          <w:szCs w:val="24"/>
        </w:rPr>
        <w:t>глаголы</w:t>
      </w:r>
      <w:r w:rsidRPr="007D3C00">
        <w:rPr>
          <w:rFonts w:ascii="Times New Roman" w:hAnsi="Times New Roman" w:cs="Times New Roman"/>
          <w:sz w:val="24"/>
          <w:szCs w:val="24"/>
          <w:lang w:val="en-US"/>
        </w:rPr>
        <w:t xml:space="preserve"> </w:t>
      </w:r>
      <w:r w:rsidRPr="007D3C00">
        <w:rPr>
          <w:rFonts w:ascii="Times New Roman" w:hAnsi="Times New Roman" w:cs="Times New Roman"/>
          <w:sz w:val="24"/>
          <w:szCs w:val="24"/>
        </w:rPr>
        <w:t>и</w:t>
      </w:r>
      <w:r w:rsidRPr="007D3C00">
        <w:rPr>
          <w:rFonts w:ascii="Times New Roman" w:hAnsi="Times New Roman" w:cs="Times New Roman"/>
          <w:sz w:val="24"/>
          <w:szCs w:val="24"/>
          <w:lang w:val="en-US"/>
        </w:rPr>
        <w:t xml:space="preserve"> </w:t>
      </w:r>
      <w:r w:rsidRPr="007D3C00">
        <w:rPr>
          <w:rFonts w:ascii="Times New Roman" w:hAnsi="Times New Roman" w:cs="Times New Roman"/>
          <w:sz w:val="24"/>
          <w:szCs w:val="24"/>
        </w:rPr>
        <w:t>их</w:t>
      </w:r>
      <w:r w:rsidRPr="007D3C00">
        <w:rPr>
          <w:rFonts w:ascii="Times New Roman" w:hAnsi="Times New Roman" w:cs="Times New Roman"/>
          <w:sz w:val="24"/>
          <w:szCs w:val="24"/>
          <w:lang w:val="en-US"/>
        </w:rPr>
        <w:t xml:space="preserve"> </w:t>
      </w:r>
      <w:r w:rsidRPr="007D3C00">
        <w:rPr>
          <w:rFonts w:ascii="Times New Roman" w:hAnsi="Times New Roman" w:cs="Times New Roman"/>
          <w:sz w:val="24"/>
          <w:szCs w:val="24"/>
        </w:rPr>
        <w:t>эквиваленты</w:t>
      </w:r>
      <w:r w:rsidRPr="007D3C00">
        <w:rPr>
          <w:rFonts w:ascii="Times New Roman" w:hAnsi="Times New Roman" w:cs="Times New Roman"/>
          <w:sz w:val="24"/>
          <w:szCs w:val="24"/>
          <w:lang w:val="en-US"/>
        </w:rPr>
        <w:t xml:space="preserve"> (can/be able to, must/have to, may, should, need).</w:t>
      </w:r>
    </w:p>
    <w:p w14:paraId="2833CC67" w14:textId="77777777" w:rsidR="00810B21" w:rsidRPr="007D3C00" w:rsidRDefault="00810B21">
      <w:pPr>
        <w:pStyle w:val="aa"/>
        <w:numPr>
          <w:ilvl w:val="0"/>
          <w:numId w:val="240"/>
        </w:numPr>
        <w:spacing w:after="0"/>
        <w:jc w:val="both"/>
        <w:rPr>
          <w:rFonts w:ascii="Times New Roman" w:hAnsi="Times New Roman" w:cs="Times New Roman"/>
          <w:sz w:val="24"/>
          <w:szCs w:val="24"/>
          <w:lang w:val="en-US"/>
        </w:rPr>
      </w:pPr>
      <w:r w:rsidRPr="007D3C00">
        <w:rPr>
          <w:rFonts w:ascii="Times New Roman" w:hAnsi="Times New Roman" w:cs="Times New Roman"/>
          <w:sz w:val="24"/>
          <w:szCs w:val="24"/>
        </w:rPr>
        <w:t>Слова</w:t>
      </w:r>
      <w:r w:rsidRPr="007D3C00">
        <w:rPr>
          <w:rFonts w:ascii="Times New Roman" w:hAnsi="Times New Roman" w:cs="Times New Roman"/>
          <w:sz w:val="24"/>
          <w:szCs w:val="24"/>
          <w:lang w:val="en-US"/>
        </w:rPr>
        <w:t xml:space="preserve">, </w:t>
      </w:r>
      <w:r w:rsidRPr="007D3C00">
        <w:rPr>
          <w:rFonts w:ascii="Times New Roman" w:hAnsi="Times New Roman" w:cs="Times New Roman"/>
          <w:sz w:val="24"/>
          <w:szCs w:val="24"/>
        </w:rPr>
        <w:t>выражающие</w:t>
      </w:r>
      <w:r w:rsidRPr="007D3C00">
        <w:rPr>
          <w:rFonts w:ascii="Times New Roman" w:hAnsi="Times New Roman" w:cs="Times New Roman"/>
          <w:sz w:val="24"/>
          <w:szCs w:val="24"/>
          <w:lang w:val="en-US"/>
        </w:rPr>
        <w:t xml:space="preserve"> </w:t>
      </w:r>
      <w:r w:rsidRPr="007D3C00">
        <w:rPr>
          <w:rFonts w:ascii="Times New Roman" w:hAnsi="Times New Roman" w:cs="Times New Roman"/>
          <w:sz w:val="24"/>
          <w:szCs w:val="24"/>
        </w:rPr>
        <w:t>количество</w:t>
      </w:r>
      <w:r w:rsidRPr="007D3C00">
        <w:rPr>
          <w:rFonts w:ascii="Times New Roman" w:hAnsi="Times New Roman" w:cs="Times New Roman"/>
          <w:sz w:val="24"/>
          <w:szCs w:val="24"/>
          <w:lang w:val="en-US"/>
        </w:rPr>
        <w:t xml:space="preserve"> (little/a little, few/a few).</w:t>
      </w:r>
    </w:p>
    <w:p w14:paraId="66355C90" w14:textId="77777777" w:rsidR="00810B21" w:rsidRPr="007D3C00" w:rsidRDefault="00810B21">
      <w:pPr>
        <w:pStyle w:val="aa"/>
        <w:numPr>
          <w:ilvl w:val="0"/>
          <w:numId w:val="240"/>
        </w:numPr>
        <w:spacing w:after="0"/>
        <w:jc w:val="both"/>
        <w:rPr>
          <w:rFonts w:ascii="Times New Roman" w:hAnsi="Times New Roman" w:cs="Times New Roman"/>
          <w:sz w:val="24"/>
          <w:szCs w:val="24"/>
        </w:rPr>
      </w:pPr>
      <w:r w:rsidRPr="007D3C00">
        <w:rPr>
          <w:rFonts w:ascii="Times New Roman" w:hAnsi="Times New Roman" w:cs="Times New Roman"/>
          <w:sz w:val="24"/>
          <w:szCs w:val="24"/>
        </w:rPr>
        <w:t>Возвратные, неопределённые местоимения (</w:t>
      </w:r>
      <w:proofErr w:type="spellStart"/>
      <w:r w:rsidRPr="007D3C00">
        <w:rPr>
          <w:rFonts w:ascii="Times New Roman" w:hAnsi="Times New Roman" w:cs="Times New Roman"/>
          <w:sz w:val="24"/>
          <w:szCs w:val="24"/>
        </w:rPr>
        <w:t>some</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any</w:t>
      </w:r>
      <w:proofErr w:type="spellEnd"/>
      <w:r w:rsidRPr="007D3C00">
        <w:rPr>
          <w:rFonts w:ascii="Times New Roman" w:hAnsi="Times New Roman" w:cs="Times New Roman"/>
          <w:sz w:val="24"/>
          <w:szCs w:val="24"/>
        </w:rPr>
        <w:t>) и их производные (</w:t>
      </w:r>
      <w:proofErr w:type="spellStart"/>
      <w:r w:rsidRPr="007D3C00">
        <w:rPr>
          <w:rFonts w:ascii="Times New Roman" w:hAnsi="Times New Roman" w:cs="Times New Roman"/>
          <w:sz w:val="24"/>
          <w:szCs w:val="24"/>
        </w:rPr>
        <w:t>somebody</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anybody</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something</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anything</w:t>
      </w:r>
      <w:proofErr w:type="spellEnd"/>
      <w:r w:rsidRPr="007D3C00">
        <w:rPr>
          <w:rFonts w:ascii="Times New Roman" w:hAnsi="Times New Roman" w:cs="Times New Roman"/>
          <w:sz w:val="24"/>
          <w:szCs w:val="24"/>
        </w:rPr>
        <w:t xml:space="preserve"> и другие) </w:t>
      </w:r>
      <w:proofErr w:type="spellStart"/>
      <w:r w:rsidRPr="007D3C00">
        <w:rPr>
          <w:rFonts w:ascii="Times New Roman" w:hAnsi="Times New Roman" w:cs="Times New Roman"/>
          <w:sz w:val="24"/>
          <w:szCs w:val="24"/>
        </w:rPr>
        <w:t>every</w:t>
      </w:r>
      <w:proofErr w:type="spellEnd"/>
      <w:r w:rsidRPr="007D3C00">
        <w:rPr>
          <w:rFonts w:ascii="Times New Roman" w:hAnsi="Times New Roman" w:cs="Times New Roman"/>
          <w:sz w:val="24"/>
          <w:szCs w:val="24"/>
        </w:rPr>
        <w:t xml:space="preserve"> и производные (</w:t>
      </w:r>
      <w:proofErr w:type="spellStart"/>
      <w:r w:rsidRPr="007D3C00">
        <w:rPr>
          <w:rFonts w:ascii="Times New Roman" w:hAnsi="Times New Roman" w:cs="Times New Roman"/>
          <w:sz w:val="24"/>
          <w:szCs w:val="24"/>
        </w:rPr>
        <w:t>everybody</w:t>
      </w:r>
      <w:proofErr w:type="spellEnd"/>
      <w:r w:rsidRPr="007D3C00">
        <w:rPr>
          <w:rFonts w:ascii="Times New Roman" w:hAnsi="Times New Roman" w:cs="Times New Roman"/>
          <w:sz w:val="24"/>
          <w:szCs w:val="24"/>
        </w:rPr>
        <w:t xml:space="preserve">, </w:t>
      </w:r>
      <w:proofErr w:type="spellStart"/>
      <w:r w:rsidRPr="007D3C00">
        <w:rPr>
          <w:rFonts w:ascii="Times New Roman" w:hAnsi="Times New Roman" w:cs="Times New Roman"/>
          <w:sz w:val="24"/>
          <w:szCs w:val="24"/>
        </w:rPr>
        <w:t>everything</w:t>
      </w:r>
      <w:proofErr w:type="spellEnd"/>
      <w:r w:rsidRPr="007D3C00">
        <w:rPr>
          <w:rFonts w:ascii="Times New Roman" w:hAnsi="Times New Roman" w:cs="Times New Roman"/>
          <w:sz w:val="24"/>
          <w:szCs w:val="24"/>
        </w:rPr>
        <w:t xml:space="preserve"> и другие) в повествовательных (утвердительных и отрицательных) </w:t>
      </w:r>
      <w:r w:rsidRPr="007D3C00">
        <w:rPr>
          <w:rFonts w:ascii="Times New Roman" w:hAnsi="Times New Roman" w:cs="Times New Roman"/>
          <w:sz w:val="24"/>
          <w:szCs w:val="24"/>
        </w:rPr>
        <w:br/>
        <w:t>и вопросительных предложениях.</w:t>
      </w:r>
    </w:p>
    <w:p w14:paraId="282CF5A7" w14:textId="77777777" w:rsidR="00810B21" w:rsidRPr="007D3C00" w:rsidRDefault="00810B21">
      <w:pPr>
        <w:pStyle w:val="aa"/>
        <w:numPr>
          <w:ilvl w:val="0"/>
          <w:numId w:val="240"/>
        </w:numPr>
        <w:spacing w:after="0"/>
        <w:jc w:val="both"/>
        <w:rPr>
          <w:rFonts w:ascii="Times New Roman" w:hAnsi="Times New Roman" w:cs="Times New Roman"/>
          <w:sz w:val="24"/>
          <w:szCs w:val="24"/>
        </w:rPr>
      </w:pPr>
      <w:r w:rsidRPr="007D3C00">
        <w:rPr>
          <w:rFonts w:ascii="Times New Roman" w:hAnsi="Times New Roman" w:cs="Times New Roman"/>
          <w:sz w:val="24"/>
          <w:szCs w:val="24"/>
        </w:rPr>
        <w:t>Числительные для обозначения дат и больших чисел (100–1000).</w:t>
      </w:r>
    </w:p>
    <w:p w14:paraId="5FD8CC60" w14:textId="69EB680F" w:rsidR="00810B21" w:rsidRPr="00810B21" w:rsidRDefault="00810B21" w:rsidP="00810B21">
      <w:pPr>
        <w:spacing w:after="0"/>
        <w:jc w:val="both"/>
        <w:rPr>
          <w:rFonts w:cs="Times New Roman"/>
          <w:szCs w:val="24"/>
        </w:rPr>
      </w:pPr>
      <w:r w:rsidRPr="00810B21">
        <w:rPr>
          <w:rFonts w:cs="Times New Roman"/>
          <w:szCs w:val="24"/>
        </w:rPr>
        <w:t>Социокультурные знания и умения.</w:t>
      </w:r>
    </w:p>
    <w:p w14:paraId="1B256E5F" w14:textId="77777777" w:rsidR="00810B21" w:rsidRPr="007D3C00" w:rsidRDefault="00810B21">
      <w:pPr>
        <w:pStyle w:val="aa"/>
        <w:numPr>
          <w:ilvl w:val="0"/>
          <w:numId w:val="241"/>
        </w:numPr>
        <w:spacing w:after="0"/>
        <w:jc w:val="both"/>
        <w:rPr>
          <w:rFonts w:ascii="Times New Roman" w:hAnsi="Times New Roman" w:cs="Times New Roman"/>
          <w:sz w:val="24"/>
          <w:szCs w:val="24"/>
        </w:rPr>
      </w:pPr>
      <w:r w:rsidRPr="007D3C00">
        <w:rPr>
          <w:rFonts w:ascii="Times New Roman" w:hAnsi="Times New Roman" w:cs="Times New Roman"/>
          <w:sz w:val="24"/>
          <w:szCs w:val="24"/>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речи (в ситуациях общения, в том числе «Дома», «В магазине»).</w:t>
      </w:r>
    </w:p>
    <w:p w14:paraId="0607F0C8" w14:textId="77777777" w:rsidR="00810B21" w:rsidRPr="007D3C00" w:rsidRDefault="00810B21">
      <w:pPr>
        <w:pStyle w:val="aa"/>
        <w:numPr>
          <w:ilvl w:val="0"/>
          <w:numId w:val="241"/>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Знание и использование в устной и письменной речи наиболее употребительной тематической фоновой лексики и реалий в рамках тематического содержания (некоторые </w:t>
      </w:r>
      <w:r w:rsidRPr="007D3C00">
        <w:rPr>
          <w:rFonts w:ascii="Times New Roman" w:hAnsi="Times New Roman" w:cs="Times New Roman"/>
          <w:sz w:val="24"/>
          <w:szCs w:val="24"/>
        </w:rPr>
        <w:lastRenderedPageBreak/>
        <w:t>национальные праздники, традиции в питании и проведении досуга, этикетные особенности посещения гостей).</w:t>
      </w:r>
    </w:p>
    <w:p w14:paraId="79ACD9F5" w14:textId="77777777" w:rsidR="00810B21" w:rsidRPr="007D3C00" w:rsidRDefault="00810B21">
      <w:pPr>
        <w:pStyle w:val="aa"/>
        <w:numPr>
          <w:ilvl w:val="0"/>
          <w:numId w:val="241"/>
        </w:numPr>
        <w:spacing w:after="0"/>
        <w:jc w:val="both"/>
        <w:rPr>
          <w:rFonts w:ascii="Times New Roman" w:hAnsi="Times New Roman" w:cs="Times New Roman"/>
          <w:sz w:val="24"/>
          <w:szCs w:val="24"/>
        </w:rPr>
      </w:pPr>
      <w:r w:rsidRPr="007D3C00">
        <w:rPr>
          <w:rFonts w:ascii="Times New Roman" w:hAnsi="Times New Roman" w:cs="Times New Roman"/>
          <w:sz w:val="24"/>
          <w:szCs w:val="24"/>
        </w:rPr>
        <w:t>Знание социокультурного портрета родной страны и страны (стран) изучаемого языка: знакомство с государственной символикой (флагом), некоторыми национальными символами, традициями проведения основных национальных праздников (Рождества, Нового года, Дня матери и других праздников),</w:t>
      </w:r>
      <w:r w:rsidRPr="007D3C00">
        <w:rPr>
          <w:rFonts w:ascii="Times New Roman" w:hAnsi="Times New Roman" w:cs="Times New Roman"/>
          <w:sz w:val="24"/>
          <w:szCs w:val="24"/>
        </w:rPr>
        <w:br/>
        <w:t>с особенностями образа жизни и культуры страны (стран) изучаемого языка (известными достопримечательностями, некоторыми выдающимися людьми),</w:t>
      </w:r>
      <w:r w:rsidRPr="007D3C00">
        <w:rPr>
          <w:rFonts w:ascii="Times New Roman" w:hAnsi="Times New Roman" w:cs="Times New Roman"/>
          <w:sz w:val="24"/>
          <w:szCs w:val="24"/>
        </w:rPr>
        <w:br/>
        <w:t>с доступными в языковом отношении образцами детской поэзии и прозы</w:t>
      </w:r>
      <w:r w:rsidRPr="007D3C00">
        <w:rPr>
          <w:rFonts w:ascii="Times New Roman" w:hAnsi="Times New Roman" w:cs="Times New Roman"/>
          <w:sz w:val="24"/>
          <w:szCs w:val="24"/>
        </w:rPr>
        <w:br/>
        <w:t>на английском языке.</w:t>
      </w:r>
    </w:p>
    <w:p w14:paraId="773279C5" w14:textId="77777777" w:rsidR="00810B21" w:rsidRPr="007D3C00" w:rsidRDefault="00810B21">
      <w:pPr>
        <w:pStyle w:val="aa"/>
        <w:numPr>
          <w:ilvl w:val="0"/>
          <w:numId w:val="241"/>
        </w:numPr>
        <w:spacing w:after="0"/>
        <w:jc w:val="both"/>
        <w:rPr>
          <w:rFonts w:ascii="Times New Roman" w:hAnsi="Times New Roman" w:cs="Times New Roman"/>
          <w:sz w:val="24"/>
          <w:szCs w:val="24"/>
        </w:rPr>
      </w:pPr>
      <w:r w:rsidRPr="007D3C00">
        <w:rPr>
          <w:rFonts w:ascii="Times New Roman" w:hAnsi="Times New Roman" w:cs="Times New Roman"/>
          <w:sz w:val="24"/>
          <w:szCs w:val="24"/>
        </w:rPr>
        <w:t>Развитие умений:</w:t>
      </w:r>
    </w:p>
    <w:p w14:paraId="66767ED0" w14:textId="77777777" w:rsidR="00810B21" w:rsidRPr="007D3C00" w:rsidRDefault="00810B21">
      <w:pPr>
        <w:pStyle w:val="aa"/>
        <w:numPr>
          <w:ilvl w:val="0"/>
          <w:numId w:val="241"/>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писать свои имя и фамилию, а также имена и фамилии своих родственников </w:t>
      </w:r>
      <w:r w:rsidRPr="007D3C00">
        <w:rPr>
          <w:rFonts w:ascii="Times New Roman" w:hAnsi="Times New Roman" w:cs="Times New Roman"/>
          <w:sz w:val="24"/>
          <w:szCs w:val="24"/>
        </w:rPr>
        <w:br/>
        <w:t>и друзей на английском языке;</w:t>
      </w:r>
    </w:p>
    <w:p w14:paraId="6AEBE254" w14:textId="77777777" w:rsidR="00810B21" w:rsidRPr="007D3C00" w:rsidRDefault="00810B21">
      <w:pPr>
        <w:pStyle w:val="aa"/>
        <w:numPr>
          <w:ilvl w:val="0"/>
          <w:numId w:val="241"/>
        </w:numPr>
        <w:spacing w:after="0"/>
        <w:jc w:val="both"/>
        <w:rPr>
          <w:rFonts w:ascii="Times New Roman" w:hAnsi="Times New Roman" w:cs="Times New Roman"/>
          <w:sz w:val="24"/>
          <w:szCs w:val="24"/>
        </w:rPr>
      </w:pPr>
      <w:r w:rsidRPr="007D3C00">
        <w:rPr>
          <w:rFonts w:ascii="Times New Roman" w:hAnsi="Times New Roman" w:cs="Times New Roman"/>
          <w:sz w:val="24"/>
          <w:szCs w:val="24"/>
        </w:rPr>
        <w:t>правильно оформлять свой адрес на английском языке (в анкете, формуляре);</w:t>
      </w:r>
    </w:p>
    <w:p w14:paraId="76569883" w14:textId="77777777" w:rsidR="00810B21" w:rsidRPr="007D3C00" w:rsidRDefault="00810B21">
      <w:pPr>
        <w:pStyle w:val="aa"/>
        <w:numPr>
          <w:ilvl w:val="0"/>
          <w:numId w:val="241"/>
        </w:numPr>
        <w:spacing w:after="0"/>
        <w:jc w:val="both"/>
        <w:rPr>
          <w:rFonts w:ascii="Times New Roman" w:hAnsi="Times New Roman" w:cs="Times New Roman"/>
          <w:sz w:val="24"/>
          <w:szCs w:val="24"/>
        </w:rPr>
      </w:pPr>
      <w:r w:rsidRPr="007D3C00">
        <w:rPr>
          <w:rFonts w:ascii="Times New Roman" w:hAnsi="Times New Roman" w:cs="Times New Roman"/>
          <w:sz w:val="24"/>
          <w:szCs w:val="24"/>
        </w:rPr>
        <w:t>кратко представлять Россию и страну (страны) изучаемого языка;</w:t>
      </w:r>
    </w:p>
    <w:p w14:paraId="7325DE49" w14:textId="77777777" w:rsidR="00810B21" w:rsidRPr="007D3C00" w:rsidRDefault="00810B21">
      <w:pPr>
        <w:pStyle w:val="aa"/>
        <w:numPr>
          <w:ilvl w:val="0"/>
          <w:numId w:val="241"/>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кратко представлять некоторые культурные явления родной страны </w:t>
      </w:r>
      <w:r w:rsidRPr="007D3C00">
        <w:rPr>
          <w:rFonts w:ascii="Times New Roman" w:hAnsi="Times New Roman" w:cs="Times New Roman"/>
          <w:sz w:val="24"/>
          <w:szCs w:val="24"/>
        </w:rPr>
        <w:br/>
        <w:t xml:space="preserve">и страны (стран) изучаемого языка (основные национальные праздники, традиции </w:t>
      </w:r>
      <w:r w:rsidRPr="007D3C00">
        <w:rPr>
          <w:rFonts w:ascii="Times New Roman" w:hAnsi="Times New Roman" w:cs="Times New Roman"/>
          <w:sz w:val="24"/>
          <w:szCs w:val="24"/>
        </w:rPr>
        <w:br/>
        <w:t>в проведении досуга и питании), наиболее известные достопримечательности;</w:t>
      </w:r>
    </w:p>
    <w:p w14:paraId="0ECD8ABD" w14:textId="77777777" w:rsidR="00810B21" w:rsidRPr="007D3C00" w:rsidRDefault="00810B21">
      <w:pPr>
        <w:pStyle w:val="aa"/>
        <w:numPr>
          <w:ilvl w:val="0"/>
          <w:numId w:val="241"/>
        </w:numPr>
        <w:spacing w:after="0"/>
        <w:jc w:val="both"/>
        <w:rPr>
          <w:rFonts w:ascii="Times New Roman" w:hAnsi="Times New Roman" w:cs="Times New Roman"/>
          <w:sz w:val="24"/>
          <w:szCs w:val="24"/>
        </w:rPr>
      </w:pPr>
      <w:r w:rsidRPr="007D3C00">
        <w:rPr>
          <w:rFonts w:ascii="Times New Roman" w:hAnsi="Times New Roman" w:cs="Times New Roman"/>
          <w:sz w:val="24"/>
          <w:szCs w:val="24"/>
        </w:rPr>
        <w:t>кратко рассказывать о выдающихся людях родной страны и страны (стран) изучаемого языка (учёных, писателях, поэтах).</w:t>
      </w:r>
    </w:p>
    <w:p w14:paraId="7E501DA4" w14:textId="723215BA" w:rsidR="00810B21" w:rsidRPr="00810B21" w:rsidRDefault="00810B21" w:rsidP="00810B21">
      <w:pPr>
        <w:spacing w:after="0"/>
        <w:jc w:val="both"/>
        <w:rPr>
          <w:rFonts w:cs="Times New Roman"/>
          <w:szCs w:val="24"/>
        </w:rPr>
      </w:pPr>
      <w:r w:rsidRPr="00810B21">
        <w:rPr>
          <w:rFonts w:cs="Times New Roman"/>
          <w:szCs w:val="24"/>
        </w:rPr>
        <w:t>Компенсаторные умения.</w:t>
      </w:r>
    </w:p>
    <w:p w14:paraId="628E2A7E" w14:textId="77777777" w:rsidR="00810B21" w:rsidRPr="007D3C00" w:rsidRDefault="00810B21">
      <w:pPr>
        <w:pStyle w:val="aa"/>
        <w:numPr>
          <w:ilvl w:val="0"/>
          <w:numId w:val="242"/>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Использование при чтении и аудировании языковой догадки, </w:t>
      </w:r>
      <w:r w:rsidRPr="007D3C00">
        <w:rPr>
          <w:rFonts w:ascii="Times New Roman" w:hAnsi="Times New Roman" w:cs="Times New Roman"/>
          <w:sz w:val="24"/>
          <w:szCs w:val="24"/>
        </w:rPr>
        <w:br/>
        <w:t>в том числе контекстуальной.</w:t>
      </w:r>
    </w:p>
    <w:p w14:paraId="0300FED1" w14:textId="77777777" w:rsidR="00810B21" w:rsidRPr="007D3C00" w:rsidRDefault="00810B21">
      <w:pPr>
        <w:pStyle w:val="aa"/>
        <w:numPr>
          <w:ilvl w:val="0"/>
          <w:numId w:val="242"/>
        </w:numPr>
        <w:spacing w:after="0"/>
        <w:jc w:val="both"/>
        <w:rPr>
          <w:rFonts w:ascii="Times New Roman" w:hAnsi="Times New Roman" w:cs="Times New Roman"/>
          <w:sz w:val="24"/>
          <w:szCs w:val="24"/>
        </w:rPr>
      </w:pPr>
      <w:r w:rsidRPr="007D3C00">
        <w:rPr>
          <w:rFonts w:ascii="Times New Roman" w:hAnsi="Times New Roman" w:cs="Times New Roman"/>
          <w:sz w:val="24"/>
          <w:szCs w:val="24"/>
        </w:rPr>
        <w:t>Использование в качестве опоры при порождении собственных высказываний ключевых слов, плана.</w:t>
      </w:r>
    </w:p>
    <w:p w14:paraId="583C3FA3" w14:textId="77777777" w:rsidR="00810B21" w:rsidRPr="007D3C00" w:rsidRDefault="00810B21">
      <w:pPr>
        <w:pStyle w:val="aa"/>
        <w:numPr>
          <w:ilvl w:val="0"/>
          <w:numId w:val="242"/>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Игнорирование информации, не являющейся необходимой для понимания основного содержания прочитанного (прослушанного) текста или для нахождения </w:t>
      </w:r>
      <w:r w:rsidRPr="007D3C00">
        <w:rPr>
          <w:rFonts w:ascii="Times New Roman" w:hAnsi="Times New Roman" w:cs="Times New Roman"/>
          <w:sz w:val="24"/>
          <w:szCs w:val="24"/>
        </w:rPr>
        <w:br/>
        <w:t>в тексте запрашиваемой информации.</w:t>
      </w:r>
    </w:p>
    <w:p w14:paraId="1A623466" w14:textId="77777777" w:rsidR="00810B21" w:rsidRPr="007D3C00" w:rsidRDefault="00810B21">
      <w:pPr>
        <w:pStyle w:val="aa"/>
        <w:numPr>
          <w:ilvl w:val="0"/>
          <w:numId w:val="242"/>
        </w:numPr>
        <w:spacing w:after="0"/>
        <w:jc w:val="both"/>
        <w:rPr>
          <w:rFonts w:ascii="Times New Roman" w:hAnsi="Times New Roman" w:cs="Times New Roman"/>
          <w:sz w:val="24"/>
          <w:szCs w:val="24"/>
        </w:rPr>
      </w:pPr>
      <w:r w:rsidRPr="007D3C00">
        <w:rPr>
          <w:rFonts w:ascii="Times New Roman" w:hAnsi="Times New Roman" w:cs="Times New Roman"/>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4480F1EA" w14:textId="69E99CD5" w:rsidR="00810B21" w:rsidRPr="00810B21" w:rsidRDefault="00810B21" w:rsidP="00810B21">
      <w:pPr>
        <w:spacing w:after="0"/>
        <w:jc w:val="both"/>
        <w:rPr>
          <w:rFonts w:cs="Times New Roman"/>
          <w:szCs w:val="24"/>
        </w:rPr>
      </w:pPr>
      <w:r w:rsidRPr="00810B21">
        <w:rPr>
          <w:rFonts w:cs="Times New Roman"/>
          <w:szCs w:val="24"/>
        </w:rPr>
        <w:t>Содержание обучения в 7 классе.</w:t>
      </w:r>
    </w:p>
    <w:p w14:paraId="21CD7514" w14:textId="4232812E" w:rsidR="00810B21" w:rsidRPr="00810B21" w:rsidRDefault="00810B21" w:rsidP="00810B21">
      <w:pPr>
        <w:spacing w:after="0"/>
        <w:jc w:val="both"/>
        <w:rPr>
          <w:rFonts w:cs="Times New Roman"/>
          <w:szCs w:val="24"/>
        </w:rPr>
      </w:pPr>
      <w:r w:rsidRPr="00810B21">
        <w:rPr>
          <w:rFonts w:cs="Times New Roman"/>
          <w:szCs w:val="24"/>
        </w:rPr>
        <w:t>Коммуникативные умения.</w:t>
      </w:r>
    </w:p>
    <w:p w14:paraId="6211364A" w14:textId="77777777" w:rsidR="00810B21" w:rsidRPr="007D3C00" w:rsidRDefault="00810B21">
      <w:pPr>
        <w:pStyle w:val="aa"/>
        <w:numPr>
          <w:ilvl w:val="0"/>
          <w:numId w:val="243"/>
        </w:numPr>
        <w:spacing w:after="0"/>
        <w:jc w:val="both"/>
        <w:rPr>
          <w:rFonts w:ascii="Times New Roman" w:hAnsi="Times New Roman" w:cs="Times New Roman"/>
          <w:sz w:val="24"/>
          <w:szCs w:val="24"/>
        </w:rPr>
      </w:pPr>
      <w:r w:rsidRPr="007D3C00">
        <w:rPr>
          <w:rFonts w:ascii="Times New Roman" w:hAnsi="Times New Roman" w:cs="Times New Roman"/>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495C8D4C" w14:textId="77777777" w:rsidR="00810B21" w:rsidRPr="007D3C00" w:rsidRDefault="00810B21">
      <w:pPr>
        <w:pStyle w:val="aa"/>
        <w:numPr>
          <w:ilvl w:val="0"/>
          <w:numId w:val="243"/>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Взаимоотношения в семье и с друзьями. Семейные праздники. Обязанности </w:t>
      </w:r>
      <w:r w:rsidRPr="007D3C00">
        <w:rPr>
          <w:rFonts w:ascii="Times New Roman" w:hAnsi="Times New Roman" w:cs="Times New Roman"/>
          <w:sz w:val="24"/>
          <w:szCs w:val="24"/>
        </w:rPr>
        <w:br/>
        <w:t>по дому.</w:t>
      </w:r>
    </w:p>
    <w:p w14:paraId="7EA58355" w14:textId="77777777" w:rsidR="00810B21" w:rsidRPr="007D3C00" w:rsidRDefault="00810B21">
      <w:pPr>
        <w:pStyle w:val="aa"/>
        <w:numPr>
          <w:ilvl w:val="0"/>
          <w:numId w:val="243"/>
        </w:numPr>
        <w:spacing w:after="0"/>
        <w:jc w:val="both"/>
        <w:rPr>
          <w:rFonts w:ascii="Times New Roman" w:hAnsi="Times New Roman" w:cs="Times New Roman"/>
          <w:sz w:val="24"/>
          <w:szCs w:val="24"/>
        </w:rPr>
      </w:pPr>
      <w:r w:rsidRPr="007D3C00">
        <w:rPr>
          <w:rFonts w:ascii="Times New Roman" w:hAnsi="Times New Roman" w:cs="Times New Roman"/>
          <w:sz w:val="24"/>
          <w:szCs w:val="24"/>
        </w:rPr>
        <w:t>Внешность и характер человека (литературного персонажа).</w:t>
      </w:r>
    </w:p>
    <w:p w14:paraId="2EAC5535" w14:textId="77777777" w:rsidR="00810B21" w:rsidRPr="007D3C00" w:rsidRDefault="00810B21">
      <w:pPr>
        <w:pStyle w:val="aa"/>
        <w:numPr>
          <w:ilvl w:val="0"/>
          <w:numId w:val="243"/>
        </w:numPr>
        <w:spacing w:after="0"/>
        <w:jc w:val="both"/>
        <w:rPr>
          <w:rFonts w:ascii="Times New Roman" w:hAnsi="Times New Roman" w:cs="Times New Roman"/>
          <w:sz w:val="24"/>
          <w:szCs w:val="24"/>
        </w:rPr>
      </w:pPr>
      <w:r w:rsidRPr="007D3C00">
        <w:rPr>
          <w:rFonts w:ascii="Times New Roman" w:hAnsi="Times New Roman" w:cs="Times New Roman"/>
          <w:sz w:val="24"/>
          <w:szCs w:val="24"/>
        </w:rPr>
        <w:t>Досуг и увлечения (хобби) современного подростка (чтение, кино, театр, музей, спорт, музыка).</w:t>
      </w:r>
    </w:p>
    <w:p w14:paraId="244D9983" w14:textId="77777777" w:rsidR="00810B21" w:rsidRPr="007D3C00" w:rsidRDefault="00810B21">
      <w:pPr>
        <w:pStyle w:val="aa"/>
        <w:numPr>
          <w:ilvl w:val="0"/>
          <w:numId w:val="243"/>
        </w:numPr>
        <w:spacing w:after="0"/>
        <w:jc w:val="both"/>
        <w:rPr>
          <w:rFonts w:ascii="Times New Roman" w:hAnsi="Times New Roman" w:cs="Times New Roman"/>
          <w:sz w:val="24"/>
          <w:szCs w:val="24"/>
        </w:rPr>
      </w:pPr>
      <w:r w:rsidRPr="007D3C00">
        <w:rPr>
          <w:rFonts w:ascii="Times New Roman" w:hAnsi="Times New Roman" w:cs="Times New Roman"/>
          <w:sz w:val="24"/>
          <w:szCs w:val="24"/>
        </w:rPr>
        <w:t>Здоровый образ жизни: режим труда и отдыха, фитнес, сбалансированное питание.</w:t>
      </w:r>
    </w:p>
    <w:p w14:paraId="50070676" w14:textId="77777777" w:rsidR="00810B21" w:rsidRPr="007D3C00" w:rsidRDefault="00810B21">
      <w:pPr>
        <w:pStyle w:val="aa"/>
        <w:numPr>
          <w:ilvl w:val="0"/>
          <w:numId w:val="243"/>
        </w:numPr>
        <w:spacing w:after="0"/>
        <w:jc w:val="both"/>
        <w:rPr>
          <w:rFonts w:ascii="Times New Roman" w:hAnsi="Times New Roman" w:cs="Times New Roman"/>
          <w:sz w:val="24"/>
          <w:szCs w:val="24"/>
        </w:rPr>
      </w:pPr>
      <w:r w:rsidRPr="007D3C00">
        <w:rPr>
          <w:rFonts w:ascii="Times New Roman" w:hAnsi="Times New Roman" w:cs="Times New Roman"/>
          <w:sz w:val="24"/>
          <w:szCs w:val="24"/>
        </w:rPr>
        <w:t>Покупки: одежда, обувь и продукты питания.</w:t>
      </w:r>
    </w:p>
    <w:p w14:paraId="388FCED5" w14:textId="77777777" w:rsidR="00810B21" w:rsidRPr="007D3C00" w:rsidRDefault="00810B21">
      <w:pPr>
        <w:pStyle w:val="aa"/>
        <w:numPr>
          <w:ilvl w:val="0"/>
          <w:numId w:val="243"/>
        </w:numPr>
        <w:spacing w:after="0"/>
        <w:jc w:val="both"/>
        <w:rPr>
          <w:rFonts w:ascii="Times New Roman" w:hAnsi="Times New Roman" w:cs="Times New Roman"/>
          <w:sz w:val="24"/>
          <w:szCs w:val="24"/>
        </w:rPr>
      </w:pPr>
      <w:r w:rsidRPr="007D3C00">
        <w:rPr>
          <w:rFonts w:ascii="Times New Roman" w:hAnsi="Times New Roman" w:cs="Times New Roman"/>
          <w:sz w:val="24"/>
          <w:szCs w:val="24"/>
        </w:rPr>
        <w:t>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зарубежными сверстниками.</w:t>
      </w:r>
    </w:p>
    <w:p w14:paraId="7FFEA5C7" w14:textId="77777777" w:rsidR="00810B21" w:rsidRPr="007D3C00" w:rsidRDefault="00810B21">
      <w:pPr>
        <w:pStyle w:val="aa"/>
        <w:numPr>
          <w:ilvl w:val="0"/>
          <w:numId w:val="243"/>
        </w:numPr>
        <w:spacing w:after="0"/>
        <w:jc w:val="both"/>
        <w:rPr>
          <w:rFonts w:ascii="Times New Roman" w:hAnsi="Times New Roman" w:cs="Times New Roman"/>
          <w:sz w:val="24"/>
          <w:szCs w:val="24"/>
        </w:rPr>
      </w:pPr>
      <w:r w:rsidRPr="007D3C00">
        <w:rPr>
          <w:rFonts w:ascii="Times New Roman" w:hAnsi="Times New Roman" w:cs="Times New Roman"/>
          <w:sz w:val="24"/>
          <w:szCs w:val="24"/>
        </w:rPr>
        <w:t xml:space="preserve">Каникулы в различное время года. Виды отдыха. Путешествия по России </w:t>
      </w:r>
      <w:r w:rsidRPr="007D3C00">
        <w:rPr>
          <w:rFonts w:ascii="Times New Roman" w:hAnsi="Times New Roman" w:cs="Times New Roman"/>
          <w:sz w:val="24"/>
          <w:szCs w:val="24"/>
        </w:rPr>
        <w:br/>
        <w:t>и зарубежным странам.</w:t>
      </w:r>
    </w:p>
    <w:p w14:paraId="672AD2C7" w14:textId="77777777" w:rsidR="00810B21" w:rsidRPr="007D3C00" w:rsidRDefault="00810B21">
      <w:pPr>
        <w:pStyle w:val="aa"/>
        <w:numPr>
          <w:ilvl w:val="0"/>
          <w:numId w:val="243"/>
        </w:numPr>
        <w:spacing w:after="0"/>
        <w:jc w:val="both"/>
        <w:rPr>
          <w:rFonts w:ascii="Times New Roman" w:hAnsi="Times New Roman" w:cs="Times New Roman"/>
          <w:sz w:val="24"/>
          <w:szCs w:val="24"/>
        </w:rPr>
      </w:pPr>
      <w:r w:rsidRPr="007D3C00">
        <w:rPr>
          <w:rFonts w:ascii="Times New Roman" w:hAnsi="Times New Roman" w:cs="Times New Roman"/>
          <w:sz w:val="24"/>
          <w:szCs w:val="24"/>
        </w:rPr>
        <w:t>Природа: дикие и домашние животные. Климат, погода.</w:t>
      </w:r>
    </w:p>
    <w:p w14:paraId="70E51680" w14:textId="77777777" w:rsidR="00810B21" w:rsidRPr="007D3C00" w:rsidRDefault="00810B21">
      <w:pPr>
        <w:pStyle w:val="aa"/>
        <w:numPr>
          <w:ilvl w:val="0"/>
          <w:numId w:val="243"/>
        </w:numPr>
        <w:spacing w:after="0"/>
        <w:jc w:val="both"/>
        <w:rPr>
          <w:rFonts w:ascii="Times New Roman" w:hAnsi="Times New Roman" w:cs="Times New Roman"/>
          <w:sz w:val="24"/>
          <w:szCs w:val="24"/>
        </w:rPr>
      </w:pPr>
      <w:r w:rsidRPr="007D3C00">
        <w:rPr>
          <w:rFonts w:ascii="Times New Roman" w:hAnsi="Times New Roman" w:cs="Times New Roman"/>
          <w:sz w:val="24"/>
          <w:szCs w:val="24"/>
        </w:rPr>
        <w:lastRenderedPageBreak/>
        <w:t>Жизнь в городе и сельской местности. Описание родного города (села). Транспорт.</w:t>
      </w:r>
    </w:p>
    <w:p w14:paraId="1F9D1028" w14:textId="77777777" w:rsidR="00810B21" w:rsidRPr="007D3C00" w:rsidRDefault="00810B21">
      <w:pPr>
        <w:pStyle w:val="aa"/>
        <w:numPr>
          <w:ilvl w:val="0"/>
          <w:numId w:val="243"/>
        </w:numPr>
        <w:spacing w:after="0"/>
        <w:jc w:val="both"/>
        <w:rPr>
          <w:rFonts w:ascii="Times New Roman" w:hAnsi="Times New Roman" w:cs="Times New Roman"/>
          <w:sz w:val="24"/>
          <w:szCs w:val="24"/>
        </w:rPr>
      </w:pPr>
      <w:r w:rsidRPr="007D3C00">
        <w:rPr>
          <w:rFonts w:ascii="Times New Roman" w:hAnsi="Times New Roman" w:cs="Times New Roman"/>
          <w:sz w:val="24"/>
          <w:szCs w:val="24"/>
        </w:rPr>
        <w:t>Средства массовой информации (телевидение, журналы, Интернет).</w:t>
      </w:r>
    </w:p>
    <w:p w14:paraId="6781987C" w14:textId="77777777" w:rsidR="00810B21" w:rsidRPr="007D3C00" w:rsidRDefault="00810B21">
      <w:pPr>
        <w:pStyle w:val="aa"/>
        <w:numPr>
          <w:ilvl w:val="0"/>
          <w:numId w:val="243"/>
        </w:numPr>
        <w:spacing w:after="0"/>
        <w:jc w:val="both"/>
        <w:rPr>
          <w:rFonts w:ascii="Times New Roman" w:hAnsi="Times New Roman" w:cs="Times New Roman"/>
          <w:sz w:val="24"/>
          <w:szCs w:val="24"/>
        </w:rPr>
      </w:pPr>
      <w:r w:rsidRPr="007D3C00">
        <w:rPr>
          <w:rFonts w:ascii="Times New Roman" w:hAnsi="Times New Roman" w:cs="Times New Roman"/>
          <w:sz w:val="24"/>
          <w:szCs w:val="24"/>
        </w:rPr>
        <w:t>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71C3B199" w14:textId="77777777" w:rsidR="00810B21" w:rsidRPr="007D3C00" w:rsidRDefault="00810B21">
      <w:pPr>
        <w:pStyle w:val="aa"/>
        <w:numPr>
          <w:ilvl w:val="0"/>
          <w:numId w:val="243"/>
        </w:numPr>
        <w:spacing w:after="0"/>
        <w:jc w:val="both"/>
        <w:rPr>
          <w:rFonts w:ascii="Times New Roman" w:hAnsi="Times New Roman" w:cs="Times New Roman"/>
          <w:sz w:val="24"/>
          <w:szCs w:val="24"/>
        </w:rPr>
      </w:pPr>
      <w:r w:rsidRPr="007D3C00">
        <w:rPr>
          <w:rFonts w:ascii="Times New Roman" w:hAnsi="Times New Roman" w:cs="Times New Roman"/>
          <w:sz w:val="24"/>
          <w:szCs w:val="24"/>
        </w:rPr>
        <w:t>Выдающиеся люди родной страны и страны (стран) изучаемого языка: учёные, писатели, поэты, спортсмены.</w:t>
      </w:r>
    </w:p>
    <w:p w14:paraId="7B8131A4" w14:textId="72A0D40F" w:rsidR="00810B21" w:rsidRPr="00810B21" w:rsidRDefault="00810B21" w:rsidP="00810B21">
      <w:pPr>
        <w:spacing w:after="0"/>
        <w:jc w:val="both"/>
        <w:rPr>
          <w:rFonts w:cs="Times New Roman"/>
          <w:szCs w:val="24"/>
        </w:rPr>
      </w:pPr>
      <w:r w:rsidRPr="00810B21">
        <w:rPr>
          <w:rFonts w:cs="Times New Roman"/>
          <w:szCs w:val="24"/>
        </w:rPr>
        <w:t>Говорение.</w:t>
      </w:r>
    </w:p>
    <w:p w14:paraId="265A528C" w14:textId="1EF42562" w:rsidR="00810B21" w:rsidRPr="007B235D" w:rsidRDefault="00810B21">
      <w:pPr>
        <w:pStyle w:val="aa"/>
        <w:numPr>
          <w:ilvl w:val="0"/>
          <w:numId w:val="244"/>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Развитие коммуникативных умений диалогической речи, </w:t>
      </w:r>
      <w:r w:rsidRPr="007B235D">
        <w:rPr>
          <w:rFonts w:ascii="Times New Roman" w:hAnsi="Times New Roman" w:cs="Times New Roman"/>
          <w:sz w:val="24"/>
          <w:szCs w:val="24"/>
        </w:rPr>
        <w:br/>
        <w:t xml:space="preserve">а именно умений вести: диалог этикетного характера, диалог-побуждение </w:t>
      </w:r>
      <w:r w:rsidRPr="007B235D">
        <w:rPr>
          <w:rFonts w:ascii="Times New Roman" w:hAnsi="Times New Roman" w:cs="Times New Roman"/>
          <w:sz w:val="24"/>
          <w:szCs w:val="24"/>
        </w:rPr>
        <w:br/>
        <w:t>к действию, диалог-расспрос, комбинированный диалог, включающий различные виды диалогов:</w:t>
      </w:r>
    </w:p>
    <w:p w14:paraId="721D82F9" w14:textId="77777777" w:rsidR="00810B21" w:rsidRPr="007B235D" w:rsidRDefault="00810B21">
      <w:pPr>
        <w:pStyle w:val="aa"/>
        <w:numPr>
          <w:ilvl w:val="0"/>
          <w:numId w:val="244"/>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диалог этикетного характера: начинать, поддерживать и заканчивать разговор, вежливо переспрашивать, поздравлять с праздником, выражать пожелания </w:t>
      </w:r>
      <w:r w:rsidRPr="007B235D">
        <w:rPr>
          <w:rFonts w:ascii="Times New Roman" w:hAnsi="Times New Roman" w:cs="Times New Roman"/>
          <w:sz w:val="24"/>
          <w:szCs w:val="24"/>
        </w:rPr>
        <w:br/>
        <w:t>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71367A8C" w14:textId="77777777" w:rsidR="00810B21" w:rsidRPr="007B235D" w:rsidRDefault="00810B21">
      <w:pPr>
        <w:pStyle w:val="aa"/>
        <w:numPr>
          <w:ilvl w:val="0"/>
          <w:numId w:val="244"/>
        </w:numPr>
        <w:spacing w:after="0"/>
        <w:jc w:val="both"/>
        <w:rPr>
          <w:rFonts w:ascii="Times New Roman" w:hAnsi="Times New Roman" w:cs="Times New Roman"/>
          <w:sz w:val="24"/>
          <w:szCs w:val="24"/>
        </w:rPr>
      </w:pPr>
      <w:r w:rsidRPr="007B235D">
        <w:rPr>
          <w:rFonts w:ascii="Times New Roman" w:hAnsi="Times New Roman" w:cs="Times New Roman"/>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520842DF" w14:textId="77777777" w:rsidR="00810B21" w:rsidRPr="007B235D" w:rsidRDefault="00810B21">
      <w:pPr>
        <w:pStyle w:val="aa"/>
        <w:numPr>
          <w:ilvl w:val="0"/>
          <w:numId w:val="244"/>
        </w:numPr>
        <w:spacing w:after="0"/>
        <w:jc w:val="both"/>
        <w:rPr>
          <w:rFonts w:ascii="Times New Roman" w:hAnsi="Times New Roman" w:cs="Times New Roman"/>
          <w:sz w:val="24"/>
          <w:szCs w:val="24"/>
        </w:rPr>
      </w:pPr>
      <w:r w:rsidRPr="007B235D">
        <w:rPr>
          <w:rFonts w:ascii="Times New Roman" w:hAnsi="Times New Roman" w:cs="Times New Roman"/>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21FA4226" w14:textId="77777777" w:rsidR="00810B21" w:rsidRPr="007B235D" w:rsidRDefault="00810B21">
      <w:pPr>
        <w:pStyle w:val="aa"/>
        <w:numPr>
          <w:ilvl w:val="0"/>
          <w:numId w:val="244"/>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Названные умения диалогической речи развиваются в стандартных ситуациях неофициального общения в рамках тематического содержания речи </w:t>
      </w:r>
      <w:r w:rsidRPr="007B235D">
        <w:rPr>
          <w:rFonts w:ascii="Times New Roman" w:hAnsi="Times New Roman" w:cs="Times New Roman"/>
          <w:sz w:val="24"/>
          <w:szCs w:val="24"/>
        </w:rPr>
        <w:br/>
        <w:t>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14:paraId="18C87D2E" w14:textId="77777777" w:rsidR="00810B21" w:rsidRPr="007B235D" w:rsidRDefault="00810B21">
      <w:pPr>
        <w:pStyle w:val="aa"/>
        <w:numPr>
          <w:ilvl w:val="0"/>
          <w:numId w:val="244"/>
        </w:numPr>
        <w:spacing w:after="0"/>
        <w:jc w:val="both"/>
        <w:rPr>
          <w:rFonts w:ascii="Times New Roman" w:hAnsi="Times New Roman" w:cs="Times New Roman"/>
          <w:sz w:val="24"/>
          <w:szCs w:val="24"/>
        </w:rPr>
      </w:pPr>
      <w:r w:rsidRPr="007B235D">
        <w:rPr>
          <w:rFonts w:ascii="Times New Roman" w:hAnsi="Times New Roman" w:cs="Times New Roman"/>
          <w:sz w:val="24"/>
          <w:szCs w:val="24"/>
        </w:rPr>
        <w:t>Объём диалога – до 6 реплик со стороны каждого собеседника.</w:t>
      </w:r>
    </w:p>
    <w:p w14:paraId="5E770B3A" w14:textId="77777777" w:rsidR="00810B21" w:rsidRPr="007B235D" w:rsidRDefault="00810B21">
      <w:pPr>
        <w:pStyle w:val="aa"/>
        <w:numPr>
          <w:ilvl w:val="0"/>
          <w:numId w:val="244"/>
        </w:numPr>
        <w:spacing w:after="0"/>
        <w:jc w:val="both"/>
        <w:rPr>
          <w:rFonts w:ascii="Times New Roman" w:hAnsi="Times New Roman" w:cs="Times New Roman"/>
          <w:sz w:val="24"/>
          <w:szCs w:val="24"/>
        </w:rPr>
      </w:pPr>
      <w:r w:rsidRPr="007B235D">
        <w:rPr>
          <w:rFonts w:ascii="Times New Roman" w:hAnsi="Times New Roman" w:cs="Times New Roman"/>
          <w:sz w:val="24"/>
          <w:szCs w:val="24"/>
        </w:rPr>
        <w:t>135.5.1.1.2. Развитие коммуникативных умений монологической речи:</w:t>
      </w:r>
    </w:p>
    <w:p w14:paraId="17F68EC8" w14:textId="77777777" w:rsidR="00810B21" w:rsidRPr="007B235D" w:rsidRDefault="00810B21">
      <w:pPr>
        <w:pStyle w:val="aa"/>
        <w:numPr>
          <w:ilvl w:val="0"/>
          <w:numId w:val="244"/>
        </w:numPr>
        <w:spacing w:after="0"/>
        <w:jc w:val="both"/>
        <w:rPr>
          <w:rFonts w:ascii="Times New Roman" w:hAnsi="Times New Roman" w:cs="Times New Roman"/>
          <w:sz w:val="24"/>
          <w:szCs w:val="24"/>
        </w:rPr>
      </w:pPr>
      <w:r w:rsidRPr="007B235D">
        <w:rPr>
          <w:rFonts w:ascii="Times New Roman" w:hAnsi="Times New Roman" w:cs="Times New Roman"/>
          <w:sz w:val="24"/>
          <w:szCs w:val="24"/>
        </w:rPr>
        <w:t>создание устных связных монологических высказываний с использованием основных коммуникативных типов речи:</w:t>
      </w:r>
    </w:p>
    <w:p w14:paraId="68D058E8" w14:textId="77777777" w:rsidR="00810B21" w:rsidRPr="007B235D" w:rsidRDefault="00810B21">
      <w:pPr>
        <w:pStyle w:val="aa"/>
        <w:numPr>
          <w:ilvl w:val="0"/>
          <w:numId w:val="244"/>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описание (предмета, местности, внешности и одежды человека), </w:t>
      </w:r>
      <w:r w:rsidRPr="007B235D">
        <w:rPr>
          <w:rFonts w:ascii="Times New Roman" w:hAnsi="Times New Roman" w:cs="Times New Roman"/>
          <w:sz w:val="24"/>
          <w:szCs w:val="24"/>
        </w:rPr>
        <w:br/>
        <w:t>в том числе характеристика (черты характера реального человека или литературного персонажа);</w:t>
      </w:r>
    </w:p>
    <w:p w14:paraId="1BEFBCB6" w14:textId="77777777" w:rsidR="00810B21" w:rsidRPr="007B235D" w:rsidRDefault="00810B21">
      <w:pPr>
        <w:pStyle w:val="aa"/>
        <w:numPr>
          <w:ilvl w:val="0"/>
          <w:numId w:val="244"/>
        </w:numPr>
        <w:spacing w:after="0"/>
        <w:jc w:val="both"/>
        <w:rPr>
          <w:rFonts w:ascii="Times New Roman" w:hAnsi="Times New Roman" w:cs="Times New Roman"/>
          <w:sz w:val="24"/>
          <w:szCs w:val="24"/>
        </w:rPr>
      </w:pPr>
      <w:r w:rsidRPr="007B235D">
        <w:rPr>
          <w:rFonts w:ascii="Times New Roman" w:hAnsi="Times New Roman" w:cs="Times New Roman"/>
          <w:sz w:val="24"/>
          <w:szCs w:val="24"/>
        </w:rPr>
        <w:t>повествование (сообщение);</w:t>
      </w:r>
    </w:p>
    <w:p w14:paraId="57275254" w14:textId="77777777" w:rsidR="00810B21" w:rsidRPr="007B235D" w:rsidRDefault="00810B21">
      <w:pPr>
        <w:pStyle w:val="aa"/>
        <w:numPr>
          <w:ilvl w:val="0"/>
          <w:numId w:val="244"/>
        </w:numPr>
        <w:spacing w:after="0"/>
        <w:jc w:val="both"/>
        <w:rPr>
          <w:rFonts w:ascii="Times New Roman" w:hAnsi="Times New Roman" w:cs="Times New Roman"/>
          <w:sz w:val="24"/>
          <w:szCs w:val="24"/>
        </w:rPr>
      </w:pPr>
      <w:r w:rsidRPr="007B235D">
        <w:rPr>
          <w:rFonts w:ascii="Times New Roman" w:hAnsi="Times New Roman" w:cs="Times New Roman"/>
          <w:sz w:val="24"/>
          <w:szCs w:val="24"/>
        </w:rPr>
        <w:t>изложение (пересказ) основного содержания, прочитанного (прослушанного) текста;</w:t>
      </w:r>
    </w:p>
    <w:p w14:paraId="1A8E53E8" w14:textId="77777777" w:rsidR="00810B21" w:rsidRPr="007B235D" w:rsidRDefault="00810B21">
      <w:pPr>
        <w:pStyle w:val="aa"/>
        <w:numPr>
          <w:ilvl w:val="0"/>
          <w:numId w:val="244"/>
        </w:numPr>
        <w:spacing w:after="0"/>
        <w:jc w:val="both"/>
        <w:rPr>
          <w:rFonts w:ascii="Times New Roman" w:hAnsi="Times New Roman" w:cs="Times New Roman"/>
          <w:sz w:val="24"/>
          <w:szCs w:val="24"/>
        </w:rPr>
      </w:pPr>
      <w:r w:rsidRPr="007B235D">
        <w:rPr>
          <w:rFonts w:ascii="Times New Roman" w:hAnsi="Times New Roman" w:cs="Times New Roman"/>
          <w:sz w:val="24"/>
          <w:szCs w:val="24"/>
        </w:rPr>
        <w:t>краткое изложение результатов выполненной проектной работы.</w:t>
      </w:r>
    </w:p>
    <w:p w14:paraId="6135BAA1" w14:textId="77777777" w:rsidR="00810B21" w:rsidRPr="007B235D" w:rsidRDefault="00810B21">
      <w:pPr>
        <w:pStyle w:val="aa"/>
        <w:numPr>
          <w:ilvl w:val="0"/>
          <w:numId w:val="244"/>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Данные умения монологической речи развиваются в стандартных ситуациях неофициального общения в рамках тематического содержания речи с опорой </w:t>
      </w:r>
      <w:r w:rsidRPr="007B235D">
        <w:rPr>
          <w:rFonts w:ascii="Times New Roman" w:hAnsi="Times New Roman" w:cs="Times New Roman"/>
          <w:sz w:val="24"/>
          <w:szCs w:val="24"/>
        </w:rPr>
        <w:br/>
        <w:t>на ключевые слова, план, вопросы и (или) иллюстрации, фотографии, таблицы.</w:t>
      </w:r>
    </w:p>
    <w:p w14:paraId="65459A0A" w14:textId="77777777" w:rsidR="00810B21" w:rsidRPr="007B235D" w:rsidRDefault="00810B21">
      <w:pPr>
        <w:pStyle w:val="aa"/>
        <w:numPr>
          <w:ilvl w:val="0"/>
          <w:numId w:val="244"/>
        </w:numPr>
        <w:spacing w:after="0"/>
        <w:jc w:val="both"/>
        <w:rPr>
          <w:rFonts w:ascii="Times New Roman" w:hAnsi="Times New Roman" w:cs="Times New Roman"/>
          <w:sz w:val="24"/>
          <w:szCs w:val="24"/>
        </w:rPr>
      </w:pPr>
      <w:r w:rsidRPr="007B235D">
        <w:rPr>
          <w:rFonts w:ascii="Times New Roman" w:hAnsi="Times New Roman" w:cs="Times New Roman"/>
          <w:sz w:val="24"/>
          <w:szCs w:val="24"/>
        </w:rPr>
        <w:t>Объём монологического высказывания – 8–9 фраз.</w:t>
      </w:r>
    </w:p>
    <w:p w14:paraId="3A334C86" w14:textId="0EFD50F8" w:rsidR="00810B21" w:rsidRPr="00810B21" w:rsidRDefault="00810B21" w:rsidP="00810B21">
      <w:pPr>
        <w:spacing w:after="0"/>
        <w:jc w:val="both"/>
        <w:rPr>
          <w:rFonts w:cs="Times New Roman"/>
          <w:szCs w:val="24"/>
        </w:rPr>
      </w:pPr>
      <w:r w:rsidRPr="00810B21">
        <w:rPr>
          <w:rFonts w:cs="Times New Roman"/>
          <w:szCs w:val="24"/>
        </w:rPr>
        <w:t>Аудирование.</w:t>
      </w:r>
    </w:p>
    <w:p w14:paraId="5D0B70D1" w14:textId="77777777" w:rsidR="00810B21" w:rsidRPr="007B235D" w:rsidRDefault="00810B21">
      <w:pPr>
        <w:pStyle w:val="aa"/>
        <w:numPr>
          <w:ilvl w:val="0"/>
          <w:numId w:val="24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При непосредственном общении: понимание на слух речи учителя </w:t>
      </w:r>
      <w:r w:rsidRPr="007B235D">
        <w:rPr>
          <w:rFonts w:ascii="Times New Roman" w:hAnsi="Times New Roman" w:cs="Times New Roman"/>
          <w:sz w:val="24"/>
          <w:szCs w:val="24"/>
        </w:rPr>
        <w:br/>
        <w:t>и одноклассников и вербальная (невербальная) реакция на услышанное.</w:t>
      </w:r>
    </w:p>
    <w:p w14:paraId="1AF3EE59" w14:textId="77777777" w:rsidR="00810B21" w:rsidRPr="007B235D" w:rsidRDefault="00810B21">
      <w:pPr>
        <w:pStyle w:val="aa"/>
        <w:numPr>
          <w:ilvl w:val="0"/>
          <w:numId w:val="24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w:t>
      </w:r>
      <w:r w:rsidRPr="007B235D">
        <w:rPr>
          <w:rFonts w:ascii="Times New Roman" w:hAnsi="Times New Roman" w:cs="Times New Roman"/>
          <w:sz w:val="24"/>
          <w:szCs w:val="24"/>
        </w:rPr>
        <w:lastRenderedPageBreak/>
        <w:t>коммуникативной задачи: с пониманием основного содержания, с пониманием запрашиваемой информации.</w:t>
      </w:r>
    </w:p>
    <w:p w14:paraId="1B0B9FCE" w14:textId="77777777" w:rsidR="00810B21" w:rsidRPr="007B235D" w:rsidRDefault="00810B21">
      <w:pPr>
        <w:pStyle w:val="aa"/>
        <w:numPr>
          <w:ilvl w:val="0"/>
          <w:numId w:val="24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Аудирование с пониманием основного содержания текста предполагает умение определять основную тему (идею) и главные факты (события) </w:t>
      </w:r>
      <w:r w:rsidRPr="007B235D">
        <w:rPr>
          <w:rFonts w:ascii="Times New Roman" w:hAnsi="Times New Roman" w:cs="Times New Roman"/>
          <w:sz w:val="24"/>
          <w:szCs w:val="24"/>
        </w:rPr>
        <w:br/>
        <w:t xml:space="preserve">в воспринимаемом на слух тексте, игнорировать незнакомые слова, </w:t>
      </w:r>
      <w:r w:rsidRPr="007B235D">
        <w:rPr>
          <w:rFonts w:ascii="Times New Roman" w:hAnsi="Times New Roman" w:cs="Times New Roman"/>
          <w:sz w:val="24"/>
          <w:szCs w:val="24"/>
        </w:rPr>
        <w:br/>
        <w:t>не существенные для понимания основного содержания.</w:t>
      </w:r>
    </w:p>
    <w:p w14:paraId="27FE62A7" w14:textId="77777777" w:rsidR="00810B21" w:rsidRPr="007B235D" w:rsidRDefault="00810B21">
      <w:pPr>
        <w:pStyle w:val="aa"/>
        <w:numPr>
          <w:ilvl w:val="0"/>
          <w:numId w:val="245"/>
        </w:numPr>
        <w:spacing w:after="0"/>
        <w:jc w:val="both"/>
        <w:rPr>
          <w:rFonts w:ascii="Times New Roman" w:hAnsi="Times New Roman" w:cs="Times New Roman"/>
          <w:sz w:val="24"/>
          <w:szCs w:val="24"/>
        </w:rPr>
      </w:pPr>
      <w:r w:rsidRPr="007B235D">
        <w:rPr>
          <w:rFonts w:ascii="Times New Roman" w:hAnsi="Times New Roman" w:cs="Times New Roman"/>
          <w:sz w:val="24"/>
          <w:szCs w:val="24"/>
        </w:rPr>
        <w:t>Аудирование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14:paraId="651B58B6" w14:textId="77777777" w:rsidR="00810B21" w:rsidRPr="007B235D" w:rsidRDefault="00810B21">
      <w:pPr>
        <w:pStyle w:val="aa"/>
        <w:numPr>
          <w:ilvl w:val="0"/>
          <w:numId w:val="24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Тексты для аудирования: диалог (беседа), высказывания собеседников </w:t>
      </w:r>
      <w:r w:rsidRPr="007B235D">
        <w:rPr>
          <w:rFonts w:ascii="Times New Roman" w:hAnsi="Times New Roman" w:cs="Times New Roman"/>
          <w:sz w:val="24"/>
          <w:szCs w:val="24"/>
        </w:rPr>
        <w:br/>
        <w:t>в ситуациях повседневного общения, рассказ, сообщение информационного характера.</w:t>
      </w:r>
    </w:p>
    <w:p w14:paraId="65273939" w14:textId="77777777" w:rsidR="00810B21" w:rsidRPr="007B235D" w:rsidRDefault="00810B21">
      <w:pPr>
        <w:pStyle w:val="aa"/>
        <w:numPr>
          <w:ilvl w:val="0"/>
          <w:numId w:val="245"/>
        </w:numPr>
        <w:spacing w:after="0"/>
        <w:jc w:val="both"/>
        <w:rPr>
          <w:rFonts w:ascii="Times New Roman" w:hAnsi="Times New Roman" w:cs="Times New Roman"/>
          <w:sz w:val="24"/>
          <w:szCs w:val="24"/>
        </w:rPr>
      </w:pPr>
      <w:r w:rsidRPr="007B235D">
        <w:rPr>
          <w:rFonts w:ascii="Times New Roman" w:hAnsi="Times New Roman" w:cs="Times New Roman"/>
          <w:sz w:val="24"/>
          <w:szCs w:val="24"/>
        </w:rPr>
        <w:t>Время звучания текста (текстов) для аудирования – до 1,5 минуты.</w:t>
      </w:r>
    </w:p>
    <w:p w14:paraId="2CCB2A42" w14:textId="2A094169" w:rsidR="00810B21" w:rsidRPr="00810B21" w:rsidRDefault="00810B21" w:rsidP="00810B21">
      <w:pPr>
        <w:spacing w:after="0"/>
        <w:jc w:val="both"/>
        <w:rPr>
          <w:rFonts w:cs="Times New Roman"/>
          <w:szCs w:val="24"/>
        </w:rPr>
      </w:pPr>
      <w:r w:rsidRPr="00810B21">
        <w:rPr>
          <w:rFonts w:cs="Times New Roman"/>
          <w:szCs w:val="24"/>
        </w:rPr>
        <w:t>Смысловое чтение.</w:t>
      </w:r>
    </w:p>
    <w:p w14:paraId="0920E4B2" w14:textId="77777777" w:rsidR="00810B21" w:rsidRPr="007B235D" w:rsidRDefault="00810B21">
      <w:pPr>
        <w:pStyle w:val="aa"/>
        <w:numPr>
          <w:ilvl w:val="0"/>
          <w:numId w:val="246"/>
        </w:numPr>
        <w:spacing w:after="0"/>
        <w:jc w:val="both"/>
        <w:rPr>
          <w:rFonts w:ascii="Times New Roman" w:hAnsi="Times New Roman" w:cs="Times New Roman"/>
          <w:sz w:val="24"/>
          <w:szCs w:val="24"/>
        </w:rPr>
      </w:pPr>
      <w:r w:rsidRPr="007B235D">
        <w:rPr>
          <w:rFonts w:ascii="Times New Roman" w:hAnsi="Times New Roman" w:cs="Times New Roman"/>
          <w:sz w:val="24"/>
          <w:szCs w:val="24"/>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p w14:paraId="4DF2356A" w14:textId="77777777" w:rsidR="00810B21" w:rsidRPr="007B235D" w:rsidRDefault="00810B21">
      <w:pPr>
        <w:pStyle w:val="aa"/>
        <w:numPr>
          <w:ilvl w:val="0"/>
          <w:numId w:val="246"/>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w:t>
      </w:r>
      <w:r w:rsidRPr="007B235D">
        <w:rPr>
          <w:rFonts w:ascii="Times New Roman" w:hAnsi="Times New Roman" w:cs="Times New Roman"/>
          <w:sz w:val="24"/>
          <w:szCs w:val="24"/>
        </w:rPr>
        <w:br/>
        <w:t>для понимания основного содержания, понимать интернациональные слова.</w:t>
      </w:r>
    </w:p>
    <w:p w14:paraId="5FF7F88D" w14:textId="77777777" w:rsidR="00810B21" w:rsidRPr="007B235D" w:rsidRDefault="00810B21">
      <w:pPr>
        <w:pStyle w:val="aa"/>
        <w:numPr>
          <w:ilvl w:val="0"/>
          <w:numId w:val="246"/>
        </w:numPr>
        <w:spacing w:after="0"/>
        <w:jc w:val="both"/>
        <w:rPr>
          <w:rFonts w:ascii="Times New Roman" w:hAnsi="Times New Roman" w:cs="Times New Roman"/>
          <w:sz w:val="24"/>
          <w:szCs w:val="24"/>
        </w:rPr>
      </w:pPr>
      <w:r w:rsidRPr="007B235D">
        <w:rPr>
          <w:rFonts w:ascii="Times New Roman" w:hAnsi="Times New Roman" w:cs="Times New Roman"/>
          <w:sz w:val="24"/>
          <w:szCs w:val="24"/>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14:paraId="47071948" w14:textId="77777777" w:rsidR="00810B21" w:rsidRPr="007B235D" w:rsidRDefault="00810B21">
      <w:pPr>
        <w:pStyle w:val="aa"/>
        <w:numPr>
          <w:ilvl w:val="0"/>
          <w:numId w:val="246"/>
        </w:numPr>
        <w:spacing w:after="0"/>
        <w:jc w:val="both"/>
        <w:rPr>
          <w:rFonts w:ascii="Times New Roman" w:hAnsi="Times New Roman" w:cs="Times New Roman"/>
          <w:sz w:val="24"/>
          <w:szCs w:val="24"/>
        </w:rPr>
      </w:pPr>
      <w:r w:rsidRPr="007B235D">
        <w:rPr>
          <w:rFonts w:ascii="Times New Roman" w:hAnsi="Times New Roman" w:cs="Times New Roman"/>
          <w:sz w:val="24"/>
          <w:szCs w:val="24"/>
        </w:rPr>
        <w:t>Чтение с полным пониманием предполагает полное и точное понимание информации, представленной в тексте, в эксплицитной (явной) форме.</w:t>
      </w:r>
    </w:p>
    <w:p w14:paraId="7661B3BF" w14:textId="77777777" w:rsidR="00810B21" w:rsidRPr="007B235D" w:rsidRDefault="00810B21">
      <w:pPr>
        <w:pStyle w:val="aa"/>
        <w:numPr>
          <w:ilvl w:val="0"/>
          <w:numId w:val="246"/>
        </w:numPr>
        <w:spacing w:after="0"/>
        <w:jc w:val="both"/>
        <w:rPr>
          <w:rFonts w:ascii="Times New Roman" w:hAnsi="Times New Roman" w:cs="Times New Roman"/>
          <w:sz w:val="24"/>
          <w:szCs w:val="24"/>
        </w:rPr>
      </w:pPr>
      <w:r w:rsidRPr="007B235D">
        <w:rPr>
          <w:rFonts w:ascii="Times New Roman" w:hAnsi="Times New Roman" w:cs="Times New Roman"/>
          <w:sz w:val="24"/>
          <w:szCs w:val="24"/>
        </w:rPr>
        <w:t>Чтение несплошных текстов (таблиц, диаграмм) и понимание представленной в них информации.</w:t>
      </w:r>
    </w:p>
    <w:p w14:paraId="1D39A95D" w14:textId="77777777" w:rsidR="00810B21" w:rsidRPr="007B235D" w:rsidRDefault="00810B21">
      <w:pPr>
        <w:pStyle w:val="aa"/>
        <w:numPr>
          <w:ilvl w:val="0"/>
          <w:numId w:val="246"/>
        </w:numPr>
        <w:spacing w:after="0"/>
        <w:jc w:val="both"/>
        <w:rPr>
          <w:rFonts w:ascii="Times New Roman" w:hAnsi="Times New Roman" w:cs="Times New Roman"/>
          <w:sz w:val="24"/>
          <w:szCs w:val="24"/>
        </w:rPr>
      </w:pPr>
      <w:r w:rsidRPr="007B235D">
        <w:rPr>
          <w:rFonts w:ascii="Times New Roman" w:hAnsi="Times New Roman" w:cs="Times New Roman"/>
          <w:sz w:val="24"/>
          <w:szCs w:val="24"/>
        </w:rPr>
        <w:t>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несплошной текст (таблица, диаграмма).</w:t>
      </w:r>
    </w:p>
    <w:p w14:paraId="48231BBE" w14:textId="77777777" w:rsidR="00810B21" w:rsidRPr="007B235D" w:rsidRDefault="00810B21">
      <w:pPr>
        <w:pStyle w:val="aa"/>
        <w:numPr>
          <w:ilvl w:val="0"/>
          <w:numId w:val="246"/>
        </w:numPr>
        <w:spacing w:after="0"/>
        <w:jc w:val="both"/>
        <w:rPr>
          <w:rFonts w:ascii="Times New Roman" w:hAnsi="Times New Roman" w:cs="Times New Roman"/>
          <w:sz w:val="24"/>
          <w:szCs w:val="24"/>
        </w:rPr>
      </w:pPr>
      <w:r w:rsidRPr="007B235D">
        <w:rPr>
          <w:rFonts w:ascii="Times New Roman" w:hAnsi="Times New Roman" w:cs="Times New Roman"/>
          <w:sz w:val="24"/>
          <w:szCs w:val="24"/>
        </w:rPr>
        <w:t>Объём текста (текстов) для чтения – до 350 слов.</w:t>
      </w:r>
    </w:p>
    <w:p w14:paraId="05EC2264" w14:textId="72A1FC7B" w:rsidR="00810B21" w:rsidRPr="00810B21" w:rsidRDefault="00810B21" w:rsidP="00810B21">
      <w:pPr>
        <w:spacing w:after="0"/>
        <w:jc w:val="both"/>
        <w:rPr>
          <w:rFonts w:cs="Times New Roman"/>
          <w:szCs w:val="24"/>
        </w:rPr>
      </w:pPr>
      <w:r w:rsidRPr="00810B21">
        <w:rPr>
          <w:rFonts w:cs="Times New Roman"/>
          <w:szCs w:val="24"/>
        </w:rPr>
        <w:t>Письменная речь.</w:t>
      </w:r>
    </w:p>
    <w:p w14:paraId="4EF00C0D" w14:textId="77777777" w:rsidR="00810B21" w:rsidRPr="007B235D" w:rsidRDefault="00810B21">
      <w:pPr>
        <w:pStyle w:val="aa"/>
        <w:numPr>
          <w:ilvl w:val="0"/>
          <w:numId w:val="247"/>
        </w:numPr>
        <w:spacing w:after="0"/>
        <w:jc w:val="both"/>
        <w:rPr>
          <w:rFonts w:ascii="Times New Roman" w:hAnsi="Times New Roman" w:cs="Times New Roman"/>
          <w:sz w:val="24"/>
          <w:szCs w:val="24"/>
        </w:rPr>
      </w:pPr>
      <w:r w:rsidRPr="007B235D">
        <w:rPr>
          <w:rFonts w:ascii="Times New Roman" w:hAnsi="Times New Roman" w:cs="Times New Roman"/>
          <w:sz w:val="24"/>
          <w:szCs w:val="24"/>
        </w:rPr>
        <w:t>Развитие умений письменной речи:</w:t>
      </w:r>
    </w:p>
    <w:p w14:paraId="6A0B31A0" w14:textId="77777777" w:rsidR="00810B21" w:rsidRPr="007B235D" w:rsidRDefault="00810B21">
      <w:pPr>
        <w:pStyle w:val="aa"/>
        <w:numPr>
          <w:ilvl w:val="0"/>
          <w:numId w:val="247"/>
        </w:numPr>
        <w:spacing w:after="0"/>
        <w:jc w:val="both"/>
        <w:rPr>
          <w:rFonts w:ascii="Times New Roman" w:hAnsi="Times New Roman" w:cs="Times New Roman"/>
          <w:sz w:val="24"/>
          <w:szCs w:val="24"/>
        </w:rPr>
      </w:pPr>
      <w:r w:rsidRPr="007B235D">
        <w:rPr>
          <w:rFonts w:ascii="Times New Roman" w:hAnsi="Times New Roman" w:cs="Times New Roman"/>
          <w:sz w:val="24"/>
          <w:szCs w:val="24"/>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14:paraId="4A7BBE56" w14:textId="77777777" w:rsidR="00810B21" w:rsidRPr="007B235D" w:rsidRDefault="00810B21">
      <w:pPr>
        <w:pStyle w:val="aa"/>
        <w:numPr>
          <w:ilvl w:val="0"/>
          <w:numId w:val="247"/>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заполнение анкет и формуляров: сообщение о себе основных сведений </w:t>
      </w:r>
      <w:r w:rsidRPr="007B235D">
        <w:rPr>
          <w:rFonts w:ascii="Times New Roman" w:hAnsi="Times New Roman" w:cs="Times New Roman"/>
          <w:sz w:val="24"/>
          <w:szCs w:val="24"/>
        </w:rPr>
        <w:br/>
        <w:t>в соответствии с нормами, принятыми в стране (странах) изучаемого языка;</w:t>
      </w:r>
    </w:p>
    <w:p w14:paraId="0841C2B6" w14:textId="77777777" w:rsidR="00810B21" w:rsidRPr="007B235D" w:rsidRDefault="00810B21">
      <w:pPr>
        <w:pStyle w:val="aa"/>
        <w:numPr>
          <w:ilvl w:val="0"/>
          <w:numId w:val="247"/>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написание электронного сообщения личного характера: сообщать краткие сведения о себе, расспрашивать друга (подругу) по переписке о его (её) увлечениях, выражать благодарность, извинение, просьбу, оформлять обращение, завершающую фразу и подпись в соответствии с нормами неофициального общения, принятыми </w:t>
      </w:r>
      <w:r w:rsidRPr="007B235D">
        <w:rPr>
          <w:rFonts w:ascii="Times New Roman" w:hAnsi="Times New Roman" w:cs="Times New Roman"/>
          <w:sz w:val="24"/>
          <w:szCs w:val="24"/>
        </w:rPr>
        <w:br/>
        <w:t>в стране (странах) изучаемого языка. Объём письма – до 90 слов;</w:t>
      </w:r>
    </w:p>
    <w:p w14:paraId="5DD76EF2" w14:textId="77777777" w:rsidR="00810B21" w:rsidRPr="007B235D" w:rsidRDefault="00810B21">
      <w:pPr>
        <w:pStyle w:val="aa"/>
        <w:numPr>
          <w:ilvl w:val="0"/>
          <w:numId w:val="247"/>
        </w:numPr>
        <w:spacing w:after="0"/>
        <w:jc w:val="both"/>
        <w:rPr>
          <w:rFonts w:ascii="Times New Roman" w:hAnsi="Times New Roman" w:cs="Times New Roman"/>
          <w:sz w:val="24"/>
          <w:szCs w:val="24"/>
        </w:rPr>
      </w:pPr>
      <w:r w:rsidRPr="007B235D">
        <w:rPr>
          <w:rFonts w:ascii="Times New Roman" w:hAnsi="Times New Roman" w:cs="Times New Roman"/>
          <w:sz w:val="24"/>
          <w:szCs w:val="24"/>
        </w:rPr>
        <w:t>создание небольшого письменного высказывания с опорой на образец, план, таблицу. Объём письменного высказывания – до 90 слов.</w:t>
      </w:r>
    </w:p>
    <w:p w14:paraId="2CC827E9" w14:textId="3A1F2FED" w:rsidR="00810B21" w:rsidRPr="00810B21" w:rsidRDefault="00810B21" w:rsidP="00810B21">
      <w:pPr>
        <w:spacing w:after="0"/>
        <w:jc w:val="both"/>
        <w:rPr>
          <w:rFonts w:cs="Times New Roman"/>
          <w:szCs w:val="24"/>
        </w:rPr>
      </w:pPr>
      <w:r w:rsidRPr="00810B21">
        <w:rPr>
          <w:rFonts w:cs="Times New Roman"/>
          <w:szCs w:val="24"/>
        </w:rPr>
        <w:lastRenderedPageBreak/>
        <w:t>Языковые знания и умения.</w:t>
      </w:r>
    </w:p>
    <w:p w14:paraId="15AFE200" w14:textId="597E7A74" w:rsidR="00810B21" w:rsidRPr="00810B21" w:rsidRDefault="00810B21" w:rsidP="00810B21">
      <w:pPr>
        <w:spacing w:after="0"/>
        <w:jc w:val="both"/>
        <w:rPr>
          <w:rFonts w:cs="Times New Roman"/>
          <w:szCs w:val="24"/>
        </w:rPr>
      </w:pPr>
      <w:r w:rsidRPr="00810B21">
        <w:rPr>
          <w:rFonts w:cs="Times New Roman"/>
          <w:szCs w:val="24"/>
        </w:rPr>
        <w:t>Фонетическая сторона речи.</w:t>
      </w:r>
    </w:p>
    <w:p w14:paraId="177DD100" w14:textId="77777777" w:rsidR="00810B21" w:rsidRPr="007B235D" w:rsidRDefault="00810B21">
      <w:pPr>
        <w:pStyle w:val="aa"/>
        <w:numPr>
          <w:ilvl w:val="0"/>
          <w:numId w:val="248"/>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Различение на слух и адекватное, без фонематических ошибок, ведущих </w:t>
      </w:r>
      <w:r w:rsidRPr="007B235D">
        <w:rPr>
          <w:rFonts w:ascii="Times New Roman" w:hAnsi="Times New Roman" w:cs="Times New Roman"/>
          <w:sz w:val="24"/>
          <w:szCs w:val="24"/>
        </w:rPr>
        <w:br/>
        <w:t xml:space="preserve">к сбою в коммуникации, произнесение слов с соблюдением правильного ударения </w:t>
      </w:r>
      <w:r w:rsidRPr="007B235D">
        <w:rPr>
          <w:rFonts w:ascii="Times New Roman" w:hAnsi="Times New Roman" w:cs="Times New Roman"/>
          <w:sz w:val="24"/>
          <w:szCs w:val="24"/>
        </w:rPr>
        <w:br/>
        <w:t xml:space="preserve">и фраз с соблюдением их ритмико-интонационных особенностей, </w:t>
      </w:r>
      <w:r w:rsidRPr="007B235D">
        <w:rPr>
          <w:rFonts w:ascii="Times New Roman" w:hAnsi="Times New Roman" w:cs="Times New Roman"/>
          <w:sz w:val="24"/>
          <w:szCs w:val="24"/>
        </w:rPr>
        <w:br/>
        <w:t>в том числе отсутствия фразового ударения на служебных словах, чтение новых слов согласно основным правилам чтения.</w:t>
      </w:r>
    </w:p>
    <w:p w14:paraId="50C7ACEA" w14:textId="77777777" w:rsidR="00810B21" w:rsidRPr="007B235D" w:rsidRDefault="00810B21">
      <w:pPr>
        <w:pStyle w:val="aa"/>
        <w:numPr>
          <w:ilvl w:val="0"/>
          <w:numId w:val="248"/>
        </w:numPr>
        <w:spacing w:after="0"/>
        <w:jc w:val="both"/>
        <w:rPr>
          <w:rFonts w:ascii="Times New Roman" w:hAnsi="Times New Roman" w:cs="Times New Roman"/>
          <w:sz w:val="24"/>
          <w:szCs w:val="24"/>
        </w:rPr>
      </w:pPr>
      <w:r w:rsidRPr="007B235D">
        <w:rPr>
          <w:rFonts w:ascii="Times New Roman" w:hAnsi="Times New Roman" w:cs="Times New Roman"/>
          <w:sz w:val="24"/>
          <w:szCs w:val="24"/>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17416487" w14:textId="77777777" w:rsidR="00810B21" w:rsidRPr="007B235D" w:rsidRDefault="00810B21">
      <w:pPr>
        <w:pStyle w:val="aa"/>
        <w:numPr>
          <w:ilvl w:val="0"/>
          <w:numId w:val="248"/>
        </w:numPr>
        <w:spacing w:after="0"/>
        <w:jc w:val="both"/>
        <w:rPr>
          <w:rFonts w:ascii="Times New Roman" w:hAnsi="Times New Roman" w:cs="Times New Roman"/>
          <w:sz w:val="24"/>
          <w:szCs w:val="24"/>
        </w:rPr>
      </w:pPr>
      <w:r w:rsidRPr="007B235D">
        <w:rPr>
          <w:rFonts w:ascii="Times New Roman" w:hAnsi="Times New Roman" w:cs="Times New Roman"/>
          <w:sz w:val="24"/>
          <w:szCs w:val="24"/>
        </w:rPr>
        <w:t>Тексты для чтения вслух: диалог (беседа), рассказ, сообщение информационного характера, отрывок из статьи научно-популярного характера.</w:t>
      </w:r>
    </w:p>
    <w:p w14:paraId="42BA4883" w14:textId="77777777" w:rsidR="00810B21" w:rsidRPr="007B235D" w:rsidRDefault="00810B21">
      <w:pPr>
        <w:pStyle w:val="aa"/>
        <w:numPr>
          <w:ilvl w:val="0"/>
          <w:numId w:val="248"/>
        </w:numPr>
        <w:spacing w:after="0"/>
        <w:jc w:val="both"/>
        <w:rPr>
          <w:rFonts w:ascii="Times New Roman" w:hAnsi="Times New Roman" w:cs="Times New Roman"/>
          <w:sz w:val="24"/>
          <w:szCs w:val="24"/>
        </w:rPr>
      </w:pPr>
      <w:r w:rsidRPr="007B235D">
        <w:rPr>
          <w:rFonts w:ascii="Times New Roman" w:hAnsi="Times New Roman" w:cs="Times New Roman"/>
          <w:sz w:val="24"/>
          <w:szCs w:val="24"/>
        </w:rPr>
        <w:t>Объём текста для чтения вслух – до 100 слов.</w:t>
      </w:r>
    </w:p>
    <w:p w14:paraId="7F7CAFA3" w14:textId="70F30BA4" w:rsidR="00810B21" w:rsidRPr="00810B21" w:rsidRDefault="00810B21" w:rsidP="00810B21">
      <w:pPr>
        <w:spacing w:after="0"/>
        <w:jc w:val="both"/>
        <w:rPr>
          <w:rFonts w:cs="Times New Roman"/>
          <w:szCs w:val="24"/>
        </w:rPr>
      </w:pPr>
      <w:r w:rsidRPr="00810B21">
        <w:rPr>
          <w:rFonts w:cs="Times New Roman"/>
          <w:szCs w:val="24"/>
        </w:rPr>
        <w:t>Графика, орфография и пунктуация.</w:t>
      </w:r>
    </w:p>
    <w:p w14:paraId="6D6B0F8D" w14:textId="77777777" w:rsidR="00810B21" w:rsidRPr="00810B21" w:rsidRDefault="00810B21" w:rsidP="00810B21">
      <w:pPr>
        <w:spacing w:after="0"/>
        <w:jc w:val="both"/>
        <w:rPr>
          <w:rFonts w:cs="Times New Roman"/>
          <w:szCs w:val="24"/>
        </w:rPr>
      </w:pPr>
      <w:r w:rsidRPr="00810B21">
        <w:rPr>
          <w:rFonts w:cs="Times New Roman"/>
          <w:szCs w:val="24"/>
        </w:rPr>
        <w:t>Правильное написание изученных слов.</w:t>
      </w:r>
    </w:p>
    <w:p w14:paraId="3F40807F" w14:textId="77777777" w:rsidR="00810B21" w:rsidRPr="007B235D" w:rsidRDefault="00810B21">
      <w:pPr>
        <w:pStyle w:val="aa"/>
        <w:numPr>
          <w:ilvl w:val="0"/>
          <w:numId w:val="249"/>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Правильное использование знаков препинания: точки, вопросительного </w:t>
      </w:r>
      <w:r w:rsidRPr="007B235D">
        <w:rPr>
          <w:rFonts w:ascii="Times New Roman" w:hAnsi="Times New Roman" w:cs="Times New Roman"/>
          <w:sz w:val="24"/>
          <w:szCs w:val="24"/>
        </w:rPr>
        <w:br/>
        <w:t xml:space="preserve">и восклицательного знаков в конце предложения, запятой при перечислении </w:t>
      </w:r>
      <w:r w:rsidRPr="007B235D">
        <w:rPr>
          <w:rFonts w:ascii="Times New Roman" w:hAnsi="Times New Roman" w:cs="Times New Roman"/>
          <w:sz w:val="24"/>
          <w:szCs w:val="24"/>
        </w:rPr>
        <w:br/>
        <w:t>и обращении; апострофа.</w:t>
      </w:r>
    </w:p>
    <w:p w14:paraId="288E4DBF" w14:textId="77777777" w:rsidR="00810B21" w:rsidRPr="007B235D" w:rsidRDefault="00810B21">
      <w:pPr>
        <w:pStyle w:val="aa"/>
        <w:numPr>
          <w:ilvl w:val="0"/>
          <w:numId w:val="249"/>
        </w:numPr>
        <w:spacing w:after="0"/>
        <w:jc w:val="both"/>
        <w:rPr>
          <w:rFonts w:ascii="Times New Roman" w:hAnsi="Times New Roman" w:cs="Times New Roman"/>
          <w:sz w:val="24"/>
          <w:szCs w:val="24"/>
        </w:rPr>
      </w:pPr>
      <w:r w:rsidRPr="007B235D">
        <w:rPr>
          <w:rFonts w:ascii="Times New Roman" w:hAnsi="Times New Roman" w:cs="Times New Roman"/>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76496868" w14:textId="2C65B2BB" w:rsidR="00810B21" w:rsidRPr="00810B21" w:rsidRDefault="00810B21" w:rsidP="00810B21">
      <w:pPr>
        <w:spacing w:after="0"/>
        <w:jc w:val="both"/>
        <w:rPr>
          <w:rFonts w:cs="Times New Roman"/>
          <w:szCs w:val="24"/>
        </w:rPr>
      </w:pPr>
      <w:r w:rsidRPr="00810B21">
        <w:rPr>
          <w:rFonts w:cs="Times New Roman"/>
          <w:szCs w:val="24"/>
        </w:rPr>
        <w:t>Лексическая сторона речи.</w:t>
      </w:r>
    </w:p>
    <w:p w14:paraId="79375DAE" w14:textId="77777777" w:rsidR="00810B21" w:rsidRPr="007B235D" w:rsidRDefault="00810B21">
      <w:pPr>
        <w:pStyle w:val="aa"/>
        <w:numPr>
          <w:ilvl w:val="0"/>
          <w:numId w:val="250"/>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Распознавание в письменном и звучащем тексте и употребление в устной </w:t>
      </w:r>
      <w:r w:rsidRPr="007B235D">
        <w:rPr>
          <w:rFonts w:ascii="Times New Roman" w:hAnsi="Times New Roman" w:cs="Times New Roman"/>
          <w:sz w:val="24"/>
          <w:szCs w:val="24"/>
        </w:rPr>
        <w:br/>
        <w:t xml:space="preserve">и письменной речи лексических единиц (слов, словосочетаний, речевых клише), обслуживающих ситуации общения в рамках тематического содержания речи, </w:t>
      </w:r>
      <w:r w:rsidRPr="007B235D">
        <w:rPr>
          <w:rFonts w:ascii="Times New Roman" w:hAnsi="Times New Roman" w:cs="Times New Roman"/>
          <w:sz w:val="24"/>
          <w:szCs w:val="24"/>
        </w:rPr>
        <w:br/>
        <w:t>с соблюдением существующей в английском языке нормы лексической сочетаемости.</w:t>
      </w:r>
    </w:p>
    <w:p w14:paraId="5C11DECF" w14:textId="77777777" w:rsidR="00810B21" w:rsidRPr="007B235D" w:rsidRDefault="00810B21">
      <w:pPr>
        <w:pStyle w:val="aa"/>
        <w:numPr>
          <w:ilvl w:val="0"/>
          <w:numId w:val="250"/>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Распознавание в звучащем и письменном тексте и употребление в устной </w:t>
      </w:r>
      <w:r w:rsidRPr="007B235D">
        <w:rPr>
          <w:rFonts w:ascii="Times New Roman" w:hAnsi="Times New Roman" w:cs="Times New Roman"/>
          <w:sz w:val="24"/>
          <w:szCs w:val="24"/>
        </w:rPr>
        <w:br/>
        <w:t xml:space="preserve">и письменной речи различных средств связи для обеспечения логичности </w:t>
      </w:r>
      <w:r w:rsidRPr="007B235D">
        <w:rPr>
          <w:rFonts w:ascii="Times New Roman" w:hAnsi="Times New Roman" w:cs="Times New Roman"/>
          <w:sz w:val="24"/>
          <w:szCs w:val="24"/>
        </w:rPr>
        <w:br/>
        <w:t>и целостности высказывания.</w:t>
      </w:r>
    </w:p>
    <w:p w14:paraId="349D9C1E" w14:textId="77777777" w:rsidR="00810B21" w:rsidRPr="007B235D" w:rsidRDefault="00810B21">
      <w:pPr>
        <w:pStyle w:val="aa"/>
        <w:numPr>
          <w:ilvl w:val="0"/>
          <w:numId w:val="250"/>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Объём – 900 лексических единиц для продуктивного использования (включая 750 лексических единиц, изученных ранее) и 1000 лексических единиц </w:t>
      </w:r>
      <w:r w:rsidRPr="007B235D">
        <w:rPr>
          <w:rFonts w:ascii="Times New Roman" w:hAnsi="Times New Roman" w:cs="Times New Roman"/>
          <w:sz w:val="24"/>
          <w:szCs w:val="24"/>
        </w:rPr>
        <w:br/>
        <w:t>для рецептивного усвоения (включая 900 лексических единиц продуктивного минимума).</w:t>
      </w:r>
    </w:p>
    <w:p w14:paraId="1D7AFA7A" w14:textId="77777777" w:rsidR="00810B21" w:rsidRPr="00810B21" w:rsidRDefault="00810B21" w:rsidP="00810B21">
      <w:pPr>
        <w:spacing w:after="0"/>
        <w:jc w:val="both"/>
        <w:rPr>
          <w:rFonts w:cs="Times New Roman"/>
          <w:szCs w:val="24"/>
        </w:rPr>
      </w:pPr>
      <w:r w:rsidRPr="00810B21">
        <w:rPr>
          <w:rFonts w:cs="Times New Roman"/>
          <w:szCs w:val="24"/>
        </w:rPr>
        <w:t>Основные способы словообразования:</w:t>
      </w:r>
    </w:p>
    <w:p w14:paraId="11E7CA0E" w14:textId="77777777" w:rsidR="00810B21" w:rsidRPr="00810B21" w:rsidRDefault="00810B21" w:rsidP="00810B21">
      <w:pPr>
        <w:spacing w:after="0"/>
        <w:jc w:val="both"/>
        <w:rPr>
          <w:rFonts w:cs="Times New Roman"/>
          <w:szCs w:val="24"/>
        </w:rPr>
      </w:pPr>
      <w:r w:rsidRPr="00810B21">
        <w:rPr>
          <w:rFonts w:cs="Times New Roman"/>
          <w:szCs w:val="24"/>
        </w:rPr>
        <w:t>а) аффиксация:</w:t>
      </w:r>
    </w:p>
    <w:p w14:paraId="043F2340" w14:textId="77777777" w:rsidR="00810B21" w:rsidRPr="00810B21" w:rsidRDefault="00810B21" w:rsidP="00810B21">
      <w:pPr>
        <w:spacing w:after="0"/>
        <w:jc w:val="both"/>
        <w:rPr>
          <w:rFonts w:cs="Times New Roman"/>
          <w:szCs w:val="24"/>
        </w:rPr>
      </w:pPr>
      <w:r w:rsidRPr="00810B21">
        <w:rPr>
          <w:rFonts w:cs="Times New Roman"/>
          <w:szCs w:val="24"/>
        </w:rPr>
        <w:t xml:space="preserve">образование имён существительных при помощи префикса </w:t>
      </w:r>
      <w:proofErr w:type="spellStart"/>
      <w:r w:rsidRPr="00810B21">
        <w:rPr>
          <w:rFonts w:cs="Times New Roman"/>
          <w:szCs w:val="24"/>
        </w:rPr>
        <w:t>un</w:t>
      </w:r>
      <w:proofErr w:type="spellEnd"/>
      <w:r w:rsidRPr="00810B21">
        <w:rPr>
          <w:rFonts w:cs="Times New Roman"/>
          <w:szCs w:val="24"/>
        </w:rPr>
        <w:t xml:space="preserve"> (</w:t>
      </w:r>
      <w:proofErr w:type="spellStart"/>
      <w:r w:rsidRPr="00810B21">
        <w:rPr>
          <w:rFonts w:cs="Times New Roman"/>
          <w:szCs w:val="24"/>
        </w:rPr>
        <w:t>unreality</w:t>
      </w:r>
      <w:proofErr w:type="spellEnd"/>
      <w:r w:rsidRPr="00810B21">
        <w:rPr>
          <w:rFonts w:cs="Times New Roman"/>
          <w:szCs w:val="24"/>
        </w:rPr>
        <w:t xml:space="preserve">) </w:t>
      </w:r>
      <w:r w:rsidRPr="00810B21">
        <w:rPr>
          <w:rFonts w:cs="Times New Roman"/>
          <w:szCs w:val="24"/>
        </w:rPr>
        <w:br/>
        <w:t>и при помощи суффиксов: -</w:t>
      </w:r>
      <w:proofErr w:type="spellStart"/>
      <w:r w:rsidRPr="00810B21">
        <w:rPr>
          <w:rFonts w:cs="Times New Roman"/>
          <w:szCs w:val="24"/>
        </w:rPr>
        <w:t>ment</w:t>
      </w:r>
      <w:proofErr w:type="spellEnd"/>
      <w:r w:rsidRPr="00810B21">
        <w:rPr>
          <w:rFonts w:cs="Times New Roman"/>
          <w:szCs w:val="24"/>
        </w:rPr>
        <w:t xml:space="preserve"> (</w:t>
      </w:r>
      <w:proofErr w:type="spellStart"/>
      <w:r w:rsidRPr="00810B21">
        <w:rPr>
          <w:rFonts w:cs="Times New Roman"/>
          <w:szCs w:val="24"/>
        </w:rPr>
        <w:t>development</w:t>
      </w:r>
      <w:proofErr w:type="spellEnd"/>
      <w:r w:rsidRPr="00810B21">
        <w:rPr>
          <w:rFonts w:cs="Times New Roman"/>
          <w:szCs w:val="24"/>
        </w:rPr>
        <w:t>), -</w:t>
      </w:r>
      <w:proofErr w:type="spellStart"/>
      <w:r w:rsidRPr="00810B21">
        <w:rPr>
          <w:rFonts w:cs="Times New Roman"/>
          <w:szCs w:val="24"/>
        </w:rPr>
        <w:t>ness</w:t>
      </w:r>
      <w:proofErr w:type="spellEnd"/>
      <w:r w:rsidRPr="00810B21">
        <w:rPr>
          <w:rFonts w:cs="Times New Roman"/>
          <w:szCs w:val="24"/>
        </w:rPr>
        <w:t xml:space="preserve"> (</w:t>
      </w:r>
      <w:proofErr w:type="spellStart"/>
      <w:r w:rsidRPr="00810B21">
        <w:rPr>
          <w:rFonts w:cs="Times New Roman"/>
          <w:szCs w:val="24"/>
        </w:rPr>
        <w:t>darkness</w:t>
      </w:r>
      <w:proofErr w:type="spellEnd"/>
      <w:r w:rsidRPr="00810B21">
        <w:rPr>
          <w:rFonts w:cs="Times New Roman"/>
          <w:szCs w:val="24"/>
        </w:rPr>
        <w:t>);</w:t>
      </w:r>
    </w:p>
    <w:p w14:paraId="05380F84" w14:textId="77777777" w:rsidR="00810B21" w:rsidRPr="00810B21" w:rsidRDefault="00810B21" w:rsidP="00810B21">
      <w:pPr>
        <w:spacing w:after="0"/>
        <w:jc w:val="both"/>
        <w:rPr>
          <w:rFonts w:cs="Times New Roman"/>
          <w:szCs w:val="24"/>
        </w:rPr>
      </w:pPr>
      <w:r w:rsidRPr="00810B21">
        <w:rPr>
          <w:rFonts w:cs="Times New Roman"/>
          <w:szCs w:val="24"/>
        </w:rPr>
        <w:t>образование имён прилагательных при помощи суффиксов -</w:t>
      </w:r>
      <w:proofErr w:type="spellStart"/>
      <w:r w:rsidRPr="00810B21">
        <w:rPr>
          <w:rFonts w:cs="Times New Roman"/>
          <w:szCs w:val="24"/>
        </w:rPr>
        <w:t>ly</w:t>
      </w:r>
      <w:proofErr w:type="spellEnd"/>
      <w:r w:rsidRPr="00810B21">
        <w:rPr>
          <w:rFonts w:cs="Times New Roman"/>
          <w:szCs w:val="24"/>
        </w:rPr>
        <w:t xml:space="preserve"> (</w:t>
      </w:r>
      <w:proofErr w:type="spellStart"/>
      <w:r w:rsidRPr="00810B21">
        <w:rPr>
          <w:rFonts w:cs="Times New Roman"/>
          <w:szCs w:val="24"/>
        </w:rPr>
        <w:t>friendly</w:t>
      </w:r>
      <w:proofErr w:type="spellEnd"/>
      <w:r w:rsidRPr="00810B21">
        <w:rPr>
          <w:rFonts w:cs="Times New Roman"/>
          <w:szCs w:val="24"/>
        </w:rPr>
        <w:t xml:space="preserve">), </w:t>
      </w:r>
      <w:r w:rsidRPr="00810B21">
        <w:rPr>
          <w:rFonts w:cs="Times New Roman"/>
          <w:szCs w:val="24"/>
        </w:rPr>
        <w:br/>
        <w:t>-</w:t>
      </w:r>
      <w:proofErr w:type="spellStart"/>
      <w:r w:rsidRPr="00810B21">
        <w:rPr>
          <w:rFonts w:cs="Times New Roman"/>
          <w:szCs w:val="24"/>
        </w:rPr>
        <w:t>ous</w:t>
      </w:r>
      <w:proofErr w:type="spellEnd"/>
      <w:r w:rsidRPr="00810B21">
        <w:rPr>
          <w:rFonts w:cs="Times New Roman"/>
          <w:szCs w:val="24"/>
        </w:rPr>
        <w:t xml:space="preserve"> (</w:t>
      </w:r>
      <w:proofErr w:type="spellStart"/>
      <w:r w:rsidRPr="00810B21">
        <w:rPr>
          <w:rFonts w:cs="Times New Roman"/>
          <w:szCs w:val="24"/>
        </w:rPr>
        <w:t>famous</w:t>
      </w:r>
      <w:proofErr w:type="spellEnd"/>
      <w:r w:rsidRPr="00810B21">
        <w:rPr>
          <w:rFonts w:cs="Times New Roman"/>
          <w:szCs w:val="24"/>
        </w:rPr>
        <w:t>), -y (</w:t>
      </w:r>
      <w:proofErr w:type="spellStart"/>
      <w:r w:rsidRPr="00810B21">
        <w:rPr>
          <w:rFonts w:cs="Times New Roman"/>
          <w:szCs w:val="24"/>
        </w:rPr>
        <w:t>busy</w:t>
      </w:r>
      <w:proofErr w:type="spellEnd"/>
      <w:r w:rsidRPr="00810B21">
        <w:rPr>
          <w:rFonts w:cs="Times New Roman"/>
          <w:szCs w:val="24"/>
        </w:rPr>
        <w:t>);</w:t>
      </w:r>
    </w:p>
    <w:p w14:paraId="52B7F672" w14:textId="77777777" w:rsidR="00810B21" w:rsidRPr="00810B21" w:rsidRDefault="00810B21" w:rsidP="00810B21">
      <w:pPr>
        <w:spacing w:after="0"/>
        <w:jc w:val="both"/>
        <w:rPr>
          <w:rFonts w:cs="Times New Roman"/>
          <w:szCs w:val="24"/>
        </w:rPr>
      </w:pPr>
      <w:r w:rsidRPr="00810B21">
        <w:rPr>
          <w:rFonts w:cs="Times New Roman"/>
          <w:szCs w:val="24"/>
        </w:rPr>
        <w:t xml:space="preserve">образование имён прилагательных и наречий при помощи префиксов </w:t>
      </w:r>
      <w:r w:rsidRPr="00810B21">
        <w:rPr>
          <w:rFonts w:cs="Times New Roman"/>
          <w:szCs w:val="24"/>
        </w:rPr>
        <w:br/>
      </w:r>
      <w:proofErr w:type="spellStart"/>
      <w:r w:rsidRPr="00810B21">
        <w:rPr>
          <w:rFonts w:cs="Times New Roman"/>
          <w:szCs w:val="24"/>
        </w:rPr>
        <w:t>in</w:t>
      </w:r>
      <w:proofErr w:type="spellEnd"/>
      <w:r w:rsidRPr="00810B21">
        <w:rPr>
          <w:rFonts w:cs="Times New Roman"/>
          <w:szCs w:val="24"/>
        </w:rPr>
        <w:t>-/</w:t>
      </w:r>
      <w:proofErr w:type="spellStart"/>
      <w:r w:rsidRPr="00810B21">
        <w:rPr>
          <w:rFonts w:cs="Times New Roman"/>
          <w:szCs w:val="24"/>
        </w:rPr>
        <w:t>im</w:t>
      </w:r>
      <w:proofErr w:type="spellEnd"/>
      <w:r w:rsidRPr="00810B21">
        <w:rPr>
          <w:rFonts w:cs="Times New Roman"/>
          <w:szCs w:val="24"/>
        </w:rPr>
        <w:t>- (</w:t>
      </w:r>
      <w:proofErr w:type="spellStart"/>
      <w:r w:rsidRPr="00810B21">
        <w:rPr>
          <w:rFonts w:cs="Times New Roman"/>
          <w:szCs w:val="24"/>
        </w:rPr>
        <w:t>informal</w:t>
      </w:r>
      <w:proofErr w:type="spellEnd"/>
      <w:r w:rsidRPr="00810B21">
        <w:rPr>
          <w:rFonts w:cs="Times New Roman"/>
          <w:szCs w:val="24"/>
        </w:rPr>
        <w:t xml:space="preserve">, </w:t>
      </w:r>
      <w:proofErr w:type="spellStart"/>
      <w:r w:rsidRPr="00810B21">
        <w:rPr>
          <w:rFonts w:cs="Times New Roman"/>
          <w:szCs w:val="24"/>
        </w:rPr>
        <w:t>independently</w:t>
      </w:r>
      <w:proofErr w:type="spellEnd"/>
      <w:r w:rsidRPr="00810B21">
        <w:rPr>
          <w:rFonts w:cs="Times New Roman"/>
          <w:szCs w:val="24"/>
        </w:rPr>
        <w:t xml:space="preserve">, </w:t>
      </w:r>
      <w:proofErr w:type="spellStart"/>
      <w:r w:rsidRPr="00810B21">
        <w:rPr>
          <w:rFonts w:cs="Times New Roman"/>
          <w:szCs w:val="24"/>
        </w:rPr>
        <w:t>impossible</w:t>
      </w:r>
      <w:proofErr w:type="spellEnd"/>
      <w:r w:rsidRPr="00810B21">
        <w:rPr>
          <w:rFonts w:cs="Times New Roman"/>
          <w:szCs w:val="24"/>
        </w:rPr>
        <w:t>);</w:t>
      </w:r>
    </w:p>
    <w:p w14:paraId="767655CB" w14:textId="77777777" w:rsidR="00810B21" w:rsidRPr="00810B21" w:rsidRDefault="00810B21" w:rsidP="00810B21">
      <w:pPr>
        <w:spacing w:after="0"/>
        <w:jc w:val="both"/>
        <w:rPr>
          <w:rFonts w:cs="Times New Roman"/>
          <w:szCs w:val="24"/>
        </w:rPr>
      </w:pPr>
      <w:r w:rsidRPr="00810B21">
        <w:rPr>
          <w:rFonts w:cs="Times New Roman"/>
          <w:szCs w:val="24"/>
        </w:rPr>
        <w:t>б) словосложение:</w:t>
      </w:r>
    </w:p>
    <w:p w14:paraId="34C6398B" w14:textId="77777777" w:rsidR="00810B21" w:rsidRPr="00810B21" w:rsidRDefault="00810B21" w:rsidP="00810B21">
      <w:pPr>
        <w:spacing w:after="0"/>
        <w:jc w:val="both"/>
        <w:rPr>
          <w:rFonts w:cs="Times New Roman"/>
          <w:szCs w:val="24"/>
        </w:rPr>
      </w:pPr>
      <w:r w:rsidRPr="00810B21">
        <w:rPr>
          <w:rFonts w:cs="Times New Roman"/>
          <w:szCs w:val="24"/>
        </w:rPr>
        <w:t xml:space="preserve">образование сложных прилагательных путём соединения основы прилагательного с основой существительного с добавлением суффикса </w:t>
      </w:r>
      <w:r w:rsidRPr="00810B21">
        <w:rPr>
          <w:rFonts w:cs="Times New Roman"/>
          <w:szCs w:val="24"/>
        </w:rPr>
        <w:br/>
        <w:t>-</w:t>
      </w:r>
      <w:proofErr w:type="spellStart"/>
      <w:r w:rsidRPr="00810B21">
        <w:rPr>
          <w:rFonts w:cs="Times New Roman"/>
          <w:szCs w:val="24"/>
        </w:rPr>
        <w:t>ed</w:t>
      </w:r>
      <w:proofErr w:type="spellEnd"/>
      <w:r w:rsidRPr="00810B21">
        <w:rPr>
          <w:rFonts w:cs="Times New Roman"/>
          <w:szCs w:val="24"/>
        </w:rPr>
        <w:t xml:space="preserve"> (</w:t>
      </w:r>
      <w:proofErr w:type="spellStart"/>
      <w:r w:rsidRPr="00810B21">
        <w:rPr>
          <w:rFonts w:cs="Times New Roman"/>
          <w:szCs w:val="24"/>
        </w:rPr>
        <w:t>blue-eyed</w:t>
      </w:r>
      <w:proofErr w:type="spellEnd"/>
      <w:r w:rsidRPr="00810B21">
        <w:rPr>
          <w:rFonts w:cs="Times New Roman"/>
          <w:szCs w:val="24"/>
        </w:rPr>
        <w:t>).</w:t>
      </w:r>
    </w:p>
    <w:p w14:paraId="339A5972" w14:textId="77777777" w:rsidR="00810B21" w:rsidRPr="00810B21" w:rsidRDefault="00810B21" w:rsidP="00810B21">
      <w:pPr>
        <w:spacing w:after="0"/>
        <w:jc w:val="both"/>
        <w:rPr>
          <w:rFonts w:cs="Times New Roman"/>
          <w:szCs w:val="24"/>
        </w:rPr>
      </w:pPr>
      <w:r w:rsidRPr="00810B21">
        <w:rPr>
          <w:rFonts w:cs="Times New Roman"/>
          <w:szCs w:val="24"/>
        </w:rPr>
        <w:t>Многозначные лексические единицы. Синонимы. Антонимы. Интернациональные слова. Наиболее частотные фразовые глаголы.</w:t>
      </w:r>
    </w:p>
    <w:p w14:paraId="43663CFC" w14:textId="076BEE02" w:rsidR="00810B21" w:rsidRPr="00810B21" w:rsidRDefault="00810B21" w:rsidP="00810B21">
      <w:pPr>
        <w:spacing w:after="0"/>
        <w:jc w:val="both"/>
        <w:rPr>
          <w:rFonts w:cs="Times New Roman"/>
          <w:szCs w:val="24"/>
        </w:rPr>
      </w:pPr>
      <w:r w:rsidRPr="00810B21">
        <w:rPr>
          <w:rFonts w:cs="Times New Roman"/>
          <w:szCs w:val="24"/>
        </w:rPr>
        <w:t>Грамматическая сторона речи.</w:t>
      </w:r>
    </w:p>
    <w:p w14:paraId="443E6FD4" w14:textId="77777777" w:rsidR="00810B21" w:rsidRPr="007B235D" w:rsidRDefault="00810B21">
      <w:pPr>
        <w:pStyle w:val="aa"/>
        <w:numPr>
          <w:ilvl w:val="0"/>
          <w:numId w:val="251"/>
        </w:numPr>
        <w:spacing w:after="0"/>
        <w:jc w:val="both"/>
        <w:rPr>
          <w:rFonts w:ascii="Times New Roman" w:hAnsi="Times New Roman" w:cs="Times New Roman"/>
          <w:sz w:val="24"/>
          <w:szCs w:val="24"/>
        </w:rPr>
      </w:pPr>
      <w:r w:rsidRPr="007B235D">
        <w:rPr>
          <w:rFonts w:ascii="Times New Roman" w:hAnsi="Times New Roman" w:cs="Times New Roman"/>
          <w:sz w:val="24"/>
          <w:szCs w:val="24"/>
        </w:rPr>
        <w:lastRenderedPageBreak/>
        <w:t xml:space="preserve">Распознавание в письменном и звучащем тексте и употребление в устной </w:t>
      </w:r>
      <w:r w:rsidRPr="007B235D">
        <w:rPr>
          <w:rFonts w:ascii="Times New Roman" w:hAnsi="Times New Roman" w:cs="Times New Roman"/>
          <w:sz w:val="24"/>
          <w:szCs w:val="24"/>
        </w:rPr>
        <w:br/>
        <w:t>и письменной речи изученных морфологических форм и синтаксических конструкций английского языка.</w:t>
      </w:r>
    </w:p>
    <w:p w14:paraId="2A550184" w14:textId="77777777" w:rsidR="00810B21" w:rsidRPr="007B235D" w:rsidRDefault="00810B21">
      <w:pPr>
        <w:pStyle w:val="aa"/>
        <w:numPr>
          <w:ilvl w:val="0"/>
          <w:numId w:val="251"/>
        </w:numPr>
        <w:spacing w:after="0"/>
        <w:jc w:val="both"/>
        <w:rPr>
          <w:rFonts w:ascii="Times New Roman" w:hAnsi="Times New Roman" w:cs="Times New Roman"/>
          <w:sz w:val="24"/>
          <w:szCs w:val="24"/>
        </w:rPr>
      </w:pPr>
      <w:r w:rsidRPr="007B235D">
        <w:rPr>
          <w:rFonts w:ascii="Times New Roman" w:hAnsi="Times New Roman" w:cs="Times New Roman"/>
          <w:sz w:val="24"/>
          <w:szCs w:val="24"/>
        </w:rPr>
        <w:t>Предложения со сложным дополнением (</w:t>
      </w:r>
      <w:proofErr w:type="spellStart"/>
      <w:r w:rsidRPr="007B235D">
        <w:rPr>
          <w:rFonts w:ascii="Times New Roman" w:hAnsi="Times New Roman" w:cs="Times New Roman"/>
          <w:sz w:val="24"/>
          <w:szCs w:val="24"/>
        </w:rPr>
        <w:t>Complex</w:t>
      </w:r>
      <w:proofErr w:type="spellEnd"/>
      <w:r w:rsidRPr="007B235D">
        <w:rPr>
          <w:rFonts w:ascii="Times New Roman" w:hAnsi="Times New Roman" w:cs="Times New Roman"/>
          <w:sz w:val="24"/>
          <w:szCs w:val="24"/>
        </w:rPr>
        <w:t xml:space="preserve"> Object). Условные предложения реального (</w:t>
      </w:r>
      <w:proofErr w:type="spellStart"/>
      <w:r w:rsidRPr="007B235D">
        <w:rPr>
          <w:rFonts w:ascii="Times New Roman" w:hAnsi="Times New Roman" w:cs="Times New Roman"/>
          <w:sz w:val="24"/>
          <w:szCs w:val="24"/>
        </w:rPr>
        <w:t>Conditional</w:t>
      </w:r>
      <w:proofErr w:type="spellEnd"/>
      <w:r w:rsidRPr="007B235D">
        <w:rPr>
          <w:rFonts w:ascii="Times New Roman" w:hAnsi="Times New Roman" w:cs="Times New Roman"/>
          <w:sz w:val="24"/>
          <w:szCs w:val="24"/>
        </w:rPr>
        <w:t xml:space="preserve"> 0, </w:t>
      </w:r>
      <w:proofErr w:type="spellStart"/>
      <w:r w:rsidRPr="007B235D">
        <w:rPr>
          <w:rFonts w:ascii="Times New Roman" w:hAnsi="Times New Roman" w:cs="Times New Roman"/>
          <w:sz w:val="24"/>
          <w:szCs w:val="24"/>
        </w:rPr>
        <w:t>Conditional</w:t>
      </w:r>
      <w:proofErr w:type="spellEnd"/>
      <w:r w:rsidRPr="007B235D">
        <w:rPr>
          <w:rFonts w:ascii="Times New Roman" w:hAnsi="Times New Roman" w:cs="Times New Roman"/>
          <w:sz w:val="24"/>
          <w:szCs w:val="24"/>
        </w:rPr>
        <w:t xml:space="preserve"> I) характера.</w:t>
      </w:r>
    </w:p>
    <w:p w14:paraId="1A27F534" w14:textId="77777777" w:rsidR="00810B21" w:rsidRPr="007B235D" w:rsidRDefault="00810B21">
      <w:pPr>
        <w:pStyle w:val="aa"/>
        <w:numPr>
          <w:ilvl w:val="0"/>
          <w:numId w:val="251"/>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Предложения с конструкцией </w:t>
      </w:r>
      <w:proofErr w:type="spellStart"/>
      <w:r w:rsidRPr="007B235D">
        <w:rPr>
          <w:rFonts w:ascii="Times New Roman" w:hAnsi="Times New Roman" w:cs="Times New Roman"/>
          <w:sz w:val="24"/>
          <w:szCs w:val="24"/>
        </w:rPr>
        <w:t>to</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be</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going</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to</w:t>
      </w:r>
      <w:proofErr w:type="spellEnd"/>
      <w:r w:rsidRPr="007B235D">
        <w:rPr>
          <w:rFonts w:ascii="Times New Roman" w:hAnsi="Times New Roman" w:cs="Times New Roman"/>
          <w:sz w:val="24"/>
          <w:szCs w:val="24"/>
        </w:rPr>
        <w:t xml:space="preserve"> + инфинитив и формы Future Simple </w:t>
      </w:r>
      <w:proofErr w:type="spellStart"/>
      <w:r w:rsidRPr="007B235D">
        <w:rPr>
          <w:rFonts w:ascii="Times New Roman" w:hAnsi="Times New Roman" w:cs="Times New Roman"/>
          <w:sz w:val="24"/>
          <w:szCs w:val="24"/>
        </w:rPr>
        <w:t>Tense</w:t>
      </w:r>
      <w:proofErr w:type="spellEnd"/>
      <w:r w:rsidRPr="007B235D">
        <w:rPr>
          <w:rFonts w:ascii="Times New Roman" w:hAnsi="Times New Roman" w:cs="Times New Roman"/>
          <w:sz w:val="24"/>
          <w:szCs w:val="24"/>
        </w:rPr>
        <w:t xml:space="preserve"> и </w:t>
      </w:r>
      <w:proofErr w:type="spellStart"/>
      <w:r w:rsidRPr="007B235D">
        <w:rPr>
          <w:rFonts w:ascii="Times New Roman" w:hAnsi="Times New Roman" w:cs="Times New Roman"/>
          <w:sz w:val="24"/>
          <w:szCs w:val="24"/>
        </w:rPr>
        <w:t>Present</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Continuous</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Tense</w:t>
      </w:r>
      <w:proofErr w:type="spellEnd"/>
      <w:r w:rsidRPr="007B235D">
        <w:rPr>
          <w:rFonts w:ascii="Times New Roman" w:hAnsi="Times New Roman" w:cs="Times New Roman"/>
          <w:sz w:val="24"/>
          <w:szCs w:val="24"/>
        </w:rPr>
        <w:t xml:space="preserve"> для выражения будущего действия.</w:t>
      </w:r>
    </w:p>
    <w:p w14:paraId="09F693FA" w14:textId="77777777" w:rsidR="00810B21" w:rsidRPr="007B235D" w:rsidRDefault="00810B21">
      <w:pPr>
        <w:pStyle w:val="aa"/>
        <w:numPr>
          <w:ilvl w:val="0"/>
          <w:numId w:val="251"/>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Конструкция </w:t>
      </w:r>
      <w:proofErr w:type="spellStart"/>
      <w:r w:rsidRPr="007B235D">
        <w:rPr>
          <w:rFonts w:ascii="Times New Roman" w:hAnsi="Times New Roman" w:cs="Times New Roman"/>
          <w:sz w:val="24"/>
          <w:szCs w:val="24"/>
        </w:rPr>
        <w:t>used</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to</w:t>
      </w:r>
      <w:proofErr w:type="spellEnd"/>
      <w:r w:rsidRPr="007B235D">
        <w:rPr>
          <w:rFonts w:ascii="Times New Roman" w:hAnsi="Times New Roman" w:cs="Times New Roman"/>
          <w:sz w:val="24"/>
          <w:szCs w:val="24"/>
        </w:rPr>
        <w:t xml:space="preserve"> + инфинитив глагола.</w:t>
      </w:r>
    </w:p>
    <w:p w14:paraId="53978741" w14:textId="77777777" w:rsidR="00810B21" w:rsidRPr="007B235D" w:rsidRDefault="00810B21">
      <w:pPr>
        <w:pStyle w:val="aa"/>
        <w:numPr>
          <w:ilvl w:val="0"/>
          <w:numId w:val="251"/>
        </w:numPr>
        <w:spacing w:after="0"/>
        <w:jc w:val="both"/>
        <w:rPr>
          <w:rFonts w:ascii="Times New Roman" w:hAnsi="Times New Roman" w:cs="Times New Roman"/>
          <w:sz w:val="24"/>
          <w:szCs w:val="24"/>
        </w:rPr>
      </w:pPr>
      <w:r w:rsidRPr="007B235D">
        <w:rPr>
          <w:rFonts w:ascii="Times New Roman" w:hAnsi="Times New Roman" w:cs="Times New Roman"/>
          <w:sz w:val="24"/>
          <w:szCs w:val="24"/>
        </w:rPr>
        <w:t>Глаголы в наиболее употребительных формах страдательного залога (</w:t>
      </w:r>
      <w:proofErr w:type="spellStart"/>
      <w:r w:rsidRPr="007B235D">
        <w:rPr>
          <w:rFonts w:ascii="Times New Roman" w:hAnsi="Times New Roman" w:cs="Times New Roman"/>
          <w:sz w:val="24"/>
          <w:szCs w:val="24"/>
        </w:rPr>
        <w:t>Present</w:t>
      </w:r>
      <w:proofErr w:type="spellEnd"/>
      <w:r w:rsidRPr="007B235D">
        <w:rPr>
          <w:rFonts w:ascii="Times New Roman" w:hAnsi="Times New Roman" w:cs="Times New Roman"/>
          <w:sz w:val="24"/>
          <w:szCs w:val="24"/>
        </w:rPr>
        <w:t>/</w:t>
      </w:r>
      <w:proofErr w:type="spellStart"/>
      <w:r w:rsidRPr="007B235D">
        <w:rPr>
          <w:rFonts w:ascii="Times New Roman" w:hAnsi="Times New Roman" w:cs="Times New Roman"/>
          <w:sz w:val="24"/>
          <w:szCs w:val="24"/>
        </w:rPr>
        <w:t>Past</w:t>
      </w:r>
      <w:proofErr w:type="spellEnd"/>
      <w:r w:rsidRPr="007B235D">
        <w:rPr>
          <w:rFonts w:ascii="Times New Roman" w:hAnsi="Times New Roman" w:cs="Times New Roman"/>
          <w:sz w:val="24"/>
          <w:szCs w:val="24"/>
        </w:rPr>
        <w:t xml:space="preserve"> Simple </w:t>
      </w:r>
      <w:proofErr w:type="spellStart"/>
      <w:r w:rsidRPr="007B235D">
        <w:rPr>
          <w:rFonts w:ascii="Times New Roman" w:hAnsi="Times New Roman" w:cs="Times New Roman"/>
          <w:sz w:val="24"/>
          <w:szCs w:val="24"/>
        </w:rPr>
        <w:t>Passive</w:t>
      </w:r>
      <w:proofErr w:type="spellEnd"/>
      <w:r w:rsidRPr="007B235D">
        <w:rPr>
          <w:rFonts w:ascii="Times New Roman" w:hAnsi="Times New Roman" w:cs="Times New Roman"/>
          <w:sz w:val="24"/>
          <w:szCs w:val="24"/>
        </w:rPr>
        <w:t>).</w:t>
      </w:r>
    </w:p>
    <w:p w14:paraId="772CB39C" w14:textId="77777777" w:rsidR="00810B21" w:rsidRPr="007B235D" w:rsidRDefault="00810B21">
      <w:pPr>
        <w:pStyle w:val="aa"/>
        <w:numPr>
          <w:ilvl w:val="0"/>
          <w:numId w:val="251"/>
        </w:numPr>
        <w:spacing w:after="0"/>
        <w:jc w:val="both"/>
        <w:rPr>
          <w:rFonts w:ascii="Times New Roman" w:hAnsi="Times New Roman" w:cs="Times New Roman"/>
          <w:sz w:val="24"/>
          <w:szCs w:val="24"/>
        </w:rPr>
      </w:pPr>
      <w:r w:rsidRPr="007B235D">
        <w:rPr>
          <w:rFonts w:ascii="Times New Roman" w:hAnsi="Times New Roman" w:cs="Times New Roman"/>
          <w:sz w:val="24"/>
          <w:szCs w:val="24"/>
        </w:rPr>
        <w:t>Предлоги, употребляемые с глаголами в страдательном залоге.</w:t>
      </w:r>
    </w:p>
    <w:p w14:paraId="08F35033" w14:textId="77777777" w:rsidR="00810B21" w:rsidRPr="007B235D" w:rsidRDefault="00810B21">
      <w:pPr>
        <w:pStyle w:val="aa"/>
        <w:numPr>
          <w:ilvl w:val="0"/>
          <w:numId w:val="251"/>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Модальный глагол </w:t>
      </w:r>
      <w:proofErr w:type="spellStart"/>
      <w:r w:rsidRPr="007B235D">
        <w:rPr>
          <w:rFonts w:ascii="Times New Roman" w:hAnsi="Times New Roman" w:cs="Times New Roman"/>
          <w:sz w:val="24"/>
          <w:szCs w:val="24"/>
        </w:rPr>
        <w:t>might</w:t>
      </w:r>
      <w:proofErr w:type="spellEnd"/>
      <w:r w:rsidRPr="007B235D">
        <w:rPr>
          <w:rFonts w:ascii="Times New Roman" w:hAnsi="Times New Roman" w:cs="Times New Roman"/>
          <w:sz w:val="24"/>
          <w:szCs w:val="24"/>
        </w:rPr>
        <w:t>.</w:t>
      </w:r>
    </w:p>
    <w:p w14:paraId="795876FC" w14:textId="77777777" w:rsidR="00810B21" w:rsidRPr="007B235D" w:rsidRDefault="00810B21">
      <w:pPr>
        <w:pStyle w:val="aa"/>
        <w:numPr>
          <w:ilvl w:val="0"/>
          <w:numId w:val="251"/>
        </w:numPr>
        <w:spacing w:after="0"/>
        <w:jc w:val="both"/>
        <w:rPr>
          <w:rFonts w:ascii="Times New Roman" w:hAnsi="Times New Roman" w:cs="Times New Roman"/>
          <w:sz w:val="24"/>
          <w:szCs w:val="24"/>
        </w:rPr>
      </w:pPr>
      <w:r w:rsidRPr="007B235D">
        <w:rPr>
          <w:rFonts w:ascii="Times New Roman" w:hAnsi="Times New Roman" w:cs="Times New Roman"/>
          <w:sz w:val="24"/>
          <w:szCs w:val="24"/>
        </w:rPr>
        <w:t>Наречия, совпадающие по форме с прилагательными (</w:t>
      </w:r>
      <w:proofErr w:type="spellStart"/>
      <w:r w:rsidRPr="007B235D">
        <w:rPr>
          <w:rFonts w:ascii="Times New Roman" w:hAnsi="Times New Roman" w:cs="Times New Roman"/>
          <w:sz w:val="24"/>
          <w:szCs w:val="24"/>
        </w:rPr>
        <w:t>fast</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high</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early</w:t>
      </w:r>
      <w:proofErr w:type="spellEnd"/>
      <w:r w:rsidRPr="007B235D">
        <w:rPr>
          <w:rFonts w:ascii="Times New Roman" w:hAnsi="Times New Roman" w:cs="Times New Roman"/>
          <w:sz w:val="24"/>
          <w:szCs w:val="24"/>
        </w:rPr>
        <w:t>).</w:t>
      </w:r>
    </w:p>
    <w:p w14:paraId="51D9A62B" w14:textId="77777777" w:rsidR="00810B21" w:rsidRPr="007B235D" w:rsidRDefault="00810B21">
      <w:pPr>
        <w:pStyle w:val="aa"/>
        <w:numPr>
          <w:ilvl w:val="0"/>
          <w:numId w:val="251"/>
        </w:numPr>
        <w:spacing w:after="0"/>
        <w:jc w:val="both"/>
        <w:rPr>
          <w:rFonts w:ascii="Times New Roman" w:hAnsi="Times New Roman" w:cs="Times New Roman"/>
          <w:sz w:val="24"/>
          <w:szCs w:val="24"/>
          <w:lang w:val="en-US"/>
        </w:rPr>
      </w:pPr>
      <w:r w:rsidRPr="007B235D">
        <w:rPr>
          <w:rFonts w:ascii="Times New Roman" w:hAnsi="Times New Roman" w:cs="Times New Roman"/>
          <w:sz w:val="24"/>
          <w:szCs w:val="24"/>
        </w:rPr>
        <w:t>Местоимения</w:t>
      </w:r>
      <w:r w:rsidRPr="007B235D">
        <w:rPr>
          <w:rFonts w:ascii="Times New Roman" w:hAnsi="Times New Roman" w:cs="Times New Roman"/>
          <w:sz w:val="24"/>
          <w:szCs w:val="24"/>
          <w:lang w:val="en-US"/>
        </w:rPr>
        <w:t xml:space="preserve"> other/another, both, all, one.</w:t>
      </w:r>
    </w:p>
    <w:p w14:paraId="25C8ACF2" w14:textId="77777777" w:rsidR="00810B21" w:rsidRPr="007B235D" w:rsidRDefault="00810B21">
      <w:pPr>
        <w:pStyle w:val="aa"/>
        <w:numPr>
          <w:ilvl w:val="0"/>
          <w:numId w:val="251"/>
        </w:numPr>
        <w:spacing w:after="0"/>
        <w:jc w:val="both"/>
        <w:rPr>
          <w:rFonts w:ascii="Times New Roman" w:hAnsi="Times New Roman" w:cs="Times New Roman"/>
          <w:sz w:val="24"/>
          <w:szCs w:val="24"/>
        </w:rPr>
      </w:pPr>
      <w:r w:rsidRPr="007B235D">
        <w:rPr>
          <w:rFonts w:ascii="Times New Roman" w:hAnsi="Times New Roman" w:cs="Times New Roman"/>
          <w:sz w:val="24"/>
          <w:szCs w:val="24"/>
        </w:rPr>
        <w:t>Количественные числительные для обозначения больших чисел (до 1 000 000).</w:t>
      </w:r>
    </w:p>
    <w:p w14:paraId="1E9F73EB" w14:textId="6C89D134" w:rsidR="00810B21" w:rsidRPr="00810B21" w:rsidRDefault="00810B21" w:rsidP="00810B21">
      <w:pPr>
        <w:spacing w:after="0"/>
        <w:jc w:val="both"/>
        <w:rPr>
          <w:rFonts w:cs="Times New Roman"/>
          <w:szCs w:val="24"/>
        </w:rPr>
      </w:pPr>
      <w:r w:rsidRPr="00810B21">
        <w:rPr>
          <w:rFonts w:cs="Times New Roman"/>
          <w:szCs w:val="24"/>
        </w:rPr>
        <w:t>Социокультурные знания и умения.</w:t>
      </w:r>
    </w:p>
    <w:p w14:paraId="662EB418" w14:textId="77777777" w:rsidR="00810B21" w:rsidRPr="007B235D" w:rsidRDefault="00810B21">
      <w:pPr>
        <w:pStyle w:val="aa"/>
        <w:numPr>
          <w:ilvl w:val="0"/>
          <w:numId w:val="252"/>
        </w:numPr>
        <w:spacing w:after="0"/>
        <w:jc w:val="both"/>
        <w:rPr>
          <w:rFonts w:ascii="Times New Roman" w:hAnsi="Times New Roman" w:cs="Times New Roman"/>
          <w:sz w:val="24"/>
          <w:szCs w:val="24"/>
        </w:rPr>
      </w:pPr>
      <w:r w:rsidRPr="007B235D">
        <w:rPr>
          <w:rFonts w:ascii="Times New Roman" w:hAnsi="Times New Roman" w:cs="Times New Roman"/>
          <w:sz w:val="24"/>
          <w:szCs w:val="24"/>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p w14:paraId="28BFDFA0" w14:textId="77777777" w:rsidR="00810B21" w:rsidRPr="007B235D" w:rsidRDefault="00810B21">
      <w:pPr>
        <w:pStyle w:val="aa"/>
        <w:numPr>
          <w:ilvl w:val="0"/>
          <w:numId w:val="252"/>
        </w:numPr>
        <w:spacing w:after="0"/>
        <w:jc w:val="both"/>
        <w:rPr>
          <w:rFonts w:ascii="Times New Roman" w:hAnsi="Times New Roman" w:cs="Times New Roman"/>
          <w:sz w:val="24"/>
          <w:szCs w:val="24"/>
        </w:rPr>
      </w:pPr>
      <w:r w:rsidRPr="007B235D">
        <w:rPr>
          <w:rFonts w:ascii="Times New Roman" w:hAnsi="Times New Roman" w:cs="Times New Roman"/>
          <w:sz w:val="24"/>
          <w:szCs w:val="24"/>
        </w:rPr>
        <w:t>Знание и использование в устной и письменной речи наиболее употребительной тематической фоновой лексики и реалий в рамках отобранного тематического содержания (основные национальные праздники, традиции в питании и проведении досуга, система образования).</w:t>
      </w:r>
    </w:p>
    <w:p w14:paraId="63F2CDF9" w14:textId="77777777" w:rsidR="00810B21" w:rsidRPr="007B235D" w:rsidRDefault="00810B21">
      <w:pPr>
        <w:pStyle w:val="aa"/>
        <w:numPr>
          <w:ilvl w:val="0"/>
          <w:numId w:val="252"/>
        </w:numPr>
        <w:spacing w:after="0"/>
        <w:jc w:val="both"/>
        <w:rPr>
          <w:rFonts w:ascii="Times New Roman" w:hAnsi="Times New Roman" w:cs="Times New Roman"/>
          <w:sz w:val="24"/>
          <w:szCs w:val="24"/>
        </w:rPr>
      </w:pPr>
      <w:r w:rsidRPr="007B235D">
        <w:rPr>
          <w:rFonts w:ascii="Times New Roman" w:hAnsi="Times New Roman" w:cs="Times New Roman"/>
          <w:sz w:val="24"/>
          <w:szCs w:val="24"/>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w:t>
      </w:r>
      <w:r w:rsidRPr="007B235D">
        <w:rPr>
          <w:rFonts w:ascii="Times New Roman" w:hAnsi="Times New Roman" w:cs="Times New Roman"/>
          <w:sz w:val="24"/>
          <w:szCs w:val="24"/>
        </w:rPr>
        <w:br/>
        <w:t>в языковом отношении образцами поэзии и прозы для подростков на английском языке.</w:t>
      </w:r>
    </w:p>
    <w:p w14:paraId="74D4A2EB" w14:textId="77777777" w:rsidR="00810B21" w:rsidRPr="007B235D" w:rsidRDefault="00810B21">
      <w:pPr>
        <w:pStyle w:val="aa"/>
        <w:numPr>
          <w:ilvl w:val="0"/>
          <w:numId w:val="252"/>
        </w:numPr>
        <w:spacing w:after="0"/>
        <w:jc w:val="both"/>
        <w:rPr>
          <w:rFonts w:ascii="Times New Roman" w:hAnsi="Times New Roman" w:cs="Times New Roman"/>
          <w:sz w:val="24"/>
          <w:szCs w:val="24"/>
        </w:rPr>
      </w:pPr>
      <w:r w:rsidRPr="007B235D">
        <w:rPr>
          <w:rFonts w:ascii="Times New Roman" w:hAnsi="Times New Roman" w:cs="Times New Roman"/>
          <w:sz w:val="24"/>
          <w:szCs w:val="24"/>
        </w:rPr>
        <w:t>Развитие умений:</w:t>
      </w:r>
    </w:p>
    <w:p w14:paraId="1C7B0CEE" w14:textId="77777777" w:rsidR="00810B21" w:rsidRPr="007B235D" w:rsidRDefault="00810B21">
      <w:pPr>
        <w:pStyle w:val="aa"/>
        <w:numPr>
          <w:ilvl w:val="0"/>
          <w:numId w:val="252"/>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писать свои имя и фамилию, а также имена и фамилии своих родственников </w:t>
      </w:r>
      <w:r w:rsidRPr="007B235D">
        <w:rPr>
          <w:rFonts w:ascii="Times New Roman" w:hAnsi="Times New Roman" w:cs="Times New Roman"/>
          <w:sz w:val="24"/>
          <w:szCs w:val="24"/>
        </w:rPr>
        <w:br/>
        <w:t>и друзей на английском языке;</w:t>
      </w:r>
    </w:p>
    <w:p w14:paraId="37ABCE2B" w14:textId="77777777" w:rsidR="00810B21" w:rsidRPr="007B235D" w:rsidRDefault="00810B21">
      <w:pPr>
        <w:pStyle w:val="aa"/>
        <w:numPr>
          <w:ilvl w:val="0"/>
          <w:numId w:val="252"/>
        </w:numPr>
        <w:spacing w:after="0"/>
        <w:jc w:val="both"/>
        <w:rPr>
          <w:rFonts w:ascii="Times New Roman" w:hAnsi="Times New Roman" w:cs="Times New Roman"/>
          <w:sz w:val="24"/>
          <w:szCs w:val="24"/>
        </w:rPr>
      </w:pPr>
      <w:r w:rsidRPr="007B235D">
        <w:rPr>
          <w:rFonts w:ascii="Times New Roman" w:hAnsi="Times New Roman" w:cs="Times New Roman"/>
          <w:sz w:val="24"/>
          <w:szCs w:val="24"/>
        </w:rPr>
        <w:t>правильно оформлять свой адрес на английском языке (в анкете);</w:t>
      </w:r>
    </w:p>
    <w:p w14:paraId="55111AF1" w14:textId="77777777" w:rsidR="00810B21" w:rsidRPr="007B235D" w:rsidRDefault="00810B21">
      <w:pPr>
        <w:pStyle w:val="aa"/>
        <w:numPr>
          <w:ilvl w:val="0"/>
          <w:numId w:val="252"/>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правильно оформлять электронное сообщение личного характера </w:t>
      </w:r>
      <w:r w:rsidRPr="007B235D">
        <w:rPr>
          <w:rFonts w:ascii="Times New Roman" w:hAnsi="Times New Roman" w:cs="Times New Roman"/>
          <w:sz w:val="24"/>
          <w:szCs w:val="24"/>
        </w:rPr>
        <w:br/>
        <w:t>в соответствии с нормами неофициального общения, принятыми в стране (странах) изучаемого языка;</w:t>
      </w:r>
    </w:p>
    <w:p w14:paraId="0C4368CB" w14:textId="77777777" w:rsidR="00810B21" w:rsidRPr="007B235D" w:rsidRDefault="00810B21">
      <w:pPr>
        <w:pStyle w:val="aa"/>
        <w:numPr>
          <w:ilvl w:val="0"/>
          <w:numId w:val="252"/>
        </w:numPr>
        <w:spacing w:after="0"/>
        <w:jc w:val="both"/>
        <w:rPr>
          <w:rFonts w:ascii="Times New Roman" w:hAnsi="Times New Roman" w:cs="Times New Roman"/>
          <w:sz w:val="24"/>
          <w:szCs w:val="24"/>
        </w:rPr>
      </w:pPr>
      <w:r w:rsidRPr="007B235D">
        <w:rPr>
          <w:rFonts w:ascii="Times New Roman" w:hAnsi="Times New Roman" w:cs="Times New Roman"/>
          <w:sz w:val="24"/>
          <w:szCs w:val="24"/>
        </w:rPr>
        <w:t>кратко представлять Россию и страну (страны) изучаемого языка;</w:t>
      </w:r>
    </w:p>
    <w:p w14:paraId="1117F40A" w14:textId="77777777" w:rsidR="00810B21" w:rsidRPr="007B235D" w:rsidRDefault="00810B21">
      <w:pPr>
        <w:pStyle w:val="aa"/>
        <w:numPr>
          <w:ilvl w:val="0"/>
          <w:numId w:val="252"/>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кратко представлять некоторые культурные явления родной страны </w:t>
      </w:r>
      <w:r w:rsidRPr="007B235D">
        <w:rPr>
          <w:rFonts w:ascii="Times New Roman" w:hAnsi="Times New Roman" w:cs="Times New Roman"/>
          <w:sz w:val="24"/>
          <w:szCs w:val="24"/>
        </w:rPr>
        <w:br/>
        <w:t xml:space="preserve">и страны (стран) изучаемого языка (основные национальные праздники, традиции </w:t>
      </w:r>
      <w:r w:rsidRPr="007B235D">
        <w:rPr>
          <w:rFonts w:ascii="Times New Roman" w:hAnsi="Times New Roman" w:cs="Times New Roman"/>
          <w:sz w:val="24"/>
          <w:szCs w:val="24"/>
        </w:rPr>
        <w:br/>
        <w:t>в проведении досуга и питании), наиболее известные достопримечательности;</w:t>
      </w:r>
    </w:p>
    <w:p w14:paraId="5EF9D143" w14:textId="77777777" w:rsidR="00810B21" w:rsidRPr="007B235D" w:rsidRDefault="00810B21">
      <w:pPr>
        <w:pStyle w:val="aa"/>
        <w:numPr>
          <w:ilvl w:val="0"/>
          <w:numId w:val="252"/>
        </w:numPr>
        <w:spacing w:after="0"/>
        <w:jc w:val="both"/>
        <w:rPr>
          <w:rFonts w:ascii="Times New Roman" w:hAnsi="Times New Roman" w:cs="Times New Roman"/>
          <w:sz w:val="24"/>
          <w:szCs w:val="24"/>
        </w:rPr>
      </w:pPr>
      <w:r w:rsidRPr="007B235D">
        <w:rPr>
          <w:rFonts w:ascii="Times New Roman" w:hAnsi="Times New Roman" w:cs="Times New Roman"/>
          <w:sz w:val="24"/>
          <w:szCs w:val="24"/>
        </w:rPr>
        <w:t>кратко рассказывать о выдающихся людях родной страны и страны (стран) изучаемого языка (учёных, писателях, поэтах, спортсменах).</w:t>
      </w:r>
    </w:p>
    <w:p w14:paraId="30DDE8EF" w14:textId="41BEBBB8" w:rsidR="00810B21" w:rsidRPr="00810B21" w:rsidRDefault="00810B21" w:rsidP="00810B21">
      <w:pPr>
        <w:spacing w:after="0"/>
        <w:jc w:val="both"/>
        <w:rPr>
          <w:rFonts w:cs="Times New Roman"/>
          <w:szCs w:val="24"/>
        </w:rPr>
      </w:pPr>
      <w:r w:rsidRPr="00810B21">
        <w:rPr>
          <w:rFonts w:cs="Times New Roman"/>
          <w:szCs w:val="24"/>
        </w:rPr>
        <w:t>Компенсаторные умения.</w:t>
      </w:r>
    </w:p>
    <w:p w14:paraId="4C3DDA63" w14:textId="77777777" w:rsidR="00810B21" w:rsidRPr="007B235D" w:rsidRDefault="00810B21">
      <w:pPr>
        <w:pStyle w:val="aa"/>
        <w:numPr>
          <w:ilvl w:val="0"/>
          <w:numId w:val="253"/>
        </w:numPr>
        <w:spacing w:after="0"/>
        <w:jc w:val="both"/>
        <w:rPr>
          <w:rFonts w:ascii="Times New Roman" w:hAnsi="Times New Roman" w:cs="Times New Roman"/>
          <w:sz w:val="24"/>
          <w:szCs w:val="24"/>
        </w:rPr>
      </w:pPr>
      <w:r w:rsidRPr="007B235D">
        <w:rPr>
          <w:rFonts w:ascii="Times New Roman" w:hAnsi="Times New Roman" w:cs="Times New Roman"/>
          <w:sz w:val="24"/>
          <w:szCs w:val="24"/>
        </w:rPr>
        <w:t>Использование при чтении и аудировании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14:paraId="7BEFDF54" w14:textId="77777777" w:rsidR="00810B21" w:rsidRPr="007B235D" w:rsidRDefault="00810B21">
      <w:pPr>
        <w:pStyle w:val="aa"/>
        <w:numPr>
          <w:ilvl w:val="0"/>
          <w:numId w:val="253"/>
        </w:numPr>
        <w:spacing w:after="0"/>
        <w:jc w:val="both"/>
        <w:rPr>
          <w:rFonts w:ascii="Times New Roman" w:hAnsi="Times New Roman" w:cs="Times New Roman"/>
          <w:sz w:val="24"/>
          <w:szCs w:val="24"/>
        </w:rPr>
      </w:pPr>
      <w:r w:rsidRPr="007B235D">
        <w:rPr>
          <w:rFonts w:ascii="Times New Roman" w:hAnsi="Times New Roman" w:cs="Times New Roman"/>
          <w:sz w:val="24"/>
          <w:szCs w:val="24"/>
        </w:rPr>
        <w:lastRenderedPageBreak/>
        <w:t>Переспрашивать, просить повторить, уточняя значение незнакомых слов.</w:t>
      </w:r>
    </w:p>
    <w:p w14:paraId="3C5791C7" w14:textId="77777777" w:rsidR="00810B21" w:rsidRPr="007B235D" w:rsidRDefault="00810B21">
      <w:pPr>
        <w:pStyle w:val="aa"/>
        <w:numPr>
          <w:ilvl w:val="0"/>
          <w:numId w:val="253"/>
        </w:numPr>
        <w:spacing w:after="0"/>
        <w:jc w:val="both"/>
        <w:rPr>
          <w:rFonts w:ascii="Times New Roman" w:hAnsi="Times New Roman" w:cs="Times New Roman"/>
          <w:sz w:val="24"/>
          <w:szCs w:val="24"/>
        </w:rPr>
      </w:pPr>
      <w:r w:rsidRPr="007B235D">
        <w:rPr>
          <w:rFonts w:ascii="Times New Roman" w:hAnsi="Times New Roman" w:cs="Times New Roman"/>
          <w:sz w:val="24"/>
          <w:szCs w:val="24"/>
        </w:rPr>
        <w:t>Использование в качестве опоры при порождении собственных высказываний ключевых слов, плана.</w:t>
      </w:r>
    </w:p>
    <w:p w14:paraId="0680474E" w14:textId="77777777" w:rsidR="00810B21" w:rsidRPr="007B235D" w:rsidRDefault="00810B21">
      <w:pPr>
        <w:pStyle w:val="aa"/>
        <w:numPr>
          <w:ilvl w:val="0"/>
          <w:numId w:val="253"/>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Игнорирование информации, не являющейся необходимой для понимания основного содержания, прочитанного (прослушанного) текста или для нахождения </w:t>
      </w:r>
      <w:r w:rsidRPr="007B235D">
        <w:rPr>
          <w:rFonts w:ascii="Times New Roman" w:hAnsi="Times New Roman" w:cs="Times New Roman"/>
          <w:sz w:val="24"/>
          <w:szCs w:val="24"/>
        </w:rPr>
        <w:br/>
        <w:t>в тексте запрашиваемой информации.</w:t>
      </w:r>
    </w:p>
    <w:p w14:paraId="023C1DCF" w14:textId="77777777" w:rsidR="00810B21" w:rsidRPr="007B235D" w:rsidRDefault="00810B21">
      <w:pPr>
        <w:pStyle w:val="aa"/>
        <w:numPr>
          <w:ilvl w:val="0"/>
          <w:numId w:val="253"/>
        </w:numPr>
        <w:spacing w:after="0"/>
        <w:jc w:val="both"/>
        <w:rPr>
          <w:rFonts w:ascii="Times New Roman" w:hAnsi="Times New Roman" w:cs="Times New Roman"/>
          <w:sz w:val="24"/>
          <w:szCs w:val="24"/>
        </w:rPr>
      </w:pPr>
      <w:r w:rsidRPr="007B235D">
        <w:rPr>
          <w:rFonts w:ascii="Times New Roman" w:hAnsi="Times New Roman" w:cs="Times New Roman"/>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57503097" w14:textId="305EE525" w:rsidR="00810B21" w:rsidRPr="00810B21" w:rsidRDefault="00810B21" w:rsidP="00810B21">
      <w:pPr>
        <w:spacing w:after="0"/>
        <w:jc w:val="both"/>
        <w:rPr>
          <w:rFonts w:cs="Times New Roman"/>
          <w:szCs w:val="24"/>
        </w:rPr>
      </w:pPr>
      <w:r w:rsidRPr="00810B21">
        <w:rPr>
          <w:rFonts w:cs="Times New Roman"/>
          <w:szCs w:val="24"/>
        </w:rPr>
        <w:t>Содержание обучения в 8 классе.</w:t>
      </w:r>
    </w:p>
    <w:p w14:paraId="3A64F902" w14:textId="438990A9" w:rsidR="00810B21" w:rsidRPr="00810B21" w:rsidRDefault="00810B21" w:rsidP="00810B21">
      <w:pPr>
        <w:spacing w:after="0"/>
        <w:jc w:val="both"/>
        <w:rPr>
          <w:rFonts w:cs="Times New Roman"/>
          <w:szCs w:val="24"/>
        </w:rPr>
      </w:pPr>
      <w:r w:rsidRPr="00810B21">
        <w:rPr>
          <w:rFonts w:cs="Times New Roman"/>
          <w:szCs w:val="24"/>
        </w:rPr>
        <w:t>Коммуникативные умения.</w:t>
      </w:r>
    </w:p>
    <w:p w14:paraId="4EB19EA3" w14:textId="77777777" w:rsidR="00810B21" w:rsidRPr="007B235D" w:rsidRDefault="00810B21">
      <w:pPr>
        <w:pStyle w:val="aa"/>
        <w:numPr>
          <w:ilvl w:val="0"/>
          <w:numId w:val="254"/>
        </w:numPr>
        <w:spacing w:after="0"/>
        <w:jc w:val="both"/>
        <w:rPr>
          <w:rFonts w:ascii="Times New Roman" w:hAnsi="Times New Roman" w:cs="Times New Roman"/>
          <w:sz w:val="24"/>
          <w:szCs w:val="24"/>
        </w:rPr>
      </w:pPr>
      <w:r w:rsidRPr="007B235D">
        <w:rPr>
          <w:rFonts w:ascii="Times New Roman" w:hAnsi="Times New Roman" w:cs="Times New Roman"/>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0F1FB60C" w14:textId="77777777" w:rsidR="00810B21" w:rsidRPr="007B235D" w:rsidRDefault="00810B21">
      <w:pPr>
        <w:pStyle w:val="aa"/>
        <w:numPr>
          <w:ilvl w:val="0"/>
          <w:numId w:val="254"/>
        </w:numPr>
        <w:spacing w:after="0"/>
        <w:jc w:val="both"/>
        <w:rPr>
          <w:rFonts w:ascii="Times New Roman" w:hAnsi="Times New Roman" w:cs="Times New Roman"/>
          <w:sz w:val="24"/>
          <w:szCs w:val="24"/>
        </w:rPr>
      </w:pPr>
      <w:r w:rsidRPr="007B235D">
        <w:rPr>
          <w:rFonts w:ascii="Times New Roman" w:hAnsi="Times New Roman" w:cs="Times New Roman"/>
          <w:sz w:val="24"/>
          <w:szCs w:val="24"/>
        </w:rPr>
        <w:t>Взаимоотношения в семье и с друзьями.</w:t>
      </w:r>
    </w:p>
    <w:p w14:paraId="4E97B43D" w14:textId="77777777" w:rsidR="00810B21" w:rsidRPr="007B235D" w:rsidRDefault="00810B21">
      <w:pPr>
        <w:pStyle w:val="aa"/>
        <w:numPr>
          <w:ilvl w:val="0"/>
          <w:numId w:val="254"/>
        </w:numPr>
        <w:spacing w:after="0"/>
        <w:jc w:val="both"/>
        <w:rPr>
          <w:rFonts w:ascii="Times New Roman" w:hAnsi="Times New Roman" w:cs="Times New Roman"/>
          <w:sz w:val="24"/>
          <w:szCs w:val="24"/>
        </w:rPr>
      </w:pPr>
      <w:r w:rsidRPr="007B235D">
        <w:rPr>
          <w:rFonts w:ascii="Times New Roman" w:hAnsi="Times New Roman" w:cs="Times New Roman"/>
          <w:sz w:val="24"/>
          <w:szCs w:val="24"/>
        </w:rPr>
        <w:t>Внешность и характер человека (литературного персонажа).</w:t>
      </w:r>
    </w:p>
    <w:p w14:paraId="2CEA65BF" w14:textId="77777777" w:rsidR="00810B21" w:rsidRPr="007B235D" w:rsidRDefault="00810B21">
      <w:pPr>
        <w:pStyle w:val="aa"/>
        <w:numPr>
          <w:ilvl w:val="0"/>
          <w:numId w:val="254"/>
        </w:numPr>
        <w:spacing w:after="0"/>
        <w:jc w:val="both"/>
        <w:rPr>
          <w:rFonts w:ascii="Times New Roman" w:hAnsi="Times New Roman" w:cs="Times New Roman"/>
          <w:sz w:val="24"/>
          <w:szCs w:val="24"/>
        </w:rPr>
      </w:pPr>
      <w:r w:rsidRPr="007B235D">
        <w:rPr>
          <w:rFonts w:ascii="Times New Roman" w:hAnsi="Times New Roman" w:cs="Times New Roman"/>
          <w:sz w:val="24"/>
          <w:szCs w:val="24"/>
        </w:rPr>
        <w:t>Досуг и увлечения (хобби) современного подростка (чтение, кино, театр, музей, спорт, музыка).</w:t>
      </w:r>
    </w:p>
    <w:p w14:paraId="374E2535" w14:textId="77777777" w:rsidR="00810B21" w:rsidRPr="007B235D" w:rsidRDefault="00810B21">
      <w:pPr>
        <w:pStyle w:val="aa"/>
        <w:numPr>
          <w:ilvl w:val="0"/>
          <w:numId w:val="254"/>
        </w:numPr>
        <w:spacing w:after="0"/>
        <w:jc w:val="both"/>
        <w:rPr>
          <w:rFonts w:ascii="Times New Roman" w:hAnsi="Times New Roman" w:cs="Times New Roman"/>
          <w:sz w:val="24"/>
          <w:szCs w:val="24"/>
        </w:rPr>
      </w:pPr>
      <w:r w:rsidRPr="007B235D">
        <w:rPr>
          <w:rFonts w:ascii="Times New Roman" w:hAnsi="Times New Roman" w:cs="Times New Roman"/>
          <w:sz w:val="24"/>
          <w:szCs w:val="24"/>
        </w:rPr>
        <w:t>Здоровый образ жизни: режим труда и отдыха, фитнес, сбалансированное питание. Посещение врача.</w:t>
      </w:r>
    </w:p>
    <w:p w14:paraId="4BF62D68" w14:textId="77777777" w:rsidR="00810B21" w:rsidRPr="007B235D" w:rsidRDefault="00810B21">
      <w:pPr>
        <w:pStyle w:val="aa"/>
        <w:numPr>
          <w:ilvl w:val="0"/>
          <w:numId w:val="254"/>
        </w:numPr>
        <w:spacing w:after="0"/>
        <w:jc w:val="both"/>
        <w:rPr>
          <w:rFonts w:ascii="Times New Roman" w:hAnsi="Times New Roman" w:cs="Times New Roman"/>
          <w:sz w:val="24"/>
          <w:szCs w:val="24"/>
        </w:rPr>
      </w:pPr>
      <w:r w:rsidRPr="007B235D">
        <w:rPr>
          <w:rFonts w:ascii="Times New Roman" w:hAnsi="Times New Roman" w:cs="Times New Roman"/>
          <w:sz w:val="24"/>
          <w:szCs w:val="24"/>
        </w:rPr>
        <w:t>Покупки: одежда, обувь и продукты питания. Карманные деньги.</w:t>
      </w:r>
    </w:p>
    <w:p w14:paraId="3E38CFBD" w14:textId="77777777" w:rsidR="00810B21" w:rsidRPr="007B235D" w:rsidRDefault="00810B21">
      <w:pPr>
        <w:pStyle w:val="aa"/>
        <w:numPr>
          <w:ilvl w:val="0"/>
          <w:numId w:val="254"/>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Школа, школьная жизнь, школьная форма, изучаемые предметы и отношение к ним. Посещение школьной библиотеки (ресурсного центра). Переписка </w:t>
      </w:r>
      <w:r w:rsidRPr="007B235D">
        <w:rPr>
          <w:rFonts w:ascii="Times New Roman" w:hAnsi="Times New Roman" w:cs="Times New Roman"/>
          <w:sz w:val="24"/>
          <w:szCs w:val="24"/>
        </w:rPr>
        <w:br/>
        <w:t>с зарубежными сверстниками.</w:t>
      </w:r>
    </w:p>
    <w:p w14:paraId="24866126" w14:textId="77777777" w:rsidR="00810B21" w:rsidRPr="007B235D" w:rsidRDefault="00810B21">
      <w:pPr>
        <w:pStyle w:val="aa"/>
        <w:numPr>
          <w:ilvl w:val="0"/>
          <w:numId w:val="254"/>
        </w:numPr>
        <w:spacing w:after="0"/>
        <w:jc w:val="both"/>
        <w:rPr>
          <w:rFonts w:ascii="Times New Roman" w:hAnsi="Times New Roman" w:cs="Times New Roman"/>
          <w:sz w:val="24"/>
          <w:szCs w:val="24"/>
        </w:rPr>
      </w:pPr>
      <w:r w:rsidRPr="007B235D">
        <w:rPr>
          <w:rFonts w:ascii="Times New Roman" w:hAnsi="Times New Roman" w:cs="Times New Roman"/>
          <w:sz w:val="24"/>
          <w:szCs w:val="24"/>
        </w:rPr>
        <w:t>Виды отдыха в различное время года. Путешествия по России и зарубежным странам.</w:t>
      </w:r>
    </w:p>
    <w:p w14:paraId="5249C053" w14:textId="77777777" w:rsidR="00810B21" w:rsidRPr="007B235D" w:rsidRDefault="00810B21">
      <w:pPr>
        <w:pStyle w:val="aa"/>
        <w:numPr>
          <w:ilvl w:val="0"/>
          <w:numId w:val="254"/>
        </w:numPr>
        <w:spacing w:after="0"/>
        <w:jc w:val="both"/>
        <w:rPr>
          <w:rFonts w:ascii="Times New Roman" w:hAnsi="Times New Roman" w:cs="Times New Roman"/>
          <w:sz w:val="24"/>
          <w:szCs w:val="24"/>
        </w:rPr>
      </w:pPr>
      <w:r w:rsidRPr="007B235D">
        <w:rPr>
          <w:rFonts w:ascii="Times New Roman" w:hAnsi="Times New Roman" w:cs="Times New Roman"/>
          <w:sz w:val="24"/>
          <w:szCs w:val="24"/>
        </w:rPr>
        <w:t>Природа: флора и фауна. Проблемы экологии. Климат, погода. Стихийные бедствия.</w:t>
      </w:r>
    </w:p>
    <w:p w14:paraId="726421F7" w14:textId="77777777" w:rsidR="00810B21" w:rsidRPr="007B235D" w:rsidRDefault="00810B21">
      <w:pPr>
        <w:pStyle w:val="aa"/>
        <w:numPr>
          <w:ilvl w:val="0"/>
          <w:numId w:val="254"/>
        </w:numPr>
        <w:spacing w:after="0"/>
        <w:jc w:val="both"/>
        <w:rPr>
          <w:rFonts w:ascii="Times New Roman" w:hAnsi="Times New Roman" w:cs="Times New Roman"/>
          <w:sz w:val="24"/>
          <w:szCs w:val="24"/>
        </w:rPr>
      </w:pPr>
      <w:r w:rsidRPr="007B235D">
        <w:rPr>
          <w:rFonts w:ascii="Times New Roman" w:hAnsi="Times New Roman" w:cs="Times New Roman"/>
          <w:sz w:val="24"/>
          <w:szCs w:val="24"/>
        </w:rPr>
        <w:t>Условия проживания в городской (сельской) местности. Транспорт.</w:t>
      </w:r>
    </w:p>
    <w:p w14:paraId="0677FD91" w14:textId="77777777" w:rsidR="00810B21" w:rsidRPr="007B235D" w:rsidRDefault="00810B21">
      <w:pPr>
        <w:pStyle w:val="aa"/>
        <w:numPr>
          <w:ilvl w:val="0"/>
          <w:numId w:val="254"/>
        </w:numPr>
        <w:spacing w:after="0"/>
        <w:jc w:val="both"/>
        <w:rPr>
          <w:rFonts w:ascii="Times New Roman" w:hAnsi="Times New Roman" w:cs="Times New Roman"/>
          <w:sz w:val="24"/>
          <w:szCs w:val="24"/>
        </w:rPr>
      </w:pPr>
      <w:r w:rsidRPr="007B235D">
        <w:rPr>
          <w:rFonts w:ascii="Times New Roman" w:hAnsi="Times New Roman" w:cs="Times New Roman"/>
          <w:sz w:val="24"/>
          <w:szCs w:val="24"/>
        </w:rPr>
        <w:t>Средства массовой информации (телевидение, радио, пресса, Интернет). Родная страна и страна (страны) изучаемого языка. 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
    <w:p w14:paraId="44474877" w14:textId="77777777" w:rsidR="00810B21" w:rsidRPr="007B235D" w:rsidRDefault="00810B21">
      <w:pPr>
        <w:pStyle w:val="aa"/>
        <w:numPr>
          <w:ilvl w:val="0"/>
          <w:numId w:val="254"/>
        </w:numPr>
        <w:spacing w:after="0"/>
        <w:jc w:val="both"/>
        <w:rPr>
          <w:rFonts w:ascii="Times New Roman" w:hAnsi="Times New Roman" w:cs="Times New Roman"/>
          <w:sz w:val="24"/>
          <w:szCs w:val="24"/>
        </w:rPr>
      </w:pPr>
      <w:r w:rsidRPr="007B235D">
        <w:rPr>
          <w:rFonts w:ascii="Times New Roman" w:hAnsi="Times New Roman" w:cs="Times New Roman"/>
          <w:sz w:val="24"/>
          <w:szCs w:val="24"/>
        </w:rPr>
        <w:t>Выдающиеся люди родной страны и страны (стран) изучаемого языка: учёные, писатели, поэты, художники, музыканты, спортсмены.</w:t>
      </w:r>
    </w:p>
    <w:p w14:paraId="7DB3DE2F" w14:textId="1F39E2E3" w:rsidR="00810B21" w:rsidRPr="00810B21" w:rsidRDefault="00810B21" w:rsidP="00810B21">
      <w:pPr>
        <w:spacing w:after="0"/>
        <w:jc w:val="both"/>
        <w:rPr>
          <w:rFonts w:cs="Times New Roman"/>
          <w:szCs w:val="24"/>
        </w:rPr>
      </w:pPr>
      <w:r w:rsidRPr="00810B21">
        <w:rPr>
          <w:rFonts w:cs="Times New Roman"/>
          <w:szCs w:val="24"/>
        </w:rPr>
        <w:t>Говорение.</w:t>
      </w:r>
    </w:p>
    <w:p w14:paraId="785FB2EC" w14:textId="0AC1E1C1"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Развитие коммуникативных умений диалогической речи, а именно умений вести разные виды диалогов (диалог этикетного характера,</w:t>
      </w:r>
      <w:r w:rsidRPr="007B235D">
        <w:rPr>
          <w:rFonts w:ascii="Times New Roman" w:hAnsi="Times New Roman" w:cs="Times New Roman"/>
          <w:sz w:val="24"/>
          <w:szCs w:val="24"/>
        </w:rPr>
        <w:br/>
        <w:t>диалог-побуждение к действию, диалог-расспрос, комбинированный диалог, включающий различные виды диалогов):</w:t>
      </w:r>
    </w:p>
    <w:p w14:paraId="0A5FFFB3"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диалог этикетного характера: начинать, поддерживать и заканчивать разговор, вежливо переспрашивать, поздравлять с праздником, выражать пожелания </w:t>
      </w:r>
      <w:r w:rsidRPr="007B235D">
        <w:rPr>
          <w:rFonts w:ascii="Times New Roman" w:hAnsi="Times New Roman" w:cs="Times New Roman"/>
          <w:sz w:val="24"/>
          <w:szCs w:val="24"/>
        </w:rPr>
        <w:br/>
        <w:t>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1FE1222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1AE85836"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диалог-расспрос: сообщать фактическую информацию, отвечая на вопросы разных видов, выражать своё отношение к обсуждаемым фактам и событиям, запрашивать </w:t>
      </w:r>
      <w:r w:rsidRPr="007B235D">
        <w:rPr>
          <w:rFonts w:ascii="Times New Roman" w:hAnsi="Times New Roman" w:cs="Times New Roman"/>
          <w:sz w:val="24"/>
          <w:szCs w:val="24"/>
        </w:rPr>
        <w:lastRenderedPageBreak/>
        <w:t>интересующую информацию, переходить с позиции спрашивающего на позицию отвечающего и наоборот.</w:t>
      </w:r>
    </w:p>
    <w:p w14:paraId="5E8CD6D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Названные умения диалогической речи развиваются в стандартных ситуациях неофициального общения в рамках тематического содержания речи </w:t>
      </w:r>
      <w:r w:rsidRPr="007B235D">
        <w:rPr>
          <w:rFonts w:ascii="Times New Roman" w:hAnsi="Times New Roman" w:cs="Times New Roman"/>
          <w:sz w:val="24"/>
          <w:szCs w:val="24"/>
        </w:rPr>
        <w:br/>
        <w:t>с использованием ключевых слов, речевых ситуаций и (или) иллюстраций, фотографий с соблюдением нормы речевого этикета, принятых в стране (странах) изучаемого языка.</w:t>
      </w:r>
    </w:p>
    <w:p w14:paraId="6E994345" w14:textId="77777777" w:rsid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Объём диалога – до 7 реплик со стороны каждого собеседника.</w:t>
      </w:r>
    </w:p>
    <w:p w14:paraId="3DE7A5DA" w14:textId="1FCBF596" w:rsidR="00810B21" w:rsidRPr="007B235D" w:rsidRDefault="00810B21" w:rsidP="007B235D">
      <w:pPr>
        <w:spacing w:after="0"/>
        <w:jc w:val="both"/>
        <w:rPr>
          <w:rFonts w:cs="Times New Roman"/>
          <w:szCs w:val="24"/>
        </w:rPr>
      </w:pPr>
      <w:r w:rsidRPr="007B235D">
        <w:rPr>
          <w:rFonts w:cs="Times New Roman"/>
          <w:szCs w:val="24"/>
        </w:rPr>
        <w:t>Развитие коммуникативных умений монологической речи:</w:t>
      </w:r>
    </w:p>
    <w:p w14:paraId="7AD28099"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создание устных связных монологических высказываний с использованием основных коммуникативных типов речи:</w:t>
      </w:r>
    </w:p>
    <w:p w14:paraId="789C56B4"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описание (предмета, местности, внешности и одежды человека), </w:t>
      </w:r>
      <w:r w:rsidRPr="007B235D">
        <w:rPr>
          <w:rFonts w:ascii="Times New Roman" w:hAnsi="Times New Roman" w:cs="Times New Roman"/>
          <w:sz w:val="24"/>
          <w:szCs w:val="24"/>
        </w:rPr>
        <w:br/>
        <w:t>в том числе характеристика (черты характера реального человека или литературного персонажа);</w:t>
      </w:r>
    </w:p>
    <w:p w14:paraId="20B7319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повествование (сообщение);</w:t>
      </w:r>
    </w:p>
    <w:p w14:paraId="2EF69E50"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выражение и аргументирование своего мнения по отношению </w:t>
      </w:r>
      <w:r w:rsidRPr="007B235D">
        <w:rPr>
          <w:rFonts w:ascii="Times New Roman" w:hAnsi="Times New Roman" w:cs="Times New Roman"/>
          <w:sz w:val="24"/>
          <w:szCs w:val="24"/>
        </w:rPr>
        <w:br/>
        <w:t>к услышанному (прочитанному);</w:t>
      </w:r>
    </w:p>
    <w:p w14:paraId="462433D6"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изложение (пересказ) основного содержания, прочитанного (прослушанного) текста;</w:t>
      </w:r>
    </w:p>
    <w:p w14:paraId="75E56B3C"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составление рассказа по картинкам;</w:t>
      </w:r>
    </w:p>
    <w:p w14:paraId="7D4FDC79"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изложение результатов выполненной проектной работы. </w:t>
      </w:r>
    </w:p>
    <w:p w14:paraId="7BC9FB93"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Данные умения монологической речи развиваются в стандартных ситуациях неофициального общения в рамках тематического содержания речи с опорой </w:t>
      </w:r>
      <w:r w:rsidRPr="007B235D">
        <w:rPr>
          <w:rFonts w:ascii="Times New Roman" w:hAnsi="Times New Roman" w:cs="Times New Roman"/>
          <w:sz w:val="24"/>
          <w:szCs w:val="24"/>
        </w:rPr>
        <w:br/>
        <w:t>на вопросы, ключевые слова, план и (или) иллюстрации, фотографии, таблицы.</w:t>
      </w:r>
    </w:p>
    <w:p w14:paraId="0EC52CB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Объём монологического высказывания – 9–10 фраз.</w:t>
      </w:r>
    </w:p>
    <w:p w14:paraId="3D513B20" w14:textId="7EEA84CC" w:rsidR="00810B21" w:rsidRPr="007B235D" w:rsidRDefault="00810B21" w:rsidP="007B235D">
      <w:pPr>
        <w:spacing w:after="0"/>
        <w:jc w:val="both"/>
        <w:rPr>
          <w:rFonts w:cs="Times New Roman"/>
          <w:szCs w:val="24"/>
        </w:rPr>
      </w:pPr>
      <w:r w:rsidRPr="007B235D">
        <w:rPr>
          <w:rFonts w:cs="Times New Roman"/>
          <w:szCs w:val="24"/>
        </w:rPr>
        <w:t>Аудирование.</w:t>
      </w:r>
    </w:p>
    <w:p w14:paraId="705621E0"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При непосредственном общении: понимание на слух речи учителя </w:t>
      </w:r>
      <w:r w:rsidRPr="007B235D">
        <w:rPr>
          <w:rFonts w:ascii="Times New Roman" w:hAnsi="Times New Roman" w:cs="Times New Roman"/>
          <w:sz w:val="24"/>
          <w:szCs w:val="24"/>
        </w:rPr>
        <w:br/>
        <w:t>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14:paraId="335E73C1"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w:t>
      </w:r>
      <w:r w:rsidRPr="007B235D">
        <w:rPr>
          <w:rFonts w:ascii="Times New Roman" w:hAnsi="Times New Roman" w:cs="Times New Roman"/>
          <w:sz w:val="24"/>
          <w:szCs w:val="24"/>
        </w:rPr>
        <w:br/>
        <w:t>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14:paraId="498B83D0"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Аудирование с пониманием основного содержания текста предполагает умение определять основную тему (идею) и главные факты (события) </w:t>
      </w:r>
      <w:r w:rsidRPr="007B235D">
        <w:rPr>
          <w:rFonts w:ascii="Times New Roman" w:hAnsi="Times New Roman" w:cs="Times New Roman"/>
          <w:sz w:val="24"/>
          <w:szCs w:val="24"/>
        </w:rPr>
        <w:br/>
        <w:t xml:space="preserve">в воспринимаемом на слух тексте, отделять главную информацию </w:t>
      </w:r>
      <w:r w:rsidRPr="007B235D">
        <w:rPr>
          <w:rFonts w:ascii="Times New Roman" w:hAnsi="Times New Roman" w:cs="Times New Roman"/>
          <w:sz w:val="24"/>
          <w:szCs w:val="24"/>
        </w:rPr>
        <w:br/>
        <w:t>от второстепенной, прогнозировать содержание текста по началу сообщения, игнорировать незнакомые слова, не существенные для понимания основного содержания.</w:t>
      </w:r>
    </w:p>
    <w:p w14:paraId="084C8E1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Аудирование с пониманием нужной (интересующей, запрашиваемой) информации предполагает умение выделять нужную (интересующую, запрашиваемую) информацию, представленную в эксплицитной (явной) форме, </w:t>
      </w:r>
      <w:r w:rsidRPr="007B235D">
        <w:rPr>
          <w:rFonts w:ascii="Times New Roman" w:hAnsi="Times New Roman" w:cs="Times New Roman"/>
          <w:sz w:val="24"/>
          <w:szCs w:val="24"/>
        </w:rPr>
        <w:br/>
        <w:t>в воспринимаемом на слух тексте.</w:t>
      </w:r>
    </w:p>
    <w:p w14:paraId="7BF3E5C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Тексты для аудирования: диалог (беседа), высказывания собеседников </w:t>
      </w:r>
      <w:r w:rsidRPr="007B235D">
        <w:rPr>
          <w:rFonts w:ascii="Times New Roman" w:hAnsi="Times New Roman" w:cs="Times New Roman"/>
          <w:sz w:val="24"/>
          <w:szCs w:val="24"/>
        </w:rPr>
        <w:br/>
        <w:t>в ситуациях повседневного общения, рассказ, сообщение информационного характера.</w:t>
      </w:r>
    </w:p>
    <w:p w14:paraId="56C363A1"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Время звучания текста (текстов) для аудирования – до 2 минут.</w:t>
      </w:r>
    </w:p>
    <w:p w14:paraId="20D1EB09" w14:textId="3EDF1B62" w:rsidR="00810B21" w:rsidRPr="007B235D" w:rsidRDefault="00810B21" w:rsidP="007B235D">
      <w:pPr>
        <w:spacing w:after="0"/>
        <w:jc w:val="both"/>
        <w:rPr>
          <w:rFonts w:cs="Times New Roman"/>
          <w:szCs w:val="24"/>
        </w:rPr>
      </w:pPr>
      <w:r w:rsidRPr="007B235D">
        <w:rPr>
          <w:rFonts w:cs="Times New Roman"/>
          <w:szCs w:val="24"/>
        </w:rPr>
        <w:t>Смысловое чтение.</w:t>
      </w:r>
    </w:p>
    <w:p w14:paraId="3032800D"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Развитие умения читать про себя и понимать несложные аутентичные тексты разных жанров и стилей, содержащие отдельные неизученные языковые явления, </w:t>
      </w:r>
      <w:r w:rsidRPr="007B235D">
        <w:rPr>
          <w:rFonts w:ascii="Times New Roman" w:hAnsi="Times New Roman" w:cs="Times New Roman"/>
          <w:sz w:val="24"/>
          <w:szCs w:val="24"/>
        </w:rPr>
        <w:br/>
        <w:t xml:space="preserve">с различной глубиной проникновения в их содержание в зависимости </w:t>
      </w:r>
      <w:r w:rsidRPr="007B235D">
        <w:rPr>
          <w:rFonts w:ascii="Times New Roman" w:hAnsi="Times New Roman" w:cs="Times New Roman"/>
          <w:sz w:val="24"/>
          <w:szCs w:val="24"/>
        </w:rPr>
        <w:br/>
      </w:r>
      <w:r w:rsidRPr="007B235D">
        <w:rPr>
          <w:rFonts w:ascii="Times New Roman" w:hAnsi="Times New Roman" w:cs="Times New Roman"/>
          <w:sz w:val="24"/>
          <w:szCs w:val="24"/>
        </w:rPr>
        <w:lastRenderedPageBreak/>
        <w:t xml:space="preserve">от поставленной коммуникативной задачи: с пониманием основного содержания, </w:t>
      </w:r>
      <w:r w:rsidRPr="007B235D">
        <w:rPr>
          <w:rFonts w:ascii="Times New Roman" w:hAnsi="Times New Roman" w:cs="Times New Roman"/>
          <w:sz w:val="24"/>
          <w:szCs w:val="24"/>
        </w:rPr>
        <w:br/>
        <w:t>с пониманием нужной (интересующей, запрашиваемой) информации, с полным пониманием содержания.</w:t>
      </w:r>
    </w:p>
    <w:p w14:paraId="1C674D04"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игнорировать незнакомые слова, несущественные для понимания основного содержания, понимать интернациональные слова.</w:t>
      </w:r>
    </w:p>
    <w:p w14:paraId="42024135"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форме, оценивать найденную информацию с точки зрения её значимости для решения коммуникативной задачи.</w:t>
      </w:r>
    </w:p>
    <w:p w14:paraId="6B8C7547"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Чтение несплошных текстов (таблиц, диаграмм, схем) и понимание представленной в них информации.</w:t>
      </w:r>
    </w:p>
    <w:p w14:paraId="067C1BA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w:t>
      </w:r>
      <w:r w:rsidRPr="007B235D">
        <w:rPr>
          <w:rFonts w:ascii="Times New Roman" w:hAnsi="Times New Roman" w:cs="Times New Roman"/>
          <w:sz w:val="24"/>
          <w:szCs w:val="24"/>
        </w:rPr>
        <w:br/>
        <w:t xml:space="preserve">на основе его информационной переработки (смыслового и структурного анализа отдельных частей текста, выборочного перевода), устанавливать </w:t>
      </w:r>
      <w:r w:rsidRPr="007B235D">
        <w:rPr>
          <w:rFonts w:ascii="Times New Roman" w:hAnsi="Times New Roman" w:cs="Times New Roman"/>
          <w:sz w:val="24"/>
          <w:szCs w:val="24"/>
        </w:rPr>
        <w:br/>
        <w:t>причинно-следственную взаимосвязь изложенных в тексте фактов и событий, восстанавливать текст из разрозненных абзацев.</w:t>
      </w:r>
    </w:p>
    <w:p w14:paraId="623CCC9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Тексты для чтения: интервью, диалог (беседа), рассказ, отрывок </w:t>
      </w:r>
      <w:r w:rsidRPr="007B235D">
        <w:rPr>
          <w:rFonts w:ascii="Times New Roman" w:hAnsi="Times New Roman" w:cs="Times New Roman"/>
          <w:sz w:val="24"/>
          <w:szCs w:val="24"/>
        </w:rPr>
        <w:br/>
        <w:t>из художественного произведения, отрывок из статьи научно-популярного характера, сообщение информационного характера, объявление, кулинарный рецепт, меню, электронное сообщение личного характера, стихотворение.</w:t>
      </w:r>
    </w:p>
    <w:p w14:paraId="5182E77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Объём текста (текстов) для чтения – 350–500 слов.</w:t>
      </w:r>
    </w:p>
    <w:p w14:paraId="25F7D705" w14:textId="47626D54" w:rsidR="00810B21" w:rsidRPr="007B235D" w:rsidRDefault="00810B21" w:rsidP="007B235D">
      <w:pPr>
        <w:spacing w:after="0"/>
        <w:jc w:val="both"/>
        <w:rPr>
          <w:rFonts w:cs="Times New Roman"/>
          <w:szCs w:val="24"/>
        </w:rPr>
      </w:pPr>
      <w:r w:rsidRPr="007B235D">
        <w:rPr>
          <w:rFonts w:cs="Times New Roman"/>
          <w:szCs w:val="24"/>
        </w:rPr>
        <w:t>Письменная речь.</w:t>
      </w:r>
    </w:p>
    <w:p w14:paraId="3000932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Развитие умений письменной речи:</w:t>
      </w:r>
    </w:p>
    <w:p w14:paraId="211A7C84"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составление плана (тезисов) устного или письменного сообщения;</w:t>
      </w:r>
    </w:p>
    <w:p w14:paraId="102787A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заполнение анкет и формуляров: сообщение о себе основных сведений </w:t>
      </w:r>
      <w:r w:rsidRPr="007B235D">
        <w:rPr>
          <w:rFonts w:ascii="Times New Roman" w:hAnsi="Times New Roman" w:cs="Times New Roman"/>
          <w:sz w:val="24"/>
          <w:szCs w:val="24"/>
        </w:rPr>
        <w:br/>
        <w:t>в соответствии с нормами, принятыми в стране (странах) изучаемого языка;</w:t>
      </w:r>
    </w:p>
    <w:p w14:paraId="578BF83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написание электронного сообщения личного характера: сообщать краткие сведения о себе, излагать различные события, делиться впечатлениями, выражать благодарность, извинения, просьбу, запрашивать интересующую информацию, оформлять обращение, завершающую фразу и подпись в соответствии с нормами неофициального общения, принятыми в стране (странах) изучаемого языка. Объём письма – до 110 слов;</w:t>
      </w:r>
    </w:p>
    <w:p w14:paraId="2FBF55E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создание небольшого письменного высказывания с опорой на образец, план, таблицу и (или) прочитанный (прослушанный) текст. Объём письменного высказывания – до 110 слов.</w:t>
      </w:r>
    </w:p>
    <w:p w14:paraId="5A4FC15B" w14:textId="650C2F58" w:rsidR="00810B21" w:rsidRPr="007B235D" w:rsidRDefault="00810B21" w:rsidP="007B235D">
      <w:pPr>
        <w:spacing w:after="0"/>
        <w:jc w:val="both"/>
        <w:rPr>
          <w:rFonts w:cs="Times New Roman"/>
          <w:szCs w:val="24"/>
        </w:rPr>
      </w:pPr>
      <w:r w:rsidRPr="007B235D">
        <w:rPr>
          <w:rFonts w:cs="Times New Roman"/>
          <w:szCs w:val="24"/>
        </w:rPr>
        <w:t>Языковые знания и умения.</w:t>
      </w:r>
    </w:p>
    <w:p w14:paraId="40B9A79C" w14:textId="004DAD31" w:rsidR="00810B21" w:rsidRPr="007B235D" w:rsidRDefault="00810B21" w:rsidP="007B235D">
      <w:pPr>
        <w:spacing w:after="0"/>
        <w:jc w:val="both"/>
        <w:rPr>
          <w:rFonts w:cs="Times New Roman"/>
          <w:szCs w:val="24"/>
        </w:rPr>
      </w:pPr>
      <w:r w:rsidRPr="007B235D">
        <w:rPr>
          <w:rFonts w:cs="Times New Roman"/>
          <w:szCs w:val="24"/>
        </w:rPr>
        <w:t>Фонетическая сторона речи.</w:t>
      </w:r>
    </w:p>
    <w:p w14:paraId="2D5FE690"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Различение на слух и адекватное, без фонематических ошибок, ведущих </w:t>
      </w:r>
      <w:r w:rsidRPr="007B235D">
        <w:rPr>
          <w:rFonts w:ascii="Times New Roman" w:hAnsi="Times New Roman" w:cs="Times New Roman"/>
          <w:sz w:val="24"/>
          <w:szCs w:val="24"/>
        </w:rPr>
        <w:br/>
        <w:t xml:space="preserve">к сбою в коммуникации, произнесение слов с соблюдением правильного ударения </w:t>
      </w:r>
      <w:r w:rsidRPr="007B235D">
        <w:rPr>
          <w:rFonts w:ascii="Times New Roman" w:hAnsi="Times New Roman" w:cs="Times New Roman"/>
          <w:sz w:val="24"/>
          <w:szCs w:val="24"/>
        </w:rPr>
        <w:br/>
        <w:t xml:space="preserve">и фраз с соблюдением их ритмико-интонационных особенностей, </w:t>
      </w:r>
      <w:r w:rsidRPr="007B235D">
        <w:rPr>
          <w:rFonts w:ascii="Times New Roman" w:hAnsi="Times New Roman" w:cs="Times New Roman"/>
          <w:sz w:val="24"/>
          <w:szCs w:val="24"/>
        </w:rPr>
        <w:br/>
        <w:t>в том числе отсутствия фразового ударения на служебных словах, чтение новых слов согласно основным правилам чтения.</w:t>
      </w:r>
    </w:p>
    <w:p w14:paraId="531CE273"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lastRenderedPageBreak/>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16284234"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Тексты для чтения вслух: сообщение информационного характера, отрывок </w:t>
      </w:r>
      <w:r w:rsidRPr="007B235D">
        <w:rPr>
          <w:rFonts w:ascii="Times New Roman" w:hAnsi="Times New Roman" w:cs="Times New Roman"/>
          <w:sz w:val="24"/>
          <w:szCs w:val="24"/>
        </w:rPr>
        <w:br/>
        <w:t>из статьи научно-популярного характера, рассказ, диалог (беседа).</w:t>
      </w:r>
    </w:p>
    <w:p w14:paraId="21807200"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Объём текста для чтения вслух – до 110 слов.</w:t>
      </w:r>
    </w:p>
    <w:p w14:paraId="57A22AD0" w14:textId="5BC2FEFF" w:rsidR="00810B21" w:rsidRPr="007B235D" w:rsidRDefault="00810B21" w:rsidP="007B235D">
      <w:pPr>
        <w:spacing w:after="0"/>
        <w:jc w:val="both"/>
        <w:rPr>
          <w:rFonts w:cs="Times New Roman"/>
          <w:szCs w:val="24"/>
        </w:rPr>
      </w:pPr>
      <w:r w:rsidRPr="007B235D">
        <w:rPr>
          <w:rFonts w:cs="Times New Roman"/>
          <w:szCs w:val="24"/>
        </w:rPr>
        <w:t>Графика, орфография и пунктуация.</w:t>
      </w:r>
    </w:p>
    <w:p w14:paraId="03514BF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Правильное написание изученных слов.</w:t>
      </w:r>
    </w:p>
    <w:p w14:paraId="60DC6433"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Правильное использование знаков препинания: точки, вопросительного </w:t>
      </w:r>
      <w:r w:rsidRPr="007B235D">
        <w:rPr>
          <w:rFonts w:ascii="Times New Roman" w:hAnsi="Times New Roman" w:cs="Times New Roman"/>
          <w:sz w:val="24"/>
          <w:szCs w:val="24"/>
        </w:rPr>
        <w:br/>
        <w:t xml:space="preserve">и восклицательного знаков в конце предложения, запятой при перечислении </w:t>
      </w:r>
      <w:r w:rsidRPr="007B235D">
        <w:rPr>
          <w:rFonts w:ascii="Times New Roman" w:hAnsi="Times New Roman" w:cs="Times New Roman"/>
          <w:sz w:val="24"/>
          <w:szCs w:val="24"/>
        </w:rPr>
        <w:br/>
        <w:t xml:space="preserve">и обращении, при вводных словах, обозначающих порядок мыслей и их связь (например, в английском языке: </w:t>
      </w:r>
      <w:proofErr w:type="spellStart"/>
      <w:r w:rsidRPr="007B235D">
        <w:rPr>
          <w:rFonts w:ascii="Times New Roman" w:hAnsi="Times New Roman" w:cs="Times New Roman"/>
          <w:sz w:val="24"/>
          <w:szCs w:val="24"/>
        </w:rPr>
        <w:t>firstly</w:t>
      </w:r>
      <w:proofErr w:type="spellEnd"/>
      <w:r w:rsidRPr="007B235D">
        <w:rPr>
          <w:rFonts w:ascii="Times New Roman" w:hAnsi="Times New Roman" w:cs="Times New Roman"/>
          <w:sz w:val="24"/>
          <w:szCs w:val="24"/>
        </w:rPr>
        <w:t>/</w:t>
      </w:r>
      <w:proofErr w:type="spellStart"/>
      <w:r w:rsidRPr="007B235D">
        <w:rPr>
          <w:rFonts w:ascii="Times New Roman" w:hAnsi="Times New Roman" w:cs="Times New Roman"/>
          <w:sz w:val="24"/>
          <w:szCs w:val="24"/>
        </w:rPr>
        <w:t>first</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of</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all</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secondly</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finally</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on</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the</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one</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hand</w:t>
      </w:r>
      <w:proofErr w:type="spellEnd"/>
      <w:r w:rsidRPr="007B235D">
        <w:rPr>
          <w:rFonts w:ascii="Times New Roman" w:hAnsi="Times New Roman" w:cs="Times New Roman"/>
          <w:sz w:val="24"/>
          <w:szCs w:val="24"/>
        </w:rPr>
        <w:t>,</w:t>
      </w:r>
      <w:r w:rsidRPr="007B235D">
        <w:rPr>
          <w:rFonts w:ascii="Times New Roman" w:hAnsi="Times New Roman" w:cs="Times New Roman"/>
          <w:sz w:val="24"/>
          <w:szCs w:val="24"/>
        </w:rPr>
        <w:br/>
      </w:r>
      <w:proofErr w:type="spellStart"/>
      <w:r w:rsidRPr="007B235D">
        <w:rPr>
          <w:rFonts w:ascii="Times New Roman" w:hAnsi="Times New Roman" w:cs="Times New Roman"/>
          <w:sz w:val="24"/>
          <w:szCs w:val="24"/>
        </w:rPr>
        <w:t>on</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the</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other</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hand</w:t>
      </w:r>
      <w:proofErr w:type="spellEnd"/>
      <w:r w:rsidRPr="007B235D">
        <w:rPr>
          <w:rFonts w:ascii="Times New Roman" w:hAnsi="Times New Roman" w:cs="Times New Roman"/>
          <w:sz w:val="24"/>
          <w:szCs w:val="24"/>
        </w:rPr>
        <w:t>), апострофа.</w:t>
      </w:r>
    </w:p>
    <w:p w14:paraId="01FCE315"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Пунктуационно правильно в соответствии с нормами речевого этикета, принятыми в стране (странах) изучаемого языка, оформлять электронное сообщение личного характера.</w:t>
      </w:r>
    </w:p>
    <w:p w14:paraId="5DA04BFB" w14:textId="352B5AA1" w:rsidR="00810B21" w:rsidRPr="007B235D" w:rsidRDefault="00810B21" w:rsidP="007B235D">
      <w:pPr>
        <w:spacing w:after="0"/>
        <w:jc w:val="both"/>
        <w:rPr>
          <w:rFonts w:cs="Times New Roman"/>
          <w:szCs w:val="24"/>
        </w:rPr>
      </w:pPr>
      <w:r w:rsidRPr="007B235D">
        <w:rPr>
          <w:rFonts w:cs="Times New Roman"/>
          <w:szCs w:val="24"/>
        </w:rPr>
        <w:t>Лексическая сторона речи.</w:t>
      </w:r>
    </w:p>
    <w:p w14:paraId="698FD49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Распознавание в письменном и звучащем тексте и употребление в устной </w:t>
      </w:r>
      <w:r w:rsidRPr="007B235D">
        <w:rPr>
          <w:rFonts w:ascii="Times New Roman" w:hAnsi="Times New Roman" w:cs="Times New Roman"/>
          <w:sz w:val="24"/>
          <w:szCs w:val="24"/>
        </w:rPr>
        <w:br/>
        <w:t xml:space="preserve">и письменной речи лексических единиц (слов, словосочетаний, речевых клише), обслуживающих ситуации общения в рамках тематического содержания речи, </w:t>
      </w:r>
      <w:r w:rsidRPr="007B235D">
        <w:rPr>
          <w:rFonts w:ascii="Times New Roman" w:hAnsi="Times New Roman" w:cs="Times New Roman"/>
          <w:sz w:val="24"/>
          <w:szCs w:val="24"/>
        </w:rPr>
        <w:br/>
        <w:t>с соблюдением существующей в английском языке нормы лексической сочетаемости.</w:t>
      </w:r>
    </w:p>
    <w:p w14:paraId="4DDBB817"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Объём – 1050 лексических единиц для продуктивного использования (включая лексические единицы, изученные ранее) и 1250 лексических единиц </w:t>
      </w:r>
      <w:r w:rsidRPr="007B235D">
        <w:rPr>
          <w:rFonts w:ascii="Times New Roman" w:hAnsi="Times New Roman" w:cs="Times New Roman"/>
          <w:sz w:val="24"/>
          <w:szCs w:val="24"/>
        </w:rPr>
        <w:br/>
        <w:t>для рецептивного усвоения (включая 1050 лексических единиц продуктивного минимума).</w:t>
      </w:r>
    </w:p>
    <w:p w14:paraId="01322147"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Основные способы словообразования:</w:t>
      </w:r>
    </w:p>
    <w:p w14:paraId="7B3348E0"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а) аффиксация:</w:t>
      </w:r>
    </w:p>
    <w:p w14:paraId="797FC065" w14:textId="77777777" w:rsidR="00810B21" w:rsidRPr="007B235D" w:rsidRDefault="00810B21">
      <w:pPr>
        <w:pStyle w:val="aa"/>
        <w:numPr>
          <w:ilvl w:val="0"/>
          <w:numId w:val="255"/>
        </w:numPr>
        <w:spacing w:after="0"/>
        <w:jc w:val="both"/>
        <w:rPr>
          <w:rFonts w:ascii="Times New Roman" w:hAnsi="Times New Roman" w:cs="Times New Roman"/>
          <w:sz w:val="24"/>
          <w:szCs w:val="24"/>
          <w:lang w:val="en-US"/>
        </w:rPr>
      </w:pPr>
      <w:r w:rsidRPr="007B235D">
        <w:rPr>
          <w:rFonts w:ascii="Times New Roman" w:hAnsi="Times New Roman" w:cs="Times New Roman"/>
          <w:sz w:val="24"/>
          <w:szCs w:val="24"/>
        </w:rPr>
        <w:t>образование</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имен</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существительных</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при</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помощи</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суффиксов</w:t>
      </w:r>
      <w:r w:rsidRPr="007B235D">
        <w:rPr>
          <w:rFonts w:ascii="Times New Roman" w:hAnsi="Times New Roman" w:cs="Times New Roman"/>
          <w:sz w:val="24"/>
          <w:szCs w:val="24"/>
          <w:lang w:val="en-US"/>
        </w:rPr>
        <w:t>: -</w:t>
      </w:r>
      <w:proofErr w:type="spellStart"/>
      <w:r w:rsidRPr="007B235D">
        <w:rPr>
          <w:rFonts w:ascii="Times New Roman" w:hAnsi="Times New Roman" w:cs="Times New Roman"/>
          <w:sz w:val="24"/>
          <w:szCs w:val="24"/>
          <w:lang w:val="en-US"/>
        </w:rPr>
        <w:t>ance</w:t>
      </w:r>
      <w:proofErr w:type="spellEnd"/>
      <w:r w:rsidRPr="007B235D">
        <w:rPr>
          <w:rFonts w:ascii="Times New Roman" w:hAnsi="Times New Roman" w:cs="Times New Roman"/>
          <w:sz w:val="24"/>
          <w:szCs w:val="24"/>
          <w:lang w:val="en-US"/>
        </w:rPr>
        <w:t>/-</w:t>
      </w:r>
      <w:proofErr w:type="spellStart"/>
      <w:r w:rsidRPr="007B235D">
        <w:rPr>
          <w:rFonts w:ascii="Times New Roman" w:hAnsi="Times New Roman" w:cs="Times New Roman"/>
          <w:sz w:val="24"/>
          <w:szCs w:val="24"/>
          <w:lang w:val="en-US"/>
        </w:rPr>
        <w:t>ence</w:t>
      </w:r>
      <w:proofErr w:type="spellEnd"/>
      <w:r w:rsidRPr="007B235D">
        <w:rPr>
          <w:rFonts w:ascii="Times New Roman" w:hAnsi="Times New Roman" w:cs="Times New Roman"/>
          <w:sz w:val="24"/>
          <w:szCs w:val="24"/>
          <w:lang w:val="en-US"/>
        </w:rPr>
        <w:t xml:space="preserve"> (performance/residence), -</w:t>
      </w:r>
      <w:proofErr w:type="spellStart"/>
      <w:r w:rsidRPr="007B235D">
        <w:rPr>
          <w:rFonts w:ascii="Times New Roman" w:hAnsi="Times New Roman" w:cs="Times New Roman"/>
          <w:sz w:val="24"/>
          <w:szCs w:val="24"/>
          <w:lang w:val="en-US"/>
        </w:rPr>
        <w:t>ity</w:t>
      </w:r>
      <w:proofErr w:type="spellEnd"/>
      <w:r w:rsidRPr="007B235D">
        <w:rPr>
          <w:rFonts w:ascii="Times New Roman" w:hAnsi="Times New Roman" w:cs="Times New Roman"/>
          <w:sz w:val="24"/>
          <w:szCs w:val="24"/>
          <w:lang w:val="en-US"/>
        </w:rPr>
        <w:t xml:space="preserve"> (activity); -ship (friendship);</w:t>
      </w:r>
    </w:p>
    <w:p w14:paraId="3504D435"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образование имен прилагательных при помощи префикса </w:t>
      </w:r>
      <w:proofErr w:type="spellStart"/>
      <w:r w:rsidRPr="007B235D">
        <w:rPr>
          <w:rFonts w:ascii="Times New Roman" w:hAnsi="Times New Roman" w:cs="Times New Roman"/>
          <w:sz w:val="24"/>
          <w:szCs w:val="24"/>
        </w:rPr>
        <w:t>inter</w:t>
      </w:r>
      <w:proofErr w:type="spellEnd"/>
      <w:r w:rsidRPr="007B235D">
        <w:rPr>
          <w:rFonts w:ascii="Times New Roman" w:hAnsi="Times New Roman" w:cs="Times New Roman"/>
          <w:sz w:val="24"/>
          <w:szCs w:val="24"/>
        </w:rPr>
        <w:t>- (</w:t>
      </w:r>
      <w:proofErr w:type="spellStart"/>
      <w:r w:rsidRPr="007B235D">
        <w:rPr>
          <w:rFonts w:ascii="Times New Roman" w:hAnsi="Times New Roman" w:cs="Times New Roman"/>
          <w:sz w:val="24"/>
          <w:szCs w:val="24"/>
        </w:rPr>
        <w:t>international</w:t>
      </w:r>
      <w:proofErr w:type="spellEnd"/>
      <w:r w:rsidRPr="007B235D">
        <w:rPr>
          <w:rFonts w:ascii="Times New Roman" w:hAnsi="Times New Roman" w:cs="Times New Roman"/>
          <w:sz w:val="24"/>
          <w:szCs w:val="24"/>
        </w:rPr>
        <w:t>);</w:t>
      </w:r>
    </w:p>
    <w:p w14:paraId="154DD64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образование имен прилагательных при помощи -</w:t>
      </w:r>
      <w:proofErr w:type="spellStart"/>
      <w:r w:rsidRPr="007B235D">
        <w:rPr>
          <w:rFonts w:ascii="Times New Roman" w:hAnsi="Times New Roman" w:cs="Times New Roman"/>
          <w:sz w:val="24"/>
          <w:szCs w:val="24"/>
        </w:rPr>
        <w:t>ed</w:t>
      </w:r>
      <w:proofErr w:type="spellEnd"/>
      <w:r w:rsidRPr="007B235D">
        <w:rPr>
          <w:rFonts w:ascii="Times New Roman" w:hAnsi="Times New Roman" w:cs="Times New Roman"/>
          <w:sz w:val="24"/>
          <w:szCs w:val="24"/>
        </w:rPr>
        <w:t xml:space="preserve"> и -</w:t>
      </w:r>
      <w:proofErr w:type="spellStart"/>
      <w:r w:rsidRPr="007B235D">
        <w:rPr>
          <w:rFonts w:ascii="Times New Roman" w:hAnsi="Times New Roman" w:cs="Times New Roman"/>
          <w:sz w:val="24"/>
          <w:szCs w:val="24"/>
        </w:rPr>
        <w:t>ing</w:t>
      </w:r>
      <w:proofErr w:type="spellEnd"/>
      <w:r w:rsidRPr="007B235D">
        <w:rPr>
          <w:rFonts w:ascii="Times New Roman" w:hAnsi="Times New Roman" w:cs="Times New Roman"/>
          <w:sz w:val="24"/>
          <w:szCs w:val="24"/>
        </w:rPr>
        <w:t xml:space="preserve"> </w:t>
      </w:r>
      <w:r w:rsidRPr="007B235D">
        <w:rPr>
          <w:rFonts w:ascii="Times New Roman" w:hAnsi="Times New Roman" w:cs="Times New Roman"/>
          <w:sz w:val="24"/>
          <w:szCs w:val="24"/>
        </w:rPr>
        <w:br/>
        <w:t>(</w:t>
      </w:r>
      <w:proofErr w:type="spellStart"/>
      <w:r w:rsidRPr="007B235D">
        <w:rPr>
          <w:rFonts w:ascii="Times New Roman" w:hAnsi="Times New Roman" w:cs="Times New Roman"/>
          <w:sz w:val="24"/>
          <w:szCs w:val="24"/>
        </w:rPr>
        <w:t>interested</w:t>
      </w:r>
      <w:proofErr w:type="spellEnd"/>
      <w:r w:rsidRPr="007B235D">
        <w:rPr>
          <w:rFonts w:ascii="Times New Roman" w:hAnsi="Times New Roman" w:cs="Times New Roman"/>
          <w:sz w:val="24"/>
          <w:szCs w:val="24"/>
        </w:rPr>
        <w:t>/</w:t>
      </w:r>
      <w:proofErr w:type="spellStart"/>
      <w:r w:rsidRPr="007B235D">
        <w:rPr>
          <w:rFonts w:ascii="Times New Roman" w:hAnsi="Times New Roman" w:cs="Times New Roman"/>
          <w:sz w:val="24"/>
          <w:szCs w:val="24"/>
        </w:rPr>
        <w:t>interesting</w:t>
      </w:r>
      <w:proofErr w:type="spellEnd"/>
      <w:r w:rsidRPr="007B235D">
        <w:rPr>
          <w:rFonts w:ascii="Times New Roman" w:hAnsi="Times New Roman" w:cs="Times New Roman"/>
          <w:sz w:val="24"/>
          <w:szCs w:val="24"/>
        </w:rPr>
        <w:t>);</w:t>
      </w:r>
    </w:p>
    <w:p w14:paraId="662290F9"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б) конверсия:</w:t>
      </w:r>
    </w:p>
    <w:p w14:paraId="5720943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образование имени существительного от неопределённой формы глагола </w:t>
      </w:r>
      <w:r w:rsidRPr="007B235D">
        <w:rPr>
          <w:rFonts w:ascii="Times New Roman" w:hAnsi="Times New Roman" w:cs="Times New Roman"/>
          <w:sz w:val="24"/>
          <w:szCs w:val="24"/>
        </w:rPr>
        <w:br/>
        <w:t>(</w:t>
      </w:r>
      <w:proofErr w:type="spellStart"/>
      <w:r w:rsidRPr="007B235D">
        <w:rPr>
          <w:rFonts w:ascii="Times New Roman" w:hAnsi="Times New Roman" w:cs="Times New Roman"/>
          <w:sz w:val="24"/>
          <w:szCs w:val="24"/>
        </w:rPr>
        <w:t>to</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walk</w:t>
      </w:r>
      <w:proofErr w:type="spellEnd"/>
      <w:r w:rsidRPr="007B235D">
        <w:rPr>
          <w:rFonts w:ascii="Times New Roman" w:hAnsi="Times New Roman" w:cs="Times New Roman"/>
          <w:sz w:val="24"/>
          <w:szCs w:val="24"/>
        </w:rPr>
        <w:t xml:space="preserve"> – a </w:t>
      </w:r>
      <w:proofErr w:type="spellStart"/>
      <w:r w:rsidRPr="007B235D">
        <w:rPr>
          <w:rFonts w:ascii="Times New Roman" w:hAnsi="Times New Roman" w:cs="Times New Roman"/>
          <w:sz w:val="24"/>
          <w:szCs w:val="24"/>
        </w:rPr>
        <w:t>walk</w:t>
      </w:r>
      <w:proofErr w:type="spellEnd"/>
      <w:r w:rsidRPr="007B235D">
        <w:rPr>
          <w:rFonts w:ascii="Times New Roman" w:hAnsi="Times New Roman" w:cs="Times New Roman"/>
          <w:sz w:val="24"/>
          <w:szCs w:val="24"/>
        </w:rPr>
        <w:t>);</w:t>
      </w:r>
    </w:p>
    <w:p w14:paraId="17E31A8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образование глагола от имени существительного (a </w:t>
      </w:r>
      <w:proofErr w:type="spellStart"/>
      <w:r w:rsidRPr="007B235D">
        <w:rPr>
          <w:rFonts w:ascii="Times New Roman" w:hAnsi="Times New Roman" w:cs="Times New Roman"/>
          <w:sz w:val="24"/>
          <w:szCs w:val="24"/>
        </w:rPr>
        <w:t>present</w:t>
      </w:r>
      <w:proofErr w:type="spellEnd"/>
      <w:r w:rsidRPr="007B235D">
        <w:rPr>
          <w:rFonts w:ascii="Times New Roman" w:hAnsi="Times New Roman" w:cs="Times New Roman"/>
          <w:sz w:val="24"/>
          <w:szCs w:val="24"/>
        </w:rPr>
        <w:t xml:space="preserve"> – </w:t>
      </w:r>
      <w:proofErr w:type="spellStart"/>
      <w:r w:rsidRPr="007B235D">
        <w:rPr>
          <w:rFonts w:ascii="Times New Roman" w:hAnsi="Times New Roman" w:cs="Times New Roman"/>
          <w:sz w:val="24"/>
          <w:szCs w:val="24"/>
        </w:rPr>
        <w:t>to</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present</w:t>
      </w:r>
      <w:proofErr w:type="spellEnd"/>
      <w:r w:rsidRPr="007B235D">
        <w:rPr>
          <w:rFonts w:ascii="Times New Roman" w:hAnsi="Times New Roman" w:cs="Times New Roman"/>
          <w:sz w:val="24"/>
          <w:szCs w:val="24"/>
        </w:rPr>
        <w:t>);</w:t>
      </w:r>
    </w:p>
    <w:p w14:paraId="7E7DCCB6"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образование имени существительного от прилагательного (</w:t>
      </w:r>
      <w:proofErr w:type="spellStart"/>
      <w:r w:rsidRPr="007B235D">
        <w:rPr>
          <w:rFonts w:ascii="Times New Roman" w:hAnsi="Times New Roman" w:cs="Times New Roman"/>
          <w:sz w:val="24"/>
          <w:szCs w:val="24"/>
        </w:rPr>
        <w:t>rich</w:t>
      </w:r>
      <w:proofErr w:type="spellEnd"/>
      <w:r w:rsidRPr="007B235D">
        <w:rPr>
          <w:rFonts w:ascii="Times New Roman" w:hAnsi="Times New Roman" w:cs="Times New Roman"/>
          <w:sz w:val="24"/>
          <w:szCs w:val="24"/>
        </w:rPr>
        <w:t xml:space="preserve"> – </w:t>
      </w:r>
      <w:proofErr w:type="spellStart"/>
      <w:r w:rsidRPr="007B235D">
        <w:rPr>
          <w:rFonts w:ascii="Times New Roman" w:hAnsi="Times New Roman" w:cs="Times New Roman"/>
          <w:sz w:val="24"/>
          <w:szCs w:val="24"/>
        </w:rPr>
        <w:t>the</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rich</w:t>
      </w:r>
      <w:proofErr w:type="spellEnd"/>
      <w:r w:rsidRPr="007B235D">
        <w:rPr>
          <w:rFonts w:ascii="Times New Roman" w:hAnsi="Times New Roman" w:cs="Times New Roman"/>
          <w:sz w:val="24"/>
          <w:szCs w:val="24"/>
        </w:rPr>
        <w:t>);</w:t>
      </w:r>
    </w:p>
    <w:p w14:paraId="3B23653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Многозначные лексические единицы. Синонимы. Антонимы. Интернациональные слова. Наиболее частотные фразовые глаголы. Сокращения </w:t>
      </w:r>
      <w:r w:rsidRPr="007B235D">
        <w:rPr>
          <w:rFonts w:ascii="Times New Roman" w:hAnsi="Times New Roman" w:cs="Times New Roman"/>
          <w:sz w:val="24"/>
          <w:szCs w:val="24"/>
        </w:rPr>
        <w:br/>
        <w:t>и аббревиатуры.</w:t>
      </w:r>
    </w:p>
    <w:p w14:paraId="57EFD091"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Различные средства связи в тексте для обеспечения его целостности </w:t>
      </w:r>
      <w:r w:rsidRPr="007B235D">
        <w:rPr>
          <w:rFonts w:ascii="Times New Roman" w:hAnsi="Times New Roman" w:cs="Times New Roman"/>
          <w:sz w:val="24"/>
          <w:szCs w:val="24"/>
        </w:rPr>
        <w:br/>
        <w:t>(</w:t>
      </w:r>
      <w:proofErr w:type="spellStart"/>
      <w:r w:rsidRPr="007B235D">
        <w:rPr>
          <w:rFonts w:ascii="Times New Roman" w:hAnsi="Times New Roman" w:cs="Times New Roman"/>
          <w:sz w:val="24"/>
          <w:szCs w:val="24"/>
        </w:rPr>
        <w:t>firstly</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however</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finally</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at</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last</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etc</w:t>
      </w:r>
      <w:proofErr w:type="spellEnd"/>
      <w:r w:rsidRPr="007B235D">
        <w:rPr>
          <w:rFonts w:ascii="Times New Roman" w:hAnsi="Times New Roman" w:cs="Times New Roman"/>
          <w:sz w:val="24"/>
          <w:szCs w:val="24"/>
        </w:rPr>
        <w:t>.).</w:t>
      </w:r>
    </w:p>
    <w:p w14:paraId="26212ABC" w14:textId="49AD8703" w:rsidR="00810B21" w:rsidRPr="007B235D" w:rsidRDefault="00810B21" w:rsidP="007B235D">
      <w:pPr>
        <w:spacing w:after="0"/>
        <w:jc w:val="both"/>
        <w:rPr>
          <w:rFonts w:cs="Times New Roman"/>
          <w:szCs w:val="24"/>
        </w:rPr>
      </w:pPr>
      <w:r w:rsidRPr="007B235D">
        <w:rPr>
          <w:rFonts w:cs="Times New Roman"/>
          <w:szCs w:val="24"/>
        </w:rPr>
        <w:t>Грамматическая сторона речи.</w:t>
      </w:r>
    </w:p>
    <w:p w14:paraId="617142E4"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Распознавание в письменном и звучащем тексте и употребление в устной </w:t>
      </w:r>
      <w:r w:rsidRPr="007B235D">
        <w:rPr>
          <w:rFonts w:ascii="Times New Roman" w:hAnsi="Times New Roman" w:cs="Times New Roman"/>
          <w:sz w:val="24"/>
          <w:szCs w:val="24"/>
        </w:rPr>
        <w:br/>
        <w:t>и письменной речи изученных морфологических форм и синтаксических конструкций английского языка.</w:t>
      </w:r>
    </w:p>
    <w:p w14:paraId="51200170" w14:textId="77777777" w:rsidR="00810B21" w:rsidRPr="007B235D" w:rsidRDefault="00810B21">
      <w:pPr>
        <w:pStyle w:val="aa"/>
        <w:numPr>
          <w:ilvl w:val="0"/>
          <w:numId w:val="255"/>
        </w:numPr>
        <w:spacing w:after="0"/>
        <w:jc w:val="both"/>
        <w:rPr>
          <w:rFonts w:ascii="Times New Roman" w:hAnsi="Times New Roman" w:cs="Times New Roman"/>
          <w:sz w:val="24"/>
          <w:szCs w:val="24"/>
          <w:lang w:val="en-US"/>
        </w:rPr>
      </w:pPr>
      <w:r w:rsidRPr="007B235D">
        <w:rPr>
          <w:rFonts w:ascii="Times New Roman" w:hAnsi="Times New Roman" w:cs="Times New Roman"/>
          <w:sz w:val="24"/>
          <w:szCs w:val="24"/>
        </w:rPr>
        <w:t>Предложения</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со</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сложным</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дополнением</w:t>
      </w:r>
      <w:r w:rsidRPr="007B235D">
        <w:rPr>
          <w:rFonts w:ascii="Times New Roman" w:hAnsi="Times New Roman" w:cs="Times New Roman"/>
          <w:sz w:val="24"/>
          <w:szCs w:val="24"/>
          <w:lang w:val="en-US"/>
        </w:rPr>
        <w:t xml:space="preserve"> (Complex Object) </w:t>
      </w:r>
      <w:r w:rsidRPr="007B235D">
        <w:rPr>
          <w:rFonts w:ascii="Times New Roman" w:hAnsi="Times New Roman" w:cs="Times New Roman"/>
          <w:sz w:val="24"/>
          <w:szCs w:val="24"/>
          <w:lang w:val="en-US"/>
        </w:rPr>
        <w:br/>
        <w:t>(I saw her cross/crossing the road.).</w:t>
      </w:r>
    </w:p>
    <w:p w14:paraId="53E4130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lastRenderedPageBreak/>
        <w:t xml:space="preserve">Повествовательные (утвердительные и отрицательные), вопросительные </w:t>
      </w:r>
      <w:r w:rsidRPr="007B235D">
        <w:rPr>
          <w:rFonts w:ascii="Times New Roman" w:hAnsi="Times New Roman" w:cs="Times New Roman"/>
          <w:sz w:val="24"/>
          <w:szCs w:val="24"/>
        </w:rPr>
        <w:br/>
        <w:t>и побудительные предложения в косвенной речи в настоящем и прошедшем времени.</w:t>
      </w:r>
    </w:p>
    <w:p w14:paraId="6FBA0E16"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Все типы вопросительных предложений в </w:t>
      </w:r>
      <w:proofErr w:type="spellStart"/>
      <w:r w:rsidRPr="007B235D">
        <w:rPr>
          <w:rFonts w:ascii="Times New Roman" w:hAnsi="Times New Roman" w:cs="Times New Roman"/>
          <w:sz w:val="24"/>
          <w:szCs w:val="24"/>
        </w:rPr>
        <w:t>Past</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Perfect</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Tense</w:t>
      </w:r>
      <w:proofErr w:type="spellEnd"/>
      <w:r w:rsidRPr="007B235D">
        <w:rPr>
          <w:rFonts w:ascii="Times New Roman" w:hAnsi="Times New Roman" w:cs="Times New Roman"/>
          <w:sz w:val="24"/>
          <w:szCs w:val="24"/>
        </w:rPr>
        <w:t>. Согласование времен в рамках сложного предложения.</w:t>
      </w:r>
    </w:p>
    <w:p w14:paraId="4FBB6471"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Согласование подлежащего, выраженного собирательным существительным (</w:t>
      </w:r>
      <w:proofErr w:type="spellStart"/>
      <w:r w:rsidRPr="007B235D">
        <w:rPr>
          <w:rFonts w:ascii="Times New Roman" w:hAnsi="Times New Roman" w:cs="Times New Roman"/>
          <w:sz w:val="24"/>
          <w:szCs w:val="24"/>
        </w:rPr>
        <w:t>family</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police</w:t>
      </w:r>
      <w:proofErr w:type="spellEnd"/>
      <w:r w:rsidRPr="007B235D">
        <w:rPr>
          <w:rFonts w:ascii="Times New Roman" w:hAnsi="Times New Roman" w:cs="Times New Roman"/>
          <w:sz w:val="24"/>
          <w:szCs w:val="24"/>
        </w:rPr>
        <w:t>) со сказуемым.</w:t>
      </w:r>
    </w:p>
    <w:p w14:paraId="63092607" w14:textId="77777777" w:rsidR="00810B21" w:rsidRPr="007B235D" w:rsidRDefault="00810B21">
      <w:pPr>
        <w:pStyle w:val="aa"/>
        <w:numPr>
          <w:ilvl w:val="0"/>
          <w:numId w:val="255"/>
        </w:numPr>
        <w:spacing w:after="0"/>
        <w:jc w:val="both"/>
        <w:rPr>
          <w:rFonts w:ascii="Times New Roman" w:hAnsi="Times New Roman" w:cs="Times New Roman"/>
          <w:sz w:val="24"/>
          <w:szCs w:val="24"/>
          <w:lang w:val="en-US"/>
        </w:rPr>
      </w:pPr>
      <w:r w:rsidRPr="007B235D">
        <w:rPr>
          <w:rFonts w:ascii="Times New Roman" w:hAnsi="Times New Roman" w:cs="Times New Roman"/>
          <w:sz w:val="24"/>
          <w:szCs w:val="24"/>
        </w:rPr>
        <w:t>Конструкции</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с</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глаголами</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на</w:t>
      </w:r>
      <w:r w:rsidRPr="007B235D">
        <w:rPr>
          <w:rFonts w:ascii="Times New Roman" w:hAnsi="Times New Roman" w:cs="Times New Roman"/>
          <w:sz w:val="24"/>
          <w:szCs w:val="24"/>
          <w:lang w:val="en-US"/>
        </w:rPr>
        <w:t xml:space="preserve"> -</w:t>
      </w:r>
      <w:proofErr w:type="spellStart"/>
      <w:r w:rsidRPr="007B235D">
        <w:rPr>
          <w:rFonts w:ascii="Times New Roman" w:hAnsi="Times New Roman" w:cs="Times New Roman"/>
          <w:sz w:val="24"/>
          <w:szCs w:val="24"/>
          <w:lang w:val="en-US"/>
        </w:rPr>
        <w:t>ing</w:t>
      </w:r>
      <w:proofErr w:type="spellEnd"/>
      <w:r w:rsidRPr="007B235D">
        <w:rPr>
          <w:rFonts w:ascii="Times New Roman" w:hAnsi="Times New Roman" w:cs="Times New Roman"/>
          <w:sz w:val="24"/>
          <w:szCs w:val="24"/>
          <w:lang w:val="en-US"/>
        </w:rPr>
        <w:t>: to love/hate doing something.</w:t>
      </w:r>
    </w:p>
    <w:p w14:paraId="7104D8B8" w14:textId="77777777" w:rsidR="00810B21" w:rsidRPr="007B235D" w:rsidRDefault="00810B21">
      <w:pPr>
        <w:pStyle w:val="aa"/>
        <w:numPr>
          <w:ilvl w:val="0"/>
          <w:numId w:val="255"/>
        </w:numPr>
        <w:spacing w:after="0"/>
        <w:jc w:val="both"/>
        <w:rPr>
          <w:rFonts w:ascii="Times New Roman" w:hAnsi="Times New Roman" w:cs="Times New Roman"/>
          <w:sz w:val="24"/>
          <w:szCs w:val="24"/>
          <w:lang w:val="en-US"/>
        </w:rPr>
      </w:pPr>
      <w:r w:rsidRPr="007B235D">
        <w:rPr>
          <w:rFonts w:ascii="Times New Roman" w:hAnsi="Times New Roman" w:cs="Times New Roman"/>
          <w:sz w:val="24"/>
          <w:szCs w:val="24"/>
        </w:rPr>
        <w:t>Конструкции</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содержащие</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глаголы</w:t>
      </w:r>
      <w:r w:rsidRPr="007B235D">
        <w:rPr>
          <w:rFonts w:ascii="Times New Roman" w:hAnsi="Times New Roman" w:cs="Times New Roman"/>
          <w:sz w:val="24"/>
          <w:szCs w:val="24"/>
          <w:lang w:val="en-US"/>
        </w:rPr>
        <w:t>-</w:t>
      </w:r>
      <w:r w:rsidRPr="007B235D">
        <w:rPr>
          <w:rFonts w:ascii="Times New Roman" w:hAnsi="Times New Roman" w:cs="Times New Roman"/>
          <w:sz w:val="24"/>
          <w:szCs w:val="24"/>
        </w:rPr>
        <w:t>связки</w:t>
      </w:r>
      <w:r w:rsidRPr="007B235D">
        <w:rPr>
          <w:rFonts w:ascii="Times New Roman" w:hAnsi="Times New Roman" w:cs="Times New Roman"/>
          <w:sz w:val="24"/>
          <w:szCs w:val="24"/>
          <w:lang w:val="en-US"/>
        </w:rPr>
        <w:t xml:space="preserve"> to be/to look/to feel/to seem.</w:t>
      </w:r>
    </w:p>
    <w:p w14:paraId="61FB068C" w14:textId="77777777" w:rsidR="00810B21" w:rsidRPr="007B235D" w:rsidRDefault="00810B21">
      <w:pPr>
        <w:pStyle w:val="aa"/>
        <w:numPr>
          <w:ilvl w:val="0"/>
          <w:numId w:val="255"/>
        </w:numPr>
        <w:spacing w:after="0"/>
        <w:jc w:val="both"/>
        <w:rPr>
          <w:rFonts w:ascii="Times New Roman" w:hAnsi="Times New Roman" w:cs="Times New Roman"/>
          <w:sz w:val="24"/>
          <w:szCs w:val="24"/>
          <w:lang w:val="en-US"/>
        </w:rPr>
      </w:pPr>
      <w:r w:rsidRPr="007B235D">
        <w:rPr>
          <w:rFonts w:ascii="Times New Roman" w:hAnsi="Times New Roman" w:cs="Times New Roman"/>
          <w:sz w:val="24"/>
          <w:szCs w:val="24"/>
        </w:rPr>
        <w:t>Конструкции</w:t>
      </w:r>
      <w:r w:rsidRPr="007B235D">
        <w:rPr>
          <w:rFonts w:ascii="Times New Roman" w:hAnsi="Times New Roman" w:cs="Times New Roman"/>
          <w:sz w:val="24"/>
          <w:szCs w:val="24"/>
          <w:lang w:val="en-US"/>
        </w:rPr>
        <w:t xml:space="preserve"> </w:t>
      </w:r>
      <w:proofErr w:type="spellStart"/>
      <w:r w:rsidRPr="007B235D">
        <w:rPr>
          <w:rFonts w:ascii="Times New Roman" w:hAnsi="Times New Roman" w:cs="Times New Roman"/>
          <w:sz w:val="24"/>
          <w:szCs w:val="24"/>
          <w:lang w:val="en-US"/>
        </w:rPr>
        <w:t>be</w:t>
      </w:r>
      <w:proofErr w:type="spellEnd"/>
      <w:r w:rsidRPr="007B235D">
        <w:rPr>
          <w:rFonts w:ascii="Times New Roman" w:hAnsi="Times New Roman" w:cs="Times New Roman"/>
          <w:sz w:val="24"/>
          <w:szCs w:val="24"/>
          <w:lang w:val="en-US"/>
        </w:rPr>
        <w:t xml:space="preserve">/get used to + </w:t>
      </w:r>
      <w:r w:rsidRPr="007B235D">
        <w:rPr>
          <w:rFonts w:ascii="Times New Roman" w:hAnsi="Times New Roman" w:cs="Times New Roman"/>
          <w:sz w:val="24"/>
          <w:szCs w:val="24"/>
        </w:rPr>
        <w:t>инфинитив</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глагола</w:t>
      </w:r>
      <w:r w:rsidRPr="007B235D">
        <w:rPr>
          <w:rFonts w:ascii="Times New Roman" w:hAnsi="Times New Roman" w:cs="Times New Roman"/>
          <w:sz w:val="24"/>
          <w:szCs w:val="24"/>
          <w:lang w:val="en-US"/>
        </w:rPr>
        <w:t xml:space="preserve">, be/get used to + </w:t>
      </w:r>
      <w:r w:rsidRPr="007B235D">
        <w:rPr>
          <w:rFonts w:ascii="Times New Roman" w:hAnsi="Times New Roman" w:cs="Times New Roman"/>
          <w:sz w:val="24"/>
          <w:szCs w:val="24"/>
        </w:rPr>
        <w:t>инфинитив</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глагол</w:t>
      </w:r>
      <w:r w:rsidRPr="007B235D">
        <w:rPr>
          <w:rFonts w:ascii="Times New Roman" w:hAnsi="Times New Roman" w:cs="Times New Roman"/>
          <w:sz w:val="24"/>
          <w:szCs w:val="24"/>
          <w:lang w:val="en-US"/>
        </w:rPr>
        <w:t>, be/get used to doing something, be/get used to something.</w:t>
      </w:r>
    </w:p>
    <w:p w14:paraId="763724DD" w14:textId="77777777" w:rsidR="00810B21" w:rsidRPr="007B235D" w:rsidRDefault="00810B21">
      <w:pPr>
        <w:pStyle w:val="aa"/>
        <w:numPr>
          <w:ilvl w:val="0"/>
          <w:numId w:val="255"/>
        </w:numPr>
        <w:spacing w:after="0"/>
        <w:jc w:val="both"/>
        <w:rPr>
          <w:rFonts w:ascii="Times New Roman" w:hAnsi="Times New Roman" w:cs="Times New Roman"/>
          <w:sz w:val="24"/>
          <w:szCs w:val="24"/>
          <w:lang w:val="en-US"/>
        </w:rPr>
      </w:pPr>
      <w:r w:rsidRPr="007B235D">
        <w:rPr>
          <w:rFonts w:ascii="Times New Roman" w:hAnsi="Times New Roman" w:cs="Times New Roman"/>
          <w:sz w:val="24"/>
          <w:szCs w:val="24"/>
        </w:rPr>
        <w:t>Конструкция</w:t>
      </w:r>
      <w:r w:rsidRPr="007B235D">
        <w:rPr>
          <w:rFonts w:ascii="Times New Roman" w:hAnsi="Times New Roman" w:cs="Times New Roman"/>
          <w:sz w:val="24"/>
          <w:szCs w:val="24"/>
          <w:lang w:val="en-US"/>
        </w:rPr>
        <w:t xml:space="preserve"> both … and ….</w:t>
      </w:r>
    </w:p>
    <w:p w14:paraId="3C8E23BA" w14:textId="77777777" w:rsidR="00810B21" w:rsidRPr="007B235D" w:rsidRDefault="00810B21">
      <w:pPr>
        <w:pStyle w:val="aa"/>
        <w:numPr>
          <w:ilvl w:val="0"/>
          <w:numId w:val="255"/>
        </w:numPr>
        <w:spacing w:after="0"/>
        <w:jc w:val="both"/>
        <w:rPr>
          <w:rFonts w:ascii="Times New Roman" w:hAnsi="Times New Roman" w:cs="Times New Roman"/>
          <w:sz w:val="24"/>
          <w:szCs w:val="24"/>
          <w:lang w:val="en-US"/>
        </w:rPr>
      </w:pPr>
      <w:r w:rsidRPr="007B235D">
        <w:rPr>
          <w:rFonts w:ascii="Times New Roman" w:hAnsi="Times New Roman" w:cs="Times New Roman"/>
          <w:sz w:val="24"/>
          <w:szCs w:val="24"/>
        </w:rPr>
        <w:t>Конструкции</w:t>
      </w:r>
      <w:r w:rsidRPr="007B235D">
        <w:rPr>
          <w:rFonts w:ascii="Times New Roman" w:hAnsi="Times New Roman" w:cs="Times New Roman"/>
          <w:sz w:val="24"/>
          <w:szCs w:val="24"/>
          <w:lang w:val="en-US"/>
        </w:rPr>
        <w:t xml:space="preserve"> c </w:t>
      </w:r>
      <w:r w:rsidRPr="007B235D">
        <w:rPr>
          <w:rFonts w:ascii="Times New Roman" w:hAnsi="Times New Roman" w:cs="Times New Roman"/>
          <w:sz w:val="24"/>
          <w:szCs w:val="24"/>
        </w:rPr>
        <w:t>глаголами</w:t>
      </w:r>
      <w:r w:rsidRPr="007B235D">
        <w:rPr>
          <w:rFonts w:ascii="Times New Roman" w:hAnsi="Times New Roman" w:cs="Times New Roman"/>
          <w:sz w:val="24"/>
          <w:szCs w:val="24"/>
          <w:lang w:val="en-US"/>
        </w:rPr>
        <w:t xml:space="preserve"> to stop, to remember, to forget (</w:t>
      </w:r>
      <w:r w:rsidRPr="007B235D">
        <w:rPr>
          <w:rFonts w:ascii="Times New Roman" w:hAnsi="Times New Roman" w:cs="Times New Roman"/>
          <w:sz w:val="24"/>
          <w:szCs w:val="24"/>
        </w:rPr>
        <w:t>разница</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в</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значении</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lang w:val="en-US"/>
        </w:rPr>
        <w:br/>
        <w:t xml:space="preserve">to stop doing </w:t>
      </w:r>
      <w:proofErr w:type="spellStart"/>
      <w:r w:rsidRPr="007B235D">
        <w:rPr>
          <w:rFonts w:ascii="Times New Roman" w:hAnsi="Times New Roman" w:cs="Times New Roman"/>
          <w:sz w:val="24"/>
          <w:szCs w:val="24"/>
          <w:lang w:val="en-US"/>
        </w:rPr>
        <w:t>smth</w:t>
      </w:r>
      <w:proofErr w:type="spellEnd"/>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и</w:t>
      </w:r>
      <w:r w:rsidRPr="007B235D">
        <w:rPr>
          <w:rFonts w:ascii="Times New Roman" w:hAnsi="Times New Roman" w:cs="Times New Roman"/>
          <w:sz w:val="24"/>
          <w:szCs w:val="24"/>
          <w:lang w:val="en-US"/>
        </w:rPr>
        <w:t xml:space="preserve"> to stop to do </w:t>
      </w:r>
      <w:proofErr w:type="spellStart"/>
      <w:r w:rsidRPr="007B235D">
        <w:rPr>
          <w:rFonts w:ascii="Times New Roman" w:hAnsi="Times New Roman" w:cs="Times New Roman"/>
          <w:sz w:val="24"/>
          <w:szCs w:val="24"/>
          <w:lang w:val="en-US"/>
        </w:rPr>
        <w:t>smth</w:t>
      </w:r>
      <w:proofErr w:type="spellEnd"/>
      <w:r w:rsidRPr="007B235D">
        <w:rPr>
          <w:rFonts w:ascii="Times New Roman" w:hAnsi="Times New Roman" w:cs="Times New Roman"/>
          <w:sz w:val="24"/>
          <w:szCs w:val="24"/>
          <w:lang w:val="en-US"/>
        </w:rPr>
        <w:t>).</w:t>
      </w:r>
    </w:p>
    <w:p w14:paraId="33FD70B6" w14:textId="77777777" w:rsidR="00810B21" w:rsidRPr="007B235D" w:rsidRDefault="00810B21">
      <w:pPr>
        <w:pStyle w:val="aa"/>
        <w:numPr>
          <w:ilvl w:val="0"/>
          <w:numId w:val="255"/>
        </w:numPr>
        <w:spacing w:after="0"/>
        <w:jc w:val="both"/>
        <w:rPr>
          <w:rFonts w:ascii="Times New Roman" w:hAnsi="Times New Roman" w:cs="Times New Roman"/>
          <w:sz w:val="24"/>
          <w:szCs w:val="24"/>
          <w:lang w:val="en-US"/>
        </w:rPr>
      </w:pPr>
      <w:r w:rsidRPr="007B235D">
        <w:rPr>
          <w:rFonts w:ascii="Times New Roman" w:hAnsi="Times New Roman" w:cs="Times New Roman"/>
          <w:sz w:val="24"/>
          <w:szCs w:val="24"/>
        </w:rPr>
        <w:t>Глаголы</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в</w:t>
      </w:r>
      <w:r w:rsidRPr="007B235D">
        <w:rPr>
          <w:rFonts w:ascii="Times New Roman" w:hAnsi="Times New Roman" w:cs="Times New Roman"/>
          <w:sz w:val="24"/>
          <w:szCs w:val="24"/>
          <w:lang w:val="en-US"/>
        </w:rPr>
        <w:t xml:space="preserve"> </w:t>
      </w:r>
      <w:proofErr w:type="spellStart"/>
      <w:r w:rsidRPr="007B235D">
        <w:rPr>
          <w:rFonts w:ascii="Times New Roman" w:hAnsi="Times New Roman" w:cs="Times New Roman"/>
          <w:sz w:val="24"/>
          <w:szCs w:val="24"/>
        </w:rPr>
        <w:t>видо</w:t>
      </w:r>
      <w:proofErr w:type="spellEnd"/>
      <w:r w:rsidRPr="007B235D">
        <w:rPr>
          <w:rFonts w:ascii="Times New Roman" w:hAnsi="Times New Roman" w:cs="Times New Roman"/>
          <w:sz w:val="24"/>
          <w:szCs w:val="24"/>
          <w:lang w:val="en-US"/>
        </w:rPr>
        <w:t>-</w:t>
      </w:r>
      <w:r w:rsidRPr="007B235D">
        <w:rPr>
          <w:rFonts w:ascii="Times New Roman" w:hAnsi="Times New Roman" w:cs="Times New Roman"/>
          <w:sz w:val="24"/>
          <w:szCs w:val="24"/>
        </w:rPr>
        <w:t>временных</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формах</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действительного</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залога</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в</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изъявительном</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наклонении</w:t>
      </w:r>
      <w:r w:rsidRPr="007B235D">
        <w:rPr>
          <w:rFonts w:ascii="Times New Roman" w:hAnsi="Times New Roman" w:cs="Times New Roman"/>
          <w:sz w:val="24"/>
          <w:szCs w:val="24"/>
          <w:lang w:val="en-US"/>
        </w:rPr>
        <w:t xml:space="preserve"> (Past Perfect Tense, Present Perfect Continuous Tense, Future-in-the-Past).</w:t>
      </w:r>
    </w:p>
    <w:p w14:paraId="1CD9BD4D"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Модальные глаголы в косвенной речи в настоящем и прошедшем времени.</w:t>
      </w:r>
    </w:p>
    <w:p w14:paraId="683FFBE0"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Неличные формы глагола (инфинитив, герундий, причастия настоящего </w:t>
      </w:r>
      <w:r w:rsidRPr="007B235D">
        <w:rPr>
          <w:rFonts w:ascii="Times New Roman" w:hAnsi="Times New Roman" w:cs="Times New Roman"/>
          <w:sz w:val="24"/>
          <w:szCs w:val="24"/>
        </w:rPr>
        <w:br/>
        <w:t>и прошедшего времени).</w:t>
      </w:r>
    </w:p>
    <w:p w14:paraId="79AEB675"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Наречия </w:t>
      </w:r>
      <w:proofErr w:type="spellStart"/>
      <w:r w:rsidRPr="007B235D">
        <w:rPr>
          <w:rFonts w:ascii="Times New Roman" w:hAnsi="Times New Roman" w:cs="Times New Roman"/>
          <w:sz w:val="24"/>
          <w:szCs w:val="24"/>
        </w:rPr>
        <w:t>too</w:t>
      </w:r>
      <w:proofErr w:type="spellEnd"/>
      <w:r w:rsidRPr="007B235D">
        <w:rPr>
          <w:rFonts w:ascii="Times New Roman" w:hAnsi="Times New Roman" w:cs="Times New Roman"/>
          <w:sz w:val="24"/>
          <w:szCs w:val="24"/>
        </w:rPr>
        <w:t xml:space="preserve"> – </w:t>
      </w:r>
      <w:proofErr w:type="spellStart"/>
      <w:r w:rsidRPr="007B235D">
        <w:rPr>
          <w:rFonts w:ascii="Times New Roman" w:hAnsi="Times New Roman" w:cs="Times New Roman"/>
          <w:sz w:val="24"/>
          <w:szCs w:val="24"/>
        </w:rPr>
        <w:t>enough</w:t>
      </w:r>
      <w:proofErr w:type="spellEnd"/>
      <w:r w:rsidRPr="007B235D">
        <w:rPr>
          <w:rFonts w:ascii="Times New Roman" w:hAnsi="Times New Roman" w:cs="Times New Roman"/>
          <w:sz w:val="24"/>
          <w:szCs w:val="24"/>
        </w:rPr>
        <w:t>.</w:t>
      </w:r>
    </w:p>
    <w:p w14:paraId="3E9AB0E6"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Отрицательные местоимения </w:t>
      </w:r>
      <w:proofErr w:type="spellStart"/>
      <w:r w:rsidRPr="007B235D">
        <w:rPr>
          <w:rFonts w:ascii="Times New Roman" w:hAnsi="Times New Roman" w:cs="Times New Roman"/>
          <w:sz w:val="24"/>
          <w:szCs w:val="24"/>
        </w:rPr>
        <w:t>no</w:t>
      </w:r>
      <w:proofErr w:type="spellEnd"/>
      <w:r w:rsidRPr="007B235D">
        <w:rPr>
          <w:rFonts w:ascii="Times New Roman" w:hAnsi="Times New Roman" w:cs="Times New Roman"/>
          <w:sz w:val="24"/>
          <w:szCs w:val="24"/>
        </w:rPr>
        <w:t xml:space="preserve"> (и его производные </w:t>
      </w:r>
      <w:proofErr w:type="spellStart"/>
      <w:r w:rsidRPr="007B235D">
        <w:rPr>
          <w:rFonts w:ascii="Times New Roman" w:hAnsi="Times New Roman" w:cs="Times New Roman"/>
          <w:sz w:val="24"/>
          <w:szCs w:val="24"/>
        </w:rPr>
        <w:t>nobody</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nothing</w:t>
      </w:r>
      <w:proofErr w:type="spellEnd"/>
      <w:r w:rsidRPr="007B235D">
        <w:rPr>
          <w:rFonts w:ascii="Times New Roman" w:hAnsi="Times New Roman" w:cs="Times New Roman"/>
          <w:sz w:val="24"/>
          <w:szCs w:val="24"/>
        </w:rPr>
        <w:t xml:space="preserve"> и другие), </w:t>
      </w:r>
      <w:proofErr w:type="spellStart"/>
      <w:r w:rsidRPr="007B235D">
        <w:rPr>
          <w:rFonts w:ascii="Times New Roman" w:hAnsi="Times New Roman" w:cs="Times New Roman"/>
          <w:sz w:val="24"/>
          <w:szCs w:val="24"/>
        </w:rPr>
        <w:t>none</w:t>
      </w:r>
      <w:proofErr w:type="spellEnd"/>
      <w:r w:rsidRPr="007B235D">
        <w:rPr>
          <w:rFonts w:ascii="Times New Roman" w:hAnsi="Times New Roman" w:cs="Times New Roman"/>
          <w:sz w:val="24"/>
          <w:szCs w:val="24"/>
        </w:rPr>
        <w:t>.</w:t>
      </w:r>
    </w:p>
    <w:p w14:paraId="4F812DE9" w14:textId="777AF55E" w:rsidR="00810B21" w:rsidRPr="007B235D" w:rsidRDefault="00810B21" w:rsidP="007B235D">
      <w:pPr>
        <w:spacing w:after="0"/>
        <w:jc w:val="both"/>
        <w:rPr>
          <w:rFonts w:cs="Times New Roman"/>
          <w:szCs w:val="24"/>
        </w:rPr>
      </w:pPr>
      <w:r w:rsidRPr="007B235D">
        <w:rPr>
          <w:rFonts w:cs="Times New Roman"/>
          <w:szCs w:val="24"/>
        </w:rPr>
        <w:t>Социокультурные знания и умения.</w:t>
      </w:r>
    </w:p>
    <w:p w14:paraId="29CB32FD"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Осуществление межличностного и межкультурного общения </w:t>
      </w:r>
      <w:r w:rsidRPr="007B235D">
        <w:rPr>
          <w:rFonts w:ascii="Times New Roman" w:hAnsi="Times New Roman" w:cs="Times New Roman"/>
          <w:sz w:val="24"/>
          <w:szCs w:val="24"/>
        </w:rPr>
        <w:br/>
        <w:t xml:space="preserve">с использованием знаний о национально-культурных особенностях своей страны </w:t>
      </w:r>
      <w:r w:rsidRPr="007B235D">
        <w:rPr>
          <w:rFonts w:ascii="Times New Roman" w:hAnsi="Times New Roman" w:cs="Times New Roman"/>
          <w:sz w:val="24"/>
          <w:szCs w:val="24"/>
        </w:rPr>
        <w:br/>
        <w:t xml:space="preserve">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w:t>
      </w:r>
      <w:r w:rsidRPr="007B235D">
        <w:rPr>
          <w:rFonts w:ascii="Times New Roman" w:hAnsi="Times New Roman" w:cs="Times New Roman"/>
          <w:sz w:val="24"/>
          <w:szCs w:val="24"/>
        </w:rPr>
        <w:br/>
        <w:t xml:space="preserve">и письменной речи наиболее употребительной тематической фоновой лексики </w:t>
      </w:r>
      <w:r w:rsidRPr="007B235D">
        <w:rPr>
          <w:rFonts w:ascii="Times New Roman" w:hAnsi="Times New Roman" w:cs="Times New Roman"/>
          <w:sz w:val="24"/>
          <w:szCs w:val="24"/>
        </w:rPr>
        <w:br/>
        <w:t>и реалий в рамках тематического содержания.</w:t>
      </w:r>
    </w:p>
    <w:p w14:paraId="736FEA99"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Понимание речевых различий в ситуациях официального и неофициального общения в рамках отобранного тематического содержания и использование </w:t>
      </w:r>
      <w:r w:rsidRPr="007B235D">
        <w:rPr>
          <w:rFonts w:ascii="Times New Roman" w:hAnsi="Times New Roman" w:cs="Times New Roman"/>
          <w:sz w:val="24"/>
          <w:szCs w:val="24"/>
        </w:rPr>
        <w:br/>
        <w:t>лексико-грамматических средств с их учётом.</w:t>
      </w:r>
    </w:p>
    <w:p w14:paraId="2787F5DB"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w:t>
      </w:r>
      <w:r w:rsidRPr="007B235D">
        <w:rPr>
          <w:rFonts w:ascii="Times New Roman" w:hAnsi="Times New Roman" w:cs="Times New Roman"/>
          <w:sz w:val="24"/>
          <w:szCs w:val="24"/>
        </w:rPr>
        <w:br/>
        <w:t>с особенностями образа жизни и культуры страны (стран) изучаемого языка (известными достопримечательностями; некоторыми выдающимися людьми),</w:t>
      </w:r>
      <w:r w:rsidRPr="007B235D">
        <w:rPr>
          <w:rFonts w:ascii="Times New Roman" w:hAnsi="Times New Roman" w:cs="Times New Roman"/>
          <w:sz w:val="24"/>
          <w:szCs w:val="24"/>
        </w:rPr>
        <w:br/>
        <w:t>с доступными в языковом отношении образцами поэзии и прозы для подростков</w:t>
      </w:r>
      <w:r w:rsidRPr="007B235D">
        <w:rPr>
          <w:rFonts w:ascii="Times New Roman" w:hAnsi="Times New Roman" w:cs="Times New Roman"/>
          <w:sz w:val="24"/>
          <w:szCs w:val="24"/>
        </w:rPr>
        <w:br/>
        <w:t>на английском языке.</w:t>
      </w:r>
    </w:p>
    <w:p w14:paraId="25EF993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Осуществление межличностного и межкультурного общения </w:t>
      </w:r>
      <w:r w:rsidRPr="007B235D">
        <w:rPr>
          <w:rFonts w:ascii="Times New Roman" w:hAnsi="Times New Roman" w:cs="Times New Roman"/>
          <w:sz w:val="24"/>
          <w:szCs w:val="24"/>
        </w:rPr>
        <w:br/>
        <w:t xml:space="preserve">с использованием знаний о национально-культурных особенностях своей страны </w:t>
      </w:r>
      <w:r w:rsidRPr="007B235D">
        <w:rPr>
          <w:rFonts w:ascii="Times New Roman" w:hAnsi="Times New Roman" w:cs="Times New Roman"/>
          <w:sz w:val="24"/>
          <w:szCs w:val="24"/>
        </w:rPr>
        <w:br/>
        <w:t>и страны (стран) изучаемого языка.</w:t>
      </w:r>
    </w:p>
    <w:p w14:paraId="73D5B7D5"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Соблюдение нормы вежливости в межкультурном общении.</w:t>
      </w:r>
    </w:p>
    <w:p w14:paraId="68FA52F3"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Знание социокультурного портрета родной страны и страны (стран) изучаемого языка: символики, достопримечательностей, культурных особенностей (национальные праздники, традиции), образцов поэзии и прозы, доступных</w:t>
      </w:r>
      <w:r w:rsidRPr="007B235D">
        <w:rPr>
          <w:rFonts w:ascii="Times New Roman" w:hAnsi="Times New Roman" w:cs="Times New Roman"/>
          <w:sz w:val="24"/>
          <w:szCs w:val="24"/>
        </w:rPr>
        <w:br/>
        <w:t>в языковом отношении.</w:t>
      </w:r>
    </w:p>
    <w:p w14:paraId="664D15C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Развитие умений:</w:t>
      </w:r>
    </w:p>
    <w:p w14:paraId="36489961"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кратко представлять Россию и страну (страны) изучаемого языка (культурные явления, события, достопримечательности);</w:t>
      </w:r>
    </w:p>
    <w:p w14:paraId="1A30F947"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lastRenderedPageBreak/>
        <w:t xml:space="preserve">кратко рассказывать о некоторых выдающихся людях родной страны </w:t>
      </w:r>
      <w:r w:rsidRPr="007B235D">
        <w:rPr>
          <w:rFonts w:ascii="Times New Roman" w:hAnsi="Times New Roman" w:cs="Times New Roman"/>
          <w:sz w:val="24"/>
          <w:szCs w:val="24"/>
        </w:rPr>
        <w:br/>
        <w:t>и страны (стран) изучаемого языка (учёных, писателях, поэтах, художниках, музыкантах, спортсменах и других людях);</w:t>
      </w:r>
    </w:p>
    <w:p w14:paraId="63D7E6D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оказывать помощь зарубежным гостям в ситуациях повседневного общения (объяснить местонахождение объекта, сообщить возможный маршрут).</w:t>
      </w:r>
    </w:p>
    <w:p w14:paraId="6CC0B6D3" w14:textId="2E8D83E1" w:rsidR="00810B21" w:rsidRPr="007B235D" w:rsidRDefault="00810B21" w:rsidP="007B235D">
      <w:pPr>
        <w:spacing w:after="0"/>
        <w:jc w:val="both"/>
        <w:rPr>
          <w:rFonts w:cs="Times New Roman"/>
          <w:szCs w:val="24"/>
        </w:rPr>
      </w:pPr>
      <w:r w:rsidRPr="007B235D">
        <w:rPr>
          <w:rFonts w:cs="Times New Roman"/>
          <w:szCs w:val="24"/>
        </w:rPr>
        <w:t>Компенсаторные умения.</w:t>
      </w:r>
    </w:p>
    <w:p w14:paraId="3832B73C"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Использование при чтении и аудировании языковой, </w:t>
      </w:r>
      <w:r w:rsidRPr="007B235D">
        <w:rPr>
          <w:rFonts w:ascii="Times New Roman" w:hAnsi="Times New Roman" w:cs="Times New Roman"/>
          <w:sz w:val="24"/>
          <w:szCs w:val="24"/>
        </w:rPr>
        <w:br/>
        <w:t xml:space="preserve">в том числе контекстуальной, догадки, использование при говорении и письме перифраз (толкование), синонимические средства, описание предмета вместо </w:t>
      </w:r>
      <w:r w:rsidRPr="007B235D">
        <w:rPr>
          <w:rFonts w:ascii="Times New Roman" w:hAnsi="Times New Roman" w:cs="Times New Roman"/>
          <w:sz w:val="24"/>
          <w:szCs w:val="24"/>
        </w:rPr>
        <w:br/>
        <w:t>его названия, при непосредственном общении догадываться о значении незнакомых слов с помощью используемых собеседником жестов и мимики.</w:t>
      </w:r>
    </w:p>
    <w:p w14:paraId="0CAC58E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Переспрашивать, просить повторить, уточняя значение незнакомых слов.</w:t>
      </w:r>
    </w:p>
    <w:p w14:paraId="4ADC7E06"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Использование в качестве опоры при порождении собственных высказываний ключевых слов, плана.</w:t>
      </w:r>
    </w:p>
    <w:p w14:paraId="07DB84AC"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Игнорирование информации, не являющейся необходимой для понимания основного содержания прочитанного (прослушанного) текста или для нахождения </w:t>
      </w:r>
      <w:r w:rsidRPr="007B235D">
        <w:rPr>
          <w:rFonts w:ascii="Times New Roman" w:hAnsi="Times New Roman" w:cs="Times New Roman"/>
          <w:sz w:val="24"/>
          <w:szCs w:val="24"/>
        </w:rPr>
        <w:br/>
        <w:t>в тексте запрашиваемой информации.</w:t>
      </w:r>
    </w:p>
    <w:p w14:paraId="0B7D81D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68EA05C4" w14:textId="4B16FC20" w:rsidR="00810B21" w:rsidRPr="007B235D" w:rsidRDefault="00810B21" w:rsidP="007B235D">
      <w:pPr>
        <w:spacing w:after="0"/>
        <w:jc w:val="both"/>
        <w:rPr>
          <w:rFonts w:cs="Times New Roman"/>
          <w:szCs w:val="24"/>
        </w:rPr>
      </w:pPr>
      <w:r w:rsidRPr="007B235D">
        <w:rPr>
          <w:rFonts w:cs="Times New Roman"/>
          <w:szCs w:val="24"/>
        </w:rPr>
        <w:t>Содержание обучения в 9 классе.</w:t>
      </w:r>
    </w:p>
    <w:p w14:paraId="74EC1E0C" w14:textId="30DFF260" w:rsidR="00810B21" w:rsidRPr="007B235D" w:rsidRDefault="00810B21" w:rsidP="007B235D">
      <w:pPr>
        <w:spacing w:after="0"/>
        <w:jc w:val="both"/>
        <w:rPr>
          <w:rFonts w:cs="Times New Roman"/>
          <w:szCs w:val="24"/>
        </w:rPr>
      </w:pPr>
      <w:r w:rsidRPr="007B235D">
        <w:rPr>
          <w:rFonts w:cs="Times New Roman"/>
          <w:szCs w:val="24"/>
        </w:rPr>
        <w:t>Коммуникативные умения.</w:t>
      </w:r>
    </w:p>
    <w:p w14:paraId="21499724"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14:paraId="1F37FF65"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Взаимоотношения в семье и с друзьями. Конфликты и их разрешение.</w:t>
      </w:r>
    </w:p>
    <w:p w14:paraId="424D8BD3"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Внешность и характер человека (литературного персонажа).</w:t>
      </w:r>
    </w:p>
    <w:p w14:paraId="33F9F81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Досуг и увлечения (хобби) современного подростка (чтение, кино, театр, музыка, музей, спорт, живопись; компьютерные игры). Роль книги в жизни подростка.</w:t>
      </w:r>
    </w:p>
    <w:p w14:paraId="17AF6D6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Здоровый образ жизни: режим труда и отдыха, фитнес, сбалансированное питание. Посещение врача.</w:t>
      </w:r>
    </w:p>
    <w:p w14:paraId="400533E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Покупки: одежда, обувь и продукты питания. Карманные деньги. Молодёжная мода.</w:t>
      </w:r>
    </w:p>
    <w:p w14:paraId="22A602A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Школа, школьная жизнь, изучаемые предметы и отношение к ним. Взаимоотношения в школе: проблемы и их решение. Переписка с зарубежными сверстниками.</w:t>
      </w:r>
    </w:p>
    <w:p w14:paraId="55C1C984"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Виды отдыха в различное время года. Путешествия по России и зарубежным странам. Транспорт.</w:t>
      </w:r>
    </w:p>
    <w:p w14:paraId="065CB3E9"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Природа: флора и фауна. Проблемы экологии. Защита окружающей среды. Климат, погода. Стихийные бедствия.</w:t>
      </w:r>
    </w:p>
    <w:p w14:paraId="2D6E94C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Средства массовой информации (телевидение, радио, пресса, Интернет).</w:t>
      </w:r>
    </w:p>
    <w:p w14:paraId="064EC421"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Родная страна и страна (страны) изучаемого языка. Их географическое положение, столицы и крупные города, регионы, население, официальные языки, достопримечательности, культурные особенности (национальные праздники, знаменательные даты, традиции, обычаи), страницы истории.</w:t>
      </w:r>
    </w:p>
    <w:p w14:paraId="16C6E90D"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Выдающиеся люди родной страны и страны (стран) изучаемого языка, их вклад в науку и мировую культуру: государственные деятели, учёные, писатели, поэты, художники, музыканты, спортсмены.</w:t>
      </w:r>
    </w:p>
    <w:p w14:paraId="67E76100" w14:textId="4C079E65" w:rsidR="00810B21" w:rsidRPr="007B235D" w:rsidRDefault="00810B21" w:rsidP="007B235D">
      <w:pPr>
        <w:spacing w:after="0"/>
        <w:jc w:val="both"/>
        <w:rPr>
          <w:rFonts w:cs="Times New Roman"/>
          <w:szCs w:val="24"/>
        </w:rPr>
      </w:pPr>
      <w:r w:rsidRPr="007B235D">
        <w:rPr>
          <w:rFonts w:cs="Times New Roman"/>
          <w:szCs w:val="24"/>
        </w:rPr>
        <w:t>Говорение.</w:t>
      </w:r>
    </w:p>
    <w:p w14:paraId="32812F91" w14:textId="0EF42D24" w:rsidR="00810B21" w:rsidRPr="007B235D" w:rsidRDefault="00810B21" w:rsidP="007B235D">
      <w:pPr>
        <w:spacing w:after="0"/>
        <w:jc w:val="both"/>
        <w:rPr>
          <w:rFonts w:cs="Times New Roman"/>
          <w:szCs w:val="24"/>
        </w:rPr>
      </w:pPr>
      <w:r w:rsidRPr="007B235D">
        <w:rPr>
          <w:rFonts w:cs="Times New Roman"/>
          <w:szCs w:val="24"/>
        </w:rPr>
        <w:lastRenderedPageBreak/>
        <w:t xml:space="preserve">Развитие коммуникативных умений диалогической речи, </w:t>
      </w:r>
      <w:r w:rsidRPr="007B235D">
        <w:rPr>
          <w:rFonts w:cs="Times New Roman"/>
          <w:szCs w:val="24"/>
        </w:rPr>
        <w:br/>
        <w:t>а именно умений вести комбинированный диалог, включающий различные виды диалогов (этикетный диалог, диалог-побуждение к действию, диалог-расспрос), диалог-обмен мнениями:</w:t>
      </w:r>
    </w:p>
    <w:p w14:paraId="210A9D1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диалог этикетного характера: начинать, поддерживать и заканчивать разговор, вежливо переспрашивать, поздравлять с праздником, выражать пожелания </w:t>
      </w:r>
      <w:r w:rsidRPr="007B235D">
        <w:rPr>
          <w:rFonts w:ascii="Times New Roman" w:hAnsi="Times New Roman" w:cs="Times New Roman"/>
          <w:sz w:val="24"/>
          <w:szCs w:val="24"/>
        </w:rPr>
        <w:br/>
        <w:t>и вежливо реагировать на поздравление, выражать благодарность, вежливо соглашаться на предложение и отказываться от предложения собеседника;</w:t>
      </w:r>
    </w:p>
    <w:p w14:paraId="2F39B69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14:paraId="541F08B6"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14:paraId="459E14F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диалог-обмен мнениями: выражать свою точку мнения и обосновывать</w:t>
      </w:r>
      <w:r w:rsidRPr="007B235D">
        <w:rPr>
          <w:rFonts w:ascii="Times New Roman" w:hAnsi="Times New Roman" w:cs="Times New Roman"/>
          <w:sz w:val="24"/>
          <w:szCs w:val="24"/>
        </w:rPr>
        <w:br/>
        <w:t>её, высказывать своё согласие (несогласие) с точкой зрения собеседника, выражать сомнение, давать эмоциональную оценку обсуждаемым событиям: восхищение, удивление, радость, огорчение и так далее.</w:t>
      </w:r>
    </w:p>
    <w:p w14:paraId="5C983D2C"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Названные умения диалогической речи развиваются в стандартных ситуациях неофициального общения в рамках тематического содержания речи </w:t>
      </w:r>
      <w:r w:rsidRPr="007B235D">
        <w:rPr>
          <w:rFonts w:ascii="Times New Roman" w:hAnsi="Times New Roman" w:cs="Times New Roman"/>
          <w:sz w:val="24"/>
          <w:szCs w:val="24"/>
        </w:rPr>
        <w:br/>
        <w:t xml:space="preserve">с использованием ключевых слов, речевых ситуаций и (или) иллюстраций, фотографий или без опор с соблюдением норм речевого этикета, принятых </w:t>
      </w:r>
      <w:r w:rsidRPr="007B235D">
        <w:rPr>
          <w:rFonts w:ascii="Times New Roman" w:hAnsi="Times New Roman" w:cs="Times New Roman"/>
          <w:sz w:val="24"/>
          <w:szCs w:val="24"/>
        </w:rPr>
        <w:br/>
        <w:t>в стране (странах) изучаемого языка.</w:t>
      </w:r>
    </w:p>
    <w:p w14:paraId="576FA636"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Объём диалога – до 8 реплик со стороны каждого собеседника в рамках комбинированного диалога, до 6 реплик со стороны каждого собеседника в рамках диалога-обмена мнениями.</w:t>
      </w:r>
    </w:p>
    <w:p w14:paraId="71484EAA" w14:textId="48746E7B" w:rsidR="00810B21" w:rsidRPr="007B235D" w:rsidRDefault="00810B21" w:rsidP="007B235D">
      <w:pPr>
        <w:spacing w:after="0"/>
        <w:jc w:val="both"/>
        <w:rPr>
          <w:rFonts w:cs="Times New Roman"/>
          <w:szCs w:val="24"/>
        </w:rPr>
      </w:pPr>
      <w:r w:rsidRPr="007B235D">
        <w:rPr>
          <w:rFonts w:cs="Times New Roman"/>
          <w:szCs w:val="24"/>
        </w:rPr>
        <w:t>Развитие коммуникативных умений монологической речи: создание устных связных монологических высказываний с использованием основных коммуникативных типов речи:</w:t>
      </w:r>
    </w:p>
    <w:p w14:paraId="7DFEC2EB"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описание (предмета, местности, внешности и одежды человека), </w:t>
      </w:r>
      <w:r w:rsidRPr="007B235D">
        <w:rPr>
          <w:rFonts w:ascii="Times New Roman" w:hAnsi="Times New Roman" w:cs="Times New Roman"/>
          <w:sz w:val="24"/>
          <w:szCs w:val="24"/>
        </w:rPr>
        <w:br/>
        <w:t>в том числе характеристика (черты характера реального человека или литературного персонажа);</w:t>
      </w:r>
    </w:p>
    <w:p w14:paraId="3188B89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повествование (сообщение);</w:t>
      </w:r>
    </w:p>
    <w:p w14:paraId="651F59F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рассуждение;</w:t>
      </w:r>
    </w:p>
    <w:p w14:paraId="7ECC41E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выражение и краткое аргументирование своего мнения по отношению </w:t>
      </w:r>
      <w:r w:rsidRPr="007B235D">
        <w:rPr>
          <w:rFonts w:ascii="Times New Roman" w:hAnsi="Times New Roman" w:cs="Times New Roman"/>
          <w:sz w:val="24"/>
          <w:szCs w:val="24"/>
        </w:rPr>
        <w:br/>
        <w:t>к услышанному (прочитанному);</w:t>
      </w:r>
    </w:p>
    <w:p w14:paraId="7D08686B"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изложение (пересказ) основного содержания прочитанного (прослушанного) текста с выражением своего отношения к событиям и фактам, изложенным в тексте;</w:t>
      </w:r>
    </w:p>
    <w:p w14:paraId="469AD1AC"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составление рассказа по картинкам;</w:t>
      </w:r>
    </w:p>
    <w:p w14:paraId="3C6A969D"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изложение результатов выполненной проектной работы.</w:t>
      </w:r>
    </w:p>
    <w:p w14:paraId="6020EAC9"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Данные умения монологической речи развиваются в стандартных ситуациях неофициального общения в рамках тематического содержания речи с опорой</w:t>
      </w:r>
      <w:r w:rsidRPr="007B235D">
        <w:rPr>
          <w:rFonts w:ascii="Times New Roman" w:hAnsi="Times New Roman" w:cs="Times New Roman"/>
          <w:sz w:val="24"/>
          <w:szCs w:val="24"/>
        </w:rPr>
        <w:br/>
        <w:t>на вопросы, ключевые слова, план и (или) иллюстрации, фотографии, таблицы</w:t>
      </w:r>
      <w:r w:rsidRPr="007B235D">
        <w:rPr>
          <w:rFonts w:ascii="Times New Roman" w:hAnsi="Times New Roman" w:cs="Times New Roman"/>
          <w:sz w:val="24"/>
          <w:szCs w:val="24"/>
        </w:rPr>
        <w:br/>
        <w:t>или без опоры.</w:t>
      </w:r>
    </w:p>
    <w:p w14:paraId="69DC147B"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Объём монологического высказывания – 10–12 фраз.</w:t>
      </w:r>
    </w:p>
    <w:p w14:paraId="3B0AAF5D" w14:textId="1ABF215B" w:rsidR="00810B21" w:rsidRPr="007B235D" w:rsidRDefault="00810B21" w:rsidP="007B235D">
      <w:pPr>
        <w:spacing w:after="0"/>
        <w:jc w:val="both"/>
        <w:rPr>
          <w:rFonts w:cs="Times New Roman"/>
          <w:szCs w:val="24"/>
        </w:rPr>
      </w:pPr>
      <w:r w:rsidRPr="007B235D">
        <w:rPr>
          <w:rFonts w:cs="Times New Roman"/>
          <w:szCs w:val="24"/>
        </w:rPr>
        <w:t>Аудирование.</w:t>
      </w:r>
    </w:p>
    <w:p w14:paraId="23F6663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lastRenderedPageBreak/>
        <w:t xml:space="preserve">При непосредственном общении: понимание на слух речи учителя </w:t>
      </w:r>
      <w:r w:rsidRPr="007B235D">
        <w:rPr>
          <w:rFonts w:ascii="Times New Roman" w:hAnsi="Times New Roman" w:cs="Times New Roman"/>
          <w:sz w:val="24"/>
          <w:szCs w:val="24"/>
        </w:rPr>
        <w:br/>
        <w:t>и одноклассников и вербальная (невербальная) реакция на услышанное, использование переспрос или просьбу повторить для уточнения отдельных деталей.</w:t>
      </w:r>
    </w:p>
    <w:p w14:paraId="3EBC273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При опосредованном общении: дальнейшее развитие восприятия и понимания на слух несложных аутентичных текстов, содержащих отдельные неизученные языковые явления, с разной глубиной проникновения в их содержание </w:t>
      </w:r>
      <w:r w:rsidRPr="007B235D">
        <w:rPr>
          <w:rFonts w:ascii="Times New Roman" w:hAnsi="Times New Roman" w:cs="Times New Roman"/>
          <w:sz w:val="24"/>
          <w:szCs w:val="24"/>
        </w:rPr>
        <w:br/>
        <w:t>в зависимости от поставленной коммуникативной задачи: с пониманием основного содержания, с пониманием нужной (интересующей, запрашиваемой) информации.</w:t>
      </w:r>
    </w:p>
    <w:p w14:paraId="533A5881"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Аудирование с пониманием основного содержания текста предполагает умение определять основную тему (идею) и главные факты (события) </w:t>
      </w:r>
      <w:r w:rsidRPr="007B235D">
        <w:rPr>
          <w:rFonts w:ascii="Times New Roman" w:hAnsi="Times New Roman" w:cs="Times New Roman"/>
          <w:sz w:val="24"/>
          <w:szCs w:val="24"/>
        </w:rPr>
        <w:br/>
        <w:t xml:space="preserve">в воспринимаемом на слух тексте, отделять главную информацию </w:t>
      </w:r>
      <w:r w:rsidRPr="007B235D">
        <w:rPr>
          <w:rFonts w:ascii="Times New Roman" w:hAnsi="Times New Roman" w:cs="Times New Roman"/>
          <w:sz w:val="24"/>
          <w:szCs w:val="24"/>
        </w:rPr>
        <w:br/>
        <w:t>от второстепенной, прогнозировать содержание текста по началу сообщения, игнорировать незнакомые слова, несущественные для понимания основного содержания.</w:t>
      </w:r>
    </w:p>
    <w:p w14:paraId="006224A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Аудирование с пониманием нужной (интересующей, запрашиваемой) информации предполагает умение выделять нужную (интересующую,</w:t>
      </w:r>
      <w:r w:rsidRPr="007B235D">
        <w:rPr>
          <w:rFonts w:ascii="Times New Roman" w:hAnsi="Times New Roman" w:cs="Times New Roman"/>
          <w:sz w:val="24"/>
          <w:szCs w:val="24"/>
        </w:rPr>
        <w:br/>
        <w:t xml:space="preserve">запрашиваемую) информацию, представленную в эксплицитной (явной) форме, </w:t>
      </w:r>
      <w:r w:rsidRPr="007B235D">
        <w:rPr>
          <w:rFonts w:ascii="Times New Roman" w:hAnsi="Times New Roman" w:cs="Times New Roman"/>
          <w:sz w:val="24"/>
          <w:szCs w:val="24"/>
        </w:rPr>
        <w:br/>
        <w:t>в воспринимаемом на слух тексте.</w:t>
      </w:r>
    </w:p>
    <w:p w14:paraId="5025FC8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Тексты для аудирования: диалог (беседа), высказывания собеседников </w:t>
      </w:r>
      <w:r w:rsidRPr="007B235D">
        <w:rPr>
          <w:rFonts w:ascii="Times New Roman" w:hAnsi="Times New Roman" w:cs="Times New Roman"/>
          <w:sz w:val="24"/>
          <w:szCs w:val="24"/>
        </w:rPr>
        <w:br/>
        <w:t>в ситуациях повседневного общения, рассказ, сообщение информационного характера.</w:t>
      </w:r>
    </w:p>
    <w:p w14:paraId="5C56A927"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Языковая сложность текстов для аудирования должна соответствовать базовому уровню (А2 – </w:t>
      </w:r>
      <w:proofErr w:type="spellStart"/>
      <w:r w:rsidRPr="007B235D">
        <w:rPr>
          <w:rFonts w:ascii="Times New Roman" w:hAnsi="Times New Roman" w:cs="Times New Roman"/>
          <w:sz w:val="24"/>
          <w:szCs w:val="24"/>
        </w:rPr>
        <w:t>допороговому</w:t>
      </w:r>
      <w:proofErr w:type="spellEnd"/>
      <w:r w:rsidRPr="007B235D">
        <w:rPr>
          <w:rFonts w:ascii="Times New Roman" w:hAnsi="Times New Roman" w:cs="Times New Roman"/>
          <w:sz w:val="24"/>
          <w:szCs w:val="24"/>
        </w:rPr>
        <w:t xml:space="preserve"> уровню по общеевропейской шкале).</w:t>
      </w:r>
    </w:p>
    <w:p w14:paraId="03A4360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Время звучания текста (текстов) для аудирования – до 2 минут.</w:t>
      </w:r>
    </w:p>
    <w:p w14:paraId="4DB983DB" w14:textId="6F55330F" w:rsidR="00810B21" w:rsidRPr="007B235D" w:rsidRDefault="00810B21" w:rsidP="007B235D">
      <w:pPr>
        <w:spacing w:after="0"/>
        <w:jc w:val="both"/>
        <w:rPr>
          <w:rFonts w:cs="Times New Roman"/>
          <w:szCs w:val="24"/>
        </w:rPr>
      </w:pPr>
      <w:r w:rsidRPr="007B235D">
        <w:rPr>
          <w:rFonts w:cs="Times New Roman"/>
          <w:szCs w:val="24"/>
        </w:rPr>
        <w:t>Смысловое чтение.</w:t>
      </w:r>
    </w:p>
    <w:p w14:paraId="6104562D"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Развитие умения читать про себя и понимать несложные аутентичные тексты разных жанров и стилей, содержащие отдельные неизученные языковые явления, </w:t>
      </w:r>
      <w:r w:rsidRPr="007B235D">
        <w:rPr>
          <w:rFonts w:ascii="Times New Roman" w:hAnsi="Times New Roman" w:cs="Times New Roman"/>
          <w:sz w:val="24"/>
          <w:szCs w:val="24"/>
        </w:rPr>
        <w:br/>
        <w:t xml:space="preserve">с различной глубиной проникновения в их содержание в зависимости </w:t>
      </w:r>
      <w:r w:rsidRPr="007B235D">
        <w:rPr>
          <w:rFonts w:ascii="Times New Roman" w:hAnsi="Times New Roman" w:cs="Times New Roman"/>
          <w:sz w:val="24"/>
          <w:szCs w:val="24"/>
        </w:rPr>
        <w:br/>
        <w:t xml:space="preserve">от поставленной коммуникативной задачи: с пониманием основного содержания, </w:t>
      </w:r>
      <w:r w:rsidRPr="007B235D">
        <w:rPr>
          <w:rFonts w:ascii="Times New Roman" w:hAnsi="Times New Roman" w:cs="Times New Roman"/>
          <w:sz w:val="24"/>
          <w:szCs w:val="24"/>
        </w:rPr>
        <w:br/>
        <w:t>с пониманием нужной (интересующей, запрашиваемой) информации, с полным пониманием содержания текста.</w:t>
      </w:r>
    </w:p>
    <w:p w14:paraId="7E6AF295"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Чтение с пониманием основного содержания текста предполагает умения: определять тему (основную мысль), выделять главные факты (события) (опуская второстепенные), прогнозировать содержание текста по заголовку (началу текста), определять логическую последовательность главных фактов, событий, разбивать текст на относительно самостоятельные смысловые части, озаглавливать текст</w:t>
      </w:r>
      <w:r w:rsidRPr="007B235D">
        <w:rPr>
          <w:rFonts w:ascii="Times New Roman" w:hAnsi="Times New Roman" w:cs="Times New Roman"/>
          <w:sz w:val="24"/>
          <w:szCs w:val="24"/>
        </w:rPr>
        <w:br/>
        <w:t>(его отдельные части), игнорировать незнакомые слова, несущественные</w:t>
      </w:r>
      <w:r w:rsidRPr="007B235D">
        <w:rPr>
          <w:rFonts w:ascii="Times New Roman" w:hAnsi="Times New Roman" w:cs="Times New Roman"/>
          <w:sz w:val="24"/>
          <w:szCs w:val="24"/>
        </w:rPr>
        <w:br/>
        <w:t>для понимания основного содержания, понимать интернациональные слова.</w:t>
      </w:r>
    </w:p>
    <w:p w14:paraId="67E9301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Чтение с пониманием нужной (интересующей, запрашиваемой) информации предполагает умение находить прочитанном тексте и понимать запрашиваемую информацию, представленную в эксплицитной (явной) и имплицитной форме (неявной) форме, оценивать найденную информацию с точки зрения её значимости для решения коммуникативной задачи.</w:t>
      </w:r>
    </w:p>
    <w:p w14:paraId="77E6ED3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Чтение несплошных текстов (таблиц, диаграмм, схем) и понимание представленной в них информации.</w:t>
      </w:r>
    </w:p>
    <w:p w14:paraId="71268741"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Чтение с полным пониманием содержания несложных аутентичных текстов, содержащих отдельные неизученные языковые явления. В ходе чтения с полным пониманием формируются и развиваются умения полно и точно понимать текст </w:t>
      </w:r>
      <w:r w:rsidRPr="007B235D">
        <w:rPr>
          <w:rFonts w:ascii="Times New Roman" w:hAnsi="Times New Roman" w:cs="Times New Roman"/>
          <w:sz w:val="24"/>
          <w:szCs w:val="24"/>
        </w:rPr>
        <w:br/>
        <w:t xml:space="preserve">на основе его информационной переработки (смыслового и структурного анализа отдельных частей текста, выборочного перевода), устанавливать </w:t>
      </w:r>
      <w:r w:rsidRPr="007B235D">
        <w:rPr>
          <w:rFonts w:ascii="Times New Roman" w:hAnsi="Times New Roman" w:cs="Times New Roman"/>
          <w:sz w:val="24"/>
          <w:szCs w:val="24"/>
        </w:rPr>
        <w:br/>
      </w:r>
      <w:r w:rsidRPr="007B235D">
        <w:rPr>
          <w:rFonts w:ascii="Times New Roman" w:hAnsi="Times New Roman" w:cs="Times New Roman"/>
          <w:sz w:val="24"/>
          <w:szCs w:val="24"/>
        </w:rPr>
        <w:lastRenderedPageBreak/>
        <w:t>причинно-следственную взаимосвязь изложенных в тексте фактов и событий, восстанавливать текст из разрозненных абзацев или путём добавления выпущенных фрагментов.</w:t>
      </w:r>
    </w:p>
    <w:p w14:paraId="6E1FBE9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Тексты для чтения: диалог (беседа), интервью, рассказ, отрывок </w:t>
      </w:r>
      <w:r w:rsidRPr="007B235D">
        <w:rPr>
          <w:rFonts w:ascii="Times New Roman" w:hAnsi="Times New Roman" w:cs="Times New Roman"/>
          <w:sz w:val="24"/>
          <w:szCs w:val="24"/>
        </w:rPr>
        <w:br/>
        <w:t>из художественного произведения, статья научно-популярного характера, сообщение информационного характера, объявление, памятка, инструкция, электронное сообщение личного характера, стихотворение; несплошной текст (таблица, диаграмма).</w:t>
      </w:r>
    </w:p>
    <w:p w14:paraId="52E0DD43"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Языковая сложность текстов для чтения должна соответствовать базовому уровню (А2 – </w:t>
      </w:r>
      <w:proofErr w:type="spellStart"/>
      <w:r w:rsidRPr="007B235D">
        <w:rPr>
          <w:rFonts w:ascii="Times New Roman" w:hAnsi="Times New Roman" w:cs="Times New Roman"/>
          <w:sz w:val="24"/>
          <w:szCs w:val="24"/>
        </w:rPr>
        <w:t>допороговому</w:t>
      </w:r>
      <w:proofErr w:type="spellEnd"/>
      <w:r w:rsidRPr="007B235D">
        <w:rPr>
          <w:rFonts w:ascii="Times New Roman" w:hAnsi="Times New Roman" w:cs="Times New Roman"/>
          <w:sz w:val="24"/>
          <w:szCs w:val="24"/>
        </w:rPr>
        <w:t xml:space="preserve"> уровню по общеевропейской шкале).</w:t>
      </w:r>
    </w:p>
    <w:p w14:paraId="179524C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Объём текста (текстов) для чтения – 500–600 слов.</w:t>
      </w:r>
    </w:p>
    <w:p w14:paraId="4FB11DDE" w14:textId="7222EC51" w:rsidR="00810B21" w:rsidRPr="007B235D" w:rsidRDefault="00810B21" w:rsidP="007B235D">
      <w:pPr>
        <w:spacing w:after="0"/>
        <w:jc w:val="both"/>
        <w:rPr>
          <w:rFonts w:cs="Times New Roman"/>
          <w:szCs w:val="24"/>
        </w:rPr>
      </w:pPr>
      <w:r w:rsidRPr="007B235D">
        <w:rPr>
          <w:rFonts w:cs="Times New Roman"/>
          <w:szCs w:val="24"/>
        </w:rPr>
        <w:t>Письменная речь.</w:t>
      </w:r>
    </w:p>
    <w:p w14:paraId="58D3A83C"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Развитие умений письменной речи:</w:t>
      </w:r>
    </w:p>
    <w:p w14:paraId="4AE9F6C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составление плана (тезисов) устного или письменного сообщения;</w:t>
      </w:r>
    </w:p>
    <w:p w14:paraId="0CAD79E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заполнение анкет и формуляров: сообщение о себе основных сведений </w:t>
      </w:r>
      <w:r w:rsidRPr="007B235D">
        <w:rPr>
          <w:rFonts w:ascii="Times New Roman" w:hAnsi="Times New Roman" w:cs="Times New Roman"/>
          <w:sz w:val="24"/>
          <w:szCs w:val="24"/>
        </w:rPr>
        <w:br/>
        <w:t>в соответствии с нормами, принятыми в стране (странах) изучаемого языка;</w:t>
      </w:r>
    </w:p>
    <w:p w14:paraId="762B4B11"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написание электронного сообщения личного характера: сообщать краткие сведения о себе, излагать различные события, делиться впечатлениями, выражать благодарность, извинение, просьбу, запрашивать интересующую информацию, оформлять обращение, завершающую фразу и подпись в соответствии с нормами неофициального общения, принятыми в стране (странах) изучаемого языка (объём письма – до 120 слов);</w:t>
      </w:r>
    </w:p>
    <w:p w14:paraId="75EBC070"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создание небольшого письменного высказывания с опорой на образец, план, таблицу и (или) прочитанный/прослушанный текст (объём письменного высказывания – до 120 слов);</w:t>
      </w:r>
    </w:p>
    <w:p w14:paraId="70426CDD"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заполнение таблицы с краткой фиксацией содержания прочитанного (прослушанного) текста;</w:t>
      </w:r>
    </w:p>
    <w:p w14:paraId="3F5754F1"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преобразование таблицы, схемы в текстовый вариант представления информации;</w:t>
      </w:r>
    </w:p>
    <w:p w14:paraId="146288BB"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письменное представление результатов выполненной проектной работы (объём – 100–120 слов).</w:t>
      </w:r>
    </w:p>
    <w:p w14:paraId="1B1A2AE2" w14:textId="77777777" w:rsidR="007B235D" w:rsidRDefault="00810B21" w:rsidP="007B235D">
      <w:pPr>
        <w:spacing w:after="0"/>
        <w:jc w:val="both"/>
        <w:rPr>
          <w:rFonts w:cs="Times New Roman"/>
          <w:szCs w:val="24"/>
        </w:rPr>
      </w:pPr>
      <w:r w:rsidRPr="007B235D">
        <w:rPr>
          <w:rFonts w:cs="Times New Roman"/>
          <w:szCs w:val="24"/>
        </w:rPr>
        <w:t>Языковые знания и умения.</w:t>
      </w:r>
    </w:p>
    <w:p w14:paraId="3CD1E2EE" w14:textId="01F47ADD" w:rsidR="00810B21" w:rsidRPr="007B235D" w:rsidRDefault="00810B21" w:rsidP="007B235D">
      <w:pPr>
        <w:spacing w:after="0"/>
        <w:jc w:val="both"/>
        <w:rPr>
          <w:rFonts w:cs="Times New Roman"/>
          <w:szCs w:val="24"/>
        </w:rPr>
      </w:pPr>
      <w:r w:rsidRPr="007B235D">
        <w:rPr>
          <w:rFonts w:cs="Times New Roman"/>
          <w:szCs w:val="24"/>
        </w:rPr>
        <w:t>Фонетическая сторона речи.</w:t>
      </w:r>
    </w:p>
    <w:p w14:paraId="5AFB88A5"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Различение на слух и адекватное, без фонематических ошибок, ведущих </w:t>
      </w:r>
      <w:r w:rsidRPr="007B235D">
        <w:rPr>
          <w:rFonts w:ascii="Times New Roman" w:hAnsi="Times New Roman" w:cs="Times New Roman"/>
          <w:sz w:val="24"/>
          <w:szCs w:val="24"/>
        </w:rPr>
        <w:br/>
        <w:t xml:space="preserve">к сбою в коммуникации, произнесение слов с соблюдением правильного </w:t>
      </w:r>
      <w:r w:rsidRPr="007B235D">
        <w:rPr>
          <w:rFonts w:ascii="Times New Roman" w:hAnsi="Times New Roman" w:cs="Times New Roman"/>
          <w:sz w:val="24"/>
          <w:szCs w:val="24"/>
        </w:rPr>
        <w:br/>
        <w:t xml:space="preserve">ударения и фраз с соблюдением их ритмико-интонационных особенностей, </w:t>
      </w:r>
      <w:r w:rsidRPr="007B235D">
        <w:rPr>
          <w:rFonts w:ascii="Times New Roman" w:hAnsi="Times New Roman" w:cs="Times New Roman"/>
          <w:sz w:val="24"/>
          <w:szCs w:val="24"/>
        </w:rPr>
        <w:br/>
        <w:t>в том числе отсутствия фразового ударения на служебных словах, чтение новых слов согласно основным правилам чтения.</w:t>
      </w:r>
    </w:p>
    <w:p w14:paraId="7EB60704"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Выражение модального значения, чувства и эмоции.</w:t>
      </w:r>
    </w:p>
    <w:p w14:paraId="283825E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Различение на слух британского и американского вариантов произношения </w:t>
      </w:r>
      <w:r w:rsidRPr="007B235D">
        <w:rPr>
          <w:rFonts w:ascii="Times New Roman" w:hAnsi="Times New Roman" w:cs="Times New Roman"/>
          <w:sz w:val="24"/>
          <w:szCs w:val="24"/>
        </w:rPr>
        <w:br/>
        <w:t>в прослушанных текстах или услышанных высказываниях.</w:t>
      </w:r>
    </w:p>
    <w:p w14:paraId="0D13F08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Чтение вслух небольших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14:paraId="50FE64EC"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Тексты для чтения вслух: сообщение информационного характера, отрывок </w:t>
      </w:r>
      <w:r w:rsidRPr="007B235D">
        <w:rPr>
          <w:rFonts w:ascii="Times New Roman" w:hAnsi="Times New Roman" w:cs="Times New Roman"/>
          <w:sz w:val="24"/>
          <w:szCs w:val="24"/>
        </w:rPr>
        <w:br/>
        <w:t>из статьи научно-популярного характера, рассказ, диалог (беседа).</w:t>
      </w:r>
    </w:p>
    <w:p w14:paraId="4A728654"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Объём текста для чтения вслух – до 110 слов.</w:t>
      </w:r>
    </w:p>
    <w:p w14:paraId="26982121" w14:textId="55EBD53A" w:rsidR="00810B21" w:rsidRPr="007B235D" w:rsidRDefault="00810B21" w:rsidP="007B235D">
      <w:pPr>
        <w:spacing w:after="0"/>
        <w:jc w:val="both"/>
        <w:rPr>
          <w:rFonts w:cs="Times New Roman"/>
          <w:szCs w:val="24"/>
        </w:rPr>
      </w:pPr>
      <w:r w:rsidRPr="007B235D">
        <w:rPr>
          <w:rFonts w:cs="Times New Roman"/>
          <w:szCs w:val="24"/>
        </w:rPr>
        <w:t>Графика, орфография и пунктуация.</w:t>
      </w:r>
    </w:p>
    <w:p w14:paraId="353BB5F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Правильное написание изученных слов.</w:t>
      </w:r>
    </w:p>
    <w:p w14:paraId="4EBFDF47"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Правильное использование знаков препинания: точки, вопросительного </w:t>
      </w:r>
      <w:r w:rsidRPr="007B235D">
        <w:rPr>
          <w:rFonts w:ascii="Times New Roman" w:hAnsi="Times New Roman" w:cs="Times New Roman"/>
          <w:sz w:val="24"/>
          <w:szCs w:val="24"/>
        </w:rPr>
        <w:br/>
        <w:t xml:space="preserve">и восклицательного знаков в конце предложения, запятой при перечислении </w:t>
      </w:r>
      <w:r w:rsidRPr="007B235D">
        <w:rPr>
          <w:rFonts w:ascii="Times New Roman" w:hAnsi="Times New Roman" w:cs="Times New Roman"/>
          <w:sz w:val="24"/>
          <w:szCs w:val="24"/>
        </w:rPr>
        <w:br/>
      </w:r>
      <w:r w:rsidRPr="007B235D">
        <w:rPr>
          <w:rFonts w:ascii="Times New Roman" w:hAnsi="Times New Roman" w:cs="Times New Roman"/>
          <w:sz w:val="24"/>
          <w:szCs w:val="24"/>
        </w:rPr>
        <w:lastRenderedPageBreak/>
        <w:t xml:space="preserve">и обращении, при вводных словах, обозначающих порядок мыслей и их связь (например, в английском языке: </w:t>
      </w:r>
      <w:proofErr w:type="spellStart"/>
      <w:r w:rsidRPr="007B235D">
        <w:rPr>
          <w:rFonts w:ascii="Times New Roman" w:hAnsi="Times New Roman" w:cs="Times New Roman"/>
          <w:sz w:val="24"/>
          <w:szCs w:val="24"/>
        </w:rPr>
        <w:t>firstly</w:t>
      </w:r>
      <w:proofErr w:type="spellEnd"/>
      <w:r w:rsidRPr="007B235D">
        <w:rPr>
          <w:rFonts w:ascii="Times New Roman" w:hAnsi="Times New Roman" w:cs="Times New Roman"/>
          <w:sz w:val="24"/>
          <w:szCs w:val="24"/>
        </w:rPr>
        <w:t>/</w:t>
      </w:r>
      <w:proofErr w:type="spellStart"/>
      <w:r w:rsidRPr="007B235D">
        <w:rPr>
          <w:rFonts w:ascii="Times New Roman" w:hAnsi="Times New Roman" w:cs="Times New Roman"/>
          <w:sz w:val="24"/>
          <w:szCs w:val="24"/>
        </w:rPr>
        <w:t>first</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of</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all</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secondly</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finally</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on</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the</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one</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hand</w:t>
      </w:r>
      <w:proofErr w:type="spellEnd"/>
      <w:r w:rsidRPr="007B235D">
        <w:rPr>
          <w:rFonts w:ascii="Times New Roman" w:hAnsi="Times New Roman" w:cs="Times New Roman"/>
          <w:sz w:val="24"/>
          <w:szCs w:val="24"/>
        </w:rPr>
        <w:t xml:space="preserve">, </w:t>
      </w:r>
      <w:r w:rsidRPr="007B235D">
        <w:rPr>
          <w:rFonts w:ascii="Times New Roman" w:hAnsi="Times New Roman" w:cs="Times New Roman"/>
          <w:sz w:val="24"/>
          <w:szCs w:val="24"/>
        </w:rPr>
        <w:br/>
      </w:r>
      <w:proofErr w:type="spellStart"/>
      <w:r w:rsidRPr="007B235D">
        <w:rPr>
          <w:rFonts w:ascii="Times New Roman" w:hAnsi="Times New Roman" w:cs="Times New Roman"/>
          <w:sz w:val="24"/>
          <w:szCs w:val="24"/>
        </w:rPr>
        <w:t>on</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the</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other</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hand</w:t>
      </w:r>
      <w:proofErr w:type="spellEnd"/>
      <w:r w:rsidRPr="007B235D">
        <w:rPr>
          <w:rFonts w:ascii="Times New Roman" w:hAnsi="Times New Roman" w:cs="Times New Roman"/>
          <w:sz w:val="24"/>
          <w:szCs w:val="24"/>
        </w:rPr>
        <w:t>), апострофа.</w:t>
      </w:r>
    </w:p>
    <w:p w14:paraId="31E582E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14:paraId="4CDAD4A5" w14:textId="57C6AF56" w:rsidR="00810B21" w:rsidRPr="007B235D" w:rsidRDefault="00810B21" w:rsidP="007B235D">
      <w:pPr>
        <w:spacing w:after="0"/>
        <w:jc w:val="both"/>
        <w:rPr>
          <w:rFonts w:cs="Times New Roman"/>
          <w:szCs w:val="24"/>
        </w:rPr>
      </w:pPr>
      <w:r w:rsidRPr="007B235D">
        <w:rPr>
          <w:rFonts w:cs="Times New Roman"/>
          <w:szCs w:val="24"/>
        </w:rPr>
        <w:t>Лексическая сторона речи.</w:t>
      </w:r>
    </w:p>
    <w:p w14:paraId="021C8ECB"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Распознавание в письменном и звучащем тексте и употребление в устной </w:t>
      </w:r>
      <w:r w:rsidRPr="007B235D">
        <w:rPr>
          <w:rFonts w:ascii="Times New Roman" w:hAnsi="Times New Roman" w:cs="Times New Roman"/>
          <w:sz w:val="24"/>
          <w:szCs w:val="24"/>
        </w:rPr>
        <w:br/>
        <w:t xml:space="preserve">и письменной речи лексических единиц (слов, словосочетаний, речевых клише), обслуживающих ситуации общения в рамках тематического содержания речи, </w:t>
      </w:r>
      <w:r w:rsidRPr="007B235D">
        <w:rPr>
          <w:rFonts w:ascii="Times New Roman" w:hAnsi="Times New Roman" w:cs="Times New Roman"/>
          <w:sz w:val="24"/>
          <w:szCs w:val="24"/>
        </w:rPr>
        <w:br/>
        <w:t>с соблюдением существующей в английском языке нормы лексической сочетаемости.</w:t>
      </w:r>
    </w:p>
    <w:p w14:paraId="1C9EB4D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Распознавание в звучащем и письменном тексте и употребление в устной </w:t>
      </w:r>
      <w:r w:rsidRPr="007B235D">
        <w:rPr>
          <w:rFonts w:ascii="Times New Roman" w:hAnsi="Times New Roman" w:cs="Times New Roman"/>
          <w:sz w:val="24"/>
          <w:szCs w:val="24"/>
        </w:rPr>
        <w:br/>
        <w:t xml:space="preserve">и письменной речи различных средств связи для обеспечения логичности </w:t>
      </w:r>
      <w:r w:rsidRPr="007B235D">
        <w:rPr>
          <w:rFonts w:ascii="Times New Roman" w:hAnsi="Times New Roman" w:cs="Times New Roman"/>
          <w:sz w:val="24"/>
          <w:szCs w:val="24"/>
        </w:rPr>
        <w:br/>
        <w:t>и целостности высказывания.</w:t>
      </w:r>
    </w:p>
    <w:p w14:paraId="0F8CBE0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Объём – 1200 лексических единиц для продуктивного использования (включая 1050 лексических единиц, изученных ранее) и 1350 лексических единиц </w:t>
      </w:r>
      <w:r w:rsidRPr="007B235D">
        <w:rPr>
          <w:rFonts w:ascii="Times New Roman" w:hAnsi="Times New Roman" w:cs="Times New Roman"/>
          <w:sz w:val="24"/>
          <w:szCs w:val="24"/>
        </w:rPr>
        <w:br/>
        <w:t>для рецептивного усвоения (включая 1200 лексических единиц продуктивного минимума).</w:t>
      </w:r>
    </w:p>
    <w:p w14:paraId="2562F12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Основные способы словообразования:</w:t>
      </w:r>
    </w:p>
    <w:p w14:paraId="5FCB34F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а) аффиксация:</w:t>
      </w:r>
    </w:p>
    <w:p w14:paraId="11BCF8D3"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глаголов с помощью префиксов </w:t>
      </w:r>
      <w:proofErr w:type="spellStart"/>
      <w:r w:rsidRPr="007B235D">
        <w:rPr>
          <w:rFonts w:ascii="Times New Roman" w:hAnsi="Times New Roman" w:cs="Times New Roman"/>
          <w:sz w:val="24"/>
          <w:szCs w:val="24"/>
        </w:rPr>
        <w:t>under</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over</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dis</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mis</w:t>
      </w:r>
      <w:proofErr w:type="spellEnd"/>
      <w:r w:rsidRPr="007B235D">
        <w:rPr>
          <w:rFonts w:ascii="Times New Roman" w:hAnsi="Times New Roman" w:cs="Times New Roman"/>
          <w:sz w:val="24"/>
          <w:szCs w:val="24"/>
        </w:rPr>
        <w:t>-;</w:t>
      </w:r>
    </w:p>
    <w:p w14:paraId="19A2767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имён прилагательных с помощью суффиксов -</w:t>
      </w:r>
      <w:proofErr w:type="spellStart"/>
      <w:r w:rsidRPr="007B235D">
        <w:rPr>
          <w:rFonts w:ascii="Times New Roman" w:hAnsi="Times New Roman" w:cs="Times New Roman"/>
          <w:sz w:val="24"/>
          <w:szCs w:val="24"/>
        </w:rPr>
        <w:t>able</w:t>
      </w:r>
      <w:proofErr w:type="spellEnd"/>
      <w:r w:rsidRPr="007B235D">
        <w:rPr>
          <w:rFonts w:ascii="Times New Roman" w:hAnsi="Times New Roman" w:cs="Times New Roman"/>
          <w:sz w:val="24"/>
          <w:szCs w:val="24"/>
        </w:rPr>
        <w:t>/-</w:t>
      </w:r>
      <w:proofErr w:type="spellStart"/>
      <w:r w:rsidRPr="007B235D">
        <w:rPr>
          <w:rFonts w:ascii="Times New Roman" w:hAnsi="Times New Roman" w:cs="Times New Roman"/>
          <w:sz w:val="24"/>
          <w:szCs w:val="24"/>
        </w:rPr>
        <w:t>ible</w:t>
      </w:r>
      <w:proofErr w:type="spellEnd"/>
      <w:r w:rsidRPr="007B235D">
        <w:rPr>
          <w:rFonts w:ascii="Times New Roman" w:hAnsi="Times New Roman" w:cs="Times New Roman"/>
          <w:sz w:val="24"/>
          <w:szCs w:val="24"/>
        </w:rPr>
        <w:t>;</w:t>
      </w:r>
    </w:p>
    <w:p w14:paraId="08A89053"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имён существительных с помощью отрицательных префиксов </w:t>
      </w:r>
      <w:proofErr w:type="spellStart"/>
      <w:r w:rsidRPr="007B235D">
        <w:rPr>
          <w:rFonts w:ascii="Times New Roman" w:hAnsi="Times New Roman" w:cs="Times New Roman"/>
          <w:sz w:val="24"/>
          <w:szCs w:val="24"/>
        </w:rPr>
        <w:t>in</w:t>
      </w:r>
      <w:proofErr w:type="spellEnd"/>
      <w:r w:rsidRPr="007B235D">
        <w:rPr>
          <w:rFonts w:ascii="Times New Roman" w:hAnsi="Times New Roman" w:cs="Times New Roman"/>
          <w:sz w:val="24"/>
          <w:szCs w:val="24"/>
        </w:rPr>
        <w:t>-/</w:t>
      </w:r>
      <w:proofErr w:type="spellStart"/>
      <w:r w:rsidRPr="007B235D">
        <w:rPr>
          <w:rFonts w:ascii="Times New Roman" w:hAnsi="Times New Roman" w:cs="Times New Roman"/>
          <w:sz w:val="24"/>
          <w:szCs w:val="24"/>
        </w:rPr>
        <w:t>im</w:t>
      </w:r>
      <w:proofErr w:type="spellEnd"/>
      <w:r w:rsidRPr="007B235D">
        <w:rPr>
          <w:rFonts w:ascii="Times New Roman" w:hAnsi="Times New Roman" w:cs="Times New Roman"/>
          <w:sz w:val="24"/>
          <w:szCs w:val="24"/>
        </w:rPr>
        <w:t>-;</w:t>
      </w:r>
    </w:p>
    <w:p w14:paraId="45B57DB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б) словосложение:</w:t>
      </w:r>
    </w:p>
    <w:p w14:paraId="5EA5C7B3"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образование сложных существительных путём соединения основы числительного с основой существительного с добавлением суффикса -</w:t>
      </w:r>
      <w:proofErr w:type="spellStart"/>
      <w:r w:rsidRPr="007B235D">
        <w:rPr>
          <w:rFonts w:ascii="Times New Roman" w:hAnsi="Times New Roman" w:cs="Times New Roman"/>
          <w:sz w:val="24"/>
          <w:szCs w:val="24"/>
        </w:rPr>
        <w:t>ed</w:t>
      </w:r>
      <w:proofErr w:type="spellEnd"/>
      <w:r w:rsidRPr="007B235D">
        <w:rPr>
          <w:rFonts w:ascii="Times New Roman" w:hAnsi="Times New Roman" w:cs="Times New Roman"/>
          <w:sz w:val="24"/>
          <w:szCs w:val="24"/>
        </w:rPr>
        <w:br/>
        <w:t>(</w:t>
      </w:r>
      <w:proofErr w:type="spellStart"/>
      <w:r w:rsidRPr="007B235D">
        <w:rPr>
          <w:rFonts w:ascii="Times New Roman" w:hAnsi="Times New Roman" w:cs="Times New Roman"/>
          <w:sz w:val="24"/>
          <w:szCs w:val="24"/>
        </w:rPr>
        <w:t>eight-legged</w:t>
      </w:r>
      <w:proofErr w:type="spellEnd"/>
      <w:r w:rsidRPr="007B235D">
        <w:rPr>
          <w:rFonts w:ascii="Times New Roman" w:hAnsi="Times New Roman" w:cs="Times New Roman"/>
          <w:sz w:val="24"/>
          <w:szCs w:val="24"/>
        </w:rPr>
        <w:t>);</w:t>
      </w:r>
    </w:p>
    <w:p w14:paraId="18EB0A87"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образование сложных существительных путём соединения основ существительных с предлогом (</w:t>
      </w:r>
      <w:proofErr w:type="spellStart"/>
      <w:r w:rsidRPr="007B235D">
        <w:rPr>
          <w:rFonts w:ascii="Times New Roman" w:hAnsi="Times New Roman" w:cs="Times New Roman"/>
          <w:sz w:val="24"/>
          <w:szCs w:val="24"/>
        </w:rPr>
        <w:t>father-in-law</w:t>
      </w:r>
      <w:proofErr w:type="spellEnd"/>
      <w:r w:rsidRPr="007B235D">
        <w:rPr>
          <w:rFonts w:ascii="Times New Roman" w:hAnsi="Times New Roman" w:cs="Times New Roman"/>
          <w:sz w:val="24"/>
          <w:szCs w:val="24"/>
        </w:rPr>
        <w:t>);</w:t>
      </w:r>
    </w:p>
    <w:p w14:paraId="0BFF911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образование сложных прилагательных путём соединения основы прилагательного с основой причастия настоящего времени (</w:t>
      </w:r>
      <w:proofErr w:type="spellStart"/>
      <w:r w:rsidRPr="007B235D">
        <w:rPr>
          <w:rFonts w:ascii="Times New Roman" w:hAnsi="Times New Roman" w:cs="Times New Roman"/>
          <w:sz w:val="24"/>
          <w:szCs w:val="24"/>
        </w:rPr>
        <w:t>nice-looking</w:t>
      </w:r>
      <w:proofErr w:type="spellEnd"/>
      <w:r w:rsidRPr="007B235D">
        <w:rPr>
          <w:rFonts w:ascii="Times New Roman" w:hAnsi="Times New Roman" w:cs="Times New Roman"/>
          <w:sz w:val="24"/>
          <w:szCs w:val="24"/>
        </w:rPr>
        <w:t>);</w:t>
      </w:r>
    </w:p>
    <w:p w14:paraId="666F0EF4"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образование сложных прилагательных путём соединения основы прилагательного с основой причастия прошедшего времени (</w:t>
      </w:r>
      <w:proofErr w:type="spellStart"/>
      <w:r w:rsidRPr="007B235D">
        <w:rPr>
          <w:rFonts w:ascii="Times New Roman" w:hAnsi="Times New Roman" w:cs="Times New Roman"/>
          <w:sz w:val="24"/>
          <w:szCs w:val="24"/>
        </w:rPr>
        <w:t>well-behaved</w:t>
      </w:r>
      <w:proofErr w:type="spellEnd"/>
      <w:r w:rsidRPr="007B235D">
        <w:rPr>
          <w:rFonts w:ascii="Times New Roman" w:hAnsi="Times New Roman" w:cs="Times New Roman"/>
          <w:sz w:val="24"/>
          <w:szCs w:val="24"/>
        </w:rPr>
        <w:t>);</w:t>
      </w:r>
    </w:p>
    <w:p w14:paraId="4D9D856D"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в) конверсия:</w:t>
      </w:r>
    </w:p>
    <w:p w14:paraId="2F1477D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образование глагола от имени прилагательного (</w:t>
      </w:r>
      <w:proofErr w:type="spellStart"/>
      <w:r w:rsidRPr="007B235D">
        <w:rPr>
          <w:rFonts w:ascii="Times New Roman" w:hAnsi="Times New Roman" w:cs="Times New Roman"/>
          <w:sz w:val="24"/>
          <w:szCs w:val="24"/>
        </w:rPr>
        <w:t>cool</w:t>
      </w:r>
      <w:proofErr w:type="spellEnd"/>
      <w:r w:rsidRPr="007B235D">
        <w:rPr>
          <w:rFonts w:ascii="Times New Roman" w:hAnsi="Times New Roman" w:cs="Times New Roman"/>
          <w:sz w:val="24"/>
          <w:szCs w:val="24"/>
        </w:rPr>
        <w:t xml:space="preserve"> – </w:t>
      </w:r>
      <w:proofErr w:type="spellStart"/>
      <w:r w:rsidRPr="007B235D">
        <w:rPr>
          <w:rFonts w:ascii="Times New Roman" w:hAnsi="Times New Roman" w:cs="Times New Roman"/>
          <w:sz w:val="24"/>
          <w:szCs w:val="24"/>
        </w:rPr>
        <w:t>to</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cool</w:t>
      </w:r>
      <w:proofErr w:type="spellEnd"/>
      <w:r w:rsidRPr="007B235D">
        <w:rPr>
          <w:rFonts w:ascii="Times New Roman" w:hAnsi="Times New Roman" w:cs="Times New Roman"/>
          <w:sz w:val="24"/>
          <w:szCs w:val="24"/>
        </w:rPr>
        <w:t>). Многозначность лексических единиц. Синонимы. Антонимы. Интернациональные слова. Наиболее частотные фразовые глаголы. Сокращения и аббревиатуры.</w:t>
      </w:r>
    </w:p>
    <w:p w14:paraId="3F45893B"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Различные средства связи в тексте для обеспечения его целостности (</w:t>
      </w:r>
      <w:proofErr w:type="spellStart"/>
      <w:r w:rsidRPr="007B235D">
        <w:rPr>
          <w:rFonts w:ascii="Times New Roman" w:hAnsi="Times New Roman" w:cs="Times New Roman"/>
          <w:sz w:val="24"/>
          <w:szCs w:val="24"/>
        </w:rPr>
        <w:t>firstly</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however</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finally</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at</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last</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etc</w:t>
      </w:r>
      <w:proofErr w:type="spellEnd"/>
      <w:r w:rsidRPr="007B235D">
        <w:rPr>
          <w:rFonts w:ascii="Times New Roman" w:hAnsi="Times New Roman" w:cs="Times New Roman"/>
          <w:sz w:val="24"/>
          <w:szCs w:val="24"/>
        </w:rPr>
        <w:t>.).</w:t>
      </w:r>
    </w:p>
    <w:p w14:paraId="69AE8362" w14:textId="58784AC9" w:rsidR="00810B21" w:rsidRPr="007B235D" w:rsidRDefault="00810B21" w:rsidP="007B235D">
      <w:pPr>
        <w:spacing w:after="0"/>
        <w:jc w:val="both"/>
        <w:rPr>
          <w:rFonts w:cs="Times New Roman"/>
          <w:szCs w:val="24"/>
        </w:rPr>
      </w:pPr>
      <w:r w:rsidRPr="007B235D">
        <w:rPr>
          <w:rFonts w:cs="Times New Roman"/>
          <w:szCs w:val="24"/>
        </w:rPr>
        <w:t>Грамматическая сторона речи.</w:t>
      </w:r>
    </w:p>
    <w:p w14:paraId="66F3367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Распознавание в письменном и звучащем тексте и употребление в устной </w:t>
      </w:r>
      <w:r w:rsidRPr="007B235D">
        <w:rPr>
          <w:rFonts w:ascii="Times New Roman" w:hAnsi="Times New Roman" w:cs="Times New Roman"/>
          <w:sz w:val="24"/>
          <w:szCs w:val="24"/>
        </w:rPr>
        <w:br/>
        <w:t>и письменной речи изученных морфологических форм и синтаксических конструкций английского языка.</w:t>
      </w:r>
    </w:p>
    <w:p w14:paraId="1B7D7AB4" w14:textId="77777777" w:rsidR="00810B21" w:rsidRPr="007B235D" w:rsidRDefault="00810B21">
      <w:pPr>
        <w:pStyle w:val="aa"/>
        <w:numPr>
          <w:ilvl w:val="0"/>
          <w:numId w:val="255"/>
        </w:numPr>
        <w:spacing w:after="0"/>
        <w:jc w:val="both"/>
        <w:rPr>
          <w:rFonts w:ascii="Times New Roman" w:hAnsi="Times New Roman" w:cs="Times New Roman"/>
          <w:sz w:val="24"/>
          <w:szCs w:val="24"/>
          <w:lang w:val="en-US"/>
        </w:rPr>
      </w:pPr>
      <w:r w:rsidRPr="007B235D">
        <w:rPr>
          <w:rFonts w:ascii="Times New Roman" w:hAnsi="Times New Roman" w:cs="Times New Roman"/>
          <w:sz w:val="24"/>
          <w:szCs w:val="24"/>
        </w:rPr>
        <w:t>Предложения</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со</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сложным</w:t>
      </w:r>
      <w:r w:rsidRPr="007B235D">
        <w:rPr>
          <w:rFonts w:ascii="Times New Roman" w:hAnsi="Times New Roman" w:cs="Times New Roman"/>
          <w:sz w:val="24"/>
          <w:szCs w:val="24"/>
          <w:lang w:val="en-US"/>
        </w:rPr>
        <w:t xml:space="preserve"> </w:t>
      </w:r>
      <w:r w:rsidRPr="007B235D">
        <w:rPr>
          <w:rFonts w:ascii="Times New Roman" w:hAnsi="Times New Roman" w:cs="Times New Roman"/>
          <w:sz w:val="24"/>
          <w:szCs w:val="24"/>
        </w:rPr>
        <w:t>дополнением</w:t>
      </w:r>
      <w:r w:rsidRPr="007B235D">
        <w:rPr>
          <w:rFonts w:ascii="Times New Roman" w:hAnsi="Times New Roman" w:cs="Times New Roman"/>
          <w:sz w:val="24"/>
          <w:szCs w:val="24"/>
          <w:lang w:val="en-US"/>
        </w:rPr>
        <w:t xml:space="preserve"> (Complex Object) (I want to have </w:t>
      </w:r>
      <w:r w:rsidRPr="007B235D">
        <w:rPr>
          <w:rFonts w:ascii="Times New Roman" w:hAnsi="Times New Roman" w:cs="Times New Roman"/>
          <w:sz w:val="24"/>
          <w:szCs w:val="24"/>
          <w:lang w:val="en-US"/>
        </w:rPr>
        <w:br/>
        <w:t>my hair cut.).</w:t>
      </w:r>
    </w:p>
    <w:p w14:paraId="37D90E74"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Условные предложения нереального характера (</w:t>
      </w:r>
      <w:proofErr w:type="spellStart"/>
      <w:r w:rsidRPr="007B235D">
        <w:rPr>
          <w:rFonts w:ascii="Times New Roman" w:hAnsi="Times New Roman" w:cs="Times New Roman"/>
          <w:sz w:val="24"/>
          <w:szCs w:val="24"/>
        </w:rPr>
        <w:t>Conditional</w:t>
      </w:r>
      <w:proofErr w:type="spellEnd"/>
      <w:r w:rsidRPr="007B235D">
        <w:rPr>
          <w:rFonts w:ascii="Times New Roman" w:hAnsi="Times New Roman" w:cs="Times New Roman"/>
          <w:sz w:val="24"/>
          <w:szCs w:val="24"/>
        </w:rPr>
        <w:t xml:space="preserve"> II).</w:t>
      </w:r>
    </w:p>
    <w:p w14:paraId="1D0C416C"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Конструкции для выражения предпочтения I </w:t>
      </w:r>
      <w:proofErr w:type="spellStart"/>
      <w:r w:rsidRPr="007B235D">
        <w:rPr>
          <w:rFonts w:ascii="Times New Roman" w:hAnsi="Times New Roman" w:cs="Times New Roman"/>
          <w:sz w:val="24"/>
          <w:szCs w:val="24"/>
        </w:rPr>
        <w:t>prefer</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I’d</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prefer</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I’d</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rather</w:t>
      </w:r>
      <w:proofErr w:type="spellEnd"/>
      <w:r w:rsidRPr="007B235D">
        <w:rPr>
          <w:rFonts w:ascii="Times New Roman" w:hAnsi="Times New Roman" w:cs="Times New Roman"/>
          <w:sz w:val="24"/>
          <w:szCs w:val="24"/>
        </w:rPr>
        <w:t xml:space="preserve"> ….</w:t>
      </w:r>
    </w:p>
    <w:p w14:paraId="7A36986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Конструкция I </w:t>
      </w:r>
      <w:proofErr w:type="spellStart"/>
      <w:r w:rsidRPr="007B235D">
        <w:rPr>
          <w:rFonts w:ascii="Times New Roman" w:hAnsi="Times New Roman" w:cs="Times New Roman"/>
          <w:sz w:val="24"/>
          <w:szCs w:val="24"/>
        </w:rPr>
        <w:t>wish</w:t>
      </w:r>
      <w:proofErr w:type="spellEnd"/>
      <w:r w:rsidRPr="007B235D">
        <w:rPr>
          <w:rFonts w:ascii="Times New Roman" w:hAnsi="Times New Roman" w:cs="Times New Roman"/>
          <w:sz w:val="24"/>
          <w:szCs w:val="24"/>
        </w:rPr>
        <w:t xml:space="preserve"> ….</w:t>
      </w:r>
    </w:p>
    <w:p w14:paraId="1B82D01D"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lastRenderedPageBreak/>
        <w:t xml:space="preserve">Предложения с конструкцией </w:t>
      </w:r>
      <w:proofErr w:type="spellStart"/>
      <w:r w:rsidRPr="007B235D">
        <w:rPr>
          <w:rFonts w:ascii="Times New Roman" w:hAnsi="Times New Roman" w:cs="Times New Roman"/>
          <w:sz w:val="24"/>
          <w:szCs w:val="24"/>
        </w:rPr>
        <w:t>either</w:t>
      </w:r>
      <w:proofErr w:type="spellEnd"/>
      <w:r w:rsidRPr="007B235D">
        <w:rPr>
          <w:rFonts w:ascii="Times New Roman" w:hAnsi="Times New Roman" w:cs="Times New Roman"/>
          <w:sz w:val="24"/>
          <w:szCs w:val="24"/>
        </w:rPr>
        <w:t xml:space="preserve"> … </w:t>
      </w:r>
      <w:proofErr w:type="spellStart"/>
      <w:r w:rsidRPr="007B235D">
        <w:rPr>
          <w:rFonts w:ascii="Times New Roman" w:hAnsi="Times New Roman" w:cs="Times New Roman"/>
          <w:sz w:val="24"/>
          <w:szCs w:val="24"/>
        </w:rPr>
        <w:t>or</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neither</w:t>
      </w:r>
      <w:proofErr w:type="spellEnd"/>
      <w:r w:rsidRPr="007B235D">
        <w:rPr>
          <w:rFonts w:ascii="Times New Roman" w:hAnsi="Times New Roman" w:cs="Times New Roman"/>
          <w:sz w:val="24"/>
          <w:szCs w:val="24"/>
        </w:rPr>
        <w:t xml:space="preserve"> … </w:t>
      </w:r>
      <w:proofErr w:type="spellStart"/>
      <w:r w:rsidRPr="007B235D">
        <w:rPr>
          <w:rFonts w:ascii="Times New Roman" w:hAnsi="Times New Roman" w:cs="Times New Roman"/>
          <w:sz w:val="24"/>
          <w:szCs w:val="24"/>
        </w:rPr>
        <w:t>nor</w:t>
      </w:r>
      <w:proofErr w:type="spellEnd"/>
      <w:r w:rsidRPr="007B235D">
        <w:rPr>
          <w:rFonts w:ascii="Times New Roman" w:hAnsi="Times New Roman" w:cs="Times New Roman"/>
          <w:sz w:val="24"/>
          <w:szCs w:val="24"/>
        </w:rPr>
        <w:t>.</w:t>
      </w:r>
    </w:p>
    <w:p w14:paraId="0476B0B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Глаголы в видовременных формах действительного залога в изъявительном наклонении (</w:t>
      </w:r>
      <w:proofErr w:type="spellStart"/>
      <w:r w:rsidRPr="007B235D">
        <w:rPr>
          <w:rFonts w:ascii="Times New Roman" w:hAnsi="Times New Roman" w:cs="Times New Roman"/>
          <w:sz w:val="24"/>
          <w:szCs w:val="24"/>
        </w:rPr>
        <w:t>Present</w:t>
      </w:r>
      <w:proofErr w:type="spellEnd"/>
      <w:r w:rsidRPr="007B235D">
        <w:rPr>
          <w:rFonts w:ascii="Times New Roman" w:hAnsi="Times New Roman" w:cs="Times New Roman"/>
          <w:sz w:val="24"/>
          <w:szCs w:val="24"/>
        </w:rPr>
        <w:t>/</w:t>
      </w:r>
      <w:proofErr w:type="spellStart"/>
      <w:r w:rsidRPr="007B235D">
        <w:rPr>
          <w:rFonts w:ascii="Times New Roman" w:hAnsi="Times New Roman" w:cs="Times New Roman"/>
          <w:sz w:val="24"/>
          <w:szCs w:val="24"/>
        </w:rPr>
        <w:t>Past</w:t>
      </w:r>
      <w:proofErr w:type="spellEnd"/>
      <w:r w:rsidRPr="007B235D">
        <w:rPr>
          <w:rFonts w:ascii="Times New Roman" w:hAnsi="Times New Roman" w:cs="Times New Roman"/>
          <w:sz w:val="24"/>
          <w:szCs w:val="24"/>
        </w:rPr>
        <w:t xml:space="preserve">/Future Simple </w:t>
      </w:r>
      <w:proofErr w:type="spellStart"/>
      <w:r w:rsidRPr="007B235D">
        <w:rPr>
          <w:rFonts w:ascii="Times New Roman" w:hAnsi="Times New Roman" w:cs="Times New Roman"/>
          <w:sz w:val="24"/>
          <w:szCs w:val="24"/>
        </w:rPr>
        <w:t>Tense</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Present</w:t>
      </w:r>
      <w:proofErr w:type="spellEnd"/>
      <w:r w:rsidRPr="007B235D">
        <w:rPr>
          <w:rFonts w:ascii="Times New Roman" w:hAnsi="Times New Roman" w:cs="Times New Roman"/>
          <w:sz w:val="24"/>
          <w:szCs w:val="24"/>
        </w:rPr>
        <w:t>/</w:t>
      </w:r>
      <w:proofErr w:type="spellStart"/>
      <w:r w:rsidRPr="007B235D">
        <w:rPr>
          <w:rFonts w:ascii="Times New Roman" w:hAnsi="Times New Roman" w:cs="Times New Roman"/>
          <w:sz w:val="24"/>
          <w:szCs w:val="24"/>
        </w:rPr>
        <w:t>Past</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Perfect</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Tense</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Present</w:t>
      </w:r>
      <w:proofErr w:type="spellEnd"/>
      <w:r w:rsidRPr="007B235D">
        <w:rPr>
          <w:rFonts w:ascii="Times New Roman" w:hAnsi="Times New Roman" w:cs="Times New Roman"/>
          <w:sz w:val="24"/>
          <w:szCs w:val="24"/>
        </w:rPr>
        <w:t>/</w:t>
      </w:r>
      <w:proofErr w:type="spellStart"/>
      <w:r w:rsidRPr="007B235D">
        <w:rPr>
          <w:rFonts w:ascii="Times New Roman" w:hAnsi="Times New Roman" w:cs="Times New Roman"/>
          <w:sz w:val="24"/>
          <w:szCs w:val="24"/>
        </w:rPr>
        <w:t>Past</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Continuous</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Tense</w:t>
      </w:r>
      <w:proofErr w:type="spellEnd"/>
      <w:r w:rsidRPr="007B235D">
        <w:rPr>
          <w:rFonts w:ascii="Times New Roman" w:hAnsi="Times New Roman" w:cs="Times New Roman"/>
          <w:sz w:val="24"/>
          <w:szCs w:val="24"/>
        </w:rPr>
        <w:t>, Future-</w:t>
      </w:r>
      <w:proofErr w:type="spellStart"/>
      <w:r w:rsidRPr="007B235D">
        <w:rPr>
          <w:rFonts w:ascii="Times New Roman" w:hAnsi="Times New Roman" w:cs="Times New Roman"/>
          <w:sz w:val="24"/>
          <w:szCs w:val="24"/>
        </w:rPr>
        <w:t>in</w:t>
      </w:r>
      <w:proofErr w:type="spellEnd"/>
      <w:r w:rsidRPr="007B235D">
        <w:rPr>
          <w:rFonts w:ascii="Times New Roman" w:hAnsi="Times New Roman" w:cs="Times New Roman"/>
          <w:sz w:val="24"/>
          <w:szCs w:val="24"/>
        </w:rPr>
        <w:t>-</w:t>
      </w:r>
      <w:proofErr w:type="spellStart"/>
      <w:r w:rsidRPr="007B235D">
        <w:rPr>
          <w:rFonts w:ascii="Times New Roman" w:hAnsi="Times New Roman" w:cs="Times New Roman"/>
          <w:sz w:val="24"/>
          <w:szCs w:val="24"/>
        </w:rPr>
        <w:t>the-Past</w:t>
      </w:r>
      <w:proofErr w:type="spellEnd"/>
      <w:r w:rsidRPr="007B235D">
        <w:rPr>
          <w:rFonts w:ascii="Times New Roman" w:hAnsi="Times New Roman" w:cs="Times New Roman"/>
          <w:sz w:val="24"/>
          <w:szCs w:val="24"/>
        </w:rPr>
        <w:t>) и наиболее употребительных формах страдательного залога (</w:t>
      </w:r>
      <w:proofErr w:type="spellStart"/>
      <w:r w:rsidRPr="007B235D">
        <w:rPr>
          <w:rFonts w:ascii="Times New Roman" w:hAnsi="Times New Roman" w:cs="Times New Roman"/>
          <w:sz w:val="24"/>
          <w:szCs w:val="24"/>
        </w:rPr>
        <w:t>Present</w:t>
      </w:r>
      <w:proofErr w:type="spellEnd"/>
      <w:r w:rsidRPr="007B235D">
        <w:rPr>
          <w:rFonts w:ascii="Times New Roman" w:hAnsi="Times New Roman" w:cs="Times New Roman"/>
          <w:sz w:val="24"/>
          <w:szCs w:val="24"/>
        </w:rPr>
        <w:t>/</w:t>
      </w:r>
      <w:proofErr w:type="spellStart"/>
      <w:r w:rsidRPr="007B235D">
        <w:rPr>
          <w:rFonts w:ascii="Times New Roman" w:hAnsi="Times New Roman" w:cs="Times New Roman"/>
          <w:sz w:val="24"/>
          <w:szCs w:val="24"/>
        </w:rPr>
        <w:t>Past</w:t>
      </w:r>
      <w:proofErr w:type="spellEnd"/>
      <w:r w:rsidRPr="007B235D">
        <w:rPr>
          <w:rFonts w:ascii="Times New Roman" w:hAnsi="Times New Roman" w:cs="Times New Roman"/>
          <w:sz w:val="24"/>
          <w:szCs w:val="24"/>
        </w:rPr>
        <w:t xml:space="preserve"> Simple </w:t>
      </w:r>
      <w:proofErr w:type="spellStart"/>
      <w:r w:rsidRPr="007B235D">
        <w:rPr>
          <w:rFonts w:ascii="Times New Roman" w:hAnsi="Times New Roman" w:cs="Times New Roman"/>
          <w:sz w:val="24"/>
          <w:szCs w:val="24"/>
        </w:rPr>
        <w:t>Passive</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Present</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Perfect</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Passive</w:t>
      </w:r>
      <w:proofErr w:type="spellEnd"/>
      <w:r w:rsidRPr="007B235D">
        <w:rPr>
          <w:rFonts w:ascii="Times New Roman" w:hAnsi="Times New Roman" w:cs="Times New Roman"/>
          <w:sz w:val="24"/>
          <w:szCs w:val="24"/>
        </w:rPr>
        <w:t>).</w:t>
      </w:r>
    </w:p>
    <w:p w14:paraId="58654D11"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Порядок следования имён прилагательных (</w:t>
      </w:r>
      <w:proofErr w:type="spellStart"/>
      <w:r w:rsidRPr="007B235D">
        <w:rPr>
          <w:rFonts w:ascii="Times New Roman" w:hAnsi="Times New Roman" w:cs="Times New Roman"/>
          <w:sz w:val="24"/>
          <w:szCs w:val="24"/>
        </w:rPr>
        <w:t>nice</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long</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blond</w:t>
      </w:r>
      <w:proofErr w:type="spellEnd"/>
      <w:r w:rsidRPr="007B235D">
        <w:rPr>
          <w:rFonts w:ascii="Times New Roman" w:hAnsi="Times New Roman" w:cs="Times New Roman"/>
          <w:sz w:val="24"/>
          <w:szCs w:val="24"/>
        </w:rPr>
        <w:t xml:space="preserve"> </w:t>
      </w:r>
      <w:proofErr w:type="spellStart"/>
      <w:r w:rsidRPr="007B235D">
        <w:rPr>
          <w:rFonts w:ascii="Times New Roman" w:hAnsi="Times New Roman" w:cs="Times New Roman"/>
          <w:sz w:val="24"/>
          <w:szCs w:val="24"/>
        </w:rPr>
        <w:t>hair</w:t>
      </w:r>
      <w:proofErr w:type="spellEnd"/>
      <w:r w:rsidRPr="007B235D">
        <w:rPr>
          <w:rFonts w:ascii="Times New Roman" w:hAnsi="Times New Roman" w:cs="Times New Roman"/>
          <w:sz w:val="24"/>
          <w:szCs w:val="24"/>
        </w:rPr>
        <w:t>).</w:t>
      </w:r>
    </w:p>
    <w:p w14:paraId="414A6C0D" w14:textId="76203115" w:rsidR="00810B21" w:rsidRPr="00105F83" w:rsidRDefault="00810B21" w:rsidP="00105F83">
      <w:pPr>
        <w:spacing w:after="0"/>
        <w:jc w:val="both"/>
        <w:rPr>
          <w:rFonts w:cs="Times New Roman"/>
          <w:szCs w:val="24"/>
        </w:rPr>
      </w:pPr>
      <w:r w:rsidRPr="00105F83">
        <w:rPr>
          <w:rFonts w:cs="Times New Roman"/>
          <w:szCs w:val="24"/>
        </w:rPr>
        <w:t>Социокультурные знания и умения.</w:t>
      </w:r>
    </w:p>
    <w:p w14:paraId="5F20179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Осуществление межличностного и межкультурного общения </w:t>
      </w:r>
      <w:r w:rsidRPr="007B235D">
        <w:rPr>
          <w:rFonts w:ascii="Times New Roman" w:hAnsi="Times New Roman" w:cs="Times New Roman"/>
          <w:sz w:val="24"/>
          <w:szCs w:val="24"/>
        </w:rPr>
        <w:br/>
        <w:t xml:space="preserve">с использованием знаний о национально-культурных особенностях своей страны </w:t>
      </w:r>
      <w:r w:rsidRPr="007B235D">
        <w:rPr>
          <w:rFonts w:ascii="Times New Roman" w:hAnsi="Times New Roman" w:cs="Times New Roman"/>
          <w:sz w:val="24"/>
          <w:szCs w:val="24"/>
        </w:rPr>
        <w:br/>
        <w:t xml:space="preserve">и страны (стран) изучаемого языка, основных социокультурных элементов речевого поведенческого этикета в англоязычной среде, знание и использование в устной </w:t>
      </w:r>
      <w:r w:rsidRPr="007B235D">
        <w:rPr>
          <w:rFonts w:ascii="Times New Roman" w:hAnsi="Times New Roman" w:cs="Times New Roman"/>
          <w:sz w:val="24"/>
          <w:szCs w:val="24"/>
        </w:rPr>
        <w:br/>
        <w:t xml:space="preserve">и письменной речи наиболее употребительной тематической фоновой лексики </w:t>
      </w:r>
      <w:r w:rsidRPr="007B235D">
        <w:rPr>
          <w:rFonts w:ascii="Times New Roman" w:hAnsi="Times New Roman" w:cs="Times New Roman"/>
          <w:sz w:val="24"/>
          <w:szCs w:val="24"/>
        </w:rPr>
        <w:br/>
        <w:t>и реалий в рамках отобранного тематического содержания (основные национальные праздники, традиции, обычаи, традиции в питании и проведении досуга, система образования).</w:t>
      </w:r>
    </w:p>
    <w:p w14:paraId="6D3713FD"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Знание социокультурного портрета родной страны и страны (стран) изучаемого языка: знакомство с традициями проведения основных национальных праздников (Рождества, Нового года, Дня матери, Дня благодарения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w:t>
      </w:r>
      <w:r w:rsidRPr="007B235D">
        <w:rPr>
          <w:rFonts w:ascii="Times New Roman" w:hAnsi="Times New Roman" w:cs="Times New Roman"/>
          <w:sz w:val="24"/>
          <w:szCs w:val="24"/>
        </w:rPr>
        <w:br/>
        <w:t>на английском языке.</w:t>
      </w:r>
    </w:p>
    <w:p w14:paraId="7506B9F5"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Формирование элементарного представление о различных вариантах английского языка.</w:t>
      </w:r>
    </w:p>
    <w:p w14:paraId="1E18DF5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Осуществление межличностного и межкультурного общения </w:t>
      </w:r>
      <w:r w:rsidRPr="007B235D">
        <w:rPr>
          <w:rFonts w:ascii="Times New Roman" w:hAnsi="Times New Roman" w:cs="Times New Roman"/>
          <w:sz w:val="24"/>
          <w:szCs w:val="24"/>
        </w:rPr>
        <w:br/>
        <w:t xml:space="preserve">с использованием знаний о национально-культурных особенностях своей страны </w:t>
      </w:r>
      <w:r w:rsidRPr="007B235D">
        <w:rPr>
          <w:rFonts w:ascii="Times New Roman" w:hAnsi="Times New Roman" w:cs="Times New Roman"/>
          <w:sz w:val="24"/>
          <w:szCs w:val="24"/>
        </w:rPr>
        <w:br/>
        <w:t>и страны (стран) изучаемого языка.</w:t>
      </w:r>
    </w:p>
    <w:p w14:paraId="3B3C153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Соблюдение нормы вежливости в межкультурном общении. Развитие умений:</w:t>
      </w:r>
    </w:p>
    <w:p w14:paraId="0B07DE2B"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писать свои имя и фамилию, а также имена и фамилии своих родственников </w:t>
      </w:r>
      <w:r w:rsidRPr="007B235D">
        <w:rPr>
          <w:rFonts w:ascii="Times New Roman" w:hAnsi="Times New Roman" w:cs="Times New Roman"/>
          <w:sz w:val="24"/>
          <w:szCs w:val="24"/>
        </w:rPr>
        <w:br/>
        <w:t>и друзей на английском языке;</w:t>
      </w:r>
    </w:p>
    <w:p w14:paraId="47E2C7A6"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правильно оформлять свой адрес на английском языке (в анкете);</w:t>
      </w:r>
    </w:p>
    <w:p w14:paraId="621215B3"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правильно оформлять электронное сообщение личного характера </w:t>
      </w:r>
      <w:r w:rsidRPr="007B235D">
        <w:rPr>
          <w:rFonts w:ascii="Times New Roman" w:hAnsi="Times New Roman" w:cs="Times New Roman"/>
          <w:sz w:val="24"/>
          <w:szCs w:val="24"/>
        </w:rPr>
        <w:br/>
        <w:t>в соответствии с нормами неофициального общения, принятыми в стране (странах) изучаемого языка;</w:t>
      </w:r>
    </w:p>
    <w:p w14:paraId="6AD7718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кратко представлять Россию и страну (страны) изучаемого языка;</w:t>
      </w:r>
    </w:p>
    <w:p w14:paraId="662B51C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кратко представлять некоторые культурные явления родной страны </w:t>
      </w:r>
      <w:r w:rsidRPr="007B235D">
        <w:rPr>
          <w:rFonts w:ascii="Times New Roman" w:hAnsi="Times New Roman" w:cs="Times New Roman"/>
          <w:sz w:val="24"/>
          <w:szCs w:val="24"/>
        </w:rPr>
        <w:br/>
        <w:t xml:space="preserve">и страны (стран) изучаемого языка (основные национальные праздники, традиции </w:t>
      </w:r>
      <w:r w:rsidRPr="007B235D">
        <w:rPr>
          <w:rFonts w:ascii="Times New Roman" w:hAnsi="Times New Roman" w:cs="Times New Roman"/>
          <w:sz w:val="24"/>
          <w:szCs w:val="24"/>
        </w:rPr>
        <w:br/>
        <w:t>в проведении досуга и питании, достопримечательности);</w:t>
      </w:r>
    </w:p>
    <w:p w14:paraId="26EC7A49"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кратко представлять некоторых выдающихся людей родной страны </w:t>
      </w:r>
      <w:r w:rsidRPr="007B235D">
        <w:rPr>
          <w:rFonts w:ascii="Times New Roman" w:hAnsi="Times New Roman" w:cs="Times New Roman"/>
          <w:sz w:val="24"/>
          <w:szCs w:val="24"/>
        </w:rPr>
        <w:br/>
        <w:t>и страны (стран) изучаемого языка (учёных, писателей, поэтов, художников, композиторов, музыкантов, спортсменов и других людей);</w:t>
      </w:r>
    </w:p>
    <w:p w14:paraId="591C1131"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оказывать помощь зарубежным гостям в ситуациях повседневного общения (объяснить местонахождение объекта, сообщить возможный маршрут, уточнить часы работы).</w:t>
      </w:r>
    </w:p>
    <w:p w14:paraId="24CC7A5E" w14:textId="596796E9" w:rsidR="00810B21" w:rsidRPr="00105F83" w:rsidRDefault="00810B21" w:rsidP="00105F83">
      <w:pPr>
        <w:spacing w:after="0"/>
        <w:jc w:val="both"/>
        <w:rPr>
          <w:rFonts w:cs="Times New Roman"/>
          <w:szCs w:val="24"/>
        </w:rPr>
      </w:pPr>
      <w:r w:rsidRPr="00105F83">
        <w:rPr>
          <w:rFonts w:cs="Times New Roman"/>
          <w:szCs w:val="24"/>
        </w:rPr>
        <w:t>Компенсаторные умения.</w:t>
      </w:r>
    </w:p>
    <w:p w14:paraId="537F1B66"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Использование при чтении и аудировании языковой, </w:t>
      </w:r>
      <w:r w:rsidRPr="007B235D">
        <w:rPr>
          <w:rFonts w:ascii="Times New Roman" w:hAnsi="Times New Roman" w:cs="Times New Roman"/>
          <w:sz w:val="24"/>
          <w:szCs w:val="24"/>
        </w:rPr>
        <w:br/>
        <w:t>в том числе контекстуальной, догадки; при говорении и письме – перифраза (толкования), синонимических средств, описание предмета вместо его названия,</w:t>
      </w:r>
      <w:r w:rsidRPr="007B235D">
        <w:rPr>
          <w:rFonts w:ascii="Times New Roman" w:hAnsi="Times New Roman" w:cs="Times New Roman"/>
          <w:sz w:val="24"/>
          <w:szCs w:val="24"/>
        </w:rPr>
        <w:br/>
        <w:t>при непосредственном общении догадываться о значении незнакомых слов</w:t>
      </w:r>
      <w:r w:rsidRPr="007B235D">
        <w:rPr>
          <w:rFonts w:ascii="Times New Roman" w:hAnsi="Times New Roman" w:cs="Times New Roman"/>
          <w:sz w:val="24"/>
          <w:szCs w:val="24"/>
        </w:rPr>
        <w:br/>
        <w:t>с помощью используемых собеседником жестов и мимики.</w:t>
      </w:r>
    </w:p>
    <w:p w14:paraId="4E4AFB2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lastRenderedPageBreak/>
        <w:t>Переспрашивать, просить повторить, уточняя значение незнакомых слов.</w:t>
      </w:r>
    </w:p>
    <w:p w14:paraId="2D931FD4"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Использование в качестве опоры при порождении собственных высказываний ключевых слов, плана.</w:t>
      </w:r>
    </w:p>
    <w:p w14:paraId="0038D51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Игнорирование информации, не являющейся необходимой, для понимания основного содержания, прочитанного (прослушанного) текста или для нахождения </w:t>
      </w:r>
      <w:r w:rsidRPr="007B235D">
        <w:rPr>
          <w:rFonts w:ascii="Times New Roman" w:hAnsi="Times New Roman" w:cs="Times New Roman"/>
          <w:sz w:val="24"/>
          <w:szCs w:val="24"/>
        </w:rPr>
        <w:br/>
        <w:t>в тексте запрашиваемой информации.</w:t>
      </w:r>
    </w:p>
    <w:p w14:paraId="1F54B63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14:paraId="0FDF3F6A" w14:textId="7B25D00A" w:rsidR="00810B21" w:rsidRPr="00105F83" w:rsidRDefault="00810B21" w:rsidP="00105F83">
      <w:pPr>
        <w:spacing w:after="0"/>
        <w:jc w:val="both"/>
        <w:rPr>
          <w:rFonts w:cs="Times New Roman"/>
          <w:b/>
          <w:bCs/>
          <w:szCs w:val="24"/>
        </w:rPr>
      </w:pPr>
      <w:r w:rsidRPr="00105F83">
        <w:rPr>
          <w:rFonts w:cs="Times New Roman"/>
          <w:b/>
          <w:bCs/>
          <w:szCs w:val="24"/>
        </w:rPr>
        <w:t xml:space="preserve">Планируемые результаты освоения программы </w:t>
      </w:r>
      <w:r w:rsidR="00105F83" w:rsidRPr="00105F83">
        <w:rPr>
          <w:rFonts w:cs="Times New Roman"/>
          <w:b/>
          <w:bCs/>
          <w:szCs w:val="24"/>
        </w:rPr>
        <w:t>по-иностранному</w:t>
      </w:r>
      <w:r w:rsidRPr="00105F83">
        <w:rPr>
          <w:rFonts w:cs="Times New Roman"/>
          <w:b/>
          <w:bCs/>
          <w:szCs w:val="24"/>
        </w:rPr>
        <w:t xml:space="preserve"> (английскому) языку на уровне основного общего образования.</w:t>
      </w:r>
    </w:p>
    <w:p w14:paraId="221C83E9" w14:textId="77777777" w:rsidR="00105F83" w:rsidRDefault="00810B21" w:rsidP="00105F83">
      <w:pPr>
        <w:spacing w:after="0"/>
        <w:ind w:firstLine="709"/>
        <w:jc w:val="both"/>
        <w:rPr>
          <w:rFonts w:cs="Times New Roman"/>
          <w:szCs w:val="24"/>
        </w:rPr>
      </w:pPr>
      <w:r w:rsidRPr="00105F83">
        <w:rPr>
          <w:rFonts w:cs="Times New Roman"/>
          <w:szCs w:val="24"/>
        </w:rPr>
        <w:t>В результате изучения иностранного (английского) языка на уровне основного общего образования у обучающегося будут сформированы личностные, метапредметные и предметные результаты, обеспечивающие выполнение ФГОС ООО и его успешное дальнейшее образование.</w:t>
      </w:r>
    </w:p>
    <w:p w14:paraId="3885A0B9" w14:textId="77777777" w:rsidR="00105F83" w:rsidRDefault="00810B21" w:rsidP="00105F83">
      <w:pPr>
        <w:spacing w:after="0"/>
        <w:ind w:firstLine="709"/>
        <w:jc w:val="both"/>
        <w:rPr>
          <w:rFonts w:cs="Times New Roman"/>
          <w:szCs w:val="24"/>
        </w:rPr>
      </w:pPr>
      <w:r w:rsidRPr="00105F83">
        <w:rPr>
          <w:rFonts w:cs="Times New Roman"/>
          <w:szCs w:val="24"/>
        </w:rPr>
        <w:t xml:space="preserve">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w:t>
      </w:r>
      <w:r w:rsidRPr="00105F83">
        <w:rPr>
          <w:rFonts w:cs="Times New Roman"/>
          <w:szCs w:val="24"/>
        </w:rPr>
        <w:br/>
        <w:t xml:space="preserve">и духовно-нравственными ценностями, принятыми в обществе правилами </w:t>
      </w:r>
      <w:r w:rsidRPr="00105F83">
        <w:rPr>
          <w:rFonts w:cs="Times New Roman"/>
          <w:szCs w:val="24"/>
        </w:rPr>
        <w:br/>
        <w:t xml:space="preserve">и нормами поведения, и способствуют процессам самопознания, самовоспитания </w:t>
      </w:r>
      <w:r w:rsidRPr="00105F83">
        <w:rPr>
          <w:rFonts w:cs="Times New Roman"/>
          <w:szCs w:val="24"/>
        </w:rPr>
        <w:br/>
        <w:t>и саморазвития, формирования внутренней позиции личности.</w:t>
      </w:r>
    </w:p>
    <w:p w14:paraId="16A2DDAB" w14:textId="68EBC8DC" w:rsidR="00810B21" w:rsidRPr="00105F83" w:rsidRDefault="00810B21" w:rsidP="00105F83">
      <w:pPr>
        <w:spacing w:after="0"/>
        <w:ind w:firstLine="709"/>
        <w:jc w:val="both"/>
        <w:rPr>
          <w:rFonts w:cs="Times New Roman"/>
          <w:szCs w:val="24"/>
        </w:rPr>
      </w:pPr>
      <w:r w:rsidRPr="00105F83">
        <w:rPr>
          <w:rFonts w:cs="Times New Roman"/>
          <w:szCs w:val="24"/>
        </w:rPr>
        <w:t xml:space="preserve">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w:t>
      </w:r>
      <w:r w:rsidRPr="00105F83">
        <w:rPr>
          <w:rFonts w:cs="Times New Roman"/>
          <w:szCs w:val="24"/>
        </w:rPr>
        <w:br/>
        <w:t>и в процессе реализации основных направлений воспитательной деятельности,</w:t>
      </w:r>
      <w:r w:rsidRPr="00105F83">
        <w:rPr>
          <w:rFonts w:cs="Times New Roman"/>
          <w:szCs w:val="24"/>
        </w:rPr>
        <w:br/>
        <w:t>в том числе в части:</w:t>
      </w:r>
    </w:p>
    <w:p w14:paraId="011EAA63"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гражданского воспитания:</w:t>
      </w:r>
    </w:p>
    <w:p w14:paraId="107B5376"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готовность к выполнению обязанностей гражданина и реализации его прав, уважение прав, свобод и законных интересов других людей;</w:t>
      </w:r>
    </w:p>
    <w:p w14:paraId="663D91E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активное участие в жизни семьи, организации, местного сообщества, родного края, страны;</w:t>
      </w:r>
    </w:p>
    <w:p w14:paraId="63128366"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неприятие любых форм экстремизма, дискриминации;</w:t>
      </w:r>
    </w:p>
    <w:p w14:paraId="5847BE9D"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понимание роли различных социальных институтов в жизни человека;</w:t>
      </w:r>
    </w:p>
    <w:p w14:paraId="53686FB7"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представление об основных правах, свободах и обязанностях гражданина, социальных нормах и правилах межличностных отношений в поликультурном </w:t>
      </w:r>
      <w:r w:rsidRPr="007B235D">
        <w:rPr>
          <w:rFonts w:ascii="Times New Roman" w:hAnsi="Times New Roman" w:cs="Times New Roman"/>
          <w:sz w:val="24"/>
          <w:szCs w:val="24"/>
        </w:rPr>
        <w:br/>
        <w:t>и многоконфессиональном обществе;</w:t>
      </w:r>
    </w:p>
    <w:p w14:paraId="6892A1C9"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представление о способах противодействия коррупции;</w:t>
      </w:r>
    </w:p>
    <w:p w14:paraId="5C5581D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готовность к разнообразной совместной деятельности, стремление</w:t>
      </w:r>
      <w:r w:rsidRPr="007B235D">
        <w:rPr>
          <w:rFonts w:ascii="Times New Roman" w:hAnsi="Times New Roman" w:cs="Times New Roman"/>
          <w:sz w:val="24"/>
          <w:szCs w:val="24"/>
        </w:rPr>
        <w:br/>
        <w:t>к взаимопониманию и взаимопомощи, активное участие в школьном самоуправлении;</w:t>
      </w:r>
    </w:p>
    <w:p w14:paraId="576335E7"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готовность к участию в гуманитарной деятельности (</w:t>
      </w:r>
      <w:proofErr w:type="spellStart"/>
      <w:r w:rsidRPr="007B235D">
        <w:rPr>
          <w:rFonts w:ascii="Times New Roman" w:hAnsi="Times New Roman" w:cs="Times New Roman"/>
          <w:sz w:val="24"/>
          <w:szCs w:val="24"/>
        </w:rPr>
        <w:t>волонтёрство</w:t>
      </w:r>
      <w:proofErr w:type="spellEnd"/>
      <w:r w:rsidRPr="007B235D">
        <w:rPr>
          <w:rFonts w:ascii="Times New Roman" w:hAnsi="Times New Roman" w:cs="Times New Roman"/>
          <w:sz w:val="24"/>
          <w:szCs w:val="24"/>
        </w:rPr>
        <w:t>, помощь людям, нуждающимся в ней);</w:t>
      </w:r>
    </w:p>
    <w:p w14:paraId="1417B11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патриотического воспитания:</w:t>
      </w:r>
    </w:p>
    <w:p w14:paraId="6BF28956"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осознание российской гражданской идентичности в поликультурном </w:t>
      </w:r>
      <w:r w:rsidRPr="007B235D">
        <w:rPr>
          <w:rFonts w:ascii="Times New Roman" w:hAnsi="Times New Roman" w:cs="Times New Roman"/>
          <w:sz w:val="24"/>
          <w:szCs w:val="24"/>
        </w:rPr>
        <w:br/>
        <w:t>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14:paraId="528BA65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ценностное отношение к достижениям своей Родины – России, к науке, искусству, спорту, технологиям, боевым подвигам и трудовым достижениям народа;</w:t>
      </w:r>
    </w:p>
    <w:p w14:paraId="527972C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уважение к символам России, государственным праздникам, историческому </w:t>
      </w:r>
      <w:r w:rsidRPr="007B235D">
        <w:rPr>
          <w:rFonts w:ascii="Times New Roman" w:hAnsi="Times New Roman" w:cs="Times New Roman"/>
          <w:sz w:val="24"/>
          <w:szCs w:val="24"/>
        </w:rPr>
        <w:br/>
        <w:t xml:space="preserve">и природному наследию и памятникам, традициям разных народов, проживающих </w:t>
      </w:r>
      <w:r w:rsidRPr="007B235D">
        <w:rPr>
          <w:rFonts w:ascii="Times New Roman" w:hAnsi="Times New Roman" w:cs="Times New Roman"/>
          <w:sz w:val="24"/>
          <w:szCs w:val="24"/>
        </w:rPr>
        <w:br/>
        <w:t>в родной стране;</w:t>
      </w:r>
    </w:p>
    <w:p w14:paraId="18354351"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lastRenderedPageBreak/>
        <w:t>духовно-нравственного воспитания:</w:t>
      </w:r>
    </w:p>
    <w:p w14:paraId="4E643A0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ориентация на моральные ценности и нормы в ситуациях нравственного выбора;</w:t>
      </w:r>
    </w:p>
    <w:p w14:paraId="761373A3"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14:paraId="6348248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активное неприятие асоциальных поступков, свобода и ответственность личности в условиях индивидуального и общественного пространства;</w:t>
      </w:r>
    </w:p>
    <w:p w14:paraId="61AE5A09"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эстетического воспитания:</w:t>
      </w:r>
    </w:p>
    <w:p w14:paraId="78C0E2E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восприимчивость к разным видам искусства, традициям и творчеству своего </w:t>
      </w:r>
      <w:r w:rsidRPr="007B235D">
        <w:rPr>
          <w:rFonts w:ascii="Times New Roman" w:hAnsi="Times New Roman" w:cs="Times New Roman"/>
          <w:sz w:val="24"/>
          <w:szCs w:val="24"/>
        </w:rPr>
        <w:br/>
        <w:t>и других народов, понимание эмоционального воздействия искусства;</w:t>
      </w:r>
    </w:p>
    <w:p w14:paraId="1ACED899"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осознание важности художественной культуры как средства коммуникации</w:t>
      </w:r>
      <w:r w:rsidRPr="007B235D">
        <w:rPr>
          <w:rFonts w:ascii="Times New Roman" w:hAnsi="Times New Roman" w:cs="Times New Roman"/>
          <w:sz w:val="24"/>
          <w:szCs w:val="24"/>
        </w:rPr>
        <w:br/>
        <w:t>и самовыражения;</w:t>
      </w:r>
    </w:p>
    <w:p w14:paraId="0C581D1B"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понимание ценности отечественного и мирового искусства, роли этнических культурных традиций и народного творчества;</w:t>
      </w:r>
    </w:p>
    <w:p w14:paraId="2B615F24"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стремление к самовыражению в разных видах искусства;</w:t>
      </w:r>
    </w:p>
    <w:p w14:paraId="518BA2B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физического воспитания, формирования культуры здоровья</w:t>
      </w:r>
      <w:r w:rsidRPr="007B235D">
        <w:rPr>
          <w:rFonts w:ascii="Times New Roman" w:hAnsi="Times New Roman" w:cs="Times New Roman"/>
          <w:sz w:val="24"/>
          <w:szCs w:val="24"/>
        </w:rPr>
        <w:br/>
        <w:t>и эмоционального благополучия:</w:t>
      </w:r>
    </w:p>
    <w:p w14:paraId="74EF5BD7"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осознание ценности жизни;</w:t>
      </w:r>
    </w:p>
    <w:p w14:paraId="1DA33AD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14:paraId="1A1648EB"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63F812EB"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соблюдение правил безопасности, в том числе навыков безопасного поведения в Интернет-среде;</w:t>
      </w:r>
    </w:p>
    <w:p w14:paraId="3EFAC060"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14:paraId="34B2F825"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умение принимать себя и других, не осуждая;</w:t>
      </w:r>
    </w:p>
    <w:p w14:paraId="50E6720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умение осознавать эмоциональное состояние себя и других, умение управлять собственным эмоциональным состоянием;</w:t>
      </w:r>
    </w:p>
    <w:p w14:paraId="33B1D83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сформированность навыка рефлексии, признание своего права на ошибку </w:t>
      </w:r>
      <w:r w:rsidRPr="007B235D">
        <w:rPr>
          <w:rFonts w:ascii="Times New Roman" w:hAnsi="Times New Roman" w:cs="Times New Roman"/>
          <w:sz w:val="24"/>
          <w:szCs w:val="24"/>
        </w:rPr>
        <w:br/>
        <w:t>и такого же права другого человека;</w:t>
      </w:r>
    </w:p>
    <w:p w14:paraId="48C106C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трудового воспитания:</w:t>
      </w:r>
    </w:p>
    <w:p w14:paraId="302EEF9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установка на активное участие в решении практических задач (в рамках семьи,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w:t>
      </w:r>
    </w:p>
    <w:p w14:paraId="13AA5D2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интерес к практическому изучению профессий и труда различного рода, </w:t>
      </w:r>
      <w:r w:rsidRPr="007B235D">
        <w:rPr>
          <w:rFonts w:ascii="Times New Roman" w:hAnsi="Times New Roman" w:cs="Times New Roman"/>
          <w:sz w:val="24"/>
          <w:szCs w:val="24"/>
        </w:rPr>
        <w:br/>
        <w:t>в том числе на основе применения изучаемого предметного знания;</w:t>
      </w:r>
    </w:p>
    <w:p w14:paraId="09C39CB3"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осознание важности обучения на протяжении всей жизни для успешной профессиональной деятельности и развитие необходимых умений для этого;</w:t>
      </w:r>
    </w:p>
    <w:p w14:paraId="305F2D1C"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готовность адаптироваться в профессиональной среде;</w:t>
      </w:r>
    </w:p>
    <w:p w14:paraId="4E5259D9"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уважение к труду и результатам трудовой деятельности;</w:t>
      </w:r>
    </w:p>
    <w:p w14:paraId="484DA90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осознанный выбор и построение индивидуальной траектории образования</w:t>
      </w:r>
      <w:r w:rsidRPr="007B235D">
        <w:rPr>
          <w:rFonts w:ascii="Times New Roman" w:hAnsi="Times New Roman" w:cs="Times New Roman"/>
          <w:sz w:val="24"/>
          <w:szCs w:val="24"/>
        </w:rPr>
        <w:br/>
        <w:t>и жизненных планов с учётом личных и общественных интересов, и потребностей;</w:t>
      </w:r>
    </w:p>
    <w:p w14:paraId="665A7185"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экологического воспитания:</w:t>
      </w:r>
    </w:p>
    <w:p w14:paraId="36C1DE73"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lastRenderedPageBreak/>
        <w:t xml:space="preserve">ориентация на применение знаний из социальных и естественных наук </w:t>
      </w:r>
      <w:r w:rsidRPr="007B235D">
        <w:rPr>
          <w:rFonts w:ascii="Times New Roman" w:hAnsi="Times New Roman" w:cs="Times New Roman"/>
          <w:sz w:val="24"/>
          <w:szCs w:val="24"/>
        </w:rPr>
        <w:br/>
        <w:t>для решения задач в области окружающей среды, планирования поступков и оценки их возможных последствий для окружающей среды;</w:t>
      </w:r>
    </w:p>
    <w:p w14:paraId="467FA12B"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14:paraId="2956BBB9"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осознание своей роли как гражданина и потребителя в условиях взаимосвязи природной, технологической и социальной сред;</w:t>
      </w:r>
    </w:p>
    <w:p w14:paraId="7F6C7E85"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готовность к участию в практической деятельности экологической направленности;</w:t>
      </w:r>
    </w:p>
    <w:p w14:paraId="003EBE1D"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ценности научного познания:</w:t>
      </w:r>
    </w:p>
    <w:p w14:paraId="02101383"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14:paraId="3DC94C2D"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овладение языковой и читательской культурой как средством познания мира;</w:t>
      </w:r>
    </w:p>
    <w:p w14:paraId="6E7C3C6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2F26A5D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адаптации обучающегося к изменяющимся условиям социальной</w:t>
      </w:r>
      <w:r w:rsidRPr="007B235D">
        <w:rPr>
          <w:rFonts w:ascii="Times New Roman" w:hAnsi="Times New Roman" w:cs="Times New Roman"/>
          <w:sz w:val="24"/>
          <w:szCs w:val="24"/>
        </w:rPr>
        <w:br/>
        <w:t>и природной среды:</w:t>
      </w:r>
    </w:p>
    <w:p w14:paraId="78B61D1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7D88288B"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способность обучающихся взаимодействовать в условиях неопределённости, открытость опыту и знаниям других;</w:t>
      </w:r>
    </w:p>
    <w:p w14:paraId="6B88471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661D3605"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навык выявления и связывания образов, способность формирования новых знаний, в том числе способность формулировать идеи, понятия, гипотезы </w:t>
      </w:r>
      <w:r w:rsidRPr="007B235D">
        <w:rPr>
          <w:rFonts w:ascii="Times New Roman" w:hAnsi="Times New Roman" w:cs="Times New Roman"/>
          <w:sz w:val="24"/>
          <w:szCs w:val="24"/>
        </w:rPr>
        <w:br/>
        <w:t>об объектах и явлениях, в том числе ранее не известных, осознавать дефицит собственных знаний и компетентностей, планировать своё развитие;</w:t>
      </w:r>
    </w:p>
    <w:p w14:paraId="09AE3BDB"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w:t>
      </w:r>
      <w:r w:rsidRPr="007B235D">
        <w:rPr>
          <w:rFonts w:ascii="Times New Roman" w:hAnsi="Times New Roman" w:cs="Times New Roman"/>
          <w:sz w:val="24"/>
          <w:szCs w:val="24"/>
        </w:rPr>
        <w:br/>
        <w:t xml:space="preserve">и его свойства при решении задач (далее – оперировать понятиями), </w:t>
      </w:r>
      <w:r w:rsidRPr="007B235D">
        <w:rPr>
          <w:rFonts w:ascii="Times New Roman" w:hAnsi="Times New Roman" w:cs="Times New Roman"/>
          <w:sz w:val="24"/>
          <w:szCs w:val="24"/>
        </w:rPr>
        <w:br/>
        <w:t>а также оперировать терминами и представлениями в области концепции устойчивого развития;</w:t>
      </w:r>
    </w:p>
    <w:p w14:paraId="7C3AF275"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умение анализировать и выявлять взаимосвязи природы, общества </w:t>
      </w:r>
      <w:r w:rsidRPr="007B235D">
        <w:rPr>
          <w:rFonts w:ascii="Times New Roman" w:hAnsi="Times New Roman" w:cs="Times New Roman"/>
          <w:sz w:val="24"/>
          <w:szCs w:val="24"/>
        </w:rPr>
        <w:br/>
        <w:t>и экономики;</w:t>
      </w:r>
    </w:p>
    <w:p w14:paraId="7C7471A7"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14:paraId="1A391D50"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способность обучающихся осознавать стрессовую ситуацию, оценивать происходящие изменения и их последствия;</w:t>
      </w:r>
    </w:p>
    <w:p w14:paraId="1C265377"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воспринимать стрессовую ситуацию как вызов, требующий контрмер;</w:t>
      </w:r>
    </w:p>
    <w:p w14:paraId="055CC810"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lastRenderedPageBreak/>
        <w:t xml:space="preserve">оценивать ситуацию стресса, корректировать принимаемые решения </w:t>
      </w:r>
      <w:r w:rsidRPr="007B235D">
        <w:rPr>
          <w:rFonts w:ascii="Times New Roman" w:hAnsi="Times New Roman" w:cs="Times New Roman"/>
          <w:sz w:val="24"/>
          <w:szCs w:val="24"/>
        </w:rPr>
        <w:br/>
        <w:t>и действия;</w:t>
      </w:r>
    </w:p>
    <w:p w14:paraId="5373BA65"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формулировать и оценивать риски и последствия, формировать опыт, уметь находить позитивное в произошедшей ситуации;</w:t>
      </w:r>
    </w:p>
    <w:p w14:paraId="6FCA16F3" w14:textId="77777777" w:rsidR="00105F83"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быть готовым действовать в отсутствие гарантий успеха.</w:t>
      </w:r>
    </w:p>
    <w:p w14:paraId="588885C6" w14:textId="77777777" w:rsidR="00105F83" w:rsidRDefault="00810B21" w:rsidP="00105F83">
      <w:pPr>
        <w:spacing w:after="0"/>
        <w:jc w:val="both"/>
        <w:rPr>
          <w:rFonts w:cs="Times New Roman"/>
          <w:szCs w:val="24"/>
        </w:rPr>
      </w:pPr>
      <w:r w:rsidRPr="00105F83">
        <w:rPr>
          <w:rFonts w:cs="Times New Roman"/>
          <w:szCs w:val="24"/>
        </w:rPr>
        <w:t>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7F02FF63" w14:textId="306973B4" w:rsidR="00810B21" w:rsidRPr="00105F83" w:rsidRDefault="00810B21" w:rsidP="00105F83">
      <w:pPr>
        <w:spacing w:after="0"/>
        <w:jc w:val="both"/>
        <w:rPr>
          <w:rFonts w:cs="Times New Roman"/>
          <w:szCs w:val="24"/>
        </w:rPr>
      </w:pPr>
      <w:r w:rsidRPr="00105F83">
        <w:rPr>
          <w:rFonts w:cs="Times New Roman"/>
          <w:szCs w:val="24"/>
        </w:rPr>
        <w:t>У обучающегося будут сформированы следующие базовые логические действия как часть познавательных универсальных учебных действий:</w:t>
      </w:r>
    </w:p>
    <w:p w14:paraId="310C7C2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выявлять и характеризовать существенные признаки объектов (явлений);</w:t>
      </w:r>
    </w:p>
    <w:p w14:paraId="4704333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устанавливать существенный признак классификации, основания </w:t>
      </w:r>
      <w:r w:rsidRPr="007B235D">
        <w:rPr>
          <w:rFonts w:ascii="Times New Roman" w:hAnsi="Times New Roman" w:cs="Times New Roman"/>
          <w:sz w:val="24"/>
          <w:szCs w:val="24"/>
        </w:rPr>
        <w:br/>
        <w:t>для обобщения и сравнения, критерии проводимого анализа;</w:t>
      </w:r>
    </w:p>
    <w:p w14:paraId="072CDA23"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с учётом предложенной задачи выявлять закономерности и противоречия </w:t>
      </w:r>
      <w:r w:rsidRPr="007B235D">
        <w:rPr>
          <w:rFonts w:ascii="Times New Roman" w:hAnsi="Times New Roman" w:cs="Times New Roman"/>
          <w:sz w:val="24"/>
          <w:szCs w:val="24"/>
        </w:rPr>
        <w:br/>
        <w:t>в рассматриваемых фактах, данных и наблюдениях;</w:t>
      </w:r>
    </w:p>
    <w:p w14:paraId="5EB92371"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предлагать критерии для выявления закономерностей и противоречий;</w:t>
      </w:r>
    </w:p>
    <w:p w14:paraId="7F917EC3"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выявлять дефицит информации, данных, необходимых для решения поставленной задачи;</w:t>
      </w:r>
    </w:p>
    <w:p w14:paraId="0BB9017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выявлять причинно-следственные связи при изучении явлений и процессов;</w:t>
      </w:r>
    </w:p>
    <w:p w14:paraId="5379169B"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делать выводы с использованием дедуктивных и индуктивных умозаключений, умозаключений по аналогии, формулировать гипотезы </w:t>
      </w:r>
      <w:r w:rsidRPr="007B235D">
        <w:rPr>
          <w:rFonts w:ascii="Times New Roman" w:hAnsi="Times New Roman" w:cs="Times New Roman"/>
          <w:sz w:val="24"/>
          <w:szCs w:val="24"/>
        </w:rPr>
        <w:br/>
        <w:t>о взаимосвязях;</w:t>
      </w:r>
    </w:p>
    <w:p w14:paraId="676507E1"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29EC3F32" w14:textId="0880DE6A" w:rsidR="00810B21" w:rsidRPr="00105F83" w:rsidRDefault="00810B21" w:rsidP="00105F83">
      <w:pPr>
        <w:spacing w:after="0"/>
        <w:jc w:val="both"/>
        <w:rPr>
          <w:rFonts w:cs="Times New Roman"/>
          <w:szCs w:val="24"/>
        </w:rPr>
      </w:pPr>
      <w:r w:rsidRPr="00105F83">
        <w:rPr>
          <w:rFonts w:cs="Times New Roman"/>
          <w:szCs w:val="24"/>
        </w:rPr>
        <w:t>У обучающегося будут сформированы следующие базовые исследовательские действия как часть познавательных универсальных учебных действий:</w:t>
      </w:r>
    </w:p>
    <w:p w14:paraId="67412FB0"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использовать вопросы как исследовательский инструмент познания;</w:t>
      </w:r>
    </w:p>
    <w:p w14:paraId="4ACF5A90"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формулировать вопросы, фиксирующие разрыв между реальным </w:t>
      </w:r>
      <w:r w:rsidRPr="007B235D">
        <w:rPr>
          <w:rFonts w:ascii="Times New Roman" w:hAnsi="Times New Roman" w:cs="Times New Roman"/>
          <w:sz w:val="24"/>
          <w:szCs w:val="24"/>
        </w:rPr>
        <w:br/>
        <w:t>и желательным состоянием ситуации, объекта, самостоятельно устанавливать искомое и данное;</w:t>
      </w:r>
    </w:p>
    <w:p w14:paraId="0FD2282C"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формулировать гипотезу об истинности собственных суждений и суждений других, аргументировать свою позицию, мнение;</w:t>
      </w:r>
    </w:p>
    <w:p w14:paraId="0C5BDC01"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14:paraId="3B13D8CC"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оценивать на применимость и достоверность информацию, полученную в ходе исследования (эксперимента);</w:t>
      </w:r>
    </w:p>
    <w:p w14:paraId="0370DA10"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14:paraId="1B6A4406"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прогнозировать возможное дальнейшее развитие процессов, событий </w:t>
      </w:r>
      <w:r w:rsidRPr="007B235D">
        <w:rPr>
          <w:rFonts w:ascii="Times New Roman" w:hAnsi="Times New Roman" w:cs="Times New Roman"/>
          <w:sz w:val="24"/>
          <w:szCs w:val="24"/>
        </w:rPr>
        <w:br/>
        <w:t>и их последствия в аналогичных или сходных ситуациях, выдвигать предположения об их развитии в новых условиях и контекстах.</w:t>
      </w:r>
    </w:p>
    <w:p w14:paraId="56C05419" w14:textId="4985A13D" w:rsidR="00810B21" w:rsidRPr="00105F83" w:rsidRDefault="00810B21" w:rsidP="00105F83">
      <w:pPr>
        <w:spacing w:after="0"/>
        <w:jc w:val="both"/>
        <w:rPr>
          <w:rFonts w:cs="Times New Roman"/>
          <w:szCs w:val="24"/>
        </w:rPr>
      </w:pPr>
      <w:r w:rsidRPr="00105F83">
        <w:rPr>
          <w:rFonts w:cs="Times New Roman"/>
          <w:szCs w:val="24"/>
        </w:rPr>
        <w:t xml:space="preserve">У обучающегося будут сформированы следующие умения работать </w:t>
      </w:r>
      <w:r w:rsidRPr="00105F83">
        <w:rPr>
          <w:rFonts w:cs="Times New Roman"/>
          <w:szCs w:val="24"/>
        </w:rPr>
        <w:br/>
        <w:t>с информацией как часть познавательных универсальных учебных действий:</w:t>
      </w:r>
    </w:p>
    <w:p w14:paraId="2B672C95"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lastRenderedPageBreak/>
        <w:t xml:space="preserve">применять различные методы, инструменты и запросы при поиске и отборе информации или данных из источников с учётом предложенной учебной задачи </w:t>
      </w:r>
      <w:r w:rsidRPr="007B235D">
        <w:rPr>
          <w:rFonts w:ascii="Times New Roman" w:hAnsi="Times New Roman" w:cs="Times New Roman"/>
          <w:sz w:val="24"/>
          <w:szCs w:val="24"/>
        </w:rPr>
        <w:br/>
        <w:t>и заданных критериев;</w:t>
      </w:r>
    </w:p>
    <w:p w14:paraId="30262061"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выбирать, анализировать, систематизировать и интерпретировать информацию различных видов и форм представления;</w:t>
      </w:r>
    </w:p>
    <w:p w14:paraId="41B4F15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находить сходные аргументы (подтверждающие или опровергающие </w:t>
      </w:r>
      <w:r w:rsidRPr="007B235D">
        <w:rPr>
          <w:rFonts w:ascii="Times New Roman" w:hAnsi="Times New Roman" w:cs="Times New Roman"/>
          <w:sz w:val="24"/>
          <w:szCs w:val="24"/>
        </w:rPr>
        <w:br/>
        <w:t>одну и ту же идею, версию) в различных информационных источниках;</w:t>
      </w:r>
    </w:p>
    <w:p w14:paraId="559AA696"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самостоятельно выбирать оптимальную форму представления информации </w:t>
      </w:r>
      <w:r w:rsidRPr="007B235D">
        <w:rPr>
          <w:rFonts w:ascii="Times New Roman" w:hAnsi="Times New Roman" w:cs="Times New Roman"/>
          <w:sz w:val="24"/>
          <w:szCs w:val="24"/>
        </w:rPr>
        <w:br/>
        <w:t>и иллюстрировать решаемые задачи несложными схемами, диаграммами, иной графикой и их комбинациями;</w:t>
      </w:r>
    </w:p>
    <w:p w14:paraId="28F5B37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оценивать надёжность информации по критериям, предложенным педагогическим работником или сформулированным самостоятельно;</w:t>
      </w:r>
    </w:p>
    <w:p w14:paraId="74F3AAEF"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эффективно запоминать и систематизировать информацию.</w:t>
      </w:r>
    </w:p>
    <w:p w14:paraId="42F17B93"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Овладение системой универсальных учебных познавательных действий обеспечивает сформированность когнитивных навыков у обучающихся.</w:t>
      </w:r>
    </w:p>
    <w:p w14:paraId="451E8DD8" w14:textId="224CD6DB" w:rsidR="00810B21" w:rsidRPr="00105F83" w:rsidRDefault="00810B21" w:rsidP="00105F83">
      <w:pPr>
        <w:spacing w:after="0"/>
        <w:jc w:val="both"/>
        <w:rPr>
          <w:rFonts w:cs="Times New Roman"/>
          <w:szCs w:val="24"/>
        </w:rPr>
      </w:pPr>
      <w:r w:rsidRPr="00105F83">
        <w:rPr>
          <w:rFonts w:cs="Times New Roman"/>
          <w:szCs w:val="24"/>
        </w:rPr>
        <w:t>У обучающегося будут сформированы следующие умения общения как часть коммуникативных универсальных учебных действий:</w:t>
      </w:r>
    </w:p>
    <w:p w14:paraId="40347056"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воспринимать и формулировать суждения, выражать эмоции в соответствии </w:t>
      </w:r>
      <w:r w:rsidRPr="007B235D">
        <w:rPr>
          <w:rFonts w:ascii="Times New Roman" w:hAnsi="Times New Roman" w:cs="Times New Roman"/>
          <w:sz w:val="24"/>
          <w:szCs w:val="24"/>
        </w:rPr>
        <w:br/>
        <w:t>с целями и условиями общения;</w:t>
      </w:r>
    </w:p>
    <w:p w14:paraId="36C6570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выражать себя (свою точку зрения) в устных и письменных текстах;</w:t>
      </w:r>
    </w:p>
    <w:p w14:paraId="7206765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14:paraId="7CF61781"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понимать намерения других, проявлять уважительное отношение </w:t>
      </w:r>
      <w:r w:rsidRPr="007B235D">
        <w:rPr>
          <w:rFonts w:ascii="Times New Roman" w:hAnsi="Times New Roman" w:cs="Times New Roman"/>
          <w:sz w:val="24"/>
          <w:szCs w:val="24"/>
        </w:rPr>
        <w:br/>
        <w:t>к собеседнику и в корректной форме формулировать свои возражения;</w:t>
      </w:r>
    </w:p>
    <w:p w14:paraId="07F0A97A"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36A2594E"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сопоставлять свои суждения с суждениями других участников диалога, обнаруживать различие и сходство позиций;</w:t>
      </w:r>
    </w:p>
    <w:p w14:paraId="0D48D0B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публично представлять результаты выполненного опыта (эксперимента, исследования, проекта);</w:t>
      </w:r>
    </w:p>
    <w:p w14:paraId="3D7BCBFB"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самостоятельно выбирать формат выступления с учётом задач презентации </w:t>
      </w:r>
      <w:r w:rsidRPr="007B235D">
        <w:rPr>
          <w:rFonts w:ascii="Times New Roman" w:hAnsi="Times New Roman" w:cs="Times New Roman"/>
          <w:sz w:val="24"/>
          <w:szCs w:val="24"/>
        </w:rPr>
        <w:br/>
        <w:t>и особенностей аудитории и в соответствии с ним составлять устные и письменные тексты с использованием иллюстративных материалов.</w:t>
      </w:r>
    </w:p>
    <w:p w14:paraId="514D2B4F" w14:textId="08BAB898" w:rsidR="00810B21" w:rsidRPr="00105F83" w:rsidRDefault="00810B21" w:rsidP="00105F83">
      <w:pPr>
        <w:spacing w:after="0"/>
        <w:ind w:left="360"/>
        <w:jc w:val="both"/>
        <w:rPr>
          <w:rFonts w:cs="Times New Roman"/>
          <w:szCs w:val="24"/>
        </w:rPr>
      </w:pPr>
      <w:r w:rsidRPr="00105F83">
        <w:rPr>
          <w:rFonts w:cs="Times New Roman"/>
          <w:szCs w:val="24"/>
        </w:rPr>
        <w:t>У обучающегося будут сформированы следующие умения совместной деятельности как часть коммуникативных универсальных учебных действий:</w:t>
      </w:r>
    </w:p>
    <w:p w14:paraId="18834859"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7F7B3F37"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принимать цель совместной деятельности, коллективно строить действия </w:t>
      </w:r>
      <w:r w:rsidRPr="007B235D">
        <w:rPr>
          <w:rFonts w:ascii="Times New Roman" w:hAnsi="Times New Roman" w:cs="Times New Roman"/>
          <w:sz w:val="24"/>
          <w:szCs w:val="24"/>
        </w:rPr>
        <w:br/>
        <w:t xml:space="preserve">по её достижению: распределять роли, договариваться, обсуждать процесс </w:t>
      </w:r>
      <w:r w:rsidRPr="007B235D">
        <w:rPr>
          <w:rFonts w:ascii="Times New Roman" w:hAnsi="Times New Roman" w:cs="Times New Roman"/>
          <w:sz w:val="24"/>
          <w:szCs w:val="24"/>
        </w:rPr>
        <w:br/>
        <w:t>и результат совместной работы;</w:t>
      </w:r>
    </w:p>
    <w:p w14:paraId="36352CB9"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уметь обобщать мнения нескольких людей, проявлять готовность руководить, выполнять поручения, подчиняться;</w:t>
      </w:r>
    </w:p>
    <w:p w14:paraId="310185E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w:t>
      </w:r>
      <w:r w:rsidRPr="007B235D">
        <w:rPr>
          <w:rFonts w:ascii="Times New Roman" w:hAnsi="Times New Roman" w:cs="Times New Roman"/>
          <w:sz w:val="24"/>
          <w:szCs w:val="24"/>
        </w:rPr>
        <w:lastRenderedPageBreak/>
        <w:t>между членами команды, участвовать в групповых формах работы (обсуждения, обмен мнениями, мозговые штурмы и иные);</w:t>
      </w:r>
    </w:p>
    <w:p w14:paraId="227AE0D0"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5F0F42A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оценивать качество своего вклада в общий продукт по критериям, самостоятельно сформулированным участниками взаимодействия;</w:t>
      </w:r>
    </w:p>
    <w:p w14:paraId="677C2E18"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 xml:space="preserve">сравнивать результаты с исходной задачей и вклад каждого члена команды </w:t>
      </w:r>
      <w:r w:rsidRPr="007B235D">
        <w:rPr>
          <w:rFonts w:ascii="Times New Roman" w:hAnsi="Times New Roman" w:cs="Times New Roman"/>
          <w:sz w:val="24"/>
          <w:szCs w:val="24"/>
        </w:rPr>
        <w:br/>
        <w:t>в достижение результатов, разделять сферу ответственности и проявлять готовность к предоставлению отчёта перед группой.</w:t>
      </w:r>
    </w:p>
    <w:p w14:paraId="2201487B"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Овладение системой универсальных учебных коммуникативных действий обеспечивает сформированность социальных навыков и эмоционального интеллекта обучающихся.</w:t>
      </w:r>
    </w:p>
    <w:p w14:paraId="26465088" w14:textId="6913E3C8" w:rsidR="00810B21" w:rsidRPr="00105F83" w:rsidRDefault="00810B21" w:rsidP="00105F83">
      <w:pPr>
        <w:spacing w:after="0"/>
        <w:jc w:val="both"/>
        <w:rPr>
          <w:rFonts w:cs="Times New Roman"/>
          <w:szCs w:val="24"/>
        </w:rPr>
      </w:pPr>
      <w:r w:rsidRPr="00105F83">
        <w:rPr>
          <w:rFonts w:cs="Times New Roman"/>
          <w:szCs w:val="24"/>
        </w:rPr>
        <w:t>У обучающегося будут сформированы следующие умения самоорганизации как часть регулятивных универсальных учебных действий:</w:t>
      </w:r>
    </w:p>
    <w:p w14:paraId="728C2D92" w14:textId="77777777" w:rsidR="00810B21" w:rsidRPr="007B235D" w:rsidRDefault="00810B21">
      <w:pPr>
        <w:pStyle w:val="aa"/>
        <w:numPr>
          <w:ilvl w:val="0"/>
          <w:numId w:val="255"/>
        </w:numPr>
        <w:spacing w:after="0"/>
        <w:jc w:val="both"/>
        <w:rPr>
          <w:rFonts w:ascii="Times New Roman" w:hAnsi="Times New Roman" w:cs="Times New Roman"/>
          <w:sz w:val="24"/>
          <w:szCs w:val="24"/>
        </w:rPr>
      </w:pPr>
      <w:r w:rsidRPr="007B235D">
        <w:rPr>
          <w:rFonts w:ascii="Times New Roman" w:hAnsi="Times New Roman" w:cs="Times New Roman"/>
          <w:sz w:val="24"/>
          <w:szCs w:val="24"/>
        </w:rPr>
        <w:t>выявлять проблемы для решения в жизненных и учебных ситуациях;</w:t>
      </w:r>
    </w:p>
    <w:p w14:paraId="06BD34C7" w14:textId="77777777" w:rsidR="00810B21" w:rsidRPr="00105F83" w:rsidRDefault="00810B21">
      <w:pPr>
        <w:pStyle w:val="aa"/>
        <w:numPr>
          <w:ilvl w:val="0"/>
          <w:numId w:val="255"/>
        </w:numPr>
        <w:spacing w:after="0"/>
        <w:jc w:val="both"/>
        <w:rPr>
          <w:rFonts w:ascii="Times New Roman" w:hAnsi="Times New Roman" w:cs="Times New Roman"/>
          <w:sz w:val="24"/>
          <w:szCs w:val="24"/>
        </w:rPr>
      </w:pPr>
      <w:r w:rsidRPr="00105F83">
        <w:rPr>
          <w:rFonts w:ascii="Times New Roman" w:hAnsi="Times New Roman" w:cs="Times New Roman"/>
          <w:sz w:val="24"/>
          <w:szCs w:val="24"/>
        </w:rPr>
        <w:t>ориентироваться в различных подходах принятия решений (индивидуальное, принятие решения в группе, принятие решений группой);</w:t>
      </w:r>
    </w:p>
    <w:p w14:paraId="239E57CA" w14:textId="77777777" w:rsidR="00810B21" w:rsidRPr="00105F83" w:rsidRDefault="00810B21">
      <w:pPr>
        <w:pStyle w:val="aa"/>
        <w:numPr>
          <w:ilvl w:val="0"/>
          <w:numId w:val="255"/>
        </w:numPr>
        <w:spacing w:after="0"/>
        <w:jc w:val="both"/>
        <w:rPr>
          <w:rFonts w:ascii="Times New Roman" w:hAnsi="Times New Roman" w:cs="Times New Roman"/>
          <w:sz w:val="24"/>
          <w:szCs w:val="24"/>
        </w:rPr>
      </w:pPr>
      <w:r w:rsidRPr="00105F83">
        <w:rPr>
          <w:rFonts w:ascii="Times New Roman" w:hAnsi="Times New Roman" w:cs="Times New Roman"/>
          <w:sz w:val="24"/>
          <w:szCs w:val="24"/>
        </w:rPr>
        <w:t xml:space="preserve">самостоятельно составлять алгоритм решения задачи (или его часть), выбирать способ решения учебной задачи с учётом имеющихся ресурсов </w:t>
      </w:r>
      <w:r w:rsidRPr="00105F83">
        <w:rPr>
          <w:rFonts w:ascii="Times New Roman" w:hAnsi="Times New Roman" w:cs="Times New Roman"/>
          <w:sz w:val="24"/>
          <w:szCs w:val="24"/>
        </w:rPr>
        <w:br/>
        <w:t>и собственных возможностей, аргументировать предлагаемые варианты решений;</w:t>
      </w:r>
    </w:p>
    <w:p w14:paraId="0C9A9B48" w14:textId="77777777" w:rsidR="00810B21" w:rsidRPr="00105F83" w:rsidRDefault="00810B21">
      <w:pPr>
        <w:pStyle w:val="aa"/>
        <w:numPr>
          <w:ilvl w:val="0"/>
          <w:numId w:val="255"/>
        </w:numPr>
        <w:spacing w:after="0"/>
        <w:jc w:val="both"/>
        <w:rPr>
          <w:rFonts w:ascii="Times New Roman" w:hAnsi="Times New Roman" w:cs="Times New Roman"/>
          <w:sz w:val="24"/>
          <w:szCs w:val="24"/>
        </w:rPr>
      </w:pPr>
      <w:r w:rsidRPr="00105F83">
        <w:rPr>
          <w:rFonts w:ascii="Times New Roman" w:hAnsi="Times New Roman" w:cs="Times New Roman"/>
          <w:sz w:val="24"/>
          <w:szCs w:val="24"/>
        </w:rPr>
        <w:t xml:space="preserve">составлять план действий (план реализации намеченного алгоритма решения), корректировать предложенный алгоритм с учётом получения новых знаний </w:t>
      </w:r>
      <w:r w:rsidRPr="00105F83">
        <w:rPr>
          <w:rFonts w:ascii="Times New Roman" w:hAnsi="Times New Roman" w:cs="Times New Roman"/>
          <w:sz w:val="24"/>
          <w:szCs w:val="24"/>
        </w:rPr>
        <w:br/>
        <w:t>об изучаемом объекте;</w:t>
      </w:r>
    </w:p>
    <w:p w14:paraId="2243C3CB" w14:textId="77777777" w:rsidR="00810B21" w:rsidRPr="00105F83" w:rsidRDefault="00810B21">
      <w:pPr>
        <w:pStyle w:val="aa"/>
        <w:numPr>
          <w:ilvl w:val="0"/>
          <w:numId w:val="255"/>
        </w:numPr>
        <w:spacing w:after="0"/>
        <w:jc w:val="both"/>
        <w:rPr>
          <w:rFonts w:ascii="Times New Roman" w:hAnsi="Times New Roman" w:cs="Times New Roman"/>
          <w:sz w:val="24"/>
          <w:szCs w:val="24"/>
        </w:rPr>
      </w:pPr>
      <w:r w:rsidRPr="00105F83">
        <w:rPr>
          <w:rFonts w:ascii="Times New Roman" w:hAnsi="Times New Roman" w:cs="Times New Roman"/>
          <w:sz w:val="24"/>
          <w:szCs w:val="24"/>
        </w:rPr>
        <w:t>делать выбор и брать ответственность за решение.</w:t>
      </w:r>
    </w:p>
    <w:p w14:paraId="1CBB03C9" w14:textId="0D44E44A" w:rsidR="00810B21" w:rsidRPr="00810B21" w:rsidRDefault="00810B21" w:rsidP="00810B21">
      <w:pPr>
        <w:spacing w:after="0"/>
        <w:jc w:val="both"/>
        <w:rPr>
          <w:rFonts w:cs="Times New Roman"/>
          <w:szCs w:val="24"/>
        </w:rPr>
      </w:pPr>
      <w:r w:rsidRPr="00810B21">
        <w:rPr>
          <w:rFonts w:cs="Times New Roman"/>
          <w:szCs w:val="24"/>
        </w:rPr>
        <w:t>У обучающегося будут сформированы следующие умения самоконтроля как часть регулятивных универсальных учебных действий:</w:t>
      </w:r>
    </w:p>
    <w:p w14:paraId="4D8D02F8" w14:textId="77777777" w:rsidR="00810B21" w:rsidRPr="00105F83" w:rsidRDefault="00810B21">
      <w:pPr>
        <w:pStyle w:val="aa"/>
        <w:numPr>
          <w:ilvl w:val="0"/>
          <w:numId w:val="256"/>
        </w:numPr>
        <w:spacing w:after="0"/>
        <w:jc w:val="both"/>
        <w:rPr>
          <w:rFonts w:ascii="Times New Roman" w:hAnsi="Times New Roman" w:cs="Times New Roman"/>
          <w:sz w:val="24"/>
          <w:szCs w:val="24"/>
        </w:rPr>
      </w:pPr>
      <w:r w:rsidRPr="00105F83">
        <w:rPr>
          <w:rFonts w:ascii="Times New Roman" w:hAnsi="Times New Roman" w:cs="Times New Roman"/>
          <w:sz w:val="24"/>
          <w:szCs w:val="24"/>
        </w:rPr>
        <w:t xml:space="preserve">владеть способами самоконтроля, </w:t>
      </w:r>
      <w:proofErr w:type="spellStart"/>
      <w:r w:rsidRPr="00105F83">
        <w:rPr>
          <w:rFonts w:ascii="Times New Roman" w:hAnsi="Times New Roman" w:cs="Times New Roman"/>
          <w:sz w:val="24"/>
          <w:szCs w:val="24"/>
        </w:rPr>
        <w:t>самомотивации</w:t>
      </w:r>
      <w:proofErr w:type="spellEnd"/>
      <w:r w:rsidRPr="00105F83">
        <w:rPr>
          <w:rFonts w:ascii="Times New Roman" w:hAnsi="Times New Roman" w:cs="Times New Roman"/>
          <w:sz w:val="24"/>
          <w:szCs w:val="24"/>
        </w:rPr>
        <w:t xml:space="preserve"> и рефлексии;</w:t>
      </w:r>
    </w:p>
    <w:p w14:paraId="35B7D2D7" w14:textId="77777777" w:rsidR="00810B21" w:rsidRPr="00105F83" w:rsidRDefault="00810B21">
      <w:pPr>
        <w:pStyle w:val="aa"/>
        <w:numPr>
          <w:ilvl w:val="0"/>
          <w:numId w:val="256"/>
        </w:numPr>
        <w:spacing w:after="0"/>
        <w:jc w:val="both"/>
        <w:rPr>
          <w:rFonts w:ascii="Times New Roman" w:hAnsi="Times New Roman" w:cs="Times New Roman"/>
          <w:sz w:val="24"/>
          <w:szCs w:val="24"/>
        </w:rPr>
      </w:pPr>
      <w:r w:rsidRPr="00105F83">
        <w:rPr>
          <w:rFonts w:ascii="Times New Roman" w:hAnsi="Times New Roman" w:cs="Times New Roman"/>
          <w:sz w:val="24"/>
          <w:szCs w:val="24"/>
        </w:rPr>
        <w:t>давать адекватную оценку ситуации и предлагать план её изменения;</w:t>
      </w:r>
    </w:p>
    <w:p w14:paraId="68204769" w14:textId="77777777" w:rsidR="00810B21" w:rsidRPr="00105F83" w:rsidRDefault="00810B21">
      <w:pPr>
        <w:pStyle w:val="aa"/>
        <w:numPr>
          <w:ilvl w:val="0"/>
          <w:numId w:val="256"/>
        </w:numPr>
        <w:spacing w:after="0"/>
        <w:jc w:val="both"/>
        <w:rPr>
          <w:rFonts w:ascii="Times New Roman" w:hAnsi="Times New Roman" w:cs="Times New Roman"/>
          <w:sz w:val="24"/>
          <w:szCs w:val="24"/>
        </w:rPr>
      </w:pPr>
      <w:r w:rsidRPr="00105F83">
        <w:rPr>
          <w:rFonts w:ascii="Times New Roman" w:hAnsi="Times New Roman" w:cs="Times New Roman"/>
          <w:sz w:val="24"/>
          <w:szCs w:val="24"/>
        </w:rPr>
        <w:t xml:space="preserve">учитывать контекст и предвидеть трудности, которые могут возникнуть </w:t>
      </w:r>
      <w:r w:rsidRPr="00105F83">
        <w:rPr>
          <w:rFonts w:ascii="Times New Roman" w:hAnsi="Times New Roman" w:cs="Times New Roman"/>
          <w:sz w:val="24"/>
          <w:szCs w:val="24"/>
        </w:rPr>
        <w:br/>
        <w:t>при решении учебной задачи, адаптировать решение к меняющимся обстоятельствам;</w:t>
      </w:r>
    </w:p>
    <w:p w14:paraId="39608806" w14:textId="77777777" w:rsidR="00810B21" w:rsidRPr="00105F83" w:rsidRDefault="00810B21">
      <w:pPr>
        <w:pStyle w:val="aa"/>
        <w:numPr>
          <w:ilvl w:val="0"/>
          <w:numId w:val="256"/>
        </w:numPr>
        <w:spacing w:after="0"/>
        <w:jc w:val="both"/>
        <w:rPr>
          <w:rFonts w:ascii="Times New Roman" w:hAnsi="Times New Roman" w:cs="Times New Roman"/>
          <w:sz w:val="24"/>
          <w:szCs w:val="24"/>
        </w:rPr>
      </w:pPr>
      <w:r w:rsidRPr="00105F83">
        <w:rPr>
          <w:rFonts w:ascii="Times New Roman" w:hAnsi="Times New Roman" w:cs="Times New Roman"/>
          <w:sz w:val="24"/>
          <w:szCs w:val="24"/>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474F11D7" w14:textId="77777777" w:rsidR="00810B21" w:rsidRPr="00105F83" w:rsidRDefault="00810B21">
      <w:pPr>
        <w:pStyle w:val="aa"/>
        <w:numPr>
          <w:ilvl w:val="0"/>
          <w:numId w:val="256"/>
        </w:numPr>
        <w:spacing w:after="0"/>
        <w:jc w:val="both"/>
        <w:rPr>
          <w:rFonts w:ascii="Times New Roman" w:hAnsi="Times New Roman" w:cs="Times New Roman"/>
          <w:sz w:val="24"/>
          <w:szCs w:val="24"/>
        </w:rPr>
      </w:pPr>
      <w:r w:rsidRPr="00105F83">
        <w:rPr>
          <w:rFonts w:ascii="Times New Roman" w:hAnsi="Times New Roman" w:cs="Times New Roman"/>
          <w:sz w:val="24"/>
          <w:szCs w:val="24"/>
        </w:rPr>
        <w:t>вносить коррективы в деятельность на основе новых обстоятельств, изменившихся ситуаций, установленных ошибок, возникших трудностей;</w:t>
      </w:r>
    </w:p>
    <w:p w14:paraId="3F6C3FC5" w14:textId="77777777" w:rsidR="00810B21" w:rsidRPr="00105F83" w:rsidRDefault="00810B21">
      <w:pPr>
        <w:pStyle w:val="aa"/>
        <w:numPr>
          <w:ilvl w:val="0"/>
          <w:numId w:val="256"/>
        </w:numPr>
        <w:spacing w:after="0"/>
        <w:jc w:val="both"/>
        <w:rPr>
          <w:rFonts w:ascii="Times New Roman" w:hAnsi="Times New Roman" w:cs="Times New Roman"/>
          <w:sz w:val="24"/>
          <w:szCs w:val="24"/>
        </w:rPr>
      </w:pPr>
      <w:r w:rsidRPr="00105F83">
        <w:rPr>
          <w:rFonts w:ascii="Times New Roman" w:hAnsi="Times New Roman" w:cs="Times New Roman"/>
          <w:sz w:val="24"/>
          <w:szCs w:val="24"/>
        </w:rPr>
        <w:t>оценивать соответствие результата цели и условиям.</w:t>
      </w:r>
    </w:p>
    <w:p w14:paraId="36D73A2A" w14:textId="0FF4939D" w:rsidR="00810B21" w:rsidRPr="00810B21" w:rsidRDefault="00810B21" w:rsidP="00810B21">
      <w:pPr>
        <w:spacing w:after="0"/>
        <w:jc w:val="both"/>
        <w:rPr>
          <w:rFonts w:cs="Times New Roman"/>
          <w:szCs w:val="24"/>
        </w:rPr>
      </w:pPr>
      <w:r w:rsidRPr="00810B21">
        <w:rPr>
          <w:rFonts w:cs="Times New Roman"/>
          <w:szCs w:val="24"/>
        </w:rPr>
        <w:t>У обучающегося будут сформированы следующие умения эмоционального интеллекта как часть регулятивных универсальных учебных действий:</w:t>
      </w:r>
    </w:p>
    <w:p w14:paraId="79DF2FAD" w14:textId="77777777" w:rsidR="00810B21" w:rsidRPr="00105F83" w:rsidRDefault="00810B21">
      <w:pPr>
        <w:pStyle w:val="aa"/>
        <w:numPr>
          <w:ilvl w:val="0"/>
          <w:numId w:val="257"/>
        </w:numPr>
        <w:spacing w:after="0"/>
        <w:jc w:val="both"/>
        <w:rPr>
          <w:rFonts w:ascii="Times New Roman" w:hAnsi="Times New Roman" w:cs="Times New Roman"/>
          <w:sz w:val="24"/>
          <w:szCs w:val="24"/>
        </w:rPr>
      </w:pPr>
      <w:r w:rsidRPr="00105F83">
        <w:rPr>
          <w:rFonts w:ascii="Times New Roman" w:hAnsi="Times New Roman" w:cs="Times New Roman"/>
          <w:sz w:val="24"/>
          <w:szCs w:val="24"/>
        </w:rPr>
        <w:t>различать, называть и управлять собственными эмоциями и эмоциями других;</w:t>
      </w:r>
    </w:p>
    <w:p w14:paraId="0234F890" w14:textId="77777777" w:rsidR="00810B21" w:rsidRPr="00105F83" w:rsidRDefault="00810B21">
      <w:pPr>
        <w:pStyle w:val="aa"/>
        <w:numPr>
          <w:ilvl w:val="0"/>
          <w:numId w:val="257"/>
        </w:numPr>
        <w:spacing w:after="0"/>
        <w:jc w:val="both"/>
        <w:rPr>
          <w:rFonts w:ascii="Times New Roman" w:hAnsi="Times New Roman" w:cs="Times New Roman"/>
          <w:sz w:val="24"/>
          <w:szCs w:val="24"/>
        </w:rPr>
      </w:pPr>
      <w:r w:rsidRPr="00105F83">
        <w:rPr>
          <w:rFonts w:ascii="Times New Roman" w:hAnsi="Times New Roman" w:cs="Times New Roman"/>
          <w:sz w:val="24"/>
          <w:szCs w:val="24"/>
        </w:rPr>
        <w:t>выявлять и анализировать причины эмоций;</w:t>
      </w:r>
    </w:p>
    <w:p w14:paraId="45305167" w14:textId="77777777" w:rsidR="00810B21" w:rsidRPr="00105F83" w:rsidRDefault="00810B21">
      <w:pPr>
        <w:pStyle w:val="aa"/>
        <w:numPr>
          <w:ilvl w:val="0"/>
          <w:numId w:val="257"/>
        </w:numPr>
        <w:spacing w:after="0"/>
        <w:jc w:val="both"/>
        <w:rPr>
          <w:rFonts w:ascii="Times New Roman" w:hAnsi="Times New Roman" w:cs="Times New Roman"/>
          <w:sz w:val="24"/>
          <w:szCs w:val="24"/>
        </w:rPr>
      </w:pPr>
      <w:r w:rsidRPr="00105F83">
        <w:rPr>
          <w:rFonts w:ascii="Times New Roman" w:hAnsi="Times New Roman" w:cs="Times New Roman"/>
          <w:sz w:val="24"/>
          <w:szCs w:val="24"/>
        </w:rPr>
        <w:t>ставить себя на место другого человека, понимать мотивы и намерения другого;</w:t>
      </w:r>
    </w:p>
    <w:p w14:paraId="69AFB2E3" w14:textId="77777777" w:rsidR="00810B21" w:rsidRPr="00105F83" w:rsidRDefault="00810B21">
      <w:pPr>
        <w:pStyle w:val="aa"/>
        <w:numPr>
          <w:ilvl w:val="0"/>
          <w:numId w:val="257"/>
        </w:numPr>
        <w:spacing w:after="0"/>
        <w:jc w:val="both"/>
        <w:rPr>
          <w:rFonts w:ascii="Times New Roman" w:hAnsi="Times New Roman" w:cs="Times New Roman"/>
          <w:sz w:val="24"/>
          <w:szCs w:val="24"/>
        </w:rPr>
      </w:pPr>
      <w:r w:rsidRPr="00105F83">
        <w:rPr>
          <w:rFonts w:ascii="Times New Roman" w:hAnsi="Times New Roman" w:cs="Times New Roman"/>
          <w:sz w:val="24"/>
          <w:szCs w:val="24"/>
        </w:rPr>
        <w:t>регулировать способ выражения эмоций.</w:t>
      </w:r>
    </w:p>
    <w:p w14:paraId="146E9079" w14:textId="41187643" w:rsidR="00810B21" w:rsidRPr="00810B21" w:rsidRDefault="00810B21" w:rsidP="00810B21">
      <w:pPr>
        <w:spacing w:after="0"/>
        <w:jc w:val="both"/>
        <w:rPr>
          <w:rFonts w:cs="Times New Roman"/>
          <w:szCs w:val="24"/>
        </w:rPr>
      </w:pPr>
      <w:r w:rsidRPr="00810B21">
        <w:rPr>
          <w:rFonts w:cs="Times New Roman"/>
          <w:szCs w:val="24"/>
        </w:rPr>
        <w:t>У обучающегося будут сформированы следующие умения принимать себя и других как часть регулятивных универсальных учебных действий:</w:t>
      </w:r>
    </w:p>
    <w:p w14:paraId="70A93BE9" w14:textId="77777777" w:rsidR="00810B21" w:rsidRPr="00105F83" w:rsidRDefault="00810B21">
      <w:pPr>
        <w:pStyle w:val="aa"/>
        <w:numPr>
          <w:ilvl w:val="0"/>
          <w:numId w:val="258"/>
        </w:numPr>
        <w:spacing w:after="0"/>
        <w:jc w:val="both"/>
        <w:rPr>
          <w:rFonts w:ascii="Times New Roman" w:hAnsi="Times New Roman" w:cs="Times New Roman"/>
          <w:sz w:val="24"/>
          <w:szCs w:val="24"/>
        </w:rPr>
      </w:pPr>
      <w:r w:rsidRPr="00105F83">
        <w:rPr>
          <w:rFonts w:ascii="Times New Roman" w:hAnsi="Times New Roman" w:cs="Times New Roman"/>
          <w:sz w:val="24"/>
          <w:szCs w:val="24"/>
        </w:rPr>
        <w:t>осознанно относиться к другому человеку, его мнению; признавать своё право на ошибку и такое же право другого;</w:t>
      </w:r>
    </w:p>
    <w:p w14:paraId="276C3E33" w14:textId="77777777" w:rsidR="00810B21" w:rsidRPr="00105F83" w:rsidRDefault="00810B21">
      <w:pPr>
        <w:pStyle w:val="aa"/>
        <w:numPr>
          <w:ilvl w:val="0"/>
          <w:numId w:val="258"/>
        </w:numPr>
        <w:spacing w:after="0"/>
        <w:jc w:val="both"/>
        <w:rPr>
          <w:rFonts w:ascii="Times New Roman" w:hAnsi="Times New Roman" w:cs="Times New Roman"/>
          <w:sz w:val="24"/>
          <w:szCs w:val="24"/>
        </w:rPr>
      </w:pPr>
      <w:r w:rsidRPr="00105F83">
        <w:rPr>
          <w:rFonts w:ascii="Times New Roman" w:hAnsi="Times New Roman" w:cs="Times New Roman"/>
          <w:sz w:val="24"/>
          <w:szCs w:val="24"/>
        </w:rPr>
        <w:t>принимать себя и других, не осуждая;</w:t>
      </w:r>
    </w:p>
    <w:p w14:paraId="7E9AFB5F" w14:textId="77777777" w:rsidR="00810B21" w:rsidRPr="00105F83" w:rsidRDefault="00810B21">
      <w:pPr>
        <w:pStyle w:val="aa"/>
        <w:numPr>
          <w:ilvl w:val="0"/>
          <w:numId w:val="258"/>
        </w:numPr>
        <w:spacing w:after="0"/>
        <w:jc w:val="both"/>
        <w:rPr>
          <w:rFonts w:ascii="Times New Roman" w:hAnsi="Times New Roman" w:cs="Times New Roman"/>
          <w:sz w:val="24"/>
          <w:szCs w:val="24"/>
        </w:rPr>
      </w:pPr>
      <w:r w:rsidRPr="00105F83">
        <w:rPr>
          <w:rFonts w:ascii="Times New Roman" w:hAnsi="Times New Roman" w:cs="Times New Roman"/>
          <w:sz w:val="24"/>
          <w:szCs w:val="24"/>
        </w:rPr>
        <w:t>открытость себе и другим;</w:t>
      </w:r>
    </w:p>
    <w:p w14:paraId="1AAA6B58" w14:textId="77777777" w:rsidR="00810B21" w:rsidRPr="00105F83" w:rsidRDefault="00810B21">
      <w:pPr>
        <w:pStyle w:val="aa"/>
        <w:numPr>
          <w:ilvl w:val="0"/>
          <w:numId w:val="258"/>
        </w:numPr>
        <w:spacing w:after="0"/>
        <w:jc w:val="both"/>
        <w:rPr>
          <w:rFonts w:ascii="Times New Roman" w:hAnsi="Times New Roman" w:cs="Times New Roman"/>
          <w:sz w:val="24"/>
          <w:szCs w:val="24"/>
        </w:rPr>
      </w:pPr>
      <w:r w:rsidRPr="00105F83">
        <w:rPr>
          <w:rFonts w:ascii="Times New Roman" w:hAnsi="Times New Roman" w:cs="Times New Roman"/>
          <w:sz w:val="24"/>
          <w:szCs w:val="24"/>
        </w:rPr>
        <w:t>осознавать невозможность контролировать всё вокруг.</w:t>
      </w:r>
    </w:p>
    <w:p w14:paraId="16E4BDF4" w14:textId="77777777" w:rsidR="00810B21" w:rsidRPr="00810B21" w:rsidRDefault="00810B21" w:rsidP="00810B21">
      <w:pPr>
        <w:spacing w:after="0"/>
        <w:jc w:val="both"/>
        <w:rPr>
          <w:rFonts w:cs="Times New Roman"/>
          <w:szCs w:val="24"/>
        </w:rPr>
      </w:pPr>
      <w:r w:rsidRPr="00810B21">
        <w:rPr>
          <w:rFonts w:cs="Times New Roman"/>
          <w:szCs w:val="24"/>
        </w:rPr>
        <w:lastRenderedPageBreak/>
        <w:t>Овладение системой универсальных учебных регулятивных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6057E8D8" w14:textId="17A3FD68" w:rsidR="00810B21" w:rsidRPr="00810B21" w:rsidRDefault="00810B21" w:rsidP="00810B21">
      <w:pPr>
        <w:spacing w:after="0"/>
        <w:jc w:val="both"/>
        <w:rPr>
          <w:rFonts w:cs="Times New Roman"/>
          <w:szCs w:val="24"/>
        </w:rPr>
      </w:pPr>
      <w:r w:rsidRPr="00810B21">
        <w:rPr>
          <w:rFonts w:cs="Times New Roman"/>
          <w:szCs w:val="24"/>
        </w:rPr>
        <w:t>Предметные результаты освоения программы по иностранному (английскому) языку ориентированы на применение знаний, умений и навыков</w:t>
      </w:r>
      <w:r w:rsidRPr="00810B21">
        <w:rPr>
          <w:rFonts w:cs="Times New Roman"/>
          <w:szCs w:val="24"/>
        </w:rPr>
        <w:br/>
        <w:t xml:space="preserve">в учебных ситуациях и реальных жизненных условиях, должны отражать сформированность иноязычной коммуникативной компетенции на </w:t>
      </w:r>
      <w:proofErr w:type="spellStart"/>
      <w:r w:rsidRPr="00810B21">
        <w:rPr>
          <w:rFonts w:cs="Times New Roman"/>
          <w:szCs w:val="24"/>
        </w:rPr>
        <w:t>допороговом</w:t>
      </w:r>
      <w:proofErr w:type="spellEnd"/>
      <w:r w:rsidRPr="00810B21">
        <w:rPr>
          <w:rFonts w:cs="Times New Roman"/>
          <w:szCs w:val="24"/>
        </w:rPr>
        <w:t xml:space="preserve"> уровне в совокупности её составляющих – речевой, языковой, социокультурной, компенсаторной, метапредметной (учебно-познавательной).</w:t>
      </w:r>
    </w:p>
    <w:p w14:paraId="278C90F2" w14:textId="249CB09E" w:rsidR="00810B21" w:rsidRPr="00810B21" w:rsidRDefault="00810B21" w:rsidP="00810B21">
      <w:pPr>
        <w:spacing w:after="0"/>
        <w:jc w:val="both"/>
        <w:rPr>
          <w:rFonts w:cs="Times New Roman"/>
          <w:szCs w:val="24"/>
        </w:rPr>
      </w:pPr>
      <w:r w:rsidRPr="00810B21">
        <w:rPr>
          <w:rFonts w:cs="Times New Roman"/>
          <w:szCs w:val="24"/>
        </w:rPr>
        <w:t>Предметные результаты освоения программы по иностранному (английскому) языку к концу обучения в 5 классе:</w:t>
      </w:r>
    </w:p>
    <w:p w14:paraId="56A14BA9" w14:textId="77777777" w:rsidR="00810B21" w:rsidRPr="00810B21" w:rsidRDefault="00810B21" w:rsidP="00810B21">
      <w:pPr>
        <w:spacing w:after="0"/>
        <w:jc w:val="both"/>
        <w:rPr>
          <w:rFonts w:cs="Times New Roman"/>
          <w:szCs w:val="24"/>
        </w:rPr>
      </w:pPr>
      <w:r w:rsidRPr="00810B21">
        <w:rPr>
          <w:rFonts w:cs="Times New Roman"/>
          <w:szCs w:val="24"/>
        </w:rPr>
        <w:t>1) владеть основными видами речевой деятельности:</w:t>
      </w:r>
    </w:p>
    <w:p w14:paraId="04E071A2" w14:textId="77777777" w:rsidR="00810B21" w:rsidRPr="00810B21" w:rsidRDefault="00810B21" w:rsidP="00810B21">
      <w:pPr>
        <w:spacing w:after="0"/>
        <w:jc w:val="both"/>
        <w:rPr>
          <w:rFonts w:cs="Times New Roman"/>
          <w:szCs w:val="24"/>
        </w:rPr>
      </w:pPr>
      <w:r w:rsidRPr="00810B21">
        <w:rPr>
          <w:rFonts w:cs="Times New Roman"/>
          <w:szCs w:val="24"/>
        </w:rPr>
        <w:t xml:space="preserve">говорение: вести разные виды диалогов (диалог этикетного характера, </w:t>
      </w:r>
      <w:r w:rsidRPr="00810B21">
        <w:rPr>
          <w:rFonts w:cs="Times New Roman"/>
          <w:szCs w:val="24"/>
        </w:rPr>
        <w:br/>
        <w:t xml:space="preserve">диалог-побуждение к действию, диалог-расспрос)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w:t>
      </w:r>
      <w:r w:rsidRPr="00810B21">
        <w:rPr>
          <w:rFonts w:cs="Times New Roman"/>
          <w:szCs w:val="24"/>
        </w:rPr>
        <w:br/>
        <w:t>в стране (странах) изучаемого языка (до 5 реплик со стороны каждого собеседника);</w:t>
      </w:r>
    </w:p>
    <w:p w14:paraId="31740229" w14:textId="77777777" w:rsidR="00810B21" w:rsidRPr="00810B21" w:rsidRDefault="00810B21" w:rsidP="00810B21">
      <w:pPr>
        <w:spacing w:after="0"/>
        <w:jc w:val="both"/>
        <w:rPr>
          <w:rFonts w:cs="Times New Roman"/>
          <w:szCs w:val="24"/>
        </w:rPr>
      </w:pPr>
      <w:r w:rsidRPr="00810B21">
        <w:rPr>
          <w:rFonts w:cs="Times New Roman"/>
          <w:szCs w:val="24"/>
        </w:rPr>
        <w:t xml:space="preserve">создавать разные виды монологических высказываний (описание, </w:t>
      </w:r>
      <w:r w:rsidRPr="00810B21">
        <w:rPr>
          <w:rFonts w:cs="Times New Roman"/>
          <w:szCs w:val="24"/>
        </w:rPr>
        <w:br/>
        <w:t xml:space="preserve">в том числе характеристика, повествование (сообщение)) с вербальными </w:t>
      </w:r>
      <w:r w:rsidRPr="00810B21">
        <w:rPr>
          <w:rFonts w:cs="Times New Roman"/>
          <w:szCs w:val="24"/>
        </w:rPr>
        <w:br/>
        <w:t xml:space="preserve">и (или) зрительными опорами в рамках тематического содержания речи (объём монологического высказывания – 5–6 фраз), излагать основное содержание прочитанного текста с вербальными и (или) зрительными опорами </w:t>
      </w:r>
      <w:r w:rsidRPr="00810B21">
        <w:rPr>
          <w:rFonts w:cs="Times New Roman"/>
          <w:szCs w:val="24"/>
        </w:rPr>
        <w:br/>
        <w:t>(объём – 5–6 фраз), кратко излагать результаты выполненной проектной работы (объём – до 6 фраз);</w:t>
      </w:r>
    </w:p>
    <w:p w14:paraId="4A839C1C" w14:textId="77777777" w:rsidR="00810B21" w:rsidRPr="00810B21" w:rsidRDefault="00810B21" w:rsidP="00810B21">
      <w:pPr>
        <w:spacing w:after="0"/>
        <w:jc w:val="both"/>
        <w:rPr>
          <w:rFonts w:cs="Times New Roman"/>
          <w:szCs w:val="24"/>
        </w:rPr>
      </w:pPr>
      <w:r w:rsidRPr="00810B21">
        <w:rPr>
          <w:rFonts w:cs="Times New Roman"/>
          <w:szCs w:val="24"/>
        </w:rPr>
        <w:t xml:space="preserve">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с разной глубиной проникновения в их содержание </w:t>
      </w:r>
      <w:r w:rsidRPr="00810B21">
        <w:rPr>
          <w:rFonts w:cs="Times New Roman"/>
          <w:szCs w:val="24"/>
        </w:rPr>
        <w:br/>
        <w:t>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 минуты);</w:t>
      </w:r>
    </w:p>
    <w:p w14:paraId="3608C75F" w14:textId="77777777" w:rsidR="00810B21" w:rsidRPr="00810B21" w:rsidRDefault="00810B21" w:rsidP="00810B21">
      <w:pPr>
        <w:spacing w:after="0"/>
        <w:jc w:val="both"/>
        <w:rPr>
          <w:rFonts w:cs="Times New Roman"/>
          <w:szCs w:val="24"/>
        </w:rPr>
      </w:pPr>
      <w:r w:rsidRPr="00810B21">
        <w:rPr>
          <w:rFonts w:cs="Times New Roman"/>
          <w:szCs w:val="24"/>
        </w:rPr>
        <w:t xml:space="preserve">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180–200 слов), читать про себя несплошные тексты (таблицы) и понимать представленную </w:t>
      </w:r>
      <w:r w:rsidRPr="00810B21">
        <w:rPr>
          <w:rFonts w:cs="Times New Roman"/>
          <w:szCs w:val="24"/>
        </w:rPr>
        <w:br/>
        <w:t>в них информацию;</w:t>
      </w:r>
    </w:p>
    <w:p w14:paraId="09D56241" w14:textId="77777777" w:rsidR="00810B21" w:rsidRPr="00810B21" w:rsidRDefault="00810B21" w:rsidP="00810B21">
      <w:pPr>
        <w:spacing w:after="0"/>
        <w:jc w:val="both"/>
        <w:rPr>
          <w:rFonts w:cs="Times New Roman"/>
          <w:szCs w:val="24"/>
        </w:rPr>
      </w:pPr>
      <w:r w:rsidRPr="00810B21">
        <w:rPr>
          <w:rFonts w:cs="Times New Roman"/>
          <w:szCs w:val="24"/>
        </w:rPr>
        <w:t>письменная речь: писать короткие поздравления с праздниками,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60 слов);</w:t>
      </w:r>
    </w:p>
    <w:p w14:paraId="5A2709D0" w14:textId="77777777" w:rsidR="00810B21" w:rsidRPr="00810B21" w:rsidRDefault="00810B21" w:rsidP="00810B21">
      <w:pPr>
        <w:spacing w:after="0"/>
        <w:jc w:val="both"/>
        <w:rPr>
          <w:rFonts w:cs="Times New Roman"/>
          <w:szCs w:val="24"/>
        </w:rPr>
      </w:pPr>
      <w:r w:rsidRPr="00810B21">
        <w:rPr>
          <w:rFonts w:cs="Times New Roman"/>
          <w:szCs w:val="24"/>
        </w:rPr>
        <w:t xml:space="preserve">2) владеть фонетическими навыками: различать на слух и адекватно, </w:t>
      </w:r>
      <w:r w:rsidRPr="00810B21">
        <w:rPr>
          <w:rFonts w:cs="Times New Roman"/>
          <w:szCs w:val="24"/>
        </w:rPr>
        <w:br/>
        <w:t xml:space="preserve">без ошибок, ведущих к сбою коммуникации, произносить слова с правильным ударением и фразы с соблюдением их ритмико-интонационных особенностей, </w:t>
      </w:r>
      <w:r w:rsidRPr="00810B21">
        <w:rPr>
          <w:rFonts w:cs="Times New Roman"/>
          <w:szCs w:val="24"/>
        </w:rPr>
        <w:br/>
        <w:t xml:space="preserve">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90 слов, построенные на изученном языковом материале, </w:t>
      </w:r>
      <w:r w:rsidRPr="00810B21">
        <w:rPr>
          <w:rFonts w:cs="Times New Roman"/>
          <w:szCs w:val="24"/>
        </w:rPr>
        <w:br/>
      </w:r>
      <w:r w:rsidRPr="00810B21">
        <w:rPr>
          <w:rFonts w:cs="Times New Roman"/>
          <w:szCs w:val="24"/>
        </w:rPr>
        <w:lastRenderedPageBreak/>
        <w:t>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26B0653A" w14:textId="77777777" w:rsidR="00810B21" w:rsidRPr="00810B21" w:rsidRDefault="00810B21" w:rsidP="00810B21">
      <w:pPr>
        <w:spacing w:after="0"/>
        <w:jc w:val="both"/>
        <w:rPr>
          <w:rFonts w:cs="Times New Roman"/>
          <w:szCs w:val="24"/>
        </w:rPr>
      </w:pPr>
      <w:r w:rsidRPr="00810B21">
        <w:rPr>
          <w:rFonts w:cs="Times New Roman"/>
          <w:szCs w:val="24"/>
        </w:rPr>
        <w:t>владеть орфографическими навыками: правильно писать изученные слова;</w:t>
      </w:r>
    </w:p>
    <w:p w14:paraId="582834CA" w14:textId="77777777" w:rsidR="00810B21" w:rsidRPr="00810B21" w:rsidRDefault="00810B21" w:rsidP="00810B21">
      <w:pPr>
        <w:spacing w:after="0"/>
        <w:jc w:val="both"/>
        <w:rPr>
          <w:rFonts w:cs="Times New Roman"/>
          <w:szCs w:val="24"/>
        </w:rPr>
      </w:pPr>
      <w:r w:rsidRPr="00810B21">
        <w:rPr>
          <w:rFonts w:cs="Times New Roman"/>
          <w:szCs w:val="24"/>
        </w:rPr>
        <w:t xml:space="preserve">владеть пунктуационными навыками: использовать точку, вопросительный </w:t>
      </w:r>
      <w:r w:rsidRPr="00810B21">
        <w:rPr>
          <w:rFonts w:cs="Times New Roman"/>
          <w:szCs w:val="24"/>
        </w:rPr>
        <w:br/>
        <w:t xml:space="preserve">и восклицательный знаки в конце предложения, запятую при перечислении </w:t>
      </w:r>
      <w:r w:rsidRPr="00810B21">
        <w:rPr>
          <w:rFonts w:cs="Times New Roman"/>
          <w:szCs w:val="24"/>
        </w:rPr>
        <w:br/>
        <w:t>и обращении, апостроф, пунктуационно правильно оформлять электронное сообщение личного характера;</w:t>
      </w:r>
    </w:p>
    <w:p w14:paraId="197E179B" w14:textId="77777777" w:rsidR="00810B21" w:rsidRPr="00810B21" w:rsidRDefault="00810B21" w:rsidP="00810B21">
      <w:pPr>
        <w:spacing w:after="0"/>
        <w:jc w:val="both"/>
        <w:rPr>
          <w:rFonts w:cs="Times New Roman"/>
          <w:szCs w:val="24"/>
        </w:rPr>
      </w:pPr>
      <w:r w:rsidRPr="00810B21">
        <w:rPr>
          <w:rFonts w:cs="Times New Roman"/>
          <w:szCs w:val="24"/>
        </w:rPr>
        <w:t xml:space="preserve">3) распознавать в звучащем и письменном тексте 675 лексических единиц (слов, словосочетаний, речевых клише) и правильно употреблять в устной </w:t>
      </w:r>
      <w:r w:rsidRPr="00810B21">
        <w:rPr>
          <w:rFonts w:cs="Times New Roman"/>
          <w:szCs w:val="24"/>
        </w:rPr>
        <w:br/>
        <w:t>и письменной речи 625 лексических единиц (включая 500 лексических единиц, освоенных в начальной школе), обслуживающих ситуации общения в рамках отобранного тематического содержания, с соблюдением существующей нормы лексической сочетаемости;</w:t>
      </w:r>
    </w:p>
    <w:p w14:paraId="155C5035" w14:textId="77777777" w:rsidR="00810B21" w:rsidRPr="00810B21" w:rsidRDefault="00810B21" w:rsidP="00810B21">
      <w:pPr>
        <w:spacing w:after="0"/>
        <w:jc w:val="both"/>
        <w:rPr>
          <w:rFonts w:cs="Times New Roman"/>
          <w:szCs w:val="24"/>
        </w:rPr>
      </w:pPr>
      <w:r w:rsidRPr="00810B21">
        <w:rPr>
          <w:rFonts w:cs="Times New Roman"/>
          <w:szCs w:val="24"/>
        </w:rPr>
        <w:t xml:space="preserve">распознавать и употреблять в устной и письменной речи родственные слова, образованные с использованием аффиксации: имена существительные </w:t>
      </w:r>
      <w:r w:rsidRPr="00810B21">
        <w:rPr>
          <w:rFonts w:cs="Times New Roman"/>
          <w:szCs w:val="24"/>
        </w:rPr>
        <w:br/>
        <w:t>с суффиксами -</w:t>
      </w:r>
      <w:proofErr w:type="spellStart"/>
      <w:r w:rsidRPr="00810B21">
        <w:rPr>
          <w:rFonts w:cs="Times New Roman"/>
          <w:szCs w:val="24"/>
        </w:rPr>
        <w:t>er</w:t>
      </w:r>
      <w:proofErr w:type="spellEnd"/>
      <w:r w:rsidRPr="00810B21">
        <w:rPr>
          <w:rFonts w:cs="Times New Roman"/>
          <w:szCs w:val="24"/>
        </w:rPr>
        <w:t>/-</w:t>
      </w:r>
      <w:proofErr w:type="spellStart"/>
      <w:r w:rsidRPr="00810B21">
        <w:rPr>
          <w:rFonts w:cs="Times New Roman"/>
          <w:szCs w:val="24"/>
        </w:rPr>
        <w:t>or</w:t>
      </w:r>
      <w:proofErr w:type="spellEnd"/>
      <w:r w:rsidRPr="00810B21">
        <w:rPr>
          <w:rFonts w:cs="Times New Roman"/>
          <w:szCs w:val="24"/>
        </w:rPr>
        <w:t>, -</w:t>
      </w:r>
      <w:proofErr w:type="spellStart"/>
      <w:r w:rsidRPr="00810B21">
        <w:rPr>
          <w:rFonts w:cs="Times New Roman"/>
          <w:szCs w:val="24"/>
        </w:rPr>
        <w:t>ist</w:t>
      </w:r>
      <w:proofErr w:type="spellEnd"/>
      <w:r w:rsidRPr="00810B21">
        <w:rPr>
          <w:rFonts w:cs="Times New Roman"/>
          <w:szCs w:val="24"/>
        </w:rPr>
        <w:t>, -</w:t>
      </w:r>
      <w:proofErr w:type="spellStart"/>
      <w:r w:rsidRPr="00810B21">
        <w:rPr>
          <w:rFonts w:cs="Times New Roman"/>
          <w:szCs w:val="24"/>
        </w:rPr>
        <w:t>sion</w:t>
      </w:r>
      <w:proofErr w:type="spellEnd"/>
      <w:r w:rsidRPr="00810B21">
        <w:rPr>
          <w:rFonts w:cs="Times New Roman"/>
          <w:szCs w:val="24"/>
        </w:rPr>
        <w:t>/-</w:t>
      </w:r>
      <w:proofErr w:type="spellStart"/>
      <w:r w:rsidRPr="00810B21">
        <w:rPr>
          <w:rFonts w:cs="Times New Roman"/>
          <w:szCs w:val="24"/>
        </w:rPr>
        <w:t>tion</w:t>
      </w:r>
      <w:proofErr w:type="spellEnd"/>
      <w:r w:rsidRPr="00810B21">
        <w:rPr>
          <w:rFonts w:cs="Times New Roman"/>
          <w:szCs w:val="24"/>
        </w:rPr>
        <w:t xml:space="preserve">, имена прилагательные с суффиксами </w:t>
      </w:r>
      <w:r w:rsidRPr="00810B21">
        <w:rPr>
          <w:rFonts w:cs="Times New Roman"/>
          <w:szCs w:val="24"/>
        </w:rPr>
        <w:br/>
        <w:t>-</w:t>
      </w:r>
      <w:proofErr w:type="spellStart"/>
      <w:r w:rsidRPr="00810B21">
        <w:rPr>
          <w:rFonts w:cs="Times New Roman"/>
          <w:szCs w:val="24"/>
        </w:rPr>
        <w:t>ful</w:t>
      </w:r>
      <w:proofErr w:type="spellEnd"/>
      <w:r w:rsidRPr="00810B21">
        <w:rPr>
          <w:rFonts w:cs="Times New Roman"/>
          <w:szCs w:val="24"/>
        </w:rPr>
        <w:t>, -</w:t>
      </w:r>
      <w:proofErr w:type="spellStart"/>
      <w:r w:rsidRPr="00810B21">
        <w:rPr>
          <w:rFonts w:cs="Times New Roman"/>
          <w:szCs w:val="24"/>
        </w:rPr>
        <w:t>ian</w:t>
      </w:r>
      <w:proofErr w:type="spellEnd"/>
      <w:r w:rsidRPr="00810B21">
        <w:rPr>
          <w:rFonts w:cs="Times New Roman"/>
          <w:szCs w:val="24"/>
        </w:rPr>
        <w:t>/-</w:t>
      </w:r>
      <w:proofErr w:type="spellStart"/>
      <w:r w:rsidRPr="00810B21">
        <w:rPr>
          <w:rFonts w:cs="Times New Roman"/>
          <w:szCs w:val="24"/>
        </w:rPr>
        <w:t>an</w:t>
      </w:r>
      <w:proofErr w:type="spellEnd"/>
      <w:r w:rsidRPr="00810B21">
        <w:rPr>
          <w:rFonts w:cs="Times New Roman"/>
          <w:szCs w:val="24"/>
        </w:rPr>
        <w:t>, наречия с суффиксом -</w:t>
      </w:r>
      <w:proofErr w:type="spellStart"/>
      <w:r w:rsidRPr="00810B21">
        <w:rPr>
          <w:rFonts w:cs="Times New Roman"/>
          <w:szCs w:val="24"/>
        </w:rPr>
        <w:t>ly</w:t>
      </w:r>
      <w:proofErr w:type="spellEnd"/>
      <w:r w:rsidRPr="00810B21">
        <w:rPr>
          <w:rFonts w:cs="Times New Roman"/>
          <w:szCs w:val="24"/>
        </w:rPr>
        <w:t xml:space="preserve">, имена прилагательные, имена существительные и наречия с отрицательным префиксом </w:t>
      </w:r>
      <w:proofErr w:type="spellStart"/>
      <w:r w:rsidRPr="00810B21">
        <w:rPr>
          <w:rFonts w:cs="Times New Roman"/>
          <w:szCs w:val="24"/>
        </w:rPr>
        <w:t>un</w:t>
      </w:r>
      <w:proofErr w:type="spellEnd"/>
      <w:r w:rsidRPr="00810B21">
        <w:rPr>
          <w:rFonts w:cs="Times New Roman"/>
          <w:szCs w:val="24"/>
        </w:rPr>
        <w:t>-;</w:t>
      </w:r>
    </w:p>
    <w:p w14:paraId="117DABE4" w14:textId="77777777" w:rsidR="00810B21" w:rsidRPr="00810B21" w:rsidRDefault="00810B21" w:rsidP="00810B21">
      <w:pPr>
        <w:spacing w:after="0"/>
        <w:jc w:val="both"/>
        <w:rPr>
          <w:rFonts w:cs="Times New Roman"/>
          <w:szCs w:val="24"/>
        </w:rPr>
      </w:pPr>
      <w:r w:rsidRPr="00810B21">
        <w:rPr>
          <w:rFonts w:cs="Times New Roman"/>
          <w:szCs w:val="24"/>
        </w:rPr>
        <w:t>распознавать и употреблять в устной и письменной речи изученные синонимы и интернациональные слова;</w:t>
      </w:r>
    </w:p>
    <w:p w14:paraId="1D380ADE" w14:textId="77777777" w:rsidR="00810B21" w:rsidRPr="00810B21" w:rsidRDefault="00810B21" w:rsidP="00810B21">
      <w:pPr>
        <w:spacing w:after="0"/>
        <w:jc w:val="both"/>
        <w:rPr>
          <w:rFonts w:cs="Times New Roman"/>
          <w:szCs w:val="24"/>
        </w:rPr>
      </w:pPr>
      <w:r w:rsidRPr="00810B21">
        <w:rPr>
          <w:rFonts w:cs="Times New Roman"/>
          <w:szCs w:val="24"/>
        </w:rPr>
        <w:t>4) знать и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14:paraId="0A05B39A" w14:textId="77777777" w:rsidR="00810B21" w:rsidRPr="00810B21" w:rsidRDefault="00810B21" w:rsidP="00810B21">
      <w:pPr>
        <w:spacing w:after="0"/>
        <w:jc w:val="both"/>
        <w:rPr>
          <w:rFonts w:cs="Times New Roman"/>
          <w:szCs w:val="24"/>
        </w:rPr>
      </w:pPr>
      <w:r w:rsidRPr="00810B21">
        <w:rPr>
          <w:rFonts w:cs="Times New Roman"/>
          <w:szCs w:val="24"/>
        </w:rPr>
        <w:t xml:space="preserve">распознавать в письменном и звучащем тексте и употреблять в устной </w:t>
      </w:r>
      <w:r w:rsidRPr="00810B21">
        <w:rPr>
          <w:rFonts w:cs="Times New Roman"/>
          <w:szCs w:val="24"/>
        </w:rPr>
        <w:br/>
        <w:t>и письменной речи:</w:t>
      </w:r>
    </w:p>
    <w:p w14:paraId="17C7E354" w14:textId="77777777" w:rsidR="00810B21" w:rsidRPr="00810B21" w:rsidRDefault="00810B21" w:rsidP="00810B21">
      <w:pPr>
        <w:spacing w:after="0"/>
        <w:jc w:val="both"/>
        <w:rPr>
          <w:rFonts w:cs="Times New Roman"/>
          <w:szCs w:val="24"/>
        </w:rPr>
      </w:pPr>
      <w:r w:rsidRPr="00810B21">
        <w:rPr>
          <w:rFonts w:cs="Times New Roman"/>
          <w:szCs w:val="24"/>
        </w:rPr>
        <w:t>предложения с несколькими обстоятельствами, следующими в определённом порядке;</w:t>
      </w:r>
    </w:p>
    <w:p w14:paraId="6A68D2D2" w14:textId="77777777" w:rsidR="00810B21" w:rsidRPr="00105F83" w:rsidRDefault="00810B21">
      <w:pPr>
        <w:pStyle w:val="aa"/>
        <w:numPr>
          <w:ilvl w:val="0"/>
          <w:numId w:val="259"/>
        </w:numPr>
        <w:spacing w:after="0"/>
        <w:jc w:val="both"/>
        <w:rPr>
          <w:rFonts w:ascii="Times New Roman" w:hAnsi="Times New Roman" w:cs="Times New Roman"/>
          <w:sz w:val="24"/>
          <w:szCs w:val="24"/>
        </w:rPr>
      </w:pPr>
      <w:r w:rsidRPr="00105F83">
        <w:rPr>
          <w:rFonts w:ascii="Times New Roman" w:hAnsi="Times New Roman" w:cs="Times New Roman"/>
          <w:sz w:val="24"/>
          <w:szCs w:val="24"/>
        </w:rPr>
        <w:t xml:space="preserve">вопросительные предложения (альтернативный и разделительный вопросы </w:t>
      </w:r>
      <w:r w:rsidRPr="00105F83">
        <w:rPr>
          <w:rFonts w:ascii="Times New Roman" w:hAnsi="Times New Roman" w:cs="Times New Roman"/>
          <w:sz w:val="24"/>
          <w:szCs w:val="24"/>
        </w:rPr>
        <w:br/>
        <w:t xml:space="preserve">в </w:t>
      </w:r>
      <w:proofErr w:type="spellStart"/>
      <w:r w:rsidRPr="00105F83">
        <w:rPr>
          <w:rFonts w:ascii="Times New Roman" w:hAnsi="Times New Roman" w:cs="Times New Roman"/>
          <w:sz w:val="24"/>
          <w:szCs w:val="24"/>
        </w:rPr>
        <w:t>Present</w:t>
      </w:r>
      <w:proofErr w:type="spellEnd"/>
      <w:r w:rsidRPr="00105F83">
        <w:rPr>
          <w:rFonts w:ascii="Times New Roman" w:hAnsi="Times New Roman" w:cs="Times New Roman"/>
          <w:sz w:val="24"/>
          <w:szCs w:val="24"/>
        </w:rPr>
        <w:t>/</w:t>
      </w:r>
      <w:proofErr w:type="spellStart"/>
      <w:r w:rsidRPr="00105F83">
        <w:rPr>
          <w:rFonts w:ascii="Times New Roman" w:hAnsi="Times New Roman" w:cs="Times New Roman"/>
          <w:sz w:val="24"/>
          <w:szCs w:val="24"/>
        </w:rPr>
        <w:t>Past</w:t>
      </w:r>
      <w:proofErr w:type="spellEnd"/>
      <w:r w:rsidRPr="00105F83">
        <w:rPr>
          <w:rFonts w:ascii="Times New Roman" w:hAnsi="Times New Roman" w:cs="Times New Roman"/>
          <w:sz w:val="24"/>
          <w:szCs w:val="24"/>
        </w:rPr>
        <w:t xml:space="preserve">/Future Simple </w:t>
      </w:r>
      <w:proofErr w:type="spellStart"/>
      <w:r w:rsidRPr="00105F83">
        <w:rPr>
          <w:rFonts w:ascii="Times New Roman" w:hAnsi="Times New Roman" w:cs="Times New Roman"/>
          <w:sz w:val="24"/>
          <w:szCs w:val="24"/>
        </w:rPr>
        <w:t>Tense</w:t>
      </w:r>
      <w:proofErr w:type="spellEnd"/>
      <w:r w:rsidRPr="00105F83">
        <w:rPr>
          <w:rFonts w:ascii="Times New Roman" w:hAnsi="Times New Roman" w:cs="Times New Roman"/>
          <w:sz w:val="24"/>
          <w:szCs w:val="24"/>
        </w:rPr>
        <w:t>);</w:t>
      </w:r>
    </w:p>
    <w:p w14:paraId="526CC32A" w14:textId="77777777" w:rsidR="00810B21" w:rsidRPr="00105F83" w:rsidRDefault="00810B21">
      <w:pPr>
        <w:pStyle w:val="aa"/>
        <w:numPr>
          <w:ilvl w:val="0"/>
          <w:numId w:val="259"/>
        </w:numPr>
        <w:spacing w:after="0"/>
        <w:jc w:val="both"/>
        <w:rPr>
          <w:rFonts w:ascii="Times New Roman" w:hAnsi="Times New Roman" w:cs="Times New Roman"/>
          <w:sz w:val="24"/>
          <w:szCs w:val="24"/>
        </w:rPr>
      </w:pPr>
      <w:r w:rsidRPr="00105F83">
        <w:rPr>
          <w:rFonts w:ascii="Times New Roman" w:hAnsi="Times New Roman" w:cs="Times New Roman"/>
          <w:sz w:val="24"/>
          <w:szCs w:val="24"/>
        </w:rPr>
        <w:t xml:space="preserve">глаголы в </w:t>
      </w:r>
      <w:proofErr w:type="spellStart"/>
      <w:r w:rsidRPr="00105F83">
        <w:rPr>
          <w:rFonts w:ascii="Times New Roman" w:hAnsi="Times New Roman" w:cs="Times New Roman"/>
          <w:sz w:val="24"/>
          <w:szCs w:val="24"/>
        </w:rPr>
        <w:t>видо</w:t>
      </w:r>
      <w:proofErr w:type="spellEnd"/>
      <w:r w:rsidRPr="00105F83">
        <w:rPr>
          <w:rFonts w:ascii="Times New Roman" w:hAnsi="Times New Roman" w:cs="Times New Roman"/>
          <w:sz w:val="24"/>
          <w:szCs w:val="24"/>
        </w:rPr>
        <w:t xml:space="preserve">-временных формах действительного залога в изъявительном наклонении в </w:t>
      </w:r>
      <w:proofErr w:type="spellStart"/>
      <w:r w:rsidRPr="00105F83">
        <w:rPr>
          <w:rFonts w:ascii="Times New Roman" w:hAnsi="Times New Roman" w:cs="Times New Roman"/>
          <w:sz w:val="24"/>
          <w:szCs w:val="24"/>
        </w:rPr>
        <w:t>Present</w:t>
      </w:r>
      <w:proofErr w:type="spellEnd"/>
      <w:r w:rsidRPr="00105F83">
        <w:rPr>
          <w:rFonts w:ascii="Times New Roman" w:hAnsi="Times New Roman" w:cs="Times New Roman"/>
          <w:sz w:val="24"/>
          <w:szCs w:val="24"/>
        </w:rPr>
        <w:t xml:space="preserve"> </w:t>
      </w:r>
      <w:proofErr w:type="spellStart"/>
      <w:r w:rsidRPr="00105F83">
        <w:rPr>
          <w:rFonts w:ascii="Times New Roman" w:hAnsi="Times New Roman" w:cs="Times New Roman"/>
          <w:sz w:val="24"/>
          <w:szCs w:val="24"/>
        </w:rPr>
        <w:t>Perfect</w:t>
      </w:r>
      <w:proofErr w:type="spellEnd"/>
      <w:r w:rsidRPr="00105F83">
        <w:rPr>
          <w:rFonts w:ascii="Times New Roman" w:hAnsi="Times New Roman" w:cs="Times New Roman"/>
          <w:sz w:val="24"/>
          <w:szCs w:val="24"/>
        </w:rPr>
        <w:t xml:space="preserve"> </w:t>
      </w:r>
      <w:proofErr w:type="spellStart"/>
      <w:r w:rsidRPr="00105F83">
        <w:rPr>
          <w:rFonts w:ascii="Times New Roman" w:hAnsi="Times New Roman" w:cs="Times New Roman"/>
          <w:sz w:val="24"/>
          <w:szCs w:val="24"/>
        </w:rPr>
        <w:t>Tense</w:t>
      </w:r>
      <w:proofErr w:type="spellEnd"/>
      <w:r w:rsidRPr="00105F83">
        <w:rPr>
          <w:rFonts w:ascii="Times New Roman" w:hAnsi="Times New Roman" w:cs="Times New Roman"/>
          <w:sz w:val="24"/>
          <w:szCs w:val="24"/>
        </w:rPr>
        <w:t xml:space="preserve"> в повествовательных (утвердительных </w:t>
      </w:r>
      <w:r w:rsidRPr="00105F83">
        <w:rPr>
          <w:rFonts w:ascii="Times New Roman" w:hAnsi="Times New Roman" w:cs="Times New Roman"/>
          <w:sz w:val="24"/>
          <w:szCs w:val="24"/>
        </w:rPr>
        <w:br/>
        <w:t>и отрицательных) и вопросительных предложениях;</w:t>
      </w:r>
    </w:p>
    <w:p w14:paraId="31880C48" w14:textId="77777777" w:rsidR="00810B21" w:rsidRPr="00105F83" w:rsidRDefault="00810B21">
      <w:pPr>
        <w:pStyle w:val="aa"/>
        <w:numPr>
          <w:ilvl w:val="0"/>
          <w:numId w:val="259"/>
        </w:numPr>
        <w:spacing w:after="0"/>
        <w:jc w:val="both"/>
        <w:rPr>
          <w:rFonts w:ascii="Times New Roman" w:hAnsi="Times New Roman" w:cs="Times New Roman"/>
          <w:sz w:val="24"/>
          <w:szCs w:val="24"/>
        </w:rPr>
      </w:pPr>
      <w:r w:rsidRPr="00105F83">
        <w:rPr>
          <w:rFonts w:ascii="Times New Roman" w:hAnsi="Times New Roman" w:cs="Times New Roman"/>
          <w:sz w:val="24"/>
          <w:szCs w:val="24"/>
        </w:rPr>
        <w:t>имена существительные во множественном числе, в том числе имена существительные, имеющие форму только множественного числа;</w:t>
      </w:r>
    </w:p>
    <w:p w14:paraId="4B4C00D2" w14:textId="77777777" w:rsidR="00810B21" w:rsidRPr="00105F83" w:rsidRDefault="00810B21">
      <w:pPr>
        <w:pStyle w:val="aa"/>
        <w:numPr>
          <w:ilvl w:val="0"/>
          <w:numId w:val="259"/>
        </w:numPr>
        <w:spacing w:after="0"/>
        <w:jc w:val="both"/>
        <w:rPr>
          <w:rFonts w:ascii="Times New Roman" w:hAnsi="Times New Roman" w:cs="Times New Roman"/>
          <w:sz w:val="24"/>
          <w:szCs w:val="24"/>
        </w:rPr>
      </w:pPr>
      <w:r w:rsidRPr="00105F83">
        <w:rPr>
          <w:rFonts w:ascii="Times New Roman" w:hAnsi="Times New Roman" w:cs="Times New Roman"/>
          <w:sz w:val="24"/>
          <w:szCs w:val="24"/>
        </w:rPr>
        <w:t>имена существительные с причастиями настоящего и прошедшего времени;</w:t>
      </w:r>
    </w:p>
    <w:p w14:paraId="3DC849E3" w14:textId="77777777" w:rsidR="00810B21" w:rsidRPr="00105F83" w:rsidRDefault="00810B21">
      <w:pPr>
        <w:pStyle w:val="aa"/>
        <w:numPr>
          <w:ilvl w:val="0"/>
          <w:numId w:val="259"/>
        </w:numPr>
        <w:spacing w:after="0"/>
        <w:jc w:val="both"/>
        <w:rPr>
          <w:rFonts w:ascii="Times New Roman" w:hAnsi="Times New Roman" w:cs="Times New Roman"/>
          <w:sz w:val="24"/>
          <w:szCs w:val="24"/>
        </w:rPr>
      </w:pPr>
      <w:r w:rsidRPr="00105F83">
        <w:rPr>
          <w:rFonts w:ascii="Times New Roman" w:hAnsi="Times New Roman" w:cs="Times New Roman"/>
          <w:sz w:val="24"/>
          <w:szCs w:val="24"/>
        </w:rPr>
        <w:t>наречия в положительной, сравнительной и превосходной степенях, образованные по правилу, и исключения;</w:t>
      </w:r>
    </w:p>
    <w:p w14:paraId="47C75BE3" w14:textId="77777777" w:rsidR="00810B21" w:rsidRPr="00105F83" w:rsidRDefault="00810B21">
      <w:pPr>
        <w:pStyle w:val="aa"/>
        <w:numPr>
          <w:ilvl w:val="0"/>
          <w:numId w:val="259"/>
        </w:numPr>
        <w:spacing w:after="0"/>
        <w:jc w:val="both"/>
        <w:rPr>
          <w:rFonts w:ascii="Times New Roman" w:hAnsi="Times New Roman" w:cs="Times New Roman"/>
          <w:sz w:val="24"/>
          <w:szCs w:val="24"/>
        </w:rPr>
      </w:pPr>
      <w:r w:rsidRPr="00105F83">
        <w:rPr>
          <w:rFonts w:ascii="Times New Roman" w:hAnsi="Times New Roman" w:cs="Times New Roman"/>
          <w:sz w:val="24"/>
          <w:szCs w:val="24"/>
        </w:rPr>
        <w:t>5) владеть социокультурными знаниями и умениями:</w:t>
      </w:r>
    </w:p>
    <w:p w14:paraId="461CE5D0" w14:textId="77777777" w:rsidR="00810B21" w:rsidRPr="00105F83" w:rsidRDefault="00810B21">
      <w:pPr>
        <w:pStyle w:val="aa"/>
        <w:numPr>
          <w:ilvl w:val="0"/>
          <w:numId w:val="259"/>
        </w:numPr>
        <w:spacing w:after="0"/>
        <w:jc w:val="both"/>
        <w:rPr>
          <w:rFonts w:ascii="Times New Roman" w:hAnsi="Times New Roman" w:cs="Times New Roman"/>
          <w:sz w:val="24"/>
          <w:szCs w:val="24"/>
        </w:rPr>
      </w:pPr>
      <w:r w:rsidRPr="00105F83">
        <w:rPr>
          <w:rFonts w:ascii="Times New Roman" w:hAnsi="Times New Roman" w:cs="Times New Roman"/>
          <w:sz w:val="24"/>
          <w:szCs w:val="24"/>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w:t>
      </w:r>
    </w:p>
    <w:p w14:paraId="5DA927F0" w14:textId="77777777" w:rsidR="00810B21" w:rsidRPr="00105F83" w:rsidRDefault="00810B21">
      <w:pPr>
        <w:pStyle w:val="aa"/>
        <w:numPr>
          <w:ilvl w:val="0"/>
          <w:numId w:val="259"/>
        </w:numPr>
        <w:spacing w:after="0"/>
        <w:jc w:val="both"/>
        <w:rPr>
          <w:rFonts w:ascii="Times New Roman" w:hAnsi="Times New Roman" w:cs="Times New Roman"/>
          <w:sz w:val="24"/>
          <w:szCs w:val="24"/>
        </w:rPr>
      </w:pPr>
      <w:r w:rsidRPr="00105F83">
        <w:rPr>
          <w:rFonts w:ascii="Times New Roman" w:hAnsi="Times New Roman" w:cs="Times New Roman"/>
          <w:sz w:val="24"/>
          <w:szCs w:val="24"/>
        </w:rPr>
        <w:t>знать (понимать) и использовать в устной и письменной речи наиболее употребительную лексику, обозначающую фоновую лексику и реалии страны (стран) изучаемого языка в рамках тематического содержания речи;</w:t>
      </w:r>
    </w:p>
    <w:p w14:paraId="3D6E180D" w14:textId="77777777" w:rsidR="00810B21" w:rsidRPr="00105F83" w:rsidRDefault="00810B21">
      <w:pPr>
        <w:pStyle w:val="aa"/>
        <w:numPr>
          <w:ilvl w:val="0"/>
          <w:numId w:val="259"/>
        </w:numPr>
        <w:spacing w:after="0"/>
        <w:jc w:val="both"/>
        <w:rPr>
          <w:rFonts w:ascii="Times New Roman" w:hAnsi="Times New Roman" w:cs="Times New Roman"/>
          <w:sz w:val="24"/>
          <w:szCs w:val="24"/>
        </w:rPr>
      </w:pPr>
      <w:r w:rsidRPr="00105F83">
        <w:rPr>
          <w:rFonts w:ascii="Times New Roman" w:hAnsi="Times New Roman" w:cs="Times New Roman"/>
          <w:sz w:val="24"/>
          <w:szCs w:val="24"/>
        </w:rPr>
        <w:t xml:space="preserve">правильно оформлять адрес, писать фамилии и имена (свои, родственников </w:t>
      </w:r>
      <w:r w:rsidRPr="00105F83">
        <w:rPr>
          <w:rFonts w:ascii="Times New Roman" w:hAnsi="Times New Roman" w:cs="Times New Roman"/>
          <w:sz w:val="24"/>
          <w:szCs w:val="24"/>
        </w:rPr>
        <w:br/>
        <w:t>и друзей) на английском языке (в анкете, формуляре);</w:t>
      </w:r>
    </w:p>
    <w:p w14:paraId="439D79D9" w14:textId="77777777" w:rsidR="00810B21" w:rsidRPr="00105F83" w:rsidRDefault="00810B21">
      <w:pPr>
        <w:pStyle w:val="aa"/>
        <w:numPr>
          <w:ilvl w:val="0"/>
          <w:numId w:val="259"/>
        </w:numPr>
        <w:spacing w:after="0"/>
        <w:jc w:val="both"/>
        <w:rPr>
          <w:rFonts w:ascii="Times New Roman" w:hAnsi="Times New Roman" w:cs="Times New Roman"/>
          <w:sz w:val="24"/>
          <w:szCs w:val="24"/>
        </w:rPr>
      </w:pPr>
      <w:r w:rsidRPr="00105F83">
        <w:rPr>
          <w:rFonts w:ascii="Times New Roman" w:hAnsi="Times New Roman" w:cs="Times New Roman"/>
          <w:sz w:val="24"/>
          <w:szCs w:val="24"/>
        </w:rPr>
        <w:t xml:space="preserve">обладать базовыми знаниями о социокультурном портрете родной страны </w:t>
      </w:r>
      <w:r w:rsidRPr="00105F83">
        <w:rPr>
          <w:rFonts w:ascii="Times New Roman" w:hAnsi="Times New Roman" w:cs="Times New Roman"/>
          <w:sz w:val="24"/>
          <w:szCs w:val="24"/>
        </w:rPr>
        <w:br/>
        <w:t>и страны (стран) изучаемого языка;</w:t>
      </w:r>
    </w:p>
    <w:p w14:paraId="0B584C7B" w14:textId="77777777" w:rsidR="00810B21" w:rsidRPr="00105F83" w:rsidRDefault="00810B21">
      <w:pPr>
        <w:pStyle w:val="aa"/>
        <w:numPr>
          <w:ilvl w:val="0"/>
          <w:numId w:val="259"/>
        </w:numPr>
        <w:spacing w:after="0"/>
        <w:jc w:val="both"/>
        <w:rPr>
          <w:rFonts w:ascii="Times New Roman" w:hAnsi="Times New Roman" w:cs="Times New Roman"/>
          <w:sz w:val="24"/>
          <w:szCs w:val="24"/>
        </w:rPr>
      </w:pPr>
      <w:r w:rsidRPr="00105F83">
        <w:rPr>
          <w:rFonts w:ascii="Times New Roman" w:hAnsi="Times New Roman" w:cs="Times New Roman"/>
          <w:sz w:val="24"/>
          <w:szCs w:val="24"/>
        </w:rPr>
        <w:t>кратко представлять Россию и страны (стран) изучаемого языка;</w:t>
      </w:r>
    </w:p>
    <w:p w14:paraId="557ACB92" w14:textId="77777777" w:rsidR="00810B21" w:rsidRPr="00810B21" w:rsidRDefault="00810B21" w:rsidP="00810B21">
      <w:pPr>
        <w:spacing w:after="0"/>
        <w:jc w:val="both"/>
        <w:rPr>
          <w:rFonts w:cs="Times New Roman"/>
          <w:szCs w:val="24"/>
        </w:rPr>
      </w:pPr>
      <w:r w:rsidRPr="00810B21">
        <w:rPr>
          <w:rFonts w:cs="Times New Roman"/>
          <w:szCs w:val="24"/>
        </w:rPr>
        <w:t xml:space="preserve">6) владеть компенсаторными умениями: использовать при чтении </w:t>
      </w:r>
      <w:r w:rsidRPr="00810B21">
        <w:rPr>
          <w:rFonts w:cs="Times New Roman"/>
          <w:szCs w:val="24"/>
        </w:rPr>
        <w:br/>
        <w:t xml:space="preserve">и аудировании языковую догадку, в том числе контекстуальную, игнорировать информацию, не </w:t>
      </w:r>
      <w:r w:rsidRPr="00810B21">
        <w:rPr>
          <w:rFonts w:cs="Times New Roman"/>
          <w:szCs w:val="24"/>
        </w:rPr>
        <w:lastRenderedPageBreak/>
        <w:t>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62E0856A" w14:textId="77777777" w:rsidR="00810B21" w:rsidRPr="00810B21" w:rsidRDefault="00810B21" w:rsidP="00810B21">
      <w:pPr>
        <w:spacing w:after="0"/>
        <w:jc w:val="both"/>
        <w:rPr>
          <w:rFonts w:cs="Times New Roman"/>
          <w:szCs w:val="24"/>
        </w:rPr>
      </w:pPr>
      <w:r w:rsidRPr="00810B21">
        <w:rPr>
          <w:rFonts w:cs="Times New Roman"/>
          <w:szCs w:val="24"/>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5A6B2A7E" w14:textId="77777777" w:rsidR="00810B21" w:rsidRPr="00810B21" w:rsidRDefault="00810B21" w:rsidP="00810B21">
      <w:pPr>
        <w:spacing w:after="0"/>
        <w:jc w:val="both"/>
        <w:rPr>
          <w:rFonts w:cs="Times New Roman"/>
          <w:szCs w:val="24"/>
        </w:rPr>
      </w:pPr>
      <w:r w:rsidRPr="00810B21">
        <w:rPr>
          <w:rFonts w:cs="Times New Roman"/>
          <w:szCs w:val="24"/>
        </w:rPr>
        <w:t xml:space="preserve">8) использовать иноязычные словари и справочники, </w:t>
      </w:r>
      <w:r w:rsidRPr="00810B21">
        <w:rPr>
          <w:rFonts w:cs="Times New Roman"/>
          <w:szCs w:val="24"/>
        </w:rPr>
        <w:br/>
        <w:t>в том числе информационно-справочные системы в электронной форме.</w:t>
      </w:r>
    </w:p>
    <w:p w14:paraId="5C4A0EB2" w14:textId="6529A660" w:rsidR="00810B21" w:rsidRPr="00810B21" w:rsidRDefault="00810B21" w:rsidP="00810B21">
      <w:pPr>
        <w:spacing w:after="0"/>
        <w:jc w:val="both"/>
        <w:rPr>
          <w:rFonts w:cs="Times New Roman"/>
          <w:szCs w:val="24"/>
        </w:rPr>
      </w:pPr>
      <w:r w:rsidRPr="00810B21">
        <w:rPr>
          <w:rFonts w:cs="Times New Roman"/>
          <w:szCs w:val="24"/>
        </w:rPr>
        <w:t xml:space="preserve">Предметные результаты освоения программы </w:t>
      </w:r>
      <w:r w:rsidR="00105F83" w:rsidRPr="00810B21">
        <w:rPr>
          <w:rFonts w:cs="Times New Roman"/>
          <w:szCs w:val="24"/>
        </w:rPr>
        <w:t>по-иностранному</w:t>
      </w:r>
      <w:r w:rsidRPr="00810B21">
        <w:rPr>
          <w:rFonts w:cs="Times New Roman"/>
          <w:szCs w:val="24"/>
        </w:rPr>
        <w:t xml:space="preserve"> (английскому) языку к концу обучения в 6 классе:</w:t>
      </w:r>
    </w:p>
    <w:p w14:paraId="2022A439" w14:textId="77777777" w:rsidR="00810B21" w:rsidRPr="00810B21" w:rsidRDefault="00810B21" w:rsidP="00810B21">
      <w:pPr>
        <w:spacing w:after="0"/>
        <w:jc w:val="both"/>
        <w:rPr>
          <w:rFonts w:cs="Times New Roman"/>
          <w:szCs w:val="24"/>
        </w:rPr>
      </w:pPr>
      <w:r w:rsidRPr="00810B21">
        <w:rPr>
          <w:rFonts w:cs="Times New Roman"/>
          <w:szCs w:val="24"/>
        </w:rPr>
        <w:t>1) владеть основными видами речевой деятельности:</w:t>
      </w:r>
    </w:p>
    <w:p w14:paraId="6C02E536" w14:textId="77777777" w:rsidR="00810B21" w:rsidRPr="00A75C4D" w:rsidRDefault="00810B21">
      <w:pPr>
        <w:pStyle w:val="aa"/>
        <w:numPr>
          <w:ilvl w:val="0"/>
          <w:numId w:val="260"/>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говорение: вести разные виды диалогов (диалог этикетного характера, </w:t>
      </w:r>
      <w:r w:rsidRPr="00A75C4D">
        <w:rPr>
          <w:rFonts w:ascii="Times New Roman" w:hAnsi="Times New Roman" w:cs="Times New Roman"/>
          <w:sz w:val="24"/>
          <w:szCs w:val="24"/>
        </w:rPr>
        <w:br/>
        <w:t>диалог-побуждение к действию, диалог-расспрос) в рамках отобранного тематического содержания речи в стандартных ситуациях неофициального общения с вербальными и (или) со зрительными опорами, с соблюдением норм речевого этикета, принятого в стране (странах) изучаемого языка (до 5 реплик со стороны каждого собеседника);</w:t>
      </w:r>
    </w:p>
    <w:p w14:paraId="462045E6" w14:textId="77777777" w:rsidR="00810B21" w:rsidRPr="00A75C4D" w:rsidRDefault="00810B21">
      <w:pPr>
        <w:pStyle w:val="aa"/>
        <w:numPr>
          <w:ilvl w:val="0"/>
          <w:numId w:val="260"/>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создавать разные виды монологических высказываний (описание, </w:t>
      </w:r>
      <w:r w:rsidRPr="00A75C4D">
        <w:rPr>
          <w:rFonts w:ascii="Times New Roman" w:hAnsi="Times New Roman" w:cs="Times New Roman"/>
          <w:sz w:val="24"/>
          <w:szCs w:val="24"/>
        </w:rPr>
        <w:br/>
        <w:t xml:space="preserve">в том числе характеристика, повествование (сообщение)) с вербальными </w:t>
      </w:r>
      <w:r w:rsidRPr="00A75C4D">
        <w:rPr>
          <w:rFonts w:ascii="Times New Roman" w:hAnsi="Times New Roman" w:cs="Times New Roman"/>
          <w:sz w:val="24"/>
          <w:szCs w:val="24"/>
        </w:rPr>
        <w:br/>
        <w:t xml:space="preserve">и (или) зрительными опорами в рамках тематического содержания речи (объём монологического высказывания – 7–8 фраз), излагать основное содержание прочитанного текста с вербальными и (или) зрительными опорами (объём – </w:t>
      </w:r>
      <w:r w:rsidRPr="00A75C4D">
        <w:rPr>
          <w:rFonts w:ascii="Times New Roman" w:hAnsi="Times New Roman" w:cs="Times New Roman"/>
          <w:sz w:val="24"/>
          <w:szCs w:val="24"/>
        </w:rPr>
        <w:br/>
        <w:t xml:space="preserve">7–8 фраз); кратко излагать результаты выполненной проектной работы (объём – </w:t>
      </w:r>
      <w:r w:rsidRPr="00A75C4D">
        <w:rPr>
          <w:rFonts w:ascii="Times New Roman" w:hAnsi="Times New Roman" w:cs="Times New Roman"/>
          <w:sz w:val="24"/>
          <w:szCs w:val="24"/>
        </w:rPr>
        <w:br/>
        <w:t>7–8 фраз);</w:t>
      </w:r>
    </w:p>
    <w:p w14:paraId="5F265701" w14:textId="77777777" w:rsidR="00810B21" w:rsidRPr="00A75C4D" w:rsidRDefault="00810B21">
      <w:pPr>
        <w:pStyle w:val="aa"/>
        <w:numPr>
          <w:ilvl w:val="0"/>
          <w:numId w:val="260"/>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аудирование: воспринимать на слух и понимать несложные адаптированные аутентичные тексты, содержащие отдельные незнакомые слова, со зрительными опорами или без опоры в зависимости от поставленной коммуникативной задачи: </w:t>
      </w:r>
      <w:r w:rsidRPr="00A75C4D">
        <w:rPr>
          <w:rFonts w:ascii="Times New Roman" w:hAnsi="Times New Roman" w:cs="Times New Roman"/>
          <w:sz w:val="24"/>
          <w:szCs w:val="24"/>
        </w:rPr>
        <w:br/>
        <w:t>с пониманием основного содержания, с пониманием запрашиваемой информации (время звучания текста (текстов) для аудирования – до 1,5 минут);</w:t>
      </w:r>
    </w:p>
    <w:p w14:paraId="5CE4A205" w14:textId="77777777" w:rsidR="00810B21" w:rsidRPr="00A75C4D" w:rsidRDefault="00810B21">
      <w:pPr>
        <w:pStyle w:val="aa"/>
        <w:numPr>
          <w:ilvl w:val="0"/>
          <w:numId w:val="260"/>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смысловое чтение: читать про себя и понимать несложные адаптированные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 (объём текста (текстов) для чтения – 250–300 слов), читать про себя несплошные тексты (таблицы) и понимать представленную </w:t>
      </w:r>
      <w:r w:rsidRPr="00A75C4D">
        <w:rPr>
          <w:rFonts w:ascii="Times New Roman" w:hAnsi="Times New Roman" w:cs="Times New Roman"/>
          <w:sz w:val="24"/>
          <w:szCs w:val="24"/>
        </w:rPr>
        <w:br/>
        <w:t>в них информацию, определять тему текста по заголовку;</w:t>
      </w:r>
    </w:p>
    <w:p w14:paraId="4A287FCB" w14:textId="77777777" w:rsidR="00810B21" w:rsidRPr="00A75C4D" w:rsidRDefault="00810B21">
      <w:pPr>
        <w:pStyle w:val="aa"/>
        <w:numPr>
          <w:ilvl w:val="0"/>
          <w:numId w:val="260"/>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письменная речь: заполнять анкеты и формуляры в соответствии с нормами речевого этикета, принятыми в стране (странах) изучаемого языка,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w:t>
      </w:r>
      <w:r w:rsidRPr="00A75C4D">
        <w:rPr>
          <w:rFonts w:ascii="Times New Roman" w:hAnsi="Times New Roman" w:cs="Times New Roman"/>
          <w:sz w:val="24"/>
          <w:szCs w:val="24"/>
        </w:rPr>
        <w:br/>
        <w:t>до 70 слов), создавать небольшое письменное высказывание с опорой на образец, план, ключевые слова, картинку (объём высказывания – до 70 слов);</w:t>
      </w:r>
    </w:p>
    <w:p w14:paraId="0EBB70C1" w14:textId="77777777" w:rsidR="00810B21" w:rsidRPr="00A75C4D" w:rsidRDefault="00810B21">
      <w:pPr>
        <w:pStyle w:val="aa"/>
        <w:numPr>
          <w:ilvl w:val="0"/>
          <w:numId w:val="260"/>
        </w:numPr>
        <w:spacing w:after="0"/>
        <w:jc w:val="both"/>
        <w:rPr>
          <w:rFonts w:ascii="Times New Roman" w:hAnsi="Times New Roman" w:cs="Times New Roman"/>
          <w:sz w:val="24"/>
          <w:szCs w:val="24"/>
        </w:rPr>
      </w:pPr>
      <w:r w:rsidRPr="00A75C4D">
        <w:rPr>
          <w:rFonts w:cs="Times New Roman"/>
          <w:sz w:val="24"/>
          <w:szCs w:val="24"/>
        </w:rPr>
        <w:t xml:space="preserve">2) владеть фонетическими навыками: различать на слух и адекватно, </w:t>
      </w:r>
      <w:r w:rsidRPr="00A75C4D">
        <w:rPr>
          <w:rFonts w:cs="Times New Roman"/>
          <w:sz w:val="24"/>
          <w:szCs w:val="24"/>
        </w:rPr>
        <w:br/>
      </w:r>
      <w:r w:rsidRPr="00A75C4D">
        <w:rPr>
          <w:rFonts w:ascii="Times New Roman" w:hAnsi="Times New Roman" w:cs="Times New Roman"/>
          <w:sz w:val="24"/>
          <w:szCs w:val="24"/>
        </w:rPr>
        <w:t xml:space="preserve">без ошибок, ведущих к сбою коммуникации, произносить слова с правильным ударением и фразы с соблюдением их ритмико-интонационных особенностей, </w:t>
      </w:r>
      <w:r w:rsidRPr="00A75C4D">
        <w:rPr>
          <w:rFonts w:ascii="Times New Roman" w:hAnsi="Times New Roman" w:cs="Times New Roman"/>
          <w:sz w:val="24"/>
          <w:szCs w:val="24"/>
        </w:rPr>
        <w:br/>
        <w:t xml:space="preserve">в том числе применять правила отсутствия фразового ударения на служебных словах, выразительно читать вслух небольшие адаптированные аутентичные тексты объёмом до 95 слов, построенные на изученном языковом материале, </w:t>
      </w:r>
      <w:r w:rsidRPr="00A75C4D">
        <w:rPr>
          <w:rFonts w:ascii="Times New Roman" w:hAnsi="Times New Roman" w:cs="Times New Roman"/>
          <w:sz w:val="24"/>
          <w:szCs w:val="24"/>
        </w:rPr>
        <w:br/>
        <w:t>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47E16611" w14:textId="77777777" w:rsidR="00810B21" w:rsidRPr="00A75C4D" w:rsidRDefault="00810B21">
      <w:pPr>
        <w:pStyle w:val="aa"/>
        <w:numPr>
          <w:ilvl w:val="0"/>
          <w:numId w:val="260"/>
        </w:numPr>
        <w:spacing w:after="0"/>
        <w:jc w:val="both"/>
        <w:rPr>
          <w:rFonts w:ascii="Times New Roman" w:hAnsi="Times New Roman" w:cs="Times New Roman"/>
          <w:sz w:val="24"/>
          <w:szCs w:val="24"/>
        </w:rPr>
      </w:pPr>
      <w:r w:rsidRPr="00A75C4D">
        <w:rPr>
          <w:rFonts w:ascii="Times New Roman" w:hAnsi="Times New Roman" w:cs="Times New Roman"/>
          <w:sz w:val="24"/>
          <w:szCs w:val="24"/>
        </w:rPr>
        <w:lastRenderedPageBreak/>
        <w:t>владеть орфографическими навыками: правильно писать изученные слова;</w:t>
      </w:r>
    </w:p>
    <w:p w14:paraId="2D157EBB" w14:textId="77777777" w:rsidR="00810B21" w:rsidRPr="00A75C4D" w:rsidRDefault="00810B21">
      <w:pPr>
        <w:pStyle w:val="aa"/>
        <w:numPr>
          <w:ilvl w:val="0"/>
          <w:numId w:val="260"/>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владеть пунктуационными навыками: использовать точку, вопросительный </w:t>
      </w:r>
      <w:r w:rsidRPr="00A75C4D">
        <w:rPr>
          <w:rFonts w:ascii="Times New Roman" w:hAnsi="Times New Roman" w:cs="Times New Roman"/>
          <w:sz w:val="24"/>
          <w:szCs w:val="24"/>
        </w:rPr>
        <w:br/>
        <w:t xml:space="preserve">и восклицательный знаки в конце предложения, запятую при перечислении </w:t>
      </w:r>
      <w:r w:rsidRPr="00A75C4D">
        <w:rPr>
          <w:rFonts w:ascii="Times New Roman" w:hAnsi="Times New Roman" w:cs="Times New Roman"/>
          <w:sz w:val="24"/>
          <w:szCs w:val="24"/>
        </w:rPr>
        <w:br/>
        <w:t>и обращении, апостроф, пунктуационно правильно оформлять электронное сообщение личного характера;</w:t>
      </w:r>
    </w:p>
    <w:p w14:paraId="2CAB9CA2" w14:textId="77777777" w:rsidR="00810B21" w:rsidRPr="00810B21" w:rsidRDefault="00810B21" w:rsidP="00810B21">
      <w:pPr>
        <w:spacing w:after="0"/>
        <w:jc w:val="both"/>
        <w:rPr>
          <w:rFonts w:cs="Times New Roman"/>
          <w:szCs w:val="24"/>
        </w:rPr>
      </w:pPr>
      <w:r w:rsidRPr="00810B21">
        <w:rPr>
          <w:rFonts w:cs="Times New Roman"/>
          <w:szCs w:val="24"/>
        </w:rPr>
        <w:t xml:space="preserve">3) распознавать в звучащем и письменном тексте 800 лексических единиц (слов, словосочетаний, речевых клише) и правильно употреблять в устной </w:t>
      </w:r>
      <w:r w:rsidRPr="00810B21">
        <w:rPr>
          <w:rFonts w:cs="Times New Roman"/>
          <w:szCs w:val="24"/>
        </w:rPr>
        <w:br/>
        <w:t>и письменной речи 750 лексических единиц (включая 650 лексических единиц, освоенных ранее), обслуживающих ситуации общения в рамках тематического содержания, с соблюдением существующей нормы лексической сочетаемости;</w:t>
      </w:r>
    </w:p>
    <w:p w14:paraId="4EA4BE61" w14:textId="77777777" w:rsidR="00810B21" w:rsidRPr="00A75C4D" w:rsidRDefault="00810B21">
      <w:pPr>
        <w:pStyle w:val="aa"/>
        <w:numPr>
          <w:ilvl w:val="0"/>
          <w:numId w:val="261"/>
        </w:numPr>
        <w:spacing w:after="0"/>
        <w:jc w:val="both"/>
        <w:rPr>
          <w:rFonts w:ascii="Times New Roman" w:hAnsi="Times New Roman" w:cs="Times New Roman"/>
          <w:sz w:val="24"/>
          <w:szCs w:val="24"/>
        </w:rPr>
      </w:pPr>
      <w:r w:rsidRPr="00A75C4D">
        <w:rPr>
          <w:rFonts w:ascii="Times New Roman" w:hAnsi="Times New Roman" w:cs="Times New Roman"/>
          <w:sz w:val="24"/>
          <w:szCs w:val="24"/>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суффикса -</w:t>
      </w:r>
      <w:proofErr w:type="spellStart"/>
      <w:r w:rsidRPr="00A75C4D">
        <w:rPr>
          <w:rFonts w:ascii="Times New Roman" w:hAnsi="Times New Roman" w:cs="Times New Roman"/>
          <w:sz w:val="24"/>
          <w:szCs w:val="24"/>
        </w:rPr>
        <w:t>ing</w:t>
      </w:r>
      <w:proofErr w:type="spellEnd"/>
      <w:r w:rsidRPr="00A75C4D">
        <w:rPr>
          <w:rFonts w:ascii="Times New Roman" w:hAnsi="Times New Roman" w:cs="Times New Roman"/>
          <w:sz w:val="24"/>
          <w:szCs w:val="24"/>
        </w:rPr>
        <w:t>, имена прилагательные с помощью суффиксов -</w:t>
      </w:r>
      <w:proofErr w:type="spellStart"/>
      <w:r w:rsidRPr="00A75C4D">
        <w:rPr>
          <w:rFonts w:ascii="Times New Roman" w:hAnsi="Times New Roman" w:cs="Times New Roman"/>
          <w:sz w:val="24"/>
          <w:szCs w:val="24"/>
        </w:rPr>
        <w:t>ing</w:t>
      </w:r>
      <w:proofErr w:type="spellEnd"/>
      <w:r w:rsidRPr="00A75C4D">
        <w:rPr>
          <w:rFonts w:ascii="Times New Roman" w:hAnsi="Times New Roman" w:cs="Times New Roman"/>
          <w:sz w:val="24"/>
          <w:szCs w:val="24"/>
        </w:rPr>
        <w:t>, -</w:t>
      </w:r>
      <w:proofErr w:type="spellStart"/>
      <w:r w:rsidRPr="00A75C4D">
        <w:rPr>
          <w:rFonts w:ascii="Times New Roman" w:hAnsi="Times New Roman" w:cs="Times New Roman"/>
          <w:sz w:val="24"/>
          <w:szCs w:val="24"/>
        </w:rPr>
        <w:t>less</w:t>
      </w:r>
      <w:proofErr w:type="spellEnd"/>
      <w:r w:rsidRPr="00A75C4D">
        <w:rPr>
          <w:rFonts w:ascii="Times New Roman" w:hAnsi="Times New Roman" w:cs="Times New Roman"/>
          <w:sz w:val="24"/>
          <w:szCs w:val="24"/>
        </w:rPr>
        <w:t>, -</w:t>
      </w:r>
      <w:proofErr w:type="spellStart"/>
      <w:r w:rsidRPr="00A75C4D">
        <w:rPr>
          <w:rFonts w:ascii="Times New Roman" w:hAnsi="Times New Roman" w:cs="Times New Roman"/>
          <w:sz w:val="24"/>
          <w:szCs w:val="24"/>
        </w:rPr>
        <w:t>ive</w:t>
      </w:r>
      <w:proofErr w:type="spellEnd"/>
      <w:r w:rsidRPr="00A75C4D">
        <w:rPr>
          <w:rFonts w:ascii="Times New Roman" w:hAnsi="Times New Roman" w:cs="Times New Roman"/>
          <w:sz w:val="24"/>
          <w:szCs w:val="24"/>
        </w:rPr>
        <w:t>, -</w:t>
      </w:r>
      <w:proofErr w:type="spellStart"/>
      <w:r w:rsidRPr="00A75C4D">
        <w:rPr>
          <w:rFonts w:ascii="Times New Roman" w:hAnsi="Times New Roman" w:cs="Times New Roman"/>
          <w:sz w:val="24"/>
          <w:szCs w:val="24"/>
        </w:rPr>
        <w:t>al</w:t>
      </w:r>
      <w:proofErr w:type="spellEnd"/>
      <w:r w:rsidRPr="00A75C4D">
        <w:rPr>
          <w:rFonts w:ascii="Times New Roman" w:hAnsi="Times New Roman" w:cs="Times New Roman"/>
          <w:sz w:val="24"/>
          <w:szCs w:val="24"/>
        </w:rPr>
        <w:t>;</w:t>
      </w:r>
    </w:p>
    <w:p w14:paraId="21286CAD" w14:textId="77777777" w:rsidR="00810B21" w:rsidRPr="00A75C4D" w:rsidRDefault="00810B21">
      <w:pPr>
        <w:pStyle w:val="aa"/>
        <w:numPr>
          <w:ilvl w:val="0"/>
          <w:numId w:val="261"/>
        </w:numPr>
        <w:spacing w:after="0"/>
        <w:jc w:val="both"/>
        <w:rPr>
          <w:rFonts w:ascii="Times New Roman" w:hAnsi="Times New Roman" w:cs="Times New Roman"/>
          <w:sz w:val="24"/>
          <w:szCs w:val="24"/>
        </w:rPr>
      </w:pPr>
      <w:r w:rsidRPr="00A75C4D">
        <w:rPr>
          <w:rFonts w:ascii="Times New Roman" w:hAnsi="Times New Roman" w:cs="Times New Roman"/>
          <w:sz w:val="24"/>
          <w:szCs w:val="24"/>
        </w:rPr>
        <w:t>распознавать и употреблять в устной и письменной речи изученные синонимы, антонимы и интернациональные слова;</w:t>
      </w:r>
    </w:p>
    <w:p w14:paraId="26DDEFBB" w14:textId="77777777" w:rsidR="00810B21" w:rsidRPr="00A75C4D" w:rsidRDefault="00810B21">
      <w:pPr>
        <w:pStyle w:val="aa"/>
        <w:numPr>
          <w:ilvl w:val="0"/>
          <w:numId w:val="261"/>
        </w:numPr>
        <w:spacing w:after="0"/>
        <w:jc w:val="both"/>
        <w:rPr>
          <w:rFonts w:ascii="Times New Roman" w:hAnsi="Times New Roman" w:cs="Times New Roman"/>
          <w:sz w:val="24"/>
          <w:szCs w:val="24"/>
        </w:rPr>
      </w:pPr>
      <w:r w:rsidRPr="00A75C4D">
        <w:rPr>
          <w:rFonts w:ascii="Times New Roman" w:hAnsi="Times New Roman" w:cs="Times New Roman"/>
          <w:sz w:val="24"/>
          <w:szCs w:val="24"/>
        </w:rPr>
        <w:t>распознавать и употреблять в устной и письменной речи различные средства связи для обеспечения целостности высказывания;</w:t>
      </w:r>
    </w:p>
    <w:p w14:paraId="2B42AC55" w14:textId="77777777" w:rsidR="00810B21" w:rsidRPr="00810B21" w:rsidRDefault="00810B21" w:rsidP="00810B21">
      <w:pPr>
        <w:spacing w:after="0"/>
        <w:jc w:val="both"/>
        <w:rPr>
          <w:rFonts w:cs="Times New Roman"/>
          <w:szCs w:val="24"/>
        </w:rPr>
      </w:pPr>
      <w:r w:rsidRPr="00810B21">
        <w:rPr>
          <w:rFonts w:cs="Times New Roman"/>
          <w:szCs w:val="24"/>
        </w:rPr>
        <w:t>4) знать и понимать особенности структуры простых и сложных предложений английского языка, различных коммуникативных типов предложений английского языка;</w:t>
      </w:r>
    </w:p>
    <w:p w14:paraId="37D9F2B9" w14:textId="77777777" w:rsidR="00810B21" w:rsidRPr="00810B21" w:rsidRDefault="00810B21" w:rsidP="00810B21">
      <w:pPr>
        <w:spacing w:after="0"/>
        <w:jc w:val="both"/>
        <w:rPr>
          <w:rFonts w:cs="Times New Roman"/>
          <w:szCs w:val="24"/>
        </w:rPr>
      </w:pPr>
      <w:r w:rsidRPr="00810B21">
        <w:rPr>
          <w:rFonts w:cs="Times New Roman"/>
          <w:szCs w:val="24"/>
        </w:rPr>
        <w:t xml:space="preserve">распознавать в письменном и звучащем тексте и употреблять в устной </w:t>
      </w:r>
      <w:r w:rsidRPr="00810B21">
        <w:rPr>
          <w:rFonts w:cs="Times New Roman"/>
          <w:szCs w:val="24"/>
        </w:rPr>
        <w:br/>
        <w:t>и письменной речи:</w:t>
      </w:r>
    </w:p>
    <w:p w14:paraId="3F4185BD" w14:textId="77777777" w:rsidR="00810B21" w:rsidRPr="00A75C4D" w:rsidRDefault="00810B21">
      <w:pPr>
        <w:pStyle w:val="aa"/>
        <w:numPr>
          <w:ilvl w:val="0"/>
          <w:numId w:val="262"/>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сложноподчинённые предложения с придаточными определительными </w:t>
      </w:r>
      <w:r w:rsidRPr="00A75C4D">
        <w:rPr>
          <w:rFonts w:ascii="Times New Roman" w:hAnsi="Times New Roman" w:cs="Times New Roman"/>
          <w:sz w:val="24"/>
          <w:szCs w:val="24"/>
        </w:rPr>
        <w:br/>
        <w:t xml:space="preserve">с союзными словами </w:t>
      </w:r>
      <w:proofErr w:type="spellStart"/>
      <w:r w:rsidRPr="00A75C4D">
        <w:rPr>
          <w:rFonts w:ascii="Times New Roman" w:hAnsi="Times New Roman" w:cs="Times New Roman"/>
          <w:sz w:val="24"/>
          <w:szCs w:val="24"/>
        </w:rPr>
        <w:t>who</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which</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that</w:t>
      </w:r>
      <w:proofErr w:type="spellEnd"/>
      <w:r w:rsidRPr="00A75C4D">
        <w:rPr>
          <w:rFonts w:ascii="Times New Roman" w:hAnsi="Times New Roman" w:cs="Times New Roman"/>
          <w:sz w:val="24"/>
          <w:szCs w:val="24"/>
        </w:rPr>
        <w:t>;</w:t>
      </w:r>
    </w:p>
    <w:p w14:paraId="4FB47807" w14:textId="77777777" w:rsidR="00810B21" w:rsidRPr="00A75C4D" w:rsidRDefault="00810B21">
      <w:pPr>
        <w:pStyle w:val="aa"/>
        <w:numPr>
          <w:ilvl w:val="0"/>
          <w:numId w:val="262"/>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сложноподчинённые предложения с придаточными времени с союзами </w:t>
      </w:r>
      <w:r w:rsidRPr="00A75C4D">
        <w:rPr>
          <w:rFonts w:ascii="Times New Roman" w:hAnsi="Times New Roman" w:cs="Times New Roman"/>
          <w:sz w:val="24"/>
          <w:szCs w:val="24"/>
        </w:rPr>
        <w:br/>
      </w:r>
      <w:proofErr w:type="spellStart"/>
      <w:r w:rsidRPr="00A75C4D">
        <w:rPr>
          <w:rFonts w:ascii="Times New Roman" w:hAnsi="Times New Roman" w:cs="Times New Roman"/>
          <w:sz w:val="24"/>
          <w:szCs w:val="24"/>
        </w:rPr>
        <w:t>for</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since</w:t>
      </w:r>
      <w:proofErr w:type="spellEnd"/>
      <w:r w:rsidRPr="00A75C4D">
        <w:rPr>
          <w:rFonts w:ascii="Times New Roman" w:hAnsi="Times New Roman" w:cs="Times New Roman"/>
          <w:sz w:val="24"/>
          <w:szCs w:val="24"/>
        </w:rPr>
        <w:t>;</w:t>
      </w:r>
    </w:p>
    <w:p w14:paraId="596D929D" w14:textId="77777777" w:rsidR="00810B21" w:rsidRPr="00A75C4D" w:rsidRDefault="00810B21">
      <w:pPr>
        <w:pStyle w:val="aa"/>
        <w:numPr>
          <w:ilvl w:val="0"/>
          <w:numId w:val="262"/>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предложения с конструкциями </w:t>
      </w:r>
      <w:proofErr w:type="spellStart"/>
      <w:r w:rsidRPr="00A75C4D">
        <w:rPr>
          <w:rFonts w:ascii="Times New Roman" w:hAnsi="Times New Roman" w:cs="Times New Roman"/>
          <w:sz w:val="24"/>
          <w:szCs w:val="24"/>
        </w:rPr>
        <w:t>as</w:t>
      </w:r>
      <w:proofErr w:type="spellEnd"/>
      <w:r w:rsidRPr="00A75C4D">
        <w:rPr>
          <w:rFonts w:ascii="Times New Roman" w:hAnsi="Times New Roman" w:cs="Times New Roman"/>
          <w:sz w:val="24"/>
          <w:szCs w:val="24"/>
        </w:rPr>
        <w:t xml:space="preserve"> … </w:t>
      </w:r>
      <w:proofErr w:type="spellStart"/>
      <w:r w:rsidRPr="00A75C4D">
        <w:rPr>
          <w:rFonts w:ascii="Times New Roman" w:hAnsi="Times New Roman" w:cs="Times New Roman"/>
          <w:sz w:val="24"/>
          <w:szCs w:val="24"/>
        </w:rPr>
        <w:t>as</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not</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so</w:t>
      </w:r>
      <w:proofErr w:type="spellEnd"/>
      <w:r w:rsidRPr="00A75C4D">
        <w:rPr>
          <w:rFonts w:ascii="Times New Roman" w:hAnsi="Times New Roman" w:cs="Times New Roman"/>
          <w:sz w:val="24"/>
          <w:szCs w:val="24"/>
        </w:rPr>
        <w:t xml:space="preserve"> … </w:t>
      </w:r>
      <w:proofErr w:type="spellStart"/>
      <w:r w:rsidRPr="00A75C4D">
        <w:rPr>
          <w:rFonts w:ascii="Times New Roman" w:hAnsi="Times New Roman" w:cs="Times New Roman"/>
          <w:sz w:val="24"/>
          <w:szCs w:val="24"/>
        </w:rPr>
        <w:t>as</w:t>
      </w:r>
      <w:proofErr w:type="spellEnd"/>
      <w:r w:rsidRPr="00A75C4D">
        <w:rPr>
          <w:rFonts w:ascii="Times New Roman" w:hAnsi="Times New Roman" w:cs="Times New Roman"/>
          <w:sz w:val="24"/>
          <w:szCs w:val="24"/>
        </w:rPr>
        <w:t>;</w:t>
      </w:r>
    </w:p>
    <w:p w14:paraId="5B9E645B" w14:textId="77777777" w:rsidR="00810B21" w:rsidRPr="00A75C4D" w:rsidRDefault="00810B21">
      <w:pPr>
        <w:pStyle w:val="aa"/>
        <w:numPr>
          <w:ilvl w:val="0"/>
          <w:numId w:val="262"/>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глаголы в видовременных формах действительного залога в изъявительном наклонении в </w:t>
      </w:r>
      <w:proofErr w:type="spellStart"/>
      <w:r w:rsidRPr="00A75C4D">
        <w:rPr>
          <w:rFonts w:ascii="Times New Roman" w:hAnsi="Times New Roman" w:cs="Times New Roman"/>
          <w:sz w:val="24"/>
          <w:szCs w:val="24"/>
        </w:rPr>
        <w:t>Present</w:t>
      </w:r>
      <w:proofErr w:type="spellEnd"/>
      <w:r w:rsidRPr="00A75C4D">
        <w:rPr>
          <w:rFonts w:ascii="Times New Roman" w:hAnsi="Times New Roman" w:cs="Times New Roman"/>
          <w:sz w:val="24"/>
          <w:szCs w:val="24"/>
        </w:rPr>
        <w:t>/</w:t>
      </w:r>
      <w:proofErr w:type="spellStart"/>
      <w:r w:rsidRPr="00A75C4D">
        <w:rPr>
          <w:rFonts w:ascii="Times New Roman" w:hAnsi="Times New Roman" w:cs="Times New Roman"/>
          <w:sz w:val="24"/>
          <w:szCs w:val="24"/>
        </w:rPr>
        <w:t>Past</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Continuous</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Tense</w:t>
      </w:r>
      <w:proofErr w:type="spellEnd"/>
      <w:r w:rsidRPr="00A75C4D">
        <w:rPr>
          <w:rFonts w:ascii="Times New Roman" w:hAnsi="Times New Roman" w:cs="Times New Roman"/>
          <w:sz w:val="24"/>
          <w:szCs w:val="24"/>
        </w:rPr>
        <w:t>;</w:t>
      </w:r>
    </w:p>
    <w:p w14:paraId="667CD04C" w14:textId="77777777" w:rsidR="00810B21" w:rsidRPr="00A75C4D" w:rsidRDefault="00810B21">
      <w:pPr>
        <w:pStyle w:val="aa"/>
        <w:numPr>
          <w:ilvl w:val="0"/>
          <w:numId w:val="262"/>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все типы вопросительных предложений (общий, специальный, альтернативный, разделительный вопросы) в </w:t>
      </w:r>
      <w:proofErr w:type="spellStart"/>
      <w:r w:rsidRPr="00A75C4D">
        <w:rPr>
          <w:rFonts w:ascii="Times New Roman" w:hAnsi="Times New Roman" w:cs="Times New Roman"/>
          <w:sz w:val="24"/>
          <w:szCs w:val="24"/>
        </w:rPr>
        <w:t>Present</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Past</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Continuous</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Tense</w:t>
      </w:r>
      <w:proofErr w:type="spellEnd"/>
      <w:r w:rsidRPr="00A75C4D">
        <w:rPr>
          <w:rFonts w:ascii="Times New Roman" w:hAnsi="Times New Roman" w:cs="Times New Roman"/>
          <w:sz w:val="24"/>
          <w:szCs w:val="24"/>
        </w:rPr>
        <w:t>;</w:t>
      </w:r>
    </w:p>
    <w:p w14:paraId="5D4FDA42" w14:textId="77777777" w:rsidR="00810B21" w:rsidRPr="00A75C4D" w:rsidRDefault="00810B21">
      <w:pPr>
        <w:pStyle w:val="aa"/>
        <w:numPr>
          <w:ilvl w:val="0"/>
          <w:numId w:val="262"/>
        </w:numPr>
        <w:spacing w:after="0"/>
        <w:jc w:val="both"/>
        <w:rPr>
          <w:rFonts w:ascii="Times New Roman" w:hAnsi="Times New Roman" w:cs="Times New Roman"/>
          <w:sz w:val="24"/>
          <w:szCs w:val="24"/>
          <w:lang w:val="en-US"/>
        </w:rPr>
      </w:pPr>
      <w:r w:rsidRPr="00A75C4D">
        <w:rPr>
          <w:rFonts w:ascii="Times New Roman" w:hAnsi="Times New Roman" w:cs="Times New Roman"/>
          <w:sz w:val="24"/>
          <w:szCs w:val="24"/>
        </w:rPr>
        <w:t>модальные</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глаголы</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и</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их</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эквиваленты</w:t>
      </w:r>
      <w:r w:rsidRPr="00A75C4D">
        <w:rPr>
          <w:rFonts w:ascii="Times New Roman" w:hAnsi="Times New Roman" w:cs="Times New Roman"/>
          <w:sz w:val="24"/>
          <w:szCs w:val="24"/>
          <w:lang w:val="en-US"/>
        </w:rPr>
        <w:t xml:space="preserve"> (can/be able to, must/ have to, may, should, need);</w:t>
      </w:r>
    </w:p>
    <w:p w14:paraId="5B751055" w14:textId="77777777" w:rsidR="00810B21" w:rsidRPr="00A75C4D" w:rsidRDefault="00810B21">
      <w:pPr>
        <w:pStyle w:val="aa"/>
        <w:numPr>
          <w:ilvl w:val="0"/>
          <w:numId w:val="262"/>
        </w:numPr>
        <w:spacing w:after="0"/>
        <w:jc w:val="both"/>
        <w:rPr>
          <w:rFonts w:ascii="Times New Roman" w:hAnsi="Times New Roman" w:cs="Times New Roman"/>
          <w:sz w:val="24"/>
          <w:szCs w:val="24"/>
          <w:lang w:val="en-US"/>
        </w:rPr>
      </w:pPr>
      <w:r w:rsidRPr="00A75C4D">
        <w:rPr>
          <w:rFonts w:ascii="Times New Roman" w:hAnsi="Times New Roman" w:cs="Times New Roman"/>
          <w:sz w:val="24"/>
          <w:szCs w:val="24"/>
          <w:lang w:val="en-US"/>
        </w:rPr>
        <w:t>c</w:t>
      </w:r>
      <w:r w:rsidRPr="00A75C4D">
        <w:rPr>
          <w:rFonts w:ascii="Times New Roman" w:hAnsi="Times New Roman" w:cs="Times New Roman"/>
          <w:sz w:val="24"/>
          <w:szCs w:val="24"/>
        </w:rPr>
        <w:t>лова</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выражающие</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количество</w:t>
      </w:r>
      <w:r w:rsidRPr="00A75C4D">
        <w:rPr>
          <w:rFonts w:ascii="Times New Roman" w:hAnsi="Times New Roman" w:cs="Times New Roman"/>
          <w:sz w:val="24"/>
          <w:szCs w:val="24"/>
          <w:lang w:val="en-US"/>
        </w:rPr>
        <w:t xml:space="preserve"> (little/a little, few/a few);</w:t>
      </w:r>
    </w:p>
    <w:p w14:paraId="35007E79" w14:textId="77777777" w:rsidR="00810B21" w:rsidRPr="00A75C4D" w:rsidRDefault="00810B21">
      <w:pPr>
        <w:pStyle w:val="aa"/>
        <w:numPr>
          <w:ilvl w:val="0"/>
          <w:numId w:val="262"/>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возвратные, неопределённые местоимения </w:t>
      </w:r>
      <w:proofErr w:type="spellStart"/>
      <w:r w:rsidRPr="00A75C4D">
        <w:rPr>
          <w:rFonts w:ascii="Times New Roman" w:hAnsi="Times New Roman" w:cs="Times New Roman"/>
          <w:sz w:val="24"/>
          <w:szCs w:val="24"/>
        </w:rPr>
        <w:t>some</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any</w:t>
      </w:r>
      <w:proofErr w:type="spellEnd"/>
      <w:r w:rsidRPr="00A75C4D">
        <w:rPr>
          <w:rFonts w:ascii="Times New Roman" w:hAnsi="Times New Roman" w:cs="Times New Roman"/>
          <w:sz w:val="24"/>
          <w:szCs w:val="24"/>
        </w:rPr>
        <w:t xml:space="preserve"> и их производные (</w:t>
      </w:r>
      <w:proofErr w:type="spellStart"/>
      <w:r w:rsidRPr="00A75C4D">
        <w:rPr>
          <w:rFonts w:ascii="Times New Roman" w:hAnsi="Times New Roman" w:cs="Times New Roman"/>
          <w:sz w:val="24"/>
          <w:szCs w:val="24"/>
        </w:rPr>
        <w:t>somebody</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anybody</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something</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anything</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etc</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every</w:t>
      </w:r>
      <w:proofErr w:type="spellEnd"/>
      <w:r w:rsidRPr="00A75C4D">
        <w:rPr>
          <w:rFonts w:ascii="Times New Roman" w:hAnsi="Times New Roman" w:cs="Times New Roman"/>
          <w:sz w:val="24"/>
          <w:szCs w:val="24"/>
        </w:rPr>
        <w:t xml:space="preserve"> и производные (</w:t>
      </w:r>
      <w:proofErr w:type="spellStart"/>
      <w:r w:rsidRPr="00A75C4D">
        <w:rPr>
          <w:rFonts w:ascii="Times New Roman" w:hAnsi="Times New Roman" w:cs="Times New Roman"/>
          <w:sz w:val="24"/>
          <w:szCs w:val="24"/>
        </w:rPr>
        <w:t>everybody</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everything</w:t>
      </w:r>
      <w:proofErr w:type="spellEnd"/>
      <w:r w:rsidRPr="00A75C4D">
        <w:rPr>
          <w:rFonts w:ascii="Times New Roman" w:hAnsi="Times New Roman" w:cs="Times New Roman"/>
          <w:sz w:val="24"/>
          <w:szCs w:val="24"/>
        </w:rPr>
        <w:t xml:space="preserve"> и другие) в повествовательных (утвердительных и отрицательных) </w:t>
      </w:r>
      <w:r w:rsidRPr="00A75C4D">
        <w:rPr>
          <w:rFonts w:ascii="Times New Roman" w:hAnsi="Times New Roman" w:cs="Times New Roman"/>
          <w:sz w:val="24"/>
          <w:szCs w:val="24"/>
        </w:rPr>
        <w:br/>
        <w:t>и вопросительных предложениях;</w:t>
      </w:r>
    </w:p>
    <w:p w14:paraId="6F00A984" w14:textId="77777777" w:rsidR="00810B21" w:rsidRPr="00A75C4D" w:rsidRDefault="00810B21">
      <w:pPr>
        <w:pStyle w:val="aa"/>
        <w:numPr>
          <w:ilvl w:val="0"/>
          <w:numId w:val="262"/>
        </w:numPr>
        <w:spacing w:after="0"/>
        <w:jc w:val="both"/>
        <w:rPr>
          <w:rFonts w:ascii="Times New Roman" w:hAnsi="Times New Roman" w:cs="Times New Roman"/>
          <w:sz w:val="24"/>
          <w:szCs w:val="24"/>
        </w:rPr>
      </w:pPr>
      <w:r w:rsidRPr="00A75C4D">
        <w:rPr>
          <w:rFonts w:ascii="Times New Roman" w:hAnsi="Times New Roman" w:cs="Times New Roman"/>
          <w:sz w:val="24"/>
          <w:szCs w:val="24"/>
        </w:rPr>
        <w:t>числительные для обозначения дат и больших чисел (100–1000);</w:t>
      </w:r>
    </w:p>
    <w:p w14:paraId="07742AB0" w14:textId="77777777" w:rsidR="00810B21" w:rsidRPr="00810B21" w:rsidRDefault="00810B21" w:rsidP="00810B21">
      <w:pPr>
        <w:spacing w:after="0"/>
        <w:jc w:val="both"/>
        <w:rPr>
          <w:rFonts w:cs="Times New Roman"/>
          <w:szCs w:val="24"/>
        </w:rPr>
      </w:pPr>
      <w:r w:rsidRPr="00810B21">
        <w:rPr>
          <w:rFonts w:cs="Times New Roman"/>
          <w:szCs w:val="24"/>
        </w:rPr>
        <w:t>5) владеть социокультурными знаниями и умениями:</w:t>
      </w:r>
    </w:p>
    <w:p w14:paraId="0E964DA0" w14:textId="77777777" w:rsidR="00810B21" w:rsidRPr="00A75C4D" w:rsidRDefault="00810B21">
      <w:pPr>
        <w:pStyle w:val="aa"/>
        <w:numPr>
          <w:ilvl w:val="0"/>
          <w:numId w:val="263"/>
        </w:numPr>
        <w:spacing w:after="0"/>
        <w:jc w:val="both"/>
        <w:rPr>
          <w:rFonts w:ascii="Times New Roman" w:hAnsi="Times New Roman" w:cs="Times New Roman"/>
          <w:sz w:val="24"/>
          <w:szCs w:val="24"/>
        </w:rPr>
      </w:pPr>
      <w:r w:rsidRPr="00A75C4D">
        <w:rPr>
          <w:rFonts w:ascii="Times New Roman" w:hAnsi="Times New Roman" w:cs="Times New Roman"/>
          <w:sz w:val="24"/>
          <w:szCs w:val="24"/>
        </w:rPr>
        <w:t>использовать отдельные социокультурные элементы речевого поведенческого этикета в стране (странах) изучаемого языка в рамках тематического содержания речи;</w:t>
      </w:r>
    </w:p>
    <w:p w14:paraId="372CA2A1" w14:textId="77777777" w:rsidR="00810B21" w:rsidRPr="00A75C4D" w:rsidRDefault="00810B21">
      <w:pPr>
        <w:pStyle w:val="aa"/>
        <w:numPr>
          <w:ilvl w:val="0"/>
          <w:numId w:val="263"/>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знать (понимать) и использовать в устной и письменной речи наиболее употребительную лексику, обозначающую реалии страны (стран) изучаемого языка </w:t>
      </w:r>
      <w:r w:rsidRPr="00A75C4D">
        <w:rPr>
          <w:rFonts w:ascii="Times New Roman" w:hAnsi="Times New Roman" w:cs="Times New Roman"/>
          <w:sz w:val="24"/>
          <w:szCs w:val="24"/>
        </w:rPr>
        <w:br/>
        <w:t>в рамках тематического содержания речи;</w:t>
      </w:r>
    </w:p>
    <w:p w14:paraId="4667DA79" w14:textId="77777777" w:rsidR="00810B21" w:rsidRPr="00A75C4D" w:rsidRDefault="00810B21">
      <w:pPr>
        <w:pStyle w:val="aa"/>
        <w:numPr>
          <w:ilvl w:val="0"/>
          <w:numId w:val="263"/>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обладать базовыми знаниями о социокультурном портрете родной страны </w:t>
      </w:r>
      <w:r w:rsidRPr="00A75C4D">
        <w:rPr>
          <w:rFonts w:ascii="Times New Roman" w:hAnsi="Times New Roman" w:cs="Times New Roman"/>
          <w:sz w:val="24"/>
          <w:szCs w:val="24"/>
        </w:rPr>
        <w:br/>
        <w:t>и страны (стран) изучаемого языка;</w:t>
      </w:r>
    </w:p>
    <w:p w14:paraId="19352196" w14:textId="77777777" w:rsidR="00810B21" w:rsidRPr="00A75C4D" w:rsidRDefault="00810B21">
      <w:pPr>
        <w:pStyle w:val="aa"/>
        <w:numPr>
          <w:ilvl w:val="0"/>
          <w:numId w:val="263"/>
        </w:numPr>
        <w:spacing w:after="0"/>
        <w:jc w:val="both"/>
        <w:rPr>
          <w:rFonts w:ascii="Times New Roman" w:hAnsi="Times New Roman" w:cs="Times New Roman"/>
          <w:sz w:val="24"/>
          <w:szCs w:val="24"/>
        </w:rPr>
      </w:pPr>
      <w:r w:rsidRPr="00A75C4D">
        <w:rPr>
          <w:rFonts w:ascii="Times New Roman" w:hAnsi="Times New Roman" w:cs="Times New Roman"/>
          <w:sz w:val="24"/>
          <w:szCs w:val="24"/>
        </w:rPr>
        <w:t>кратко представлять Россию и страну (страны) изучаемого языка;</w:t>
      </w:r>
    </w:p>
    <w:p w14:paraId="265631DD" w14:textId="77777777" w:rsidR="00810B21" w:rsidRPr="00810B21" w:rsidRDefault="00810B21" w:rsidP="00810B21">
      <w:pPr>
        <w:spacing w:after="0"/>
        <w:jc w:val="both"/>
        <w:rPr>
          <w:rFonts w:cs="Times New Roman"/>
          <w:szCs w:val="24"/>
        </w:rPr>
      </w:pPr>
      <w:r w:rsidRPr="00810B21">
        <w:rPr>
          <w:rFonts w:cs="Times New Roman"/>
          <w:szCs w:val="24"/>
        </w:rPr>
        <w:lastRenderedPageBreak/>
        <w:t xml:space="preserve">6) владеть компенсаторными умениями: использовать при чтении </w:t>
      </w:r>
      <w:r w:rsidRPr="00810B21">
        <w:rPr>
          <w:rFonts w:cs="Times New Roman"/>
          <w:szCs w:val="24"/>
        </w:rPr>
        <w:br/>
        <w:t>и аудировании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53C3B1DE" w14:textId="77777777" w:rsidR="00810B21" w:rsidRPr="00810B21" w:rsidRDefault="00810B21" w:rsidP="00810B21">
      <w:pPr>
        <w:spacing w:after="0"/>
        <w:jc w:val="both"/>
        <w:rPr>
          <w:rFonts w:cs="Times New Roman"/>
          <w:szCs w:val="24"/>
        </w:rPr>
      </w:pPr>
      <w:r w:rsidRPr="00810B21">
        <w:rPr>
          <w:rFonts w:cs="Times New Roman"/>
          <w:szCs w:val="24"/>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158B6F89" w14:textId="77777777" w:rsidR="00810B21" w:rsidRPr="00810B21" w:rsidRDefault="00810B21" w:rsidP="00810B21">
      <w:pPr>
        <w:spacing w:after="0"/>
        <w:jc w:val="both"/>
        <w:rPr>
          <w:rFonts w:cs="Times New Roman"/>
          <w:szCs w:val="24"/>
        </w:rPr>
      </w:pPr>
      <w:r w:rsidRPr="00810B21">
        <w:rPr>
          <w:rFonts w:cs="Times New Roman"/>
          <w:szCs w:val="24"/>
        </w:rPr>
        <w:t xml:space="preserve">8) использовать иноязычные словари и справочники, </w:t>
      </w:r>
      <w:r w:rsidRPr="00810B21">
        <w:rPr>
          <w:rFonts w:cs="Times New Roman"/>
          <w:szCs w:val="24"/>
        </w:rPr>
        <w:br/>
        <w:t>в том числе информационно-справочные системы в электронной форме;</w:t>
      </w:r>
    </w:p>
    <w:p w14:paraId="2142A51A" w14:textId="77777777" w:rsidR="00810B21" w:rsidRPr="00810B21" w:rsidRDefault="00810B21" w:rsidP="00810B21">
      <w:pPr>
        <w:spacing w:after="0"/>
        <w:jc w:val="both"/>
        <w:rPr>
          <w:rFonts w:cs="Times New Roman"/>
          <w:szCs w:val="24"/>
        </w:rPr>
      </w:pPr>
      <w:r w:rsidRPr="00810B21">
        <w:rPr>
          <w:rFonts w:cs="Times New Roman"/>
          <w:szCs w:val="24"/>
        </w:rPr>
        <w:t xml:space="preserve">9) достигать взаимопонимания в процессе устного и письменного общения </w:t>
      </w:r>
      <w:r w:rsidRPr="00810B21">
        <w:rPr>
          <w:rFonts w:cs="Times New Roman"/>
          <w:szCs w:val="24"/>
        </w:rPr>
        <w:br/>
        <w:t>с носителями иностранного языка, с людьми другой культуры;</w:t>
      </w:r>
    </w:p>
    <w:p w14:paraId="14C4911E" w14:textId="77777777" w:rsidR="00810B21" w:rsidRPr="00810B21" w:rsidRDefault="00810B21" w:rsidP="00810B21">
      <w:pPr>
        <w:spacing w:after="0"/>
        <w:jc w:val="both"/>
        <w:rPr>
          <w:rFonts w:cs="Times New Roman"/>
          <w:szCs w:val="24"/>
        </w:rPr>
      </w:pPr>
      <w:r w:rsidRPr="00810B21">
        <w:rPr>
          <w:rFonts w:cs="Times New Roman"/>
          <w:szCs w:val="24"/>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53FFE7FD" w14:textId="09E091B0" w:rsidR="00810B21" w:rsidRPr="00810B21" w:rsidRDefault="00810B21" w:rsidP="00810B21">
      <w:pPr>
        <w:spacing w:after="0"/>
        <w:jc w:val="both"/>
        <w:rPr>
          <w:rFonts w:cs="Times New Roman"/>
          <w:szCs w:val="24"/>
        </w:rPr>
      </w:pPr>
      <w:r w:rsidRPr="00810B21">
        <w:rPr>
          <w:rFonts w:cs="Times New Roman"/>
          <w:szCs w:val="24"/>
        </w:rPr>
        <w:t>Предметные результаты освоения программы по иностранному (английскому) языку к концу обучения в 7 классе:</w:t>
      </w:r>
    </w:p>
    <w:p w14:paraId="1B73C8AD" w14:textId="77777777" w:rsidR="00810B21" w:rsidRPr="00810B21" w:rsidRDefault="00810B21" w:rsidP="00810B21">
      <w:pPr>
        <w:spacing w:after="0"/>
        <w:jc w:val="both"/>
        <w:rPr>
          <w:rFonts w:cs="Times New Roman"/>
          <w:szCs w:val="24"/>
        </w:rPr>
      </w:pPr>
      <w:r w:rsidRPr="00810B21">
        <w:rPr>
          <w:rFonts w:cs="Times New Roman"/>
          <w:szCs w:val="24"/>
        </w:rPr>
        <w:t>1) владеть основными видами речевой деятельности:</w:t>
      </w:r>
    </w:p>
    <w:p w14:paraId="43E660AD" w14:textId="77777777" w:rsidR="00810B21" w:rsidRPr="00A75C4D" w:rsidRDefault="00810B21">
      <w:pPr>
        <w:pStyle w:val="aa"/>
        <w:numPr>
          <w:ilvl w:val="0"/>
          <w:numId w:val="264"/>
        </w:numPr>
        <w:spacing w:after="0"/>
        <w:jc w:val="both"/>
        <w:rPr>
          <w:rFonts w:ascii="Times New Roman" w:hAnsi="Times New Roman" w:cs="Times New Roman"/>
          <w:sz w:val="24"/>
          <w:szCs w:val="24"/>
        </w:rPr>
      </w:pPr>
      <w:r w:rsidRPr="00A75C4D">
        <w:rPr>
          <w:rFonts w:ascii="Times New Roman" w:hAnsi="Times New Roman" w:cs="Times New Roman"/>
          <w:sz w:val="24"/>
          <w:szCs w:val="24"/>
        </w:rPr>
        <w:t>говорение: вести разные виды диалогов (диалог этикетного характера,</w:t>
      </w:r>
      <w:r w:rsidRPr="00A75C4D">
        <w:rPr>
          <w:rFonts w:ascii="Times New Roman" w:hAnsi="Times New Roman" w:cs="Times New Roman"/>
          <w:sz w:val="24"/>
          <w:szCs w:val="24"/>
        </w:rPr>
        <w:br/>
        <w:t>диалог-побуждение к действию, диалог-расспрос, комбинированный диалог, включающий различные виды диалогов) в рамках тематического содержания речи</w:t>
      </w:r>
      <w:r w:rsidRPr="00A75C4D">
        <w:rPr>
          <w:rFonts w:ascii="Times New Roman" w:hAnsi="Times New Roman" w:cs="Times New Roman"/>
          <w:sz w:val="24"/>
          <w:szCs w:val="24"/>
        </w:rPr>
        <w:br/>
        <w:t>в стандартных ситуациях неофициального общения с вербальными</w:t>
      </w:r>
      <w:r w:rsidRPr="00A75C4D">
        <w:rPr>
          <w:rFonts w:ascii="Times New Roman" w:hAnsi="Times New Roman" w:cs="Times New Roman"/>
          <w:sz w:val="24"/>
          <w:szCs w:val="24"/>
        </w:rPr>
        <w:br/>
        <w:t>и (или) зрительными опорами, с соблюдением норм речевого этикета, принятого</w:t>
      </w:r>
      <w:r w:rsidRPr="00A75C4D">
        <w:rPr>
          <w:rFonts w:ascii="Times New Roman" w:hAnsi="Times New Roman" w:cs="Times New Roman"/>
          <w:sz w:val="24"/>
          <w:szCs w:val="24"/>
        </w:rPr>
        <w:br/>
        <w:t>в стране (странах) изучаемого языка (до 6 реплик со стороны каждого собеседника);</w:t>
      </w:r>
    </w:p>
    <w:p w14:paraId="78179FCA" w14:textId="77777777" w:rsidR="00810B21" w:rsidRPr="00A75C4D" w:rsidRDefault="00810B21">
      <w:pPr>
        <w:pStyle w:val="aa"/>
        <w:numPr>
          <w:ilvl w:val="0"/>
          <w:numId w:val="264"/>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создавать разные виды монологических высказываний (описание, </w:t>
      </w:r>
      <w:r w:rsidRPr="00A75C4D">
        <w:rPr>
          <w:rFonts w:ascii="Times New Roman" w:hAnsi="Times New Roman" w:cs="Times New Roman"/>
          <w:sz w:val="24"/>
          <w:szCs w:val="24"/>
        </w:rPr>
        <w:br/>
        <w:t xml:space="preserve">в том числе характеристика, повествование (сообщение)) с вербальными </w:t>
      </w:r>
      <w:r w:rsidRPr="00A75C4D">
        <w:rPr>
          <w:rFonts w:ascii="Times New Roman" w:hAnsi="Times New Roman" w:cs="Times New Roman"/>
          <w:sz w:val="24"/>
          <w:szCs w:val="24"/>
        </w:rPr>
        <w:br/>
        <w:t>и (или) зрительными опорами в рамках тематического содержания речи (объём монологического высказывания – 8–9 фраз), излагать основное содержание прочитанного (прослушанного) текста с вербальными и (или) зрительными опорами (объём – 8–9 фраз), кратко излагать результаты выполненной проектной работы (объём – 8–9 фраз);</w:t>
      </w:r>
    </w:p>
    <w:p w14:paraId="3D5A0B82" w14:textId="77777777" w:rsidR="00810B21" w:rsidRPr="00A75C4D" w:rsidRDefault="00810B21">
      <w:pPr>
        <w:pStyle w:val="aa"/>
        <w:numPr>
          <w:ilvl w:val="0"/>
          <w:numId w:val="264"/>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аудирование: 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w:t>
      </w:r>
      <w:r w:rsidRPr="00A75C4D">
        <w:rPr>
          <w:rFonts w:ascii="Times New Roman" w:hAnsi="Times New Roman" w:cs="Times New Roman"/>
          <w:sz w:val="24"/>
          <w:szCs w:val="24"/>
        </w:rPr>
        <w:br/>
        <w:t>до 1,5 минут);</w:t>
      </w:r>
    </w:p>
    <w:p w14:paraId="42784F45" w14:textId="77777777" w:rsidR="00810B21" w:rsidRPr="00A75C4D" w:rsidRDefault="00810B21">
      <w:pPr>
        <w:pStyle w:val="aa"/>
        <w:numPr>
          <w:ilvl w:val="0"/>
          <w:numId w:val="264"/>
        </w:numPr>
        <w:spacing w:after="0"/>
        <w:jc w:val="both"/>
        <w:rPr>
          <w:rFonts w:ascii="Times New Roman" w:hAnsi="Times New Roman" w:cs="Times New Roman"/>
          <w:sz w:val="24"/>
          <w:szCs w:val="24"/>
        </w:rPr>
      </w:pPr>
      <w:r w:rsidRPr="00A75C4D">
        <w:rPr>
          <w:rFonts w:ascii="Times New Roman" w:hAnsi="Times New Roman" w:cs="Times New Roman"/>
          <w:sz w:val="24"/>
          <w:szCs w:val="24"/>
        </w:rPr>
        <w:t>смысловое чтение: 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информации, представленной в тексте в эксплицитной (явной) форме (объём текста (текстов) для чтения –</w:t>
      </w:r>
      <w:r w:rsidRPr="00A75C4D">
        <w:rPr>
          <w:rFonts w:ascii="Times New Roman" w:hAnsi="Times New Roman" w:cs="Times New Roman"/>
          <w:sz w:val="24"/>
          <w:szCs w:val="24"/>
        </w:rPr>
        <w:br/>
        <w:t>до 350 слов), читать про себя несплошные тексты (таблицы, диаграммы) и понимать представленную в них информацию, определять последовательность главных фактов (событий) в тексте;</w:t>
      </w:r>
    </w:p>
    <w:p w14:paraId="1C85EA21" w14:textId="77777777" w:rsidR="00810B21" w:rsidRPr="00A75C4D" w:rsidRDefault="00810B21">
      <w:pPr>
        <w:pStyle w:val="aa"/>
        <w:numPr>
          <w:ilvl w:val="0"/>
          <w:numId w:val="264"/>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письменная речь: заполнять анкеты и формуляры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w:t>
      </w:r>
      <w:r w:rsidRPr="00A75C4D">
        <w:rPr>
          <w:rFonts w:ascii="Times New Roman" w:hAnsi="Times New Roman" w:cs="Times New Roman"/>
          <w:sz w:val="24"/>
          <w:szCs w:val="24"/>
        </w:rPr>
        <w:br/>
        <w:t>до 90 слов), создавать небольшое письменное высказывание с опорой на образец, план, ключевые слова, таблицу (объём высказывания – до 90 слов);</w:t>
      </w:r>
    </w:p>
    <w:p w14:paraId="5873A238" w14:textId="77777777" w:rsidR="00810B21" w:rsidRPr="00A75C4D" w:rsidRDefault="00810B21">
      <w:pPr>
        <w:pStyle w:val="aa"/>
        <w:numPr>
          <w:ilvl w:val="0"/>
          <w:numId w:val="264"/>
        </w:numPr>
        <w:spacing w:after="0"/>
        <w:jc w:val="both"/>
        <w:rPr>
          <w:rFonts w:ascii="Times New Roman" w:hAnsi="Times New Roman" w:cs="Times New Roman"/>
          <w:sz w:val="24"/>
          <w:szCs w:val="24"/>
        </w:rPr>
      </w:pPr>
      <w:r w:rsidRPr="00A75C4D">
        <w:rPr>
          <w:rFonts w:cs="Times New Roman"/>
          <w:sz w:val="24"/>
          <w:szCs w:val="24"/>
        </w:rPr>
        <w:lastRenderedPageBreak/>
        <w:t xml:space="preserve">2) владеть фонетическими навыками: различать на слух и адекватно, </w:t>
      </w:r>
      <w:r w:rsidRPr="00A75C4D">
        <w:rPr>
          <w:rFonts w:cs="Times New Roman"/>
          <w:sz w:val="24"/>
          <w:szCs w:val="24"/>
        </w:rPr>
        <w:br/>
      </w:r>
      <w:r w:rsidRPr="00A75C4D">
        <w:rPr>
          <w:rFonts w:ascii="Times New Roman" w:hAnsi="Times New Roman" w:cs="Times New Roman"/>
          <w:sz w:val="24"/>
          <w:szCs w:val="24"/>
        </w:rPr>
        <w:t xml:space="preserve">без ошибок, ведущих к сбою коммуникации, произносить слова с правильным ударением и фразы с соблюдением их ритмико-интонационных особенностей, </w:t>
      </w:r>
      <w:r w:rsidRPr="00A75C4D">
        <w:rPr>
          <w:rFonts w:ascii="Times New Roman" w:hAnsi="Times New Roman" w:cs="Times New Roman"/>
          <w:sz w:val="24"/>
          <w:szCs w:val="24"/>
        </w:rPr>
        <w:br/>
        <w:t xml:space="preserve">в том числе применять правила отсутствия фразового ударения на служебных словах, выразительно читать вслух небольшие аутентичные тексты объёмом </w:t>
      </w:r>
      <w:r w:rsidRPr="00A75C4D">
        <w:rPr>
          <w:rFonts w:ascii="Times New Roman" w:hAnsi="Times New Roman" w:cs="Times New Roman"/>
          <w:sz w:val="24"/>
          <w:szCs w:val="24"/>
        </w:rPr>
        <w:br/>
        <w:t>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14:paraId="67231AF4" w14:textId="77777777" w:rsidR="00810B21" w:rsidRPr="00A75C4D" w:rsidRDefault="00810B21">
      <w:pPr>
        <w:pStyle w:val="aa"/>
        <w:numPr>
          <w:ilvl w:val="0"/>
          <w:numId w:val="264"/>
        </w:numPr>
        <w:spacing w:after="0"/>
        <w:jc w:val="both"/>
        <w:rPr>
          <w:rFonts w:ascii="Times New Roman" w:hAnsi="Times New Roman" w:cs="Times New Roman"/>
          <w:sz w:val="24"/>
          <w:szCs w:val="24"/>
        </w:rPr>
      </w:pPr>
      <w:r w:rsidRPr="00A75C4D">
        <w:rPr>
          <w:rFonts w:ascii="Times New Roman" w:hAnsi="Times New Roman" w:cs="Times New Roman"/>
          <w:sz w:val="24"/>
          <w:szCs w:val="24"/>
        </w:rPr>
        <w:t>владеть орфографическими навыками: правильно писать изученные слова;</w:t>
      </w:r>
    </w:p>
    <w:p w14:paraId="48CDEFF6" w14:textId="77777777" w:rsidR="00810B21" w:rsidRPr="00A75C4D" w:rsidRDefault="00810B21">
      <w:pPr>
        <w:pStyle w:val="aa"/>
        <w:numPr>
          <w:ilvl w:val="0"/>
          <w:numId w:val="264"/>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владеть пунктуационными навыками: использовать точку, вопросительный </w:t>
      </w:r>
      <w:r w:rsidRPr="00A75C4D">
        <w:rPr>
          <w:rFonts w:ascii="Times New Roman" w:hAnsi="Times New Roman" w:cs="Times New Roman"/>
          <w:sz w:val="24"/>
          <w:szCs w:val="24"/>
        </w:rPr>
        <w:br/>
        <w:t xml:space="preserve">и восклицательный знаки в конце предложения, запятую при перечислении </w:t>
      </w:r>
      <w:r w:rsidRPr="00A75C4D">
        <w:rPr>
          <w:rFonts w:ascii="Times New Roman" w:hAnsi="Times New Roman" w:cs="Times New Roman"/>
          <w:sz w:val="24"/>
          <w:szCs w:val="24"/>
        </w:rPr>
        <w:br/>
        <w:t>и обращении, апостроф, пунктуационно правильно оформлять электронное сообщение личного характера;</w:t>
      </w:r>
    </w:p>
    <w:p w14:paraId="1F7B8ABC" w14:textId="77777777" w:rsidR="00810B21" w:rsidRPr="00810B21" w:rsidRDefault="00810B21" w:rsidP="00810B21">
      <w:pPr>
        <w:spacing w:after="0"/>
        <w:jc w:val="both"/>
        <w:rPr>
          <w:rFonts w:cs="Times New Roman"/>
          <w:szCs w:val="24"/>
        </w:rPr>
      </w:pPr>
      <w:r w:rsidRPr="00810B21">
        <w:rPr>
          <w:rFonts w:cs="Times New Roman"/>
          <w:szCs w:val="24"/>
        </w:rPr>
        <w:t xml:space="preserve">3) распознавать в звучащем и письменном тексте 1000 лексических единиц (слов, словосочетаний, речевых клише) и правильно употреблять в устной </w:t>
      </w:r>
      <w:r w:rsidRPr="00810B21">
        <w:rPr>
          <w:rFonts w:cs="Times New Roman"/>
          <w:szCs w:val="24"/>
        </w:rPr>
        <w:br/>
        <w:t xml:space="preserve">и письменной речи 900 лексических единиц, обслуживающих ситуации общения </w:t>
      </w:r>
      <w:r w:rsidRPr="00810B21">
        <w:rPr>
          <w:rFonts w:cs="Times New Roman"/>
          <w:szCs w:val="24"/>
        </w:rPr>
        <w:br/>
        <w:t>в рамках тематического содержания, с соблюдением существующей нормы лексической сочетаемости;</w:t>
      </w:r>
    </w:p>
    <w:p w14:paraId="61860405" w14:textId="77777777" w:rsidR="00810B21" w:rsidRPr="00A75C4D" w:rsidRDefault="00810B21">
      <w:pPr>
        <w:pStyle w:val="aa"/>
        <w:numPr>
          <w:ilvl w:val="0"/>
          <w:numId w:val="265"/>
        </w:numPr>
        <w:spacing w:after="0"/>
        <w:jc w:val="both"/>
        <w:rPr>
          <w:rFonts w:ascii="Times New Roman" w:hAnsi="Times New Roman" w:cs="Times New Roman"/>
          <w:sz w:val="24"/>
          <w:szCs w:val="24"/>
        </w:rPr>
      </w:pPr>
      <w:r w:rsidRPr="00A75C4D">
        <w:rPr>
          <w:rFonts w:ascii="Times New Roman" w:hAnsi="Times New Roman" w:cs="Times New Roman"/>
          <w:sz w:val="24"/>
          <w:szCs w:val="24"/>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w:t>
      </w:r>
      <w:proofErr w:type="spellStart"/>
      <w:r w:rsidRPr="00A75C4D">
        <w:rPr>
          <w:rFonts w:ascii="Times New Roman" w:hAnsi="Times New Roman" w:cs="Times New Roman"/>
          <w:sz w:val="24"/>
          <w:szCs w:val="24"/>
        </w:rPr>
        <w:t>ness</w:t>
      </w:r>
      <w:proofErr w:type="spellEnd"/>
      <w:r w:rsidRPr="00A75C4D">
        <w:rPr>
          <w:rFonts w:ascii="Times New Roman" w:hAnsi="Times New Roman" w:cs="Times New Roman"/>
          <w:sz w:val="24"/>
          <w:szCs w:val="24"/>
        </w:rPr>
        <w:t>, -</w:t>
      </w:r>
      <w:proofErr w:type="spellStart"/>
      <w:r w:rsidRPr="00A75C4D">
        <w:rPr>
          <w:rFonts w:ascii="Times New Roman" w:hAnsi="Times New Roman" w:cs="Times New Roman"/>
          <w:sz w:val="24"/>
          <w:szCs w:val="24"/>
        </w:rPr>
        <w:t>ment</w:t>
      </w:r>
      <w:proofErr w:type="spellEnd"/>
      <w:r w:rsidRPr="00A75C4D">
        <w:rPr>
          <w:rFonts w:ascii="Times New Roman" w:hAnsi="Times New Roman" w:cs="Times New Roman"/>
          <w:sz w:val="24"/>
          <w:szCs w:val="24"/>
        </w:rPr>
        <w:t>, имена прилагательные с помощью суффиксов -</w:t>
      </w:r>
      <w:proofErr w:type="spellStart"/>
      <w:r w:rsidRPr="00A75C4D">
        <w:rPr>
          <w:rFonts w:ascii="Times New Roman" w:hAnsi="Times New Roman" w:cs="Times New Roman"/>
          <w:sz w:val="24"/>
          <w:szCs w:val="24"/>
        </w:rPr>
        <w:t>ous</w:t>
      </w:r>
      <w:proofErr w:type="spellEnd"/>
      <w:r w:rsidRPr="00A75C4D">
        <w:rPr>
          <w:rFonts w:ascii="Times New Roman" w:hAnsi="Times New Roman" w:cs="Times New Roman"/>
          <w:sz w:val="24"/>
          <w:szCs w:val="24"/>
        </w:rPr>
        <w:t>, -</w:t>
      </w:r>
      <w:proofErr w:type="spellStart"/>
      <w:r w:rsidRPr="00A75C4D">
        <w:rPr>
          <w:rFonts w:ascii="Times New Roman" w:hAnsi="Times New Roman" w:cs="Times New Roman"/>
          <w:sz w:val="24"/>
          <w:szCs w:val="24"/>
        </w:rPr>
        <w:t>ly</w:t>
      </w:r>
      <w:proofErr w:type="spellEnd"/>
      <w:r w:rsidRPr="00A75C4D">
        <w:rPr>
          <w:rFonts w:ascii="Times New Roman" w:hAnsi="Times New Roman" w:cs="Times New Roman"/>
          <w:sz w:val="24"/>
          <w:szCs w:val="24"/>
        </w:rPr>
        <w:t xml:space="preserve">, -y, имена прилагательные и наречия с помощью отрицательных префиксов </w:t>
      </w:r>
      <w:proofErr w:type="spellStart"/>
      <w:r w:rsidRPr="00A75C4D">
        <w:rPr>
          <w:rFonts w:ascii="Times New Roman" w:hAnsi="Times New Roman" w:cs="Times New Roman"/>
          <w:sz w:val="24"/>
          <w:szCs w:val="24"/>
        </w:rPr>
        <w:t>in</w:t>
      </w:r>
      <w:proofErr w:type="spellEnd"/>
      <w:r w:rsidRPr="00A75C4D">
        <w:rPr>
          <w:rFonts w:ascii="Times New Roman" w:hAnsi="Times New Roman" w:cs="Times New Roman"/>
          <w:sz w:val="24"/>
          <w:szCs w:val="24"/>
        </w:rPr>
        <w:t>-/</w:t>
      </w:r>
      <w:proofErr w:type="spellStart"/>
      <w:r w:rsidRPr="00A75C4D">
        <w:rPr>
          <w:rFonts w:ascii="Times New Roman" w:hAnsi="Times New Roman" w:cs="Times New Roman"/>
          <w:sz w:val="24"/>
          <w:szCs w:val="24"/>
        </w:rPr>
        <w:t>im</w:t>
      </w:r>
      <w:proofErr w:type="spellEnd"/>
      <w:r w:rsidRPr="00A75C4D">
        <w:rPr>
          <w:rFonts w:ascii="Times New Roman" w:hAnsi="Times New Roman" w:cs="Times New Roman"/>
          <w:sz w:val="24"/>
          <w:szCs w:val="24"/>
        </w:rPr>
        <w:t xml:space="preserve">-, сложные имена прилагательные путем соединения основы прилагательного </w:t>
      </w:r>
      <w:r w:rsidRPr="00A75C4D">
        <w:rPr>
          <w:rFonts w:ascii="Times New Roman" w:hAnsi="Times New Roman" w:cs="Times New Roman"/>
          <w:sz w:val="24"/>
          <w:szCs w:val="24"/>
        </w:rPr>
        <w:br/>
        <w:t>с основой существительного с добавлением суффикса -</w:t>
      </w:r>
      <w:proofErr w:type="spellStart"/>
      <w:r w:rsidRPr="00A75C4D">
        <w:rPr>
          <w:rFonts w:ascii="Times New Roman" w:hAnsi="Times New Roman" w:cs="Times New Roman"/>
          <w:sz w:val="24"/>
          <w:szCs w:val="24"/>
        </w:rPr>
        <w:t>ed</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blue-eyed</w:t>
      </w:r>
      <w:proofErr w:type="spellEnd"/>
      <w:r w:rsidRPr="00A75C4D">
        <w:rPr>
          <w:rFonts w:ascii="Times New Roman" w:hAnsi="Times New Roman" w:cs="Times New Roman"/>
          <w:sz w:val="24"/>
          <w:szCs w:val="24"/>
        </w:rPr>
        <w:t>);</w:t>
      </w:r>
    </w:p>
    <w:p w14:paraId="6D5516B8" w14:textId="77777777" w:rsidR="00810B21" w:rsidRPr="00A75C4D" w:rsidRDefault="00810B21">
      <w:pPr>
        <w:pStyle w:val="aa"/>
        <w:numPr>
          <w:ilvl w:val="0"/>
          <w:numId w:val="265"/>
        </w:numPr>
        <w:spacing w:after="0"/>
        <w:jc w:val="both"/>
        <w:rPr>
          <w:rFonts w:ascii="Times New Roman" w:hAnsi="Times New Roman" w:cs="Times New Roman"/>
          <w:sz w:val="24"/>
          <w:szCs w:val="24"/>
        </w:rPr>
      </w:pPr>
      <w:r w:rsidRPr="00A75C4D">
        <w:rPr>
          <w:rFonts w:ascii="Times New Roman" w:hAnsi="Times New Roman" w:cs="Times New Roman"/>
          <w:sz w:val="24"/>
          <w:szCs w:val="24"/>
        </w:rPr>
        <w:t>распознавать и употреблять в устной и письменной речи изученные синонимы, антонимы, многозначные слова, интернациональные слова, наиболее частотные фразовые глаголы;</w:t>
      </w:r>
    </w:p>
    <w:p w14:paraId="7455880D" w14:textId="77777777" w:rsidR="00810B21" w:rsidRPr="00A75C4D" w:rsidRDefault="00810B21">
      <w:pPr>
        <w:pStyle w:val="aa"/>
        <w:numPr>
          <w:ilvl w:val="0"/>
          <w:numId w:val="265"/>
        </w:numPr>
        <w:spacing w:after="0"/>
        <w:jc w:val="both"/>
        <w:rPr>
          <w:rFonts w:ascii="Times New Roman" w:hAnsi="Times New Roman" w:cs="Times New Roman"/>
          <w:sz w:val="24"/>
          <w:szCs w:val="24"/>
        </w:rPr>
      </w:pPr>
      <w:r w:rsidRPr="00A75C4D">
        <w:rPr>
          <w:rFonts w:ascii="Times New Roman" w:hAnsi="Times New Roman" w:cs="Times New Roman"/>
          <w:sz w:val="24"/>
          <w:szCs w:val="24"/>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10515AA1" w14:textId="77777777" w:rsidR="00810B21" w:rsidRPr="00810B21" w:rsidRDefault="00810B21" w:rsidP="00810B21">
      <w:pPr>
        <w:spacing w:after="0"/>
        <w:jc w:val="both"/>
        <w:rPr>
          <w:rFonts w:cs="Times New Roman"/>
          <w:szCs w:val="24"/>
        </w:rPr>
      </w:pPr>
      <w:r w:rsidRPr="00810B21">
        <w:rPr>
          <w:rFonts w:cs="Times New Roman"/>
          <w:szCs w:val="24"/>
        </w:rPr>
        <w:t>4) знать и понимать особенности структуры простых и сложных предложений и различных коммуникативных типов предложений английского языка;</w:t>
      </w:r>
    </w:p>
    <w:p w14:paraId="1C0E885D" w14:textId="77777777" w:rsidR="00810B21" w:rsidRPr="00A75C4D" w:rsidRDefault="00810B21">
      <w:pPr>
        <w:pStyle w:val="aa"/>
        <w:numPr>
          <w:ilvl w:val="0"/>
          <w:numId w:val="266"/>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распознавать в письменном и звучащем тексте и употреблять в устной </w:t>
      </w:r>
      <w:r w:rsidRPr="00A75C4D">
        <w:rPr>
          <w:rFonts w:ascii="Times New Roman" w:hAnsi="Times New Roman" w:cs="Times New Roman"/>
          <w:sz w:val="24"/>
          <w:szCs w:val="24"/>
        </w:rPr>
        <w:br/>
        <w:t>и письменной речи:</w:t>
      </w:r>
    </w:p>
    <w:p w14:paraId="74922243" w14:textId="77777777" w:rsidR="00810B21" w:rsidRPr="00A75C4D" w:rsidRDefault="00810B21">
      <w:pPr>
        <w:pStyle w:val="aa"/>
        <w:numPr>
          <w:ilvl w:val="0"/>
          <w:numId w:val="266"/>
        </w:numPr>
        <w:spacing w:after="0"/>
        <w:jc w:val="both"/>
        <w:rPr>
          <w:rFonts w:ascii="Times New Roman" w:hAnsi="Times New Roman" w:cs="Times New Roman"/>
          <w:sz w:val="24"/>
          <w:szCs w:val="24"/>
        </w:rPr>
      </w:pPr>
      <w:r w:rsidRPr="00A75C4D">
        <w:rPr>
          <w:rFonts w:ascii="Times New Roman" w:hAnsi="Times New Roman" w:cs="Times New Roman"/>
          <w:sz w:val="24"/>
          <w:szCs w:val="24"/>
        </w:rPr>
        <w:t>предложения со сложным дополнением (</w:t>
      </w:r>
      <w:proofErr w:type="spellStart"/>
      <w:r w:rsidRPr="00A75C4D">
        <w:rPr>
          <w:rFonts w:ascii="Times New Roman" w:hAnsi="Times New Roman" w:cs="Times New Roman"/>
          <w:sz w:val="24"/>
          <w:szCs w:val="24"/>
        </w:rPr>
        <w:t>Complex</w:t>
      </w:r>
      <w:proofErr w:type="spellEnd"/>
      <w:r w:rsidRPr="00A75C4D">
        <w:rPr>
          <w:rFonts w:ascii="Times New Roman" w:hAnsi="Times New Roman" w:cs="Times New Roman"/>
          <w:sz w:val="24"/>
          <w:szCs w:val="24"/>
        </w:rPr>
        <w:t xml:space="preserve"> Object);</w:t>
      </w:r>
    </w:p>
    <w:p w14:paraId="25395350" w14:textId="77777777" w:rsidR="00810B21" w:rsidRPr="00A75C4D" w:rsidRDefault="00810B21">
      <w:pPr>
        <w:pStyle w:val="aa"/>
        <w:numPr>
          <w:ilvl w:val="0"/>
          <w:numId w:val="266"/>
        </w:numPr>
        <w:spacing w:after="0"/>
        <w:jc w:val="both"/>
        <w:rPr>
          <w:rFonts w:ascii="Times New Roman" w:hAnsi="Times New Roman" w:cs="Times New Roman"/>
          <w:sz w:val="24"/>
          <w:szCs w:val="24"/>
        </w:rPr>
      </w:pPr>
      <w:r w:rsidRPr="00A75C4D">
        <w:rPr>
          <w:rFonts w:ascii="Times New Roman" w:hAnsi="Times New Roman" w:cs="Times New Roman"/>
          <w:sz w:val="24"/>
          <w:szCs w:val="24"/>
        </w:rPr>
        <w:t>условные предложения реального (</w:t>
      </w:r>
      <w:proofErr w:type="spellStart"/>
      <w:r w:rsidRPr="00A75C4D">
        <w:rPr>
          <w:rFonts w:ascii="Times New Roman" w:hAnsi="Times New Roman" w:cs="Times New Roman"/>
          <w:sz w:val="24"/>
          <w:szCs w:val="24"/>
        </w:rPr>
        <w:t>Conditional</w:t>
      </w:r>
      <w:proofErr w:type="spellEnd"/>
      <w:r w:rsidRPr="00A75C4D">
        <w:rPr>
          <w:rFonts w:ascii="Times New Roman" w:hAnsi="Times New Roman" w:cs="Times New Roman"/>
          <w:sz w:val="24"/>
          <w:szCs w:val="24"/>
        </w:rPr>
        <w:t xml:space="preserve"> 0, </w:t>
      </w:r>
      <w:proofErr w:type="spellStart"/>
      <w:r w:rsidRPr="00A75C4D">
        <w:rPr>
          <w:rFonts w:ascii="Times New Roman" w:hAnsi="Times New Roman" w:cs="Times New Roman"/>
          <w:sz w:val="24"/>
          <w:szCs w:val="24"/>
        </w:rPr>
        <w:t>Conditional</w:t>
      </w:r>
      <w:proofErr w:type="spellEnd"/>
      <w:r w:rsidRPr="00A75C4D">
        <w:rPr>
          <w:rFonts w:ascii="Times New Roman" w:hAnsi="Times New Roman" w:cs="Times New Roman"/>
          <w:sz w:val="24"/>
          <w:szCs w:val="24"/>
        </w:rPr>
        <w:t xml:space="preserve"> I) характера;</w:t>
      </w:r>
    </w:p>
    <w:p w14:paraId="233DD7FD" w14:textId="77777777" w:rsidR="00810B21" w:rsidRPr="00A75C4D" w:rsidRDefault="00810B21">
      <w:pPr>
        <w:pStyle w:val="aa"/>
        <w:numPr>
          <w:ilvl w:val="0"/>
          <w:numId w:val="266"/>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предложения с конструкцией </w:t>
      </w:r>
      <w:proofErr w:type="spellStart"/>
      <w:r w:rsidRPr="00A75C4D">
        <w:rPr>
          <w:rFonts w:ascii="Times New Roman" w:hAnsi="Times New Roman" w:cs="Times New Roman"/>
          <w:sz w:val="24"/>
          <w:szCs w:val="24"/>
        </w:rPr>
        <w:t>to</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be</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going</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to</w:t>
      </w:r>
      <w:proofErr w:type="spellEnd"/>
      <w:r w:rsidRPr="00A75C4D">
        <w:rPr>
          <w:rFonts w:ascii="Times New Roman" w:hAnsi="Times New Roman" w:cs="Times New Roman"/>
          <w:sz w:val="24"/>
          <w:szCs w:val="24"/>
        </w:rPr>
        <w:t xml:space="preserve"> + инфинитив и формы Future Simple </w:t>
      </w:r>
      <w:proofErr w:type="spellStart"/>
      <w:r w:rsidRPr="00A75C4D">
        <w:rPr>
          <w:rFonts w:ascii="Times New Roman" w:hAnsi="Times New Roman" w:cs="Times New Roman"/>
          <w:sz w:val="24"/>
          <w:szCs w:val="24"/>
        </w:rPr>
        <w:t>Tense</w:t>
      </w:r>
      <w:proofErr w:type="spellEnd"/>
      <w:r w:rsidRPr="00A75C4D">
        <w:rPr>
          <w:rFonts w:ascii="Times New Roman" w:hAnsi="Times New Roman" w:cs="Times New Roman"/>
          <w:sz w:val="24"/>
          <w:szCs w:val="24"/>
        </w:rPr>
        <w:t xml:space="preserve"> и </w:t>
      </w:r>
      <w:proofErr w:type="spellStart"/>
      <w:r w:rsidRPr="00A75C4D">
        <w:rPr>
          <w:rFonts w:ascii="Times New Roman" w:hAnsi="Times New Roman" w:cs="Times New Roman"/>
          <w:sz w:val="24"/>
          <w:szCs w:val="24"/>
        </w:rPr>
        <w:t>Present</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Continuous</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Tense</w:t>
      </w:r>
      <w:proofErr w:type="spellEnd"/>
      <w:r w:rsidRPr="00A75C4D">
        <w:rPr>
          <w:rFonts w:ascii="Times New Roman" w:hAnsi="Times New Roman" w:cs="Times New Roman"/>
          <w:sz w:val="24"/>
          <w:szCs w:val="24"/>
        </w:rPr>
        <w:t xml:space="preserve"> для выражения будущего действия;</w:t>
      </w:r>
    </w:p>
    <w:p w14:paraId="1693DA08" w14:textId="77777777" w:rsidR="00810B21" w:rsidRPr="00A75C4D" w:rsidRDefault="00810B21">
      <w:pPr>
        <w:pStyle w:val="aa"/>
        <w:numPr>
          <w:ilvl w:val="0"/>
          <w:numId w:val="266"/>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конструкцию </w:t>
      </w:r>
      <w:proofErr w:type="spellStart"/>
      <w:r w:rsidRPr="00A75C4D">
        <w:rPr>
          <w:rFonts w:ascii="Times New Roman" w:hAnsi="Times New Roman" w:cs="Times New Roman"/>
          <w:sz w:val="24"/>
          <w:szCs w:val="24"/>
        </w:rPr>
        <w:t>used</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to</w:t>
      </w:r>
      <w:proofErr w:type="spellEnd"/>
      <w:r w:rsidRPr="00A75C4D">
        <w:rPr>
          <w:rFonts w:ascii="Times New Roman" w:hAnsi="Times New Roman" w:cs="Times New Roman"/>
          <w:sz w:val="24"/>
          <w:szCs w:val="24"/>
        </w:rPr>
        <w:t xml:space="preserve"> + инфинитив глагола;</w:t>
      </w:r>
    </w:p>
    <w:p w14:paraId="41202592" w14:textId="77777777" w:rsidR="00810B21" w:rsidRPr="00A75C4D" w:rsidRDefault="00810B21">
      <w:pPr>
        <w:pStyle w:val="aa"/>
        <w:numPr>
          <w:ilvl w:val="0"/>
          <w:numId w:val="266"/>
        </w:numPr>
        <w:spacing w:after="0"/>
        <w:jc w:val="both"/>
        <w:rPr>
          <w:rFonts w:ascii="Times New Roman" w:hAnsi="Times New Roman" w:cs="Times New Roman"/>
          <w:sz w:val="24"/>
          <w:szCs w:val="24"/>
        </w:rPr>
      </w:pPr>
      <w:r w:rsidRPr="00A75C4D">
        <w:rPr>
          <w:rFonts w:ascii="Times New Roman" w:hAnsi="Times New Roman" w:cs="Times New Roman"/>
          <w:sz w:val="24"/>
          <w:szCs w:val="24"/>
        </w:rPr>
        <w:t>глаголы в наиболее употребительных формах страдательного залога (</w:t>
      </w:r>
      <w:proofErr w:type="spellStart"/>
      <w:r w:rsidRPr="00A75C4D">
        <w:rPr>
          <w:rFonts w:ascii="Times New Roman" w:hAnsi="Times New Roman" w:cs="Times New Roman"/>
          <w:sz w:val="24"/>
          <w:szCs w:val="24"/>
        </w:rPr>
        <w:t>Present</w:t>
      </w:r>
      <w:proofErr w:type="spellEnd"/>
      <w:r w:rsidRPr="00A75C4D">
        <w:rPr>
          <w:rFonts w:ascii="Times New Roman" w:hAnsi="Times New Roman" w:cs="Times New Roman"/>
          <w:sz w:val="24"/>
          <w:szCs w:val="24"/>
        </w:rPr>
        <w:t>/</w:t>
      </w:r>
      <w:proofErr w:type="spellStart"/>
      <w:r w:rsidRPr="00A75C4D">
        <w:rPr>
          <w:rFonts w:ascii="Times New Roman" w:hAnsi="Times New Roman" w:cs="Times New Roman"/>
          <w:sz w:val="24"/>
          <w:szCs w:val="24"/>
        </w:rPr>
        <w:t>Past</w:t>
      </w:r>
      <w:proofErr w:type="spellEnd"/>
      <w:r w:rsidRPr="00A75C4D">
        <w:rPr>
          <w:rFonts w:ascii="Times New Roman" w:hAnsi="Times New Roman" w:cs="Times New Roman"/>
          <w:sz w:val="24"/>
          <w:szCs w:val="24"/>
        </w:rPr>
        <w:t xml:space="preserve"> Simple </w:t>
      </w:r>
      <w:proofErr w:type="spellStart"/>
      <w:r w:rsidRPr="00A75C4D">
        <w:rPr>
          <w:rFonts w:ascii="Times New Roman" w:hAnsi="Times New Roman" w:cs="Times New Roman"/>
          <w:sz w:val="24"/>
          <w:szCs w:val="24"/>
        </w:rPr>
        <w:t>Passive</w:t>
      </w:r>
      <w:proofErr w:type="spellEnd"/>
      <w:r w:rsidRPr="00A75C4D">
        <w:rPr>
          <w:rFonts w:ascii="Times New Roman" w:hAnsi="Times New Roman" w:cs="Times New Roman"/>
          <w:sz w:val="24"/>
          <w:szCs w:val="24"/>
        </w:rPr>
        <w:t>);</w:t>
      </w:r>
    </w:p>
    <w:p w14:paraId="094E2284" w14:textId="77777777" w:rsidR="00810B21" w:rsidRPr="00A75C4D" w:rsidRDefault="00810B21">
      <w:pPr>
        <w:pStyle w:val="aa"/>
        <w:numPr>
          <w:ilvl w:val="0"/>
          <w:numId w:val="266"/>
        </w:numPr>
        <w:spacing w:after="0"/>
        <w:jc w:val="both"/>
        <w:rPr>
          <w:rFonts w:ascii="Times New Roman" w:hAnsi="Times New Roman" w:cs="Times New Roman"/>
          <w:sz w:val="24"/>
          <w:szCs w:val="24"/>
        </w:rPr>
      </w:pPr>
      <w:r w:rsidRPr="00A75C4D">
        <w:rPr>
          <w:rFonts w:ascii="Times New Roman" w:hAnsi="Times New Roman" w:cs="Times New Roman"/>
          <w:sz w:val="24"/>
          <w:szCs w:val="24"/>
        </w:rPr>
        <w:t>предлоги, употребляемые с глаголами в страдательном залоге;</w:t>
      </w:r>
    </w:p>
    <w:p w14:paraId="158ED894" w14:textId="77777777" w:rsidR="00810B21" w:rsidRPr="00A75C4D" w:rsidRDefault="00810B21">
      <w:pPr>
        <w:pStyle w:val="aa"/>
        <w:numPr>
          <w:ilvl w:val="0"/>
          <w:numId w:val="266"/>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модальный глагол </w:t>
      </w:r>
      <w:proofErr w:type="spellStart"/>
      <w:r w:rsidRPr="00A75C4D">
        <w:rPr>
          <w:rFonts w:ascii="Times New Roman" w:hAnsi="Times New Roman" w:cs="Times New Roman"/>
          <w:sz w:val="24"/>
          <w:szCs w:val="24"/>
        </w:rPr>
        <w:t>might</w:t>
      </w:r>
      <w:proofErr w:type="spellEnd"/>
      <w:r w:rsidRPr="00A75C4D">
        <w:rPr>
          <w:rFonts w:ascii="Times New Roman" w:hAnsi="Times New Roman" w:cs="Times New Roman"/>
          <w:sz w:val="24"/>
          <w:szCs w:val="24"/>
        </w:rPr>
        <w:t>;</w:t>
      </w:r>
    </w:p>
    <w:p w14:paraId="24176934" w14:textId="77777777" w:rsidR="00810B21" w:rsidRPr="00A75C4D" w:rsidRDefault="00810B21">
      <w:pPr>
        <w:pStyle w:val="aa"/>
        <w:numPr>
          <w:ilvl w:val="0"/>
          <w:numId w:val="266"/>
        </w:numPr>
        <w:spacing w:after="0"/>
        <w:jc w:val="both"/>
        <w:rPr>
          <w:rFonts w:ascii="Times New Roman" w:hAnsi="Times New Roman" w:cs="Times New Roman"/>
          <w:sz w:val="24"/>
          <w:szCs w:val="24"/>
        </w:rPr>
      </w:pPr>
      <w:r w:rsidRPr="00A75C4D">
        <w:rPr>
          <w:rFonts w:ascii="Times New Roman" w:hAnsi="Times New Roman" w:cs="Times New Roman"/>
          <w:sz w:val="24"/>
          <w:szCs w:val="24"/>
        </w:rPr>
        <w:t>наречия, совпадающие по форме с прилагательными (</w:t>
      </w:r>
      <w:proofErr w:type="spellStart"/>
      <w:r w:rsidRPr="00A75C4D">
        <w:rPr>
          <w:rFonts w:ascii="Times New Roman" w:hAnsi="Times New Roman" w:cs="Times New Roman"/>
          <w:sz w:val="24"/>
          <w:szCs w:val="24"/>
        </w:rPr>
        <w:t>fast</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high</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early</w:t>
      </w:r>
      <w:proofErr w:type="spellEnd"/>
      <w:r w:rsidRPr="00A75C4D">
        <w:rPr>
          <w:rFonts w:ascii="Times New Roman" w:hAnsi="Times New Roman" w:cs="Times New Roman"/>
          <w:sz w:val="24"/>
          <w:szCs w:val="24"/>
        </w:rPr>
        <w:t>);</w:t>
      </w:r>
    </w:p>
    <w:p w14:paraId="312BB5A6" w14:textId="77777777" w:rsidR="00810B21" w:rsidRPr="00A75C4D" w:rsidRDefault="00810B21">
      <w:pPr>
        <w:pStyle w:val="aa"/>
        <w:numPr>
          <w:ilvl w:val="0"/>
          <w:numId w:val="266"/>
        </w:numPr>
        <w:spacing w:after="0"/>
        <w:jc w:val="both"/>
        <w:rPr>
          <w:rFonts w:ascii="Times New Roman" w:hAnsi="Times New Roman" w:cs="Times New Roman"/>
          <w:sz w:val="24"/>
          <w:szCs w:val="24"/>
          <w:lang w:val="en-US"/>
        </w:rPr>
      </w:pPr>
      <w:r w:rsidRPr="00A75C4D">
        <w:rPr>
          <w:rFonts w:ascii="Times New Roman" w:hAnsi="Times New Roman" w:cs="Times New Roman"/>
          <w:sz w:val="24"/>
          <w:szCs w:val="24"/>
        </w:rPr>
        <w:t>местоимения</w:t>
      </w:r>
      <w:r w:rsidRPr="00A75C4D">
        <w:rPr>
          <w:rFonts w:ascii="Times New Roman" w:hAnsi="Times New Roman" w:cs="Times New Roman"/>
          <w:sz w:val="24"/>
          <w:szCs w:val="24"/>
          <w:lang w:val="en-US"/>
        </w:rPr>
        <w:t xml:space="preserve"> other/another, both, all, one;</w:t>
      </w:r>
    </w:p>
    <w:p w14:paraId="74E47F43" w14:textId="77777777" w:rsidR="00810B21" w:rsidRPr="00A75C4D" w:rsidRDefault="00810B21">
      <w:pPr>
        <w:pStyle w:val="aa"/>
        <w:numPr>
          <w:ilvl w:val="0"/>
          <w:numId w:val="266"/>
        </w:numPr>
        <w:spacing w:after="0"/>
        <w:jc w:val="both"/>
        <w:rPr>
          <w:rFonts w:ascii="Times New Roman" w:hAnsi="Times New Roman" w:cs="Times New Roman"/>
          <w:sz w:val="24"/>
          <w:szCs w:val="24"/>
        </w:rPr>
      </w:pPr>
      <w:r w:rsidRPr="00A75C4D">
        <w:rPr>
          <w:rFonts w:ascii="Times New Roman" w:hAnsi="Times New Roman" w:cs="Times New Roman"/>
          <w:sz w:val="24"/>
          <w:szCs w:val="24"/>
        </w:rPr>
        <w:t>количественные числительные для обозначения больших чисел (до 1 000 000);</w:t>
      </w:r>
    </w:p>
    <w:p w14:paraId="7CF324FF" w14:textId="77777777" w:rsidR="00810B21" w:rsidRPr="00810B21" w:rsidRDefault="00810B21" w:rsidP="00810B21">
      <w:pPr>
        <w:spacing w:after="0"/>
        <w:jc w:val="both"/>
        <w:rPr>
          <w:rFonts w:cs="Times New Roman"/>
          <w:szCs w:val="24"/>
        </w:rPr>
      </w:pPr>
      <w:r w:rsidRPr="00810B21">
        <w:rPr>
          <w:rFonts w:cs="Times New Roman"/>
          <w:szCs w:val="24"/>
        </w:rPr>
        <w:t>5) владеть социокультурными знаниями и умениями:</w:t>
      </w:r>
    </w:p>
    <w:p w14:paraId="16DF4DFD" w14:textId="77777777" w:rsidR="00810B21" w:rsidRPr="00A75C4D" w:rsidRDefault="00810B21">
      <w:pPr>
        <w:pStyle w:val="aa"/>
        <w:numPr>
          <w:ilvl w:val="0"/>
          <w:numId w:val="267"/>
        </w:numPr>
        <w:spacing w:after="0"/>
        <w:jc w:val="both"/>
        <w:rPr>
          <w:rFonts w:ascii="Times New Roman" w:hAnsi="Times New Roman" w:cs="Times New Roman"/>
          <w:sz w:val="24"/>
          <w:szCs w:val="24"/>
        </w:rPr>
      </w:pPr>
      <w:r w:rsidRPr="00A75C4D">
        <w:rPr>
          <w:rFonts w:ascii="Times New Roman" w:hAnsi="Times New Roman" w:cs="Times New Roman"/>
          <w:sz w:val="24"/>
          <w:szCs w:val="24"/>
        </w:rPr>
        <w:t>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14:paraId="0FBFA66C" w14:textId="77777777" w:rsidR="00810B21" w:rsidRPr="00A75C4D" w:rsidRDefault="00810B21">
      <w:pPr>
        <w:pStyle w:val="aa"/>
        <w:numPr>
          <w:ilvl w:val="0"/>
          <w:numId w:val="267"/>
        </w:numPr>
        <w:spacing w:after="0"/>
        <w:jc w:val="both"/>
        <w:rPr>
          <w:rFonts w:ascii="Times New Roman" w:hAnsi="Times New Roman" w:cs="Times New Roman"/>
          <w:sz w:val="24"/>
          <w:szCs w:val="24"/>
        </w:rPr>
      </w:pPr>
      <w:r w:rsidRPr="00A75C4D">
        <w:rPr>
          <w:rFonts w:ascii="Times New Roman" w:hAnsi="Times New Roman" w:cs="Times New Roman"/>
          <w:sz w:val="24"/>
          <w:szCs w:val="24"/>
        </w:rPr>
        <w:lastRenderedPageBreak/>
        <w:t>знать (понимать) и использовать в устной и письменной речи наиболее употребительную тематическую фоновую лексику и реалии страны (стран) изучаемого языка в рамках тематического содержания речи;</w:t>
      </w:r>
    </w:p>
    <w:p w14:paraId="466049F6" w14:textId="77777777" w:rsidR="00810B21" w:rsidRPr="00A75C4D" w:rsidRDefault="00810B21">
      <w:pPr>
        <w:pStyle w:val="aa"/>
        <w:numPr>
          <w:ilvl w:val="0"/>
          <w:numId w:val="267"/>
        </w:numPr>
        <w:spacing w:after="0"/>
        <w:jc w:val="both"/>
        <w:rPr>
          <w:rFonts w:ascii="Times New Roman" w:hAnsi="Times New Roman" w:cs="Times New Roman"/>
          <w:sz w:val="24"/>
          <w:szCs w:val="24"/>
        </w:rPr>
      </w:pPr>
      <w:r w:rsidRPr="00A75C4D">
        <w:rPr>
          <w:rFonts w:ascii="Times New Roman" w:hAnsi="Times New Roman" w:cs="Times New Roman"/>
          <w:sz w:val="24"/>
          <w:szCs w:val="24"/>
        </w:rPr>
        <w:t>обладать базовыми знаниями о социокультурном портрете и культурном наследии родной страны и страны (стран) изучаемого языка;</w:t>
      </w:r>
    </w:p>
    <w:p w14:paraId="77023C34" w14:textId="77777777" w:rsidR="00810B21" w:rsidRPr="00A75C4D" w:rsidRDefault="00810B21">
      <w:pPr>
        <w:pStyle w:val="aa"/>
        <w:numPr>
          <w:ilvl w:val="0"/>
          <w:numId w:val="267"/>
        </w:numPr>
        <w:spacing w:after="0"/>
        <w:jc w:val="both"/>
        <w:rPr>
          <w:rFonts w:ascii="Times New Roman" w:hAnsi="Times New Roman" w:cs="Times New Roman"/>
          <w:sz w:val="24"/>
          <w:szCs w:val="24"/>
        </w:rPr>
      </w:pPr>
      <w:r w:rsidRPr="00A75C4D">
        <w:rPr>
          <w:rFonts w:ascii="Times New Roman" w:hAnsi="Times New Roman" w:cs="Times New Roman"/>
          <w:sz w:val="24"/>
          <w:szCs w:val="24"/>
        </w:rPr>
        <w:t>кратко представлять Россию и страну (страны) изучаемого языка;</w:t>
      </w:r>
    </w:p>
    <w:p w14:paraId="2BCC8EED" w14:textId="77777777" w:rsidR="00810B21" w:rsidRPr="00810B21" w:rsidRDefault="00810B21" w:rsidP="00810B21">
      <w:pPr>
        <w:spacing w:after="0"/>
        <w:jc w:val="both"/>
        <w:rPr>
          <w:rFonts w:cs="Times New Roman"/>
          <w:szCs w:val="24"/>
        </w:rPr>
      </w:pPr>
      <w:r w:rsidRPr="00810B21">
        <w:rPr>
          <w:rFonts w:cs="Times New Roman"/>
          <w:szCs w:val="24"/>
        </w:rPr>
        <w:t xml:space="preserve">6) владеть компенсаторными умениями: использовать при чтении </w:t>
      </w:r>
      <w:r w:rsidRPr="00810B21">
        <w:rPr>
          <w:rFonts w:cs="Times New Roman"/>
          <w:szCs w:val="24"/>
        </w:rPr>
        <w:br/>
        <w:t xml:space="preserve">и аудировании языковую догадку, в том числе контекстуальную, </w:t>
      </w:r>
      <w:r w:rsidRPr="00810B21">
        <w:rPr>
          <w:rFonts w:cs="Times New Roman"/>
          <w:szCs w:val="24"/>
        </w:rPr>
        <w:br/>
        <w:t>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6193F3A3" w14:textId="77777777" w:rsidR="00810B21" w:rsidRPr="00810B21" w:rsidRDefault="00810B21" w:rsidP="00810B21">
      <w:pPr>
        <w:spacing w:after="0"/>
        <w:jc w:val="both"/>
        <w:rPr>
          <w:rFonts w:cs="Times New Roman"/>
          <w:szCs w:val="24"/>
        </w:rPr>
      </w:pPr>
      <w:r w:rsidRPr="00810B21">
        <w:rPr>
          <w:rFonts w:cs="Times New Roman"/>
          <w:szCs w:val="24"/>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03F69061" w14:textId="77777777" w:rsidR="00810B21" w:rsidRPr="00810B21" w:rsidRDefault="00810B21" w:rsidP="00810B21">
      <w:pPr>
        <w:spacing w:after="0"/>
        <w:jc w:val="both"/>
        <w:rPr>
          <w:rFonts w:cs="Times New Roman"/>
          <w:szCs w:val="24"/>
        </w:rPr>
      </w:pPr>
      <w:r w:rsidRPr="00810B21">
        <w:rPr>
          <w:rFonts w:cs="Times New Roman"/>
          <w:szCs w:val="24"/>
        </w:rPr>
        <w:t>8) использовать иноязычные словари и справочники,</w:t>
      </w:r>
      <w:r w:rsidRPr="00810B21">
        <w:rPr>
          <w:rFonts w:cs="Times New Roman"/>
          <w:szCs w:val="24"/>
        </w:rPr>
        <w:br/>
        <w:t>в том числе информационно-справочные системы в электронной форме;</w:t>
      </w:r>
    </w:p>
    <w:p w14:paraId="250D9CC0" w14:textId="77777777" w:rsidR="00810B21" w:rsidRPr="00810B21" w:rsidRDefault="00810B21" w:rsidP="00810B21">
      <w:pPr>
        <w:spacing w:after="0"/>
        <w:jc w:val="both"/>
        <w:rPr>
          <w:rFonts w:cs="Times New Roman"/>
          <w:szCs w:val="24"/>
        </w:rPr>
      </w:pPr>
      <w:r w:rsidRPr="00810B21">
        <w:rPr>
          <w:rFonts w:cs="Times New Roman"/>
          <w:szCs w:val="24"/>
        </w:rPr>
        <w:t xml:space="preserve">9) достигать взаимопонимания в процессе устного и письменного общения </w:t>
      </w:r>
      <w:r w:rsidRPr="00810B21">
        <w:rPr>
          <w:rFonts w:cs="Times New Roman"/>
          <w:szCs w:val="24"/>
        </w:rPr>
        <w:br/>
        <w:t>с носителями иностранного языка, с людьми другой культуры;</w:t>
      </w:r>
    </w:p>
    <w:p w14:paraId="16433E7B" w14:textId="77777777" w:rsidR="00810B21" w:rsidRPr="00810B21" w:rsidRDefault="00810B21" w:rsidP="00810B21">
      <w:pPr>
        <w:spacing w:after="0"/>
        <w:jc w:val="both"/>
        <w:rPr>
          <w:rFonts w:cs="Times New Roman"/>
          <w:szCs w:val="24"/>
        </w:rPr>
      </w:pPr>
      <w:r w:rsidRPr="00810B21">
        <w:rPr>
          <w:rFonts w:cs="Times New Roman"/>
          <w:szCs w:val="24"/>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2CC0A829" w14:textId="0741B421" w:rsidR="00810B21" w:rsidRPr="00810B21" w:rsidRDefault="00810B21" w:rsidP="00810B21">
      <w:pPr>
        <w:spacing w:after="0"/>
        <w:jc w:val="both"/>
        <w:rPr>
          <w:rFonts w:cs="Times New Roman"/>
          <w:szCs w:val="24"/>
        </w:rPr>
      </w:pPr>
      <w:r w:rsidRPr="00810B21">
        <w:rPr>
          <w:rFonts w:cs="Times New Roman"/>
          <w:szCs w:val="24"/>
        </w:rPr>
        <w:t>Предметные результаты освоения программы по иностранному (английскому) языку к концу обучения в 8 классе:</w:t>
      </w:r>
    </w:p>
    <w:p w14:paraId="75FFFE90" w14:textId="77777777" w:rsidR="00810B21" w:rsidRPr="00810B21" w:rsidRDefault="00810B21" w:rsidP="00810B21">
      <w:pPr>
        <w:spacing w:after="0"/>
        <w:jc w:val="both"/>
        <w:rPr>
          <w:rFonts w:cs="Times New Roman"/>
          <w:szCs w:val="24"/>
        </w:rPr>
      </w:pPr>
      <w:r w:rsidRPr="00810B21">
        <w:rPr>
          <w:rFonts w:cs="Times New Roman"/>
          <w:szCs w:val="24"/>
        </w:rPr>
        <w:t>1) владеть основными видами речевой деятельности:</w:t>
      </w:r>
    </w:p>
    <w:p w14:paraId="78D5DA10" w14:textId="77777777" w:rsidR="00810B21" w:rsidRPr="00A75C4D" w:rsidRDefault="00810B21">
      <w:pPr>
        <w:pStyle w:val="aa"/>
        <w:numPr>
          <w:ilvl w:val="0"/>
          <w:numId w:val="269"/>
        </w:numPr>
        <w:spacing w:after="0"/>
        <w:jc w:val="both"/>
        <w:rPr>
          <w:rFonts w:ascii="Times New Roman" w:hAnsi="Times New Roman" w:cs="Times New Roman"/>
          <w:sz w:val="24"/>
          <w:szCs w:val="24"/>
        </w:rPr>
      </w:pPr>
      <w:r w:rsidRPr="00A75C4D">
        <w:rPr>
          <w:rFonts w:ascii="Times New Roman" w:hAnsi="Times New Roman" w:cs="Times New Roman"/>
          <w:sz w:val="24"/>
          <w:szCs w:val="24"/>
        </w:rPr>
        <w:t>говорение: вести разные виды диалогов (диалог этикетного характера,</w:t>
      </w:r>
      <w:r w:rsidRPr="00A75C4D">
        <w:rPr>
          <w:rFonts w:ascii="Times New Roman" w:hAnsi="Times New Roman" w:cs="Times New Roman"/>
          <w:sz w:val="24"/>
          <w:szCs w:val="24"/>
        </w:rPr>
        <w:br/>
        <w:t>диалог-побуждение к действию, диалог-расспрос, комбинированный диалог, включающий различные виды диалогов) в рамках тематического содержания речи</w:t>
      </w:r>
      <w:r w:rsidRPr="00A75C4D">
        <w:rPr>
          <w:rFonts w:ascii="Times New Roman" w:hAnsi="Times New Roman" w:cs="Times New Roman"/>
          <w:sz w:val="24"/>
          <w:szCs w:val="24"/>
        </w:rPr>
        <w:br/>
        <w:t>в стандартных ситуациях неофициального общения с вербальными</w:t>
      </w:r>
      <w:r w:rsidRPr="00A75C4D">
        <w:rPr>
          <w:rFonts w:ascii="Times New Roman" w:hAnsi="Times New Roman" w:cs="Times New Roman"/>
          <w:sz w:val="24"/>
          <w:szCs w:val="24"/>
        </w:rPr>
        <w:br/>
        <w:t>и (или) зрительными опорами, с соблюдением норм речевого этикета, принятого</w:t>
      </w:r>
      <w:r w:rsidRPr="00A75C4D">
        <w:rPr>
          <w:rFonts w:ascii="Times New Roman" w:hAnsi="Times New Roman" w:cs="Times New Roman"/>
          <w:sz w:val="24"/>
          <w:szCs w:val="24"/>
        </w:rPr>
        <w:br/>
        <w:t>в стране (странах) изучаемого языка (до 7 реплик со стороны каждого собеседника);</w:t>
      </w:r>
    </w:p>
    <w:p w14:paraId="3F1B8C7A" w14:textId="77777777" w:rsidR="00810B21" w:rsidRPr="00A75C4D" w:rsidRDefault="00810B21">
      <w:pPr>
        <w:pStyle w:val="aa"/>
        <w:numPr>
          <w:ilvl w:val="0"/>
          <w:numId w:val="269"/>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создавать разные виды монологических высказываний (описание, </w:t>
      </w:r>
      <w:r w:rsidRPr="00A75C4D">
        <w:rPr>
          <w:rFonts w:ascii="Times New Roman" w:hAnsi="Times New Roman" w:cs="Times New Roman"/>
          <w:sz w:val="24"/>
          <w:szCs w:val="24"/>
        </w:rPr>
        <w:br/>
        <w:t xml:space="preserve">в том числе характеристика, повествование (сообщение)) с вербальными </w:t>
      </w:r>
      <w:r w:rsidRPr="00A75C4D">
        <w:rPr>
          <w:rFonts w:ascii="Times New Roman" w:hAnsi="Times New Roman" w:cs="Times New Roman"/>
          <w:sz w:val="24"/>
          <w:szCs w:val="24"/>
        </w:rPr>
        <w:br/>
        <w:t>и (или) зрительными опорами в рамках тематического содержания речи (объём монологического высказывания – до 9–10 фраз), выражать и кратко аргументировать своё мнение, излагать основное содержание прочитанного (прослушанного) текста с вербальными и (или) зрительными опорами (объём –</w:t>
      </w:r>
      <w:r w:rsidRPr="00A75C4D">
        <w:rPr>
          <w:rFonts w:ascii="Times New Roman" w:hAnsi="Times New Roman" w:cs="Times New Roman"/>
          <w:sz w:val="24"/>
          <w:szCs w:val="24"/>
        </w:rPr>
        <w:br/>
        <w:t>9–10 фраз), излагать результаты выполненной проектной работы (объём –</w:t>
      </w:r>
      <w:r w:rsidRPr="00A75C4D">
        <w:rPr>
          <w:rFonts w:ascii="Times New Roman" w:hAnsi="Times New Roman" w:cs="Times New Roman"/>
          <w:sz w:val="24"/>
          <w:szCs w:val="24"/>
        </w:rPr>
        <w:br/>
        <w:t>9–10 фраз);</w:t>
      </w:r>
    </w:p>
    <w:p w14:paraId="1EE8F71E" w14:textId="77777777" w:rsidR="00810B21" w:rsidRPr="00A75C4D" w:rsidRDefault="00810B21">
      <w:pPr>
        <w:pStyle w:val="aa"/>
        <w:numPr>
          <w:ilvl w:val="0"/>
          <w:numId w:val="269"/>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аудирование: воспринимать на слух и понимать несложные аутентичные тексты, содержащие отдельные неизученные языковые явления, в зависимости </w:t>
      </w:r>
      <w:r w:rsidRPr="00A75C4D">
        <w:rPr>
          <w:rFonts w:ascii="Times New Roman" w:hAnsi="Times New Roman" w:cs="Times New Roman"/>
          <w:sz w:val="24"/>
          <w:szCs w:val="24"/>
        </w:rPr>
        <w:br/>
        <w:t xml:space="preserve">от поставленной коммуникативной задачи: с пониманием основного содержания, </w:t>
      </w:r>
      <w:r w:rsidRPr="00A75C4D">
        <w:rPr>
          <w:rFonts w:ascii="Times New Roman" w:hAnsi="Times New Roman" w:cs="Times New Roman"/>
          <w:sz w:val="24"/>
          <w:szCs w:val="24"/>
        </w:rPr>
        <w:br/>
        <w:t>с пониманием нужной (интересующей, запрашиваемой) информации (время звучания текста (текстов) для аудирования – до 2 минут), прогнозировать содержание звучащего текста по началу сообщения;</w:t>
      </w:r>
    </w:p>
    <w:p w14:paraId="6A5D08B9" w14:textId="77777777" w:rsidR="00810B21" w:rsidRPr="00A75C4D" w:rsidRDefault="00810B21">
      <w:pPr>
        <w:pStyle w:val="aa"/>
        <w:numPr>
          <w:ilvl w:val="0"/>
          <w:numId w:val="269"/>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w:t>
      </w:r>
      <w:r w:rsidRPr="00A75C4D">
        <w:rPr>
          <w:rFonts w:ascii="Times New Roman" w:hAnsi="Times New Roman" w:cs="Times New Roman"/>
          <w:sz w:val="24"/>
          <w:szCs w:val="24"/>
        </w:rPr>
        <w:lastRenderedPageBreak/>
        <w:t>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350–500 слов), читать не сплошные тексты (таблицы, диаграммы) и понимать представленную в них информацию, определять последовательность главных фактов (событий) в тексте;</w:t>
      </w:r>
    </w:p>
    <w:p w14:paraId="0E247E59" w14:textId="77777777" w:rsidR="00810B21" w:rsidRPr="00A75C4D" w:rsidRDefault="00810B21">
      <w:pPr>
        <w:pStyle w:val="aa"/>
        <w:numPr>
          <w:ilvl w:val="0"/>
          <w:numId w:val="269"/>
        </w:numPr>
        <w:spacing w:after="0"/>
        <w:jc w:val="both"/>
        <w:rPr>
          <w:rFonts w:cs="Times New Roman"/>
          <w:sz w:val="24"/>
          <w:szCs w:val="24"/>
        </w:rPr>
      </w:pPr>
      <w:r w:rsidRPr="00A75C4D">
        <w:rPr>
          <w:rFonts w:ascii="Times New Roman" w:hAnsi="Times New Roman" w:cs="Times New Roman"/>
          <w:sz w:val="24"/>
          <w:szCs w:val="24"/>
        </w:rPr>
        <w:t>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110 слов), создавать небольшое письменное высказывание с опорой на образец, план, таблицу и (или) прочитанный (прослушанный) текст (объём высказывания – до 110 слов);</w:t>
      </w:r>
    </w:p>
    <w:p w14:paraId="290FC758" w14:textId="77777777" w:rsidR="00810B21" w:rsidRPr="00A75C4D" w:rsidRDefault="00810B21">
      <w:pPr>
        <w:pStyle w:val="aa"/>
        <w:numPr>
          <w:ilvl w:val="0"/>
          <w:numId w:val="269"/>
        </w:numPr>
        <w:spacing w:after="0"/>
        <w:jc w:val="both"/>
        <w:rPr>
          <w:rFonts w:ascii="Times New Roman" w:hAnsi="Times New Roman" w:cs="Times New Roman"/>
          <w:sz w:val="24"/>
          <w:szCs w:val="24"/>
        </w:rPr>
      </w:pPr>
      <w:r w:rsidRPr="00A75C4D">
        <w:rPr>
          <w:rFonts w:cs="Times New Roman"/>
          <w:sz w:val="24"/>
          <w:szCs w:val="24"/>
        </w:rPr>
        <w:t xml:space="preserve">2) владеть фонетическими навыками: различать на слух и адекватно, </w:t>
      </w:r>
      <w:r w:rsidRPr="00A75C4D">
        <w:rPr>
          <w:rFonts w:cs="Times New Roman"/>
          <w:sz w:val="24"/>
          <w:szCs w:val="24"/>
        </w:rPr>
        <w:br/>
      </w:r>
      <w:r w:rsidRPr="00A75C4D">
        <w:rPr>
          <w:rFonts w:ascii="Times New Roman" w:hAnsi="Times New Roman" w:cs="Times New Roman"/>
          <w:sz w:val="24"/>
          <w:szCs w:val="24"/>
        </w:rPr>
        <w:t xml:space="preserve">без ошибок, ведущих к сбою коммуникации, произносить слова с правильным ударением и фразы с соблюдением их ритмико-интонационных особенностей, </w:t>
      </w:r>
      <w:r w:rsidRPr="00A75C4D">
        <w:rPr>
          <w:rFonts w:ascii="Times New Roman" w:hAnsi="Times New Roman" w:cs="Times New Roman"/>
          <w:sz w:val="24"/>
          <w:szCs w:val="24"/>
        </w:rPr>
        <w:br/>
        <w:t xml:space="preserve">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110 слов, построенные на изученном языковом материале, </w:t>
      </w:r>
      <w:r w:rsidRPr="00A75C4D">
        <w:rPr>
          <w:rFonts w:ascii="Times New Roman" w:hAnsi="Times New Roman" w:cs="Times New Roman"/>
          <w:sz w:val="24"/>
          <w:szCs w:val="24"/>
        </w:rPr>
        <w:br/>
        <w:t>с соблюдением правил чтения и соответствующей интонацией, демонстрирующей понимание текста, читать новые слова согласно основным правилам чтения, владеть орфографическими навыками: правильно писать изученные слова;</w:t>
      </w:r>
    </w:p>
    <w:p w14:paraId="5D5F387C" w14:textId="77777777" w:rsidR="00810B21" w:rsidRPr="00A75C4D" w:rsidRDefault="00810B21">
      <w:pPr>
        <w:pStyle w:val="aa"/>
        <w:numPr>
          <w:ilvl w:val="0"/>
          <w:numId w:val="269"/>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владеть пунктуационными навыками: использовать точку, вопросительный </w:t>
      </w:r>
      <w:r w:rsidRPr="00A75C4D">
        <w:rPr>
          <w:rFonts w:ascii="Times New Roman" w:hAnsi="Times New Roman" w:cs="Times New Roman"/>
          <w:sz w:val="24"/>
          <w:szCs w:val="24"/>
        </w:rPr>
        <w:br/>
        <w:t xml:space="preserve">и восклицательный знаки в конце предложения, запятую при перечислении </w:t>
      </w:r>
      <w:r w:rsidRPr="00A75C4D">
        <w:rPr>
          <w:rFonts w:ascii="Times New Roman" w:hAnsi="Times New Roman" w:cs="Times New Roman"/>
          <w:sz w:val="24"/>
          <w:szCs w:val="24"/>
        </w:rPr>
        <w:br/>
        <w:t>и обращении, апостроф, пунктуационно правильно оформлять электронное сообщение личного характера;</w:t>
      </w:r>
    </w:p>
    <w:p w14:paraId="2906CBC2" w14:textId="77777777" w:rsidR="00810B21" w:rsidRPr="00A75C4D" w:rsidRDefault="00810B21" w:rsidP="00A75C4D">
      <w:pPr>
        <w:spacing w:after="0"/>
        <w:ind w:left="360"/>
        <w:jc w:val="both"/>
        <w:rPr>
          <w:rFonts w:cs="Times New Roman"/>
          <w:szCs w:val="24"/>
        </w:rPr>
      </w:pPr>
      <w:r w:rsidRPr="00A75C4D">
        <w:rPr>
          <w:rFonts w:cs="Times New Roman"/>
          <w:szCs w:val="24"/>
        </w:rPr>
        <w:t xml:space="preserve">3) распознавать в звучащем и письменном тексте 1250 лексических единиц (слов, словосочетаний, речевых клише) и правильно употреблять в устной </w:t>
      </w:r>
      <w:r w:rsidRPr="00A75C4D">
        <w:rPr>
          <w:rFonts w:cs="Times New Roman"/>
          <w:szCs w:val="24"/>
        </w:rPr>
        <w:br/>
        <w:t xml:space="preserve">и письменной речи 1050 лексических единиц, обслуживающих ситуации общения </w:t>
      </w:r>
      <w:r w:rsidRPr="00A75C4D">
        <w:rPr>
          <w:rFonts w:cs="Times New Roman"/>
          <w:szCs w:val="24"/>
        </w:rPr>
        <w:br/>
        <w:t>в рамках тематического содержания, с соблюдением существующих норм лексической сочетаемости;</w:t>
      </w:r>
    </w:p>
    <w:p w14:paraId="04C39BBC" w14:textId="77777777" w:rsidR="00810B21" w:rsidRPr="00A75C4D" w:rsidRDefault="00810B21">
      <w:pPr>
        <w:pStyle w:val="aa"/>
        <w:numPr>
          <w:ilvl w:val="0"/>
          <w:numId w:val="268"/>
        </w:numPr>
        <w:spacing w:after="0"/>
        <w:jc w:val="both"/>
        <w:rPr>
          <w:rFonts w:ascii="Times New Roman" w:hAnsi="Times New Roman" w:cs="Times New Roman"/>
          <w:sz w:val="24"/>
          <w:szCs w:val="24"/>
        </w:rPr>
      </w:pPr>
      <w:r w:rsidRPr="00A75C4D">
        <w:rPr>
          <w:rFonts w:ascii="Times New Roman" w:hAnsi="Times New Roman" w:cs="Times New Roman"/>
          <w:sz w:val="24"/>
          <w:szCs w:val="24"/>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w:t>
      </w:r>
      <w:proofErr w:type="spellStart"/>
      <w:r w:rsidRPr="00A75C4D">
        <w:rPr>
          <w:rFonts w:ascii="Times New Roman" w:hAnsi="Times New Roman" w:cs="Times New Roman"/>
          <w:sz w:val="24"/>
          <w:szCs w:val="24"/>
        </w:rPr>
        <w:t>ity</w:t>
      </w:r>
      <w:proofErr w:type="spellEnd"/>
      <w:r w:rsidRPr="00A75C4D">
        <w:rPr>
          <w:rFonts w:ascii="Times New Roman" w:hAnsi="Times New Roman" w:cs="Times New Roman"/>
          <w:sz w:val="24"/>
          <w:szCs w:val="24"/>
        </w:rPr>
        <w:t>, -</w:t>
      </w:r>
      <w:proofErr w:type="spellStart"/>
      <w:r w:rsidRPr="00A75C4D">
        <w:rPr>
          <w:rFonts w:ascii="Times New Roman" w:hAnsi="Times New Roman" w:cs="Times New Roman"/>
          <w:sz w:val="24"/>
          <w:szCs w:val="24"/>
        </w:rPr>
        <w:t>ship</w:t>
      </w:r>
      <w:proofErr w:type="spellEnd"/>
      <w:r w:rsidRPr="00A75C4D">
        <w:rPr>
          <w:rFonts w:ascii="Times New Roman" w:hAnsi="Times New Roman" w:cs="Times New Roman"/>
          <w:sz w:val="24"/>
          <w:szCs w:val="24"/>
        </w:rPr>
        <w:t>, -</w:t>
      </w:r>
      <w:proofErr w:type="spellStart"/>
      <w:r w:rsidRPr="00A75C4D">
        <w:rPr>
          <w:rFonts w:ascii="Times New Roman" w:hAnsi="Times New Roman" w:cs="Times New Roman"/>
          <w:sz w:val="24"/>
          <w:szCs w:val="24"/>
        </w:rPr>
        <w:t>ance</w:t>
      </w:r>
      <w:proofErr w:type="spellEnd"/>
      <w:r w:rsidRPr="00A75C4D">
        <w:rPr>
          <w:rFonts w:ascii="Times New Roman" w:hAnsi="Times New Roman" w:cs="Times New Roman"/>
          <w:sz w:val="24"/>
          <w:szCs w:val="24"/>
        </w:rPr>
        <w:t>/-</w:t>
      </w:r>
      <w:proofErr w:type="spellStart"/>
      <w:r w:rsidRPr="00A75C4D">
        <w:rPr>
          <w:rFonts w:ascii="Times New Roman" w:hAnsi="Times New Roman" w:cs="Times New Roman"/>
          <w:sz w:val="24"/>
          <w:szCs w:val="24"/>
        </w:rPr>
        <w:t>ence</w:t>
      </w:r>
      <w:proofErr w:type="spellEnd"/>
      <w:r w:rsidRPr="00A75C4D">
        <w:rPr>
          <w:rFonts w:ascii="Times New Roman" w:hAnsi="Times New Roman" w:cs="Times New Roman"/>
          <w:sz w:val="24"/>
          <w:szCs w:val="24"/>
        </w:rPr>
        <w:t xml:space="preserve">, имена прилагательные с помощью префикса </w:t>
      </w:r>
      <w:proofErr w:type="spellStart"/>
      <w:r w:rsidRPr="00A75C4D">
        <w:rPr>
          <w:rFonts w:ascii="Times New Roman" w:hAnsi="Times New Roman" w:cs="Times New Roman"/>
          <w:sz w:val="24"/>
          <w:szCs w:val="24"/>
        </w:rPr>
        <w:t>inter</w:t>
      </w:r>
      <w:proofErr w:type="spellEnd"/>
      <w:r w:rsidRPr="00A75C4D">
        <w:rPr>
          <w:rFonts w:ascii="Times New Roman" w:hAnsi="Times New Roman" w:cs="Times New Roman"/>
          <w:sz w:val="24"/>
          <w:szCs w:val="24"/>
        </w:rPr>
        <w:t>-;</w:t>
      </w:r>
    </w:p>
    <w:p w14:paraId="5F3A2EFF" w14:textId="77777777" w:rsidR="00810B21" w:rsidRPr="00A75C4D" w:rsidRDefault="00810B21">
      <w:pPr>
        <w:pStyle w:val="aa"/>
        <w:numPr>
          <w:ilvl w:val="0"/>
          <w:numId w:val="268"/>
        </w:numPr>
        <w:spacing w:after="0"/>
        <w:jc w:val="both"/>
        <w:rPr>
          <w:rFonts w:ascii="Times New Roman" w:hAnsi="Times New Roman" w:cs="Times New Roman"/>
          <w:sz w:val="24"/>
          <w:szCs w:val="24"/>
        </w:rPr>
      </w:pPr>
      <w:r w:rsidRPr="00A75C4D">
        <w:rPr>
          <w:rFonts w:ascii="Times New Roman" w:hAnsi="Times New Roman" w:cs="Times New Roman"/>
          <w:sz w:val="24"/>
          <w:szCs w:val="24"/>
        </w:rPr>
        <w:t>распознавать и употреблять в устной и письменной речи родственные слова, образованные с помощью конверсии (имя существительное от неопределённой формы глагола (</w:t>
      </w:r>
      <w:proofErr w:type="spellStart"/>
      <w:r w:rsidRPr="00A75C4D">
        <w:rPr>
          <w:rFonts w:ascii="Times New Roman" w:hAnsi="Times New Roman" w:cs="Times New Roman"/>
          <w:sz w:val="24"/>
          <w:szCs w:val="24"/>
        </w:rPr>
        <w:t>to</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walk</w:t>
      </w:r>
      <w:proofErr w:type="spellEnd"/>
      <w:r w:rsidRPr="00A75C4D">
        <w:rPr>
          <w:rFonts w:ascii="Times New Roman" w:hAnsi="Times New Roman" w:cs="Times New Roman"/>
          <w:sz w:val="24"/>
          <w:szCs w:val="24"/>
        </w:rPr>
        <w:t xml:space="preserve"> – a </w:t>
      </w:r>
      <w:proofErr w:type="spellStart"/>
      <w:r w:rsidRPr="00A75C4D">
        <w:rPr>
          <w:rFonts w:ascii="Times New Roman" w:hAnsi="Times New Roman" w:cs="Times New Roman"/>
          <w:sz w:val="24"/>
          <w:szCs w:val="24"/>
        </w:rPr>
        <w:t>walk</w:t>
      </w:r>
      <w:proofErr w:type="spellEnd"/>
      <w:r w:rsidRPr="00A75C4D">
        <w:rPr>
          <w:rFonts w:ascii="Times New Roman" w:hAnsi="Times New Roman" w:cs="Times New Roman"/>
          <w:sz w:val="24"/>
          <w:szCs w:val="24"/>
        </w:rPr>
        <w:t xml:space="preserve">), глагол от имени существительного </w:t>
      </w:r>
      <w:r w:rsidRPr="00A75C4D">
        <w:rPr>
          <w:rFonts w:ascii="Times New Roman" w:hAnsi="Times New Roman" w:cs="Times New Roman"/>
          <w:sz w:val="24"/>
          <w:szCs w:val="24"/>
        </w:rPr>
        <w:br/>
        <w:t xml:space="preserve">(a </w:t>
      </w:r>
      <w:proofErr w:type="spellStart"/>
      <w:r w:rsidRPr="00A75C4D">
        <w:rPr>
          <w:rFonts w:ascii="Times New Roman" w:hAnsi="Times New Roman" w:cs="Times New Roman"/>
          <w:sz w:val="24"/>
          <w:szCs w:val="24"/>
        </w:rPr>
        <w:t>present</w:t>
      </w:r>
      <w:proofErr w:type="spellEnd"/>
      <w:r w:rsidRPr="00A75C4D">
        <w:rPr>
          <w:rFonts w:ascii="Times New Roman" w:hAnsi="Times New Roman" w:cs="Times New Roman"/>
          <w:sz w:val="24"/>
          <w:szCs w:val="24"/>
        </w:rPr>
        <w:t xml:space="preserve"> – </w:t>
      </w:r>
      <w:proofErr w:type="spellStart"/>
      <w:r w:rsidRPr="00A75C4D">
        <w:rPr>
          <w:rFonts w:ascii="Times New Roman" w:hAnsi="Times New Roman" w:cs="Times New Roman"/>
          <w:sz w:val="24"/>
          <w:szCs w:val="24"/>
        </w:rPr>
        <w:t>to</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present</w:t>
      </w:r>
      <w:proofErr w:type="spellEnd"/>
      <w:r w:rsidRPr="00A75C4D">
        <w:rPr>
          <w:rFonts w:ascii="Times New Roman" w:hAnsi="Times New Roman" w:cs="Times New Roman"/>
          <w:sz w:val="24"/>
          <w:szCs w:val="24"/>
        </w:rPr>
        <w:t>), имя существительное от прилагательного (</w:t>
      </w:r>
      <w:proofErr w:type="spellStart"/>
      <w:r w:rsidRPr="00A75C4D">
        <w:rPr>
          <w:rFonts w:ascii="Times New Roman" w:hAnsi="Times New Roman" w:cs="Times New Roman"/>
          <w:sz w:val="24"/>
          <w:szCs w:val="24"/>
        </w:rPr>
        <w:t>rich</w:t>
      </w:r>
      <w:proofErr w:type="spellEnd"/>
      <w:r w:rsidRPr="00A75C4D">
        <w:rPr>
          <w:rFonts w:ascii="Times New Roman" w:hAnsi="Times New Roman" w:cs="Times New Roman"/>
          <w:sz w:val="24"/>
          <w:szCs w:val="24"/>
        </w:rPr>
        <w:t xml:space="preserve"> – </w:t>
      </w:r>
      <w:proofErr w:type="spellStart"/>
      <w:r w:rsidRPr="00A75C4D">
        <w:rPr>
          <w:rFonts w:ascii="Times New Roman" w:hAnsi="Times New Roman" w:cs="Times New Roman"/>
          <w:sz w:val="24"/>
          <w:szCs w:val="24"/>
        </w:rPr>
        <w:t>the</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rich</w:t>
      </w:r>
      <w:proofErr w:type="spellEnd"/>
      <w:r w:rsidRPr="00A75C4D">
        <w:rPr>
          <w:rFonts w:ascii="Times New Roman" w:hAnsi="Times New Roman" w:cs="Times New Roman"/>
          <w:sz w:val="24"/>
          <w:szCs w:val="24"/>
        </w:rPr>
        <w:t>);</w:t>
      </w:r>
    </w:p>
    <w:p w14:paraId="5629D336" w14:textId="77777777" w:rsidR="00810B21" w:rsidRPr="00A75C4D" w:rsidRDefault="00810B21">
      <w:pPr>
        <w:pStyle w:val="aa"/>
        <w:numPr>
          <w:ilvl w:val="0"/>
          <w:numId w:val="268"/>
        </w:numPr>
        <w:spacing w:after="0"/>
        <w:jc w:val="both"/>
        <w:rPr>
          <w:rFonts w:ascii="Times New Roman" w:hAnsi="Times New Roman" w:cs="Times New Roman"/>
          <w:sz w:val="24"/>
          <w:szCs w:val="24"/>
        </w:rPr>
      </w:pPr>
      <w:r w:rsidRPr="00A75C4D">
        <w:rPr>
          <w:rFonts w:ascii="Times New Roman" w:hAnsi="Times New Roman" w:cs="Times New Roman"/>
          <w:sz w:val="24"/>
          <w:szCs w:val="24"/>
        </w:rPr>
        <w:t>распознавать и употреблять в устной и письменной речи изученные многозначные слова, синонимы, антонимы; наиболее частотные фразовые глаголы, сокращения и аббревиатуры;</w:t>
      </w:r>
    </w:p>
    <w:p w14:paraId="1D98B202" w14:textId="77777777" w:rsidR="00810B21" w:rsidRPr="00A75C4D" w:rsidRDefault="00810B21">
      <w:pPr>
        <w:pStyle w:val="aa"/>
        <w:numPr>
          <w:ilvl w:val="0"/>
          <w:numId w:val="268"/>
        </w:numPr>
        <w:spacing w:after="0"/>
        <w:jc w:val="both"/>
        <w:rPr>
          <w:rFonts w:ascii="Times New Roman" w:hAnsi="Times New Roman" w:cs="Times New Roman"/>
          <w:sz w:val="24"/>
          <w:szCs w:val="24"/>
        </w:rPr>
      </w:pPr>
      <w:r w:rsidRPr="00A75C4D">
        <w:rPr>
          <w:rFonts w:ascii="Times New Roman" w:hAnsi="Times New Roman" w:cs="Times New Roman"/>
          <w:sz w:val="24"/>
          <w:szCs w:val="24"/>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05F1C614" w14:textId="77777777" w:rsidR="00810B21" w:rsidRPr="00A75C4D" w:rsidRDefault="00810B21">
      <w:pPr>
        <w:pStyle w:val="aa"/>
        <w:numPr>
          <w:ilvl w:val="0"/>
          <w:numId w:val="268"/>
        </w:numPr>
        <w:spacing w:after="0"/>
        <w:jc w:val="both"/>
        <w:rPr>
          <w:rFonts w:ascii="Times New Roman" w:hAnsi="Times New Roman" w:cs="Times New Roman"/>
          <w:sz w:val="24"/>
          <w:szCs w:val="24"/>
        </w:rPr>
      </w:pPr>
      <w:r w:rsidRPr="00A75C4D">
        <w:rPr>
          <w:rFonts w:ascii="Times New Roman" w:hAnsi="Times New Roman" w:cs="Times New Roman"/>
          <w:sz w:val="24"/>
          <w:szCs w:val="24"/>
        </w:rPr>
        <w:t>4) знать и понимать особенностей структуры простых и сложных предложений английского языка, различных коммуникативных типов предложений английского языка;</w:t>
      </w:r>
    </w:p>
    <w:p w14:paraId="2748AE74" w14:textId="77777777" w:rsidR="00810B21" w:rsidRPr="00A75C4D" w:rsidRDefault="00810B21">
      <w:pPr>
        <w:pStyle w:val="aa"/>
        <w:numPr>
          <w:ilvl w:val="0"/>
          <w:numId w:val="268"/>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распознавать в письменном и звучащем тексте и употреблять в устной </w:t>
      </w:r>
      <w:r w:rsidRPr="00A75C4D">
        <w:rPr>
          <w:rFonts w:ascii="Times New Roman" w:hAnsi="Times New Roman" w:cs="Times New Roman"/>
          <w:sz w:val="24"/>
          <w:szCs w:val="24"/>
        </w:rPr>
        <w:br/>
        <w:t>и письменной речи:</w:t>
      </w:r>
    </w:p>
    <w:p w14:paraId="2A597308" w14:textId="77777777" w:rsidR="00810B21" w:rsidRPr="00A75C4D" w:rsidRDefault="00810B21">
      <w:pPr>
        <w:pStyle w:val="aa"/>
        <w:numPr>
          <w:ilvl w:val="0"/>
          <w:numId w:val="268"/>
        </w:numPr>
        <w:spacing w:after="0"/>
        <w:jc w:val="both"/>
        <w:rPr>
          <w:rFonts w:ascii="Times New Roman" w:hAnsi="Times New Roman" w:cs="Times New Roman"/>
          <w:sz w:val="24"/>
          <w:szCs w:val="24"/>
        </w:rPr>
      </w:pPr>
      <w:r w:rsidRPr="00A75C4D">
        <w:rPr>
          <w:rFonts w:ascii="Times New Roman" w:hAnsi="Times New Roman" w:cs="Times New Roman"/>
          <w:sz w:val="24"/>
          <w:szCs w:val="24"/>
        </w:rPr>
        <w:t>предложения со сложным дополнением (</w:t>
      </w:r>
      <w:proofErr w:type="spellStart"/>
      <w:r w:rsidRPr="00A75C4D">
        <w:rPr>
          <w:rFonts w:ascii="Times New Roman" w:hAnsi="Times New Roman" w:cs="Times New Roman"/>
          <w:sz w:val="24"/>
          <w:szCs w:val="24"/>
        </w:rPr>
        <w:t>Complex</w:t>
      </w:r>
      <w:proofErr w:type="spellEnd"/>
      <w:r w:rsidRPr="00A75C4D">
        <w:rPr>
          <w:rFonts w:ascii="Times New Roman" w:hAnsi="Times New Roman" w:cs="Times New Roman"/>
          <w:sz w:val="24"/>
          <w:szCs w:val="24"/>
        </w:rPr>
        <w:t xml:space="preserve"> Object);</w:t>
      </w:r>
    </w:p>
    <w:p w14:paraId="449EBA0B" w14:textId="77777777" w:rsidR="00810B21" w:rsidRPr="00A75C4D" w:rsidRDefault="00810B21">
      <w:pPr>
        <w:pStyle w:val="aa"/>
        <w:numPr>
          <w:ilvl w:val="0"/>
          <w:numId w:val="268"/>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все типы вопросительных предложений в </w:t>
      </w:r>
      <w:proofErr w:type="spellStart"/>
      <w:r w:rsidRPr="00A75C4D">
        <w:rPr>
          <w:rFonts w:ascii="Times New Roman" w:hAnsi="Times New Roman" w:cs="Times New Roman"/>
          <w:sz w:val="24"/>
          <w:szCs w:val="24"/>
        </w:rPr>
        <w:t>Past</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Perfect</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Tense</w:t>
      </w:r>
      <w:proofErr w:type="spellEnd"/>
      <w:r w:rsidRPr="00A75C4D">
        <w:rPr>
          <w:rFonts w:ascii="Times New Roman" w:hAnsi="Times New Roman" w:cs="Times New Roman"/>
          <w:sz w:val="24"/>
          <w:szCs w:val="24"/>
        </w:rPr>
        <w:t>;</w:t>
      </w:r>
    </w:p>
    <w:p w14:paraId="1854246C" w14:textId="77777777" w:rsidR="00810B21" w:rsidRPr="00A75C4D" w:rsidRDefault="00810B21">
      <w:pPr>
        <w:pStyle w:val="aa"/>
        <w:numPr>
          <w:ilvl w:val="0"/>
          <w:numId w:val="268"/>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повествовательные (утвердительные и отрицательные), вопросительные </w:t>
      </w:r>
      <w:r w:rsidRPr="00A75C4D">
        <w:rPr>
          <w:rFonts w:ascii="Times New Roman" w:hAnsi="Times New Roman" w:cs="Times New Roman"/>
          <w:sz w:val="24"/>
          <w:szCs w:val="24"/>
        </w:rPr>
        <w:br/>
        <w:t>и побудительные предложения в косвенной речи в настоящем и прошедшем времени;</w:t>
      </w:r>
    </w:p>
    <w:p w14:paraId="6F05F057" w14:textId="77777777" w:rsidR="00810B21" w:rsidRPr="00A75C4D" w:rsidRDefault="00810B21">
      <w:pPr>
        <w:pStyle w:val="aa"/>
        <w:numPr>
          <w:ilvl w:val="0"/>
          <w:numId w:val="268"/>
        </w:numPr>
        <w:spacing w:after="0"/>
        <w:jc w:val="both"/>
        <w:rPr>
          <w:rFonts w:ascii="Times New Roman" w:hAnsi="Times New Roman" w:cs="Times New Roman"/>
          <w:sz w:val="24"/>
          <w:szCs w:val="24"/>
        </w:rPr>
      </w:pPr>
      <w:r w:rsidRPr="00A75C4D">
        <w:rPr>
          <w:rFonts w:ascii="Times New Roman" w:hAnsi="Times New Roman" w:cs="Times New Roman"/>
          <w:sz w:val="24"/>
          <w:szCs w:val="24"/>
        </w:rPr>
        <w:lastRenderedPageBreak/>
        <w:t>согласование времён в рамках сложного предложения;</w:t>
      </w:r>
    </w:p>
    <w:p w14:paraId="51E220C8" w14:textId="77777777" w:rsidR="00810B21" w:rsidRPr="00A75C4D" w:rsidRDefault="00810B21">
      <w:pPr>
        <w:pStyle w:val="aa"/>
        <w:numPr>
          <w:ilvl w:val="0"/>
          <w:numId w:val="268"/>
        </w:numPr>
        <w:spacing w:after="0"/>
        <w:jc w:val="both"/>
        <w:rPr>
          <w:rFonts w:ascii="Times New Roman" w:hAnsi="Times New Roman" w:cs="Times New Roman"/>
          <w:sz w:val="24"/>
          <w:szCs w:val="24"/>
        </w:rPr>
      </w:pPr>
      <w:r w:rsidRPr="00A75C4D">
        <w:rPr>
          <w:rFonts w:ascii="Times New Roman" w:hAnsi="Times New Roman" w:cs="Times New Roman"/>
          <w:sz w:val="24"/>
          <w:szCs w:val="24"/>
        </w:rPr>
        <w:t>согласование подлежащего, выраженного собирательным существительным (</w:t>
      </w:r>
      <w:proofErr w:type="spellStart"/>
      <w:r w:rsidRPr="00A75C4D">
        <w:rPr>
          <w:rFonts w:ascii="Times New Roman" w:hAnsi="Times New Roman" w:cs="Times New Roman"/>
          <w:sz w:val="24"/>
          <w:szCs w:val="24"/>
        </w:rPr>
        <w:t>family</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police</w:t>
      </w:r>
      <w:proofErr w:type="spellEnd"/>
      <w:r w:rsidRPr="00A75C4D">
        <w:rPr>
          <w:rFonts w:ascii="Times New Roman" w:hAnsi="Times New Roman" w:cs="Times New Roman"/>
          <w:sz w:val="24"/>
          <w:szCs w:val="24"/>
        </w:rPr>
        <w:t>), со сказуемым;</w:t>
      </w:r>
    </w:p>
    <w:p w14:paraId="6B107723" w14:textId="77777777" w:rsidR="00810B21" w:rsidRPr="00A75C4D" w:rsidRDefault="00810B21">
      <w:pPr>
        <w:pStyle w:val="aa"/>
        <w:numPr>
          <w:ilvl w:val="0"/>
          <w:numId w:val="268"/>
        </w:numPr>
        <w:spacing w:after="0"/>
        <w:jc w:val="both"/>
        <w:rPr>
          <w:rFonts w:ascii="Times New Roman" w:hAnsi="Times New Roman" w:cs="Times New Roman"/>
          <w:sz w:val="24"/>
          <w:szCs w:val="24"/>
          <w:lang w:val="en-US"/>
        </w:rPr>
      </w:pPr>
      <w:r w:rsidRPr="00A75C4D">
        <w:rPr>
          <w:rFonts w:ascii="Times New Roman" w:hAnsi="Times New Roman" w:cs="Times New Roman"/>
          <w:sz w:val="24"/>
          <w:szCs w:val="24"/>
        </w:rPr>
        <w:t>конструкции</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с</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глаголами</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на</w:t>
      </w:r>
      <w:r w:rsidRPr="00A75C4D">
        <w:rPr>
          <w:rFonts w:ascii="Times New Roman" w:hAnsi="Times New Roman" w:cs="Times New Roman"/>
          <w:sz w:val="24"/>
          <w:szCs w:val="24"/>
          <w:lang w:val="en-US"/>
        </w:rPr>
        <w:t xml:space="preserve"> -</w:t>
      </w:r>
      <w:proofErr w:type="spellStart"/>
      <w:r w:rsidRPr="00A75C4D">
        <w:rPr>
          <w:rFonts w:ascii="Times New Roman" w:hAnsi="Times New Roman" w:cs="Times New Roman"/>
          <w:sz w:val="24"/>
          <w:szCs w:val="24"/>
          <w:lang w:val="en-US"/>
        </w:rPr>
        <w:t>ing</w:t>
      </w:r>
      <w:proofErr w:type="spellEnd"/>
      <w:r w:rsidRPr="00A75C4D">
        <w:rPr>
          <w:rFonts w:ascii="Times New Roman" w:hAnsi="Times New Roman" w:cs="Times New Roman"/>
          <w:sz w:val="24"/>
          <w:szCs w:val="24"/>
          <w:lang w:val="en-US"/>
        </w:rPr>
        <w:t>: to love/hate doing something;</w:t>
      </w:r>
    </w:p>
    <w:p w14:paraId="71B77BCA" w14:textId="77777777" w:rsidR="00810B21" w:rsidRPr="00A75C4D" w:rsidRDefault="00810B21">
      <w:pPr>
        <w:pStyle w:val="aa"/>
        <w:numPr>
          <w:ilvl w:val="0"/>
          <w:numId w:val="268"/>
        </w:numPr>
        <w:spacing w:after="0"/>
        <w:jc w:val="both"/>
        <w:rPr>
          <w:rFonts w:ascii="Times New Roman" w:hAnsi="Times New Roman" w:cs="Times New Roman"/>
          <w:sz w:val="24"/>
          <w:szCs w:val="24"/>
          <w:lang w:val="en-US"/>
        </w:rPr>
      </w:pPr>
      <w:r w:rsidRPr="00A75C4D">
        <w:rPr>
          <w:rFonts w:ascii="Times New Roman" w:hAnsi="Times New Roman" w:cs="Times New Roman"/>
          <w:sz w:val="24"/>
          <w:szCs w:val="24"/>
        </w:rPr>
        <w:t>конструкции</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содержащие</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глаголы</w:t>
      </w:r>
      <w:r w:rsidRPr="00A75C4D">
        <w:rPr>
          <w:rFonts w:ascii="Times New Roman" w:hAnsi="Times New Roman" w:cs="Times New Roman"/>
          <w:sz w:val="24"/>
          <w:szCs w:val="24"/>
          <w:lang w:val="en-US"/>
        </w:rPr>
        <w:t>-</w:t>
      </w:r>
      <w:r w:rsidRPr="00A75C4D">
        <w:rPr>
          <w:rFonts w:ascii="Times New Roman" w:hAnsi="Times New Roman" w:cs="Times New Roman"/>
          <w:sz w:val="24"/>
          <w:szCs w:val="24"/>
        </w:rPr>
        <w:t>связки</w:t>
      </w:r>
      <w:r w:rsidRPr="00A75C4D">
        <w:rPr>
          <w:rFonts w:ascii="Times New Roman" w:hAnsi="Times New Roman" w:cs="Times New Roman"/>
          <w:sz w:val="24"/>
          <w:szCs w:val="24"/>
          <w:lang w:val="en-US"/>
        </w:rPr>
        <w:t xml:space="preserve"> to be/to look/to feel/to seem;</w:t>
      </w:r>
    </w:p>
    <w:p w14:paraId="2714DAD0" w14:textId="77777777" w:rsidR="00810B21" w:rsidRPr="00A75C4D" w:rsidRDefault="00810B21">
      <w:pPr>
        <w:pStyle w:val="aa"/>
        <w:numPr>
          <w:ilvl w:val="0"/>
          <w:numId w:val="268"/>
        </w:numPr>
        <w:spacing w:after="0"/>
        <w:jc w:val="both"/>
        <w:rPr>
          <w:rFonts w:ascii="Times New Roman" w:hAnsi="Times New Roman" w:cs="Times New Roman"/>
          <w:sz w:val="24"/>
          <w:szCs w:val="24"/>
          <w:lang w:val="en-US"/>
        </w:rPr>
      </w:pPr>
      <w:r w:rsidRPr="00A75C4D">
        <w:rPr>
          <w:rFonts w:ascii="Times New Roman" w:hAnsi="Times New Roman" w:cs="Times New Roman"/>
          <w:sz w:val="24"/>
          <w:szCs w:val="24"/>
        </w:rPr>
        <w:t>конструкции</w:t>
      </w:r>
      <w:r w:rsidRPr="00A75C4D">
        <w:rPr>
          <w:rFonts w:ascii="Times New Roman" w:hAnsi="Times New Roman" w:cs="Times New Roman"/>
          <w:sz w:val="24"/>
          <w:szCs w:val="24"/>
          <w:lang w:val="en-US"/>
        </w:rPr>
        <w:t xml:space="preserve"> </w:t>
      </w:r>
      <w:proofErr w:type="spellStart"/>
      <w:r w:rsidRPr="00A75C4D">
        <w:rPr>
          <w:rFonts w:ascii="Times New Roman" w:hAnsi="Times New Roman" w:cs="Times New Roman"/>
          <w:sz w:val="24"/>
          <w:szCs w:val="24"/>
          <w:lang w:val="en-US"/>
        </w:rPr>
        <w:t>be</w:t>
      </w:r>
      <w:proofErr w:type="spellEnd"/>
      <w:r w:rsidRPr="00A75C4D">
        <w:rPr>
          <w:rFonts w:ascii="Times New Roman" w:hAnsi="Times New Roman" w:cs="Times New Roman"/>
          <w:sz w:val="24"/>
          <w:szCs w:val="24"/>
          <w:lang w:val="en-US"/>
        </w:rPr>
        <w:t>/get used to do something; be/get used doing something;</w:t>
      </w:r>
    </w:p>
    <w:p w14:paraId="661B1CBA" w14:textId="77777777" w:rsidR="00810B21" w:rsidRPr="00A75C4D" w:rsidRDefault="00810B21">
      <w:pPr>
        <w:pStyle w:val="aa"/>
        <w:numPr>
          <w:ilvl w:val="0"/>
          <w:numId w:val="268"/>
        </w:numPr>
        <w:spacing w:after="0"/>
        <w:jc w:val="both"/>
        <w:rPr>
          <w:rFonts w:ascii="Times New Roman" w:hAnsi="Times New Roman" w:cs="Times New Roman"/>
          <w:sz w:val="24"/>
          <w:szCs w:val="24"/>
          <w:lang w:val="en-US"/>
        </w:rPr>
      </w:pPr>
      <w:r w:rsidRPr="00A75C4D">
        <w:rPr>
          <w:rFonts w:ascii="Times New Roman" w:hAnsi="Times New Roman" w:cs="Times New Roman"/>
          <w:sz w:val="24"/>
          <w:szCs w:val="24"/>
        </w:rPr>
        <w:t>конструкцию</w:t>
      </w:r>
      <w:r w:rsidRPr="00A75C4D">
        <w:rPr>
          <w:rFonts w:ascii="Times New Roman" w:hAnsi="Times New Roman" w:cs="Times New Roman"/>
          <w:sz w:val="24"/>
          <w:szCs w:val="24"/>
          <w:lang w:val="en-US"/>
        </w:rPr>
        <w:t xml:space="preserve"> both … and …;</w:t>
      </w:r>
    </w:p>
    <w:p w14:paraId="3929EA21" w14:textId="77777777" w:rsidR="00810B21" w:rsidRPr="00A75C4D" w:rsidRDefault="00810B21">
      <w:pPr>
        <w:pStyle w:val="aa"/>
        <w:numPr>
          <w:ilvl w:val="0"/>
          <w:numId w:val="268"/>
        </w:numPr>
        <w:spacing w:after="0"/>
        <w:jc w:val="both"/>
        <w:rPr>
          <w:rFonts w:ascii="Times New Roman" w:hAnsi="Times New Roman" w:cs="Times New Roman"/>
          <w:sz w:val="24"/>
          <w:szCs w:val="24"/>
          <w:lang w:val="en-US"/>
        </w:rPr>
      </w:pPr>
      <w:r w:rsidRPr="00A75C4D">
        <w:rPr>
          <w:rFonts w:ascii="Times New Roman" w:hAnsi="Times New Roman" w:cs="Times New Roman"/>
          <w:sz w:val="24"/>
          <w:szCs w:val="24"/>
        </w:rPr>
        <w:t>конструкции</w:t>
      </w:r>
      <w:r w:rsidRPr="00A75C4D">
        <w:rPr>
          <w:rFonts w:ascii="Times New Roman" w:hAnsi="Times New Roman" w:cs="Times New Roman"/>
          <w:sz w:val="24"/>
          <w:szCs w:val="24"/>
          <w:lang w:val="en-US"/>
        </w:rPr>
        <w:t xml:space="preserve"> c </w:t>
      </w:r>
      <w:r w:rsidRPr="00A75C4D">
        <w:rPr>
          <w:rFonts w:ascii="Times New Roman" w:hAnsi="Times New Roman" w:cs="Times New Roman"/>
          <w:sz w:val="24"/>
          <w:szCs w:val="24"/>
        </w:rPr>
        <w:t>глаголами</w:t>
      </w:r>
      <w:r w:rsidRPr="00A75C4D">
        <w:rPr>
          <w:rFonts w:ascii="Times New Roman" w:hAnsi="Times New Roman" w:cs="Times New Roman"/>
          <w:sz w:val="24"/>
          <w:szCs w:val="24"/>
          <w:lang w:val="en-US"/>
        </w:rPr>
        <w:t xml:space="preserve"> to stop, to remember, to forget (</w:t>
      </w:r>
      <w:r w:rsidRPr="00A75C4D">
        <w:rPr>
          <w:rFonts w:ascii="Times New Roman" w:hAnsi="Times New Roman" w:cs="Times New Roman"/>
          <w:sz w:val="24"/>
          <w:szCs w:val="24"/>
        </w:rPr>
        <w:t>разница</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в</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значении</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lang w:val="en-US"/>
        </w:rPr>
        <w:br/>
        <w:t xml:space="preserve">to stop doing </w:t>
      </w:r>
      <w:proofErr w:type="spellStart"/>
      <w:r w:rsidRPr="00A75C4D">
        <w:rPr>
          <w:rFonts w:ascii="Times New Roman" w:hAnsi="Times New Roman" w:cs="Times New Roman"/>
          <w:sz w:val="24"/>
          <w:szCs w:val="24"/>
          <w:lang w:val="en-US"/>
        </w:rPr>
        <w:t>smth</w:t>
      </w:r>
      <w:proofErr w:type="spellEnd"/>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и</w:t>
      </w:r>
      <w:r w:rsidRPr="00A75C4D">
        <w:rPr>
          <w:rFonts w:ascii="Times New Roman" w:hAnsi="Times New Roman" w:cs="Times New Roman"/>
          <w:sz w:val="24"/>
          <w:szCs w:val="24"/>
          <w:lang w:val="en-US"/>
        </w:rPr>
        <w:t xml:space="preserve"> to stop to do </w:t>
      </w:r>
      <w:proofErr w:type="spellStart"/>
      <w:r w:rsidRPr="00A75C4D">
        <w:rPr>
          <w:rFonts w:ascii="Times New Roman" w:hAnsi="Times New Roman" w:cs="Times New Roman"/>
          <w:sz w:val="24"/>
          <w:szCs w:val="24"/>
          <w:lang w:val="en-US"/>
        </w:rPr>
        <w:t>smth</w:t>
      </w:r>
      <w:proofErr w:type="spellEnd"/>
      <w:r w:rsidRPr="00A75C4D">
        <w:rPr>
          <w:rFonts w:ascii="Times New Roman" w:hAnsi="Times New Roman" w:cs="Times New Roman"/>
          <w:sz w:val="24"/>
          <w:szCs w:val="24"/>
          <w:lang w:val="en-US"/>
        </w:rPr>
        <w:t>);</w:t>
      </w:r>
    </w:p>
    <w:p w14:paraId="1807D6AC" w14:textId="77777777" w:rsidR="00810B21" w:rsidRPr="00A75C4D" w:rsidRDefault="00810B21">
      <w:pPr>
        <w:pStyle w:val="aa"/>
        <w:numPr>
          <w:ilvl w:val="0"/>
          <w:numId w:val="268"/>
        </w:numPr>
        <w:spacing w:after="0"/>
        <w:jc w:val="both"/>
        <w:rPr>
          <w:rFonts w:ascii="Times New Roman" w:hAnsi="Times New Roman" w:cs="Times New Roman"/>
          <w:sz w:val="24"/>
          <w:szCs w:val="24"/>
          <w:lang w:val="en-US"/>
        </w:rPr>
      </w:pPr>
      <w:r w:rsidRPr="00A75C4D">
        <w:rPr>
          <w:rFonts w:ascii="Times New Roman" w:hAnsi="Times New Roman" w:cs="Times New Roman"/>
          <w:sz w:val="24"/>
          <w:szCs w:val="24"/>
        </w:rPr>
        <w:t>глаголы</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в</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видовременных</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формах</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действительного</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залога</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в</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изъявительном</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наклонении</w:t>
      </w:r>
      <w:r w:rsidRPr="00A75C4D">
        <w:rPr>
          <w:rFonts w:ascii="Times New Roman" w:hAnsi="Times New Roman" w:cs="Times New Roman"/>
          <w:sz w:val="24"/>
          <w:szCs w:val="24"/>
          <w:lang w:val="en-US"/>
        </w:rPr>
        <w:t xml:space="preserve"> (Past Perfect Tense, Present Perfect Continuous Tense, Future-in-the-Past);</w:t>
      </w:r>
    </w:p>
    <w:p w14:paraId="7FC3406C" w14:textId="77777777" w:rsidR="00810B21" w:rsidRPr="00A75C4D" w:rsidRDefault="00810B21">
      <w:pPr>
        <w:pStyle w:val="aa"/>
        <w:numPr>
          <w:ilvl w:val="0"/>
          <w:numId w:val="268"/>
        </w:numPr>
        <w:spacing w:after="0"/>
        <w:jc w:val="both"/>
        <w:rPr>
          <w:rFonts w:ascii="Times New Roman" w:hAnsi="Times New Roman" w:cs="Times New Roman"/>
          <w:sz w:val="24"/>
          <w:szCs w:val="24"/>
        </w:rPr>
      </w:pPr>
      <w:r w:rsidRPr="00A75C4D">
        <w:rPr>
          <w:rFonts w:ascii="Times New Roman" w:hAnsi="Times New Roman" w:cs="Times New Roman"/>
          <w:sz w:val="24"/>
          <w:szCs w:val="24"/>
        </w:rPr>
        <w:t>модальные глаголы в косвенной речи в настоящем и прошедшем времени;</w:t>
      </w:r>
    </w:p>
    <w:p w14:paraId="008B7B6E" w14:textId="77777777" w:rsidR="00810B21" w:rsidRPr="00A75C4D" w:rsidRDefault="00810B21">
      <w:pPr>
        <w:pStyle w:val="aa"/>
        <w:numPr>
          <w:ilvl w:val="0"/>
          <w:numId w:val="268"/>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неличные формы глагола (инфинитив, герундий, причастия настоящего </w:t>
      </w:r>
      <w:r w:rsidRPr="00A75C4D">
        <w:rPr>
          <w:rFonts w:ascii="Times New Roman" w:hAnsi="Times New Roman" w:cs="Times New Roman"/>
          <w:sz w:val="24"/>
          <w:szCs w:val="24"/>
        </w:rPr>
        <w:br/>
        <w:t>и прошедшего времени);</w:t>
      </w:r>
    </w:p>
    <w:p w14:paraId="020AD8BF" w14:textId="77777777" w:rsidR="00810B21" w:rsidRPr="00A75C4D" w:rsidRDefault="00810B21">
      <w:pPr>
        <w:pStyle w:val="aa"/>
        <w:numPr>
          <w:ilvl w:val="0"/>
          <w:numId w:val="268"/>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наречия </w:t>
      </w:r>
      <w:proofErr w:type="spellStart"/>
      <w:r w:rsidRPr="00A75C4D">
        <w:rPr>
          <w:rFonts w:ascii="Times New Roman" w:hAnsi="Times New Roman" w:cs="Times New Roman"/>
          <w:sz w:val="24"/>
          <w:szCs w:val="24"/>
        </w:rPr>
        <w:t>too</w:t>
      </w:r>
      <w:proofErr w:type="spellEnd"/>
      <w:r w:rsidRPr="00A75C4D">
        <w:rPr>
          <w:rFonts w:ascii="Times New Roman" w:hAnsi="Times New Roman" w:cs="Times New Roman"/>
          <w:sz w:val="24"/>
          <w:szCs w:val="24"/>
        </w:rPr>
        <w:t xml:space="preserve"> – </w:t>
      </w:r>
      <w:proofErr w:type="spellStart"/>
      <w:r w:rsidRPr="00A75C4D">
        <w:rPr>
          <w:rFonts w:ascii="Times New Roman" w:hAnsi="Times New Roman" w:cs="Times New Roman"/>
          <w:sz w:val="24"/>
          <w:szCs w:val="24"/>
        </w:rPr>
        <w:t>enough</w:t>
      </w:r>
      <w:proofErr w:type="spellEnd"/>
      <w:r w:rsidRPr="00A75C4D">
        <w:rPr>
          <w:rFonts w:ascii="Times New Roman" w:hAnsi="Times New Roman" w:cs="Times New Roman"/>
          <w:sz w:val="24"/>
          <w:szCs w:val="24"/>
        </w:rPr>
        <w:t>;</w:t>
      </w:r>
    </w:p>
    <w:p w14:paraId="7529CA30" w14:textId="77777777" w:rsidR="00810B21" w:rsidRPr="00A75C4D" w:rsidRDefault="00810B21">
      <w:pPr>
        <w:pStyle w:val="aa"/>
        <w:numPr>
          <w:ilvl w:val="0"/>
          <w:numId w:val="268"/>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отрицательные местоимения </w:t>
      </w:r>
      <w:proofErr w:type="spellStart"/>
      <w:r w:rsidRPr="00A75C4D">
        <w:rPr>
          <w:rFonts w:ascii="Times New Roman" w:hAnsi="Times New Roman" w:cs="Times New Roman"/>
          <w:sz w:val="24"/>
          <w:szCs w:val="24"/>
        </w:rPr>
        <w:t>no</w:t>
      </w:r>
      <w:proofErr w:type="spellEnd"/>
      <w:r w:rsidRPr="00A75C4D">
        <w:rPr>
          <w:rFonts w:ascii="Times New Roman" w:hAnsi="Times New Roman" w:cs="Times New Roman"/>
          <w:sz w:val="24"/>
          <w:szCs w:val="24"/>
        </w:rPr>
        <w:t xml:space="preserve"> (и его производные </w:t>
      </w:r>
      <w:proofErr w:type="spellStart"/>
      <w:r w:rsidRPr="00A75C4D">
        <w:rPr>
          <w:rFonts w:ascii="Times New Roman" w:hAnsi="Times New Roman" w:cs="Times New Roman"/>
          <w:sz w:val="24"/>
          <w:szCs w:val="24"/>
        </w:rPr>
        <w:t>nobody</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nothing</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etc</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none</w:t>
      </w:r>
      <w:proofErr w:type="spellEnd"/>
      <w:r w:rsidRPr="00A75C4D">
        <w:rPr>
          <w:rFonts w:ascii="Times New Roman" w:hAnsi="Times New Roman" w:cs="Times New Roman"/>
          <w:sz w:val="24"/>
          <w:szCs w:val="24"/>
        </w:rPr>
        <w:t>;</w:t>
      </w:r>
    </w:p>
    <w:p w14:paraId="5F3E7E9E" w14:textId="77777777" w:rsidR="00810B21" w:rsidRPr="00810B21" w:rsidRDefault="00810B21" w:rsidP="00810B21">
      <w:pPr>
        <w:spacing w:after="0"/>
        <w:jc w:val="both"/>
        <w:rPr>
          <w:rFonts w:cs="Times New Roman"/>
          <w:szCs w:val="24"/>
        </w:rPr>
      </w:pPr>
      <w:r w:rsidRPr="00810B21">
        <w:rPr>
          <w:rFonts w:cs="Times New Roman"/>
          <w:szCs w:val="24"/>
        </w:rPr>
        <w:t>5) владеть социокультурными знаниями и умениями:</w:t>
      </w:r>
    </w:p>
    <w:p w14:paraId="7B8C698F" w14:textId="77777777" w:rsidR="00810B21" w:rsidRPr="00810B21" w:rsidRDefault="00810B21" w:rsidP="00810B21">
      <w:pPr>
        <w:spacing w:after="0"/>
        <w:jc w:val="both"/>
        <w:rPr>
          <w:rFonts w:cs="Times New Roman"/>
          <w:szCs w:val="24"/>
        </w:rPr>
      </w:pPr>
      <w:r w:rsidRPr="00810B21">
        <w:rPr>
          <w:rFonts w:cs="Times New Roman"/>
          <w:szCs w:val="24"/>
        </w:rPr>
        <w:t xml:space="preserve">осуществлять межличностное и межкультурное общение, используя знания </w:t>
      </w:r>
      <w:r w:rsidRPr="00810B21">
        <w:rPr>
          <w:rFonts w:cs="Times New Roman"/>
          <w:szCs w:val="24"/>
        </w:rPr>
        <w:br/>
        <w:t>о национально-культурных особенностях своей страны и страны (стран) изучаемого языка и освоив основные социокультурные элементы речевого поведенческого этикета в стране (странах) изучаемого языка в рамках тематического содержания речи;</w:t>
      </w:r>
    </w:p>
    <w:p w14:paraId="54BA7DF2" w14:textId="77777777" w:rsidR="00810B21" w:rsidRPr="00810B21" w:rsidRDefault="00810B21" w:rsidP="00810B21">
      <w:pPr>
        <w:spacing w:after="0"/>
        <w:jc w:val="both"/>
        <w:rPr>
          <w:rFonts w:cs="Times New Roman"/>
          <w:szCs w:val="24"/>
        </w:rPr>
      </w:pPr>
      <w:r w:rsidRPr="00810B21">
        <w:rPr>
          <w:rFonts w:cs="Times New Roman"/>
          <w:szCs w:val="24"/>
        </w:rPr>
        <w:t>кратко представлять родную страну/малую родину и страну (страны) изучаемого языка (культурные явления и события; достопримечательности, выдающиеся люди);</w:t>
      </w:r>
    </w:p>
    <w:p w14:paraId="117E9571" w14:textId="77777777" w:rsidR="00810B21" w:rsidRPr="00810B21" w:rsidRDefault="00810B21" w:rsidP="00810B21">
      <w:pPr>
        <w:spacing w:after="0"/>
        <w:jc w:val="both"/>
        <w:rPr>
          <w:rFonts w:cs="Times New Roman"/>
          <w:szCs w:val="24"/>
        </w:rPr>
      </w:pPr>
      <w:r w:rsidRPr="00810B21">
        <w:rPr>
          <w:rFonts w:cs="Times New Roman"/>
          <w:szCs w:val="24"/>
        </w:rPr>
        <w:t>оказывать помощь зарубежным гостям в ситуациях повседневного общения (объяснить местонахождение объекта, сообщить возможный маршрут);</w:t>
      </w:r>
    </w:p>
    <w:p w14:paraId="4037D270" w14:textId="77777777" w:rsidR="00810B21" w:rsidRPr="00810B21" w:rsidRDefault="00810B21" w:rsidP="00810B21">
      <w:pPr>
        <w:spacing w:after="0"/>
        <w:jc w:val="both"/>
        <w:rPr>
          <w:rFonts w:cs="Times New Roman"/>
          <w:szCs w:val="24"/>
        </w:rPr>
      </w:pPr>
      <w:r w:rsidRPr="00810B21">
        <w:rPr>
          <w:rFonts w:cs="Times New Roman"/>
          <w:szCs w:val="24"/>
        </w:rPr>
        <w:t xml:space="preserve">6) владеть компенсаторными умениями: использовать при чтении </w:t>
      </w:r>
      <w:r w:rsidRPr="00810B21">
        <w:rPr>
          <w:rFonts w:cs="Times New Roman"/>
          <w:szCs w:val="24"/>
        </w:rPr>
        <w:br/>
        <w:t xml:space="preserve">и аудировании языковую, в том числе контекстуальную, догадку, </w:t>
      </w:r>
      <w:r w:rsidRPr="00810B21">
        <w:rPr>
          <w:rFonts w:cs="Times New Roman"/>
          <w:szCs w:val="24"/>
        </w:rPr>
        <w:br/>
        <w:t>при непосредственном общении – переспрашивать, просить повторить, уточняя значение незнакомых 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3890E9FB" w14:textId="77777777" w:rsidR="00810B21" w:rsidRPr="00810B21" w:rsidRDefault="00810B21" w:rsidP="00810B21">
      <w:pPr>
        <w:spacing w:after="0"/>
        <w:jc w:val="both"/>
        <w:rPr>
          <w:rFonts w:cs="Times New Roman"/>
          <w:szCs w:val="24"/>
        </w:rPr>
      </w:pPr>
      <w:r w:rsidRPr="00810B21">
        <w:rPr>
          <w:rFonts w:cs="Times New Roman"/>
          <w:szCs w:val="24"/>
        </w:rPr>
        <w:t xml:space="preserve">7) понимать речевые различия в ситуациях официального и неофициального общения в рамках отобранного тематического содержания и использовать </w:t>
      </w:r>
      <w:r w:rsidRPr="00810B21">
        <w:rPr>
          <w:rFonts w:cs="Times New Roman"/>
          <w:szCs w:val="24"/>
        </w:rPr>
        <w:br/>
        <w:t>лексико-грамматические средства с их учётом;</w:t>
      </w:r>
    </w:p>
    <w:p w14:paraId="2A6D0D1D" w14:textId="77777777" w:rsidR="00810B21" w:rsidRPr="00810B21" w:rsidRDefault="00810B21" w:rsidP="00810B21">
      <w:pPr>
        <w:spacing w:after="0"/>
        <w:jc w:val="both"/>
        <w:rPr>
          <w:rFonts w:cs="Times New Roman"/>
          <w:szCs w:val="24"/>
        </w:rPr>
      </w:pPr>
      <w:r w:rsidRPr="00810B21">
        <w:rPr>
          <w:rFonts w:cs="Times New Roman"/>
          <w:szCs w:val="24"/>
        </w:rPr>
        <w:t>8) уметь рассматривать несколько вариантов решения коммуникативной задачи в продуктивных видах речевой деятельности (говорении и письменной речи);</w:t>
      </w:r>
    </w:p>
    <w:p w14:paraId="349CDD97" w14:textId="77777777" w:rsidR="00810B21" w:rsidRPr="00810B21" w:rsidRDefault="00810B21" w:rsidP="00810B21">
      <w:pPr>
        <w:spacing w:after="0"/>
        <w:jc w:val="both"/>
        <w:rPr>
          <w:rFonts w:cs="Times New Roman"/>
          <w:szCs w:val="24"/>
        </w:rPr>
      </w:pPr>
      <w:r w:rsidRPr="00810B21">
        <w:rPr>
          <w:rFonts w:cs="Times New Roman"/>
          <w:szCs w:val="24"/>
        </w:rPr>
        <w:t>9)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00EDAB59" w14:textId="77777777" w:rsidR="00810B21" w:rsidRPr="00810B21" w:rsidRDefault="00810B21" w:rsidP="00810B21">
      <w:pPr>
        <w:spacing w:after="0"/>
        <w:jc w:val="both"/>
        <w:rPr>
          <w:rFonts w:cs="Times New Roman"/>
          <w:szCs w:val="24"/>
        </w:rPr>
      </w:pPr>
      <w:r w:rsidRPr="00810B21">
        <w:rPr>
          <w:rFonts w:cs="Times New Roman"/>
          <w:szCs w:val="24"/>
        </w:rPr>
        <w:t xml:space="preserve">10) использовать иноязычные словари и справочники, </w:t>
      </w:r>
      <w:r w:rsidRPr="00810B21">
        <w:rPr>
          <w:rFonts w:cs="Times New Roman"/>
          <w:szCs w:val="24"/>
        </w:rPr>
        <w:br/>
        <w:t>в том числе информационно-справочные системы в электронной форме;</w:t>
      </w:r>
    </w:p>
    <w:p w14:paraId="38D31F5E" w14:textId="77777777" w:rsidR="00810B21" w:rsidRPr="00810B21" w:rsidRDefault="00810B21" w:rsidP="00810B21">
      <w:pPr>
        <w:spacing w:after="0"/>
        <w:jc w:val="both"/>
        <w:rPr>
          <w:rFonts w:cs="Times New Roman"/>
          <w:szCs w:val="24"/>
        </w:rPr>
      </w:pPr>
      <w:r w:rsidRPr="00810B21">
        <w:rPr>
          <w:rFonts w:cs="Times New Roman"/>
          <w:szCs w:val="24"/>
        </w:rPr>
        <w:t xml:space="preserve">11) достигать взаимопонимания в процессе устного и письменного общения </w:t>
      </w:r>
      <w:r w:rsidRPr="00810B21">
        <w:rPr>
          <w:rFonts w:cs="Times New Roman"/>
          <w:szCs w:val="24"/>
        </w:rPr>
        <w:br/>
        <w:t>с носителями иностранного языка, людьми другой культуры;</w:t>
      </w:r>
    </w:p>
    <w:p w14:paraId="16672F2C" w14:textId="77777777" w:rsidR="00810B21" w:rsidRPr="00810B21" w:rsidRDefault="00810B21" w:rsidP="00810B21">
      <w:pPr>
        <w:spacing w:after="0"/>
        <w:jc w:val="both"/>
        <w:rPr>
          <w:rFonts w:cs="Times New Roman"/>
          <w:szCs w:val="24"/>
        </w:rPr>
      </w:pPr>
      <w:r w:rsidRPr="00810B21">
        <w:rPr>
          <w:rFonts w:cs="Times New Roman"/>
          <w:szCs w:val="24"/>
        </w:rPr>
        <w:t>12)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0F8957A5" w14:textId="7EA80963" w:rsidR="00810B21" w:rsidRPr="00810B21" w:rsidRDefault="00810B21" w:rsidP="00810B21">
      <w:pPr>
        <w:spacing w:after="0"/>
        <w:jc w:val="both"/>
        <w:rPr>
          <w:rFonts w:cs="Times New Roman"/>
          <w:szCs w:val="24"/>
        </w:rPr>
      </w:pPr>
      <w:r w:rsidRPr="00810B21">
        <w:rPr>
          <w:rFonts w:cs="Times New Roman"/>
          <w:szCs w:val="24"/>
        </w:rPr>
        <w:lastRenderedPageBreak/>
        <w:t>Предметные результаты освоения программы по иностранному (английскому) языку к концу обучения в 9 классе:</w:t>
      </w:r>
    </w:p>
    <w:p w14:paraId="22F4124F" w14:textId="77777777" w:rsidR="00810B21" w:rsidRPr="00810B21" w:rsidRDefault="00810B21" w:rsidP="00810B21">
      <w:pPr>
        <w:spacing w:after="0"/>
        <w:jc w:val="both"/>
        <w:rPr>
          <w:rFonts w:cs="Times New Roman"/>
          <w:szCs w:val="24"/>
        </w:rPr>
      </w:pPr>
      <w:r w:rsidRPr="00810B21">
        <w:rPr>
          <w:rFonts w:cs="Times New Roman"/>
          <w:szCs w:val="24"/>
        </w:rPr>
        <w:t>1) владеть основными видами речевой деятельности:</w:t>
      </w:r>
    </w:p>
    <w:p w14:paraId="086F317A" w14:textId="77777777" w:rsidR="00810B21" w:rsidRPr="00A75C4D" w:rsidRDefault="00810B21">
      <w:pPr>
        <w:pStyle w:val="aa"/>
        <w:numPr>
          <w:ilvl w:val="0"/>
          <w:numId w:val="270"/>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говорение: вести комбинированный диалог, включающий различные виды диалогов (диалог этикетного характера, диалог-побуждение к действию, </w:t>
      </w:r>
      <w:r w:rsidRPr="00A75C4D">
        <w:rPr>
          <w:rFonts w:ascii="Times New Roman" w:hAnsi="Times New Roman" w:cs="Times New Roman"/>
          <w:sz w:val="24"/>
          <w:szCs w:val="24"/>
        </w:rPr>
        <w:br/>
        <w:t xml:space="preserve">диалог-расспрос), диалог-обмен мнениями в рамках тематического содержания речи в стандартных ситуациях неофициального общения с вербальными </w:t>
      </w:r>
      <w:r w:rsidRPr="00A75C4D">
        <w:rPr>
          <w:rFonts w:ascii="Times New Roman" w:hAnsi="Times New Roman" w:cs="Times New Roman"/>
          <w:sz w:val="24"/>
          <w:szCs w:val="24"/>
        </w:rPr>
        <w:br/>
        <w:t>и (или) зрительными опорами или без опор, с соблюдением норм речевого этикета, принятого в стране (странах) изучаемого языка (до 6–8 реплик со стороны каждого собеседника);</w:t>
      </w:r>
    </w:p>
    <w:p w14:paraId="2CC9C174" w14:textId="77777777" w:rsidR="00810B21" w:rsidRPr="00A75C4D" w:rsidRDefault="00810B21">
      <w:pPr>
        <w:pStyle w:val="aa"/>
        <w:numPr>
          <w:ilvl w:val="0"/>
          <w:numId w:val="270"/>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создавать разные виды монологических высказываний (описание, </w:t>
      </w:r>
      <w:r w:rsidRPr="00A75C4D">
        <w:rPr>
          <w:rFonts w:ascii="Times New Roman" w:hAnsi="Times New Roman" w:cs="Times New Roman"/>
          <w:sz w:val="24"/>
          <w:szCs w:val="24"/>
        </w:rPr>
        <w:br/>
        <w:t xml:space="preserve">в том числе характеристика, повествование (сообщение), рассуждение) </w:t>
      </w:r>
      <w:r w:rsidRPr="00A75C4D">
        <w:rPr>
          <w:rFonts w:ascii="Times New Roman" w:hAnsi="Times New Roman" w:cs="Times New Roman"/>
          <w:sz w:val="24"/>
          <w:szCs w:val="24"/>
        </w:rPr>
        <w:br/>
        <w:t xml:space="preserve">с вербальными и (или) зрительными опорами или без опор в рамках тематического содержания речи (объём монологического высказывания – до 10–12 фраз), излагать основное содержание прочитанного (прослушанного) текста со зрительными </w:t>
      </w:r>
      <w:r w:rsidRPr="00A75C4D">
        <w:rPr>
          <w:rFonts w:ascii="Times New Roman" w:hAnsi="Times New Roman" w:cs="Times New Roman"/>
          <w:sz w:val="24"/>
          <w:szCs w:val="24"/>
        </w:rPr>
        <w:br/>
        <w:t>и (или) вербальными опорами (объём – 10–12 фраз), излагать результаты выполненной проектной работы (объём – 10–12 фраз);</w:t>
      </w:r>
    </w:p>
    <w:p w14:paraId="530F5874" w14:textId="77777777" w:rsidR="00810B21" w:rsidRPr="00A75C4D" w:rsidRDefault="00810B21">
      <w:pPr>
        <w:pStyle w:val="aa"/>
        <w:numPr>
          <w:ilvl w:val="0"/>
          <w:numId w:val="270"/>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аудирование: воспринимать на слух и понимать несложные аутентичные тексты, содержащие отдельные неизученные языковые явления, в зависимости </w:t>
      </w:r>
      <w:r w:rsidRPr="00A75C4D">
        <w:rPr>
          <w:rFonts w:ascii="Times New Roman" w:hAnsi="Times New Roman" w:cs="Times New Roman"/>
          <w:sz w:val="24"/>
          <w:szCs w:val="24"/>
        </w:rPr>
        <w:br/>
        <w:t xml:space="preserve">от поставленной коммуникативной задачи: с пониманием основного содержания, </w:t>
      </w:r>
      <w:r w:rsidRPr="00A75C4D">
        <w:rPr>
          <w:rFonts w:ascii="Times New Roman" w:hAnsi="Times New Roman" w:cs="Times New Roman"/>
          <w:sz w:val="24"/>
          <w:szCs w:val="24"/>
        </w:rPr>
        <w:br/>
        <w:t>с пониманием нужной (интересующей, запрашиваемой) информации (время звучания текста (текстов) для аудирования – до 2 минут);</w:t>
      </w:r>
    </w:p>
    <w:p w14:paraId="0EC147C4" w14:textId="77777777" w:rsidR="00810B21" w:rsidRPr="00A75C4D" w:rsidRDefault="00810B21">
      <w:pPr>
        <w:pStyle w:val="aa"/>
        <w:numPr>
          <w:ilvl w:val="0"/>
          <w:numId w:val="270"/>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смысловое чтение: читать про себя и понимать несложные аутентичные тексты, содержащие отдельные неизученные языковые явления,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(интересующей, запрашиваемой) информации, с полным пониманием содержания (объём текста (текстов) для чтения – 500–600 слов), читать про себя несплошные тексты (таблицы, диаграммы) и понимать представленную </w:t>
      </w:r>
      <w:r w:rsidRPr="00A75C4D">
        <w:rPr>
          <w:rFonts w:ascii="Times New Roman" w:hAnsi="Times New Roman" w:cs="Times New Roman"/>
          <w:sz w:val="24"/>
          <w:szCs w:val="24"/>
        </w:rPr>
        <w:br/>
        <w:t>в них информацию, обобщать и оценивать полученную при чтении информацию;</w:t>
      </w:r>
    </w:p>
    <w:p w14:paraId="27EAD3B7" w14:textId="77777777" w:rsidR="00810B21" w:rsidRPr="00A75C4D" w:rsidRDefault="00810B21">
      <w:pPr>
        <w:pStyle w:val="aa"/>
        <w:numPr>
          <w:ilvl w:val="0"/>
          <w:numId w:val="270"/>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письменная речь: заполнять анкеты и формуляры, сообщая о себе основные сведения, в соответствии с нормами, принятыми в стране (странах) изучаемого языка, писать электронное сообщение личного характера, соблюдая речевой этикет, принятый в стране (странах) изучаемого языка (объём сообщения – до 120 слов), создавать небольшое письменное высказывание с опорой на образец, план, таблицу, прочитанный (прослушанный) текст (объём высказывания – до 120 слов), заполнять таблицу, кратко фиксируя содержание прочитанного (прослушанного) текста, письменно представлять результаты выполненной проектной работы (объём – </w:t>
      </w:r>
      <w:r w:rsidRPr="00A75C4D">
        <w:rPr>
          <w:rFonts w:ascii="Times New Roman" w:hAnsi="Times New Roman" w:cs="Times New Roman"/>
          <w:sz w:val="24"/>
          <w:szCs w:val="24"/>
        </w:rPr>
        <w:br/>
        <w:t>100–120 слов);</w:t>
      </w:r>
    </w:p>
    <w:p w14:paraId="76C8DF15" w14:textId="77777777" w:rsidR="00810B21" w:rsidRPr="00A75C4D" w:rsidRDefault="00810B21">
      <w:pPr>
        <w:pStyle w:val="aa"/>
        <w:numPr>
          <w:ilvl w:val="0"/>
          <w:numId w:val="270"/>
        </w:numPr>
        <w:spacing w:after="0"/>
        <w:jc w:val="both"/>
        <w:rPr>
          <w:rFonts w:ascii="Times New Roman" w:hAnsi="Times New Roman" w:cs="Times New Roman"/>
          <w:sz w:val="24"/>
          <w:szCs w:val="24"/>
        </w:rPr>
      </w:pPr>
      <w:r w:rsidRPr="00A75C4D">
        <w:rPr>
          <w:rFonts w:cs="Times New Roman"/>
          <w:sz w:val="24"/>
          <w:szCs w:val="24"/>
        </w:rPr>
        <w:t xml:space="preserve">2) владеть фонетическими навыками: различать на слух и адекватно, </w:t>
      </w:r>
      <w:r w:rsidRPr="00A75C4D">
        <w:rPr>
          <w:rFonts w:cs="Times New Roman"/>
          <w:sz w:val="24"/>
          <w:szCs w:val="24"/>
        </w:rPr>
        <w:br/>
      </w:r>
      <w:r w:rsidRPr="00A75C4D">
        <w:rPr>
          <w:rFonts w:ascii="Times New Roman" w:hAnsi="Times New Roman" w:cs="Times New Roman"/>
          <w:sz w:val="24"/>
          <w:szCs w:val="24"/>
        </w:rPr>
        <w:t xml:space="preserve">без ошибок, ведущих к сбою коммуникации, произносить слова с правильным ударением и фразы с соблюдением их ритмико-интонационных особенностей, </w:t>
      </w:r>
      <w:r w:rsidRPr="00A75C4D">
        <w:rPr>
          <w:rFonts w:ascii="Times New Roman" w:hAnsi="Times New Roman" w:cs="Times New Roman"/>
          <w:sz w:val="24"/>
          <w:szCs w:val="24"/>
        </w:rPr>
        <w:br/>
        <w:t xml:space="preserve">в том числе применять правила отсутствия фразового ударения на служебных словах, владеть правилами чтения и выразительно читать вслух небольшие тексты объёмом до 120 слов, построенные на изученном языковом материале, </w:t>
      </w:r>
      <w:r w:rsidRPr="00A75C4D">
        <w:rPr>
          <w:rFonts w:ascii="Times New Roman" w:hAnsi="Times New Roman" w:cs="Times New Roman"/>
          <w:sz w:val="24"/>
          <w:szCs w:val="24"/>
        </w:rPr>
        <w:br/>
        <w:t>с соблюдением правил чтения и соответствующей интонацией, демонстрируя понимание содержания текста, читать новые слова согласно основным правилам чтения.</w:t>
      </w:r>
    </w:p>
    <w:p w14:paraId="13230D09" w14:textId="77777777" w:rsidR="00810B21" w:rsidRPr="00A75C4D" w:rsidRDefault="00810B21">
      <w:pPr>
        <w:pStyle w:val="aa"/>
        <w:numPr>
          <w:ilvl w:val="0"/>
          <w:numId w:val="270"/>
        </w:numPr>
        <w:spacing w:after="0"/>
        <w:jc w:val="both"/>
        <w:rPr>
          <w:rFonts w:ascii="Times New Roman" w:hAnsi="Times New Roman" w:cs="Times New Roman"/>
          <w:sz w:val="24"/>
          <w:szCs w:val="24"/>
        </w:rPr>
      </w:pPr>
      <w:r w:rsidRPr="00A75C4D">
        <w:rPr>
          <w:rFonts w:ascii="Times New Roman" w:hAnsi="Times New Roman" w:cs="Times New Roman"/>
          <w:sz w:val="24"/>
          <w:szCs w:val="24"/>
        </w:rPr>
        <w:t>владеть орфографическими навыками: правильно писать изученные слова;</w:t>
      </w:r>
    </w:p>
    <w:p w14:paraId="42B7D508" w14:textId="77777777" w:rsidR="00810B21" w:rsidRPr="00A75C4D" w:rsidRDefault="00810B21">
      <w:pPr>
        <w:pStyle w:val="aa"/>
        <w:numPr>
          <w:ilvl w:val="0"/>
          <w:numId w:val="270"/>
        </w:numPr>
        <w:spacing w:after="0"/>
        <w:jc w:val="both"/>
        <w:rPr>
          <w:rFonts w:ascii="Times New Roman" w:hAnsi="Times New Roman" w:cs="Times New Roman"/>
          <w:sz w:val="24"/>
          <w:szCs w:val="24"/>
        </w:rPr>
      </w:pPr>
      <w:r w:rsidRPr="00A75C4D">
        <w:rPr>
          <w:rFonts w:ascii="Times New Roman" w:hAnsi="Times New Roman" w:cs="Times New Roman"/>
          <w:sz w:val="24"/>
          <w:szCs w:val="24"/>
        </w:rPr>
        <w:lastRenderedPageBreak/>
        <w:t xml:space="preserve">владеть пунктуационными навыками: использовать точку, вопросительный </w:t>
      </w:r>
      <w:r w:rsidRPr="00A75C4D">
        <w:rPr>
          <w:rFonts w:ascii="Times New Roman" w:hAnsi="Times New Roman" w:cs="Times New Roman"/>
          <w:sz w:val="24"/>
          <w:szCs w:val="24"/>
        </w:rPr>
        <w:br/>
        <w:t xml:space="preserve">и восклицательный знаки в конце предложения, запятую при перечислении </w:t>
      </w:r>
      <w:r w:rsidRPr="00A75C4D">
        <w:rPr>
          <w:rFonts w:ascii="Times New Roman" w:hAnsi="Times New Roman" w:cs="Times New Roman"/>
          <w:sz w:val="24"/>
          <w:szCs w:val="24"/>
        </w:rPr>
        <w:br/>
        <w:t>и обращении, апостроф, пунктуационно правильно оформлять электронное сообщение личного характера;</w:t>
      </w:r>
    </w:p>
    <w:p w14:paraId="217467AE" w14:textId="77777777" w:rsidR="00810B21" w:rsidRPr="00810B21" w:rsidRDefault="00810B21" w:rsidP="00810B21">
      <w:pPr>
        <w:spacing w:after="0"/>
        <w:jc w:val="both"/>
        <w:rPr>
          <w:rFonts w:cs="Times New Roman"/>
          <w:szCs w:val="24"/>
        </w:rPr>
      </w:pPr>
      <w:r w:rsidRPr="00810B21">
        <w:rPr>
          <w:rFonts w:cs="Times New Roman"/>
          <w:szCs w:val="24"/>
        </w:rPr>
        <w:t xml:space="preserve">3) распознавать в звучащем и письменном тексте 1350 лексических единиц (слов, словосочетаний, речевых клише) и правильно употреблять в устной </w:t>
      </w:r>
      <w:r w:rsidRPr="00810B21">
        <w:rPr>
          <w:rFonts w:cs="Times New Roman"/>
          <w:szCs w:val="24"/>
        </w:rPr>
        <w:br/>
        <w:t xml:space="preserve">и письменной речи 1200 лексических единиц, обслуживающих ситуации общения </w:t>
      </w:r>
      <w:r w:rsidRPr="00810B21">
        <w:rPr>
          <w:rFonts w:cs="Times New Roman"/>
          <w:szCs w:val="24"/>
        </w:rPr>
        <w:br/>
        <w:t>в рамках тематического содержания, с соблюдением существующей нормы лексической сочетаемости;</w:t>
      </w:r>
    </w:p>
    <w:p w14:paraId="09BA348A" w14:textId="77777777" w:rsidR="00810B21" w:rsidRPr="00A75C4D" w:rsidRDefault="00810B21">
      <w:pPr>
        <w:pStyle w:val="aa"/>
        <w:numPr>
          <w:ilvl w:val="0"/>
          <w:numId w:val="271"/>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распознавать и употреблять в устной и письменной речи родственные слова, образованные с использованием аффиксации: глаголы с помощью префиксов </w:t>
      </w:r>
      <w:proofErr w:type="spellStart"/>
      <w:r w:rsidRPr="00A75C4D">
        <w:rPr>
          <w:rFonts w:ascii="Times New Roman" w:hAnsi="Times New Roman" w:cs="Times New Roman"/>
          <w:sz w:val="24"/>
          <w:szCs w:val="24"/>
        </w:rPr>
        <w:t>under</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over</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dis</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mis</w:t>
      </w:r>
      <w:proofErr w:type="spellEnd"/>
      <w:r w:rsidRPr="00A75C4D">
        <w:rPr>
          <w:rFonts w:ascii="Times New Roman" w:hAnsi="Times New Roman" w:cs="Times New Roman"/>
          <w:sz w:val="24"/>
          <w:szCs w:val="24"/>
        </w:rPr>
        <w:t>-, имена прилагательные с помощью суффиксов -</w:t>
      </w:r>
      <w:proofErr w:type="spellStart"/>
      <w:r w:rsidRPr="00A75C4D">
        <w:rPr>
          <w:rFonts w:ascii="Times New Roman" w:hAnsi="Times New Roman" w:cs="Times New Roman"/>
          <w:sz w:val="24"/>
          <w:szCs w:val="24"/>
        </w:rPr>
        <w:t>able</w:t>
      </w:r>
      <w:proofErr w:type="spellEnd"/>
      <w:r w:rsidRPr="00A75C4D">
        <w:rPr>
          <w:rFonts w:ascii="Times New Roman" w:hAnsi="Times New Roman" w:cs="Times New Roman"/>
          <w:sz w:val="24"/>
          <w:szCs w:val="24"/>
        </w:rPr>
        <w:t>/-</w:t>
      </w:r>
      <w:proofErr w:type="spellStart"/>
      <w:r w:rsidRPr="00A75C4D">
        <w:rPr>
          <w:rFonts w:ascii="Times New Roman" w:hAnsi="Times New Roman" w:cs="Times New Roman"/>
          <w:sz w:val="24"/>
          <w:szCs w:val="24"/>
        </w:rPr>
        <w:t>ible</w:t>
      </w:r>
      <w:proofErr w:type="spellEnd"/>
      <w:r w:rsidRPr="00A75C4D">
        <w:rPr>
          <w:rFonts w:ascii="Times New Roman" w:hAnsi="Times New Roman" w:cs="Times New Roman"/>
          <w:sz w:val="24"/>
          <w:szCs w:val="24"/>
        </w:rPr>
        <w:t xml:space="preserve">, имена существительные с помощью отрицательных префиксов </w:t>
      </w:r>
      <w:proofErr w:type="spellStart"/>
      <w:r w:rsidRPr="00A75C4D">
        <w:rPr>
          <w:rFonts w:ascii="Times New Roman" w:hAnsi="Times New Roman" w:cs="Times New Roman"/>
          <w:sz w:val="24"/>
          <w:szCs w:val="24"/>
        </w:rPr>
        <w:t>in</w:t>
      </w:r>
      <w:proofErr w:type="spellEnd"/>
      <w:r w:rsidRPr="00A75C4D">
        <w:rPr>
          <w:rFonts w:ascii="Times New Roman" w:hAnsi="Times New Roman" w:cs="Times New Roman"/>
          <w:sz w:val="24"/>
          <w:szCs w:val="24"/>
        </w:rPr>
        <w:t>-/</w:t>
      </w:r>
      <w:proofErr w:type="spellStart"/>
      <w:r w:rsidRPr="00A75C4D">
        <w:rPr>
          <w:rFonts w:ascii="Times New Roman" w:hAnsi="Times New Roman" w:cs="Times New Roman"/>
          <w:sz w:val="24"/>
          <w:szCs w:val="24"/>
        </w:rPr>
        <w:t>im</w:t>
      </w:r>
      <w:proofErr w:type="spellEnd"/>
      <w:r w:rsidRPr="00A75C4D">
        <w:rPr>
          <w:rFonts w:ascii="Times New Roman" w:hAnsi="Times New Roman" w:cs="Times New Roman"/>
          <w:sz w:val="24"/>
          <w:szCs w:val="24"/>
        </w:rPr>
        <w:t>-, сложное прилагательное путём соединения основы числительного с основой существительного с добавлением суффикса -</w:t>
      </w:r>
      <w:proofErr w:type="spellStart"/>
      <w:r w:rsidRPr="00A75C4D">
        <w:rPr>
          <w:rFonts w:ascii="Times New Roman" w:hAnsi="Times New Roman" w:cs="Times New Roman"/>
          <w:sz w:val="24"/>
          <w:szCs w:val="24"/>
        </w:rPr>
        <w:t>ed</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eight-legged</w:t>
      </w:r>
      <w:proofErr w:type="spellEnd"/>
      <w:r w:rsidRPr="00A75C4D">
        <w:rPr>
          <w:rFonts w:ascii="Times New Roman" w:hAnsi="Times New Roman" w:cs="Times New Roman"/>
          <w:sz w:val="24"/>
          <w:szCs w:val="24"/>
        </w:rPr>
        <w:t xml:space="preserve">), сложное существительное путём соединения основ существительного с предлогом </w:t>
      </w:r>
      <w:r w:rsidRPr="00A75C4D">
        <w:rPr>
          <w:rFonts w:ascii="Times New Roman" w:hAnsi="Times New Roman" w:cs="Times New Roman"/>
          <w:sz w:val="24"/>
          <w:szCs w:val="24"/>
        </w:rPr>
        <w:br/>
        <w:t>(</w:t>
      </w:r>
      <w:proofErr w:type="spellStart"/>
      <w:r w:rsidRPr="00A75C4D">
        <w:rPr>
          <w:rFonts w:ascii="Times New Roman" w:hAnsi="Times New Roman" w:cs="Times New Roman"/>
          <w:sz w:val="24"/>
          <w:szCs w:val="24"/>
        </w:rPr>
        <w:t>mother-in-law</w:t>
      </w:r>
      <w:proofErr w:type="spellEnd"/>
      <w:r w:rsidRPr="00A75C4D">
        <w:rPr>
          <w:rFonts w:ascii="Times New Roman" w:hAnsi="Times New Roman" w:cs="Times New Roman"/>
          <w:sz w:val="24"/>
          <w:szCs w:val="24"/>
        </w:rPr>
        <w:t>), сложное прилагательное путём соединения основы прилагательного с основой причастия I (</w:t>
      </w:r>
      <w:proofErr w:type="spellStart"/>
      <w:r w:rsidRPr="00A75C4D">
        <w:rPr>
          <w:rFonts w:ascii="Times New Roman" w:hAnsi="Times New Roman" w:cs="Times New Roman"/>
          <w:sz w:val="24"/>
          <w:szCs w:val="24"/>
        </w:rPr>
        <w:t>nice-looking</w:t>
      </w:r>
      <w:proofErr w:type="spellEnd"/>
      <w:r w:rsidRPr="00A75C4D">
        <w:rPr>
          <w:rFonts w:ascii="Times New Roman" w:hAnsi="Times New Roman" w:cs="Times New Roman"/>
          <w:sz w:val="24"/>
          <w:szCs w:val="24"/>
        </w:rPr>
        <w:t>), сложное прилагательное путём соединения наречия с основой причастия II (</w:t>
      </w:r>
      <w:proofErr w:type="spellStart"/>
      <w:r w:rsidRPr="00A75C4D">
        <w:rPr>
          <w:rFonts w:ascii="Times New Roman" w:hAnsi="Times New Roman" w:cs="Times New Roman"/>
          <w:sz w:val="24"/>
          <w:szCs w:val="24"/>
        </w:rPr>
        <w:t>well-behaved</w:t>
      </w:r>
      <w:proofErr w:type="spellEnd"/>
      <w:r w:rsidRPr="00A75C4D">
        <w:rPr>
          <w:rFonts w:ascii="Times New Roman" w:hAnsi="Times New Roman" w:cs="Times New Roman"/>
          <w:sz w:val="24"/>
          <w:szCs w:val="24"/>
        </w:rPr>
        <w:t xml:space="preserve">), глагол от прилагательного </w:t>
      </w:r>
      <w:r w:rsidRPr="00A75C4D">
        <w:rPr>
          <w:rFonts w:ascii="Times New Roman" w:hAnsi="Times New Roman" w:cs="Times New Roman"/>
          <w:sz w:val="24"/>
          <w:szCs w:val="24"/>
        </w:rPr>
        <w:br/>
        <w:t>(</w:t>
      </w:r>
      <w:proofErr w:type="spellStart"/>
      <w:r w:rsidRPr="00A75C4D">
        <w:rPr>
          <w:rFonts w:ascii="Times New Roman" w:hAnsi="Times New Roman" w:cs="Times New Roman"/>
          <w:sz w:val="24"/>
          <w:szCs w:val="24"/>
        </w:rPr>
        <w:t>cool</w:t>
      </w:r>
      <w:proofErr w:type="spellEnd"/>
      <w:r w:rsidRPr="00A75C4D">
        <w:rPr>
          <w:rFonts w:ascii="Times New Roman" w:hAnsi="Times New Roman" w:cs="Times New Roman"/>
          <w:sz w:val="24"/>
          <w:szCs w:val="24"/>
        </w:rPr>
        <w:t xml:space="preserve"> – </w:t>
      </w:r>
      <w:proofErr w:type="spellStart"/>
      <w:r w:rsidRPr="00A75C4D">
        <w:rPr>
          <w:rFonts w:ascii="Times New Roman" w:hAnsi="Times New Roman" w:cs="Times New Roman"/>
          <w:sz w:val="24"/>
          <w:szCs w:val="24"/>
        </w:rPr>
        <w:t>to</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cool</w:t>
      </w:r>
      <w:proofErr w:type="spellEnd"/>
      <w:r w:rsidRPr="00A75C4D">
        <w:rPr>
          <w:rFonts w:ascii="Times New Roman" w:hAnsi="Times New Roman" w:cs="Times New Roman"/>
          <w:sz w:val="24"/>
          <w:szCs w:val="24"/>
        </w:rPr>
        <w:t>);</w:t>
      </w:r>
    </w:p>
    <w:p w14:paraId="477E39B2" w14:textId="77777777" w:rsidR="00810B21" w:rsidRPr="00A75C4D" w:rsidRDefault="00810B21">
      <w:pPr>
        <w:pStyle w:val="aa"/>
        <w:numPr>
          <w:ilvl w:val="0"/>
          <w:numId w:val="271"/>
        </w:numPr>
        <w:spacing w:after="0"/>
        <w:jc w:val="both"/>
        <w:rPr>
          <w:rFonts w:ascii="Times New Roman" w:hAnsi="Times New Roman" w:cs="Times New Roman"/>
          <w:sz w:val="24"/>
          <w:szCs w:val="24"/>
        </w:rPr>
      </w:pPr>
      <w:r w:rsidRPr="00A75C4D">
        <w:rPr>
          <w:rFonts w:ascii="Times New Roman" w:hAnsi="Times New Roman" w:cs="Times New Roman"/>
          <w:sz w:val="24"/>
          <w:szCs w:val="24"/>
        </w:rPr>
        <w:t>распознавать и употреблять в устной и письменной речи изученные синонимы, антонимы, интернациональные слова, наиболее частотные фразовые глаголы, сокращения и аббревиатуры;</w:t>
      </w:r>
    </w:p>
    <w:p w14:paraId="507837E8" w14:textId="77777777" w:rsidR="00810B21" w:rsidRPr="00A75C4D" w:rsidRDefault="00810B21">
      <w:pPr>
        <w:pStyle w:val="aa"/>
        <w:numPr>
          <w:ilvl w:val="0"/>
          <w:numId w:val="271"/>
        </w:numPr>
        <w:spacing w:after="0"/>
        <w:jc w:val="both"/>
        <w:rPr>
          <w:rFonts w:ascii="Times New Roman" w:hAnsi="Times New Roman" w:cs="Times New Roman"/>
          <w:sz w:val="24"/>
          <w:szCs w:val="24"/>
        </w:rPr>
      </w:pPr>
      <w:r w:rsidRPr="00A75C4D">
        <w:rPr>
          <w:rFonts w:ascii="Times New Roman" w:hAnsi="Times New Roman" w:cs="Times New Roman"/>
          <w:sz w:val="24"/>
          <w:szCs w:val="24"/>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14:paraId="2F059BBE" w14:textId="77777777" w:rsidR="00810B21" w:rsidRPr="00A75C4D" w:rsidRDefault="00810B21">
      <w:pPr>
        <w:pStyle w:val="aa"/>
        <w:numPr>
          <w:ilvl w:val="0"/>
          <w:numId w:val="271"/>
        </w:numPr>
        <w:spacing w:after="0"/>
        <w:jc w:val="both"/>
        <w:rPr>
          <w:rFonts w:ascii="Times New Roman" w:hAnsi="Times New Roman" w:cs="Times New Roman"/>
          <w:sz w:val="24"/>
          <w:szCs w:val="24"/>
        </w:rPr>
      </w:pPr>
      <w:r w:rsidRPr="00A75C4D">
        <w:rPr>
          <w:rFonts w:cs="Times New Roman"/>
          <w:sz w:val="24"/>
          <w:szCs w:val="24"/>
        </w:rPr>
        <w:t xml:space="preserve">4) знать и понимать особенности структуры простых и сложных предложений и </w:t>
      </w:r>
      <w:r w:rsidRPr="00A75C4D">
        <w:rPr>
          <w:rFonts w:ascii="Times New Roman" w:hAnsi="Times New Roman" w:cs="Times New Roman"/>
          <w:sz w:val="24"/>
          <w:szCs w:val="24"/>
        </w:rPr>
        <w:t>различных коммуникативных типов предложений английского языка;</w:t>
      </w:r>
    </w:p>
    <w:p w14:paraId="0534A769" w14:textId="77777777" w:rsidR="00810B21" w:rsidRPr="00A75C4D" w:rsidRDefault="00810B21">
      <w:pPr>
        <w:pStyle w:val="aa"/>
        <w:numPr>
          <w:ilvl w:val="0"/>
          <w:numId w:val="271"/>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распознавать в письменном и звучащем тексте и употреблять в устной </w:t>
      </w:r>
      <w:r w:rsidRPr="00A75C4D">
        <w:rPr>
          <w:rFonts w:ascii="Times New Roman" w:hAnsi="Times New Roman" w:cs="Times New Roman"/>
          <w:sz w:val="24"/>
          <w:szCs w:val="24"/>
        </w:rPr>
        <w:br/>
        <w:t>и письменной речи:</w:t>
      </w:r>
    </w:p>
    <w:p w14:paraId="50072363" w14:textId="77777777" w:rsidR="00810B21" w:rsidRPr="00A75C4D" w:rsidRDefault="00810B21">
      <w:pPr>
        <w:pStyle w:val="aa"/>
        <w:numPr>
          <w:ilvl w:val="0"/>
          <w:numId w:val="271"/>
        </w:numPr>
        <w:spacing w:after="0"/>
        <w:jc w:val="both"/>
        <w:rPr>
          <w:rFonts w:ascii="Times New Roman" w:hAnsi="Times New Roman" w:cs="Times New Roman"/>
          <w:sz w:val="24"/>
          <w:szCs w:val="24"/>
          <w:lang w:val="en-US"/>
        </w:rPr>
      </w:pPr>
      <w:r w:rsidRPr="00A75C4D">
        <w:rPr>
          <w:rFonts w:ascii="Times New Roman" w:hAnsi="Times New Roman" w:cs="Times New Roman"/>
          <w:sz w:val="24"/>
          <w:szCs w:val="24"/>
        </w:rPr>
        <w:t>предложения</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со</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сложным</w:t>
      </w:r>
      <w:r w:rsidRPr="00A75C4D">
        <w:rPr>
          <w:rFonts w:ascii="Times New Roman" w:hAnsi="Times New Roman" w:cs="Times New Roman"/>
          <w:sz w:val="24"/>
          <w:szCs w:val="24"/>
          <w:lang w:val="en-US"/>
        </w:rPr>
        <w:t xml:space="preserve"> </w:t>
      </w:r>
      <w:r w:rsidRPr="00A75C4D">
        <w:rPr>
          <w:rFonts w:ascii="Times New Roman" w:hAnsi="Times New Roman" w:cs="Times New Roman"/>
          <w:sz w:val="24"/>
          <w:szCs w:val="24"/>
        </w:rPr>
        <w:t>дополнением</w:t>
      </w:r>
      <w:r w:rsidRPr="00A75C4D">
        <w:rPr>
          <w:rFonts w:ascii="Times New Roman" w:hAnsi="Times New Roman" w:cs="Times New Roman"/>
          <w:sz w:val="24"/>
          <w:szCs w:val="24"/>
          <w:lang w:val="en-US"/>
        </w:rPr>
        <w:t xml:space="preserve"> (Complex Object) (I want to have my hair cut.);</w:t>
      </w:r>
    </w:p>
    <w:p w14:paraId="3CE5684E" w14:textId="77777777" w:rsidR="00810B21" w:rsidRPr="00A75C4D" w:rsidRDefault="00810B21">
      <w:pPr>
        <w:pStyle w:val="aa"/>
        <w:numPr>
          <w:ilvl w:val="0"/>
          <w:numId w:val="271"/>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предложения с I </w:t>
      </w:r>
      <w:proofErr w:type="spellStart"/>
      <w:r w:rsidRPr="00A75C4D">
        <w:rPr>
          <w:rFonts w:ascii="Times New Roman" w:hAnsi="Times New Roman" w:cs="Times New Roman"/>
          <w:sz w:val="24"/>
          <w:szCs w:val="24"/>
        </w:rPr>
        <w:t>wish</w:t>
      </w:r>
      <w:proofErr w:type="spellEnd"/>
      <w:r w:rsidRPr="00A75C4D">
        <w:rPr>
          <w:rFonts w:ascii="Times New Roman" w:hAnsi="Times New Roman" w:cs="Times New Roman"/>
          <w:sz w:val="24"/>
          <w:szCs w:val="24"/>
        </w:rPr>
        <w:t>;</w:t>
      </w:r>
    </w:p>
    <w:p w14:paraId="47DF3BEC" w14:textId="77777777" w:rsidR="00810B21" w:rsidRPr="00A75C4D" w:rsidRDefault="00810B21">
      <w:pPr>
        <w:pStyle w:val="aa"/>
        <w:numPr>
          <w:ilvl w:val="0"/>
          <w:numId w:val="271"/>
        </w:numPr>
        <w:spacing w:after="0"/>
        <w:jc w:val="both"/>
        <w:rPr>
          <w:rFonts w:ascii="Times New Roman" w:hAnsi="Times New Roman" w:cs="Times New Roman"/>
          <w:sz w:val="24"/>
          <w:szCs w:val="24"/>
        </w:rPr>
      </w:pPr>
      <w:r w:rsidRPr="00A75C4D">
        <w:rPr>
          <w:rFonts w:ascii="Times New Roman" w:hAnsi="Times New Roman" w:cs="Times New Roman"/>
          <w:sz w:val="24"/>
          <w:szCs w:val="24"/>
        </w:rPr>
        <w:t>условные предложения нереального характера (</w:t>
      </w:r>
      <w:proofErr w:type="spellStart"/>
      <w:r w:rsidRPr="00A75C4D">
        <w:rPr>
          <w:rFonts w:ascii="Times New Roman" w:hAnsi="Times New Roman" w:cs="Times New Roman"/>
          <w:sz w:val="24"/>
          <w:szCs w:val="24"/>
        </w:rPr>
        <w:t>Conditional</w:t>
      </w:r>
      <w:proofErr w:type="spellEnd"/>
      <w:r w:rsidRPr="00A75C4D">
        <w:rPr>
          <w:rFonts w:ascii="Times New Roman" w:hAnsi="Times New Roman" w:cs="Times New Roman"/>
          <w:sz w:val="24"/>
          <w:szCs w:val="24"/>
        </w:rPr>
        <w:t xml:space="preserve"> II);</w:t>
      </w:r>
    </w:p>
    <w:p w14:paraId="5A0AA06E" w14:textId="77777777" w:rsidR="00810B21" w:rsidRPr="00A75C4D" w:rsidRDefault="00810B21">
      <w:pPr>
        <w:pStyle w:val="aa"/>
        <w:numPr>
          <w:ilvl w:val="0"/>
          <w:numId w:val="271"/>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конструкцию для выражения предпочтения I </w:t>
      </w:r>
      <w:proofErr w:type="spellStart"/>
      <w:r w:rsidRPr="00A75C4D">
        <w:rPr>
          <w:rFonts w:ascii="Times New Roman" w:hAnsi="Times New Roman" w:cs="Times New Roman"/>
          <w:sz w:val="24"/>
          <w:szCs w:val="24"/>
        </w:rPr>
        <w:t>prefer</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I’d</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prefer</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I’d</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rather</w:t>
      </w:r>
      <w:proofErr w:type="spellEnd"/>
      <w:r w:rsidRPr="00A75C4D">
        <w:rPr>
          <w:rFonts w:ascii="Times New Roman" w:hAnsi="Times New Roman" w:cs="Times New Roman"/>
          <w:sz w:val="24"/>
          <w:szCs w:val="24"/>
        </w:rPr>
        <w:t>…;</w:t>
      </w:r>
    </w:p>
    <w:p w14:paraId="64B971AD" w14:textId="77777777" w:rsidR="00810B21" w:rsidRPr="00A75C4D" w:rsidRDefault="00810B21">
      <w:pPr>
        <w:pStyle w:val="aa"/>
        <w:numPr>
          <w:ilvl w:val="0"/>
          <w:numId w:val="271"/>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предложения с конструкцией </w:t>
      </w:r>
      <w:proofErr w:type="spellStart"/>
      <w:r w:rsidRPr="00A75C4D">
        <w:rPr>
          <w:rFonts w:ascii="Times New Roman" w:hAnsi="Times New Roman" w:cs="Times New Roman"/>
          <w:sz w:val="24"/>
          <w:szCs w:val="24"/>
        </w:rPr>
        <w:t>either</w:t>
      </w:r>
      <w:proofErr w:type="spellEnd"/>
      <w:r w:rsidRPr="00A75C4D">
        <w:rPr>
          <w:rFonts w:ascii="Times New Roman" w:hAnsi="Times New Roman" w:cs="Times New Roman"/>
          <w:sz w:val="24"/>
          <w:szCs w:val="24"/>
        </w:rPr>
        <w:t xml:space="preserve"> … </w:t>
      </w:r>
      <w:proofErr w:type="spellStart"/>
      <w:r w:rsidRPr="00A75C4D">
        <w:rPr>
          <w:rFonts w:ascii="Times New Roman" w:hAnsi="Times New Roman" w:cs="Times New Roman"/>
          <w:sz w:val="24"/>
          <w:szCs w:val="24"/>
        </w:rPr>
        <w:t>or</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neither</w:t>
      </w:r>
      <w:proofErr w:type="spellEnd"/>
      <w:r w:rsidRPr="00A75C4D">
        <w:rPr>
          <w:rFonts w:ascii="Times New Roman" w:hAnsi="Times New Roman" w:cs="Times New Roman"/>
          <w:sz w:val="24"/>
          <w:szCs w:val="24"/>
        </w:rPr>
        <w:t xml:space="preserve"> … </w:t>
      </w:r>
      <w:proofErr w:type="spellStart"/>
      <w:r w:rsidRPr="00A75C4D">
        <w:rPr>
          <w:rFonts w:ascii="Times New Roman" w:hAnsi="Times New Roman" w:cs="Times New Roman"/>
          <w:sz w:val="24"/>
          <w:szCs w:val="24"/>
        </w:rPr>
        <w:t>nor</w:t>
      </w:r>
      <w:proofErr w:type="spellEnd"/>
      <w:r w:rsidRPr="00A75C4D">
        <w:rPr>
          <w:rFonts w:ascii="Times New Roman" w:hAnsi="Times New Roman" w:cs="Times New Roman"/>
          <w:sz w:val="24"/>
          <w:szCs w:val="24"/>
        </w:rPr>
        <w:t>;</w:t>
      </w:r>
    </w:p>
    <w:p w14:paraId="394AF242" w14:textId="77777777" w:rsidR="00810B21" w:rsidRPr="00A75C4D" w:rsidRDefault="00810B21">
      <w:pPr>
        <w:pStyle w:val="aa"/>
        <w:numPr>
          <w:ilvl w:val="0"/>
          <w:numId w:val="271"/>
        </w:numPr>
        <w:spacing w:after="0"/>
        <w:jc w:val="both"/>
        <w:rPr>
          <w:rFonts w:ascii="Times New Roman" w:hAnsi="Times New Roman" w:cs="Times New Roman"/>
          <w:sz w:val="24"/>
          <w:szCs w:val="24"/>
        </w:rPr>
      </w:pPr>
      <w:r w:rsidRPr="00A75C4D">
        <w:rPr>
          <w:rFonts w:ascii="Times New Roman" w:hAnsi="Times New Roman" w:cs="Times New Roman"/>
          <w:sz w:val="24"/>
          <w:szCs w:val="24"/>
        </w:rPr>
        <w:t xml:space="preserve">формы страдательного залога </w:t>
      </w:r>
      <w:proofErr w:type="spellStart"/>
      <w:r w:rsidRPr="00A75C4D">
        <w:rPr>
          <w:rFonts w:ascii="Times New Roman" w:hAnsi="Times New Roman" w:cs="Times New Roman"/>
          <w:sz w:val="24"/>
          <w:szCs w:val="24"/>
        </w:rPr>
        <w:t>Present</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Perfect</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Passive</w:t>
      </w:r>
      <w:proofErr w:type="spellEnd"/>
      <w:r w:rsidRPr="00A75C4D">
        <w:rPr>
          <w:rFonts w:ascii="Times New Roman" w:hAnsi="Times New Roman" w:cs="Times New Roman"/>
          <w:sz w:val="24"/>
          <w:szCs w:val="24"/>
        </w:rPr>
        <w:t>;</w:t>
      </w:r>
    </w:p>
    <w:p w14:paraId="0B3CA3D9" w14:textId="77777777" w:rsidR="00810B21" w:rsidRPr="00A75C4D" w:rsidRDefault="00810B21">
      <w:pPr>
        <w:pStyle w:val="aa"/>
        <w:numPr>
          <w:ilvl w:val="0"/>
          <w:numId w:val="271"/>
        </w:numPr>
        <w:spacing w:after="0"/>
        <w:jc w:val="both"/>
        <w:rPr>
          <w:rFonts w:ascii="Times New Roman" w:hAnsi="Times New Roman" w:cs="Times New Roman"/>
          <w:sz w:val="24"/>
          <w:szCs w:val="24"/>
        </w:rPr>
      </w:pPr>
      <w:r w:rsidRPr="00A75C4D">
        <w:rPr>
          <w:rFonts w:ascii="Times New Roman" w:hAnsi="Times New Roman" w:cs="Times New Roman"/>
          <w:sz w:val="24"/>
          <w:szCs w:val="24"/>
        </w:rPr>
        <w:t>порядок следования имён прилагательных (</w:t>
      </w:r>
      <w:proofErr w:type="spellStart"/>
      <w:r w:rsidRPr="00A75C4D">
        <w:rPr>
          <w:rFonts w:ascii="Times New Roman" w:hAnsi="Times New Roman" w:cs="Times New Roman"/>
          <w:sz w:val="24"/>
          <w:szCs w:val="24"/>
        </w:rPr>
        <w:t>nice</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long</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blond</w:t>
      </w:r>
      <w:proofErr w:type="spellEnd"/>
      <w:r w:rsidRPr="00A75C4D">
        <w:rPr>
          <w:rFonts w:ascii="Times New Roman" w:hAnsi="Times New Roman" w:cs="Times New Roman"/>
          <w:sz w:val="24"/>
          <w:szCs w:val="24"/>
        </w:rPr>
        <w:t xml:space="preserve"> </w:t>
      </w:r>
      <w:proofErr w:type="spellStart"/>
      <w:r w:rsidRPr="00A75C4D">
        <w:rPr>
          <w:rFonts w:ascii="Times New Roman" w:hAnsi="Times New Roman" w:cs="Times New Roman"/>
          <w:sz w:val="24"/>
          <w:szCs w:val="24"/>
        </w:rPr>
        <w:t>hair</w:t>
      </w:r>
      <w:proofErr w:type="spellEnd"/>
      <w:r w:rsidRPr="00A75C4D">
        <w:rPr>
          <w:rFonts w:ascii="Times New Roman" w:hAnsi="Times New Roman" w:cs="Times New Roman"/>
          <w:sz w:val="24"/>
          <w:szCs w:val="24"/>
        </w:rPr>
        <w:t>);</w:t>
      </w:r>
    </w:p>
    <w:p w14:paraId="30667574" w14:textId="77777777" w:rsidR="00810B21" w:rsidRPr="00810B21" w:rsidRDefault="00810B21" w:rsidP="00810B21">
      <w:pPr>
        <w:spacing w:after="0"/>
        <w:jc w:val="both"/>
        <w:rPr>
          <w:rFonts w:cs="Times New Roman"/>
          <w:szCs w:val="24"/>
        </w:rPr>
      </w:pPr>
      <w:r w:rsidRPr="00810B21">
        <w:rPr>
          <w:rFonts w:cs="Times New Roman"/>
          <w:szCs w:val="24"/>
        </w:rPr>
        <w:t>5) владеть социокультурными знаниями и умениями:</w:t>
      </w:r>
    </w:p>
    <w:p w14:paraId="65B4B0C4" w14:textId="77777777" w:rsidR="00810B21" w:rsidRPr="00810B21" w:rsidRDefault="00810B21" w:rsidP="00810B21">
      <w:pPr>
        <w:spacing w:after="0"/>
        <w:jc w:val="both"/>
        <w:rPr>
          <w:rFonts w:cs="Times New Roman"/>
          <w:szCs w:val="24"/>
        </w:rPr>
      </w:pPr>
      <w:r w:rsidRPr="00810B21">
        <w:rPr>
          <w:rFonts w:cs="Times New Roman"/>
          <w:szCs w:val="24"/>
        </w:rPr>
        <w:t>знать (понимать) и использовать в устной и письменной речи наиболее употребительную тематическую фоновую лексику и реалии страны (стран) изучаемого языка в рамках тематического содержания речи (основные национальные праздники, обычаи, традиции);</w:t>
      </w:r>
    </w:p>
    <w:p w14:paraId="5FEE2FEF" w14:textId="77777777" w:rsidR="00810B21" w:rsidRPr="00810B21" w:rsidRDefault="00810B21" w:rsidP="00810B21">
      <w:pPr>
        <w:spacing w:after="0"/>
        <w:jc w:val="both"/>
        <w:rPr>
          <w:rFonts w:cs="Times New Roman"/>
          <w:szCs w:val="24"/>
        </w:rPr>
      </w:pPr>
      <w:r w:rsidRPr="00810B21">
        <w:rPr>
          <w:rFonts w:cs="Times New Roman"/>
          <w:szCs w:val="24"/>
        </w:rPr>
        <w:t>выражать модальные значения, чувства и эмоции;</w:t>
      </w:r>
    </w:p>
    <w:p w14:paraId="4FB1D0C5" w14:textId="77777777" w:rsidR="00810B21" w:rsidRPr="00810B21" w:rsidRDefault="00810B21" w:rsidP="00810B21">
      <w:pPr>
        <w:spacing w:after="0"/>
        <w:jc w:val="both"/>
        <w:rPr>
          <w:rFonts w:cs="Times New Roman"/>
          <w:szCs w:val="24"/>
        </w:rPr>
      </w:pPr>
      <w:r w:rsidRPr="00810B21">
        <w:rPr>
          <w:rFonts w:cs="Times New Roman"/>
          <w:szCs w:val="24"/>
        </w:rPr>
        <w:t>иметь элементарные представления о различных вариантах английского языка;</w:t>
      </w:r>
    </w:p>
    <w:p w14:paraId="73A2F373" w14:textId="77777777" w:rsidR="00810B21" w:rsidRPr="00810B21" w:rsidRDefault="00810B21" w:rsidP="00810B21">
      <w:pPr>
        <w:spacing w:after="0"/>
        <w:jc w:val="both"/>
        <w:rPr>
          <w:rFonts w:cs="Times New Roman"/>
          <w:szCs w:val="24"/>
        </w:rPr>
      </w:pPr>
      <w:r w:rsidRPr="00810B21">
        <w:rPr>
          <w:rFonts w:cs="Times New Roman"/>
          <w:szCs w:val="24"/>
        </w:rPr>
        <w:t>обладать базовыми знаниями о социокультурном портрете и культурном наследии родной страны и страны (стран) изучаемого языка, уметь представлять Россию и страну (страны) изучаемого языка, оказывать помощь зарубежным гостям в ситуациях повседневного общения;</w:t>
      </w:r>
    </w:p>
    <w:p w14:paraId="4D627378" w14:textId="77777777" w:rsidR="00810B21" w:rsidRPr="00810B21" w:rsidRDefault="00810B21" w:rsidP="00810B21">
      <w:pPr>
        <w:spacing w:after="0"/>
        <w:jc w:val="both"/>
        <w:rPr>
          <w:rFonts w:cs="Times New Roman"/>
          <w:szCs w:val="24"/>
        </w:rPr>
      </w:pPr>
      <w:r w:rsidRPr="00810B21">
        <w:rPr>
          <w:rFonts w:cs="Times New Roman"/>
          <w:szCs w:val="24"/>
        </w:rPr>
        <w:t xml:space="preserve">6) владеть компенсаторными умениями: использовать при говорении переспрос, использовать при говорении и письме перифраз (толкование), синонимические средства, описание предмета вместо его названия, при чтении </w:t>
      </w:r>
      <w:r w:rsidRPr="00810B21">
        <w:rPr>
          <w:rFonts w:cs="Times New Roman"/>
          <w:szCs w:val="24"/>
        </w:rPr>
        <w:br/>
      </w:r>
      <w:r w:rsidRPr="00810B21">
        <w:rPr>
          <w:rFonts w:cs="Times New Roman"/>
          <w:szCs w:val="24"/>
        </w:rPr>
        <w:lastRenderedPageBreak/>
        <w:t>и аудировании – языковую догадку, в том числе контекстуальную,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14:paraId="54F4A3A0" w14:textId="77777777" w:rsidR="00810B21" w:rsidRPr="00810B21" w:rsidRDefault="00810B21" w:rsidP="00810B21">
      <w:pPr>
        <w:spacing w:after="0"/>
        <w:jc w:val="both"/>
        <w:rPr>
          <w:rFonts w:cs="Times New Roman"/>
          <w:szCs w:val="24"/>
        </w:rPr>
      </w:pPr>
      <w:r w:rsidRPr="00810B21">
        <w:rPr>
          <w:rFonts w:cs="Times New Roman"/>
          <w:szCs w:val="24"/>
        </w:rPr>
        <w:t>7) уметь рассматривать несколько вариантов решения коммуникативной задачи в продуктивных видах речевой деятельности (говорении и письменной речи);</w:t>
      </w:r>
    </w:p>
    <w:p w14:paraId="48361395" w14:textId="77777777" w:rsidR="00810B21" w:rsidRPr="00810B21" w:rsidRDefault="00810B21" w:rsidP="00810B21">
      <w:pPr>
        <w:spacing w:after="0"/>
        <w:jc w:val="both"/>
        <w:rPr>
          <w:rFonts w:cs="Times New Roman"/>
          <w:szCs w:val="24"/>
        </w:rPr>
      </w:pPr>
      <w:r w:rsidRPr="00810B21">
        <w:rPr>
          <w:rFonts w:cs="Times New Roman"/>
          <w:szCs w:val="24"/>
        </w:rPr>
        <w:t>8)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14:paraId="5D9A0887" w14:textId="77777777" w:rsidR="00810B21" w:rsidRPr="00810B21" w:rsidRDefault="00810B21" w:rsidP="00810B21">
      <w:pPr>
        <w:spacing w:after="0"/>
        <w:jc w:val="both"/>
        <w:rPr>
          <w:rFonts w:cs="Times New Roman"/>
          <w:szCs w:val="24"/>
        </w:rPr>
      </w:pPr>
      <w:r w:rsidRPr="00810B21">
        <w:rPr>
          <w:rFonts w:cs="Times New Roman"/>
          <w:szCs w:val="24"/>
        </w:rPr>
        <w:t xml:space="preserve">9) использовать иноязычные словари и справочники, </w:t>
      </w:r>
      <w:r w:rsidRPr="00810B21">
        <w:rPr>
          <w:rFonts w:cs="Times New Roman"/>
          <w:szCs w:val="24"/>
        </w:rPr>
        <w:br/>
        <w:t>в том числе информационно-справочные системы в электронной форме;</w:t>
      </w:r>
    </w:p>
    <w:p w14:paraId="7946153B" w14:textId="77777777" w:rsidR="00810B21" w:rsidRPr="00810B21" w:rsidRDefault="00810B21" w:rsidP="00810B21">
      <w:pPr>
        <w:spacing w:after="0"/>
        <w:jc w:val="both"/>
        <w:rPr>
          <w:rFonts w:cs="Times New Roman"/>
          <w:szCs w:val="24"/>
        </w:rPr>
      </w:pPr>
      <w:r w:rsidRPr="00810B21">
        <w:rPr>
          <w:rFonts w:cs="Times New Roman"/>
          <w:szCs w:val="24"/>
        </w:rPr>
        <w:t xml:space="preserve">10) достигать взаимопонимания в процессе устного и письменного общения </w:t>
      </w:r>
      <w:r w:rsidRPr="00810B21">
        <w:rPr>
          <w:rFonts w:cs="Times New Roman"/>
          <w:szCs w:val="24"/>
        </w:rPr>
        <w:br/>
        <w:t>с носителями иностранного языка, людьми другой культуры;</w:t>
      </w:r>
    </w:p>
    <w:p w14:paraId="2A68CF47" w14:textId="646BCFE6" w:rsidR="00276D9E" w:rsidRDefault="00810B21" w:rsidP="00A75C4D">
      <w:pPr>
        <w:spacing w:after="0"/>
        <w:jc w:val="both"/>
        <w:rPr>
          <w:rFonts w:cs="Times New Roman"/>
          <w:szCs w:val="24"/>
        </w:rPr>
      </w:pPr>
      <w:r w:rsidRPr="00810B21">
        <w:rPr>
          <w:rFonts w:cs="Times New Roman"/>
          <w:szCs w:val="24"/>
        </w:rPr>
        <w:t>11)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14:paraId="63D9FE64" w14:textId="77777777" w:rsidR="00320159" w:rsidRPr="00320159" w:rsidRDefault="00320159" w:rsidP="00320159">
      <w:pPr>
        <w:spacing w:after="0"/>
        <w:jc w:val="both"/>
        <w:rPr>
          <w:rFonts w:cs="Times New Roman"/>
          <w:szCs w:val="24"/>
        </w:rPr>
      </w:pPr>
      <w:r w:rsidRPr="00320159">
        <w:rPr>
          <w:rFonts w:cs="Times New Roman"/>
          <w:szCs w:val="24"/>
        </w:rPr>
        <w:t>Федеральная рабочая программа по учебному предмету "Математика".</w:t>
      </w:r>
    </w:p>
    <w:p w14:paraId="3D013711" w14:textId="77777777" w:rsidR="00320159" w:rsidRPr="00320159" w:rsidRDefault="00320159" w:rsidP="00320159">
      <w:pPr>
        <w:spacing w:after="0"/>
        <w:jc w:val="both"/>
        <w:rPr>
          <w:rFonts w:cs="Times New Roman"/>
          <w:szCs w:val="24"/>
        </w:rPr>
      </w:pPr>
    </w:p>
    <w:p w14:paraId="05CDCAB0" w14:textId="42E58812" w:rsidR="00320159" w:rsidRDefault="00320159" w:rsidP="00320159">
      <w:pPr>
        <w:spacing w:after="0"/>
        <w:jc w:val="center"/>
        <w:rPr>
          <w:rFonts w:cs="Times New Roman"/>
          <w:szCs w:val="24"/>
        </w:rPr>
      </w:pPr>
      <w:r w:rsidRPr="00320159">
        <w:rPr>
          <w:rFonts w:cs="Times New Roman"/>
          <w:b/>
          <w:bCs/>
          <w:szCs w:val="24"/>
        </w:rPr>
        <w:t>Федеральная рабочая программа по учебному предмету «Математика» (базовый уровень)</w:t>
      </w:r>
    </w:p>
    <w:p w14:paraId="72AA60DD" w14:textId="1D0FE4EB" w:rsidR="00320159" w:rsidRPr="00320159" w:rsidRDefault="00320159" w:rsidP="00320159">
      <w:pPr>
        <w:spacing w:after="0"/>
        <w:jc w:val="both"/>
        <w:rPr>
          <w:rFonts w:cs="Times New Roman"/>
          <w:szCs w:val="24"/>
        </w:rPr>
      </w:pPr>
      <w:r w:rsidRPr="00320159">
        <w:rPr>
          <w:rFonts w:cs="Times New Roman"/>
          <w:szCs w:val="24"/>
        </w:rPr>
        <w:t>(предметная область «Математика и информатика») (далее соответственно – программа по математике, математика) включает пояснительную записку, содержание обучения, планируемые результаты освоения программы по математике, тематическое планирование.</w:t>
      </w:r>
    </w:p>
    <w:p w14:paraId="0D52E863" w14:textId="77777777" w:rsidR="00320159" w:rsidRPr="00320159" w:rsidRDefault="00320159" w:rsidP="00320159">
      <w:pPr>
        <w:spacing w:after="0"/>
        <w:jc w:val="both"/>
        <w:rPr>
          <w:rFonts w:cs="Times New Roman"/>
          <w:szCs w:val="24"/>
        </w:rPr>
      </w:pPr>
      <w:r w:rsidRPr="00320159">
        <w:rPr>
          <w:rFonts w:cs="Times New Roman"/>
          <w:szCs w:val="24"/>
        </w:rPr>
        <w:t>ПОЯСНИТЕЛЬНАЯ ЗАПИСКА</w:t>
      </w:r>
    </w:p>
    <w:p w14:paraId="40A9D93C" w14:textId="77777777" w:rsidR="00320159" w:rsidRPr="00320159" w:rsidRDefault="00320159" w:rsidP="00320159">
      <w:pPr>
        <w:spacing w:after="0"/>
        <w:jc w:val="both"/>
        <w:rPr>
          <w:rFonts w:cs="Times New Roman"/>
          <w:szCs w:val="24"/>
        </w:rPr>
      </w:pPr>
      <w:r w:rsidRPr="00320159">
        <w:rPr>
          <w:rFonts w:cs="Times New Roman"/>
          <w:szCs w:val="24"/>
        </w:rPr>
        <w:t>Программа по математике для   обучающихся   5–9   классов   разработана на основе ФГОС ООО. В программе по математике учтены идеи и положения Концепции развития математического образования в Российской Федерации.</w:t>
      </w:r>
    </w:p>
    <w:p w14:paraId="4EFFA046" w14:textId="77777777" w:rsidR="00320159" w:rsidRPr="00320159" w:rsidRDefault="00320159" w:rsidP="00320159">
      <w:pPr>
        <w:spacing w:after="0"/>
        <w:jc w:val="both"/>
        <w:rPr>
          <w:rFonts w:cs="Times New Roman"/>
          <w:szCs w:val="24"/>
        </w:rPr>
      </w:pPr>
      <w:r w:rsidRPr="00320159">
        <w:rPr>
          <w:rFonts w:cs="Times New Roman"/>
          <w:szCs w:val="24"/>
        </w:rPr>
        <w:t>Предметом математики являются фундаментальные структуры нашего мира – пространственные формы и количественные отношения (от простейших, усваиваемых в непосредственном опыте, до достаточно сложных, необходимых для развития научных и прикладных идей). Математические знания обеспечивают понимание принципов устройства и использования современной техники, восприятие и интерпретацию социальной, экономической, политической информации, дают возможность выполнять расчёты и составлять алгоритмы, находить и применять формулы, владеть практическими приёмами геометрических измерений и построений, читать информацию, представленную в виде таблиц, диаграмм и графиков, жить в условиях неопределённости и понимать вероятностный характер случайных событий.</w:t>
      </w:r>
    </w:p>
    <w:p w14:paraId="3FB4703A" w14:textId="77777777" w:rsidR="00320159" w:rsidRPr="00320159" w:rsidRDefault="00320159" w:rsidP="00320159">
      <w:pPr>
        <w:spacing w:after="0"/>
        <w:jc w:val="both"/>
        <w:rPr>
          <w:rFonts w:cs="Times New Roman"/>
          <w:szCs w:val="24"/>
        </w:rPr>
      </w:pPr>
      <w:r w:rsidRPr="00320159">
        <w:rPr>
          <w:rFonts w:cs="Times New Roman"/>
          <w:szCs w:val="24"/>
        </w:rPr>
        <w:t>Изучение математики формирует у обучающихся математический стиль мышления, проявляющийся в определённых умственных навыках. Обучающиеся осваивают</w:t>
      </w:r>
      <w:r w:rsidRPr="00320159">
        <w:rPr>
          <w:rFonts w:cs="Times New Roman"/>
          <w:szCs w:val="24"/>
        </w:rPr>
        <w:tab/>
        <w:t>такие приёмы и методы   мышления,</w:t>
      </w:r>
      <w:r w:rsidRPr="00320159">
        <w:rPr>
          <w:rFonts w:cs="Times New Roman"/>
          <w:szCs w:val="24"/>
        </w:rPr>
        <w:tab/>
        <w:t>как индукция и дедукция, обобщение и конкретизация, анализ и синтез, классификация и систематизация, абстрагирование и аналогия. Объекты математических умозаключений, правила их конструирования раскрывают механизм логических построений, способствуют выработке умения формулировать, обосновывать и доказывать суждения, тем самым развивают логическое мышление. Изучение математики обеспечивает формирование алгоритмической компоненты мышления и воспитание умений действовать</w:t>
      </w:r>
      <w:r w:rsidRPr="00320159">
        <w:rPr>
          <w:rFonts w:cs="Times New Roman"/>
          <w:szCs w:val="24"/>
        </w:rPr>
        <w:tab/>
      </w:r>
      <w:r w:rsidRPr="00320159">
        <w:rPr>
          <w:rFonts w:cs="Times New Roman"/>
          <w:szCs w:val="24"/>
        </w:rPr>
        <w:tab/>
        <w:t>по</w:t>
      </w:r>
      <w:r w:rsidRPr="00320159">
        <w:rPr>
          <w:rFonts w:cs="Times New Roman"/>
          <w:szCs w:val="24"/>
        </w:rPr>
        <w:tab/>
        <w:t>заданным алгоритмам,</w:t>
      </w:r>
      <w:r w:rsidRPr="00320159">
        <w:rPr>
          <w:rFonts w:cs="Times New Roman"/>
          <w:szCs w:val="24"/>
        </w:rPr>
        <w:tab/>
        <w:t>совершенствовать</w:t>
      </w:r>
      <w:r w:rsidRPr="00320159">
        <w:rPr>
          <w:rFonts w:cs="Times New Roman"/>
          <w:szCs w:val="24"/>
        </w:rPr>
        <w:tab/>
        <w:t>известные</w:t>
      </w:r>
      <w:r w:rsidRPr="00320159">
        <w:rPr>
          <w:rFonts w:cs="Times New Roman"/>
          <w:szCs w:val="24"/>
        </w:rPr>
        <w:tab/>
        <w:t xml:space="preserve">и конструировать новые. В процессе решения задач – основой учебной деятельности на уроках математики – развиваются творческая и прикладная стороны мышления. Обучение математике даёт возможность развивать у обучающихся точную, рациональную и информативную речь, умение отбирать наиболее подходящие языковые, символические, графические средства для выражения суждений и </w:t>
      </w:r>
      <w:r w:rsidRPr="00320159">
        <w:rPr>
          <w:rFonts w:cs="Times New Roman"/>
          <w:szCs w:val="24"/>
        </w:rPr>
        <w:lastRenderedPageBreak/>
        <w:t>наглядного их представления. При изучении математики осуществляется общее знакомство с методами познания действительности, представлениями о предмете и методах математики, их отличии от методов других естественных и гуманитарных наук, об особенностях применения математики для решения научных и прикладных задач.</w:t>
      </w:r>
    </w:p>
    <w:p w14:paraId="08422FE6" w14:textId="77777777" w:rsidR="00320159" w:rsidRPr="00320159" w:rsidRDefault="00320159" w:rsidP="00320159">
      <w:pPr>
        <w:spacing w:after="0"/>
        <w:jc w:val="both"/>
        <w:rPr>
          <w:rFonts w:cs="Times New Roman"/>
          <w:szCs w:val="24"/>
        </w:rPr>
      </w:pPr>
      <w:r w:rsidRPr="00320159">
        <w:rPr>
          <w:rFonts w:cs="Times New Roman"/>
          <w:szCs w:val="24"/>
        </w:rPr>
        <w:t>Приоритетными целями обучения математике в 5–9 классах являются:</w:t>
      </w:r>
    </w:p>
    <w:p w14:paraId="6E344153" w14:textId="77777777" w:rsidR="00320159" w:rsidRPr="00320159" w:rsidRDefault="00320159" w:rsidP="00320159">
      <w:pPr>
        <w:spacing w:after="0"/>
        <w:jc w:val="both"/>
        <w:rPr>
          <w:rFonts w:cs="Times New Roman"/>
          <w:szCs w:val="24"/>
        </w:rPr>
      </w:pPr>
      <w:r w:rsidRPr="00320159">
        <w:rPr>
          <w:rFonts w:cs="Times New Roman"/>
          <w:szCs w:val="24"/>
        </w:rPr>
        <w:t xml:space="preserve">         формирование центральных математических понятий (число, величина, геометрическая фигура, переменная, вероятность, функция), обеспечивающих преемственность и перспективность математического образования обучающихся;</w:t>
      </w:r>
    </w:p>
    <w:p w14:paraId="65BB04E3" w14:textId="77777777" w:rsidR="00320159" w:rsidRPr="00320159" w:rsidRDefault="00320159" w:rsidP="00320159">
      <w:pPr>
        <w:spacing w:after="0"/>
        <w:jc w:val="both"/>
        <w:rPr>
          <w:rFonts w:cs="Times New Roman"/>
          <w:szCs w:val="24"/>
        </w:rPr>
      </w:pPr>
      <w:r w:rsidRPr="00320159">
        <w:rPr>
          <w:rFonts w:cs="Times New Roman"/>
          <w:szCs w:val="24"/>
        </w:rPr>
        <w:t>подведение обучающихся на доступном для них уровне к осознанию взаимосвязи математики и окружающего мира, понимание математики как части общей культуры человечества;</w:t>
      </w:r>
    </w:p>
    <w:p w14:paraId="52B75C7E" w14:textId="77777777" w:rsidR="00320159" w:rsidRPr="00320159" w:rsidRDefault="00320159" w:rsidP="00320159">
      <w:pPr>
        <w:spacing w:after="0"/>
        <w:jc w:val="both"/>
        <w:rPr>
          <w:rFonts w:cs="Times New Roman"/>
          <w:szCs w:val="24"/>
        </w:rPr>
      </w:pPr>
      <w:r w:rsidRPr="00320159">
        <w:rPr>
          <w:rFonts w:cs="Times New Roman"/>
          <w:szCs w:val="24"/>
        </w:rPr>
        <w:t>развитие интеллектуальных и творческих способностей обучающихся, познавательной активности, исследовательских умений, критичности мышления, интереса к изучению математики;</w:t>
      </w:r>
    </w:p>
    <w:p w14:paraId="5F643A6B" w14:textId="77777777" w:rsidR="00320159" w:rsidRPr="00320159" w:rsidRDefault="00320159" w:rsidP="00320159">
      <w:pPr>
        <w:spacing w:after="0"/>
        <w:jc w:val="both"/>
        <w:rPr>
          <w:rFonts w:cs="Times New Roman"/>
          <w:szCs w:val="24"/>
        </w:rPr>
      </w:pPr>
      <w:r w:rsidRPr="00320159">
        <w:rPr>
          <w:rFonts w:cs="Times New Roman"/>
          <w:szCs w:val="24"/>
        </w:rPr>
        <w:t>формирование функциональной математической грамотности: умения распознавать проявления математических понятий, объектов и закономерностей в реальных жизненных ситуациях и при изучении других учебных предметов, проявления зависимостей и закономерностей, формулировать их на языке математики и создавать математические модели, применять освоенный математический аппарат для решения практико-ориентированных задач, интерпретировать и оценивать полученные результаты.</w:t>
      </w:r>
    </w:p>
    <w:p w14:paraId="23220340" w14:textId="77777777" w:rsidR="00320159" w:rsidRPr="00320159" w:rsidRDefault="00320159" w:rsidP="00320159">
      <w:pPr>
        <w:spacing w:after="0"/>
        <w:jc w:val="both"/>
        <w:rPr>
          <w:rFonts w:cs="Times New Roman"/>
          <w:szCs w:val="24"/>
        </w:rPr>
      </w:pPr>
      <w:r w:rsidRPr="00320159">
        <w:rPr>
          <w:rFonts w:cs="Times New Roman"/>
          <w:szCs w:val="24"/>
        </w:rPr>
        <w:t>Основные линии содержания программы по математике в 5–9 классах: «Числа              и вычисления», «Алгебра» («Алгебраические выражения», «Уравнения и неравенства»), «Функции», «Геометрия» («Геометрические фигуры и их свойства»,</w:t>
      </w:r>
    </w:p>
    <w:p w14:paraId="6AE362B3" w14:textId="77777777" w:rsidR="00320159" w:rsidRPr="00320159" w:rsidRDefault="00320159" w:rsidP="00320159">
      <w:pPr>
        <w:spacing w:after="0"/>
        <w:jc w:val="both"/>
        <w:rPr>
          <w:rFonts w:cs="Times New Roman"/>
          <w:szCs w:val="24"/>
        </w:rPr>
      </w:pPr>
      <w:r w:rsidRPr="00320159">
        <w:rPr>
          <w:rFonts w:cs="Times New Roman"/>
          <w:szCs w:val="24"/>
        </w:rPr>
        <w:t>«Измерение геометрических величин»), «Вероятность и статистика». Данные линии развиваются параллельно, каждая в соответствии с собственной логикой, однако не независимо одна от другой, а в тесном контакте и взаимодействии.</w:t>
      </w:r>
    </w:p>
    <w:p w14:paraId="304E4C90" w14:textId="77777777" w:rsidR="00320159" w:rsidRPr="00320159" w:rsidRDefault="00320159" w:rsidP="00320159">
      <w:pPr>
        <w:spacing w:after="0"/>
        <w:jc w:val="both"/>
        <w:rPr>
          <w:rFonts w:cs="Times New Roman"/>
          <w:szCs w:val="24"/>
        </w:rPr>
      </w:pPr>
      <w:r w:rsidRPr="00320159">
        <w:rPr>
          <w:rFonts w:cs="Times New Roman"/>
          <w:szCs w:val="24"/>
        </w:rPr>
        <w:t>Содержание программы по математике, распределённое по годам обучения, структурировано таким образом, чтобы ко всем основным, принципиальным вопросам обучающиеся обращались неоднократно, чтобы овладение математическими понятиями и навыками осуществлялось последовательно и поступательно, с соблюдением принципа преемственности, а новые знания включались в общую систему математических представлений обучающихся, расширяя и углубляя её, образуя прочные множественные связи.</w:t>
      </w:r>
    </w:p>
    <w:p w14:paraId="46DBFA91" w14:textId="77777777" w:rsidR="00320159" w:rsidRPr="00320159" w:rsidRDefault="00320159" w:rsidP="00320159">
      <w:pPr>
        <w:spacing w:after="0"/>
        <w:jc w:val="both"/>
        <w:rPr>
          <w:rFonts w:cs="Times New Roman"/>
          <w:szCs w:val="24"/>
        </w:rPr>
      </w:pPr>
      <w:r w:rsidRPr="00320159">
        <w:rPr>
          <w:rFonts w:cs="Times New Roman"/>
          <w:szCs w:val="24"/>
        </w:rPr>
        <w:t>В соответствии с ФГОС ООО математика является обязательным учебным предметом на уровне основного общего образования. В 5–9 классах математика традиционно изучается в рамках следующих учебных курсов: в 5–6 классах – курса</w:t>
      </w:r>
    </w:p>
    <w:p w14:paraId="002866BE" w14:textId="77777777" w:rsidR="00320159" w:rsidRPr="00320159" w:rsidRDefault="00320159" w:rsidP="00320159">
      <w:pPr>
        <w:spacing w:after="0"/>
        <w:jc w:val="both"/>
        <w:rPr>
          <w:rFonts w:cs="Times New Roman"/>
          <w:szCs w:val="24"/>
        </w:rPr>
      </w:pPr>
      <w:r w:rsidRPr="00320159">
        <w:rPr>
          <w:rFonts w:cs="Times New Roman"/>
          <w:szCs w:val="24"/>
        </w:rPr>
        <w:t>«Математика», в 7–9 классах – курсов «Алгебра» (включая элементы статистики и теории вероятностей) и «Геометрия». Программой по математике вводится самостоятельный учебный курс «Вероятность и статистика».</w:t>
      </w:r>
    </w:p>
    <w:p w14:paraId="28FA473D" w14:textId="77777777" w:rsidR="00320159" w:rsidRPr="00320159" w:rsidRDefault="00320159" w:rsidP="00320159">
      <w:pPr>
        <w:spacing w:after="0"/>
        <w:jc w:val="both"/>
        <w:rPr>
          <w:rFonts w:cs="Times New Roman"/>
          <w:szCs w:val="24"/>
        </w:rPr>
      </w:pPr>
      <w:r w:rsidRPr="00320159">
        <w:rPr>
          <w:rFonts w:cs="Times New Roman"/>
          <w:szCs w:val="24"/>
        </w:rPr>
        <w:t>Общее число часов, рекомендованных для изучения математики (базовый уровень) на уровне основного общего образования, – 952 часа: в 5 классе – 170 часов (5 часов в неделю), в 6 классе – 170 часов (5 часов в неделю), в 7 классе – 204 часа (6 часов в неделю), в 8 классе – 204 часа (6 часов в неделю), в 9 классе – 204 часа (6 часов в неделю).</w:t>
      </w:r>
    </w:p>
    <w:p w14:paraId="248BBC31" w14:textId="77777777" w:rsidR="00320159" w:rsidRPr="00320159" w:rsidRDefault="00320159" w:rsidP="00320159">
      <w:pPr>
        <w:spacing w:after="0"/>
        <w:jc w:val="both"/>
        <w:rPr>
          <w:rFonts w:cs="Times New Roman"/>
          <w:szCs w:val="24"/>
        </w:rPr>
      </w:pPr>
      <w:r w:rsidRPr="00320159">
        <w:rPr>
          <w:rFonts w:cs="Times New Roman"/>
          <w:szCs w:val="24"/>
        </w:rPr>
        <w:t>ПЛАНИРУЕМЫЕ РЕЗУЛЬТАТЫ ОСВОЕНИЯ ПРОГРАММЫ</w:t>
      </w:r>
    </w:p>
    <w:p w14:paraId="1FBF5B2D" w14:textId="77777777" w:rsidR="00320159" w:rsidRPr="00320159" w:rsidRDefault="00320159" w:rsidP="00320159">
      <w:pPr>
        <w:spacing w:after="0"/>
        <w:jc w:val="both"/>
        <w:rPr>
          <w:rFonts w:cs="Times New Roman"/>
          <w:szCs w:val="24"/>
        </w:rPr>
      </w:pPr>
      <w:r w:rsidRPr="00320159">
        <w:rPr>
          <w:rFonts w:cs="Times New Roman"/>
          <w:szCs w:val="24"/>
        </w:rPr>
        <w:t>ПО МАТЕМАТИКЕ НА УРОВНЕ ОСНОВНОГО ОБЩЕГО ОБРАЗОВАНИЯ</w:t>
      </w:r>
    </w:p>
    <w:p w14:paraId="0B1989BE" w14:textId="77777777" w:rsidR="00320159" w:rsidRPr="00320159" w:rsidRDefault="00320159" w:rsidP="00320159">
      <w:pPr>
        <w:spacing w:after="0"/>
        <w:jc w:val="both"/>
        <w:rPr>
          <w:rFonts w:cs="Times New Roman"/>
          <w:szCs w:val="24"/>
        </w:rPr>
      </w:pPr>
      <w:r w:rsidRPr="00320159">
        <w:rPr>
          <w:rFonts w:cs="Times New Roman"/>
          <w:szCs w:val="24"/>
        </w:rPr>
        <w:t>Изучение математики на уровне основного общего образования направлено на достижение обучающимися личностных, метапредметных и предметных образовательных результатов освоения учебного предмета.</w:t>
      </w:r>
    </w:p>
    <w:p w14:paraId="6DC600EF" w14:textId="77777777" w:rsidR="00320159" w:rsidRPr="00320159" w:rsidRDefault="00320159" w:rsidP="00320159">
      <w:pPr>
        <w:spacing w:after="0"/>
        <w:jc w:val="both"/>
        <w:rPr>
          <w:rFonts w:cs="Times New Roman"/>
          <w:szCs w:val="24"/>
        </w:rPr>
      </w:pPr>
      <w:r w:rsidRPr="00320159">
        <w:rPr>
          <w:rFonts w:cs="Times New Roman"/>
          <w:szCs w:val="24"/>
        </w:rPr>
        <w:lastRenderedPageBreak/>
        <w:t>Личностные результаты освоения программы по математике характеризуются:</w:t>
      </w:r>
    </w:p>
    <w:p w14:paraId="601EB287" w14:textId="77777777" w:rsidR="00320159" w:rsidRPr="00320159" w:rsidRDefault="00320159" w:rsidP="00320159">
      <w:pPr>
        <w:spacing w:after="0"/>
        <w:jc w:val="both"/>
        <w:rPr>
          <w:rFonts w:cs="Times New Roman"/>
          <w:szCs w:val="24"/>
        </w:rPr>
      </w:pPr>
      <w:r w:rsidRPr="00320159">
        <w:rPr>
          <w:rFonts w:cs="Times New Roman"/>
          <w:szCs w:val="24"/>
        </w:rPr>
        <w:t>патриотическое воспитание:</w:t>
      </w:r>
    </w:p>
    <w:p w14:paraId="14B3DFDA" w14:textId="77777777" w:rsidR="00320159" w:rsidRPr="00320159" w:rsidRDefault="00320159" w:rsidP="00320159">
      <w:pPr>
        <w:spacing w:after="0"/>
        <w:jc w:val="both"/>
        <w:rPr>
          <w:rFonts w:cs="Times New Roman"/>
          <w:szCs w:val="24"/>
        </w:rPr>
      </w:pPr>
      <w:r w:rsidRPr="00320159">
        <w:rPr>
          <w:rFonts w:cs="Times New Roman"/>
          <w:szCs w:val="24"/>
        </w:rPr>
        <w:t>проявлением интереса к прошлому и настоящему российской математики, ценностным отношением к достижениям российских математиков и российской математической школы, к использованию этих достижений в других науках и прикладных сферах;</w:t>
      </w:r>
    </w:p>
    <w:p w14:paraId="539F7CDF" w14:textId="77777777" w:rsidR="00320159" w:rsidRPr="00320159" w:rsidRDefault="00320159" w:rsidP="00320159">
      <w:pPr>
        <w:spacing w:after="0"/>
        <w:jc w:val="both"/>
        <w:rPr>
          <w:rFonts w:cs="Times New Roman"/>
          <w:szCs w:val="24"/>
        </w:rPr>
      </w:pPr>
      <w:r w:rsidRPr="00320159">
        <w:rPr>
          <w:rFonts w:cs="Times New Roman"/>
          <w:szCs w:val="24"/>
        </w:rPr>
        <w:t>гражданское и духовно-нравственное воспитание:</w:t>
      </w:r>
    </w:p>
    <w:p w14:paraId="28864636" w14:textId="77777777" w:rsidR="00320159" w:rsidRPr="00320159" w:rsidRDefault="00320159" w:rsidP="00320159">
      <w:pPr>
        <w:spacing w:after="0"/>
        <w:jc w:val="both"/>
        <w:rPr>
          <w:rFonts w:cs="Times New Roman"/>
          <w:szCs w:val="24"/>
        </w:rPr>
      </w:pPr>
      <w:r w:rsidRPr="00320159">
        <w:rPr>
          <w:rFonts w:cs="Times New Roman"/>
          <w:szCs w:val="24"/>
        </w:rPr>
        <w:t>готовностью к выполнению обязанностей гражданина и реализации его прав, представлением о математических основах функционирования различных структур, явлений, процедур гражданского общества (например, выборы, опросы), готовностью к обсуждению этических проблем, связанных с практическим применением достижений науки, осознанием важности морально-этических принципов в деятельности учёного;</w:t>
      </w:r>
    </w:p>
    <w:p w14:paraId="42405F3B" w14:textId="77777777" w:rsidR="00320159" w:rsidRPr="00320159" w:rsidRDefault="00320159" w:rsidP="00320159">
      <w:pPr>
        <w:spacing w:after="0"/>
        <w:jc w:val="both"/>
        <w:rPr>
          <w:rFonts w:cs="Times New Roman"/>
          <w:szCs w:val="24"/>
        </w:rPr>
      </w:pPr>
      <w:r w:rsidRPr="00320159">
        <w:rPr>
          <w:rFonts w:cs="Times New Roman"/>
          <w:szCs w:val="24"/>
        </w:rPr>
        <w:t>трудовое воспитание:</w:t>
      </w:r>
    </w:p>
    <w:p w14:paraId="3A923D90" w14:textId="77777777" w:rsidR="00320159" w:rsidRPr="00320159" w:rsidRDefault="00320159" w:rsidP="00320159">
      <w:pPr>
        <w:spacing w:after="0"/>
        <w:jc w:val="both"/>
        <w:rPr>
          <w:rFonts w:cs="Times New Roman"/>
          <w:szCs w:val="24"/>
        </w:rPr>
      </w:pPr>
      <w:r w:rsidRPr="00320159">
        <w:rPr>
          <w:rFonts w:cs="Times New Roman"/>
          <w:szCs w:val="24"/>
        </w:rPr>
        <w:t>установкой на активное участие в решении практических задач математической направленности, осознанием важности математического образования на протяжении всей жизни для успешной профессиональной деятельности и развитием необходимых умений, осознанным выбором и построением индивидуальной   траектории   образования   и   жизненных планов с учётом личных интересов и общественных потребностей;</w:t>
      </w:r>
    </w:p>
    <w:p w14:paraId="1750A311" w14:textId="77777777" w:rsidR="00320159" w:rsidRPr="00320159" w:rsidRDefault="00320159" w:rsidP="00320159">
      <w:pPr>
        <w:spacing w:after="0"/>
        <w:jc w:val="both"/>
        <w:rPr>
          <w:rFonts w:cs="Times New Roman"/>
          <w:szCs w:val="24"/>
        </w:rPr>
      </w:pPr>
      <w:r w:rsidRPr="00320159">
        <w:rPr>
          <w:rFonts w:cs="Times New Roman"/>
          <w:szCs w:val="24"/>
        </w:rPr>
        <w:t>эстетическое воспитание:</w:t>
      </w:r>
    </w:p>
    <w:p w14:paraId="0B8C9048" w14:textId="77777777" w:rsidR="00320159" w:rsidRPr="00320159" w:rsidRDefault="00320159" w:rsidP="00320159">
      <w:pPr>
        <w:spacing w:after="0"/>
        <w:jc w:val="both"/>
        <w:rPr>
          <w:rFonts w:cs="Times New Roman"/>
          <w:szCs w:val="24"/>
        </w:rPr>
      </w:pPr>
      <w:r w:rsidRPr="00320159">
        <w:rPr>
          <w:rFonts w:cs="Times New Roman"/>
          <w:szCs w:val="24"/>
        </w:rPr>
        <w:t>способностью к эмоциональному и эстетическому восприятию математических объектов, задач, решений, рассуждений, умению видеть математические закономерности в искусстве;</w:t>
      </w:r>
    </w:p>
    <w:p w14:paraId="2A87CA1D" w14:textId="77777777" w:rsidR="00320159" w:rsidRPr="00320159" w:rsidRDefault="00320159" w:rsidP="00320159">
      <w:pPr>
        <w:spacing w:after="0"/>
        <w:jc w:val="both"/>
        <w:rPr>
          <w:rFonts w:cs="Times New Roman"/>
          <w:szCs w:val="24"/>
        </w:rPr>
      </w:pPr>
      <w:r w:rsidRPr="00320159">
        <w:rPr>
          <w:rFonts w:cs="Times New Roman"/>
          <w:szCs w:val="24"/>
        </w:rPr>
        <w:t>ценности научного познания:</w:t>
      </w:r>
    </w:p>
    <w:p w14:paraId="3661779A" w14:textId="77777777" w:rsidR="00320159" w:rsidRPr="00320159" w:rsidRDefault="00320159" w:rsidP="00320159">
      <w:pPr>
        <w:spacing w:after="0"/>
        <w:jc w:val="both"/>
        <w:rPr>
          <w:rFonts w:cs="Times New Roman"/>
          <w:szCs w:val="24"/>
        </w:rPr>
      </w:pPr>
      <w:r w:rsidRPr="00320159">
        <w:rPr>
          <w:rFonts w:cs="Times New Roman"/>
          <w:szCs w:val="24"/>
        </w:rPr>
        <w:t>ориентацией в деятельности на современную систему научных представлений об основных закономерностях развития человека, природы и общества, пониманием математической науки как сферы человеческой деятельности, этапов её развития и значимости для развития цивилизации, овладением языком математики и математической культурой как средством познания мира,</w:t>
      </w:r>
    </w:p>
    <w:p w14:paraId="54362A35" w14:textId="77777777" w:rsidR="00320159" w:rsidRPr="00320159" w:rsidRDefault="00320159" w:rsidP="00320159">
      <w:pPr>
        <w:spacing w:after="0"/>
        <w:jc w:val="both"/>
        <w:rPr>
          <w:rFonts w:cs="Times New Roman"/>
          <w:szCs w:val="24"/>
        </w:rPr>
      </w:pPr>
      <w:r w:rsidRPr="00320159">
        <w:rPr>
          <w:rFonts w:cs="Times New Roman"/>
          <w:szCs w:val="24"/>
        </w:rPr>
        <w:t>овладением простейшими навыками исследовательской деятельности;</w:t>
      </w:r>
    </w:p>
    <w:p w14:paraId="3CFE163C" w14:textId="77777777" w:rsidR="00320159" w:rsidRPr="00320159" w:rsidRDefault="00320159" w:rsidP="00320159">
      <w:pPr>
        <w:spacing w:after="0"/>
        <w:jc w:val="both"/>
        <w:rPr>
          <w:rFonts w:cs="Times New Roman"/>
          <w:szCs w:val="24"/>
        </w:rPr>
      </w:pPr>
      <w:r w:rsidRPr="00320159">
        <w:rPr>
          <w:rFonts w:cs="Times New Roman"/>
          <w:szCs w:val="24"/>
        </w:rPr>
        <w:t>физическое воспитание, формирование культуры здоровья и эмоционального благополучия:</w:t>
      </w:r>
    </w:p>
    <w:p w14:paraId="7AA7D39C" w14:textId="77777777" w:rsidR="00320159" w:rsidRPr="00320159" w:rsidRDefault="00320159" w:rsidP="00320159">
      <w:pPr>
        <w:spacing w:after="0"/>
        <w:jc w:val="both"/>
        <w:rPr>
          <w:rFonts w:cs="Times New Roman"/>
          <w:szCs w:val="24"/>
        </w:rPr>
      </w:pPr>
      <w:r w:rsidRPr="00320159">
        <w:rPr>
          <w:rFonts w:cs="Times New Roman"/>
          <w:szCs w:val="24"/>
        </w:rPr>
        <w:t>готовностью применять математические знания в интересах своего здоровья, ведения здорового образа жизни (здоровое питание, сбалансированный режим занятий и отдыха, регулярная физическая активность), сформированностью навыка рефлексии, признанием своего права на ошибку и такого же права другого человека;</w:t>
      </w:r>
    </w:p>
    <w:p w14:paraId="136E0362" w14:textId="77777777" w:rsidR="00320159" w:rsidRPr="00320159" w:rsidRDefault="00320159" w:rsidP="00320159">
      <w:pPr>
        <w:spacing w:after="0"/>
        <w:jc w:val="both"/>
        <w:rPr>
          <w:rFonts w:cs="Times New Roman"/>
          <w:szCs w:val="24"/>
        </w:rPr>
      </w:pPr>
      <w:r w:rsidRPr="00320159">
        <w:rPr>
          <w:rFonts w:cs="Times New Roman"/>
          <w:szCs w:val="24"/>
        </w:rPr>
        <w:t>экологическое воспитание:</w:t>
      </w:r>
    </w:p>
    <w:p w14:paraId="7E8475E1" w14:textId="77777777" w:rsidR="00320159" w:rsidRPr="00320159" w:rsidRDefault="00320159" w:rsidP="00320159">
      <w:pPr>
        <w:spacing w:after="0"/>
        <w:jc w:val="both"/>
        <w:rPr>
          <w:rFonts w:cs="Times New Roman"/>
          <w:szCs w:val="24"/>
        </w:rPr>
      </w:pPr>
      <w:r w:rsidRPr="00320159">
        <w:rPr>
          <w:rFonts w:cs="Times New Roman"/>
          <w:szCs w:val="24"/>
        </w:rPr>
        <w:t>ориентацией на применение математических знаний для решения задач в области сохранности окружающей среды, планирования поступков и оценки их возможных последствий для окружающей среды, осознанием глобального характера экологических проблем и путей их решения;</w:t>
      </w:r>
    </w:p>
    <w:p w14:paraId="3AAB2A2E" w14:textId="77777777" w:rsidR="00320159" w:rsidRPr="00320159" w:rsidRDefault="00320159" w:rsidP="00320159">
      <w:pPr>
        <w:spacing w:after="0"/>
        <w:jc w:val="both"/>
        <w:rPr>
          <w:rFonts w:cs="Times New Roman"/>
          <w:szCs w:val="24"/>
        </w:rPr>
      </w:pPr>
      <w:r w:rsidRPr="00320159">
        <w:rPr>
          <w:rFonts w:cs="Times New Roman"/>
          <w:szCs w:val="24"/>
        </w:rPr>
        <w:t>адаптация к изменяющимся условиям социальной и природной среды:</w:t>
      </w:r>
    </w:p>
    <w:p w14:paraId="537E00D9" w14:textId="77777777" w:rsidR="00320159" w:rsidRPr="00320159" w:rsidRDefault="00320159" w:rsidP="00320159">
      <w:pPr>
        <w:spacing w:after="0"/>
        <w:jc w:val="both"/>
        <w:rPr>
          <w:rFonts w:cs="Times New Roman"/>
          <w:szCs w:val="24"/>
        </w:rPr>
      </w:pPr>
      <w:r w:rsidRPr="00320159">
        <w:rPr>
          <w:rFonts w:cs="Times New Roman"/>
          <w:szCs w:val="24"/>
        </w:rPr>
        <w:t>готовностью к действиям в условиях неопределённости, повышению уровня своей компетентности через практическую деятельность, в том числе умение учиться у других людей, приобретать в совместной деятельности новые знания, навыки и компетенции из опыта других;</w:t>
      </w:r>
    </w:p>
    <w:p w14:paraId="23F37261" w14:textId="77777777" w:rsidR="00320159" w:rsidRPr="00320159" w:rsidRDefault="00320159" w:rsidP="00320159">
      <w:pPr>
        <w:spacing w:after="0"/>
        <w:jc w:val="both"/>
        <w:rPr>
          <w:rFonts w:cs="Times New Roman"/>
          <w:szCs w:val="24"/>
        </w:rPr>
      </w:pPr>
      <w:r w:rsidRPr="00320159">
        <w:rPr>
          <w:rFonts w:cs="Times New Roman"/>
          <w:szCs w:val="24"/>
        </w:rPr>
        <w:t>необходимостью в формировании новых знаний, в том числе формулировать идеи, понятия, гипотезы об объектах и явлениях, в том числе ранее не известных, осознавать дефициты собственных знаний и компетентностей, планировать своё развитие;</w:t>
      </w:r>
    </w:p>
    <w:p w14:paraId="4D77BC25" w14:textId="77777777" w:rsidR="00320159" w:rsidRPr="00320159" w:rsidRDefault="00320159" w:rsidP="00320159">
      <w:pPr>
        <w:spacing w:after="0"/>
        <w:jc w:val="both"/>
        <w:rPr>
          <w:rFonts w:cs="Times New Roman"/>
          <w:szCs w:val="24"/>
        </w:rPr>
      </w:pPr>
      <w:r w:rsidRPr="00320159">
        <w:rPr>
          <w:rFonts w:cs="Times New Roman"/>
          <w:szCs w:val="24"/>
        </w:rPr>
        <w:t>способностью осознавать стрессовую ситуацию, воспринимать стрессовую ситуацию как вызов, требующий контрмер, корректировать принимаемые решения и действия, формулировать и оценивать риски и последствия, формировать опыт.</w:t>
      </w:r>
    </w:p>
    <w:p w14:paraId="0579A72B" w14:textId="77777777" w:rsidR="00320159" w:rsidRPr="00320159" w:rsidRDefault="00320159" w:rsidP="00320159">
      <w:pPr>
        <w:spacing w:after="0"/>
        <w:jc w:val="both"/>
        <w:rPr>
          <w:rFonts w:cs="Times New Roman"/>
          <w:szCs w:val="24"/>
        </w:rPr>
      </w:pPr>
      <w:r w:rsidRPr="00320159">
        <w:rPr>
          <w:rFonts w:cs="Times New Roman"/>
          <w:szCs w:val="24"/>
        </w:rPr>
        <w:lastRenderedPageBreak/>
        <w:t>МЕТАПРЕДМЕТНЫЕ РЕЗУЛЬТАТЫ</w:t>
      </w:r>
    </w:p>
    <w:p w14:paraId="270EDA4A" w14:textId="77777777" w:rsidR="00320159" w:rsidRPr="00320159" w:rsidRDefault="00320159" w:rsidP="00320159">
      <w:pPr>
        <w:spacing w:after="0"/>
        <w:jc w:val="both"/>
        <w:rPr>
          <w:rFonts w:cs="Times New Roman"/>
          <w:szCs w:val="24"/>
        </w:rPr>
      </w:pPr>
      <w:r w:rsidRPr="00320159">
        <w:rPr>
          <w:rFonts w:cs="Times New Roman"/>
          <w:szCs w:val="24"/>
        </w:rPr>
        <w:t>В результате освоения программы по математике на уровне основного общего образования у обучающегося будут сформированы метапредметные результаты, характеризующиеся овладением универсальными познавательными действиями, универсальными коммуникативными действиями и универсальными регулятивными действиями.</w:t>
      </w:r>
    </w:p>
    <w:p w14:paraId="7FD90F29" w14:textId="77777777" w:rsidR="00320159" w:rsidRPr="00320159" w:rsidRDefault="00320159" w:rsidP="00320159">
      <w:pPr>
        <w:spacing w:after="0"/>
        <w:jc w:val="both"/>
        <w:rPr>
          <w:rFonts w:cs="Times New Roman"/>
          <w:szCs w:val="24"/>
        </w:rPr>
      </w:pPr>
      <w:r w:rsidRPr="00320159">
        <w:rPr>
          <w:rFonts w:cs="Times New Roman"/>
          <w:szCs w:val="24"/>
        </w:rPr>
        <w:t>Познавательные универсальные учебные действия</w:t>
      </w:r>
    </w:p>
    <w:p w14:paraId="4527A6A2" w14:textId="77777777" w:rsidR="00320159" w:rsidRPr="00320159" w:rsidRDefault="00320159" w:rsidP="00320159">
      <w:pPr>
        <w:spacing w:after="0"/>
        <w:jc w:val="both"/>
        <w:rPr>
          <w:rFonts w:cs="Times New Roman"/>
          <w:szCs w:val="24"/>
        </w:rPr>
      </w:pPr>
      <w:r w:rsidRPr="00320159">
        <w:rPr>
          <w:rFonts w:cs="Times New Roman"/>
          <w:szCs w:val="24"/>
        </w:rPr>
        <w:t>Базовые логические действия:</w:t>
      </w:r>
    </w:p>
    <w:p w14:paraId="1D306FBE" w14:textId="77777777" w:rsidR="00320159" w:rsidRPr="00320159" w:rsidRDefault="00320159" w:rsidP="00320159">
      <w:pPr>
        <w:spacing w:after="0"/>
        <w:jc w:val="both"/>
        <w:rPr>
          <w:rFonts w:cs="Times New Roman"/>
          <w:szCs w:val="24"/>
        </w:rPr>
      </w:pPr>
      <w:r w:rsidRPr="00320159">
        <w:rPr>
          <w:rFonts w:cs="Times New Roman"/>
          <w:szCs w:val="24"/>
        </w:rPr>
        <w:t>выявлять и характеризовать существенные признаки математических объектов, понятий, отношений между понятиями, формулировать определения понятий, устанавливать существенный   признак   классификации, основания для обобщения и сравнения, критерии проводимого анализа;</w:t>
      </w:r>
    </w:p>
    <w:p w14:paraId="663B8C29" w14:textId="77777777" w:rsidR="00320159" w:rsidRPr="00320159" w:rsidRDefault="00320159" w:rsidP="00320159">
      <w:pPr>
        <w:spacing w:after="0"/>
        <w:jc w:val="both"/>
        <w:rPr>
          <w:rFonts w:cs="Times New Roman"/>
          <w:szCs w:val="24"/>
        </w:rPr>
      </w:pPr>
      <w:r w:rsidRPr="00320159">
        <w:rPr>
          <w:rFonts w:cs="Times New Roman"/>
          <w:szCs w:val="24"/>
        </w:rPr>
        <w:t>воспринимать, формулировать и преобразовывать суждения: утвердительные</w:t>
      </w:r>
    </w:p>
    <w:p w14:paraId="157CED52" w14:textId="77777777" w:rsidR="00320159" w:rsidRPr="00320159" w:rsidRDefault="00320159" w:rsidP="00320159">
      <w:pPr>
        <w:spacing w:after="0"/>
        <w:jc w:val="both"/>
        <w:rPr>
          <w:rFonts w:cs="Times New Roman"/>
          <w:szCs w:val="24"/>
        </w:rPr>
      </w:pPr>
      <w:r w:rsidRPr="00320159">
        <w:rPr>
          <w:rFonts w:cs="Times New Roman"/>
          <w:szCs w:val="24"/>
        </w:rPr>
        <w:t>и отрицательные, единичные, частные и общие, условные;</w:t>
      </w:r>
    </w:p>
    <w:p w14:paraId="74A90FE5" w14:textId="77777777" w:rsidR="00320159" w:rsidRPr="00320159" w:rsidRDefault="00320159" w:rsidP="00320159">
      <w:pPr>
        <w:spacing w:after="0"/>
        <w:jc w:val="both"/>
        <w:rPr>
          <w:rFonts w:cs="Times New Roman"/>
          <w:szCs w:val="24"/>
        </w:rPr>
      </w:pPr>
      <w:r w:rsidRPr="00320159">
        <w:rPr>
          <w:rFonts w:cs="Times New Roman"/>
          <w:szCs w:val="24"/>
        </w:rPr>
        <w:t>выявлять математические закономерности, взаимосвязи   и   противоречия в   фактах, данных, наблюдениях   и   утверждениях, предлагать    критерии для выявления закономерностей и противоречий;</w:t>
      </w:r>
    </w:p>
    <w:p w14:paraId="14D3AB5F" w14:textId="77777777" w:rsidR="00320159" w:rsidRPr="00320159" w:rsidRDefault="00320159" w:rsidP="00320159">
      <w:pPr>
        <w:spacing w:after="0"/>
        <w:jc w:val="both"/>
        <w:rPr>
          <w:rFonts w:cs="Times New Roman"/>
          <w:szCs w:val="24"/>
        </w:rPr>
      </w:pPr>
      <w:r w:rsidRPr="00320159">
        <w:rPr>
          <w:rFonts w:cs="Times New Roman"/>
          <w:szCs w:val="24"/>
        </w:rPr>
        <w:t>делать выводы с использованием законов логики, дедуктивных и индуктивных умозаключений, умозаключений по аналогии;</w:t>
      </w:r>
    </w:p>
    <w:p w14:paraId="176213A3" w14:textId="77777777" w:rsidR="00320159" w:rsidRPr="00320159" w:rsidRDefault="00320159" w:rsidP="00320159">
      <w:pPr>
        <w:spacing w:after="0"/>
        <w:jc w:val="both"/>
        <w:rPr>
          <w:rFonts w:cs="Times New Roman"/>
          <w:szCs w:val="24"/>
        </w:rPr>
      </w:pPr>
      <w:r w:rsidRPr="00320159">
        <w:rPr>
          <w:rFonts w:cs="Times New Roman"/>
          <w:szCs w:val="24"/>
        </w:rPr>
        <w:t>разбирать    доказательства    математических    утверждений (прямые    и от противного), проводить самостоятельно несложные доказательства математических фактов, выстраивать аргументацию, приводить примеры и контрпримеры, обосновывать собственные рассуждения;</w:t>
      </w:r>
    </w:p>
    <w:p w14:paraId="28980991" w14:textId="77777777" w:rsidR="00320159" w:rsidRPr="00320159" w:rsidRDefault="00320159" w:rsidP="00320159">
      <w:pPr>
        <w:spacing w:after="0"/>
        <w:jc w:val="both"/>
        <w:rPr>
          <w:rFonts w:cs="Times New Roman"/>
          <w:szCs w:val="24"/>
        </w:rPr>
      </w:pPr>
      <w:r w:rsidRPr="00320159">
        <w:rPr>
          <w:rFonts w:cs="Times New Roman"/>
          <w:szCs w:val="24"/>
        </w:rPr>
        <w:t>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6BB3BFBD" w14:textId="77777777" w:rsidR="00320159" w:rsidRPr="00320159" w:rsidRDefault="00320159" w:rsidP="00320159">
      <w:pPr>
        <w:spacing w:after="0"/>
        <w:jc w:val="both"/>
        <w:rPr>
          <w:rFonts w:cs="Times New Roman"/>
          <w:szCs w:val="24"/>
        </w:rPr>
      </w:pPr>
      <w:r w:rsidRPr="00320159">
        <w:rPr>
          <w:rFonts w:cs="Times New Roman"/>
          <w:szCs w:val="24"/>
        </w:rPr>
        <w:t>Базовые исследовательские действия:</w:t>
      </w:r>
    </w:p>
    <w:p w14:paraId="69CF9B1C" w14:textId="77777777" w:rsidR="00320159" w:rsidRPr="00320159" w:rsidRDefault="00320159" w:rsidP="00320159">
      <w:pPr>
        <w:spacing w:after="0"/>
        <w:jc w:val="both"/>
        <w:rPr>
          <w:rFonts w:cs="Times New Roman"/>
          <w:szCs w:val="24"/>
        </w:rPr>
      </w:pPr>
      <w:r w:rsidRPr="00320159">
        <w:rPr>
          <w:rFonts w:cs="Times New Roman"/>
          <w:szCs w:val="24"/>
        </w:rPr>
        <w:t>использовать вопросы как исследовательский инструмент познания, формулировать вопросы, фиксирующие противоречие, проблему, самостоятельно устанавливать искомое и данное, формировать гипотезу, аргументировать свою позицию, мнение;</w:t>
      </w:r>
    </w:p>
    <w:p w14:paraId="5C7E7F46" w14:textId="77777777" w:rsidR="00320159" w:rsidRPr="00320159" w:rsidRDefault="00320159" w:rsidP="00320159">
      <w:pPr>
        <w:spacing w:after="0"/>
        <w:jc w:val="both"/>
        <w:rPr>
          <w:rFonts w:cs="Times New Roman"/>
          <w:szCs w:val="24"/>
        </w:rPr>
      </w:pPr>
      <w:r w:rsidRPr="00320159">
        <w:rPr>
          <w:rFonts w:cs="Times New Roman"/>
          <w:szCs w:val="24"/>
        </w:rPr>
        <w:t>проводить по самостоятельно составленному плану несложный эксперимент, небольшое исследование по установлению особенностей математического объекта, зависимостей объектов между собой;</w:t>
      </w:r>
    </w:p>
    <w:p w14:paraId="7BE5952A" w14:textId="77777777" w:rsidR="00320159" w:rsidRPr="00320159" w:rsidRDefault="00320159" w:rsidP="00320159">
      <w:pPr>
        <w:spacing w:after="0"/>
        <w:jc w:val="both"/>
        <w:rPr>
          <w:rFonts w:cs="Times New Roman"/>
          <w:szCs w:val="24"/>
        </w:rPr>
      </w:pPr>
      <w:r w:rsidRPr="00320159">
        <w:rPr>
          <w:rFonts w:cs="Times New Roman"/>
          <w:szCs w:val="24"/>
        </w:rPr>
        <w:t>самостоятельно формулировать обобщения и выводы по результатам проведённого наблюдения, исследования, оценивать достоверность полученных результатов, выводов и обобщений;</w:t>
      </w:r>
    </w:p>
    <w:p w14:paraId="31986C50" w14:textId="77777777" w:rsidR="00320159" w:rsidRPr="00320159" w:rsidRDefault="00320159" w:rsidP="00320159">
      <w:pPr>
        <w:spacing w:after="0"/>
        <w:jc w:val="both"/>
        <w:rPr>
          <w:rFonts w:cs="Times New Roman"/>
          <w:szCs w:val="24"/>
        </w:rPr>
      </w:pPr>
      <w:r w:rsidRPr="00320159">
        <w:rPr>
          <w:rFonts w:cs="Times New Roman"/>
          <w:szCs w:val="24"/>
        </w:rPr>
        <w:t>прогнозировать возможное развитие процесса, а также выдвигать предположения о его развитии в новых условиях.</w:t>
      </w:r>
    </w:p>
    <w:p w14:paraId="3F7FFCDF" w14:textId="77777777" w:rsidR="00320159" w:rsidRPr="00320159" w:rsidRDefault="00320159" w:rsidP="00320159">
      <w:pPr>
        <w:spacing w:after="0"/>
        <w:jc w:val="both"/>
        <w:rPr>
          <w:rFonts w:cs="Times New Roman"/>
          <w:szCs w:val="24"/>
        </w:rPr>
      </w:pPr>
      <w:r w:rsidRPr="00320159">
        <w:rPr>
          <w:rFonts w:cs="Times New Roman"/>
          <w:szCs w:val="24"/>
        </w:rPr>
        <w:t>Работа с информацией:</w:t>
      </w:r>
    </w:p>
    <w:p w14:paraId="2C14DF9D" w14:textId="77777777" w:rsidR="00320159" w:rsidRPr="00320159" w:rsidRDefault="00320159" w:rsidP="00320159">
      <w:pPr>
        <w:spacing w:after="0"/>
        <w:jc w:val="both"/>
        <w:rPr>
          <w:rFonts w:cs="Times New Roman"/>
          <w:szCs w:val="24"/>
        </w:rPr>
      </w:pPr>
      <w:r w:rsidRPr="00320159">
        <w:rPr>
          <w:rFonts w:cs="Times New Roman"/>
          <w:szCs w:val="24"/>
        </w:rPr>
        <w:t>выявлять</w:t>
      </w:r>
      <w:r w:rsidRPr="00320159">
        <w:rPr>
          <w:rFonts w:cs="Times New Roman"/>
          <w:szCs w:val="24"/>
        </w:rPr>
        <w:tab/>
        <w:t>недостаточность</w:t>
      </w:r>
      <w:r w:rsidRPr="00320159">
        <w:rPr>
          <w:rFonts w:cs="Times New Roman"/>
          <w:szCs w:val="24"/>
        </w:rPr>
        <w:tab/>
        <w:t>и</w:t>
      </w:r>
      <w:r w:rsidRPr="00320159">
        <w:rPr>
          <w:rFonts w:cs="Times New Roman"/>
          <w:szCs w:val="24"/>
        </w:rPr>
        <w:tab/>
        <w:t>избыточность</w:t>
      </w:r>
      <w:r w:rsidRPr="00320159">
        <w:rPr>
          <w:rFonts w:cs="Times New Roman"/>
          <w:szCs w:val="24"/>
        </w:rPr>
        <w:tab/>
        <w:t>информации,</w:t>
      </w:r>
      <w:r w:rsidRPr="00320159">
        <w:rPr>
          <w:rFonts w:cs="Times New Roman"/>
          <w:szCs w:val="24"/>
        </w:rPr>
        <w:tab/>
        <w:t>данных, необходимых для решения задачи;</w:t>
      </w:r>
    </w:p>
    <w:p w14:paraId="37D35364" w14:textId="77777777" w:rsidR="00320159" w:rsidRPr="00320159" w:rsidRDefault="00320159" w:rsidP="00320159">
      <w:pPr>
        <w:spacing w:after="0"/>
        <w:jc w:val="both"/>
        <w:rPr>
          <w:rFonts w:cs="Times New Roman"/>
          <w:szCs w:val="24"/>
        </w:rPr>
      </w:pPr>
      <w:r w:rsidRPr="00320159">
        <w:rPr>
          <w:rFonts w:cs="Times New Roman"/>
          <w:szCs w:val="24"/>
        </w:rPr>
        <w:t>выбирать,</w:t>
      </w:r>
      <w:r w:rsidRPr="00320159">
        <w:rPr>
          <w:rFonts w:cs="Times New Roman"/>
          <w:szCs w:val="24"/>
        </w:rPr>
        <w:tab/>
        <w:t>анализировать,</w:t>
      </w:r>
      <w:r w:rsidRPr="00320159">
        <w:rPr>
          <w:rFonts w:cs="Times New Roman"/>
          <w:szCs w:val="24"/>
        </w:rPr>
        <w:tab/>
        <w:t>систематизировать</w:t>
      </w:r>
      <w:r w:rsidRPr="00320159">
        <w:rPr>
          <w:rFonts w:cs="Times New Roman"/>
          <w:szCs w:val="24"/>
        </w:rPr>
        <w:tab/>
        <w:t>и</w:t>
      </w:r>
      <w:r w:rsidRPr="00320159">
        <w:rPr>
          <w:rFonts w:cs="Times New Roman"/>
          <w:szCs w:val="24"/>
        </w:rPr>
        <w:tab/>
        <w:t>интерпретировать информацию различных видов и форм представления;</w:t>
      </w:r>
    </w:p>
    <w:p w14:paraId="4132F680" w14:textId="77777777" w:rsidR="00320159" w:rsidRPr="00320159" w:rsidRDefault="00320159" w:rsidP="00320159">
      <w:pPr>
        <w:spacing w:after="0"/>
        <w:jc w:val="both"/>
        <w:rPr>
          <w:rFonts w:cs="Times New Roman"/>
          <w:szCs w:val="24"/>
        </w:rPr>
      </w:pPr>
      <w:r w:rsidRPr="00320159">
        <w:rPr>
          <w:rFonts w:cs="Times New Roman"/>
          <w:szCs w:val="24"/>
        </w:rPr>
        <w:t>выбирать форму представления информации и иллюстрировать решаемые задачи схемами, диаграммами, иной графикой и их комбинациями;</w:t>
      </w:r>
    </w:p>
    <w:p w14:paraId="5B2757CD" w14:textId="77777777" w:rsidR="00320159" w:rsidRPr="00320159" w:rsidRDefault="00320159" w:rsidP="00320159">
      <w:pPr>
        <w:spacing w:after="0"/>
        <w:jc w:val="both"/>
        <w:rPr>
          <w:rFonts w:cs="Times New Roman"/>
          <w:szCs w:val="24"/>
        </w:rPr>
      </w:pPr>
      <w:r w:rsidRPr="00320159">
        <w:rPr>
          <w:rFonts w:cs="Times New Roman"/>
          <w:szCs w:val="24"/>
        </w:rPr>
        <w:t>оценивать надёжность информации по критериям, предложенным учителем или сформулированным самостоятельно.</w:t>
      </w:r>
    </w:p>
    <w:p w14:paraId="0F60425F" w14:textId="77777777" w:rsidR="00320159" w:rsidRPr="00320159" w:rsidRDefault="00320159" w:rsidP="00320159">
      <w:pPr>
        <w:spacing w:after="0"/>
        <w:jc w:val="both"/>
        <w:rPr>
          <w:rFonts w:cs="Times New Roman"/>
          <w:szCs w:val="24"/>
        </w:rPr>
      </w:pPr>
      <w:r w:rsidRPr="00320159">
        <w:rPr>
          <w:rFonts w:cs="Times New Roman"/>
          <w:szCs w:val="24"/>
        </w:rPr>
        <w:t>Коммуникативные универсальные учебные действия:</w:t>
      </w:r>
    </w:p>
    <w:p w14:paraId="7ADEE364" w14:textId="77777777" w:rsidR="00320159" w:rsidRPr="00320159" w:rsidRDefault="00320159" w:rsidP="00320159">
      <w:pPr>
        <w:spacing w:after="0"/>
        <w:jc w:val="both"/>
        <w:rPr>
          <w:rFonts w:cs="Times New Roman"/>
          <w:szCs w:val="24"/>
        </w:rPr>
      </w:pPr>
      <w:r w:rsidRPr="00320159">
        <w:rPr>
          <w:rFonts w:cs="Times New Roman"/>
          <w:szCs w:val="24"/>
        </w:rPr>
        <w:lastRenderedPageBreak/>
        <w:t>воспринимать и формулировать суждения в соответствии с условиями и целями общения, ясно, точно, грамотно выражать свою точку зрения в устных и письменных текстах, давать пояснения по ходу решения задачи, комментировать</w:t>
      </w:r>
    </w:p>
    <w:p w14:paraId="53C66BF6" w14:textId="77777777" w:rsidR="00320159" w:rsidRPr="00320159" w:rsidRDefault="00320159" w:rsidP="00320159">
      <w:pPr>
        <w:spacing w:after="0"/>
        <w:jc w:val="both"/>
        <w:rPr>
          <w:rFonts w:cs="Times New Roman"/>
          <w:szCs w:val="24"/>
        </w:rPr>
      </w:pPr>
      <w:r w:rsidRPr="00320159">
        <w:rPr>
          <w:rFonts w:cs="Times New Roman"/>
          <w:szCs w:val="24"/>
        </w:rPr>
        <w:t>полученный результат;</w:t>
      </w:r>
    </w:p>
    <w:p w14:paraId="7E28A749" w14:textId="77777777" w:rsidR="00320159" w:rsidRPr="00320159" w:rsidRDefault="00320159" w:rsidP="00320159">
      <w:pPr>
        <w:spacing w:after="0"/>
        <w:jc w:val="both"/>
        <w:rPr>
          <w:rFonts w:cs="Times New Roman"/>
          <w:szCs w:val="24"/>
        </w:rPr>
      </w:pPr>
      <w:r w:rsidRPr="00320159">
        <w:rPr>
          <w:rFonts w:cs="Times New Roman"/>
          <w:szCs w:val="24"/>
        </w:rPr>
        <w:t>в ходе обсуждения задавать вопросы по существу обсуждаемой темы, проблемы, решаемой задачи, высказывать идеи, нацеленные на поиск решения, сопоставлять свои суждения с суждениями других участников диалога, обнаруживать различие и сходство позиций, в корректной форме формулировать разногласия, свои возражения;</w:t>
      </w:r>
    </w:p>
    <w:p w14:paraId="78A6A370" w14:textId="77777777" w:rsidR="00320159" w:rsidRPr="00320159" w:rsidRDefault="00320159" w:rsidP="00320159">
      <w:pPr>
        <w:spacing w:after="0"/>
        <w:jc w:val="both"/>
        <w:rPr>
          <w:rFonts w:cs="Times New Roman"/>
          <w:szCs w:val="24"/>
        </w:rPr>
      </w:pPr>
      <w:r w:rsidRPr="00320159">
        <w:rPr>
          <w:rFonts w:cs="Times New Roman"/>
          <w:szCs w:val="24"/>
        </w:rPr>
        <w:t>представлять результаты решения задачи, эксперимента, исследования, проекта, самостоятельно выбирать формат выступления с учётом задач презентации и особенностей аудитории;</w:t>
      </w:r>
    </w:p>
    <w:p w14:paraId="2BD8ECB6" w14:textId="77777777" w:rsidR="00320159" w:rsidRPr="00320159" w:rsidRDefault="00320159" w:rsidP="00320159">
      <w:pPr>
        <w:spacing w:after="0"/>
        <w:jc w:val="both"/>
        <w:rPr>
          <w:rFonts w:cs="Times New Roman"/>
          <w:szCs w:val="24"/>
        </w:rPr>
      </w:pPr>
      <w:r w:rsidRPr="00320159">
        <w:rPr>
          <w:rFonts w:cs="Times New Roman"/>
          <w:szCs w:val="24"/>
        </w:rPr>
        <w:t>понимать и использовать преимущества командной и индивидуальной работы при решении учебных математических задач;</w:t>
      </w:r>
    </w:p>
    <w:p w14:paraId="3BFDC0AF" w14:textId="77777777" w:rsidR="00320159" w:rsidRPr="00320159" w:rsidRDefault="00320159" w:rsidP="00320159">
      <w:pPr>
        <w:spacing w:after="0"/>
        <w:jc w:val="both"/>
        <w:rPr>
          <w:rFonts w:cs="Times New Roman"/>
          <w:szCs w:val="24"/>
        </w:rPr>
      </w:pPr>
      <w:r w:rsidRPr="00320159">
        <w:rPr>
          <w:rFonts w:cs="Times New Roman"/>
          <w:szCs w:val="24"/>
        </w:rPr>
        <w:t>принимать цель совместной деятельности, планировать организацию совместной работы, распределять виды работ, договариваться, обсуждать процесс и результат работы, обобщать мнения нескольких людей;</w:t>
      </w:r>
    </w:p>
    <w:p w14:paraId="10D5C6C1" w14:textId="77777777" w:rsidR="00320159" w:rsidRPr="00320159" w:rsidRDefault="00320159" w:rsidP="00320159">
      <w:pPr>
        <w:spacing w:after="0"/>
        <w:jc w:val="both"/>
        <w:rPr>
          <w:rFonts w:cs="Times New Roman"/>
          <w:szCs w:val="24"/>
        </w:rPr>
      </w:pPr>
      <w:r w:rsidRPr="00320159">
        <w:rPr>
          <w:rFonts w:cs="Times New Roman"/>
          <w:szCs w:val="24"/>
        </w:rPr>
        <w:t>участвовать в групповых формах работы (обсуждения, обмен мнениями, мозговые штурмы и другие), выполнять свою часть работы и координировать свои действия с другими членами команды, оценивать качество своего вклада в общий продукт по критериям, сформулированным участниками взаимодействия.</w:t>
      </w:r>
    </w:p>
    <w:p w14:paraId="74369108" w14:textId="77777777" w:rsidR="00320159" w:rsidRPr="00320159" w:rsidRDefault="00320159" w:rsidP="00320159">
      <w:pPr>
        <w:spacing w:after="0"/>
        <w:jc w:val="both"/>
        <w:rPr>
          <w:rFonts w:cs="Times New Roman"/>
          <w:szCs w:val="24"/>
        </w:rPr>
      </w:pPr>
      <w:r w:rsidRPr="00320159">
        <w:rPr>
          <w:rFonts w:cs="Times New Roman"/>
          <w:szCs w:val="24"/>
        </w:rPr>
        <w:t>Регулятивные универсальные учебные действия</w:t>
      </w:r>
    </w:p>
    <w:p w14:paraId="6C66E593" w14:textId="77777777" w:rsidR="00320159" w:rsidRPr="00320159" w:rsidRDefault="00320159" w:rsidP="00320159">
      <w:pPr>
        <w:spacing w:after="0"/>
        <w:jc w:val="both"/>
        <w:rPr>
          <w:rFonts w:cs="Times New Roman"/>
          <w:szCs w:val="24"/>
        </w:rPr>
      </w:pPr>
      <w:r w:rsidRPr="00320159">
        <w:rPr>
          <w:rFonts w:cs="Times New Roman"/>
          <w:szCs w:val="24"/>
        </w:rPr>
        <w:t>Самоорганизация:</w:t>
      </w:r>
    </w:p>
    <w:p w14:paraId="42823A67" w14:textId="77777777" w:rsidR="00320159" w:rsidRPr="00320159" w:rsidRDefault="00320159" w:rsidP="00320159">
      <w:pPr>
        <w:spacing w:after="0"/>
        <w:jc w:val="both"/>
        <w:rPr>
          <w:rFonts w:cs="Times New Roman"/>
          <w:szCs w:val="24"/>
        </w:rPr>
      </w:pPr>
      <w:r w:rsidRPr="00320159">
        <w:rPr>
          <w:rFonts w:cs="Times New Roman"/>
          <w:szCs w:val="24"/>
        </w:rPr>
        <w:t>самостоятельно составлять план, алгоритм решения задачи (или его часть), выбирать способ решения с учётом имеющихся ресурсов и собственных возможностей, аргументировать и корректировать варианты решений с учётом новой информации.</w:t>
      </w:r>
    </w:p>
    <w:p w14:paraId="190760F4" w14:textId="77777777" w:rsidR="00320159" w:rsidRPr="00320159" w:rsidRDefault="00320159" w:rsidP="00320159">
      <w:pPr>
        <w:spacing w:after="0"/>
        <w:jc w:val="both"/>
        <w:rPr>
          <w:rFonts w:cs="Times New Roman"/>
          <w:szCs w:val="24"/>
        </w:rPr>
      </w:pPr>
      <w:r w:rsidRPr="00320159">
        <w:rPr>
          <w:rFonts w:cs="Times New Roman"/>
          <w:szCs w:val="24"/>
        </w:rPr>
        <w:t>Самоконтроль:</w:t>
      </w:r>
    </w:p>
    <w:p w14:paraId="4B1F3AD2" w14:textId="77777777" w:rsidR="00320159" w:rsidRPr="00320159" w:rsidRDefault="00320159" w:rsidP="00320159">
      <w:pPr>
        <w:spacing w:after="0"/>
        <w:jc w:val="both"/>
        <w:rPr>
          <w:rFonts w:cs="Times New Roman"/>
          <w:szCs w:val="24"/>
        </w:rPr>
      </w:pPr>
      <w:r w:rsidRPr="00320159">
        <w:rPr>
          <w:rFonts w:cs="Times New Roman"/>
          <w:szCs w:val="24"/>
        </w:rPr>
        <w:t>владеть способами самопроверки, самоконтроля процесса и результата решения математической задачи;</w:t>
      </w:r>
    </w:p>
    <w:p w14:paraId="08205D63" w14:textId="77777777" w:rsidR="00320159" w:rsidRPr="00320159" w:rsidRDefault="00320159" w:rsidP="00320159">
      <w:pPr>
        <w:spacing w:after="0"/>
        <w:jc w:val="both"/>
        <w:rPr>
          <w:rFonts w:cs="Times New Roman"/>
          <w:szCs w:val="24"/>
        </w:rPr>
      </w:pPr>
      <w:r w:rsidRPr="00320159">
        <w:rPr>
          <w:rFonts w:cs="Times New Roman"/>
          <w:szCs w:val="24"/>
        </w:rPr>
        <w:t>предвидеть трудности, которые могут возникнуть при решении задачи, вносить коррективы в деятельность на основе новых обстоятельств, найденных ошибок, выявленных трудностей;</w:t>
      </w:r>
    </w:p>
    <w:p w14:paraId="5CAB634C" w14:textId="77777777" w:rsidR="00320159" w:rsidRPr="00320159" w:rsidRDefault="00320159" w:rsidP="00320159">
      <w:pPr>
        <w:spacing w:after="0"/>
        <w:jc w:val="both"/>
        <w:rPr>
          <w:rFonts w:cs="Times New Roman"/>
          <w:szCs w:val="24"/>
        </w:rPr>
      </w:pPr>
      <w:r w:rsidRPr="00320159">
        <w:rPr>
          <w:rFonts w:cs="Times New Roman"/>
          <w:szCs w:val="24"/>
        </w:rPr>
        <w:t>оценивать соответствие результата деятельности поставленной цели и условиям, объяснять причины достижения или недостижения цели, находить ошибку, давать оценку приобретённому опыту.</w:t>
      </w:r>
    </w:p>
    <w:p w14:paraId="360D4DA0" w14:textId="77777777" w:rsidR="00320159" w:rsidRPr="00320159" w:rsidRDefault="00320159" w:rsidP="00320159">
      <w:pPr>
        <w:spacing w:after="0"/>
        <w:jc w:val="both"/>
        <w:rPr>
          <w:rFonts w:cs="Times New Roman"/>
          <w:szCs w:val="24"/>
        </w:rPr>
      </w:pPr>
      <w:r w:rsidRPr="00320159">
        <w:rPr>
          <w:rFonts w:cs="Times New Roman"/>
          <w:szCs w:val="24"/>
        </w:rPr>
        <w:t>ПРЕДМЕТНЫЕ РЕЗУЛЬТАТЫ</w:t>
      </w:r>
    </w:p>
    <w:p w14:paraId="3767C5FF" w14:textId="77777777" w:rsidR="00320159" w:rsidRPr="00320159" w:rsidRDefault="00320159" w:rsidP="00320159">
      <w:pPr>
        <w:spacing w:after="0"/>
        <w:jc w:val="both"/>
        <w:rPr>
          <w:rFonts w:cs="Times New Roman"/>
          <w:szCs w:val="24"/>
        </w:rPr>
      </w:pPr>
      <w:r w:rsidRPr="00320159">
        <w:rPr>
          <w:rFonts w:cs="Times New Roman"/>
          <w:szCs w:val="24"/>
        </w:rPr>
        <w:t>Предметные результаты освоения программы по математике представлены по годам обучения в следующих разделах программы в рамках отдельных учебных курсов: в 5–6 классах – курса «Математика», в 7–9 классах – курсов «Алгебра», «Геометрия», «Вероятность и статистика».</w:t>
      </w:r>
    </w:p>
    <w:p w14:paraId="23239D6F" w14:textId="77777777" w:rsidR="00320159" w:rsidRPr="00320159" w:rsidRDefault="00320159" w:rsidP="00320159">
      <w:pPr>
        <w:spacing w:after="0"/>
        <w:jc w:val="both"/>
        <w:rPr>
          <w:rFonts w:cs="Times New Roman"/>
          <w:szCs w:val="24"/>
        </w:rPr>
      </w:pPr>
    </w:p>
    <w:p w14:paraId="285B5DFA" w14:textId="77777777" w:rsidR="00320159" w:rsidRPr="00320159" w:rsidRDefault="00320159" w:rsidP="00320159">
      <w:pPr>
        <w:spacing w:after="0"/>
        <w:jc w:val="both"/>
        <w:rPr>
          <w:rFonts w:cs="Times New Roman"/>
          <w:szCs w:val="24"/>
        </w:rPr>
      </w:pPr>
      <w:r w:rsidRPr="00320159">
        <w:rPr>
          <w:rFonts w:cs="Times New Roman"/>
          <w:szCs w:val="24"/>
        </w:rPr>
        <w:t>ФЕДЕРАЛЬНАЯ РАБОЧАЯ ПРОГРАММА УЧЕБНОГО КУРСА</w:t>
      </w:r>
    </w:p>
    <w:p w14:paraId="54311191" w14:textId="77777777" w:rsidR="00320159" w:rsidRPr="00320159" w:rsidRDefault="00320159" w:rsidP="00320159">
      <w:pPr>
        <w:spacing w:after="0"/>
        <w:jc w:val="both"/>
        <w:rPr>
          <w:rFonts w:cs="Times New Roman"/>
          <w:szCs w:val="24"/>
        </w:rPr>
      </w:pPr>
      <w:r w:rsidRPr="00320159">
        <w:rPr>
          <w:rFonts w:cs="Times New Roman"/>
          <w:szCs w:val="24"/>
        </w:rPr>
        <w:t>«МАТЕМАТИКА» В 5–6 КЛАССАХ</w:t>
      </w:r>
    </w:p>
    <w:p w14:paraId="797BC808" w14:textId="77777777" w:rsidR="00320159" w:rsidRPr="00320159" w:rsidRDefault="00320159" w:rsidP="00320159">
      <w:pPr>
        <w:spacing w:after="0"/>
        <w:jc w:val="both"/>
        <w:rPr>
          <w:rFonts w:cs="Times New Roman"/>
          <w:szCs w:val="24"/>
        </w:rPr>
      </w:pPr>
    </w:p>
    <w:p w14:paraId="1CB5CB60" w14:textId="77777777" w:rsidR="00320159" w:rsidRPr="00320159" w:rsidRDefault="00320159" w:rsidP="00320159">
      <w:pPr>
        <w:spacing w:after="0"/>
        <w:jc w:val="both"/>
        <w:rPr>
          <w:rFonts w:cs="Times New Roman"/>
          <w:szCs w:val="24"/>
        </w:rPr>
      </w:pPr>
      <w:r w:rsidRPr="00320159">
        <w:rPr>
          <w:rFonts w:cs="Times New Roman"/>
          <w:szCs w:val="24"/>
        </w:rPr>
        <w:t>ПОЯСНИТЕЛЬНАЯ ЗАПИСКА</w:t>
      </w:r>
    </w:p>
    <w:p w14:paraId="0547EE15" w14:textId="77777777" w:rsidR="00320159" w:rsidRPr="00320159" w:rsidRDefault="00320159" w:rsidP="00320159">
      <w:pPr>
        <w:spacing w:after="0"/>
        <w:jc w:val="both"/>
        <w:rPr>
          <w:rFonts w:cs="Times New Roman"/>
          <w:szCs w:val="24"/>
        </w:rPr>
      </w:pPr>
      <w:r w:rsidRPr="00320159">
        <w:rPr>
          <w:rFonts w:cs="Times New Roman"/>
          <w:szCs w:val="24"/>
        </w:rPr>
        <w:t xml:space="preserve">Приоритетными целями обучения математике в 5–6 классах являются: </w:t>
      </w:r>
    </w:p>
    <w:p w14:paraId="338544B1" w14:textId="77777777" w:rsidR="00320159" w:rsidRPr="00320159" w:rsidRDefault="00320159" w:rsidP="00320159">
      <w:pPr>
        <w:spacing w:after="0"/>
        <w:jc w:val="both"/>
        <w:rPr>
          <w:rFonts w:cs="Times New Roman"/>
          <w:szCs w:val="24"/>
        </w:rPr>
      </w:pPr>
      <w:r w:rsidRPr="00320159">
        <w:rPr>
          <w:rFonts w:cs="Times New Roman"/>
          <w:szCs w:val="24"/>
        </w:rPr>
        <w:t>продолжение формирования основных математических понятий (число, величина, геометрическая фигура), обеспечивающих преемственность и перспективность математического образования обучающихся;</w:t>
      </w:r>
    </w:p>
    <w:p w14:paraId="1AA90276" w14:textId="77777777" w:rsidR="00320159" w:rsidRPr="00320159" w:rsidRDefault="00320159" w:rsidP="00320159">
      <w:pPr>
        <w:spacing w:after="0"/>
        <w:jc w:val="both"/>
        <w:rPr>
          <w:rFonts w:cs="Times New Roman"/>
          <w:szCs w:val="24"/>
        </w:rPr>
      </w:pPr>
      <w:r w:rsidRPr="00320159">
        <w:rPr>
          <w:rFonts w:cs="Times New Roman"/>
          <w:szCs w:val="24"/>
        </w:rPr>
        <w:lastRenderedPageBreak/>
        <w:t>развитие интеллектуальных и творческих способностей обучающихся, познавательной активности, исследовательских умений, интереса к изучению математики;</w:t>
      </w:r>
    </w:p>
    <w:p w14:paraId="60D01945" w14:textId="77777777" w:rsidR="00320159" w:rsidRPr="00320159" w:rsidRDefault="00320159" w:rsidP="00320159">
      <w:pPr>
        <w:spacing w:after="0"/>
        <w:jc w:val="both"/>
        <w:rPr>
          <w:rFonts w:cs="Times New Roman"/>
          <w:szCs w:val="24"/>
        </w:rPr>
      </w:pPr>
      <w:r w:rsidRPr="00320159">
        <w:rPr>
          <w:rFonts w:cs="Times New Roman"/>
          <w:szCs w:val="24"/>
        </w:rPr>
        <w:t>подведение обучающихся на доступном для них уровне к осознанию взаимосвязи математики и окружающего мира;</w:t>
      </w:r>
    </w:p>
    <w:p w14:paraId="2A6652F2" w14:textId="77777777" w:rsidR="00320159" w:rsidRPr="00320159" w:rsidRDefault="00320159" w:rsidP="00320159">
      <w:pPr>
        <w:spacing w:after="0"/>
        <w:jc w:val="both"/>
        <w:rPr>
          <w:rFonts w:cs="Times New Roman"/>
          <w:szCs w:val="24"/>
        </w:rPr>
      </w:pPr>
      <w:r w:rsidRPr="00320159">
        <w:rPr>
          <w:rFonts w:cs="Times New Roman"/>
          <w:szCs w:val="24"/>
        </w:rPr>
        <w:t>формирование функциональной математической грамотности: умения распознавать математические объекты в реальных жизненных ситуациях, применять освоенные умения для решения практико-ориентированных задач, интерпретировать полученные результаты и оценивать их на соответствие практической ситуации.</w:t>
      </w:r>
    </w:p>
    <w:p w14:paraId="3288D074" w14:textId="77777777" w:rsidR="00320159" w:rsidRPr="00320159" w:rsidRDefault="00320159" w:rsidP="00320159">
      <w:pPr>
        <w:spacing w:after="0"/>
        <w:jc w:val="both"/>
        <w:rPr>
          <w:rFonts w:cs="Times New Roman"/>
          <w:szCs w:val="24"/>
        </w:rPr>
      </w:pPr>
      <w:r w:rsidRPr="00320159">
        <w:rPr>
          <w:rFonts w:cs="Times New Roman"/>
          <w:szCs w:val="24"/>
        </w:rPr>
        <w:t>Основные линии содержания курса математики в 5–6 классах – арифметическая и геометрическая, которые развиваются параллельно, каждая в соответствии с собственной логикой, однако, не независимо одна от другой, а в тесном контакте и взаимодействии. Также в курсе математики происходит знакомство с элементами алгебры и описательной статистики.</w:t>
      </w:r>
    </w:p>
    <w:p w14:paraId="45B1B101" w14:textId="77777777" w:rsidR="00320159" w:rsidRPr="00320159" w:rsidRDefault="00320159" w:rsidP="00320159">
      <w:pPr>
        <w:spacing w:after="0"/>
        <w:jc w:val="both"/>
        <w:rPr>
          <w:rFonts w:cs="Times New Roman"/>
          <w:szCs w:val="24"/>
        </w:rPr>
      </w:pPr>
      <w:r w:rsidRPr="00320159">
        <w:rPr>
          <w:rFonts w:cs="Times New Roman"/>
          <w:szCs w:val="24"/>
        </w:rPr>
        <w:t>Изучение</w:t>
      </w:r>
      <w:r w:rsidRPr="00320159">
        <w:rPr>
          <w:rFonts w:cs="Times New Roman"/>
          <w:szCs w:val="24"/>
        </w:rPr>
        <w:tab/>
        <w:t>арифметического</w:t>
      </w:r>
      <w:r w:rsidRPr="00320159">
        <w:rPr>
          <w:rFonts w:cs="Times New Roman"/>
          <w:szCs w:val="24"/>
        </w:rPr>
        <w:tab/>
        <w:t>материала</w:t>
      </w:r>
      <w:r w:rsidRPr="00320159">
        <w:rPr>
          <w:rFonts w:cs="Times New Roman"/>
          <w:szCs w:val="24"/>
        </w:rPr>
        <w:tab/>
        <w:t>начинается</w:t>
      </w:r>
      <w:r w:rsidRPr="00320159">
        <w:rPr>
          <w:rFonts w:cs="Times New Roman"/>
          <w:szCs w:val="24"/>
        </w:rPr>
        <w:tab/>
        <w:t>со систематизации</w:t>
      </w:r>
      <w:r w:rsidRPr="00320159">
        <w:rPr>
          <w:rFonts w:cs="Times New Roman"/>
          <w:szCs w:val="24"/>
        </w:rPr>
        <w:tab/>
        <w:t>и развития знаний о натуральных числах, полученных на уровне начального общего образования.</w:t>
      </w:r>
    </w:p>
    <w:p w14:paraId="4CE05C6A" w14:textId="77777777" w:rsidR="00320159" w:rsidRPr="00320159" w:rsidRDefault="00320159" w:rsidP="00320159">
      <w:pPr>
        <w:spacing w:after="0"/>
        <w:jc w:val="both"/>
        <w:rPr>
          <w:rFonts w:cs="Times New Roman"/>
          <w:szCs w:val="24"/>
        </w:rPr>
      </w:pPr>
      <w:r w:rsidRPr="00320159">
        <w:rPr>
          <w:rFonts w:cs="Times New Roman"/>
          <w:szCs w:val="24"/>
        </w:rPr>
        <w:t>При этом совершенствование вычислительной техники</w:t>
      </w:r>
      <w:r w:rsidRPr="00320159">
        <w:rPr>
          <w:rFonts w:cs="Times New Roman"/>
          <w:szCs w:val="24"/>
        </w:rPr>
        <w:tab/>
        <w:t>и формирование новых теоретических знаний сочетается</w:t>
      </w:r>
      <w:r w:rsidRPr="00320159">
        <w:rPr>
          <w:rFonts w:cs="Times New Roman"/>
          <w:szCs w:val="24"/>
        </w:rPr>
        <w:tab/>
        <w:t>с развитием вычислительной</w:t>
      </w:r>
      <w:r w:rsidRPr="00320159">
        <w:rPr>
          <w:rFonts w:cs="Times New Roman"/>
          <w:szCs w:val="24"/>
        </w:rPr>
        <w:tab/>
        <w:t xml:space="preserve"> культуры,</w:t>
      </w:r>
      <w:r w:rsidRPr="00320159">
        <w:rPr>
          <w:rFonts w:cs="Times New Roman"/>
          <w:szCs w:val="24"/>
        </w:rPr>
        <w:tab/>
        <w:t>в частности с обучением</w:t>
      </w:r>
      <w:r w:rsidRPr="00320159">
        <w:rPr>
          <w:rFonts w:cs="Times New Roman"/>
          <w:szCs w:val="24"/>
        </w:rPr>
        <w:tab/>
        <w:t>простейшим</w:t>
      </w:r>
      <w:r w:rsidRPr="00320159">
        <w:rPr>
          <w:rFonts w:cs="Times New Roman"/>
          <w:szCs w:val="24"/>
        </w:rPr>
        <w:tab/>
      </w:r>
      <w:r w:rsidRPr="00320159">
        <w:rPr>
          <w:rFonts w:cs="Times New Roman"/>
          <w:szCs w:val="24"/>
        </w:rPr>
        <w:tab/>
        <w:t>приёмам прикидки</w:t>
      </w:r>
      <w:r w:rsidRPr="00320159">
        <w:rPr>
          <w:rFonts w:cs="Times New Roman"/>
          <w:szCs w:val="24"/>
        </w:rPr>
        <w:tab/>
        <w:t>и</w:t>
      </w:r>
      <w:r w:rsidRPr="00320159">
        <w:rPr>
          <w:rFonts w:cs="Times New Roman"/>
          <w:szCs w:val="24"/>
        </w:rPr>
        <w:tab/>
        <w:t>оценки результатов вычислений. Изучение</w:t>
      </w:r>
      <w:r w:rsidRPr="00320159">
        <w:rPr>
          <w:rFonts w:cs="Times New Roman"/>
          <w:szCs w:val="24"/>
        </w:rPr>
        <w:tab/>
        <w:t>натуральных</w:t>
      </w:r>
      <w:r w:rsidRPr="00320159">
        <w:rPr>
          <w:rFonts w:cs="Times New Roman"/>
          <w:szCs w:val="24"/>
        </w:rPr>
        <w:tab/>
        <w:t>чисел продолжается в 6 классе знакомством с начальными понятиями теории делимости. Начало изучения обыкновенных и десятичных дробей отнесено к 5 классу. Это первый этап в освоении дробей, когда происходит знакомство с основными идеями, понятиями темы. При этом рассмотрение обыкновенных дробей в полном объёме предшествует изучению десятичных дробей, что целесообразно с точки зрения логики изложения числовой линии, когда правила действий с десятичными дробями можно обосновать уже известными алгоритмами выполнения действий с обыкновенными дробями. Знакомство с десятичными дробями расширит возможности для понимания обучающимися прикладного применения новой записи при изучении других предметов и при практическом использовании. К 6 классу отнесён второй этап в изучении дробей, где происходит совершенствование навыков сравнения и преобразования дробей, освоение новых вычислительных алгоритмов, оттачивание техники вычислений, в том числе значений выражений, содержащих и обыкновенные, и десятичные дроби, установление связей между ними, рассмотрение приёмов решения задач на дроби. В начале 6 класса происходит знакомство с понятием процента.</w:t>
      </w:r>
    </w:p>
    <w:p w14:paraId="56461B4F" w14:textId="77777777" w:rsidR="00320159" w:rsidRPr="00320159" w:rsidRDefault="00320159" w:rsidP="00320159">
      <w:pPr>
        <w:spacing w:after="0"/>
        <w:jc w:val="both"/>
        <w:rPr>
          <w:rFonts w:cs="Times New Roman"/>
          <w:szCs w:val="24"/>
        </w:rPr>
      </w:pPr>
      <w:r w:rsidRPr="00320159">
        <w:rPr>
          <w:rFonts w:cs="Times New Roman"/>
          <w:szCs w:val="24"/>
        </w:rPr>
        <w:t>Особенностью изучения положительных и отрицательных чисел является то, что они также могут рассматриваться в несколько этапов. В 6 классе в начале изучения темы «Положительные и отрицательные числа» выделяется подтема «Целые числа», в рамках   которой   знакомство   с   отрицательными   числами   и   действиями с положительными и отрицательными числами происходит на основе содержательного подхода. Это позволяет на доступном уровне познакомить обучающихся практически со всеми основными понятиями темы, в том числе и   с правилами знаков при выполнении арифметических действий. Изучение рациональных чисел на этом не закончится, а будет продолжено в курсе алгебры 7 класса.</w:t>
      </w:r>
    </w:p>
    <w:p w14:paraId="5A928681" w14:textId="77777777" w:rsidR="00320159" w:rsidRPr="00320159" w:rsidRDefault="00320159" w:rsidP="00320159">
      <w:pPr>
        <w:spacing w:after="0"/>
        <w:jc w:val="both"/>
        <w:rPr>
          <w:rFonts w:cs="Times New Roman"/>
          <w:szCs w:val="24"/>
        </w:rPr>
      </w:pPr>
      <w:r w:rsidRPr="00320159">
        <w:rPr>
          <w:rFonts w:cs="Times New Roman"/>
          <w:szCs w:val="24"/>
        </w:rPr>
        <w:t>При обучении решению текстовых задач в 5–6 классах используются арифметические приёмы решения. При отработке вычислительных навыков в 5–6 классах рассматриваются текстовые задачи следующих видов: задачи на движение, на части, на покупки, на работу и производительность, на проценты, на отношения и пропорции. Обучающиеся знакомятся с приёмами решения задач перебором возможных вариантов, учатся работать с информацией, представленной в форме таблиц или диаграмм.</w:t>
      </w:r>
    </w:p>
    <w:p w14:paraId="423EF6C7" w14:textId="77777777" w:rsidR="00320159" w:rsidRPr="00320159" w:rsidRDefault="00320159" w:rsidP="00320159">
      <w:pPr>
        <w:spacing w:after="0"/>
        <w:jc w:val="both"/>
        <w:rPr>
          <w:rFonts w:cs="Times New Roman"/>
          <w:szCs w:val="24"/>
        </w:rPr>
      </w:pPr>
      <w:r w:rsidRPr="00320159">
        <w:rPr>
          <w:rFonts w:cs="Times New Roman"/>
          <w:szCs w:val="24"/>
        </w:rPr>
        <w:lastRenderedPageBreak/>
        <w:t>В программе учебного курса «Математика» предусмотрено формирование пропедевтических алгебраических представлений. Буква как символ некоторого числа в зависимости от математического контекста вводится постепенно. Буквенная символика широко используется прежде всего для записи общих утверждений и предложений, формул, в частности для вычисления геометрических величин, в качестве «заместителя» числа.</w:t>
      </w:r>
    </w:p>
    <w:p w14:paraId="048E0A10" w14:textId="77777777" w:rsidR="00320159" w:rsidRPr="00320159" w:rsidRDefault="00320159" w:rsidP="00320159">
      <w:pPr>
        <w:spacing w:after="0"/>
        <w:jc w:val="both"/>
        <w:rPr>
          <w:rFonts w:cs="Times New Roman"/>
          <w:szCs w:val="24"/>
        </w:rPr>
      </w:pPr>
      <w:r w:rsidRPr="00320159">
        <w:rPr>
          <w:rFonts w:cs="Times New Roman"/>
          <w:szCs w:val="24"/>
        </w:rPr>
        <w:t>В программе учебного курса «Математика» представлена наглядная геометрия, направленная на развитие образного мышления, пространственного воображения, изобразительных умений. Это важный этап в изучении геометрии, который    осуществляется    на    наглядно-практическом     уровне, опирается на наглядно-образное мышление обучающихся. Большая роль отводится практической деятельности, опыту, эксперименту, моделированию. Обучающиеся знакомятся с геометрическими фигурами на плоскости и в пространстве, с их простейшими конфигурациями, учатся изображать их на нелинованной и клетчатой бумаге, рассматривают их простейшие свойства. В процессе изучения наглядной геометрии знания, полученные обучающимися на уровне начального общего образования, систематизируются и расширяются.</w:t>
      </w:r>
    </w:p>
    <w:p w14:paraId="5824AC27" w14:textId="77777777" w:rsidR="00320159" w:rsidRPr="00320159" w:rsidRDefault="00320159" w:rsidP="00320159">
      <w:pPr>
        <w:spacing w:after="0"/>
        <w:jc w:val="both"/>
        <w:rPr>
          <w:rFonts w:cs="Times New Roman"/>
          <w:szCs w:val="24"/>
        </w:rPr>
      </w:pPr>
      <w:r w:rsidRPr="00320159">
        <w:rPr>
          <w:rFonts w:cs="Times New Roman"/>
          <w:szCs w:val="24"/>
        </w:rPr>
        <w:t>Согласно учебному плану в 5–6 классах изучается интегрированный предмет «Математика», который включает арифметический материал и наглядную геометрию, а также пропедевтические сведения из алгебры, элементы логики и начала описательной статистики.</w:t>
      </w:r>
    </w:p>
    <w:p w14:paraId="11ED31AE" w14:textId="77777777" w:rsidR="00320159" w:rsidRPr="00320159" w:rsidRDefault="00320159" w:rsidP="00320159">
      <w:pPr>
        <w:spacing w:after="0"/>
        <w:jc w:val="both"/>
        <w:rPr>
          <w:rFonts w:cs="Times New Roman"/>
          <w:szCs w:val="24"/>
        </w:rPr>
      </w:pPr>
      <w:r w:rsidRPr="00320159">
        <w:rPr>
          <w:rFonts w:cs="Times New Roman"/>
          <w:szCs w:val="24"/>
        </w:rPr>
        <w:t>Общее число часов, рекомендованных для изучения математики, – 340 часов: в 5 классе – 170 часов (5 часов в неделю), в 6 классе – 170 часов (5 часов в неделю).</w:t>
      </w:r>
    </w:p>
    <w:p w14:paraId="5397AE10" w14:textId="77777777" w:rsidR="00320159" w:rsidRPr="00320159" w:rsidRDefault="00320159" w:rsidP="00320159">
      <w:pPr>
        <w:spacing w:after="0"/>
        <w:jc w:val="both"/>
        <w:rPr>
          <w:rFonts w:cs="Times New Roman"/>
          <w:szCs w:val="24"/>
        </w:rPr>
      </w:pPr>
      <w:r w:rsidRPr="00320159">
        <w:rPr>
          <w:rFonts w:cs="Times New Roman"/>
          <w:szCs w:val="24"/>
        </w:rPr>
        <w:t>СОДЕРЖАНИЕ ОБУЧЕНИЯ    5 КЛАСС</w:t>
      </w:r>
    </w:p>
    <w:p w14:paraId="7CFD6B15" w14:textId="77777777" w:rsidR="00320159" w:rsidRPr="00320159" w:rsidRDefault="00320159" w:rsidP="00320159">
      <w:pPr>
        <w:spacing w:after="0"/>
        <w:jc w:val="both"/>
        <w:rPr>
          <w:rFonts w:cs="Times New Roman"/>
          <w:szCs w:val="24"/>
        </w:rPr>
      </w:pPr>
      <w:r w:rsidRPr="00320159">
        <w:rPr>
          <w:rFonts w:cs="Times New Roman"/>
          <w:szCs w:val="24"/>
        </w:rPr>
        <w:t>Натуральные числа и нуль</w:t>
      </w:r>
    </w:p>
    <w:p w14:paraId="21020B94" w14:textId="77777777" w:rsidR="00320159" w:rsidRPr="00320159" w:rsidRDefault="00320159" w:rsidP="00320159">
      <w:pPr>
        <w:spacing w:after="0"/>
        <w:jc w:val="both"/>
        <w:rPr>
          <w:rFonts w:cs="Times New Roman"/>
          <w:szCs w:val="24"/>
        </w:rPr>
      </w:pPr>
      <w:r w:rsidRPr="00320159">
        <w:rPr>
          <w:rFonts w:cs="Times New Roman"/>
          <w:szCs w:val="24"/>
        </w:rPr>
        <w:t>Натуральное число. Ряд натуральных чисел. Число 0. Изображение натуральных чисел точками на координатной (числовой) прямой.</w:t>
      </w:r>
    </w:p>
    <w:p w14:paraId="6682E57C" w14:textId="77777777" w:rsidR="00320159" w:rsidRPr="00320159" w:rsidRDefault="00320159" w:rsidP="00320159">
      <w:pPr>
        <w:spacing w:after="0"/>
        <w:jc w:val="both"/>
        <w:rPr>
          <w:rFonts w:cs="Times New Roman"/>
          <w:szCs w:val="24"/>
        </w:rPr>
      </w:pPr>
      <w:r w:rsidRPr="00320159">
        <w:rPr>
          <w:rFonts w:cs="Times New Roman"/>
          <w:szCs w:val="24"/>
        </w:rPr>
        <w:t>Позиционная система счисления. Римская нумерация как пример непозиционной системы счисления. Десятичная система счисления.</w:t>
      </w:r>
    </w:p>
    <w:p w14:paraId="46AAB324" w14:textId="77777777" w:rsidR="00320159" w:rsidRPr="00320159" w:rsidRDefault="00320159" w:rsidP="00320159">
      <w:pPr>
        <w:spacing w:after="0"/>
        <w:jc w:val="both"/>
        <w:rPr>
          <w:rFonts w:cs="Times New Roman"/>
          <w:szCs w:val="24"/>
        </w:rPr>
      </w:pPr>
      <w:r w:rsidRPr="00320159">
        <w:rPr>
          <w:rFonts w:cs="Times New Roman"/>
          <w:szCs w:val="24"/>
        </w:rPr>
        <w:t>Сравнение натуральных чисел, сравнение натуральных чисел с нулём.</w:t>
      </w:r>
    </w:p>
    <w:p w14:paraId="1DA757E7" w14:textId="77777777" w:rsidR="00320159" w:rsidRPr="00320159" w:rsidRDefault="00320159" w:rsidP="00320159">
      <w:pPr>
        <w:spacing w:after="0"/>
        <w:jc w:val="both"/>
        <w:rPr>
          <w:rFonts w:cs="Times New Roman"/>
          <w:szCs w:val="24"/>
        </w:rPr>
      </w:pPr>
      <w:r w:rsidRPr="00320159">
        <w:rPr>
          <w:rFonts w:cs="Times New Roman"/>
          <w:szCs w:val="24"/>
        </w:rPr>
        <w:t>Способы сравнения. Округление натуральных чисел.</w:t>
      </w:r>
    </w:p>
    <w:p w14:paraId="37E3FB01" w14:textId="77777777" w:rsidR="00320159" w:rsidRPr="00320159" w:rsidRDefault="00320159" w:rsidP="00320159">
      <w:pPr>
        <w:spacing w:after="0"/>
        <w:jc w:val="both"/>
        <w:rPr>
          <w:rFonts w:cs="Times New Roman"/>
          <w:szCs w:val="24"/>
        </w:rPr>
      </w:pPr>
      <w:r w:rsidRPr="00320159">
        <w:rPr>
          <w:rFonts w:cs="Times New Roman"/>
          <w:szCs w:val="24"/>
        </w:rPr>
        <w:t>Сложение натуральных чисел, свойство нуля при сложении. Вычитание как действие, обратное сложению. Умножение натуральных чисел, свойства нуля и единицы при умножении. Деление как действие, обратное умножению. Компоненты действий, связь между ними. Проверка результата арифметического действия. Переместительное и сочетательное свойства (законы) сложения и умножения, распределительное свойство (закон) умножения.</w:t>
      </w:r>
    </w:p>
    <w:p w14:paraId="40213725" w14:textId="77777777" w:rsidR="00320159" w:rsidRPr="00320159" w:rsidRDefault="00320159" w:rsidP="00320159">
      <w:pPr>
        <w:spacing w:after="0"/>
        <w:jc w:val="both"/>
        <w:rPr>
          <w:rFonts w:cs="Times New Roman"/>
          <w:szCs w:val="24"/>
        </w:rPr>
      </w:pPr>
      <w:r w:rsidRPr="00320159">
        <w:rPr>
          <w:rFonts w:cs="Times New Roman"/>
          <w:szCs w:val="24"/>
        </w:rPr>
        <w:t>Использование букв для обозначения неизвестного компонента и записи свойств арифметических действий.</w:t>
      </w:r>
    </w:p>
    <w:p w14:paraId="554D61DA" w14:textId="77777777" w:rsidR="00320159" w:rsidRPr="00320159" w:rsidRDefault="00320159" w:rsidP="00320159">
      <w:pPr>
        <w:spacing w:after="0"/>
        <w:jc w:val="both"/>
        <w:rPr>
          <w:rFonts w:cs="Times New Roman"/>
          <w:szCs w:val="24"/>
        </w:rPr>
      </w:pPr>
      <w:r w:rsidRPr="00320159">
        <w:rPr>
          <w:rFonts w:cs="Times New Roman"/>
          <w:szCs w:val="24"/>
        </w:rPr>
        <w:t>Делители и кратные числа, разложение на множители. Простые и составные числа. Признаки делимости на 2, 5, 10, 3, 9. Деление с остатком.</w:t>
      </w:r>
    </w:p>
    <w:p w14:paraId="14AFD91D" w14:textId="77777777" w:rsidR="00320159" w:rsidRPr="00320159" w:rsidRDefault="00320159" w:rsidP="00320159">
      <w:pPr>
        <w:spacing w:after="0"/>
        <w:jc w:val="both"/>
        <w:rPr>
          <w:rFonts w:cs="Times New Roman"/>
          <w:szCs w:val="24"/>
        </w:rPr>
      </w:pPr>
      <w:r w:rsidRPr="00320159">
        <w:rPr>
          <w:rFonts w:cs="Times New Roman"/>
          <w:szCs w:val="24"/>
        </w:rPr>
        <w:t>Степень с натуральным показателем. Запись числа в виде суммы разрядных слагаемых.</w:t>
      </w:r>
    </w:p>
    <w:p w14:paraId="3928FD1C" w14:textId="77777777" w:rsidR="00320159" w:rsidRPr="00320159" w:rsidRDefault="00320159" w:rsidP="00320159">
      <w:pPr>
        <w:spacing w:after="0"/>
        <w:jc w:val="both"/>
        <w:rPr>
          <w:rFonts w:cs="Times New Roman"/>
          <w:szCs w:val="24"/>
        </w:rPr>
      </w:pPr>
      <w:r w:rsidRPr="00320159">
        <w:rPr>
          <w:rFonts w:cs="Times New Roman"/>
          <w:szCs w:val="24"/>
        </w:rPr>
        <w:t>Числовое выражение. Вычисление значений числовых выражений, порядок выполнения действий. Использование при вычислениях переместительного и сочетательного свойств (законов) сложения и умножения, распределительного свойства умножения.</w:t>
      </w:r>
    </w:p>
    <w:p w14:paraId="7482F143" w14:textId="77777777" w:rsidR="00320159" w:rsidRPr="00320159" w:rsidRDefault="00320159" w:rsidP="00320159">
      <w:pPr>
        <w:spacing w:after="0"/>
        <w:jc w:val="both"/>
        <w:rPr>
          <w:rFonts w:cs="Times New Roman"/>
          <w:szCs w:val="24"/>
        </w:rPr>
      </w:pPr>
      <w:r w:rsidRPr="00320159">
        <w:rPr>
          <w:rFonts w:cs="Times New Roman"/>
          <w:szCs w:val="24"/>
        </w:rPr>
        <w:t>Дроби</w:t>
      </w:r>
    </w:p>
    <w:p w14:paraId="5E6E8C3A" w14:textId="77777777" w:rsidR="00320159" w:rsidRPr="00320159" w:rsidRDefault="00320159" w:rsidP="00320159">
      <w:pPr>
        <w:spacing w:after="0"/>
        <w:jc w:val="both"/>
        <w:rPr>
          <w:rFonts w:cs="Times New Roman"/>
          <w:szCs w:val="24"/>
        </w:rPr>
      </w:pPr>
      <w:r w:rsidRPr="00320159">
        <w:rPr>
          <w:rFonts w:cs="Times New Roman"/>
          <w:szCs w:val="24"/>
        </w:rPr>
        <w:t>Представление о дроби как способе записи части величины. Обыкновенные дроби. Правильные и неправильные дроби. Смешанная дробь, представление смешанной дроби в виде неправильной дроби и выделение целой части числа из неправильной дроби. Изображение дробей точками на числовой прямой. Основное свойство дроби. Сокращение дробей. Приведение дроби к новому знаменателю. Сравнение дробей.</w:t>
      </w:r>
    </w:p>
    <w:p w14:paraId="520674B2" w14:textId="77777777" w:rsidR="00320159" w:rsidRPr="00320159" w:rsidRDefault="00320159" w:rsidP="00320159">
      <w:pPr>
        <w:spacing w:after="0"/>
        <w:jc w:val="both"/>
        <w:rPr>
          <w:rFonts w:cs="Times New Roman"/>
          <w:szCs w:val="24"/>
        </w:rPr>
      </w:pPr>
      <w:r w:rsidRPr="00320159">
        <w:rPr>
          <w:rFonts w:cs="Times New Roman"/>
          <w:szCs w:val="24"/>
        </w:rPr>
        <w:lastRenderedPageBreak/>
        <w:t>Сложение и вычитание дробей. Умножение и деление дробей, взаимно- обратные дроби. Нахождение части целого и целого по его части.</w:t>
      </w:r>
    </w:p>
    <w:p w14:paraId="5CB7B285" w14:textId="77777777" w:rsidR="00320159" w:rsidRPr="00320159" w:rsidRDefault="00320159" w:rsidP="00320159">
      <w:pPr>
        <w:spacing w:after="0"/>
        <w:jc w:val="both"/>
        <w:rPr>
          <w:rFonts w:cs="Times New Roman"/>
          <w:szCs w:val="24"/>
        </w:rPr>
      </w:pPr>
      <w:r w:rsidRPr="00320159">
        <w:rPr>
          <w:rFonts w:cs="Times New Roman"/>
          <w:szCs w:val="24"/>
        </w:rPr>
        <w:t>Десятичная запись дробей. Представление десятичной дроби в виде обыкновенной. Изображение десятичных дробей точками на числовой прямой. Сравнение десятичных дробей.</w:t>
      </w:r>
    </w:p>
    <w:p w14:paraId="0E487AB3" w14:textId="77777777" w:rsidR="00320159" w:rsidRPr="00320159" w:rsidRDefault="00320159" w:rsidP="00320159">
      <w:pPr>
        <w:spacing w:after="0"/>
        <w:jc w:val="both"/>
        <w:rPr>
          <w:rFonts w:cs="Times New Roman"/>
          <w:szCs w:val="24"/>
        </w:rPr>
      </w:pPr>
      <w:r w:rsidRPr="00320159">
        <w:rPr>
          <w:rFonts w:cs="Times New Roman"/>
          <w:szCs w:val="24"/>
        </w:rPr>
        <w:t>Арифметические действия с десятичными дробями. Округление десятичных дробей.</w:t>
      </w:r>
    </w:p>
    <w:p w14:paraId="0D97EB77" w14:textId="77777777" w:rsidR="00320159" w:rsidRPr="00320159" w:rsidRDefault="00320159" w:rsidP="00320159">
      <w:pPr>
        <w:spacing w:after="0"/>
        <w:jc w:val="both"/>
        <w:rPr>
          <w:rFonts w:cs="Times New Roman"/>
          <w:szCs w:val="24"/>
        </w:rPr>
      </w:pPr>
      <w:r w:rsidRPr="00320159">
        <w:rPr>
          <w:rFonts w:cs="Times New Roman"/>
          <w:szCs w:val="24"/>
        </w:rPr>
        <w:t>Решение текстовых задач</w:t>
      </w:r>
    </w:p>
    <w:p w14:paraId="1830DDD2" w14:textId="77777777" w:rsidR="00320159" w:rsidRPr="00320159" w:rsidRDefault="00320159" w:rsidP="00320159">
      <w:pPr>
        <w:spacing w:after="0"/>
        <w:jc w:val="both"/>
        <w:rPr>
          <w:rFonts w:cs="Times New Roman"/>
          <w:szCs w:val="24"/>
        </w:rPr>
      </w:pPr>
      <w:r w:rsidRPr="00320159">
        <w:rPr>
          <w:rFonts w:cs="Times New Roman"/>
          <w:szCs w:val="24"/>
        </w:rPr>
        <w:t>Решение текстовых задач арифметическим способом. Решение логических задач. Решение задач перебором всех возможных вариантов. Использование при решении задач таблиц и схем.</w:t>
      </w:r>
    </w:p>
    <w:p w14:paraId="25BA6D80" w14:textId="77777777" w:rsidR="00320159" w:rsidRPr="00320159" w:rsidRDefault="00320159" w:rsidP="00320159">
      <w:pPr>
        <w:spacing w:after="0"/>
        <w:jc w:val="both"/>
        <w:rPr>
          <w:rFonts w:cs="Times New Roman"/>
          <w:szCs w:val="24"/>
        </w:rPr>
      </w:pPr>
      <w:r w:rsidRPr="00320159">
        <w:rPr>
          <w:rFonts w:cs="Times New Roman"/>
          <w:szCs w:val="24"/>
        </w:rPr>
        <w:t>Решение задач, содержащих зависимости, связывающие величины: скорость, время, расстояние, цена, количество, стоимость. Единицы измерения: массы, объёма, цены, расстояния, времени, скорости. Связь между единицами измерения каждой величины.</w:t>
      </w:r>
    </w:p>
    <w:p w14:paraId="7C07816B" w14:textId="77777777" w:rsidR="00320159" w:rsidRPr="00320159" w:rsidRDefault="00320159" w:rsidP="00320159">
      <w:pPr>
        <w:spacing w:after="0"/>
        <w:jc w:val="both"/>
        <w:rPr>
          <w:rFonts w:cs="Times New Roman"/>
          <w:szCs w:val="24"/>
        </w:rPr>
      </w:pPr>
      <w:r w:rsidRPr="00320159">
        <w:rPr>
          <w:rFonts w:cs="Times New Roman"/>
          <w:szCs w:val="24"/>
        </w:rPr>
        <w:t>Решение основных задач на дроби.</w:t>
      </w:r>
    </w:p>
    <w:p w14:paraId="46FCCF5F" w14:textId="77777777" w:rsidR="00320159" w:rsidRPr="00320159" w:rsidRDefault="00320159" w:rsidP="00320159">
      <w:pPr>
        <w:spacing w:after="0"/>
        <w:jc w:val="both"/>
        <w:rPr>
          <w:rFonts w:cs="Times New Roman"/>
          <w:szCs w:val="24"/>
        </w:rPr>
      </w:pPr>
      <w:r w:rsidRPr="00320159">
        <w:rPr>
          <w:rFonts w:cs="Times New Roman"/>
          <w:szCs w:val="24"/>
        </w:rPr>
        <w:t>Представление данных в виде таблиц, столбчатых диаграмм.</w:t>
      </w:r>
    </w:p>
    <w:p w14:paraId="6BAC3FC2" w14:textId="77777777" w:rsidR="00320159" w:rsidRPr="00320159" w:rsidRDefault="00320159" w:rsidP="00320159">
      <w:pPr>
        <w:spacing w:after="0"/>
        <w:jc w:val="both"/>
        <w:rPr>
          <w:rFonts w:cs="Times New Roman"/>
          <w:szCs w:val="24"/>
        </w:rPr>
      </w:pPr>
      <w:r w:rsidRPr="00320159">
        <w:rPr>
          <w:rFonts w:cs="Times New Roman"/>
          <w:szCs w:val="24"/>
        </w:rPr>
        <w:t>Наглядная геометрия</w:t>
      </w:r>
    </w:p>
    <w:p w14:paraId="4A16E3EC" w14:textId="77777777" w:rsidR="00320159" w:rsidRPr="00320159" w:rsidRDefault="00320159" w:rsidP="00320159">
      <w:pPr>
        <w:spacing w:after="0"/>
        <w:jc w:val="both"/>
        <w:rPr>
          <w:rFonts w:cs="Times New Roman"/>
          <w:szCs w:val="24"/>
        </w:rPr>
      </w:pPr>
      <w:r w:rsidRPr="00320159">
        <w:rPr>
          <w:rFonts w:cs="Times New Roman"/>
          <w:szCs w:val="24"/>
        </w:rPr>
        <w:t>Наглядные представления о фигурах на плоскости: точка, прямая, отрезок, луч, угол, ломаная, многоугольник, окружность, круг. Угол. Прямой, острый, тупой и развёрнутый углы.</w:t>
      </w:r>
    </w:p>
    <w:p w14:paraId="6B32A4AE" w14:textId="77777777" w:rsidR="00320159" w:rsidRPr="00320159" w:rsidRDefault="00320159" w:rsidP="00320159">
      <w:pPr>
        <w:spacing w:after="0"/>
        <w:jc w:val="both"/>
        <w:rPr>
          <w:rFonts w:cs="Times New Roman"/>
          <w:szCs w:val="24"/>
        </w:rPr>
      </w:pPr>
      <w:r w:rsidRPr="00320159">
        <w:rPr>
          <w:rFonts w:cs="Times New Roman"/>
          <w:szCs w:val="24"/>
        </w:rPr>
        <w:t>Длина отрезка, метрические единицы длины. Длина ломаной, периметр многоугольника. Измерение и построение углов с помощью транспортира.</w:t>
      </w:r>
    </w:p>
    <w:p w14:paraId="10E4A026" w14:textId="77777777" w:rsidR="00320159" w:rsidRPr="00320159" w:rsidRDefault="00320159" w:rsidP="00320159">
      <w:pPr>
        <w:spacing w:after="0"/>
        <w:jc w:val="both"/>
        <w:rPr>
          <w:rFonts w:cs="Times New Roman"/>
          <w:szCs w:val="24"/>
        </w:rPr>
      </w:pPr>
      <w:r w:rsidRPr="00320159">
        <w:rPr>
          <w:rFonts w:cs="Times New Roman"/>
          <w:szCs w:val="24"/>
        </w:rPr>
        <w:t>Наглядные представления о фигурах на плоскости: многоугольник, прямоугольник, квадрат, треугольник, о равенстве фигур.</w:t>
      </w:r>
    </w:p>
    <w:p w14:paraId="2DE08BE0" w14:textId="77777777" w:rsidR="00320159" w:rsidRPr="00320159" w:rsidRDefault="00320159" w:rsidP="00320159">
      <w:pPr>
        <w:spacing w:after="0"/>
        <w:jc w:val="both"/>
        <w:rPr>
          <w:rFonts w:cs="Times New Roman"/>
          <w:szCs w:val="24"/>
        </w:rPr>
      </w:pPr>
      <w:r w:rsidRPr="00320159">
        <w:rPr>
          <w:rFonts w:cs="Times New Roman"/>
          <w:szCs w:val="24"/>
        </w:rPr>
        <w:t>Изображение фигур, в том числе на клетчатой бумаге. Построение конфигураций из частей прямой, окружности на нелинованной и клетчатой бумаге. Использование свойств сторон и углов прямоугольника, квадрата.</w:t>
      </w:r>
    </w:p>
    <w:p w14:paraId="1A62E173" w14:textId="77777777" w:rsidR="00320159" w:rsidRPr="00320159" w:rsidRDefault="00320159" w:rsidP="00320159">
      <w:pPr>
        <w:spacing w:after="0"/>
        <w:jc w:val="both"/>
        <w:rPr>
          <w:rFonts w:cs="Times New Roman"/>
          <w:szCs w:val="24"/>
        </w:rPr>
      </w:pPr>
      <w:r w:rsidRPr="00320159">
        <w:rPr>
          <w:rFonts w:cs="Times New Roman"/>
          <w:szCs w:val="24"/>
        </w:rPr>
        <w:t>Площадь прямоугольника       и        многоугольников, составленных из прямоугольников, в том числе фигур, изображённых на клетчатой бумаге. Единицы измерения площади.</w:t>
      </w:r>
    </w:p>
    <w:p w14:paraId="5E6FC0C8" w14:textId="77777777" w:rsidR="00320159" w:rsidRPr="00320159" w:rsidRDefault="00320159" w:rsidP="00320159">
      <w:pPr>
        <w:spacing w:after="0"/>
        <w:jc w:val="both"/>
        <w:rPr>
          <w:rFonts w:cs="Times New Roman"/>
          <w:szCs w:val="24"/>
        </w:rPr>
      </w:pPr>
      <w:r w:rsidRPr="00320159">
        <w:rPr>
          <w:rFonts w:cs="Times New Roman"/>
          <w:szCs w:val="24"/>
        </w:rPr>
        <w:t>Наглядные представления о пространственных фигурах: прямоугольный параллелепипед, куб, многогранники. Изображение простейших многогранников. Развёртки куба и параллелепипеда. Создание моделей многогранников (из бумаги, проволоки, пластилина и других материалов).</w:t>
      </w:r>
    </w:p>
    <w:p w14:paraId="0043A7DB" w14:textId="77777777" w:rsidR="00320159" w:rsidRPr="00320159" w:rsidRDefault="00320159" w:rsidP="00320159">
      <w:pPr>
        <w:spacing w:after="0"/>
        <w:jc w:val="both"/>
        <w:rPr>
          <w:rFonts w:cs="Times New Roman"/>
          <w:szCs w:val="24"/>
        </w:rPr>
      </w:pPr>
      <w:r w:rsidRPr="00320159">
        <w:rPr>
          <w:rFonts w:cs="Times New Roman"/>
          <w:szCs w:val="24"/>
        </w:rPr>
        <w:t>Объём прямоугольного параллелепипеда, куба. Единицы измерения объёма.</w:t>
      </w:r>
    </w:p>
    <w:p w14:paraId="3E8B1EF3" w14:textId="77777777" w:rsidR="00320159" w:rsidRPr="00320159" w:rsidRDefault="00320159" w:rsidP="00320159">
      <w:pPr>
        <w:spacing w:after="0"/>
        <w:jc w:val="both"/>
        <w:rPr>
          <w:rFonts w:cs="Times New Roman"/>
          <w:szCs w:val="24"/>
        </w:rPr>
      </w:pPr>
      <w:r w:rsidRPr="00320159">
        <w:rPr>
          <w:rFonts w:cs="Times New Roman"/>
          <w:szCs w:val="24"/>
        </w:rPr>
        <w:t>6 КЛАСС</w:t>
      </w:r>
    </w:p>
    <w:p w14:paraId="7A2F386D" w14:textId="77777777" w:rsidR="00320159" w:rsidRPr="00320159" w:rsidRDefault="00320159" w:rsidP="00320159">
      <w:pPr>
        <w:spacing w:after="0"/>
        <w:jc w:val="both"/>
        <w:rPr>
          <w:rFonts w:cs="Times New Roman"/>
          <w:szCs w:val="24"/>
        </w:rPr>
      </w:pPr>
      <w:r w:rsidRPr="00320159">
        <w:rPr>
          <w:rFonts w:cs="Times New Roman"/>
          <w:szCs w:val="24"/>
        </w:rPr>
        <w:t>Натуральные числа</w:t>
      </w:r>
    </w:p>
    <w:p w14:paraId="0094A842" w14:textId="77777777" w:rsidR="00320159" w:rsidRPr="00320159" w:rsidRDefault="00320159" w:rsidP="00320159">
      <w:pPr>
        <w:spacing w:after="0"/>
        <w:jc w:val="both"/>
        <w:rPr>
          <w:rFonts w:cs="Times New Roman"/>
          <w:szCs w:val="24"/>
        </w:rPr>
      </w:pPr>
      <w:r w:rsidRPr="00320159">
        <w:rPr>
          <w:rFonts w:cs="Times New Roman"/>
          <w:szCs w:val="24"/>
        </w:rPr>
        <w:t>Арифметические действия с многозначными натуральными числами. Числовые выражения, порядок действий, использование скобок. Использование при вычислениях переместительного и сочетательного свойств сложения и умножения, распределительного свойства умножения. Округление натуральных чисел.</w:t>
      </w:r>
    </w:p>
    <w:p w14:paraId="6207ACCA" w14:textId="77777777" w:rsidR="00320159" w:rsidRPr="00320159" w:rsidRDefault="00320159" w:rsidP="00320159">
      <w:pPr>
        <w:spacing w:after="0"/>
        <w:jc w:val="both"/>
        <w:rPr>
          <w:rFonts w:cs="Times New Roman"/>
          <w:szCs w:val="24"/>
        </w:rPr>
      </w:pPr>
      <w:r w:rsidRPr="00320159">
        <w:rPr>
          <w:rFonts w:cs="Times New Roman"/>
          <w:szCs w:val="24"/>
        </w:rPr>
        <w:t>Делители и кратные числа, наибольший общий делитель и наименьшее общее кратное. Делимость суммы и произведения. Деление с остатком.</w:t>
      </w:r>
    </w:p>
    <w:p w14:paraId="5B7C9FCB" w14:textId="77777777" w:rsidR="00320159" w:rsidRPr="00320159" w:rsidRDefault="00320159" w:rsidP="00320159">
      <w:pPr>
        <w:spacing w:after="0"/>
        <w:jc w:val="both"/>
        <w:rPr>
          <w:rFonts w:cs="Times New Roman"/>
          <w:szCs w:val="24"/>
        </w:rPr>
      </w:pPr>
      <w:r w:rsidRPr="00320159">
        <w:rPr>
          <w:rFonts w:cs="Times New Roman"/>
          <w:szCs w:val="24"/>
        </w:rPr>
        <w:t>Дроби</w:t>
      </w:r>
    </w:p>
    <w:p w14:paraId="570B0EF4" w14:textId="77777777" w:rsidR="00320159" w:rsidRPr="00320159" w:rsidRDefault="00320159" w:rsidP="00320159">
      <w:pPr>
        <w:spacing w:after="0"/>
        <w:jc w:val="both"/>
        <w:rPr>
          <w:rFonts w:cs="Times New Roman"/>
          <w:szCs w:val="24"/>
        </w:rPr>
      </w:pPr>
      <w:r w:rsidRPr="00320159">
        <w:rPr>
          <w:rFonts w:cs="Times New Roman"/>
          <w:szCs w:val="24"/>
        </w:rPr>
        <w:t>Обыкновенная дробь, основное свойство дроби, сокращение дробей. Сравнение и упорядочивание дробей. Решение задач на нахождение части от целого и целого по его части. Дробное число как результат деления. Представление десятичной дроби в виде обыкновенной дроби и возможность представления обыкновенной дроби в виде десятичной. Десятичные дроби и метрическая система мер. Арифметические действия и числовые выражения с обыкновенными и десятичными дробями.</w:t>
      </w:r>
    </w:p>
    <w:p w14:paraId="5E49892B" w14:textId="77777777" w:rsidR="00320159" w:rsidRPr="00320159" w:rsidRDefault="00320159" w:rsidP="00320159">
      <w:pPr>
        <w:spacing w:after="0"/>
        <w:jc w:val="both"/>
        <w:rPr>
          <w:rFonts w:cs="Times New Roman"/>
          <w:szCs w:val="24"/>
        </w:rPr>
      </w:pPr>
      <w:r w:rsidRPr="00320159">
        <w:rPr>
          <w:rFonts w:cs="Times New Roman"/>
          <w:szCs w:val="24"/>
        </w:rPr>
        <w:t>Отношение. Деление в данном отношении. Масштаб, пропорция. Применение пропорций при решении задач.</w:t>
      </w:r>
    </w:p>
    <w:p w14:paraId="4620315B" w14:textId="77777777" w:rsidR="00320159" w:rsidRPr="00320159" w:rsidRDefault="00320159" w:rsidP="00320159">
      <w:pPr>
        <w:spacing w:after="0"/>
        <w:jc w:val="both"/>
        <w:rPr>
          <w:rFonts w:cs="Times New Roman"/>
          <w:szCs w:val="24"/>
        </w:rPr>
      </w:pPr>
      <w:r w:rsidRPr="00320159">
        <w:rPr>
          <w:rFonts w:cs="Times New Roman"/>
          <w:szCs w:val="24"/>
        </w:rPr>
        <w:lastRenderedPageBreak/>
        <w:t>Понятие процента. Вычисление процента от величины и величины по её проценту.   Выражение   процентов   десятичными    дробями.    Решение    задач на проценты. Выражение отношения величин в процентах.</w:t>
      </w:r>
    </w:p>
    <w:p w14:paraId="5C1237C3" w14:textId="77777777" w:rsidR="00320159" w:rsidRPr="00320159" w:rsidRDefault="00320159" w:rsidP="00320159">
      <w:pPr>
        <w:spacing w:after="0"/>
        <w:jc w:val="both"/>
        <w:rPr>
          <w:rFonts w:cs="Times New Roman"/>
          <w:szCs w:val="24"/>
        </w:rPr>
      </w:pPr>
      <w:r w:rsidRPr="00320159">
        <w:rPr>
          <w:rFonts w:cs="Times New Roman"/>
          <w:szCs w:val="24"/>
        </w:rPr>
        <w:t>Положительные и отрицательные числа</w:t>
      </w:r>
    </w:p>
    <w:p w14:paraId="41F22D86" w14:textId="77777777" w:rsidR="00320159" w:rsidRPr="00320159" w:rsidRDefault="00320159" w:rsidP="00320159">
      <w:pPr>
        <w:spacing w:after="0"/>
        <w:jc w:val="both"/>
        <w:rPr>
          <w:rFonts w:cs="Times New Roman"/>
          <w:szCs w:val="24"/>
        </w:rPr>
      </w:pPr>
      <w:r w:rsidRPr="00320159">
        <w:rPr>
          <w:rFonts w:cs="Times New Roman"/>
          <w:szCs w:val="24"/>
        </w:rPr>
        <w:t>Положительные и отрицательные числа. Целые числа. Модуль числа, геометрическая интерпретация модуля числа. Изображение чисел на координатной прямой. Числовые промежутки.   Сравнение чисел.   Арифметические действия с положительными и отрицательными числами.</w:t>
      </w:r>
    </w:p>
    <w:p w14:paraId="02C946EC" w14:textId="77777777" w:rsidR="00320159" w:rsidRPr="00320159" w:rsidRDefault="00320159" w:rsidP="00320159">
      <w:pPr>
        <w:spacing w:after="0"/>
        <w:jc w:val="both"/>
        <w:rPr>
          <w:rFonts w:cs="Times New Roman"/>
          <w:szCs w:val="24"/>
        </w:rPr>
      </w:pPr>
      <w:r w:rsidRPr="00320159">
        <w:rPr>
          <w:rFonts w:cs="Times New Roman"/>
          <w:szCs w:val="24"/>
        </w:rPr>
        <w:t>Прямоугольная   система   координат   на   плоскости.    Координаты   точки на плоскости, абсцисса и ордината. Построение точек и фигур на координатной плоскости.</w:t>
      </w:r>
    </w:p>
    <w:p w14:paraId="7EB28C05" w14:textId="77777777" w:rsidR="00320159" w:rsidRPr="00320159" w:rsidRDefault="00320159" w:rsidP="00320159">
      <w:pPr>
        <w:spacing w:after="0"/>
        <w:jc w:val="both"/>
        <w:rPr>
          <w:rFonts w:cs="Times New Roman"/>
          <w:szCs w:val="24"/>
        </w:rPr>
      </w:pPr>
      <w:r w:rsidRPr="00320159">
        <w:rPr>
          <w:rFonts w:cs="Times New Roman"/>
          <w:szCs w:val="24"/>
        </w:rPr>
        <w:t>Буквенные выражения</w:t>
      </w:r>
    </w:p>
    <w:p w14:paraId="22B2962E" w14:textId="77777777" w:rsidR="00320159" w:rsidRPr="00320159" w:rsidRDefault="00320159" w:rsidP="00320159">
      <w:pPr>
        <w:spacing w:after="0"/>
        <w:jc w:val="both"/>
        <w:rPr>
          <w:rFonts w:cs="Times New Roman"/>
          <w:szCs w:val="24"/>
        </w:rPr>
      </w:pPr>
      <w:r w:rsidRPr="00320159">
        <w:rPr>
          <w:rFonts w:cs="Times New Roman"/>
          <w:szCs w:val="24"/>
        </w:rPr>
        <w:t>Применение букв для записи математических выражений и предложений. Свойства арифметических действий. Буквенные выражения и числовые подстановки. Буквенные равенства, нахождение неизвестного компонента. Формулы, формулы периметра и площади прямоугольника, квадрата, объёма параллелепипеда и куба.</w:t>
      </w:r>
    </w:p>
    <w:p w14:paraId="38381E94" w14:textId="77777777" w:rsidR="00320159" w:rsidRPr="00320159" w:rsidRDefault="00320159" w:rsidP="00320159">
      <w:pPr>
        <w:spacing w:after="0"/>
        <w:jc w:val="both"/>
        <w:rPr>
          <w:rFonts w:cs="Times New Roman"/>
          <w:szCs w:val="24"/>
        </w:rPr>
      </w:pPr>
      <w:r w:rsidRPr="00320159">
        <w:rPr>
          <w:rFonts w:cs="Times New Roman"/>
          <w:szCs w:val="24"/>
        </w:rPr>
        <w:t>Решение текстовых задач</w:t>
      </w:r>
    </w:p>
    <w:p w14:paraId="5BF9F2A0" w14:textId="77777777" w:rsidR="00320159" w:rsidRPr="00320159" w:rsidRDefault="00320159" w:rsidP="00320159">
      <w:pPr>
        <w:spacing w:after="0"/>
        <w:jc w:val="both"/>
        <w:rPr>
          <w:rFonts w:cs="Times New Roman"/>
          <w:szCs w:val="24"/>
        </w:rPr>
      </w:pPr>
      <w:r w:rsidRPr="00320159">
        <w:rPr>
          <w:rFonts w:cs="Times New Roman"/>
          <w:szCs w:val="24"/>
        </w:rPr>
        <w:t>Решение текстовых задач арифметическим способом. Решение логических задач. Решение задач перебором всех возможных вариантов.</w:t>
      </w:r>
    </w:p>
    <w:p w14:paraId="1EDDBC51" w14:textId="77777777" w:rsidR="00320159" w:rsidRPr="00320159" w:rsidRDefault="00320159" w:rsidP="00320159">
      <w:pPr>
        <w:spacing w:after="0"/>
        <w:jc w:val="both"/>
        <w:rPr>
          <w:rFonts w:cs="Times New Roman"/>
          <w:szCs w:val="24"/>
        </w:rPr>
      </w:pPr>
      <w:r w:rsidRPr="00320159">
        <w:rPr>
          <w:rFonts w:cs="Times New Roman"/>
          <w:szCs w:val="24"/>
        </w:rPr>
        <w:t>Решение задач, содержащих зависимости, связывающих величины: скорость, время, расстояние, цена, количество, стоимость, производительность, время, объём работы. Единицы измерения: массы, стоимости, расстояния, времени, скорости. Связь между единицами измерения каждой величины.</w:t>
      </w:r>
    </w:p>
    <w:p w14:paraId="3B8E4140" w14:textId="77777777" w:rsidR="00320159" w:rsidRPr="00320159" w:rsidRDefault="00320159" w:rsidP="00320159">
      <w:pPr>
        <w:spacing w:after="0"/>
        <w:jc w:val="both"/>
        <w:rPr>
          <w:rFonts w:cs="Times New Roman"/>
          <w:szCs w:val="24"/>
        </w:rPr>
      </w:pPr>
      <w:r w:rsidRPr="00320159">
        <w:rPr>
          <w:rFonts w:cs="Times New Roman"/>
          <w:szCs w:val="24"/>
        </w:rPr>
        <w:t>Решение задач, связанных с отношением, пропорциональностью величин, процентами; решение основных задач на дроби и проценты.</w:t>
      </w:r>
    </w:p>
    <w:p w14:paraId="5B69F536" w14:textId="77777777" w:rsidR="00320159" w:rsidRPr="00320159" w:rsidRDefault="00320159" w:rsidP="00320159">
      <w:pPr>
        <w:spacing w:after="0"/>
        <w:jc w:val="both"/>
        <w:rPr>
          <w:rFonts w:cs="Times New Roman"/>
          <w:szCs w:val="24"/>
        </w:rPr>
      </w:pPr>
      <w:r w:rsidRPr="00320159">
        <w:rPr>
          <w:rFonts w:cs="Times New Roman"/>
          <w:szCs w:val="24"/>
        </w:rPr>
        <w:t>Оценка и прикидка, округление результата. Составление буквенных выражений по условию задачи.</w:t>
      </w:r>
    </w:p>
    <w:p w14:paraId="0AF104F8" w14:textId="77777777" w:rsidR="00320159" w:rsidRPr="00320159" w:rsidRDefault="00320159" w:rsidP="00320159">
      <w:pPr>
        <w:spacing w:after="0"/>
        <w:jc w:val="both"/>
        <w:rPr>
          <w:rFonts w:cs="Times New Roman"/>
          <w:szCs w:val="24"/>
        </w:rPr>
      </w:pPr>
      <w:r w:rsidRPr="00320159">
        <w:rPr>
          <w:rFonts w:cs="Times New Roman"/>
          <w:szCs w:val="24"/>
        </w:rPr>
        <w:t>Представление данных с помощью таблиц и диаграмм. Столбчатые диаграммы: чтение и построение. Чтение круговых диаграмм.</w:t>
      </w:r>
    </w:p>
    <w:p w14:paraId="5B58443B" w14:textId="77777777" w:rsidR="00320159" w:rsidRPr="00320159" w:rsidRDefault="00320159" w:rsidP="00320159">
      <w:pPr>
        <w:spacing w:after="0"/>
        <w:jc w:val="both"/>
        <w:rPr>
          <w:rFonts w:cs="Times New Roman"/>
          <w:szCs w:val="24"/>
        </w:rPr>
      </w:pPr>
      <w:r w:rsidRPr="00320159">
        <w:rPr>
          <w:rFonts w:cs="Times New Roman"/>
          <w:szCs w:val="24"/>
        </w:rPr>
        <w:t>Наглядная геометрия</w:t>
      </w:r>
    </w:p>
    <w:p w14:paraId="643E76BB" w14:textId="77777777" w:rsidR="00320159" w:rsidRPr="00320159" w:rsidRDefault="00320159" w:rsidP="00320159">
      <w:pPr>
        <w:spacing w:after="0"/>
        <w:jc w:val="both"/>
        <w:rPr>
          <w:rFonts w:cs="Times New Roman"/>
          <w:szCs w:val="24"/>
        </w:rPr>
      </w:pPr>
      <w:r w:rsidRPr="00320159">
        <w:rPr>
          <w:rFonts w:cs="Times New Roman"/>
          <w:szCs w:val="24"/>
        </w:rPr>
        <w:t>Наглядные представления о фигурах на плоскости: точка, прямая, отрезок, луч, угол, ломаная, многоугольник, четырёхугольник, треугольник, окружность, круг.</w:t>
      </w:r>
    </w:p>
    <w:p w14:paraId="4B5DC1F8" w14:textId="77777777" w:rsidR="00320159" w:rsidRPr="00320159" w:rsidRDefault="00320159" w:rsidP="00320159">
      <w:pPr>
        <w:spacing w:after="0"/>
        <w:jc w:val="both"/>
        <w:rPr>
          <w:rFonts w:cs="Times New Roman"/>
          <w:szCs w:val="24"/>
        </w:rPr>
      </w:pPr>
      <w:r w:rsidRPr="00320159">
        <w:rPr>
          <w:rFonts w:cs="Times New Roman"/>
          <w:szCs w:val="24"/>
        </w:rPr>
        <w:t>Взаимное расположение двух прямых на плоскости, параллельные прямые, перпендикулярные прямые. Измерение расстояний: между двумя точками, от точки до прямой, длина маршрута на квадратной сетке.</w:t>
      </w:r>
    </w:p>
    <w:p w14:paraId="66E71F5B" w14:textId="77777777" w:rsidR="00320159" w:rsidRPr="00320159" w:rsidRDefault="00320159" w:rsidP="00320159">
      <w:pPr>
        <w:spacing w:after="0"/>
        <w:jc w:val="both"/>
        <w:rPr>
          <w:rFonts w:cs="Times New Roman"/>
          <w:szCs w:val="24"/>
        </w:rPr>
      </w:pPr>
      <w:r w:rsidRPr="00320159">
        <w:rPr>
          <w:rFonts w:cs="Times New Roman"/>
          <w:szCs w:val="24"/>
        </w:rPr>
        <w:t>Измерение и построение углов с помощью транспортира. Виды треугольников: остроугольный, прямоугольный, тупоугольный, равнобедренный, равносторонний. Четырёхугольник, примеры четырёхугольников. Прямоугольник, квадрат: использование свойств сторон, углов, диагоналей. Изображение геометрических фигур на нелинованной бумаге с использованием циркуля, линейки, угольника, транспортира. Построения на клетчатой бумаге.</w:t>
      </w:r>
    </w:p>
    <w:p w14:paraId="4BAAE536" w14:textId="77777777" w:rsidR="00320159" w:rsidRPr="00320159" w:rsidRDefault="00320159" w:rsidP="00320159">
      <w:pPr>
        <w:spacing w:after="0"/>
        <w:jc w:val="both"/>
        <w:rPr>
          <w:rFonts w:cs="Times New Roman"/>
          <w:szCs w:val="24"/>
        </w:rPr>
      </w:pPr>
      <w:r w:rsidRPr="00320159">
        <w:rPr>
          <w:rFonts w:cs="Times New Roman"/>
          <w:szCs w:val="24"/>
        </w:rPr>
        <w:t>Периметр многоугольника. Понятие площади фигуры, единицы измерения площади. Приближённое измерение площади фигур, в том числе на квадратной сетке. Приближённое измерение длины окружности, площади круга.</w:t>
      </w:r>
    </w:p>
    <w:p w14:paraId="76282BD2" w14:textId="77777777" w:rsidR="00320159" w:rsidRPr="00320159" w:rsidRDefault="00320159" w:rsidP="00320159">
      <w:pPr>
        <w:spacing w:after="0"/>
        <w:jc w:val="both"/>
        <w:rPr>
          <w:rFonts w:cs="Times New Roman"/>
          <w:szCs w:val="24"/>
        </w:rPr>
      </w:pPr>
      <w:r w:rsidRPr="00320159">
        <w:rPr>
          <w:rFonts w:cs="Times New Roman"/>
          <w:szCs w:val="24"/>
        </w:rPr>
        <w:t>Симметрия: центральная, осевая и зеркальная симметрии. Построение симметричных фигур.</w:t>
      </w:r>
    </w:p>
    <w:p w14:paraId="7E260402" w14:textId="77777777" w:rsidR="00320159" w:rsidRPr="00320159" w:rsidRDefault="00320159" w:rsidP="00320159">
      <w:pPr>
        <w:spacing w:after="0"/>
        <w:jc w:val="both"/>
        <w:rPr>
          <w:rFonts w:cs="Times New Roman"/>
          <w:szCs w:val="24"/>
        </w:rPr>
      </w:pPr>
      <w:r w:rsidRPr="00320159">
        <w:rPr>
          <w:rFonts w:cs="Times New Roman"/>
          <w:szCs w:val="24"/>
        </w:rPr>
        <w:t xml:space="preserve">Наглядные представления о пространственных фигурах: параллелепипед, куб, призма, пирамида, конус, цилиндр, шар и сфера. Изображение пространственных фигур. Примеры развёрток </w:t>
      </w:r>
      <w:r w:rsidRPr="00320159">
        <w:rPr>
          <w:rFonts w:cs="Times New Roman"/>
          <w:szCs w:val="24"/>
        </w:rPr>
        <w:lastRenderedPageBreak/>
        <w:t>многогранников, цилиндра и конуса. Создание моделей пространственных фигур (из бумаги, проволоки, пластилина и других материалов).</w:t>
      </w:r>
    </w:p>
    <w:p w14:paraId="1374B026" w14:textId="77777777" w:rsidR="00320159" w:rsidRPr="00320159" w:rsidRDefault="00320159" w:rsidP="00320159">
      <w:pPr>
        <w:spacing w:after="0"/>
        <w:jc w:val="both"/>
        <w:rPr>
          <w:rFonts w:cs="Times New Roman"/>
          <w:szCs w:val="24"/>
        </w:rPr>
      </w:pPr>
      <w:r w:rsidRPr="00320159">
        <w:rPr>
          <w:rFonts w:cs="Times New Roman"/>
          <w:szCs w:val="24"/>
        </w:rPr>
        <w:t>Понятие объёма, единицы измерения объёма. Объём прямоугольного параллелепипеда, куба.</w:t>
      </w:r>
    </w:p>
    <w:p w14:paraId="7E96592C" w14:textId="77777777" w:rsidR="00320159" w:rsidRPr="00320159" w:rsidRDefault="00320159" w:rsidP="00320159">
      <w:pPr>
        <w:spacing w:after="0"/>
        <w:jc w:val="both"/>
        <w:rPr>
          <w:rFonts w:cs="Times New Roman"/>
          <w:szCs w:val="24"/>
        </w:rPr>
      </w:pPr>
      <w:r w:rsidRPr="00320159">
        <w:rPr>
          <w:rFonts w:cs="Times New Roman"/>
          <w:szCs w:val="24"/>
        </w:rPr>
        <w:t>ПРЕДМЕТНЫЕ РЕЗУЛЬТАТЫ</w:t>
      </w:r>
    </w:p>
    <w:p w14:paraId="68E7F61A" w14:textId="77777777" w:rsidR="00320159" w:rsidRPr="00320159" w:rsidRDefault="00320159" w:rsidP="00320159">
      <w:pPr>
        <w:spacing w:after="0"/>
        <w:jc w:val="both"/>
        <w:rPr>
          <w:rFonts w:cs="Times New Roman"/>
          <w:szCs w:val="24"/>
        </w:rPr>
      </w:pPr>
      <w:r w:rsidRPr="00320159">
        <w:rPr>
          <w:rFonts w:cs="Times New Roman"/>
          <w:szCs w:val="24"/>
        </w:rPr>
        <w:t>Предметные результаты освоения программы учебного курса к концу обучения в 5 классе:</w:t>
      </w:r>
    </w:p>
    <w:p w14:paraId="25D92CDF" w14:textId="77777777" w:rsidR="00320159" w:rsidRPr="00320159" w:rsidRDefault="00320159" w:rsidP="00320159">
      <w:pPr>
        <w:spacing w:after="0"/>
        <w:jc w:val="both"/>
        <w:rPr>
          <w:rFonts w:cs="Times New Roman"/>
          <w:szCs w:val="24"/>
        </w:rPr>
      </w:pPr>
      <w:r w:rsidRPr="00320159">
        <w:rPr>
          <w:rFonts w:cs="Times New Roman"/>
          <w:szCs w:val="24"/>
        </w:rPr>
        <w:t>Числа и вычисления</w:t>
      </w:r>
    </w:p>
    <w:p w14:paraId="179B304B" w14:textId="77777777" w:rsidR="00320159" w:rsidRPr="00320159" w:rsidRDefault="00320159" w:rsidP="00320159">
      <w:pPr>
        <w:spacing w:after="0"/>
        <w:jc w:val="both"/>
        <w:rPr>
          <w:rFonts w:cs="Times New Roman"/>
          <w:szCs w:val="24"/>
        </w:rPr>
      </w:pPr>
      <w:r w:rsidRPr="00320159">
        <w:rPr>
          <w:rFonts w:cs="Times New Roman"/>
          <w:szCs w:val="24"/>
        </w:rPr>
        <w:t>Понимать и правильно употреблять термины, связанные с натуральными числами, обыкновенными и десятичными дробями.</w:t>
      </w:r>
    </w:p>
    <w:p w14:paraId="37987973" w14:textId="77777777" w:rsidR="00320159" w:rsidRPr="00320159" w:rsidRDefault="00320159" w:rsidP="00320159">
      <w:pPr>
        <w:spacing w:after="0"/>
        <w:jc w:val="both"/>
        <w:rPr>
          <w:rFonts w:cs="Times New Roman"/>
          <w:szCs w:val="24"/>
        </w:rPr>
      </w:pPr>
      <w:r w:rsidRPr="00320159">
        <w:rPr>
          <w:rFonts w:cs="Times New Roman"/>
          <w:szCs w:val="24"/>
        </w:rPr>
        <w:t>Сравнивать и упорядочивать натуральные числа, сравнивать в простейших случаях обыкновенные дроби, десятичные дроби.</w:t>
      </w:r>
    </w:p>
    <w:p w14:paraId="6F780033" w14:textId="77777777" w:rsidR="00320159" w:rsidRPr="00320159" w:rsidRDefault="00320159" w:rsidP="00320159">
      <w:pPr>
        <w:spacing w:after="0"/>
        <w:jc w:val="both"/>
        <w:rPr>
          <w:rFonts w:cs="Times New Roman"/>
          <w:szCs w:val="24"/>
        </w:rPr>
      </w:pPr>
      <w:r w:rsidRPr="00320159">
        <w:rPr>
          <w:rFonts w:cs="Times New Roman"/>
          <w:szCs w:val="24"/>
        </w:rPr>
        <w:t>Соотносить точку на координатной (числовой) прямой с соответствующим ей числом и изображать натуральные числа точками на координатной (числовой) прямой.</w:t>
      </w:r>
    </w:p>
    <w:p w14:paraId="69AC930B" w14:textId="77777777" w:rsidR="00320159" w:rsidRPr="00320159" w:rsidRDefault="00320159" w:rsidP="00320159">
      <w:pPr>
        <w:spacing w:after="0"/>
        <w:jc w:val="both"/>
        <w:rPr>
          <w:rFonts w:cs="Times New Roman"/>
          <w:szCs w:val="24"/>
        </w:rPr>
      </w:pPr>
      <w:r w:rsidRPr="00320159">
        <w:rPr>
          <w:rFonts w:cs="Times New Roman"/>
          <w:szCs w:val="24"/>
        </w:rPr>
        <w:t>Выполнять      арифметические     действия      с     натуральными      числами, с обыкновенными дробями в простейших случаях.</w:t>
      </w:r>
    </w:p>
    <w:p w14:paraId="1C920A34" w14:textId="77777777" w:rsidR="00320159" w:rsidRPr="00320159" w:rsidRDefault="00320159" w:rsidP="00320159">
      <w:pPr>
        <w:spacing w:after="0"/>
        <w:jc w:val="both"/>
        <w:rPr>
          <w:rFonts w:cs="Times New Roman"/>
          <w:szCs w:val="24"/>
        </w:rPr>
      </w:pPr>
      <w:r w:rsidRPr="00320159">
        <w:rPr>
          <w:rFonts w:cs="Times New Roman"/>
          <w:szCs w:val="24"/>
        </w:rPr>
        <w:t>Выполнять проверку, прикидку результата вычислений. Округлять натуральные числа.</w:t>
      </w:r>
    </w:p>
    <w:p w14:paraId="299E3460" w14:textId="77777777" w:rsidR="00320159" w:rsidRPr="00320159" w:rsidRDefault="00320159" w:rsidP="00320159">
      <w:pPr>
        <w:spacing w:after="0"/>
        <w:jc w:val="both"/>
        <w:rPr>
          <w:rFonts w:cs="Times New Roman"/>
          <w:szCs w:val="24"/>
        </w:rPr>
      </w:pPr>
      <w:r w:rsidRPr="00320159">
        <w:rPr>
          <w:rFonts w:cs="Times New Roman"/>
          <w:szCs w:val="24"/>
        </w:rPr>
        <w:t>Решение текстовых задач</w:t>
      </w:r>
    </w:p>
    <w:p w14:paraId="354C054B" w14:textId="77777777" w:rsidR="00320159" w:rsidRPr="00320159" w:rsidRDefault="00320159" w:rsidP="00320159">
      <w:pPr>
        <w:spacing w:after="0"/>
        <w:jc w:val="both"/>
        <w:rPr>
          <w:rFonts w:cs="Times New Roman"/>
          <w:szCs w:val="24"/>
        </w:rPr>
      </w:pPr>
      <w:r w:rsidRPr="00320159">
        <w:rPr>
          <w:rFonts w:cs="Times New Roman"/>
          <w:szCs w:val="24"/>
        </w:rPr>
        <w:t>Решать текстовые задачи арифметическим способом и с помощью организованного конечного перебора всех возможных вариантов.</w:t>
      </w:r>
    </w:p>
    <w:p w14:paraId="4073CD7C" w14:textId="77777777" w:rsidR="00320159" w:rsidRPr="00320159" w:rsidRDefault="00320159" w:rsidP="00320159">
      <w:pPr>
        <w:spacing w:after="0"/>
        <w:jc w:val="both"/>
        <w:rPr>
          <w:rFonts w:cs="Times New Roman"/>
          <w:szCs w:val="24"/>
        </w:rPr>
      </w:pPr>
      <w:r w:rsidRPr="00320159">
        <w:rPr>
          <w:rFonts w:cs="Times New Roman"/>
          <w:szCs w:val="24"/>
        </w:rPr>
        <w:t>Решать задачи, содержащие зависимости, связывающие величины: скорость, время, расстояние, цена, количество, стоимость.</w:t>
      </w:r>
    </w:p>
    <w:p w14:paraId="359EF393" w14:textId="77777777" w:rsidR="00320159" w:rsidRPr="00320159" w:rsidRDefault="00320159" w:rsidP="00320159">
      <w:pPr>
        <w:spacing w:after="0"/>
        <w:jc w:val="both"/>
        <w:rPr>
          <w:rFonts w:cs="Times New Roman"/>
          <w:szCs w:val="24"/>
        </w:rPr>
      </w:pPr>
      <w:r w:rsidRPr="00320159">
        <w:rPr>
          <w:rFonts w:cs="Times New Roman"/>
          <w:szCs w:val="24"/>
        </w:rPr>
        <w:t>Использовать краткие записи, схемы, таблицы, обозначения при решении задач.</w:t>
      </w:r>
    </w:p>
    <w:p w14:paraId="2DF32CF7" w14:textId="77777777" w:rsidR="00320159" w:rsidRPr="00320159" w:rsidRDefault="00320159" w:rsidP="00320159">
      <w:pPr>
        <w:spacing w:after="0"/>
        <w:jc w:val="both"/>
        <w:rPr>
          <w:rFonts w:cs="Times New Roman"/>
          <w:szCs w:val="24"/>
        </w:rPr>
      </w:pPr>
      <w:r w:rsidRPr="00320159">
        <w:rPr>
          <w:rFonts w:cs="Times New Roman"/>
          <w:szCs w:val="24"/>
        </w:rPr>
        <w:t>Пользоваться основными единицами измерения: цены, массы, расстояния, времени, скорости, выражать одни единицы величины через другие.</w:t>
      </w:r>
    </w:p>
    <w:p w14:paraId="6510BC0C" w14:textId="77777777" w:rsidR="00320159" w:rsidRPr="00320159" w:rsidRDefault="00320159" w:rsidP="00320159">
      <w:pPr>
        <w:spacing w:after="0"/>
        <w:jc w:val="both"/>
        <w:rPr>
          <w:rFonts w:cs="Times New Roman"/>
          <w:szCs w:val="24"/>
        </w:rPr>
      </w:pPr>
      <w:r w:rsidRPr="00320159">
        <w:rPr>
          <w:rFonts w:cs="Times New Roman"/>
          <w:szCs w:val="24"/>
        </w:rPr>
        <w:t>Извлекать, анализировать, оценивать    информацию, представленную в таблице, на столбчатой диаграмме, интерпретировать представленные данные, использовать данные при решении задач.</w:t>
      </w:r>
    </w:p>
    <w:p w14:paraId="4E0AFAAA" w14:textId="77777777" w:rsidR="00320159" w:rsidRPr="00320159" w:rsidRDefault="00320159" w:rsidP="00320159">
      <w:pPr>
        <w:spacing w:after="0"/>
        <w:jc w:val="both"/>
        <w:rPr>
          <w:rFonts w:cs="Times New Roman"/>
          <w:szCs w:val="24"/>
        </w:rPr>
      </w:pPr>
      <w:r w:rsidRPr="00320159">
        <w:rPr>
          <w:rFonts w:cs="Times New Roman"/>
          <w:szCs w:val="24"/>
        </w:rPr>
        <w:t>Наглядная геометрия</w:t>
      </w:r>
    </w:p>
    <w:p w14:paraId="163F3197" w14:textId="77777777" w:rsidR="00320159" w:rsidRPr="00320159" w:rsidRDefault="00320159" w:rsidP="00320159">
      <w:pPr>
        <w:spacing w:after="0"/>
        <w:jc w:val="both"/>
        <w:rPr>
          <w:rFonts w:cs="Times New Roman"/>
          <w:szCs w:val="24"/>
        </w:rPr>
      </w:pPr>
      <w:r w:rsidRPr="00320159">
        <w:rPr>
          <w:rFonts w:cs="Times New Roman"/>
          <w:szCs w:val="24"/>
        </w:rPr>
        <w:t>Пользоваться геометрическими понятиями: точка, прямая, отрезок, луч, угол, многоугольник, окружность, круг.</w:t>
      </w:r>
    </w:p>
    <w:p w14:paraId="115E1B91" w14:textId="77777777" w:rsidR="00320159" w:rsidRPr="00320159" w:rsidRDefault="00320159" w:rsidP="00320159">
      <w:pPr>
        <w:spacing w:after="0"/>
        <w:jc w:val="both"/>
        <w:rPr>
          <w:rFonts w:cs="Times New Roman"/>
          <w:szCs w:val="24"/>
        </w:rPr>
      </w:pPr>
      <w:r w:rsidRPr="00320159">
        <w:rPr>
          <w:rFonts w:cs="Times New Roman"/>
          <w:szCs w:val="24"/>
        </w:rPr>
        <w:t>Приводить примеры объектов окружающего мира, имеющих форму изученных геометрических фигур.</w:t>
      </w:r>
    </w:p>
    <w:p w14:paraId="62543582" w14:textId="77777777" w:rsidR="00320159" w:rsidRPr="00320159" w:rsidRDefault="00320159" w:rsidP="00320159">
      <w:pPr>
        <w:spacing w:after="0"/>
        <w:jc w:val="both"/>
        <w:rPr>
          <w:rFonts w:cs="Times New Roman"/>
          <w:szCs w:val="24"/>
        </w:rPr>
      </w:pPr>
      <w:r w:rsidRPr="00320159">
        <w:rPr>
          <w:rFonts w:cs="Times New Roman"/>
          <w:szCs w:val="24"/>
        </w:rPr>
        <w:t>Использовать терминологию, связанную с углами: вершина   сторона, с многоугольниками: угол, вершина, сторона, диагональ, с окружностью: радиус, диаметр, центр.</w:t>
      </w:r>
    </w:p>
    <w:p w14:paraId="5395A008" w14:textId="77777777" w:rsidR="00320159" w:rsidRPr="00320159" w:rsidRDefault="00320159" w:rsidP="00320159">
      <w:pPr>
        <w:spacing w:after="0"/>
        <w:jc w:val="both"/>
        <w:rPr>
          <w:rFonts w:cs="Times New Roman"/>
          <w:szCs w:val="24"/>
        </w:rPr>
      </w:pPr>
      <w:r w:rsidRPr="00320159">
        <w:rPr>
          <w:rFonts w:cs="Times New Roman"/>
          <w:szCs w:val="24"/>
        </w:rPr>
        <w:t>Изображать изученные геометрические фигуры на нелинованной и клетчатой бумаге с помощью циркуля и линейки.</w:t>
      </w:r>
    </w:p>
    <w:p w14:paraId="2E292AA6" w14:textId="77777777" w:rsidR="00320159" w:rsidRPr="00320159" w:rsidRDefault="00320159" w:rsidP="00320159">
      <w:pPr>
        <w:spacing w:after="0"/>
        <w:jc w:val="both"/>
        <w:rPr>
          <w:rFonts w:cs="Times New Roman"/>
          <w:szCs w:val="24"/>
        </w:rPr>
      </w:pPr>
      <w:r w:rsidRPr="00320159">
        <w:rPr>
          <w:rFonts w:cs="Times New Roman"/>
          <w:szCs w:val="24"/>
        </w:rPr>
        <w:t>Находить длины отрезков непосредственным измерением с помощью линейки, строить отрезки заданной длины; строить окружность заданного радиуса.</w:t>
      </w:r>
    </w:p>
    <w:p w14:paraId="7C55F0AD" w14:textId="77777777" w:rsidR="00320159" w:rsidRPr="00320159" w:rsidRDefault="00320159" w:rsidP="00320159">
      <w:pPr>
        <w:spacing w:after="0"/>
        <w:jc w:val="both"/>
        <w:rPr>
          <w:rFonts w:cs="Times New Roman"/>
          <w:szCs w:val="24"/>
        </w:rPr>
      </w:pPr>
      <w:r w:rsidRPr="00320159">
        <w:rPr>
          <w:rFonts w:cs="Times New Roman"/>
          <w:szCs w:val="24"/>
        </w:rPr>
        <w:t>Использовать свойства сторон и углов прямоугольника, квадрата для их построения, вычисления площади и периметра.</w:t>
      </w:r>
    </w:p>
    <w:p w14:paraId="07FF1CE7" w14:textId="77777777" w:rsidR="00320159" w:rsidRPr="00320159" w:rsidRDefault="00320159" w:rsidP="00320159">
      <w:pPr>
        <w:spacing w:after="0"/>
        <w:jc w:val="both"/>
        <w:rPr>
          <w:rFonts w:cs="Times New Roman"/>
          <w:szCs w:val="24"/>
        </w:rPr>
      </w:pPr>
      <w:r w:rsidRPr="00320159">
        <w:rPr>
          <w:rFonts w:cs="Times New Roman"/>
          <w:szCs w:val="24"/>
        </w:rPr>
        <w:t>Вычислять периметр и площадь квадрата, прямоугольника, фигур, составленных из прямоугольников, в том числе фигур, изображённых на клетчатой бумаге.</w:t>
      </w:r>
    </w:p>
    <w:p w14:paraId="61048DBA" w14:textId="77777777" w:rsidR="00320159" w:rsidRPr="00320159" w:rsidRDefault="00320159" w:rsidP="00320159">
      <w:pPr>
        <w:spacing w:after="0"/>
        <w:jc w:val="both"/>
        <w:rPr>
          <w:rFonts w:cs="Times New Roman"/>
          <w:szCs w:val="24"/>
        </w:rPr>
      </w:pPr>
      <w:r w:rsidRPr="00320159">
        <w:rPr>
          <w:rFonts w:cs="Times New Roman"/>
          <w:szCs w:val="24"/>
        </w:rPr>
        <w:t>Пользоваться основными метрическими единицами измерения длины, площади; выражать одни единицы величины через другие.</w:t>
      </w:r>
    </w:p>
    <w:p w14:paraId="06BE012D" w14:textId="77777777" w:rsidR="00320159" w:rsidRPr="00320159" w:rsidRDefault="00320159" w:rsidP="00320159">
      <w:pPr>
        <w:spacing w:after="0"/>
        <w:jc w:val="both"/>
        <w:rPr>
          <w:rFonts w:cs="Times New Roman"/>
          <w:szCs w:val="24"/>
        </w:rPr>
      </w:pPr>
      <w:r w:rsidRPr="00320159">
        <w:rPr>
          <w:rFonts w:cs="Times New Roman"/>
          <w:szCs w:val="24"/>
        </w:rPr>
        <w:t>Распознавать параллелепипед, куб, использовать терминологию: вершина, ребро грань, измерения, находить измерения параллелепипеда, куба.</w:t>
      </w:r>
    </w:p>
    <w:p w14:paraId="423FBE57" w14:textId="77777777" w:rsidR="00320159" w:rsidRPr="00320159" w:rsidRDefault="00320159" w:rsidP="00320159">
      <w:pPr>
        <w:spacing w:after="0"/>
        <w:jc w:val="both"/>
        <w:rPr>
          <w:rFonts w:cs="Times New Roman"/>
          <w:szCs w:val="24"/>
        </w:rPr>
      </w:pPr>
      <w:r w:rsidRPr="00320159">
        <w:rPr>
          <w:rFonts w:cs="Times New Roman"/>
          <w:szCs w:val="24"/>
        </w:rPr>
        <w:t>Вычислять объём куба, параллелепипеда по заданным измерениям, пользоваться единицами измерения объёма.</w:t>
      </w:r>
    </w:p>
    <w:p w14:paraId="2275E2C7" w14:textId="77777777" w:rsidR="00320159" w:rsidRPr="00320159" w:rsidRDefault="00320159" w:rsidP="00320159">
      <w:pPr>
        <w:spacing w:after="0"/>
        <w:jc w:val="both"/>
        <w:rPr>
          <w:rFonts w:cs="Times New Roman"/>
          <w:szCs w:val="24"/>
        </w:rPr>
      </w:pPr>
      <w:r w:rsidRPr="00320159">
        <w:rPr>
          <w:rFonts w:cs="Times New Roman"/>
          <w:szCs w:val="24"/>
        </w:rPr>
        <w:lastRenderedPageBreak/>
        <w:t>Решать   несложные    задачи    на    измерение    геометрических    величин в практических ситуациях.</w:t>
      </w:r>
    </w:p>
    <w:p w14:paraId="1F89B799" w14:textId="77777777" w:rsidR="00320159" w:rsidRPr="00320159" w:rsidRDefault="00320159" w:rsidP="00320159">
      <w:pPr>
        <w:spacing w:after="0"/>
        <w:jc w:val="both"/>
        <w:rPr>
          <w:rFonts w:cs="Times New Roman"/>
          <w:szCs w:val="24"/>
        </w:rPr>
      </w:pPr>
      <w:r w:rsidRPr="00320159">
        <w:rPr>
          <w:rFonts w:cs="Times New Roman"/>
          <w:szCs w:val="24"/>
        </w:rPr>
        <w:t>Предметные результаты освоения программы учебного курса к концу обучения в 6 классе:</w:t>
      </w:r>
    </w:p>
    <w:p w14:paraId="0155311E" w14:textId="77777777" w:rsidR="00320159" w:rsidRPr="00320159" w:rsidRDefault="00320159" w:rsidP="00320159">
      <w:pPr>
        <w:spacing w:after="0"/>
        <w:jc w:val="both"/>
        <w:rPr>
          <w:rFonts w:cs="Times New Roman"/>
          <w:szCs w:val="24"/>
        </w:rPr>
      </w:pPr>
      <w:r w:rsidRPr="00320159">
        <w:rPr>
          <w:rFonts w:cs="Times New Roman"/>
          <w:szCs w:val="24"/>
        </w:rPr>
        <w:t>Числа и вычисления</w:t>
      </w:r>
    </w:p>
    <w:p w14:paraId="3C49F8C8" w14:textId="77777777" w:rsidR="00320159" w:rsidRPr="00320159" w:rsidRDefault="00320159" w:rsidP="00320159">
      <w:pPr>
        <w:spacing w:after="0"/>
        <w:jc w:val="both"/>
        <w:rPr>
          <w:rFonts w:cs="Times New Roman"/>
          <w:szCs w:val="24"/>
        </w:rPr>
      </w:pPr>
      <w:r w:rsidRPr="00320159">
        <w:rPr>
          <w:rFonts w:cs="Times New Roman"/>
          <w:szCs w:val="24"/>
        </w:rPr>
        <w:t>Знать и понимать термины, связанные с различными видами чисел и способами их записи, переходить (если это возможно) от одной формы записи числа к другой.</w:t>
      </w:r>
    </w:p>
    <w:p w14:paraId="7CD9E2ED" w14:textId="77777777" w:rsidR="00320159" w:rsidRPr="00320159" w:rsidRDefault="00320159" w:rsidP="00320159">
      <w:pPr>
        <w:spacing w:after="0"/>
        <w:jc w:val="both"/>
        <w:rPr>
          <w:rFonts w:cs="Times New Roman"/>
          <w:szCs w:val="24"/>
        </w:rPr>
      </w:pPr>
      <w:r w:rsidRPr="00320159">
        <w:rPr>
          <w:rFonts w:cs="Times New Roman"/>
          <w:szCs w:val="24"/>
        </w:rPr>
        <w:t>Сравнивать и упорядочивать целые числа, обыкновенные и десятичные дроби, сравнивать числа одного и разных знаков.</w:t>
      </w:r>
    </w:p>
    <w:p w14:paraId="4DE39456" w14:textId="77777777" w:rsidR="00320159" w:rsidRPr="00320159" w:rsidRDefault="00320159" w:rsidP="00320159">
      <w:pPr>
        <w:spacing w:after="0"/>
        <w:jc w:val="both"/>
        <w:rPr>
          <w:rFonts w:cs="Times New Roman"/>
          <w:szCs w:val="24"/>
        </w:rPr>
      </w:pPr>
      <w:r w:rsidRPr="00320159">
        <w:rPr>
          <w:rFonts w:cs="Times New Roman"/>
          <w:szCs w:val="24"/>
        </w:rPr>
        <w:t>Выполнять, сочетая устные и письменные приёмы, арифметические действия с натуральными и целыми числами, обыкновенными и десятичными дробями, положительными и отрицательными числами.</w:t>
      </w:r>
    </w:p>
    <w:p w14:paraId="2EBE72FF" w14:textId="77777777" w:rsidR="00320159" w:rsidRPr="00320159" w:rsidRDefault="00320159" w:rsidP="00320159">
      <w:pPr>
        <w:spacing w:after="0"/>
        <w:jc w:val="both"/>
        <w:rPr>
          <w:rFonts w:cs="Times New Roman"/>
          <w:szCs w:val="24"/>
        </w:rPr>
      </w:pPr>
      <w:r w:rsidRPr="00320159">
        <w:rPr>
          <w:rFonts w:cs="Times New Roman"/>
          <w:szCs w:val="24"/>
        </w:rPr>
        <w:t>Вычислять значения числовых выражений, выполнять прикидку и оценку результата   вычислений, выполнять   преобразования    числовых    выражений на основе свойств арифметических действий.</w:t>
      </w:r>
    </w:p>
    <w:p w14:paraId="5B4E6C9D" w14:textId="77777777" w:rsidR="00320159" w:rsidRPr="00320159" w:rsidRDefault="00320159" w:rsidP="00320159">
      <w:pPr>
        <w:spacing w:after="0"/>
        <w:jc w:val="both"/>
        <w:rPr>
          <w:rFonts w:cs="Times New Roman"/>
          <w:szCs w:val="24"/>
        </w:rPr>
      </w:pPr>
      <w:r w:rsidRPr="00320159">
        <w:rPr>
          <w:rFonts w:cs="Times New Roman"/>
          <w:szCs w:val="24"/>
        </w:rPr>
        <w:t>Соотносить точку на координатной прямой с соответствующим ей числом и изображать числа точками на координатной прямой, находить модуль числа.</w:t>
      </w:r>
    </w:p>
    <w:p w14:paraId="6AA9A3EA" w14:textId="77777777" w:rsidR="00320159" w:rsidRPr="00320159" w:rsidRDefault="00320159" w:rsidP="00320159">
      <w:pPr>
        <w:spacing w:after="0"/>
        <w:jc w:val="both"/>
        <w:rPr>
          <w:rFonts w:cs="Times New Roman"/>
          <w:szCs w:val="24"/>
        </w:rPr>
      </w:pPr>
      <w:r w:rsidRPr="00320159">
        <w:rPr>
          <w:rFonts w:cs="Times New Roman"/>
          <w:szCs w:val="24"/>
        </w:rPr>
        <w:t>Соотносить точки в прямоугольной системе координат с координатами этой точки.</w:t>
      </w:r>
    </w:p>
    <w:p w14:paraId="090242E5" w14:textId="77777777" w:rsidR="00320159" w:rsidRPr="00320159" w:rsidRDefault="00320159" w:rsidP="00320159">
      <w:pPr>
        <w:spacing w:after="0"/>
        <w:jc w:val="both"/>
        <w:rPr>
          <w:rFonts w:cs="Times New Roman"/>
          <w:szCs w:val="24"/>
        </w:rPr>
      </w:pPr>
      <w:r w:rsidRPr="00320159">
        <w:rPr>
          <w:rFonts w:cs="Times New Roman"/>
          <w:szCs w:val="24"/>
        </w:rPr>
        <w:t>Округлять целые числа и десятичные дроби, находить приближения чисел.</w:t>
      </w:r>
    </w:p>
    <w:p w14:paraId="36CCFA79" w14:textId="77777777" w:rsidR="00320159" w:rsidRPr="00320159" w:rsidRDefault="00320159" w:rsidP="00320159">
      <w:pPr>
        <w:spacing w:after="0"/>
        <w:jc w:val="both"/>
        <w:rPr>
          <w:rFonts w:cs="Times New Roman"/>
          <w:szCs w:val="24"/>
        </w:rPr>
      </w:pPr>
      <w:r w:rsidRPr="00320159">
        <w:rPr>
          <w:rFonts w:cs="Times New Roman"/>
          <w:szCs w:val="24"/>
        </w:rPr>
        <w:t>Числовые и буквенные выражения</w:t>
      </w:r>
    </w:p>
    <w:p w14:paraId="70B1BF08" w14:textId="77777777" w:rsidR="00320159" w:rsidRPr="00320159" w:rsidRDefault="00320159" w:rsidP="00320159">
      <w:pPr>
        <w:spacing w:after="0"/>
        <w:jc w:val="both"/>
        <w:rPr>
          <w:rFonts w:cs="Times New Roman"/>
          <w:szCs w:val="24"/>
        </w:rPr>
      </w:pPr>
      <w:r w:rsidRPr="00320159">
        <w:rPr>
          <w:rFonts w:cs="Times New Roman"/>
          <w:szCs w:val="24"/>
        </w:rPr>
        <w:t>Понимать и употреблять термины, связанные с записью степени числа, находить квадрат и куб числа, вычислять значения числовых выражений, содержащих степени.</w:t>
      </w:r>
    </w:p>
    <w:p w14:paraId="6DFA9642" w14:textId="77777777" w:rsidR="00320159" w:rsidRPr="00320159" w:rsidRDefault="00320159" w:rsidP="00320159">
      <w:pPr>
        <w:spacing w:after="0"/>
        <w:jc w:val="both"/>
        <w:rPr>
          <w:rFonts w:cs="Times New Roman"/>
          <w:szCs w:val="24"/>
        </w:rPr>
      </w:pPr>
      <w:r w:rsidRPr="00320159">
        <w:rPr>
          <w:rFonts w:cs="Times New Roman"/>
          <w:szCs w:val="24"/>
        </w:rPr>
        <w:t>Пользоваться признаками делимости, раскладывать   натуральные   числа на простые множители.</w:t>
      </w:r>
    </w:p>
    <w:p w14:paraId="416341A9" w14:textId="77777777" w:rsidR="00320159" w:rsidRPr="00320159" w:rsidRDefault="00320159" w:rsidP="00320159">
      <w:pPr>
        <w:spacing w:after="0"/>
        <w:jc w:val="both"/>
        <w:rPr>
          <w:rFonts w:cs="Times New Roman"/>
          <w:szCs w:val="24"/>
        </w:rPr>
      </w:pPr>
      <w:r w:rsidRPr="00320159">
        <w:rPr>
          <w:rFonts w:cs="Times New Roman"/>
          <w:szCs w:val="24"/>
        </w:rPr>
        <w:t>Пользоваться масштабом, составлять пропорции и отношения.</w:t>
      </w:r>
    </w:p>
    <w:p w14:paraId="17DAC897" w14:textId="77777777" w:rsidR="00320159" w:rsidRPr="00320159" w:rsidRDefault="00320159" w:rsidP="00320159">
      <w:pPr>
        <w:spacing w:after="0"/>
        <w:jc w:val="both"/>
        <w:rPr>
          <w:rFonts w:cs="Times New Roman"/>
          <w:szCs w:val="24"/>
        </w:rPr>
      </w:pPr>
      <w:r w:rsidRPr="00320159">
        <w:rPr>
          <w:rFonts w:cs="Times New Roman"/>
          <w:szCs w:val="24"/>
        </w:rPr>
        <w:t>Использовать буквы для обозначения чисел при записи математических выражений, составлять буквенные выражения и формулы, находить значения буквенных выражений, осуществляя необходимые подстановки и преобразования.</w:t>
      </w:r>
    </w:p>
    <w:p w14:paraId="3F4DF450" w14:textId="77777777" w:rsidR="00320159" w:rsidRPr="00320159" w:rsidRDefault="00320159" w:rsidP="00320159">
      <w:pPr>
        <w:spacing w:after="0"/>
        <w:jc w:val="both"/>
        <w:rPr>
          <w:rFonts w:cs="Times New Roman"/>
          <w:szCs w:val="24"/>
        </w:rPr>
      </w:pPr>
      <w:r w:rsidRPr="00320159">
        <w:rPr>
          <w:rFonts w:cs="Times New Roman"/>
          <w:szCs w:val="24"/>
        </w:rPr>
        <w:t>Находить неизвестный компонент равенства.</w:t>
      </w:r>
    </w:p>
    <w:p w14:paraId="2CA28864" w14:textId="77777777" w:rsidR="00320159" w:rsidRPr="00320159" w:rsidRDefault="00320159" w:rsidP="00320159">
      <w:pPr>
        <w:spacing w:after="0"/>
        <w:jc w:val="both"/>
        <w:rPr>
          <w:rFonts w:cs="Times New Roman"/>
          <w:szCs w:val="24"/>
        </w:rPr>
      </w:pPr>
      <w:r w:rsidRPr="00320159">
        <w:rPr>
          <w:rFonts w:cs="Times New Roman"/>
          <w:szCs w:val="24"/>
        </w:rPr>
        <w:t>Решение текстовых задач</w:t>
      </w:r>
    </w:p>
    <w:p w14:paraId="72572A4F" w14:textId="77777777" w:rsidR="00320159" w:rsidRPr="00320159" w:rsidRDefault="00320159" w:rsidP="00320159">
      <w:pPr>
        <w:spacing w:after="0"/>
        <w:jc w:val="both"/>
        <w:rPr>
          <w:rFonts w:cs="Times New Roman"/>
          <w:szCs w:val="24"/>
        </w:rPr>
      </w:pPr>
      <w:r w:rsidRPr="00320159">
        <w:rPr>
          <w:rFonts w:cs="Times New Roman"/>
          <w:szCs w:val="24"/>
        </w:rPr>
        <w:t>Решать многошаговые текстовые задачи арифметическим способом.</w:t>
      </w:r>
    </w:p>
    <w:p w14:paraId="14FF0B91" w14:textId="77777777" w:rsidR="00320159" w:rsidRPr="00320159" w:rsidRDefault="00320159" w:rsidP="00320159">
      <w:pPr>
        <w:spacing w:after="0"/>
        <w:jc w:val="both"/>
        <w:rPr>
          <w:rFonts w:cs="Times New Roman"/>
          <w:szCs w:val="24"/>
        </w:rPr>
      </w:pPr>
      <w:r w:rsidRPr="00320159">
        <w:rPr>
          <w:rFonts w:cs="Times New Roman"/>
          <w:szCs w:val="24"/>
        </w:rPr>
        <w:t>Решать задачи, связанные с отношением, пропорциональностью величин, процентами, решать три основные задачи на дроби и проценты.</w:t>
      </w:r>
    </w:p>
    <w:p w14:paraId="176B7EB0" w14:textId="77777777" w:rsidR="00320159" w:rsidRPr="00320159" w:rsidRDefault="00320159" w:rsidP="00320159">
      <w:pPr>
        <w:spacing w:after="0"/>
        <w:jc w:val="both"/>
        <w:rPr>
          <w:rFonts w:cs="Times New Roman"/>
          <w:szCs w:val="24"/>
        </w:rPr>
      </w:pPr>
      <w:r w:rsidRPr="00320159">
        <w:rPr>
          <w:rFonts w:cs="Times New Roman"/>
          <w:szCs w:val="24"/>
        </w:rPr>
        <w:t>Решать задачи, содержащие зависимости, связывающие величины: скорость, время, расстояние, цена, количество, стоимость, производительность, время, объёма работы, используя арифметические действия, оценку, прикидку, пользоваться единицами измерения соответствующих величин.</w:t>
      </w:r>
    </w:p>
    <w:p w14:paraId="11E7E495" w14:textId="77777777" w:rsidR="00320159" w:rsidRPr="00320159" w:rsidRDefault="00320159" w:rsidP="00320159">
      <w:pPr>
        <w:spacing w:after="0"/>
        <w:jc w:val="both"/>
        <w:rPr>
          <w:rFonts w:cs="Times New Roman"/>
          <w:szCs w:val="24"/>
        </w:rPr>
      </w:pPr>
      <w:r w:rsidRPr="00320159">
        <w:rPr>
          <w:rFonts w:cs="Times New Roman"/>
          <w:szCs w:val="24"/>
        </w:rPr>
        <w:t>Составлять буквенные выражения по условию задачи.</w:t>
      </w:r>
    </w:p>
    <w:p w14:paraId="0838D5EA" w14:textId="77777777" w:rsidR="00320159" w:rsidRPr="00320159" w:rsidRDefault="00320159" w:rsidP="00320159">
      <w:pPr>
        <w:spacing w:after="0"/>
        <w:jc w:val="both"/>
        <w:rPr>
          <w:rFonts w:cs="Times New Roman"/>
          <w:szCs w:val="24"/>
        </w:rPr>
      </w:pPr>
      <w:r w:rsidRPr="00320159">
        <w:rPr>
          <w:rFonts w:cs="Times New Roman"/>
          <w:szCs w:val="24"/>
        </w:rPr>
        <w:t>Извлекать информацию, представленную в таблицах, на линейной, столбчатой или круговой диаграммах, интерпретировать представленные данные, использовать данные при решении задач.</w:t>
      </w:r>
    </w:p>
    <w:p w14:paraId="077324D0" w14:textId="77777777" w:rsidR="00320159" w:rsidRPr="00320159" w:rsidRDefault="00320159" w:rsidP="00320159">
      <w:pPr>
        <w:spacing w:after="0"/>
        <w:jc w:val="both"/>
        <w:rPr>
          <w:rFonts w:cs="Times New Roman"/>
          <w:szCs w:val="24"/>
        </w:rPr>
      </w:pPr>
      <w:r w:rsidRPr="00320159">
        <w:rPr>
          <w:rFonts w:cs="Times New Roman"/>
          <w:szCs w:val="24"/>
        </w:rPr>
        <w:t>Представлять информацию с помощью таблиц, линейной и столбчатой диаграмм.</w:t>
      </w:r>
    </w:p>
    <w:p w14:paraId="6757F8E1" w14:textId="77777777" w:rsidR="00320159" w:rsidRPr="00320159" w:rsidRDefault="00320159" w:rsidP="00320159">
      <w:pPr>
        <w:spacing w:after="0"/>
        <w:jc w:val="both"/>
        <w:rPr>
          <w:rFonts w:cs="Times New Roman"/>
          <w:szCs w:val="24"/>
        </w:rPr>
      </w:pPr>
      <w:r w:rsidRPr="00320159">
        <w:rPr>
          <w:rFonts w:cs="Times New Roman"/>
          <w:szCs w:val="24"/>
        </w:rPr>
        <w:t>Наглядная геометрия</w:t>
      </w:r>
    </w:p>
    <w:p w14:paraId="34F3CE38" w14:textId="77777777" w:rsidR="00320159" w:rsidRPr="00320159" w:rsidRDefault="00320159" w:rsidP="00320159">
      <w:pPr>
        <w:spacing w:after="0"/>
        <w:jc w:val="both"/>
        <w:rPr>
          <w:rFonts w:cs="Times New Roman"/>
          <w:szCs w:val="24"/>
        </w:rPr>
      </w:pPr>
      <w:r w:rsidRPr="00320159">
        <w:rPr>
          <w:rFonts w:cs="Times New Roman"/>
          <w:szCs w:val="24"/>
        </w:rPr>
        <w:t>Приводить примеры объектов окружающего мира, имеющих форму изученных геометрических плоских и пространственных фигур, примеры равных и симметричных фигур.</w:t>
      </w:r>
    </w:p>
    <w:p w14:paraId="083B0533" w14:textId="77777777" w:rsidR="00320159" w:rsidRPr="00320159" w:rsidRDefault="00320159" w:rsidP="00320159">
      <w:pPr>
        <w:spacing w:after="0"/>
        <w:jc w:val="both"/>
        <w:rPr>
          <w:rFonts w:cs="Times New Roman"/>
          <w:szCs w:val="24"/>
        </w:rPr>
      </w:pPr>
      <w:r w:rsidRPr="00320159">
        <w:rPr>
          <w:rFonts w:cs="Times New Roman"/>
          <w:szCs w:val="24"/>
        </w:rPr>
        <w:t>Изображать с помощью циркуля, линейки, транспортира на нелинованной и клетчатой бумаге изученные плоские геометрические фигуры и конфигурации, симметричные фигуры.</w:t>
      </w:r>
    </w:p>
    <w:p w14:paraId="5B433A9C" w14:textId="77777777" w:rsidR="00320159" w:rsidRPr="00320159" w:rsidRDefault="00320159" w:rsidP="00320159">
      <w:pPr>
        <w:spacing w:after="0"/>
        <w:jc w:val="both"/>
        <w:rPr>
          <w:rFonts w:cs="Times New Roman"/>
          <w:szCs w:val="24"/>
        </w:rPr>
      </w:pPr>
      <w:r w:rsidRPr="00320159">
        <w:rPr>
          <w:rFonts w:cs="Times New Roman"/>
          <w:szCs w:val="24"/>
        </w:rPr>
        <w:t>Пользоваться геометрическими понятиями: равенство фигур, симметрия, использовать терминологию, связанную с симметрией: ось симметрии, центр симметрии.</w:t>
      </w:r>
    </w:p>
    <w:p w14:paraId="3D2C5EA5" w14:textId="77777777" w:rsidR="00320159" w:rsidRPr="00320159" w:rsidRDefault="00320159" w:rsidP="00320159">
      <w:pPr>
        <w:spacing w:after="0"/>
        <w:jc w:val="both"/>
        <w:rPr>
          <w:rFonts w:cs="Times New Roman"/>
          <w:szCs w:val="24"/>
        </w:rPr>
      </w:pPr>
      <w:r w:rsidRPr="00320159">
        <w:rPr>
          <w:rFonts w:cs="Times New Roman"/>
          <w:szCs w:val="24"/>
        </w:rPr>
        <w:lastRenderedPageBreak/>
        <w:t>Находить величины углов измерением с помощью транспортира, строить углы заданной величины, пользоваться при решении задач градусной мерой углов, распознавать на чертежах острый, прямой, развёрнутый и тупой углы.</w:t>
      </w:r>
    </w:p>
    <w:p w14:paraId="6A37AFF6" w14:textId="77777777" w:rsidR="00320159" w:rsidRPr="00320159" w:rsidRDefault="00320159" w:rsidP="00320159">
      <w:pPr>
        <w:spacing w:after="0"/>
        <w:jc w:val="both"/>
        <w:rPr>
          <w:rFonts w:cs="Times New Roman"/>
          <w:szCs w:val="24"/>
        </w:rPr>
      </w:pPr>
      <w:r w:rsidRPr="00320159">
        <w:rPr>
          <w:rFonts w:cs="Times New Roman"/>
          <w:szCs w:val="24"/>
        </w:rPr>
        <w:t>Вычислять длину ломаной, периметр многоугольника, пользоваться единицами измерения длины, выражать одни единицы измерения длины через другие.</w:t>
      </w:r>
    </w:p>
    <w:p w14:paraId="75667044" w14:textId="77777777" w:rsidR="00320159" w:rsidRPr="00320159" w:rsidRDefault="00320159" w:rsidP="00320159">
      <w:pPr>
        <w:spacing w:after="0"/>
        <w:jc w:val="both"/>
        <w:rPr>
          <w:rFonts w:cs="Times New Roman"/>
          <w:szCs w:val="24"/>
        </w:rPr>
      </w:pPr>
      <w:r w:rsidRPr="00320159">
        <w:rPr>
          <w:rFonts w:cs="Times New Roman"/>
          <w:szCs w:val="24"/>
        </w:rPr>
        <w:t>Находить, используя чертёжные инструменты, расстояния: между двумя точками, от точки до прямой, длину пути на квадратной сетке.</w:t>
      </w:r>
    </w:p>
    <w:p w14:paraId="75EDE33A" w14:textId="77777777" w:rsidR="00320159" w:rsidRPr="00320159" w:rsidRDefault="00320159" w:rsidP="00320159">
      <w:pPr>
        <w:spacing w:after="0"/>
        <w:jc w:val="both"/>
        <w:rPr>
          <w:rFonts w:cs="Times New Roman"/>
          <w:szCs w:val="24"/>
        </w:rPr>
      </w:pPr>
      <w:r w:rsidRPr="00320159">
        <w:rPr>
          <w:rFonts w:cs="Times New Roman"/>
          <w:szCs w:val="24"/>
        </w:rPr>
        <w:t>Вычислять площадь фигур, составленных из прямоугольников, использовать разбиение     на     прямоугольники, на равные фигуры, достраивание до прямоугольника, пользоваться основными единицами измерения площади, выражать одни единицы измерения площади через другие.</w:t>
      </w:r>
    </w:p>
    <w:p w14:paraId="42331218" w14:textId="77777777" w:rsidR="00320159" w:rsidRPr="00320159" w:rsidRDefault="00320159" w:rsidP="00320159">
      <w:pPr>
        <w:spacing w:after="0"/>
        <w:jc w:val="both"/>
        <w:rPr>
          <w:rFonts w:cs="Times New Roman"/>
          <w:szCs w:val="24"/>
        </w:rPr>
      </w:pPr>
      <w:r w:rsidRPr="00320159">
        <w:rPr>
          <w:rFonts w:cs="Times New Roman"/>
          <w:szCs w:val="24"/>
        </w:rPr>
        <w:t>Распознавать на моделях и изображениях пирамиду, конус, цилиндр, использовать терминологию: вершина, ребро, грань, основание, развёртка.</w:t>
      </w:r>
    </w:p>
    <w:p w14:paraId="3C49FD75" w14:textId="77777777" w:rsidR="00320159" w:rsidRPr="00320159" w:rsidRDefault="00320159" w:rsidP="00320159">
      <w:pPr>
        <w:spacing w:after="0"/>
        <w:jc w:val="both"/>
        <w:rPr>
          <w:rFonts w:cs="Times New Roman"/>
          <w:szCs w:val="24"/>
        </w:rPr>
      </w:pPr>
      <w:r w:rsidRPr="00320159">
        <w:rPr>
          <w:rFonts w:cs="Times New Roman"/>
          <w:szCs w:val="24"/>
        </w:rPr>
        <w:t>Изображать на клетчатой бумаге прямоугольный параллелепипед.</w:t>
      </w:r>
    </w:p>
    <w:p w14:paraId="7D8D4A11" w14:textId="77777777" w:rsidR="00320159" w:rsidRPr="00320159" w:rsidRDefault="00320159" w:rsidP="00320159">
      <w:pPr>
        <w:spacing w:after="0"/>
        <w:jc w:val="both"/>
        <w:rPr>
          <w:rFonts w:cs="Times New Roman"/>
          <w:szCs w:val="24"/>
        </w:rPr>
      </w:pPr>
      <w:r w:rsidRPr="00320159">
        <w:rPr>
          <w:rFonts w:cs="Times New Roman"/>
          <w:szCs w:val="24"/>
        </w:rPr>
        <w:t>Вычислять объём прямоугольного параллелепипеда, куба, пользоваться основными единицами измерения объёма;</w:t>
      </w:r>
    </w:p>
    <w:p w14:paraId="305F62D7" w14:textId="77777777" w:rsidR="00320159" w:rsidRPr="00320159" w:rsidRDefault="00320159" w:rsidP="00320159">
      <w:pPr>
        <w:spacing w:after="0"/>
        <w:jc w:val="both"/>
        <w:rPr>
          <w:rFonts w:cs="Times New Roman"/>
          <w:szCs w:val="24"/>
        </w:rPr>
      </w:pPr>
      <w:r w:rsidRPr="00320159">
        <w:rPr>
          <w:rFonts w:cs="Times New Roman"/>
          <w:szCs w:val="24"/>
        </w:rPr>
        <w:t>Решать несложные задачи на нахождение геометрических величин в практических ситуациях.</w:t>
      </w:r>
    </w:p>
    <w:p w14:paraId="565FA4E6" w14:textId="77777777" w:rsidR="00320159" w:rsidRPr="00320159" w:rsidRDefault="00320159" w:rsidP="00320159">
      <w:pPr>
        <w:spacing w:after="0"/>
        <w:jc w:val="both"/>
        <w:rPr>
          <w:rFonts w:cs="Times New Roman"/>
          <w:szCs w:val="24"/>
        </w:rPr>
      </w:pPr>
      <w:r w:rsidRPr="00320159">
        <w:rPr>
          <w:rFonts w:cs="Times New Roman"/>
          <w:szCs w:val="24"/>
        </w:rPr>
        <w:t>ФЕДЕРАЛЬНАЯ РАБОЧАЯ ПРОГРАММА УЧЕБНОГО КУРСА</w:t>
      </w:r>
    </w:p>
    <w:p w14:paraId="2E4600BE" w14:textId="77777777" w:rsidR="00320159" w:rsidRPr="00320159" w:rsidRDefault="00320159" w:rsidP="00320159">
      <w:pPr>
        <w:spacing w:after="0"/>
        <w:jc w:val="both"/>
        <w:rPr>
          <w:rFonts w:cs="Times New Roman"/>
          <w:szCs w:val="24"/>
        </w:rPr>
      </w:pPr>
      <w:r w:rsidRPr="00320159">
        <w:rPr>
          <w:rFonts w:cs="Times New Roman"/>
          <w:szCs w:val="24"/>
        </w:rPr>
        <w:t>«АЛГЕБРА» В 7–9 КЛАССАХ</w:t>
      </w:r>
    </w:p>
    <w:p w14:paraId="4E975629" w14:textId="77777777" w:rsidR="00320159" w:rsidRPr="00320159" w:rsidRDefault="00320159" w:rsidP="00320159">
      <w:pPr>
        <w:spacing w:after="0"/>
        <w:jc w:val="both"/>
        <w:rPr>
          <w:rFonts w:cs="Times New Roman"/>
          <w:szCs w:val="24"/>
        </w:rPr>
      </w:pPr>
      <w:r w:rsidRPr="00320159">
        <w:rPr>
          <w:rFonts w:cs="Times New Roman"/>
          <w:szCs w:val="24"/>
        </w:rPr>
        <w:t>ПОЯСНИТЕЛЬНАЯ ЗАПИСКА</w:t>
      </w:r>
    </w:p>
    <w:p w14:paraId="1ED13445" w14:textId="77777777" w:rsidR="00320159" w:rsidRPr="00320159" w:rsidRDefault="00320159" w:rsidP="00320159">
      <w:pPr>
        <w:spacing w:after="0"/>
        <w:jc w:val="both"/>
        <w:rPr>
          <w:rFonts w:cs="Times New Roman"/>
          <w:szCs w:val="24"/>
        </w:rPr>
      </w:pPr>
      <w:r w:rsidRPr="00320159">
        <w:rPr>
          <w:rFonts w:cs="Times New Roman"/>
          <w:szCs w:val="24"/>
        </w:rPr>
        <w:t>Алгебра является одним из опорных курсов основного общего образования: она обеспечивает изучение других дисциплин, как естественно-научного, так и гуманитарного циклов, её освоение необходимо для продолжения образования и в   повседневной   жизни.    Развитие   у   обучающихся   научных   представлений о происхождении и сущности алгебраических абстракций, способе отражения математической наукой явлений и процессов в природе и обществе, роли математического моделирования в научном познании и в практике способствует формированию научного мировоззрения и качеств мышления, необходимых для адаптации в современном цифровом обществе. Изучение алгебры обеспечивает развитие умения наблюдать, сравнивать, находить закономерности, требует критичности мышления, способности аргументированно обосновывать свои действия и выводы, формулировать утверждения. Освоение курса алгебры обеспечивает развитие логического мышления обучающихся: они используют дедуктивные и индуктивные рассуждения, обобщение и конкретизацию, абстрагирование и аналогию. Обучение алгебре предполагает значительный объём самостоятельной деятельности обучающихся, поэтому самостоятельное решение задач является реализацией деятельностного принципа обучения.</w:t>
      </w:r>
    </w:p>
    <w:p w14:paraId="5ACEF895" w14:textId="77777777" w:rsidR="00320159" w:rsidRPr="00320159" w:rsidRDefault="00320159" w:rsidP="00320159">
      <w:pPr>
        <w:spacing w:after="0"/>
        <w:jc w:val="both"/>
        <w:rPr>
          <w:rFonts w:cs="Times New Roman"/>
          <w:szCs w:val="24"/>
        </w:rPr>
      </w:pPr>
      <w:r w:rsidRPr="00320159">
        <w:rPr>
          <w:rFonts w:cs="Times New Roman"/>
          <w:szCs w:val="24"/>
        </w:rPr>
        <w:t>В структуре программы учебного курса «Алгебра» для основного общего образования   основное   место   занимают   содержательно-методические   линии:</w:t>
      </w:r>
    </w:p>
    <w:p w14:paraId="51234AD6" w14:textId="77777777" w:rsidR="00320159" w:rsidRPr="00320159" w:rsidRDefault="00320159" w:rsidP="00320159">
      <w:pPr>
        <w:spacing w:after="0"/>
        <w:jc w:val="both"/>
        <w:rPr>
          <w:rFonts w:cs="Times New Roman"/>
          <w:szCs w:val="24"/>
        </w:rPr>
      </w:pPr>
      <w:r w:rsidRPr="00320159">
        <w:rPr>
          <w:rFonts w:cs="Times New Roman"/>
          <w:szCs w:val="24"/>
        </w:rPr>
        <w:t>«Числа и вычисления», «Алгебраические выражения», «Уравнения и неравенства»,</w:t>
      </w:r>
    </w:p>
    <w:p w14:paraId="51FAE45C" w14:textId="77777777" w:rsidR="00320159" w:rsidRPr="00320159" w:rsidRDefault="00320159" w:rsidP="00320159">
      <w:pPr>
        <w:spacing w:after="0"/>
        <w:jc w:val="both"/>
        <w:rPr>
          <w:rFonts w:cs="Times New Roman"/>
          <w:szCs w:val="24"/>
        </w:rPr>
      </w:pPr>
      <w:r w:rsidRPr="00320159">
        <w:rPr>
          <w:rFonts w:cs="Times New Roman"/>
          <w:szCs w:val="24"/>
        </w:rPr>
        <w:t>«Функции». Каждая из этих содержательно-методических линий развивается на протяжении трёх лет изучения курса, взаимодействуя с другими его линиями. В ходе изучения учебного курса обучающимся приходится логически рассуждать, использовать теоретико-множественный язык. В связи с этим в программу учебного курса «Алгебра» включены некоторые основы логики, представленные во всех основных разделах математического образования и способствующие овладению обучающимися основ универсального математического языка. Содержательной и структурной особенностью учебного курса «Алгебра» является его интегрированный характер.</w:t>
      </w:r>
    </w:p>
    <w:p w14:paraId="2117777D" w14:textId="77777777" w:rsidR="00320159" w:rsidRPr="00320159" w:rsidRDefault="00320159" w:rsidP="00320159">
      <w:pPr>
        <w:spacing w:after="0"/>
        <w:jc w:val="both"/>
        <w:rPr>
          <w:rFonts w:cs="Times New Roman"/>
          <w:szCs w:val="24"/>
        </w:rPr>
      </w:pPr>
      <w:r w:rsidRPr="00320159">
        <w:rPr>
          <w:rFonts w:cs="Times New Roman"/>
          <w:szCs w:val="24"/>
        </w:rPr>
        <w:t xml:space="preserve">Содержание линии «Числа и вычисления» служит основой для дальнейшего изучения математики, способствует развитию у обучающихся логического мышления, формированию </w:t>
      </w:r>
      <w:r w:rsidRPr="00320159">
        <w:rPr>
          <w:rFonts w:cs="Times New Roman"/>
          <w:szCs w:val="24"/>
        </w:rPr>
        <w:lastRenderedPageBreak/>
        <w:t>умения пользоваться алгоритмами, а также приобретению практических навыков, необходимых для повседневной жизни. Развитие понятия о числе на уровне основного общего образования связано с рациональными и иррациональными числами, формированием представлений о действительном   числе.   Завершение   освоения   числовой   линии   отнесено к среднему общему образованию.</w:t>
      </w:r>
    </w:p>
    <w:p w14:paraId="1C4FB6A0" w14:textId="77777777" w:rsidR="00320159" w:rsidRPr="00320159" w:rsidRDefault="00320159" w:rsidP="00320159">
      <w:pPr>
        <w:spacing w:after="0"/>
        <w:jc w:val="both"/>
        <w:rPr>
          <w:rFonts w:cs="Times New Roman"/>
          <w:szCs w:val="24"/>
        </w:rPr>
      </w:pPr>
      <w:r w:rsidRPr="00320159">
        <w:rPr>
          <w:rFonts w:cs="Times New Roman"/>
          <w:szCs w:val="24"/>
        </w:rPr>
        <w:t>Содержание двух алгебраических линий – «Алгебраические выражения» и «Уравнения и неравенства» способствует формированию у обучающихся математического аппарата, необходимого для решения задач математики, смежных предметов и практико-ориентированных задач. На уровне основного общего образования учебный материал группируется вокруг рациональных выражений. Алгебра демонстрирует значение математики как языка для построения математических моделей, описания процессов и явлений реального мира. В задачи обучения алгебре входят также дальнейшее развитие алгоритмического мышления, необходимого, в частности, для освоения курса информатики, и овладение навыками дедуктивных рассуждений. Преобразование символьных форм способствует развитию воображения, способностей к математическому творчеству.</w:t>
      </w:r>
    </w:p>
    <w:p w14:paraId="391DE527" w14:textId="77777777" w:rsidR="00320159" w:rsidRPr="00320159" w:rsidRDefault="00320159" w:rsidP="00320159">
      <w:pPr>
        <w:spacing w:after="0"/>
        <w:jc w:val="both"/>
        <w:rPr>
          <w:rFonts w:cs="Times New Roman"/>
          <w:szCs w:val="24"/>
        </w:rPr>
      </w:pPr>
      <w:r w:rsidRPr="00320159">
        <w:rPr>
          <w:rFonts w:cs="Times New Roman"/>
          <w:szCs w:val="24"/>
        </w:rPr>
        <w:t>Содержание функционально-графической линии нацелено на получение обучающимися знаний о функциях как важнейшей математической модели для описания и исследования разнообразных процессов и явлений в природе и обществе. Изучение материала способствует развитию у обучающихся умения использовать различные выразительные средства языка математики – словесные, символические, графические, вносит вклад в формирование представлений о роли математики в развитии цивилизации и культуры.</w:t>
      </w:r>
    </w:p>
    <w:p w14:paraId="4AECD884" w14:textId="77777777" w:rsidR="00320159" w:rsidRPr="00320159" w:rsidRDefault="00320159" w:rsidP="00320159">
      <w:pPr>
        <w:spacing w:after="0"/>
        <w:jc w:val="both"/>
        <w:rPr>
          <w:rFonts w:cs="Times New Roman"/>
          <w:szCs w:val="24"/>
        </w:rPr>
      </w:pPr>
      <w:r w:rsidRPr="00320159">
        <w:rPr>
          <w:rFonts w:cs="Times New Roman"/>
          <w:szCs w:val="24"/>
        </w:rPr>
        <w:t>Согласно учебному плану в 7–9 классах изучается учебный курс «Алгебра», который включает следующие основные разделы содержания: «Числа и вычисления», «Алгебраические выражения», «Уравнения и неравенства», «Функции».</w:t>
      </w:r>
    </w:p>
    <w:p w14:paraId="7B3B2780" w14:textId="77777777" w:rsidR="00320159" w:rsidRPr="00320159" w:rsidRDefault="00320159" w:rsidP="00320159">
      <w:pPr>
        <w:spacing w:after="0"/>
        <w:jc w:val="both"/>
        <w:rPr>
          <w:rFonts w:cs="Times New Roman"/>
          <w:szCs w:val="24"/>
        </w:rPr>
      </w:pPr>
      <w:r w:rsidRPr="00320159">
        <w:rPr>
          <w:rFonts w:cs="Times New Roman"/>
          <w:szCs w:val="24"/>
        </w:rPr>
        <w:t>Общее</w:t>
      </w:r>
      <w:r w:rsidRPr="00320159">
        <w:rPr>
          <w:rFonts w:cs="Times New Roman"/>
          <w:szCs w:val="24"/>
        </w:rPr>
        <w:tab/>
        <w:t>число</w:t>
      </w:r>
      <w:r w:rsidRPr="00320159">
        <w:rPr>
          <w:rFonts w:cs="Times New Roman"/>
          <w:szCs w:val="24"/>
        </w:rPr>
        <w:tab/>
        <w:t>часов,</w:t>
      </w:r>
      <w:r w:rsidRPr="00320159">
        <w:rPr>
          <w:rFonts w:cs="Times New Roman"/>
          <w:szCs w:val="24"/>
        </w:rPr>
        <w:tab/>
        <w:t>рекомендованных</w:t>
      </w:r>
      <w:r w:rsidRPr="00320159">
        <w:rPr>
          <w:rFonts w:cs="Times New Roman"/>
          <w:szCs w:val="24"/>
        </w:rPr>
        <w:tab/>
        <w:t>для</w:t>
      </w:r>
      <w:r w:rsidRPr="00320159">
        <w:rPr>
          <w:rFonts w:cs="Times New Roman"/>
          <w:szCs w:val="24"/>
        </w:rPr>
        <w:tab/>
        <w:t>изучения</w:t>
      </w:r>
      <w:r w:rsidRPr="00320159">
        <w:rPr>
          <w:rFonts w:cs="Times New Roman"/>
          <w:szCs w:val="24"/>
        </w:rPr>
        <w:tab/>
        <w:t>учебного</w:t>
      </w:r>
      <w:r w:rsidRPr="00320159">
        <w:rPr>
          <w:rFonts w:cs="Times New Roman"/>
          <w:szCs w:val="24"/>
        </w:rPr>
        <w:tab/>
        <w:t>курса</w:t>
      </w:r>
    </w:p>
    <w:p w14:paraId="27675AC1" w14:textId="77777777" w:rsidR="00320159" w:rsidRPr="00320159" w:rsidRDefault="00320159" w:rsidP="00320159">
      <w:pPr>
        <w:spacing w:after="0"/>
        <w:jc w:val="both"/>
        <w:rPr>
          <w:rFonts w:cs="Times New Roman"/>
          <w:szCs w:val="24"/>
        </w:rPr>
      </w:pPr>
      <w:r w:rsidRPr="00320159">
        <w:rPr>
          <w:rFonts w:cs="Times New Roman"/>
          <w:szCs w:val="24"/>
        </w:rPr>
        <w:t>«Алгебра», – 306 часов: в 7 классе – 102 часа (3 часа в неделю), в 8 классе – 102 часа (3 часа в неделю), в 9 классе – 102 часа (3 часа в неделю).</w:t>
      </w:r>
    </w:p>
    <w:p w14:paraId="43115E54" w14:textId="77777777" w:rsidR="00320159" w:rsidRPr="00320159" w:rsidRDefault="00320159" w:rsidP="00320159">
      <w:pPr>
        <w:spacing w:after="0"/>
        <w:jc w:val="both"/>
        <w:rPr>
          <w:rFonts w:cs="Times New Roman"/>
          <w:szCs w:val="24"/>
        </w:rPr>
      </w:pPr>
    </w:p>
    <w:p w14:paraId="0C5C898C" w14:textId="77777777" w:rsidR="00320159" w:rsidRPr="00320159" w:rsidRDefault="00320159" w:rsidP="00320159">
      <w:pPr>
        <w:spacing w:after="0"/>
        <w:jc w:val="both"/>
        <w:rPr>
          <w:rFonts w:cs="Times New Roman"/>
          <w:szCs w:val="24"/>
        </w:rPr>
      </w:pPr>
      <w:r w:rsidRPr="00320159">
        <w:rPr>
          <w:rFonts w:cs="Times New Roman"/>
          <w:szCs w:val="24"/>
        </w:rPr>
        <w:t>СОДЕРЖАНИЕ ОБУЧЕНИЯ 7 КЛАСС</w:t>
      </w:r>
    </w:p>
    <w:p w14:paraId="551568D8" w14:textId="77777777" w:rsidR="00320159" w:rsidRPr="00320159" w:rsidRDefault="00320159" w:rsidP="00320159">
      <w:pPr>
        <w:spacing w:after="0"/>
        <w:jc w:val="both"/>
        <w:rPr>
          <w:rFonts w:cs="Times New Roman"/>
          <w:szCs w:val="24"/>
        </w:rPr>
      </w:pPr>
      <w:r w:rsidRPr="00320159">
        <w:rPr>
          <w:rFonts w:cs="Times New Roman"/>
          <w:szCs w:val="24"/>
        </w:rPr>
        <w:t>Числа и вычисления</w:t>
      </w:r>
    </w:p>
    <w:p w14:paraId="31640E05" w14:textId="77777777" w:rsidR="00320159" w:rsidRPr="00320159" w:rsidRDefault="00320159" w:rsidP="00320159">
      <w:pPr>
        <w:spacing w:after="0"/>
        <w:jc w:val="both"/>
        <w:rPr>
          <w:rFonts w:cs="Times New Roman"/>
          <w:szCs w:val="24"/>
        </w:rPr>
      </w:pPr>
      <w:r w:rsidRPr="00320159">
        <w:rPr>
          <w:rFonts w:cs="Times New Roman"/>
          <w:szCs w:val="24"/>
        </w:rPr>
        <w:t>Дроби обыкновенные и десятичные, переход от одной формы записи дробей к другой. Понятие рационального числа, запись, сравнение, упорядочивание рациональных чисел. Арифметические действия с рациональными числами. Решение задач из реальной практики на части, на дроби.</w:t>
      </w:r>
    </w:p>
    <w:p w14:paraId="667AB0B4" w14:textId="77777777" w:rsidR="00320159" w:rsidRPr="00320159" w:rsidRDefault="00320159" w:rsidP="00320159">
      <w:pPr>
        <w:spacing w:after="0"/>
        <w:jc w:val="both"/>
        <w:rPr>
          <w:rFonts w:cs="Times New Roman"/>
          <w:szCs w:val="24"/>
        </w:rPr>
      </w:pPr>
      <w:r w:rsidRPr="00320159">
        <w:rPr>
          <w:rFonts w:cs="Times New Roman"/>
          <w:szCs w:val="24"/>
        </w:rPr>
        <w:t>Степень с натуральным показателем: определение, преобразование выражений на основе определения, запись больших чисел. Проценты, запись процентов в виде дроби и дроби в виде процентов. Три основные задачи на проценты, решение задач из реальной практики.</w:t>
      </w:r>
    </w:p>
    <w:p w14:paraId="0BD9CFE5" w14:textId="77777777" w:rsidR="00320159" w:rsidRPr="00320159" w:rsidRDefault="00320159" w:rsidP="00320159">
      <w:pPr>
        <w:spacing w:after="0"/>
        <w:jc w:val="both"/>
        <w:rPr>
          <w:rFonts w:cs="Times New Roman"/>
          <w:szCs w:val="24"/>
        </w:rPr>
      </w:pPr>
      <w:r w:rsidRPr="00320159">
        <w:rPr>
          <w:rFonts w:cs="Times New Roman"/>
          <w:szCs w:val="24"/>
        </w:rPr>
        <w:t>Применение признаков делимости, разложение на множители натуральных чисел.</w:t>
      </w:r>
    </w:p>
    <w:p w14:paraId="3E094A40" w14:textId="77777777" w:rsidR="00320159" w:rsidRPr="00320159" w:rsidRDefault="00320159" w:rsidP="00320159">
      <w:pPr>
        <w:spacing w:after="0"/>
        <w:jc w:val="both"/>
        <w:rPr>
          <w:rFonts w:cs="Times New Roman"/>
          <w:szCs w:val="24"/>
        </w:rPr>
      </w:pPr>
      <w:r w:rsidRPr="00320159">
        <w:rPr>
          <w:rFonts w:cs="Times New Roman"/>
          <w:szCs w:val="24"/>
        </w:rPr>
        <w:t>Реальные зависимости, в том числе прямая и обратная пропорциональности.</w:t>
      </w:r>
    </w:p>
    <w:p w14:paraId="05724CB9" w14:textId="77777777" w:rsidR="00320159" w:rsidRPr="00320159" w:rsidRDefault="00320159" w:rsidP="00320159">
      <w:pPr>
        <w:spacing w:after="0"/>
        <w:jc w:val="both"/>
        <w:rPr>
          <w:rFonts w:cs="Times New Roman"/>
          <w:szCs w:val="24"/>
        </w:rPr>
      </w:pPr>
      <w:r w:rsidRPr="00320159">
        <w:rPr>
          <w:rFonts w:cs="Times New Roman"/>
          <w:szCs w:val="24"/>
        </w:rPr>
        <w:t>Алгебраические выражения</w:t>
      </w:r>
    </w:p>
    <w:p w14:paraId="0CF61606" w14:textId="77777777" w:rsidR="00320159" w:rsidRPr="00320159" w:rsidRDefault="00320159" w:rsidP="00320159">
      <w:pPr>
        <w:spacing w:after="0"/>
        <w:jc w:val="both"/>
        <w:rPr>
          <w:rFonts w:cs="Times New Roman"/>
          <w:szCs w:val="24"/>
        </w:rPr>
      </w:pPr>
      <w:r w:rsidRPr="00320159">
        <w:rPr>
          <w:rFonts w:cs="Times New Roman"/>
          <w:szCs w:val="24"/>
        </w:rPr>
        <w:t>Переменные, числовое значение выражения с переменной. Допустимые значения переменных. Представление зависимости между величинами в виде формулы. Вычисления по формулам. Преобразование буквенных выражений, тождественно равные выражения, правила преобразования сумм и произведений, правила раскрытия скобок и приведения подобных слагаемых.</w:t>
      </w:r>
    </w:p>
    <w:p w14:paraId="57B79C3A" w14:textId="77777777" w:rsidR="00320159" w:rsidRPr="00320159" w:rsidRDefault="00320159" w:rsidP="00320159">
      <w:pPr>
        <w:spacing w:after="0"/>
        <w:jc w:val="both"/>
        <w:rPr>
          <w:rFonts w:cs="Times New Roman"/>
          <w:szCs w:val="24"/>
        </w:rPr>
      </w:pPr>
      <w:r w:rsidRPr="00320159">
        <w:rPr>
          <w:rFonts w:cs="Times New Roman"/>
          <w:szCs w:val="24"/>
        </w:rPr>
        <w:t>Свойства степени с натуральным показателем.</w:t>
      </w:r>
    </w:p>
    <w:p w14:paraId="39F131D1" w14:textId="77777777" w:rsidR="00320159" w:rsidRPr="00320159" w:rsidRDefault="00320159" w:rsidP="00320159">
      <w:pPr>
        <w:spacing w:after="0"/>
        <w:jc w:val="both"/>
        <w:rPr>
          <w:rFonts w:cs="Times New Roman"/>
          <w:szCs w:val="24"/>
        </w:rPr>
      </w:pPr>
      <w:r w:rsidRPr="00320159">
        <w:rPr>
          <w:rFonts w:cs="Times New Roman"/>
          <w:szCs w:val="24"/>
        </w:rPr>
        <w:lastRenderedPageBreak/>
        <w:t>Одночлены и многочлены. Степень многочлена. Сложение, вычитание, умножение многочленов. Формулы сокращённого умножения: квадрат суммы и квадрат   разности.   Формула   разности   квадратов.   Разложение   многочленов на множители.</w:t>
      </w:r>
    </w:p>
    <w:p w14:paraId="7510E31C" w14:textId="77777777" w:rsidR="00320159" w:rsidRPr="00320159" w:rsidRDefault="00320159" w:rsidP="00320159">
      <w:pPr>
        <w:spacing w:after="0"/>
        <w:jc w:val="both"/>
        <w:rPr>
          <w:rFonts w:cs="Times New Roman"/>
          <w:szCs w:val="24"/>
        </w:rPr>
      </w:pPr>
      <w:r w:rsidRPr="00320159">
        <w:rPr>
          <w:rFonts w:cs="Times New Roman"/>
          <w:szCs w:val="24"/>
        </w:rPr>
        <w:t>Уравнения и неравенства</w:t>
      </w:r>
    </w:p>
    <w:p w14:paraId="23E58E41" w14:textId="77777777" w:rsidR="00320159" w:rsidRPr="00320159" w:rsidRDefault="00320159" w:rsidP="00320159">
      <w:pPr>
        <w:spacing w:after="0"/>
        <w:jc w:val="both"/>
        <w:rPr>
          <w:rFonts w:cs="Times New Roman"/>
          <w:szCs w:val="24"/>
        </w:rPr>
      </w:pPr>
      <w:r w:rsidRPr="00320159">
        <w:rPr>
          <w:rFonts w:cs="Times New Roman"/>
          <w:szCs w:val="24"/>
        </w:rPr>
        <w:t>Уравнение, корень уравнения, правила преобразования уравнения, равносильность уравнений.</w:t>
      </w:r>
    </w:p>
    <w:p w14:paraId="388F0870" w14:textId="77777777" w:rsidR="00320159" w:rsidRPr="00320159" w:rsidRDefault="00320159" w:rsidP="00320159">
      <w:pPr>
        <w:spacing w:after="0"/>
        <w:jc w:val="both"/>
        <w:rPr>
          <w:rFonts w:cs="Times New Roman"/>
          <w:szCs w:val="24"/>
        </w:rPr>
      </w:pPr>
      <w:r w:rsidRPr="00320159">
        <w:rPr>
          <w:rFonts w:cs="Times New Roman"/>
          <w:szCs w:val="24"/>
        </w:rPr>
        <w:t>Линейное уравнение с одной переменной, число корней линейного уравнения, решение линейных уравнений. Составление уравнений по условию задачи. Решение текстовых задач с помощью уравнений.</w:t>
      </w:r>
    </w:p>
    <w:p w14:paraId="62438CB3" w14:textId="77777777" w:rsidR="00320159" w:rsidRPr="00320159" w:rsidRDefault="00320159" w:rsidP="00320159">
      <w:pPr>
        <w:spacing w:after="0"/>
        <w:jc w:val="both"/>
        <w:rPr>
          <w:rFonts w:cs="Times New Roman"/>
          <w:szCs w:val="24"/>
        </w:rPr>
      </w:pPr>
      <w:r w:rsidRPr="00320159">
        <w:rPr>
          <w:rFonts w:cs="Times New Roman"/>
          <w:szCs w:val="24"/>
        </w:rPr>
        <w:t>Линейное уравнение с двумя переменными и его график. Система двух линейных уравнений с двумя переменными. Решение систем уравнений способом подстановки. Примеры решения текстовых задач с помощью систем уравнений.</w:t>
      </w:r>
    </w:p>
    <w:p w14:paraId="54798AF7" w14:textId="77777777" w:rsidR="00320159" w:rsidRPr="00320159" w:rsidRDefault="00320159" w:rsidP="00320159">
      <w:pPr>
        <w:spacing w:after="0"/>
        <w:jc w:val="both"/>
        <w:rPr>
          <w:rFonts w:cs="Times New Roman"/>
          <w:szCs w:val="24"/>
        </w:rPr>
      </w:pPr>
      <w:r w:rsidRPr="00320159">
        <w:rPr>
          <w:rFonts w:cs="Times New Roman"/>
          <w:szCs w:val="24"/>
        </w:rPr>
        <w:t>Функции</w:t>
      </w:r>
    </w:p>
    <w:p w14:paraId="55D4FAB3" w14:textId="77777777" w:rsidR="00320159" w:rsidRPr="00320159" w:rsidRDefault="00320159" w:rsidP="00320159">
      <w:pPr>
        <w:spacing w:after="0"/>
        <w:jc w:val="both"/>
        <w:rPr>
          <w:rFonts w:cs="Times New Roman"/>
          <w:szCs w:val="24"/>
        </w:rPr>
      </w:pPr>
      <w:r w:rsidRPr="00320159">
        <w:rPr>
          <w:rFonts w:cs="Times New Roman"/>
          <w:szCs w:val="24"/>
        </w:rPr>
        <w:t>Координата точки на прямой. Числовые промежутки. Расстояние между двумя точками координатной прямой.</w:t>
      </w:r>
    </w:p>
    <w:p w14:paraId="66A27E1D" w14:textId="77777777" w:rsidR="00320159" w:rsidRPr="00320159" w:rsidRDefault="00320159" w:rsidP="00320159">
      <w:pPr>
        <w:spacing w:after="0"/>
        <w:jc w:val="both"/>
        <w:rPr>
          <w:rFonts w:cs="Times New Roman"/>
          <w:szCs w:val="24"/>
        </w:rPr>
      </w:pPr>
      <w:r w:rsidRPr="00320159">
        <w:rPr>
          <w:rFonts w:cs="Times New Roman"/>
          <w:szCs w:val="24"/>
        </w:rPr>
        <w:t xml:space="preserve">Прямоугольная система координат, оси </w:t>
      </w:r>
      <w:proofErr w:type="spellStart"/>
      <w:r w:rsidRPr="00320159">
        <w:rPr>
          <w:rFonts w:cs="Times New Roman"/>
          <w:szCs w:val="24"/>
        </w:rPr>
        <w:t>Ox</w:t>
      </w:r>
      <w:proofErr w:type="spellEnd"/>
      <w:r w:rsidRPr="00320159">
        <w:rPr>
          <w:rFonts w:cs="Times New Roman"/>
          <w:szCs w:val="24"/>
        </w:rPr>
        <w:t xml:space="preserve"> и Oy. Абсцисса и ордината точки на координатной плоскости. Примеры графиков, заданных формулами. Чтение графиков реальных зависимостей. Понятие функции. График функции. Свойства функций. Линейная функция, её график. График функции </w:t>
      </w:r>
      <w:r w:rsidRPr="00320159">
        <w:rPr>
          <w:rFonts w:ascii="Cambria Math" w:hAnsi="Cambria Math" w:cs="Cambria Math"/>
          <w:szCs w:val="24"/>
        </w:rPr>
        <w:t>𝑦</w:t>
      </w:r>
      <w:r w:rsidRPr="00320159">
        <w:rPr>
          <w:rFonts w:cs="Times New Roman"/>
          <w:szCs w:val="24"/>
        </w:rPr>
        <w:t xml:space="preserve"> = |</w:t>
      </w:r>
      <w:r w:rsidRPr="00320159">
        <w:rPr>
          <w:rFonts w:ascii="Cambria Math" w:hAnsi="Cambria Math" w:cs="Cambria Math"/>
          <w:szCs w:val="24"/>
        </w:rPr>
        <w:t>𝑥</w:t>
      </w:r>
      <w:r w:rsidRPr="00320159">
        <w:rPr>
          <w:rFonts w:cs="Times New Roman"/>
          <w:szCs w:val="24"/>
        </w:rPr>
        <w:t>|. Графическое решение линейных уравнений и систем линейных уравнений.</w:t>
      </w:r>
    </w:p>
    <w:p w14:paraId="02CD1D9E" w14:textId="77777777" w:rsidR="00320159" w:rsidRPr="00320159" w:rsidRDefault="00320159" w:rsidP="00320159">
      <w:pPr>
        <w:spacing w:after="0"/>
        <w:jc w:val="both"/>
        <w:rPr>
          <w:rFonts w:cs="Times New Roman"/>
          <w:szCs w:val="24"/>
        </w:rPr>
      </w:pPr>
      <w:r w:rsidRPr="00320159">
        <w:rPr>
          <w:rFonts w:cs="Times New Roman"/>
          <w:szCs w:val="24"/>
        </w:rPr>
        <w:t>8 КЛАСС</w:t>
      </w:r>
    </w:p>
    <w:p w14:paraId="11F5EC46" w14:textId="77777777" w:rsidR="00320159" w:rsidRPr="00320159" w:rsidRDefault="00320159" w:rsidP="00320159">
      <w:pPr>
        <w:spacing w:after="0"/>
        <w:jc w:val="both"/>
        <w:rPr>
          <w:rFonts w:cs="Times New Roman"/>
          <w:szCs w:val="24"/>
        </w:rPr>
      </w:pPr>
      <w:r w:rsidRPr="00320159">
        <w:rPr>
          <w:rFonts w:cs="Times New Roman"/>
          <w:szCs w:val="24"/>
        </w:rPr>
        <w:t>Числа и вычисления</w:t>
      </w:r>
    </w:p>
    <w:p w14:paraId="227603EA" w14:textId="77777777" w:rsidR="00320159" w:rsidRPr="00320159" w:rsidRDefault="00320159" w:rsidP="00320159">
      <w:pPr>
        <w:spacing w:after="0"/>
        <w:jc w:val="both"/>
        <w:rPr>
          <w:rFonts w:cs="Times New Roman"/>
          <w:szCs w:val="24"/>
        </w:rPr>
      </w:pPr>
      <w:r w:rsidRPr="00320159">
        <w:rPr>
          <w:rFonts w:cs="Times New Roman"/>
          <w:szCs w:val="24"/>
        </w:rPr>
        <w:t>Квадратный корень из числа. Понятие об иррациональном числе. Десятичные приближения иррациональных чисел. Свойства арифметических квадратных корней и их применение к преобразованию числовых выражений и вычислениям. Действительные числа.</w:t>
      </w:r>
    </w:p>
    <w:p w14:paraId="2480E141" w14:textId="77777777" w:rsidR="00320159" w:rsidRPr="00320159" w:rsidRDefault="00320159" w:rsidP="00320159">
      <w:pPr>
        <w:spacing w:after="0"/>
        <w:jc w:val="both"/>
        <w:rPr>
          <w:rFonts w:cs="Times New Roman"/>
          <w:szCs w:val="24"/>
        </w:rPr>
      </w:pPr>
      <w:r w:rsidRPr="00320159">
        <w:rPr>
          <w:rFonts w:cs="Times New Roman"/>
          <w:szCs w:val="24"/>
        </w:rPr>
        <w:t>Степень с целым показателем и её свойства. Стандартная запись числа.</w:t>
      </w:r>
    </w:p>
    <w:p w14:paraId="7F4E4BC2" w14:textId="77777777" w:rsidR="00320159" w:rsidRPr="00320159" w:rsidRDefault="00320159" w:rsidP="00320159">
      <w:pPr>
        <w:spacing w:after="0"/>
        <w:jc w:val="both"/>
        <w:rPr>
          <w:rFonts w:cs="Times New Roman"/>
          <w:szCs w:val="24"/>
        </w:rPr>
      </w:pPr>
      <w:r w:rsidRPr="00320159">
        <w:rPr>
          <w:rFonts w:cs="Times New Roman"/>
          <w:szCs w:val="24"/>
        </w:rPr>
        <w:t>Алгебраические выражения</w:t>
      </w:r>
    </w:p>
    <w:p w14:paraId="79BD46D0" w14:textId="77777777" w:rsidR="00320159" w:rsidRPr="00320159" w:rsidRDefault="00320159" w:rsidP="00320159">
      <w:pPr>
        <w:spacing w:after="0"/>
        <w:jc w:val="both"/>
        <w:rPr>
          <w:rFonts w:cs="Times New Roman"/>
          <w:szCs w:val="24"/>
        </w:rPr>
      </w:pPr>
      <w:r w:rsidRPr="00320159">
        <w:rPr>
          <w:rFonts w:cs="Times New Roman"/>
          <w:szCs w:val="24"/>
        </w:rPr>
        <w:t>Квадратный трёхчлен, разложение квадратного трёхчлена на множители. Алгебраическая дробь. Основное свойство алгебраической дроби. Сложение, вычитание, умножение, деление алгебраических дробей. Рациональные выражения и их преобразование.</w:t>
      </w:r>
    </w:p>
    <w:p w14:paraId="6D5284C8" w14:textId="77777777" w:rsidR="00320159" w:rsidRPr="00320159" w:rsidRDefault="00320159" w:rsidP="00320159">
      <w:pPr>
        <w:spacing w:after="0"/>
        <w:jc w:val="both"/>
        <w:rPr>
          <w:rFonts w:cs="Times New Roman"/>
          <w:szCs w:val="24"/>
        </w:rPr>
      </w:pPr>
      <w:r w:rsidRPr="00320159">
        <w:rPr>
          <w:rFonts w:cs="Times New Roman"/>
          <w:szCs w:val="24"/>
        </w:rPr>
        <w:t>Уравнения и неравенства</w:t>
      </w:r>
    </w:p>
    <w:p w14:paraId="11BCEA2A" w14:textId="77777777" w:rsidR="00320159" w:rsidRPr="00320159" w:rsidRDefault="00320159" w:rsidP="00320159">
      <w:pPr>
        <w:spacing w:after="0"/>
        <w:jc w:val="both"/>
        <w:rPr>
          <w:rFonts w:cs="Times New Roman"/>
          <w:szCs w:val="24"/>
        </w:rPr>
      </w:pPr>
      <w:r w:rsidRPr="00320159">
        <w:rPr>
          <w:rFonts w:cs="Times New Roman"/>
          <w:szCs w:val="24"/>
        </w:rPr>
        <w:t>Квадратное уравнение, формула корней квадратного уравнения. Теорема Виета. Решение уравнений, сводящихся к линейным и квадратным. Простейшие дробно-рациональные уравнения.</w:t>
      </w:r>
    </w:p>
    <w:p w14:paraId="17700A54" w14:textId="77777777" w:rsidR="00320159" w:rsidRPr="00320159" w:rsidRDefault="00320159" w:rsidP="00320159">
      <w:pPr>
        <w:spacing w:after="0"/>
        <w:jc w:val="both"/>
        <w:rPr>
          <w:rFonts w:cs="Times New Roman"/>
          <w:szCs w:val="24"/>
        </w:rPr>
      </w:pPr>
      <w:r w:rsidRPr="00320159">
        <w:rPr>
          <w:rFonts w:cs="Times New Roman"/>
          <w:szCs w:val="24"/>
        </w:rPr>
        <w:t>Графическая интерпретация уравнений с двумя переменными и систем линейных уравнений с двумя переменными. Примеры решения систем нелинейных уравнений с двумя переменными.</w:t>
      </w:r>
    </w:p>
    <w:p w14:paraId="4048ED6A" w14:textId="77777777" w:rsidR="00320159" w:rsidRPr="00320159" w:rsidRDefault="00320159" w:rsidP="00320159">
      <w:pPr>
        <w:spacing w:after="0"/>
        <w:jc w:val="both"/>
        <w:rPr>
          <w:rFonts w:cs="Times New Roman"/>
          <w:szCs w:val="24"/>
        </w:rPr>
      </w:pPr>
      <w:r w:rsidRPr="00320159">
        <w:rPr>
          <w:rFonts w:cs="Times New Roman"/>
          <w:szCs w:val="24"/>
        </w:rPr>
        <w:t>Решение текстовых задач алгебраическим способом.</w:t>
      </w:r>
    </w:p>
    <w:p w14:paraId="48C8DE7D" w14:textId="77777777" w:rsidR="00320159" w:rsidRPr="00320159" w:rsidRDefault="00320159" w:rsidP="00320159">
      <w:pPr>
        <w:spacing w:after="0"/>
        <w:jc w:val="both"/>
        <w:rPr>
          <w:rFonts w:cs="Times New Roman"/>
          <w:szCs w:val="24"/>
        </w:rPr>
      </w:pPr>
      <w:r w:rsidRPr="00320159">
        <w:rPr>
          <w:rFonts w:cs="Times New Roman"/>
          <w:szCs w:val="24"/>
        </w:rPr>
        <w:t>Числовые неравенства и их свойства. Неравенство с одной переменной. Равносильность неравенств. Линейные неравенства с одной переменной. Системы линейных неравенств с одной переменной.</w:t>
      </w:r>
    </w:p>
    <w:p w14:paraId="5D0C393A" w14:textId="77777777" w:rsidR="00320159" w:rsidRPr="00320159" w:rsidRDefault="00320159" w:rsidP="00320159">
      <w:pPr>
        <w:spacing w:after="0"/>
        <w:jc w:val="both"/>
        <w:rPr>
          <w:rFonts w:cs="Times New Roman"/>
          <w:szCs w:val="24"/>
        </w:rPr>
      </w:pPr>
      <w:r w:rsidRPr="00320159">
        <w:rPr>
          <w:rFonts w:cs="Times New Roman"/>
          <w:szCs w:val="24"/>
        </w:rPr>
        <w:t>Функции</w:t>
      </w:r>
    </w:p>
    <w:p w14:paraId="38FC3B6A" w14:textId="77777777" w:rsidR="00320159" w:rsidRPr="00320159" w:rsidRDefault="00320159" w:rsidP="00320159">
      <w:pPr>
        <w:spacing w:after="0"/>
        <w:jc w:val="both"/>
        <w:rPr>
          <w:rFonts w:cs="Times New Roman"/>
          <w:szCs w:val="24"/>
        </w:rPr>
      </w:pPr>
      <w:r w:rsidRPr="00320159">
        <w:rPr>
          <w:rFonts w:cs="Times New Roman"/>
          <w:szCs w:val="24"/>
        </w:rPr>
        <w:t>Понятие функции. Область определения и множество значений функции.</w:t>
      </w:r>
    </w:p>
    <w:p w14:paraId="3F802714" w14:textId="77777777" w:rsidR="00320159" w:rsidRPr="00320159" w:rsidRDefault="00320159" w:rsidP="00320159">
      <w:pPr>
        <w:spacing w:after="0"/>
        <w:jc w:val="both"/>
        <w:rPr>
          <w:rFonts w:cs="Times New Roman"/>
          <w:szCs w:val="24"/>
        </w:rPr>
      </w:pPr>
      <w:r w:rsidRPr="00320159">
        <w:rPr>
          <w:rFonts w:cs="Times New Roman"/>
          <w:szCs w:val="24"/>
        </w:rPr>
        <w:t>Способы задания функций.</w:t>
      </w:r>
    </w:p>
    <w:p w14:paraId="3267EE60" w14:textId="77777777" w:rsidR="00320159" w:rsidRPr="00320159" w:rsidRDefault="00320159" w:rsidP="00320159">
      <w:pPr>
        <w:spacing w:after="0"/>
        <w:jc w:val="both"/>
        <w:rPr>
          <w:rFonts w:cs="Times New Roman"/>
          <w:szCs w:val="24"/>
        </w:rPr>
      </w:pPr>
      <w:r w:rsidRPr="00320159">
        <w:rPr>
          <w:rFonts w:cs="Times New Roman"/>
          <w:szCs w:val="24"/>
        </w:rPr>
        <w:t>График функции. Чтение свойств функции по её графику. Примеры графиков функций, отражающих реальные процессы.</w:t>
      </w:r>
    </w:p>
    <w:p w14:paraId="5830B6FC" w14:textId="77777777" w:rsidR="00320159" w:rsidRPr="00320159" w:rsidRDefault="00320159" w:rsidP="00320159">
      <w:pPr>
        <w:spacing w:after="0"/>
        <w:jc w:val="both"/>
        <w:rPr>
          <w:rFonts w:cs="Times New Roman"/>
          <w:szCs w:val="24"/>
        </w:rPr>
      </w:pPr>
      <w:r w:rsidRPr="00320159">
        <w:rPr>
          <w:rFonts w:cs="Times New Roman"/>
          <w:szCs w:val="24"/>
        </w:rPr>
        <w:t>Функции, описывающие прямую и обратную пропорциональные зависимости, их графики. Функции y = x2, y = x3, y =√</w:t>
      </w:r>
      <w:r w:rsidRPr="00320159">
        <w:rPr>
          <w:rFonts w:ascii="Cambria Math" w:hAnsi="Cambria Math" w:cs="Cambria Math"/>
          <w:szCs w:val="24"/>
        </w:rPr>
        <w:t>𝑥</w:t>
      </w:r>
      <w:r w:rsidRPr="00320159">
        <w:rPr>
          <w:rFonts w:cs="Times New Roman"/>
          <w:szCs w:val="24"/>
        </w:rPr>
        <w:t>, y=|x|. Графическое решение уравнений и систем уравнений.</w:t>
      </w:r>
    </w:p>
    <w:p w14:paraId="5FE8C0C7" w14:textId="77777777" w:rsidR="00320159" w:rsidRPr="00320159" w:rsidRDefault="00320159" w:rsidP="00320159">
      <w:pPr>
        <w:spacing w:after="0"/>
        <w:jc w:val="both"/>
        <w:rPr>
          <w:rFonts w:cs="Times New Roman"/>
          <w:szCs w:val="24"/>
        </w:rPr>
      </w:pPr>
      <w:r w:rsidRPr="00320159">
        <w:rPr>
          <w:rFonts w:cs="Times New Roman"/>
          <w:szCs w:val="24"/>
        </w:rPr>
        <w:t>9 КЛАСС</w:t>
      </w:r>
    </w:p>
    <w:p w14:paraId="7F388D52" w14:textId="77777777" w:rsidR="00320159" w:rsidRPr="00320159" w:rsidRDefault="00320159" w:rsidP="00320159">
      <w:pPr>
        <w:spacing w:after="0"/>
        <w:jc w:val="both"/>
        <w:rPr>
          <w:rFonts w:cs="Times New Roman"/>
          <w:szCs w:val="24"/>
        </w:rPr>
      </w:pPr>
      <w:r w:rsidRPr="00320159">
        <w:rPr>
          <w:rFonts w:cs="Times New Roman"/>
          <w:szCs w:val="24"/>
        </w:rPr>
        <w:t>Числа и вычисления</w:t>
      </w:r>
    </w:p>
    <w:p w14:paraId="37928CBC" w14:textId="77777777" w:rsidR="00320159" w:rsidRPr="00320159" w:rsidRDefault="00320159" w:rsidP="00320159">
      <w:pPr>
        <w:spacing w:after="0"/>
        <w:jc w:val="both"/>
        <w:rPr>
          <w:rFonts w:cs="Times New Roman"/>
          <w:szCs w:val="24"/>
        </w:rPr>
      </w:pPr>
      <w:r w:rsidRPr="00320159">
        <w:rPr>
          <w:rFonts w:cs="Times New Roman"/>
          <w:szCs w:val="24"/>
        </w:rPr>
        <w:lastRenderedPageBreak/>
        <w:t>Рациональные числа, иррациональные числа, конечные и бесконечные десятичные дроби. Множество действительных чисел, действительные числа как бесконечные десятичные дроби. Взаимно однозначное соответствие между множеством действительных чисел и координатной прямой.</w:t>
      </w:r>
    </w:p>
    <w:p w14:paraId="0C2DCB36" w14:textId="77777777" w:rsidR="00320159" w:rsidRPr="00320159" w:rsidRDefault="00320159" w:rsidP="00320159">
      <w:pPr>
        <w:spacing w:after="0"/>
        <w:jc w:val="both"/>
        <w:rPr>
          <w:rFonts w:cs="Times New Roman"/>
          <w:szCs w:val="24"/>
        </w:rPr>
      </w:pPr>
      <w:r w:rsidRPr="00320159">
        <w:rPr>
          <w:rFonts w:cs="Times New Roman"/>
          <w:szCs w:val="24"/>
        </w:rPr>
        <w:t>Сравнение действительных чисел, арифметические действия с действительными числами.</w:t>
      </w:r>
    </w:p>
    <w:p w14:paraId="53D991F6" w14:textId="77777777" w:rsidR="00320159" w:rsidRPr="00320159" w:rsidRDefault="00320159" w:rsidP="00320159">
      <w:pPr>
        <w:spacing w:after="0"/>
        <w:jc w:val="both"/>
        <w:rPr>
          <w:rFonts w:cs="Times New Roman"/>
          <w:szCs w:val="24"/>
        </w:rPr>
      </w:pPr>
      <w:r w:rsidRPr="00320159">
        <w:rPr>
          <w:rFonts w:cs="Times New Roman"/>
          <w:szCs w:val="24"/>
        </w:rPr>
        <w:t>Размеры    объектов     окружающего     мира, длительность     процессов в окружающем мире.</w:t>
      </w:r>
    </w:p>
    <w:p w14:paraId="5CC15ECF" w14:textId="77777777" w:rsidR="00320159" w:rsidRPr="00320159" w:rsidRDefault="00320159" w:rsidP="00320159">
      <w:pPr>
        <w:spacing w:after="0"/>
        <w:jc w:val="both"/>
        <w:rPr>
          <w:rFonts w:cs="Times New Roman"/>
          <w:szCs w:val="24"/>
        </w:rPr>
      </w:pPr>
      <w:r w:rsidRPr="00320159">
        <w:rPr>
          <w:rFonts w:cs="Times New Roman"/>
          <w:szCs w:val="24"/>
        </w:rPr>
        <w:t>Приближённое значение величины, точность приближения. Округление чисел. Прикидка и оценка результатов вычислений.</w:t>
      </w:r>
    </w:p>
    <w:p w14:paraId="015F203E" w14:textId="77777777" w:rsidR="00320159" w:rsidRPr="00320159" w:rsidRDefault="00320159" w:rsidP="00320159">
      <w:pPr>
        <w:spacing w:after="0"/>
        <w:jc w:val="both"/>
        <w:rPr>
          <w:rFonts w:cs="Times New Roman"/>
          <w:szCs w:val="24"/>
        </w:rPr>
      </w:pPr>
      <w:r w:rsidRPr="00320159">
        <w:rPr>
          <w:rFonts w:cs="Times New Roman"/>
          <w:szCs w:val="24"/>
        </w:rPr>
        <w:t>Уравнения и неравенства</w:t>
      </w:r>
    </w:p>
    <w:p w14:paraId="3964935C" w14:textId="77777777" w:rsidR="00320159" w:rsidRPr="00320159" w:rsidRDefault="00320159" w:rsidP="00320159">
      <w:pPr>
        <w:spacing w:after="0"/>
        <w:jc w:val="both"/>
        <w:rPr>
          <w:rFonts w:cs="Times New Roman"/>
          <w:szCs w:val="24"/>
        </w:rPr>
      </w:pPr>
      <w:r w:rsidRPr="00320159">
        <w:rPr>
          <w:rFonts w:cs="Times New Roman"/>
          <w:szCs w:val="24"/>
        </w:rPr>
        <w:t>Линейное уравнение. Решение уравнений, сводящихся к линейным. Квадратное уравнение. Решение уравнений, сводящихся к квадратным.</w:t>
      </w:r>
    </w:p>
    <w:p w14:paraId="62760A09" w14:textId="77777777" w:rsidR="00320159" w:rsidRPr="00320159" w:rsidRDefault="00320159" w:rsidP="00320159">
      <w:pPr>
        <w:spacing w:after="0"/>
        <w:jc w:val="both"/>
        <w:rPr>
          <w:rFonts w:cs="Times New Roman"/>
          <w:szCs w:val="24"/>
        </w:rPr>
      </w:pPr>
      <w:r w:rsidRPr="00320159">
        <w:rPr>
          <w:rFonts w:cs="Times New Roman"/>
          <w:szCs w:val="24"/>
        </w:rPr>
        <w:t>Биквадратное уравнение. Примеры решения уравнений третьей и четвёртой степеней разложением на множители.</w:t>
      </w:r>
    </w:p>
    <w:p w14:paraId="656BE9DD" w14:textId="77777777" w:rsidR="00320159" w:rsidRPr="00320159" w:rsidRDefault="00320159" w:rsidP="00320159">
      <w:pPr>
        <w:spacing w:after="0"/>
        <w:jc w:val="both"/>
        <w:rPr>
          <w:rFonts w:cs="Times New Roman"/>
          <w:szCs w:val="24"/>
        </w:rPr>
      </w:pPr>
      <w:r w:rsidRPr="00320159">
        <w:rPr>
          <w:rFonts w:cs="Times New Roman"/>
          <w:szCs w:val="24"/>
        </w:rPr>
        <w:t>Решение дробно-рациональных уравнений. Решение текстовых задач алгебраическим методом.</w:t>
      </w:r>
    </w:p>
    <w:p w14:paraId="77F7A104" w14:textId="77777777" w:rsidR="00320159" w:rsidRPr="00320159" w:rsidRDefault="00320159" w:rsidP="00320159">
      <w:pPr>
        <w:spacing w:after="0"/>
        <w:jc w:val="both"/>
        <w:rPr>
          <w:rFonts w:cs="Times New Roman"/>
          <w:szCs w:val="24"/>
        </w:rPr>
      </w:pPr>
      <w:r w:rsidRPr="00320159">
        <w:rPr>
          <w:rFonts w:cs="Times New Roman"/>
          <w:szCs w:val="24"/>
        </w:rPr>
        <w:t>Уравнение с двумя переменными и его график. Решение систем двух линейных уравнений с двумя переменными. Решение систем двух уравнений, одно</w:t>
      </w:r>
    </w:p>
    <w:p w14:paraId="71E91F92" w14:textId="77777777" w:rsidR="00320159" w:rsidRPr="00320159" w:rsidRDefault="00320159" w:rsidP="00320159">
      <w:pPr>
        <w:spacing w:after="0"/>
        <w:jc w:val="both"/>
        <w:rPr>
          <w:rFonts w:cs="Times New Roman"/>
          <w:szCs w:val="24"/>
        </w:rPr>
      </w:pPr>
      <w:r w:rsidRPr="00320159">
        <w:rPr>
          <w:rFonts w:cs="Times New Roman"/>
          <w:szCs w:val="24"/>
        </w:rPr>
        <w:t>из которых линейное, а другое – второй степени. Графическая интерпретация системы уравнений с двумя переменными.</w:t>
      </w:r>
    </w:p>
    <w:p w14:paraId="176D0D77" w14:textId="77777777" w:rsidR="00320159" w:rsidRPr="00320159" w:rsidRDefault="00320159" w:rsidP="00320159">
      <w:pPr>
        <w:spacing w:after="0"/>
        <w:jc w:val="both"/>
        <w:rPr>
          <w:rFonts w:cs="Times New Roman"/>
          <w:szCs w:val="24"/>
        </w:rPr>
      </w:pPr>
      <w:r w:rsidRPr="00320159">
        <w:rPr>
          <w:rFonts w:cs="Times New Roman"/>
          <w:szCs w:val="24"/>
        </w:rPr>
        <w:t>Решение текстовых задач алгебраическим способом. Числовые неравенства и их свойства.</w:t>
      </w:r>
    </w:p>
    <w:p w14:paraId="4DAA5796" w14:textId="77777777" w:rsidR="00320159" w:rsidRPr="00320159" w:rsidRDefault="00320159" w:rsidP="00320159">
      <w:pPr>
        <w:spacing w:after="0"/>
        <w:jc w:val="both"/>
        <w:rPr>
          <w:rFonts w:cs="Times New Roman"/>
          <w:szCs w:val="24"/>
        </w:rPr>
      </w:pPr>
      <w:r w:rsidRPr="00320159">
        <w:rPr>
          <w:rFonts w:cs="Times New Roman"/>
          <w:szCs w:val="24"/>
        </w:rPr>
        <w:t>Решение линейных неравенств с одной переменной. Решение систем линейных неравенств с одной переменной. Квадратные неравенства. Графическая интерпретация неравенств и систем неравенств с двумя переменными.</w:t>
      </w:r>
    </w:p>
    <w:p w14:paraId="1AEEE8AA" w14:textId="77777777" w:rsidR="00320159" w:rsidRPr="00320159" w:rsidRDefault="00320159" w:rsidP="00320159">
      <w:pPr>
        <w:spacing w:after="0"/>
        <w:jc w:val="both"/>
        <w:rPr>
          <w:rFonts w:cs="Times New Roman"/>
          <w:szCs w:val="24"/>
        </w:rPr>
      </w:pPr>
      <w:r w:rsidRPr="00320159">
        <w:rPr>
          <w:rFonts w:cs="Times New Roman"/>
          <w:szCs w:val="24"/>
        </w:rPr>
        <w:t>Функции</w:t>
      </w:r>
    </w:p>
    <w:p w14:paraId="5A608D0F" w14:textId="77777777" w:rsidR="00320159" w:rsidRPr="00320159" w:rsidRDefault="00320159" w:rsidP="00320159">
      <w:pPr>
        <w:spacing w:after="0"/>
        <w:jc w:val="both"/>
        <w:rPr>
          <w:rFonts w:cs="Times New Roman"/>
          <w:szCs w:val="24"/>
        </w:rPr>
      </w:pPr>
      <w:r w:rsidRPr="00320159">
        <w:rPr>
          <w:rFonts w:cs="Times New Roman"/>
          <w:szCs w:val="24"/>
        </w:rPr>
        <w:t>Квадратичная функция, её график и свойства. Парабола, координаты вершины параболы, ось симметрии параболы.</w:t>
      </w:r>
    </w:p>
    <w:p w14:paraId="45106758" w14:textId="77777777" w:rsidR="00320159" w:rsidRPr="00320159" w:rsidRDefault="00320159" w:rsidP="00320159">
      <w:pPr>
        <w:spacing w:after="0"/>
        <w:jc w:val="both"/>
        <w:rPr>
          <w:rFonts w:cs="Times New Roman"/>
          <w:szCs w:val="24"/>
        </w:rPr>
      </w:pPr>
      <w:r w:rsidRPr="00320159">
        <w:rPr>
          <w:rFonts w:cs="Times New Roman"/>
          <w:szCs w:val="24"/>
        </w:rPr>
        <w:t xml:space="preserve">Графики функций: </w:t>
      </w:r>
      <w:r w:rsidRPr="00320159">
        <w:rPr>
          <w:rFonts w:ascii="Cambria Math" w:hAnsi="Cambria Math" w:cs="Cambria Math"/>
          <w:szCs w:val="24"/>
        </w:rPr>
        <w:t>𝑦</w:t>
      </w:r>
      <w:r w:rsidRPr="00320159">
        <w:rPr>
          <w:rFonts w:cs="Times New Roman"/>
          <w:szCs w:val="24"/>
        </w:rPr>
        <w:t xml:space="preserve"> = </w:t>
      </w:r>
      <w:r w:rsidRPr="00320159">
        <w:rPr>
          <w:rFonts w:ascii="Cambria Math" w:hAnsi="Cambria Math" w:cs="Cambria Math"/>
          <w:szCs w:val="24"/>
        </w:rPr>
        <w:t>𝓀𝑥</w:t>
      </w:r>
      <w:r w:rsidRPr="00320159">
        <w:rPr>
          <w:rFonts w:cs="Times New Roman"/>
          <w:szCs w:val="24"/>
        </w:rPr>
        <w:t xml:space="preserve">, </w:t>
      </w:r>
      <w:r w:rsidRPr="00320159">
        <w:rPr>
          <w:rFonts w:ascii="Cambria Math" w:hAnsi="Cambria Math" w:cs="Cambria Math"/>
          <w:szCs w:val="24"/>
        </w:rPr>
        <w:t>𝑦</w:t>
      </w:r>
      <w:r w:rsidRPr="00320159">
        <w:rPr>
          <w:rFonts w:cs="Times New Roman"/>
          <w:szCs w:val="24"/>
        </w:rPr>
        <w:t xml:space="preserve"> = </w:t>
      </w:r>
      <w:r w:rsidRPr="00320159">
        <w:rPr>
          <w:rFonts w:ascii="Cambria Math" w:hAnsi="Cambria Math" w:cs="Cambria Math"/>
          <w:szCs w:val="24"/>
        </w:rPr>
        <w:t>𝓀𝑥</w:t>
      </w:r>
      <w:r w:rsidRPr="00320159">
        <w:rPr>
          <w:rFonts w:cs="Times New Roman"/>
          <w:szCs w:val="24"/>
        </w:rPr>
        <w:t xml:space="preserve"> + </w:t>
      </w:r>
      <w:r w:rsidRPr="00320159">
        <w:rPr>
          <w:rFonts w:ascii="Cambria Math" w:hAnsi="Cambria Math" w:cs="Cambria Math"/>
          <w:szCs w:val="24"/>
        </w:rPr>
        <w:t>𝑏</w:t>
      </w:r>
      <w:r w:rsidRPr="00320159">
        <w:rPr>
          <w:rFonts w:cs="Times New Roman"/>
          <w:szCs w:val="24"/>
        </w:rPr>
        <w:t xml:space="preserve">, </w:t>
      </w:r>
      <w:r w:rsidRPr="00320159">
        <w:rPr>
          <w:rFonts w:ascii="Cambria Math" w:hAnsi="Cambria Math" w:cs="Cambria Math"/>
          <w:szCs w:val="24"/>
        </w:rPr>
        <w:t>𝑦</w:t>
      </w:r>
      <w:r w:rsidRPr="00320159">
        <w:rPr>
          <w:rFonts w:cs="Times New Roman"/>
          <w:szCs w:val="24"/>
        </w:rPr>
        <w:t xml:space="preserve"> = </w:t>
      </w:r>
      <w:r w:rsidRPr="00320159">
        <w:rPr>
          <w:rFonts w:ascii="Cambria Math" w:hAnsi="Cambria Math" w:cs="Cambria Math"/>
          <w:szCs w:val="24"/>
        </w:rPr>
        <w:t>𝓀</w:t>
      </w:r>
      <w:r w:rsidRPr="00320159">
        <w:rPr>
          <w:rFonts w:cs="Times New Roman"/>
          <w:szCs w:val="24"/>
        </w:rPr>
        <w:t xml:space="preserve"> , </w:t>
      </w:r>
      <w:r w:rsidRPr="00320159">
        <w:rPr>
          <w:rFonts w:ascii="Cambria Math" w:hAnsi="Cambria Math" w:cs="Cambria Math"/>
          <w:szCs w:val="24"/>
        </w:rPr>
        <w:t>𝑦</w:t>
      </w:r>
      <w:r w:rsidRPr="00320159">
        <w:rPr>
          <w:rFonts w:cs="Times New Roman"/>
          <w:szCs w:val="24"/>
        </w:rPr>
        <w:t xml:space="preserve"> = </w:t>
      </w:r>
      <w:r w:rsidRPr="00320159">
        <w:rPr>
          <w:rFonts w:ascii="Cambria Math" w:hAnsi="Cambria Math" w:cs="Cambria Math"/>
          <w:szCs w:val="24"/>
        </w:rPr>
        <w:t>𝑥</w:t>
      </w:r>
      <w:r w:rsidRPr="00320159">
        <w:rPr>
          <w:rFonts w:cs="Times New Roman"/>
          <w:szCs w:val="24"/>
        </w:rPr>
        <w:t xml:space="preserve">3, </w:t>
      </w:r>
      <w:r w:rsidRPr="00320159">
        <w:rPr>
          <w:rFonts w:ascii="Cambria Math" w:hAnsi="Cambria Math" w:cs="Cambria Math"/>
          <w:szCs w:val="24"/>
        </w:rPr>
        <w:t>𝑦</w:t>
      </w:r>
      <w:r w:rsidRPr="00320159">
        <w:rPr>
          <w:rFonts w:cs="Times New Roman"/>
          <w:szCs w:val="24"/>
        </w:rPr>
        <w:t xml:space="preserve"> = √</w:t>
      </w:r>
      <w:r w:rsidRPr="00320159">
        <w:rPr>
          <w:rFonts w:ascii="Cambria Math" w:hAnsi="Cambria Math" w:cs="Cambria Math"/>
          <w:szCs w:val="24"/>
        </w:rPr>
        <w:t>𝑥</w:t>
      </w:r>
      <w:r w:rsidRPr="00320159">
        <w:rPr>
          <w:rFonts w:cs="Times New Roman"/>
          <w:szCs w:val="24"/>
        </w:rPr>
        <w:t xml:space="preserve">, </w:t>
      </w:r>
      <w:r w:rsidRPr="00320159">
        <w:rPr>
          <w:rFonts w:ascii="Cambria Math" w:hAnsi="Cambria Math" w:cs="Cambria Math"/>
          <w:szCs w:val="24"/>
        </w:rPr>
        <w:t>𝑦</w:t>
      </w:r>
      <w:r w:rsidRPr="00320159">
        <w:rPr>
          <w:rFonts w:cs="Times New Roman"/>
          <w:szCs w:val="24"/>
        </w:rPr>
        <w:t xml:space="preserve"> = |</w:t>
      </w:r>
      <w:r w:rsidRPr="00320159">
        <w:rPr>
          <w:rFonts w:ascii="Cambria Math" w:hAnsi="Cambria Math" w:cs="Cambria Math"/>
          <w:szCs w:val="24"/>
        </w:rPr>
        <w:t>𝑥</w:t>
      </w:r>
      <w:r w:rsidRPr="00320159">
        <w:rPr>
          <w:rFonts w:cs="Times New Roman"/>
          <w:szCs w:val="24"/>
        </w:rPr>
        <w:t>|,</w:t>
      </w:r>
    </w:p>
    <w:p w14:paraId="21596E37" w14:textId="77777777" w:rsidR="00320159" w:rsidRPr="00320159" w:rsidRDefault="00320159" w:rsidP="00320159">
      <w:pPr>
        <w:spacing w:after="0"/>
        <w:jc w:val="both"/>
        <w:rPr>
          <w:rFonts w:cs="Times New Roman"/>
          <w:szCs w:val="24"/>
        </w:rPr>
      </w:pPr>
      <w:r w:rsidRPr="00320159">
        <w:rPr>
          <w:rFonts w:ascii="Cambria Math" w:hAnsi="Cambria Math" w:cs="Cambria Math"/>
          <w:szCs w:val="24"/>
        </w:rPr>
        <w:t>𝑥</w:t>
      </w:r>
      <w:r w:rsidRPr="00320159">
        <w:rPr>
          <w:rFonts w:cs="Times New Roman"/>
          <w:szCs w:val="24"/>
        </w:rPr>
        <w:t xml:space="preserve">  и их свойства.</w:t>
      </w:r>
    </w:p>
    <w:p w14:paraId="7EE60640" w14:textId="77777777" w:rsidR="00320159" w:rsidRPr="00320159" w:rsidRDefault="00320159" w:rsidP="00320159">
      <w:pPr>
        <w:spacing w:after="0"/>
        <w:jc w:val="both"/>
        <w:rPr>
          <w:rFonts w:cs="Times New Roman"/>
          <w:szCs w:val="24"/>
        </w:rPr>
      </w:pPr>
      <w:r w:rsidRPr="00320159">
        <w:rPr>
          <w:rFonts w:cs="Times New Roman"/>
          <w:szCs w:val="24"/>
        </w:rPr>
        <w:t>Числовые последовательности и прогрессии</w:t>
      </w:r>
    </w:p>
    <w:p w14:paraId="598AB006" w14:textId="77777777" w:rsidR="00320159" w:rsidRPr="00320159" w:rsidRDefault="00320159" w:rsidP="00320159">
      <w:pPr>
        <w:spacing w:after="0"/>
        <w:jc w:val="both"/>
        <w:rPr>
          <w:rFonts w:cs="Times New Roman"/>
          <w:szCs w:val="24"/>
        </w:rPr>
      </w:pPr>
      <w:r w:rsidRPr="00320159">
        <w:rPr>
          <w:rFonts w:cs="Times New Roman"/>
          <w:szCs w:val="24"/>
        </w:rPr>
        <w:t>Понятие числовой последовательности. Задание последовательности рекуррентной формулой и формулой n-го члена.</w:t>
      </w:r>
    </w:p>
    <w:p w14:paraId="388FA9E0" w14:textId="77777777" w:rsidR="00320159" w:rsidRPr="00320159" w:rsidRDefault="00320159" w:rsidP="00320159">
      <w:pPr>
        <w:spacing w:after="0"/>
        <w:jc w:val="both"/>
        <w:rPr>
          <w:rFonts w:cs="Times New Roman"/>
          <w:szCs w:val="24"/>
        </w:rPr>
      </w:pPr>
      <w:r w:rsidRPr="00320159">
        <w:rPr>
          <w:rFonts w:cs="Times New Roman"/>
          <w:szCs w:val="24"/>
        </w:rPr>
        <w:t>Арифметическая и геометрическая прогрессии. Формулы n-го члена арифметической и геометрической прогрессий, суммы первых n членов.</w:t>
      </w:r>
    </w:p>
    <w:p w14:paraId="7A74CC17" w14:textId="77777777" w:rsidR="00320159" w:rsidRPr="00320159" w:rsidRDefault="00320159" w:rsidP="00320159">
      <w:pPr>
        <w:spacing w:after="0"/>
        <w:jc w:val="both"/>
        <w:rPr>
          <w:rFonts w:cs="Times New Roman"/>
          <w:szCs w:val="24"/>
        </w:rPr>
      </w:pPr>
      <w:r w:rsidRPr="00320159">
        <w:rPr>
          <w:rFonts w:cs="Times New Roman"/>
          <w:szCs w:val="24"/>
        </w:rPr>
        <w:t>Изображение членов арифметической и геометрической прогрессий точками на координатной плоскости. Линейный и экспоненциальный рост. Сложные проценты.</w:t>
      </w:r>
    </w:p>
    <w:p w14:paraId="6DC686C3" w14:textId="77777777" w:rsidR="00320159" w:rsidRPr="00320159" w:rsidRDefault="00320159" w:rsidP="00320159">
      <w:pPr>
        <w:spacing w:after="0"/>
        <w:jc w:val="both"/>
        <w:rPr>
          <w:rFonts w:cs="Times New Roman"/>
          <w:szCs w:val="24"/>
        </w:rPr>
      </w:pPr>
      <w:r w:rsidRPr="00320159">
        <w:rPr>
          <w:rFonts w:cs="Times New Roman"/>
          <w:szCs w:val="24"/>
        </w:rPr>
        <w:t>ПРЕДМЕТНЫЕ РЕЗУЛЬТАТЫ</w:t>
      </w:r>
    </w:p>
    <w:p w14:paraId="742CE325" w14:textId="77777777" w:rsidR="00320159" w:rsidRPr="00320159" w:rsidRDefault="00320159" w:rsidP="00320159">
      <w:pPr>
        <w:spacing w:after="0"/>
        <w:jc w:val="both"/>
        <w:rPr>
          <w:rFonts w:cs="Times New Roman"/>
          <w:szCs w:val="24"/>
        </w:rPr>
      </w:pPr>
      <w:r w:rsidRPr="00320159">
        <w:rPr>
          <w:rFonts w:cs="Times New Roman"/>
          <w:szCs w:val="24"/>
        </w:rPr>
        <w:t>Предметные результаты освоения программы учебного курса к концу обучения в 7 классе:</w:t>
      </w:r>
    </w:p>
    <w:p w14:paraId="7912E977" w14:textId="77777777" w:rsidR="00320159" w:rsidRPr="00320159" w:rsidRDefault="00320159" w:rsidP="00320159">
      <w:pPr>
        <w:spacing w:after="0"/>
        <w:jc w:val="both"/>
        <w:rPr>
          <w:rFonts w:cs="Times New Roman"/>
          <w:szCs w:val="24"/>
        </w:rPr>
      </w:pPr>
      <w:r w:rsidRPr="00320159">
        <w:rPr>
          <w:rFonts w:cs="Times New Roman"/>
          <w:szCs w:val="24"/>
        </w:rPr>
        <w:t>Числа и вычисления</w:t>
      </w:r>
    </w:p>
    <w:p w14:paraId="65937124" w14:textId="77777777" w:rsidR="00320159" w:rsidRPr="00320159" w:rsidRDefault="00320159" w:rsidP="00320159">
      <w:pPr>
        <w:spacing w:after="0"/>
        <w:jc w:val="both"/>
        <w:rPr>
          <w:rFonts w:cs="Times New Roman"/>
          <w:szCs w:val="24"/>
        </w:rPr>
      </w:pPr>
      <w:r w:rsidRPr="00320159">
        <w:rPr>
          <w:rFonts w:cs="Times New Roman"/>
          <w:szCs w:val="24"/>
        </w:rPr>
        <w:t>Выполнять, сочетая устные и письменные приёмы, арифметические действия с рациональными числами.</w:t>
      </w:r>
    </w:p>
    <w:p w14:paraId="6468561B" w14:textId="77777777" w:rsidR="00320159" w:rsidRPr="00320159" w:rsidRDefault="00320159" w:rsidP="00320159">
      <w:pPr>
        <w:spacing w:after="0"/>
        <w:jc w:val="both"/>
        <w:rPr>
          <w:rFonts w:cs="Times New Roman"/>
          <w:szCs w:val="24"/>
        </w:rPr>
      </w:pPr>
      <w:r w:rsidRPr="00320159">
        <w:rPr>
          <w:rFonts w:cs="Times New Roman"/>
          <w:szCs w:val="24"/>
        </w:rPr>
        <w:t>Находить значения числовых выражений, применять разнообразные способы и приёмы вычисления значений дробных выражений, содержащих обыкновенные и десятичные дроби.</w:t>
      </w:r>
    </w:p>
    <w:p w14:paraId="11BC3675" w14:textId="77777777" w:rsidR="00320159" w:rsidRPr="00320159" w:rsidRDefault="00320159" w:rsidP="00320159">
      <w:pPr>
        <w:spacing w:after="0"/>
        <w:jc w:val="both"/>
        <w:rPr>
          <w:rFonts w:cs="Times New Roman"/>
          <w:szCs w:val="24"/>
        </w:rPr>
      </w:pPr>
      <w:r w:rsidRPr="00320159">
        <w:rPr>
          <w:rFonts w:cs="Times New Roman"/>
          <w:szCs w:val="24"/>
        </w:rPr>
        <w:t>Переходить от одной формы записи чисел к другой (преобразовывать десятичную дробь в обыкновенную, обыкновенную в десятичную, в частности в бесконечную десятичную дробь).</w:t>
      </w:r>
    </w:p>
    <w:p w14:paraId="7C81E883" w14:textId="77777777" w:rsidR="00320159" w:rsidRPr="00320159" w:rsidRDefault="00320159" w:rsidP="00320159">
      <w:pPr>
        <w:spacing w:after="0"/>
        <w:jc w:val="both"/>
        <w:rPr>
          <w:rFonts w:cs="Times New Roman"/>
          <w:szCs w:val="24"/>
        </w:rPr>
      </w:pPr>
      <w:r w:rsidRPr="00320159">
        <w:rPr>
          <w:rFonts w:cs="Times New Roman"/>
          <w:szCs w:val="24"/>
        </w:rPr>
        <w:t>Сравнивать и упорядочивать рациональные числа. Округлять числа.</w:t>
      </w:r>
    </w:p>
    <w:p w14:paraId="1EC1EAC5" w14:textId="77777777" w:rsidR="00320159" w:rsidRPr="00320159" w:rsidRDefault="00320159" w:rsidP="00320159">
      <w:pPr>
        <w:spacing w:after="0"/>
        <w:jc w:val="both"/>
        <w:rPr>
          <w:rFonts w:cs="Times New Roman"/>
          <w:szCs w:val="24"/>
        </w:rPr>
      </w:pPr>
      <w:r w:rsidRPr="00320159">
        <w:rPr>
          <w:rFonts w:cs="Times New Roman"/>
          <w:szCs w:val="24"/>
        </w:rPr>
        <w:t>Выполнять прикидку и оценку результата вычислений, оценку значений числовых выражений. Выполнять действия со степенями с натуральными показателями.</w:t>
      </w:r>
    </w:p>
    <w:p w14:paraId="105840BD" w14:textId="77777777" w:rsidR="00320159" w:rsidRPr="00320159" w:rsidRDefault="00320159" w:rsidP="00320159">
      <w:pPr>
        <w:spacing w:after="0"/>
        <w:jc w:val="both"/>
        <w:rPr>
          <w:rFonts w:cs="Times New Roman"/>
          <w:szCs w:val="24"/>
        </w:rPr>
      </w:pPr>
      <w:r w:rsidRPr="00320159">
        <w:rPr>
          <w:rFonts w:cs="Times New Roman"/>
          <w:szCs w:val="24"/>
        </w:rPr>
        <w:lastRenderedPageBreak/>
        <w:t>Применять признаки делимости, разложение на множители натуральных чисел.</w:t>
      </w:r>
    </w:p>
    <w:p w14:paraId="24B85CD7" w14:textId="77777777" w:rsidR="00320159" w:rsidRPr="00320159" w:rsidRDefault="00320159" w:rsidP="00320159">
      <w:pPr>
        <w:spacing w:after="0"/>
        <w:jc w:val="both"/>
        <w:rPr>
          <w:rFonts w:cs="Times New Roman"/>
          <w:szCs w:val="24"/>
        </w:rPr>
      </w:pPr>
      <w:r w:rsidRPr="00320159">
        <w:rPr>
          <w:rFonts w:cs="Times New Roman"/>
          <w:szCs w:val="24"/>
        </w:rPr>
        <w:t>Решать практико-ориентированные задачи, связанные с отношением величин, пропорциональностью величин, процентами, интерпретировать результаты решения задач с учётом ограничений, связанных со свойствами рассматриваемых объектов.</w:t>
      </w:r>
    </w:p>
    <w:p w14:paraId="4FCE7733" w14:textId="77777777" w:rsidR="00320159" w:rsidRPr="00320159" w:rsidRDefault="00320159" w:rsidP="00320159">
      <w:pPr>
        <w:spacing w:after="0"/>
        <w:jc w:val="both"/>
        <w:rPr>
          <w:rFonts w:cs="Times New Roman"/>
          <w:szCs w:val="24"/>
        </w:rPr>
      </w:pPr>
      <w:r w:rsidRPr="00320159">
        <w:rPr>
          <w:rFonts w:cs="Times New Roman"/>
          <w:szCs w:val="24"/>
        </w:rPr>
        <w:t>Алгебраические выражения</w:t>
      </w:r>
    </w:p>
    <w:p w14:paraId="3EBFCA3A" w14:textId="77777777" w:rsidR="00320159" w:rsidRPr="00320159" w:rsidRDefault="00320159" w:rsidP="00320159">
      <w:pPr>
        <w:spacing w:after="0"/>
        <w:jc w:val="both"/>
        <w:rPr>
          <w:rFonts w:cs="Times New Roman"/>
          <w:szCs w:val="24"/>
        </w:rPr>
      </w:pPr>
      <w:r w:rsidRPr="00320159">
        <w:rPr>
          <w:rFonts w:cs="Times New Roman"/>
          <w:szCs w:val="24"/>
        </w:rPr>
        <w:t>Использовать алгебраическую   терминологию и символику, применять её в процессе освоения учебного материала.</w:t>
      </w:r>
    </w:p>
    <w:p w14:paraId="5EBDDFB8" w14:textId="77777777" w:rsidR="00320159" w:rsidRPr="00320159" w:rsidRDefault="00320159" w:rsidP="00320159">
      <w:pPr>
        <w:spacing w:after="0"/>
        <w:jc w:val="both"/>
        <w:rPr>
          <w:rFonts w:cs="Times New Roman"/>
          <w:szCs w:val="24"/>
        </w:rPr>
      </w:pPr>
      <w:r w:rsidRPr="00320159">
        <w:rPr>
          <w:rFonts w:cs="Times New Roman"/>
          <w:szCs w:val="24"/>
        </w:rPr>
        <w:t>Находить значения буквенных выражений при заданных значениях переменных.</w:t>
      </w:r>
    </w:p>
    <w:p w14:paraId="353C8F14" w14:textId="77777777" w:rsidR="00320159" w:rsidRPr="00320159" w:rsidRDefault="00320159" w:rsidP="00320159">
      <w:pPr>
        <w:spacing w:after="0"/>
        <w:jc w:val="both"/>
        <w:rPr>
          <w:rFonts w:cs="Times New Roman"/>
          <w:szCs w:val="24"/>
        </w:rPr>
      </w:pPr>
      <w:r w:rsidRPr="00320159">
        <w:rPr>
          <w:rFonts w:cs="Times New Roman"/>
          <w:szCs w:val="24"/>
        </w:rPr>
        <w:t>Выполнять преобразования целого выражения в многочлен приведением подобных слагаемых, раскрытием скобок.</w:t>
      </w:r>
    </w:p>
    <w:p w14:paraId="6F49C80E" w14:textId="77777777" w:rsidR="00320159" w:rsidRPr="00320159" w:rsidRDefault="00320159" w:rsidP="00320159">
      <w:pPr>
        <w:spacing w:after="0"/>
        <w:jc w:val="both"/>
        <w:rPr>
          <w:rFonts w:cs="Times New Roman"/>
          <w:szCs w:val="24"/>
        </w:rPr>
      </w:pPr>
      <w:r w:rsidRPr="00320159">
        <w:rPr>
          <w:rFonts w:cs="Times New Roman"/>
          <w:szCs w:val="24"/>
        </w:rPr>
        <w:t>Выполнять умножение одночлена на многочлен и многочлена на многочлен, применять формулы квадрата суммы и квадрата разности.</w:t>
      </w:r>
    </w:p>
    <w:p w14:paraId="7C8CC076" w14:textId="77777777" w:rsidR="00320159" w:rsidRPr="00320159" w:rsidRDefault="00320159" w:rsidP="00320159">
      <w:pPr>
        <w:spacing w:after="0"/>
        <w:jc w:val="both"/>
        <w:rPr>
          <w:rFonts w:cs="Times New Roman"/>
          <w:szCs w:val="24"/>
        </w:rPr>
      </w:pPr>
      <w:r w:rsidRPr="00320159">
        <w:rPr>
          <w:rFonts w:cs="Times New Roman"/>
          <w:szCs w:val="24"/>
        </w:rPr>
        <w:t>Осуществлять разложение многочленов на множители с помощью вынесения за скобки общего множителя, группировки слагаемых, применения формул сокращённого умножения.</w:t>
      </w:r>
    </w:p>
    <w:p w14:paraId="3EC066FA" w14:textId="77777777" w:rsidR="00320159" w:rsidRPr="00320159" w:rsidRDefault="00320159" w:rsidP="00320159">
      <w:pPr>
        <w:spacing w:after="0"/>
        <w:jc w:val="both"/>
        <w:rPr>
          <w:rFonts w:cs="Times New Roman"/>
          <w:szCs w:val="24"/>
        </w:rPr>
      </w:pPr>
      <w:r w:rsidRPr="00320159">
        <w:rPr>
          <w:rFonts w:cs="Times New Roman"/>
          <w:szCs w:val="24"/>
        </w:rPr>
        <w:t>Применять преобразования многочленов для   решения   различных задач из математики, смежных предметов, из реальной практики.</w:t>
      </w:r>
    </w:p>
    <w:p w14:paraId="763B6540" w14:textId="77777777" w:rsidR="00320159" w:rsidRPr="00320159" w:rsidRDefault="00320159" w:rsidP="00320159">
      <w:pPr>
        <w:spacing w:after="0"/>
        <w:jc w:val="both"/>
        <w:rPr>
          <w:rFonts w:cs="Times New Roman"/>
          <w:szCs w:val="24"/>
        </w:rPr>
      </w:pPr>
      <w:r w:rsidRPr="00320159">
        <w:rPr>
          <w:rFonts w:cs="Times New Roman"/>
          <w:szCs w:val="24"/>
        </w:rPr>
        <w:t>Использовать свойства степеней с натуральными показателями для преобразования выражений.</w:t>
      </w:r>
    </w:p>
    <w:p w14:paraId="5FA83FAF" w14:textId="77777777" w:rsidR="00320159" w:rsidRPr="00320159" w:rsidRDefault="00320159" w:rsidP="00320159">
      <w:pPr>
        <w:spacing w:after="0"/>
        <w:jc w:val="both"/>
        <w:rPr>
          <w:rFonts w:cs="Times New Roman"/>
          <w:szCs w:val="24"/>
        </w:rPr>
      </w:pPr>
      <w:r w:rsidRPr="00320159">
        <w:rPr>
          <w:rFonts w:cs="Times New Roman"/>
          <w:szCs w:val="24"/>
        </w:rPr>
        <w:t>Уравнения и неравенства</w:t>
      </w:r>
    </w:p>
    <w:p w14:paraId="54A00B18" w14:textId="77777777" w:rsidR="00320159" w:rsidRPr="00320159" w:rsidRDefault="00320159" w:rsidP="00320159">
      <w:pPr>
        <w:spacing w:after="0"/>
        <w:jc w:val="both"/>
        <w:rPr>
          <w:rFonts w:cs="Times New Roman"/>
          <w:szCs w:val="24"/>
        </w:rPr>
      </w:pPr>
      <w:r w:rsidRPr="00320159">
        <w:rPr>
          <w:rFonts w:cs="Times New Roman"/>
          <w:szCs w:val="24"/>
        </w:rPr>
        <w:t>Решать линейные уравнения с одной переменной, применяя правила перехода от исходного уравнения к равносильному ему. Проверять, является ли число корнем уравнения.</w:t>
      </w:r>
    </w:p>
    <w:p w14:paraId="1AD66E7D" w14:textId="77777777" w:rsidR="00320159" w:rsidRPr="00320159" w:rsidRDefault="00320159" w:rsidP="00320159">
      <w:pPr>
        <w:spacing w:after="0"/>
        <w:jc w:val="both"/>
        <w:rPr>
          <w:rFonts w:cs="Times New Roman"/>
          <w:szCs w:val="24"/>
        </w:rPr>
      </w:pPr>
      <w:r w:rsidRPr="00320159">
        <w:rPr>
          <w:rFonts w:cs="Times New Roman"/>
          <w:szCs w:val="24"/>
        </w:rPr>
        <w:t>Применять графические методы при решении линейных уравнений и их систем.</w:t>
      </w:r>
    </w:p>
    <w:p w14:paraId="2F5971ED" w14:textId="77777777" w:rsidR="00320159" w:rsidRPr="00320159" w:rsidRDefault="00320159" w:rsidP="00320159">
      <w:pPr>
        <w:spacing w:after="0"/>
        <w:jc w:val="both"/>
        <w:rPr>
          <w:rFonts w:cs="Times New Roman"/>
          <w:szCs w:val="24"/>
        </w:rPr>
      </w:pPr>
      <w:r w:rsidRPr="00320159">
        <w:rPr>
          <w:rFonts w:cs="Times New Roman"/>
          <w:szCs w:val="24"/>
        </w:rPr>
        <w:t>Подбирать примеры пар чисел, являющихся решением линейного уравнения с двумя переменными.</w:t>
      </w:r>
    </w:p>
    <w:p w14:paraId="157453A3" w14:textId="77777777" w:rsidR="00320159" w:rsidRPr="00320159" w:rsidRDefault="00320159" w:rsidP="00320159">
      <w:pPr>
        <w:spacing w:after="0"/>
        <w:jc w:val="both"/>
        <w:rPr>
          <w:rFonts w:cs="Times New Roman"/>
          <w:szCs w:val="24"/>
        </w:rPr>
      </w:pPr>
      <w:r w:rsidRPr="00320159">
        <w:rPr>
          <w:rFonts w:cs="Times New Roman"/>
          <w:szCs w:val="24"/>
        </w:rPr>
        <w:t>Строить в координатной плоскости график линейного уравнения с двумя переменными, пользуясь графиком, приводить примеры решения уравнения.</w:t>
      </w:r>
    </w:p>
    <w:p w14:paraId="2AB95315" w14:textId="77777777" w:rsidR="00320159" w:rsidRPr="00320159" w:rsidRDefault="00320159" w:rsidP="00320159">
      <w:pPr>
        <w:spacing w:after="0"/>
        <w:jc w:val="both"/>
        <w:rPr>
          <w:rFonts w:cs="Times New Roman"/>
          <w:szCs w:val="24"/>
        </w:rPr>
      </w:pPr>
      <w:r w:rsidRPr="00320159">
        <w:rPr>
          <w:rFonts w:cs="Times New Roman"/>
          <w:szCs w:val="24"/>
        </w:rPr>
        <w:t>Решать системы двух линейных уравнений с двумя переменными, в том числе                                                                                     графически.</w:t>
      </w:r>
    </w:p>
    <w:p w14:paraId="22B50F51" w14:textId="77777777" w:rsidR="00320159" w:rsidRPr="00320159" w:rsidRDefault="00320159" w:rsidP="00320159">
      <w:pPr>
        <w:spacing w:after="0"/>
        <w:jc w:val="both"/>
        <w:rPr>
          <w:rFonts w:cs="Times New Roman"/>
          <w:szCs w:val="24"/>
        </w:rPr>
      </w:pPr>
      <w:r w:rsidRPr="00320159">
        <w:rPr>
          <w:rFonts w:cs="Times New Roman"/>
          <w:szCs w:val="24"/>
        </w:rPr>
        <w:t>Составлять и решать линейное уравнение или систему линейных уравнений по условию задачи, интерпретировать в соответствии с контекстом задачи полученный результат.</w:t>
      </w:r>
    </w:p>
    <w:p w14:paraId="1719633B" w14:textId="77777777" w:rsidR="00320159" w:rsidRPr="00320159" w:rsidRDefault="00320159" w:rsidP="00320159">
      <w:pPr>
        <w:spacing w:after="0"/>
        <w:jc w:val="both"/>
        <w:rPr>
          <w:rFonts w:cs="Times New Roman"/>
          <w:szCs w:val="24"/>
        </w:rPr>
      </w:pPr>
      <w:r w:rsidRPr="00320159">
        <w:rPr>
          <w:rFonts w:cs="Times New Roman"/>
          <w:szCs w:val="24"/>
        </w:rPr>
        <w:t>Функции</w:t>
      </w:r>
    </w:p>
    <w:p w14:paraId="440088E1" w14:textId="77777777" w:rsidR="00320159" w:rsidRPr="00320159" w:rsidRDefault="00320159" w:rsidP="00320159">
      <w:pPr>
        <w:spacing w:after="0"/>
        <w:jc w:val="both"/>
        <w:rPr>
          <w:rFonts w:cs="Times New Roman"/>
          <w:szCs w:val="24"/>
        </w:rPr>
      </w:pPr>
      <w:r w:rsidRPr="00320159">
        <w:rPr>
          <w:rFonts w:cs="Times New Roman"/>
          <w:szCs w:val="24"/>
        </w:rPr>
        <w:t>Изображать на координатной прямой точки, соответствующие заданным координатам, лучи, отрезки, интервалы, записывать   числовые   промежутки на алгебраическом языке.</w:t>
      </w:r>
    </w:p>
    <w:p w14:paraId="638FED4A" w14:textId="77777777" w:rsidR="00320159" w:rsidRPr="00320159" w:rsidRDefault="00320159" w:rsidP="00320159">
      <w:pPr>
        <w:spacing w:after="0"/>
        <w:jc w:val="both"/>
        <w:rPr>
          <w:rFonts w:cs="Times New Roman"/>
          <w:szCs w:val="24"/>
        </w:rPr>
      </w:pPr>
      <w:r w:rsidRPr="00320159">
        <w:rPr>
          <w:rFonts w:cs="Times New Roman"/>
          <w:szCs w:val="24"/>
        </w:rPr>
        <w:t>Отмечать в координатной плоскости точки по заданным координатам, строить графики линейных функций. Строить график функции y = |х|.</w:t>
      </w:r>
    </w:p>
    <w:p w14:paraId="238F09A6" w14:textId="77777777" w:rsidR="00320159" w:rsidRPr="00320159" w:rsidRDefault="00320159" w:rsidP="00320159">
      <w:pPr>
        <w:spacing w:after="0"/>
        <w:jc w:val="both"/>
        <w:rPr>
          <w:rFonts w:cs="Times New Roman"/>
          <w:szCs w:val="24"/>
        </w:rPr>
      </w:pPr>
      <w:r w:rsidRPr="00320159">
        <w:rPr>
          <w:rFonts w:cs="Times New Roman"/>
          <w:szCs w:val="24"/>
        </w:rPr>
        <w:t>Описывать с помощью функций известные зависимости между величинами: скорость, время, расстояние, цена, количество, стоимость, производительность, время, объём работы.</w:t>
      </w:r>
    </w:p>
    <w:p w14:paraId="4171F002" w14:textId="77777777" w:rsidR="00320159" w:rsidRPr="00320159" w:rsidRDefault="00320159" w:rsidP="00320159">
      <w:pPr>
        <w:spacing w:after="0"/>
        <w:jc w:val="both"/>
        <w:rPr>
          <w:rFonts w:cs="Times New Roman"/>
          <w:szCs w:val="24"/>
        </w:rPr>
      </w:pPr>
      <w:r w:rsidRPr="00320159">
        <w:rPr>
          <w:rFonts w:cs="Times New Roman"/>
          <w:szCs w:val="24"/>
        </w:rPr>
        <w:t>Находить значение функции по значению её аргумента.</w:t>
      </w:r>
    </w:p>
    <w:p w14:paraId="4B115A3D" w14:textId="77777777" w:rsidR="00320159" w:rsidRPr="00320159" w:rsidRDefault="00320159" w:rsidP="00320159">
      <w:pPr>
        <w:spacing w:after="0"/>
        <w:jc w:val="both"/>
        <w:rPr>
          <w:rFonts w:cs="Times New Roman"/>
          <w:szCs w:val="24"/>
        </w:rPr>
      </w:pPr>
      <w:r w:rsidRPr="00320159">
        <w:rPr>
          <w:rFonts w:cs="Times New Roman"/>
          <w:szCs w:val="24"/>
        </w:rPr>
        <w:t>Понимать графический способ представления и анализа информации, извлекать и интерпретировать информацию из графиков реальных процессов и зависимостей.</w:t>
      </w:r>
    </w:p>
    <w:p w14:paraId="73BFA402" w14:textId="77777777" w:rsidR="00320159" w:rsidRPr="00320159" w:rsidRDefault="00320159" w:rsidP="00320159">
      <w:pPr>
        <w:spacing w:after="0"/>
        <w:jc w:val="both"/>
        <w:rPr>
          <w:rFonts w:cs="Times New Roman"/>
          <w:szCs w:val="24"/>
        </w:rPr>
      </w:pPr>
      <w:r w:rsidRPr="00320159">
        <w:rPr>
          <w:rFonts w:cs="Times New Roman"/>
          <w:szCs w:val="24"/>
        </w:rPr>
        <w:t>Предметные результаты освоения программы учебного курса к концу обучения в 8 классе:</w:t>
      </w:r>
    </w:p>
    <w:p w14:paraId="1A03D65E" w14:textId="77777777" w:rsidR="00320159" w:rsidRPr="00320159" w:rsidRDefault="00320159" w:rsidP="00320159">
      <w:pPr>
        <w:spacing w:after="0"/>
        <w:jc w:val="both"/>
        <w:rPr>
          <w:rFonts w:cs="Times New Roman"/>
          <w:szCs w:val="24"/>
        </w:rPr>
      </w:pPr>
      <w:r w:rsidRPr="00320159">
        <w:rPr>
          <w:rFonts w:cs="Times New Roman"/>
          <w:szCs w:val="24"/>
        </w:rPr>
        <w:t>Числа и вычисления</w:t>
      </w:r>
    </w:p>
    <w:p w14:paraId="20438E85" w14:textId="77777777" w:rsidR="00320159" w:rsidRPr="00320159" w:rsidRDefault="00320159" w:rsidP="00320159">
      <w:pPr>
        <w:spacing w:after="0"/>
        <w:jc w:val="both"/>
        <w:rPr>
          <w:rFonts w:cs="Times New Roman"/>
          <w:szCs w:val="24"/>
        </w:rPr>
      </w:pPr>
      <w:r w:rsidRPr="00320159">
        <w:rPr>
          <w:rFonts w:cs="Times New Roman"/>
          <w:szCs w:val="24"/>
        </w:rPr>
        <w:t>Использовать начальные представления о множестве действительных чисел для сравнения, округления и вычислений, изображать действительные числа точками на координатной прямой.</w:t>
      </w:r>
    </w:p>
    <w:p w14:paraId="5ABF4AE6" w14:textId="77777777" w:rsidR="00320159" w:rsidRPr="00320159" w:rsidRDefault="00320159" w:rsidP="00320159">
      <w:pPr>
        <w:spacing w:after="0"/>
        <w:jc w:val="both"/>
        <w:rPr>
          <w:rFonts w:cs="Times New Roman"/>
          <w:szCs w:val="24"/>
        </w:rPr>
      </w:pPr>
      <w:r w:rsidRPr="00320159">
        <w:rPr>
          <w:rFonts w:cs="Times New Roman"/>
          <w:szCs w:val="24"/>
        </w:rPr>
        <w:t>Применять понятие арифметического квадратного корня, находить квадратные корни, используя при необходимости калькулятор, выполнять преобразования выражений, содержащих квадратные корни, используя свойства корней.</w:t>
      </w:r>
    </w:p>
    <w:p w14:paraId="77A93770" w14:textId="77777777" w:rsidR="00320159" w:rsidRPr="00320159" w:rsidRDefault="00320159" w:rsidP="00320159">
      <w:pPr>
        <w:spacing w:after="0"/>
        <w:jc w:val="both"/>
        <w:rPr>
          <w:rFonts w:cs="Times New Roman"/>
          <w:szCs w:val="24"/>
        </w:rPr>
      </w:pPr>
      <w:r w:rsidRPr="00320159">
        <w:rPr>
          <w:rFonts w:cs="Times New Roman"/>
          <w:szCs w:val="24"/>
        </w:rPr>
        <w:lastRenderedPageBreak/>
        <w:t>Использовать записи больших и малых чисел с помощью десятичных дробей и степеней числа 10.</w:t>
      </w:r>
    </w:p>
    <w:p w14:paraId="31C0B461" w14:textId="77777777" w:rsidR="00320159" w:rsidRPr="00320159" w:rsidRDefault="00320159" w:rsidP="00320159">
      <w:pPr>
        <w:spacing w:after="0"/>
        <w:jc w:val="both"/>
        <w:rPr>
          <w:rFonts w:cs="Times New Roman"/>
          <w:szCs w:val="24"/>
        </w:rPr>
      </w:pPr>
      <w:r w:rsidRPr="00320159">
        <w:rPr>
          <w:rFonts w:cs="Times New Roman"/>
          <w:szCs w:val="24"/>
        </w:rPr>
        <w:t>Алгебраические выражения</w:t>
      </w:r>
    </w:p>
    <w:p w14:paraId="48D4CE45" w14:textId="77777777" w:rsidR="00320159" w:rsidRPr="00320159" w:rsidRDefault="00320159" w:rsidP="00320159">
      <w:pPr>
        <w:spacing w:after="0"/>
        <w:jc w:val="both"/>
        <w:rPr>
          <w:rFonts w:cs="Times New Roman"/>
          <w:szCs w:val="24"/>
        </w:rPr>
      </w:pPr>
      <w:r w:rsidRPr="00320159">
        <w:rPr>
          <w:rFonts w:cs="Times New Roman"/>
          <w:szCs w:val="24"/>
        </w:rPr>
        <w:t>Применять понятие степени с целым показателем, выполнять преобразования выражений, содержащих степени с целым показателем.</w:t>
      </w:r>
    </w:p>
    <w:p w14:paraId="26FA0F86" w14:textId="77777777" w:rsidR="00320159" w:rsidRPr="00320159" w:rsidRDefault="00320159" w:rsidP="00320159">
      <w:pPr>
        <w:spacing w:after="0"/>
        <w:jc w:val="both"/>
        <w:rPr>
          <w:rFonts w:cs="Times New Roman"/>
          <w:szCs w:val="24"/>
        </w:rPr>
      </w:pPr>
      <w:r w:rsidRPr="00320159">
        <w:rPr>
          <w:rFonts w:cs="Times New Roman"/>
          <w:szCs w:val="24"/>
        </w:rPr>
        <w:t>Выполнять</w:t>
      </w:r>
      <w:r w:rsidRPr="00320159">
        <w:rPr>
          <w:rFonts w:cs="Times New Roman"/>
          <w:szCs w:val="24"/>
        </w:rPr>
        <w:tab/>
        <w:t>тождественные</w:t>
      </w:r>
      <w:r w:rsidRPr="00320159">
        <w:rPr>
          <w:rFonts w:cs="Times New Roman"/>
          <w:szCs w:val="24"/>
        </w:rPr>
        <w:tab/>
        <w:t>преобразования</w:t>
      </w:r>
      <w:r w:rsidRPr="00320159">
        <w:rPr>
          <w:rFonts w:cs="Times New Roman"/>
          <w:szCs w:val="24"/>
        </w:rPr>
        <w:tab/>
        <w:t>рациональных</w:t>
      </w:r>
      <w:r w:rsidRPr="00320159">
        <w:rPr>
          <w:rFonts w:cs="Times New Roman"/>
          <w:szCs w:val="24"/>
        </w:rPr>
        <w:tab/>
        <w:t>выражений на основе правил действий над многочленами и алгебраическими дробями.</w:t>
      </w:r>
    </w:p>
    <w:p w14:paraId="62325514" w14:textId="77777777" w:rsidR="00320159" w:rsidRPr="00320159" w:rsidRDefault="00320159" w:rsidP="00320159">
      <w:pPr>
        <w:spacing w:after="0"/>
        <w:jc w:val="both"/>
        <w:rPr>
          <w:rFonts w:cs="Times New Roman"/>
          <w:szCs w:val="24"/>
        </w:rPr>
      </w:pPr>
      <w:r w:rsidRPr="00320159">
        <w:rPr>
          <w:rFonts w:cs="Times New Roman"/>
          <w:szCs w:val="24"/>
        </w:rPr>
        <w:t>Раскладывать квадратный трёхчлен на множители.</w:t>
      </w:r>
    </w:p>
    <w:p w14:paraId="3FF6D275" w14:textId="77777777" w:rsidR="00320159" w:rsidRPr="00320159" w:rsidRDefault="00320159" w:rsidP="00320159">
      <w:pPr>
        <w:spacing w:after="0"/>
        <w:jc w:val="both"/>
        <w:rPr>
          <w:rFonts w:cs="Times New Roman"/>
          <w:szCs w:val="24"/>
        </w:rPr>
      </w:pPr>
      <w:r w:rsidRPr="00320159">
        <w:rPr>
          <w:rFonts w:cs="Times New Roman"/>
          <w:szCs w:val="24"/>
        </w:rPr>
        <w:t>Применять</w:t>
      </w:r>
      <w:r w:rsidRPr="00320159">
        <w:rPr>
          <w:rFonts w:cs="Times New Roman"/>
          <w:szCs w:val="24"/>
        </w:rPr>
        <w:tab/>
        <w:t>преобразования</w:t>
      </w:r>
      <w:r w:rsidRPr="00320159">
        <w:rPr>
          <w:rFonts w:cs="Times New Roman"/>
          <w:szCs w:val="24"/>
        </w:rPr>
        <w:tab/>
        <w:t>выражений</w:t>
      </w:r>
      <w:r w:rsidRPr="00320159">
        <w:rPr>
          <w:rFonts w:cs="Times New Roman"/>
          <w:szCs w:val="24"/>
        </w:rPr>
        <w:tab/>
        <w:t>для</w:t>
      </w:r>
      <w:r w:rsidRPr="00320159">
        <w:rPr>
          <w:rFonts w:cs="Times New Roman"/>
          <w:szCs w:val="24"/>
        </w:rPr>
        <w:tab/>
        <w:t>решения</w:t>
      </w:r>
      <w:r w:rsidRPr="00320159">
        <w:rPr>
          <w:rFonts w:cs="Times New Roman"/>
          <w:szCs w:val="24"/>
        </w:rPr>
        <w:tab/>
        <w:t>различных</w:t>
      </w:r>
      <w:r w:rsidRPr="00320159">
        <w:rPr>
          <w:rFonts w:cs="Times New Roman"/>
          <w:szCs w:val="24"/>
        </w:rPr>
        <w:tab/>
        <w:t>задач из математики, смежных предметов, из реальной практики.</w:t>
      </w:r>
    </w:p>
    <w:p w14:paraId="7AF4A572" w14:textId="77777777" w:rsidR="00320159" w:rsidRPr="00320159" w:rsidRDefault="00320159" w:rsidP="00320159">
      <w:pPr>
        <w:spacing w:after="0"/>
        <w:jc w:val="both"/>
        <w:rPr>
          <w:rFonts w:cs="Times New Roman"/>
          <w:szCs w:val="24"/>
        </w:rPr>
      </w:pPr>
      <w:r w:rsidRPr="00320159">
        <w:rPr>
          <w:rFonts w:cs="Times New Roman"/>
          <w:szCs w:val="24"/>
        </w:rPr>
        <w:t>Уравнения и неравенства</w:t>
      </w:r>
    </w:p>
    <w:p w14:paraId="167C098B" w14:textId="77777777" w:rsidR="00320159" w:rsidRPr="00320159" w:rsidRDefault="00320159" w:rsidP="00320159">
      <w:pPr>
        <w:spacing w:after="0"/>
        <w:jc w:val="both"/>
        <w:rPr>
          <w:rFonts w:cs="Times New Roman"/>
          <w:szCs w:val="24"/>
        </w:rPr>
      </w:pPr>
      <w:r w:rsidRPr="00320159">
        <w:rPr>
          <w:rFonts w:cs="Times New Roman"/>
          <w:szCs w:val="24"/>
        </w:rPr>
        <w:t>Решать линейные, квадратные уравнения и рациональные уравнения, сводящиеся к ним, системы двух уравнений с двумя переменными.</w:t>
      </w:r>
    </w:p>
    <w:p w14:paraId="2F86C82E" w14:textId="77777777" w:rsidR="00320159" w:rsidRPr="00320159" w:rsidRDefault="00320159" w:rsidP="00320159">
      <w:pPr>
        <w:spacing w:after="0"/>
        <w:jc w:val="both"/>
        <w:rPr>
          <w:rFonts w:cs="Times New Roman"/>
          <w:szCs w:val="24"/>
        </w:rPr>
      </w:pPr>
      <w:r w:rsidRPr="00320159">
        <w:rPr>
          <w:rFonts w:cs="Times New Roman"/>
          <w:szCs w:val="24"/>
        </w:rP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14:paraId="60BA4667" w14:textId="77777777" w:rsidR="00320159" w:rsidRPr="00320159" w:rsidRDefault="00320159" w:rsidP="00320159">
      <w:pPr>
        <w:spacing w:after="0"/>
        <w:jc w:val="both"/>
        <w:rPr>
          <w:rFonts w:cs="Times New Roman"/>
          <w:szCs w:val="24"/>
        </w:rPr>
      </w:pPr>
      <w:r w:rsidRPr="00320159">
        <w:rPr>
          <w:rFonts w:cs="Times New Roman"/>
          <w:szCs w:val="24"/>
        </w:rPr>
        <w:t>Переходить от словесной формулировки задачи к её алгебраической модели с помощью составления уравнения или системы уравнений, интерпретировать в соответствии с контекстом задачи полученный результат.</w:t>
      </w:r>
    </w:p>
    <w:p w14:paraId="652BD860" w14:textId="77777777" w:rsidR="00320159" w:rsidRPr="00320159" w:rsidRDefault="00320159" w:rsidP="00320159">
      <w:pPr>
        <w:spacing w:after="0"/>
        <w:jc w:val="both"/>
        <w:rPr>
          <w:rFonts w:cs="Times New Roman"/>
          <w:szCs w:val="24"/>
        </w:rPr>
      </w:pPr>
      <w:r w:rsidRPr="00320159">
        <w:rPr>
          <w:rFonts w:cs="Times New Roman"/>
          <w:szCs w:val="24"/>
        </w:rPr>
        <w:t>Применять свойства числовых неравенств для сравнения, оценки, решать линейные неравенства с одной переменной и их системы, давать графическую иллюстрацию множества решений неравенства, системы неравенств.</w:t>
      </w:r>
    </w:p>
    <w:p w14:paraId="5E18B77C" w14:textId="77777777" w:rsidR="00320159" w:rsidRPr="00320159" w:rsidRDefault="00320159" w:rsidP="00320159">
      <w:pPr>
        <w:spacing w:after="0"/>
        <w:jc w:val="both"/>
        <w:rPr>
          <w:rFonts w:cs="Times New Roman"/>
          <w:szCs w:val="24"/>
        </w:rPr>
      </w:pPr>
      <w:r w:rsidRPr="00320159">
        <w:rPr>
          <w:rFonts w:cs="Times New Roman"/>
          <w:szCs w:val="24"/>
        </w:rPr>
        <w:t>Функции</w:t>
      </w:r>
    </w:p>
    <w:p w14:paraId="7543FD5D" w14:textId="77777777" w:rsidR="00320159" w:rsidRPr="00320159" w:rsidRDefault="00320159" w:rsidP="00320159">
      <w:pPr>
        <w:spacing w:after="0"/>
        <w:jc w:val="both"/>
        <w:rPr>
          <w:rFonts w:cs="Times New Roman"/>
          <w:szCs w:val="24"/>
        </w:rPr>
      </w:pPr>
      <w:r w:rsidRPr="00320159">
        <w:rPr>
          <w:rFonts w:cs="Times New Roman"/>
          <w:szCs w:val="24"/>
        </w:rPr>
        <w:t>Понимать и использовать функциональные понятия и язык (термины, символические обозначения), определять значение функции по значению аргумента, определять свойства функции по её графику.</w:t>
      </w:r>
    </w:p>
    <w:p w14:paraId="4C5BD983" w14:textId="77777777" w:rsidR="00320159" w:rsidRPr="00320159" w:rsidRDefault="00320159" w:rsidP="00320159">
      <w:pPr>
        <w:spacing w:after="0"/>
        <w:jc w:val="both"/>
        <w:rPr>
          <w:rFonts w:cs="Times New Roman"/>
          <w:szCs w:val="24"/>
        </w:rPr>
      </w:pPr>
      <w:r w:rsidRPr="00320159">
        <w:rPr>
          <w:rFonts w:cs="Times New Roman"/>
          <w:szCs w:val="24"/>
        </w:rPr>
        <w:t xml:space="preserve">Строить графики элементарных функций вида: </w:t>
      </w:r>
      <w:r w:rsidRPr="00320159">
        <w:rPr>
          <w:rFonts w:ascii="Cambria Math" w:hAnsi="Cambria Math" w:cs="Cambria Math"/>
          <w:szCs w:val="24"/>
        </w:rPr>
        <w:t>𝑦</w:t>
      </w:r>
      <w:r w:rsidRPr="00320159">
        <w:rPr>
          <w:rFonts w:cs="Times New Roman"/>
          <w:szCs w:val="24"/>
        </w:rPr>
        <w:t xml:space="preserve"> = </w:t>
      </w:r>
      <w:r w:rsidRPr="00320159">
        <w:rPr>
          <w:rFonts w:ascii="Cambria Math" w:hAnsi="Cambria Math" w:cs="Cambria Math"/>
          <w:szCs w:val="24"/>
        </w:rPr>
        <w:t>𝓀</w:t>
      </w:r>
      <w:r w:rsidRPr="00320159">
        <w:rPr>
          <w:rFonts w:cs="Times New Roman"/>
          <w:szCs w:val="24"/>
        </w:rPr>
        <w:t xml:space="preserve"> , </w:t>
      </w:r>
      <w:r w:rsidRPr="00320159">
        <w:rPr>
          <w:rFonts w:ascii="Cambria Math" w:hAnsi="Cambria Math" w:cs="Cambria Math"/>
          <w:szCs w:val="24"/>
        </w:rPr>
        <w:t>𝑦</w:t>
      </w:r>
      <w:r w:rsidRPr="00320159">
        <w:rPr>
          <w:rFonts w:cs="Times New Roman"/>
          <w:szCs w:val="24"/>
        </w:rPr>
        <w:t xml:space="preserve"> = </w:t>
      </w:r>
      <w:r w:rsidRPr="00320159">
        <w:rPr>
          <w:rFonts w:ascii="Cambria Math" w:hAnsi="Cambria Math" w:cs="Cambria Math"/>
          <w:szCs w:val="24"/>
        </w:rPr>
        <w:t>𝑥</w:t>
      </w:r>
      <w:r w:rsidRPr="00320159">
        <w:rPr>
          <w:rFonts w:cs="Times New Roman"/>
          <w:szCs w:val="24"/>
        </w:rPr>
        <w:t xml:space="preserve">2, </w:t>
      </w:r>
      <w:r w:rsidRPr="00320159">
        <w:rPr>
          <w:rFonts w:ascii="Cambria Math" w:hAnsi="Cambria Math" w:cs="Cambria Math"/>
          <w:szCs w:val="24"/>
        </w:rPr>
        <w:t>𝑦</w:t>
      </w:r>
      <w:r w:rsidRPr="00320159">
        <w:rPr>
          <w:rFonts w:cs="Times New Roman"/>
          <w:szCs w:val="24"/>
        </w:rPr>
        <w:t xml:space="preserve"> = </w:t>
      </w:r>
      <w:r w:rsidRPr="00320159">
        <w:rPr>
          <w:rFonts w:ascii="Cambria Math" w:hAnsi="Cambria Math" w:cs="Cambria Math"/>
          <w:szCs w:val="24"/>
        </w:rPr>
        <w:t>𝑥</w:t>
      </w:r>
      <w:r w:rsidRPr="00320159">
        <w:rPr>
          <w:rFonts w:cs="Times New Roman"/>
          <w:szCs w:val="24"/>
        </w:rPr>
        <w:t xml:space="preserve">3, </w:t>
      </w:r>
      <w:r w:rsidRPr="00320159">
        <w:rPr>
          <w:rFonts w:ascii="Cambria Math" w:hAnsi="Cambria Math" w:cs="Cambria Math"/>
          <w:szCs w:val="24"/>
        </w:rPr>
        <w:t>𝑦</w:t>
      </w:r>
      <w:r w:rsidRPr="00320159">
        <w:rPr>
          <w:rFonts w:cs="Times New Roman"/>
          <w:szCs w:val="24"/>
        </w:rPr>
        <w:t xml:space="preserve"> = √</w:t>
      </w:r>
      <w:r w:rsidRPr="00320159">
        <w:rPr>
          <w:rFonts w:ascii="Cambria Math" w:hAnsi="Cambria Math" w:cs="Cambria Math"/>
          <w:szCs w:val="24"/>
        </w:rPr>
        <w:t>𝑥</w:t>
      </w:r>
      <w:r w:rsidRPr="00320159">
        <w:rPr>
          <w:rFonts w:cs="Times New Roman"/>
          <w:szCs w:val="24"/>
        </w:rPr>
        <w:t xml:space="preserve">, </w:t>
      </w:r>
      <w:r w:rsidRPr="00320159">
        <w:rPr>
          <w:rFonts w:ascii="Cambria Math" w:hAnsi="Cambria Math" w:cs="Cambria Math"/>
          <w:szCs w:val="24"/>
        </w:rPr>
        <w:t>𝑦</w:t>
      </w:r>
      <w:r w:rsidRPr="00320159">
        <w:rPr>
          <w:rFonts w:cs="Times New Roman"/>
          <w:szCs w:val="24"/>
        </w:rPr>
        <w:t xml:space="preserve"> = |</w:t>
      </w:r>
      <w:r w:rsidRPr="00320159">
        <w:rPr>
          <w:rFonts w:ascii="Cambria Math" w:hAnsi="Cambria Math" w:cs="Cambria Math"/>
          <w:szCs w:val="24"/>
        </w:rPr>
        <w:t>𝑥</w:t>
      </w:r>
      <w:r w:rsidRPr="00320159">
        <w:rPr>
          <w:rFonts w:cs="Times New Roman"/>
          <w:szCs w:val="24"/>
        </w:rPr>
        <w:t xml:space="preserve">|, описывать свойства числовой функции </w:t>
      </w:r>
      <w:r w:rsidRPr="00320159">
        <w:rPr>
          <w:rFonts w:ascii="Cambria Math" w:hAnsi="Cambria Math" w:cs="Cambria Math"/>
          <w:szCs w:val="24"/>
        </w:rPr>
        <w:t>𝑥</w:t>
      </w:r>
      <w:r w:rsidRPr="00320159">
        <w:rPr>
          <w:rFonts w:cs="Times New Roman"/>
          <w:szCs w:val="24"/>
        </w:rPr>
        <w:t xml:space="preserve">   по её графику.</w:t>
      </w:r>
    </w:p>
    <w:p w14:paraId="7AB452D3" w14:textId="77777777" w:rsidR="00320159" w:rsidRPr="00320159" w:rsidRDefault="00320159" w:rsidP="00320159">
      <w:pPr>
        <w:spacing w:after="0"/>
        <w:jc w:val="both"/>
        <w:rPr>
          <w:rFonts w:cs="Times New Roman"/>
          <w:szCs w:val="24"/>
        </w:rPr>
      </w:pPr>
      <w:r w:rsidRPr="00320159">
        <w:rPr>
          <w:rFonts w:cs="Times New Roman"/>
          <w:szCs w:val="24"/>
        </w:rPr>
        <w:t>Предметные результаты освоения программы учебного курса к концу обучения в 9 классе:</w:t>
      </w:r>
    </w:p>
    <w:p w14:paraId="72DA597E" w14:textId="77777777" w:rsidR="00320159" w:rsidRPr="00320159" w:rsidRDefault="00320159" w:rsidP="00320159">
      <w:pPr>
        <w:spacing w:after="0"/>
        <w:jc w:val="both"/>
        <w:rPr>
          <w:rFonts w:cs="Times New Roman"/>
          <w:szCs w:val="24"/>
        </w:rPr>
      </w:pPr>
      <w:r w:rsidRPr="00320159">
        <w:rPr>
          <w:rFonts w:cs="Times New Roman"/>
          <w:szCs w:val="24"/>
        </w:rPr>
        <w:t>Числа и вычисления</w:t>
      </w:r>
    </w:p>
    <w:p w14:paraId="3DA825E4" w14:textId="77777777" w:rsidR="00320159" w:rsidRPr="00320159" w:rsidRDefault="00320159" w:rsidP="00320159">
      <w:pPr>
        <w:spacing w:after="0"/>
        <w:jc w:val="both"/>
        <w:rPr>
          <w:rFonts w:cs="Times New Roman"/>
          <w:szCs w:val="24"/>
        </w:rPr>
      </w:pPr>
      <w:r w:rsidRPr="00320159">
        <w:rPr>
          <w:rFonts w:cs="Times New Roman"/>
          <w:szCs w:val="24"/>
        </w:rPr>
        <w:t>Сравнивать и упорядочивать рациональные и иррациональные числа.</w:t>
      </w:r>
    </w:p>
    <w:p w14:paraId="76C2840D" w14:textId="77777777" w:rsidR="00320159" w:rsidRPr="00320159" w:rsidRDefault="00320159" w:rsidP="00320159">
      <w:pPr>
        <w:spacing w:after="0"/>
        <w:jc w:val="both"/>
        <w:rPr>
          <w:rFonts w:cs="Times New Roman"/>
          <w:szCs w:val="24"/>
        </w:rPr>
      </w:pPr>
      <w:r w:rsidRPr="00320159">
        <w:rPr>
          <w:rFonts w:cs="Times New Roman"/>
          <w:szCs w:val="24"/>
        </w:rPr>
        <w:t>Выполнять арифметические действия с рациональными числами, сочетая устные и письменные приёмы, выполнять вычисления с иррациональными числами.</w:t>
      </w:r>
    </w:p>
    <w:p w14:paraId="1F50D9F7" w14:textId="77777777" w:rsidR="00320159" w:rsidRPr="00320159" w:rsidRDefault="00320159" w:rsidP="00320159">
      <w:pPr>
        <w:spacing w:after="0"/>
        <w:jc w:val="both"/>
        <w:rPr>
          <w:rFonts w:cs="Times New Roman"/>
          <w:szCs w:val="24"/>
        </w:rPr>
      </w:pPr>
      <w:r w:rsidRPr="00320159">
        <w:rPr>
          <w:rFonts w:cs="Times New Roman"/>
          <w:szCs w:val="24"/>
        </w:rPr>
        <w:t>Находить значения степеней с целыми показателями и корней, вычислять значения числовых выражений.</w:t>
      </w:r>
    </w:p>
    <w:p w14:paraId="7BC69A4A" w14:textId="77777777" w:rsidR="00320159" w:rsidRPr="00320159" w:rsidRDefault="00320159" w:rsidP="00320159">
      <w:pPr>
        <w:spacing w:after="0"/>
        <w:jc w:val="both"/>
        <w:rPr>
          <w:rFonts w:cs="Times New Roman"/>
          <w:szCs w:val="24"/>
        </w:rPr>
      </w:pPr>
      <w:r w:rsidRPr="00320159">
        <w:rPr>
          <w:rFonts w:cs="Times New Roman"/>
          <w:szCs w:val="24"/>
        </w:rPr>
        <w:t>Округлять действительные числа, выполнять прикидку результата вычислений, оценку числовых выражений.</w:t>
      </w:r>
    </w:p>
    <w:p w14:paraId="0D1A069E" w14:textId="77777777" w:rsidR="00320159" w:rsidRPr="00320159" w:rsidRDefault="00320159" w:rsidP="00320159">
      <w:pPr>
        <w:spacing w:after="0"/>
        <w:jc w:val="both"/>
        <w:rPr>
          <w:rFonts w:cs="Times New Roman"/>
          <w:szCs w:val="24"/>
        </w:rPr>
      </w:pPr>
      <w:r w:rsidRPr="00320159">
        <w:rPr>
          <w:rFonts w:cs="Times New Roman"/>
          <w:szCs w:val="24"/>
        </w:rPr>
        <w:t>Уравнения и неравенства</w:t>
      </w:r>
    </w:p>
    <w:p w14:paraId="3A7C8715" w14:textId="77777777" w:rsidR="00320159" w:rsidRPr="00320159" w:rsidRDefault="00320159" w:rsidP="00320159">
      <w:pPr>
        <w:spacing w:after="0"/>
        <w:jc w:val="both"/>
        <w:rPr>
          <w:rFonts w:cs="Times New Roman"/>
          <w:szCs w:val="24"/>
        </w:rPr>
      </w:pPr>
      <w:r w:rsidRPr="00320159">
        <w:rPr>
          <w:rFonts w:cs="Times New Roman"/>
          <w:szCs w:val="24"/>
        </w:rPr>
        <w:t>Решать линейные и квадратные уравнения, уравнения, сводящиеся к ним, простейшие дробно-рациональные уравнения.</w:t>
      </w:r>
    </w:p>
    <w:p w14:paraId="5657067F" w14:textId="77777777" w:rsidR="00320159" w:rsidRPr="00320159" w:rsidRDefault="00320159" w:rsidP="00320159">
      <w:pPr>
        <w:spacing w:after="0"/>
        <w:jc w:val="both"/>
        <w:rPr>
          <w:rFonts w:cs="Times New Roman"/>
          <w:szCs w:val="24"/>
        </w:rPr>
      </w:pPr>
      <w:r w:rsidRPr="00320159">
        <w:rPr>
          <w:rFonts w:cs="Times New Roman"/>
          <w:szCs w:val="24"/>
        </w:rPr>
        <w:t>Решать системы двух линейных уравнений с двумя переменными и системы двух уравнений, в которых одно уравнение не является линейным.</w:t>
      </w:r>
    </w:p>
    <w:p w14:paraId="63A1161E" w14:textId="77777777" w:rsidR="00320159" w:rsidRPr="00320159" w:rsidRDefault="00320159" w:rsidP="00320159">
      <w:pPr>
        <w:spacing w:after="0"/>
        <w:jc w:val="both"/>
        <w:rPr>
          <w:rFonts w:cs="Times New Roman"/>
          <w:szCs w:val="24"/>
        </w:rPr>
      </w:pPr>
      <w:r w:rsidRPr="00320159">
        <w:rPr>
          <w:rFonts w:cs="Times New Roman"/>
          <w:szCs w:val="24"/>
        </w:rPr>
        <w:t>Решать текстовые задачи алгебраическим способом с помощью составления уравнения или системы двух уравнений с двумя переменными.</w:t>
      </w:r>
    </w:p>
    <w:p w14:paraId="35DA70E3" w14:textId="77777777" w:rsidR="00320159" w:rsidRPr="00320159" w:rsidRDefault="00320159" w:rsidP="00320159">
      <w:pPr>
        <w:spacing w:after="0"/>
        <w:jc w:val="both"/>
        <w:rPr>
          <w:rFonts w:cs="Times New Roman"/>
          <w:szCs w:val="24"/>
        </w:rPr>
      </w:pPr>
      <w:r w:rsidRPr="00320159">
        <w:rPr>
          <w:rFonts w:cs="Times New Roman"/>
          <w:szCs w:val="24"/>
        </w:rPr>
        <w:t>Проводить простейшие исследования уравнений и систем уравнений, в том числе с применением графических представлений (устанавливать, имеет ли уравнение или система уравнений решения, если имеет, то сколько, и прочее).</w:t>
      </w:r>
    </w:p>
    <w:p w14:paraId="18299533" w14:textId="77777777" w:rsidR="00320159" w:rsidRPr="00320159" w:rsidRDefault="00320159" w:rsidP="00320159">
      <w:pPr>
        <w:spacing w:after="0"/>
        <w:jc w:val="both"/>
        <w:rPr>
          <w:rFonts w:cs="Times New Roman"/>
          <w:szCs w:val="24"/>
        </w:rPr>
      </w:pPr>
      <w:r w:rsidRPr="00320159">
        <w:rPr>
          <w:rFonts w:cs="Times New Roman"/>
          <w:szCs w:val="24"/>
        </w:rPr>
        <w:lastRenderedPageBreak/>
        <w:t>Решать линейные неравенства, квадратные неравенства, изображать решение неравенств на числовой прямой, записывать решение с помощью символов.</w:t>
      </w:r>
    </w:p>
    <w:p w14:paraId="0E4D8C1D" w14:textId="77777777" w:rsidR="00320159" w:rsidRPr="00320159" w:rsidRDefault="00320159" w:rsidP="00320159">
      <w:pPr>
        <w:spacing w:after="0"/>
        <w:jc w:val="both"/>
        <w:rPr>
          <w:rFonts w:cs="Times New Roman"/>
          <w:szCs w:val="24"/>
        </w:rPr>
      </w:pPr>
      <w:r w:rsidRPr="00320159">
        <w:rPr>
          <w:rFonts w:cs="Times New Roman"/>
          <w:szCs w:val="24"/>
        </w:rPr>
        <w:t>Решать системы линейных неравенств, системы неравенств, включающие квадратное неравенство, изображать решение системы неравенств на числовой прямой, записывать решение с помощью символов.</w:t>
      </w:r>
    </w:p>
    <w:p w14:paraId="5004EC0E" w14:textId="77777777" w:rsidR="00320159" w:rsidRPr="00320159" w:rsidRDefault="00320159" w:rsidP="00320159">
      <w:pPr>
        <w:spacing w:after="0"/>
        <w:jc w:val="both"/>
        <w:rPr>
          <w:rFonts w:cs="Times New Roman"/>
          <w:szCs w:val="24"/>
        </w:rPr>
      </w:pPr>
      <w:r w:rsidRPr="00320159">
        <w:rPr>
          <w:rFonts w:cs="Times New Roman"/>
          <w:szCs w:val="24"/>
        </w:rPr>
        <w:t>Использовать неравенства при решении различных задач.</w:t>
      </w:r>
    </w:p>
    <w:p w14:paraId="67E0C5C7" w14:textId="77777777" w:rsidR="00320159" w:rsidRPr="00320159" w:rsidRDefault="00320159" w:rsidP="00320159">
      <w:pPr>
        <w:spacing w:after="0"/>
        <w:jc w:val="both"/>
        <w:rPr>
          <w:rFonts w:cs="Times New Roman"/>
          <w:szCs w:val="24"/>
        </w:rPr>
      </w:pPr>
      <w:r w:rsidRPr="00320159">
        <w:rPr>
          <w:rFonts w:cs="Times New Roman"/>
          <w:szCs w:val="24"/>
        </w:rPr>
        <w:t>Функции</w:t>
      </w:r>
    </w:p>
    <w:p w14:paraId="35104453" w14:textId="77777777" w:rsidR="00320159" w:rsidRPr="00320159" w:rsidRDefault="00320159" w:rsidP="00320159">
      <w:pPr>
        <w:spacing w:after="0"/>
        <w:jc w:val="both"/>
        <w:rPr>
          <w:rFonts w:cs="Times New Roman"/>
          <w:szCs w:val="24"/>
        </w:rPr>
      </w:pPr>
      <w:r w:rsidRPr="00320159">
        <w:rPr>
          <w:rFonts w:cs="Times New Roman"/>
          <w:szCs w:val="24"/>
        </w:rPr>
        <w:t>Распознавать</w:t>
      </w:r>
      <w:r w:rsidRPr="00320159">
        <w:rPr>
          <w:rFonts w:cs="Times New Roman"/>
          <w:szCs w:val="24"/>
        </w:rPr>
        <w:tab/>
        <w:t>функции</w:t>
      </w:r>
      <w:r w:rsidRPr="00320159">
        <w:rPr>
          <w:rFonts w:cs="Times New Roman"/>
          <w:szCs w:val="24"/>
        </w:rPr>
        <w:tab/>
        <w:t>изученных</w:t>
      </w:r>
      <w:r w:rsidRPr="00320159">
        <w:rPr>
          <w:rFonts w:cs="Times New Roman"/>
          <w:szCs w:val="24"/>
        </w:rPr>
        <w:tab/>
        <w:t>видов.</w:t>
      </w:r>
      <w:r w:rsidRPr="00320159">
        <w:rPr>
          <w:rFonts w:cs="Times New Roman"/>
          <w:szCs w:val="24"/>
        </w:rPr>
        <w:tab/>
        <w:t>Показывать</w:t>
      </w:r>
      <w:r w:rsidRPr="00320159">
        <w:rPr>
          <w:rFonts w:cs="Times New Roman"/>
          <w:szCs w:val="24"/>
        </w:rPr>
        <w:tab/>
        <w:t xml:space="preserve">схематически расположение на координатной плоскости графиков функций вида: </w:t>
      </w:r>
      <w:r w:rsidRPr="00320159">
        <w:rPr>
          <w:rFonts w:ascii="Cambria Math" w:hAnsi="Cambria Math" w:cs="Cambria Math"/>
          <w:szCs w:val="24"/>
        </w:rPr>
        <w:t>𝑦</w:t>
      </w:r>
      <w:r w:rsidRPr="00320159">
        <w:rPr>
          <w:rFonts w:cs="Times New Roman"/>
          <w:szCs w:val="24"/>
        </w:rPr>
        <w:t xml:space="preserve"> = </w:t>
      </w:r>
      <w:r w:rsidRPr="00320159">
        <w:rPr>
          <w:rFonts w:ascii="Cambria Math" w:hAnsi="Cambria Math" w:cs="Cambria Math"/>
          <w:szCs w:val="24"/>
        </w:rPr>
        <w:t>𝓀𝑥</w:t>
      </w:r>
      <w:r w:rsidRPr="00320159">
        <w:rPr>
          <w:rFonts w:cs="Times New Roman"/>
          <w:szCs w:val="24"/>
        </w:rPr>
        <w:t>,</w:t>
      </w:r>
    </w:p>
    <w:p w14:paraId="4C1A069C" w14:textId="77777777" w:rsidR="00320159" w:rsidRPr="00320159" w:rsidRDefault="00320159" w:rsidP="00320159">
      <w:pPr>
        <w:spacing w:after="0"/>
        <w:jc w:val="both"/>
        <w:rPr>
          <w:rFonts w:cs="Times New Roman"/>
          <w:szCs w:val="24"/>
        </w:rPr>
      </w:pPr>
      <w:r w:rsidRPr="00320159">
        <w:rPr>
          <w:rFonts w:ascii="Cambria Math" w:hAnsi="Cambria Math" w:cs="Cambria Math"/>
          <w:szCs w:val="24"/>
        </w:rPr>
        <w:t>𝑦</w:t>
      </w:r>
      <w:r w:rsidRPr="00320159">
        <w:rPr>
          <w:rFonts w:cs="Times New Roman"/>
          <w:szCs w:val="24"/>
        </w:rPr>
        <w:t xml:space="preserve"> = </w:t>
      </w:r>
      <w:r w:rsidRPr="00320159">
        <w:rPr>
          <w:rFonts w:ascii="Cambria Math" w:hAnsi="Cambria Math" w:cs="Cambria Math"/>
          <w:szCs w:val="24"/>
        </w:rPr>
        <w:t>𝓀𝑥</w:t>
      </w:r>
      <w:r w:rsidRPr="00320159">
        <w:rPr>
          <w:rFonts w:cs="Times New Roman"/>
          <w:szCs w:val="24"/>
        </w:rPr>
        <w:t xml:space="preserve"> + </w:t>
      </w:r>
      <w:r w:rsidRPr="00320159">
        <w:rPr>
          <w:rFonts w:ascii="Cambria Math" w:hAnsi="Cambria Math" w:cs="Cambria Math"/>
          <w:szCs w:val="24"/>
        </w:rPr>
        <w:t>𝑏</w:t>
      </w:r>
      <w:r w:rsidRPr="00320159">
        <w:rPr>
          <w:rFonts w:cs="Times New Roman"/>
          <w:szCs w:val="24"/>
        </w:rPr>
        <w:t xml:space="preserve">, </w:t>
      </w:r>
      <w:r w:rsidRPr="00320159">
        <w:rPr>
          <w:rFonts w:ascii="Cambria Math" w:hAnsi="Cambria Math" w:cs="Cambria Math"/>
          <w:szCs w:val="24"/>
        </w:rPr>
        <w:t>𝑦</w:t>
      </w:r>
      <w:r w:rsidRPr="00320159">
        <w:rPr>
          <w:rFonts w:cs="Times New Roman"/>
          <w:szCs w:val="24"/>
        </w:rPr>
        <w:t xml:space="preserve"> = </w:t>
      </w:r>
      <w:r w:rsidRPr="00320159">
        <w:rPr>
          <w:rFonts w:ascii="Cambria Math" w:hAnsi="Cambria Math" w:cs="Cambria Math"/>
          <w:szCs w:val="24"/>
        </w:rPr>
        <w:t>𝓀</w:t>
      </w:r>
      <w:r w:rsidRPr="00320159">
        <w:rPr>
          <w:rFonts w:cs="Times New Roman"/>
          <w:szCs w:val="24"/>
        </w:rPr>
        <w:t xml:space="preserve"> , </w:t>
      </w:r>
      <w:r w:rsidRPr="00320159">
        <w:rPr>
          <w:rFonts w:ascii="Cambria Math" w:hAnsi="Cambria Math" w:cs="Cambria Math"/>
          <w:szCs w:val="24"/>
        </w:rPr>
        <w:t>𝑦</w:t>
      </w:r>
      <w:r w:rsidRPr="00320159">
        <w:rPr>
          <w:rFonts w:cs="Times New Roman"/>
          <w:szCs w:val="24"/>
        </w:rPr>
        <w:t xml:space="preserve"> = </w:t>
      </w:r>
      <w:r w:rsidRPr="00320159">
        <w:rPr>
          <w:rFonts w:ascii="Cambria Math" w:hAnsi="Cambria Math" w:cs="Cambria Math"/>
          <w:szCs w:val="24"/>
        </w:rPr>
        <w:t>𝑎𝑥</w:t>
      </w:r>
      <w:r w:rsidRPr="00320159">
        <w:rPr>
          <w:rFonts w:cs="Times New Roman"/>
          <w:szCs w:val="24"/>
        </w:rPr>
        <w:t xml:space="preserve">2 + </w:t>
      </w:r>
      <w:r w:rsidRPr="00320159">
        <w:rPr>
          <w:rFonts w:ascii="Cambria Math" w:hAnsi="Cambria Math" w:cs="Cambria Math"/>
          <w:szCs w:val="24"/>
        </w:rPr>
        <w:t>𝑏𝑥</w:t>
      </w:r>
      <w:r w:rsidRPr="00320159">
        <w:rPr>
          <w:rFonts w:cs="Times New Roman"/>
          <w:szCs w:val="24"/>
        </w:rPr>
        <w:t xml:space="preserve"> + </w:t>
      </w:r>
      <w:r w:rsidRPr="00320159">
        <w:rPr>
          <w:rFonts w:ascii="Cambria Math" w:hAnsi="Cambria Math" w:cs="Cambria Math"/>
          <w:szCs w:val="24"/>
        </w:rPr>
        <w:t>𝑐</w:t>
      </w:r>
      <w:r w:rsidRPr="00320159">
        <w:rPr>
          <w:rFonts w:cs="Times New Roman"/>
          <w:szCs w:val="24"/>
        </w:rPr>
        <w:t xml:space="preserve">, </w:t>
      </w:r>
      <w:r w:rsidRPr="00320159">
        <w:rPr>
          <w:rFonts w:ascii="Cambria Math" w:hAnsi="Cambria Math" w:cs="Cambria Math"/>
          <w:szCs w:val="24"/>
        </w:rPr>
        <w:t>𝑦</w:t>
      </w:r>
      <w:r w:rsidRPr="00320159">
        <w:rPr>
          <w:rFonts w:cs="Times New Roman"/>
          <w:szCs w:val="24"/>
        </w:rPr>
        <w:t xml:space="preserve"> = </w:t>
      </w:r>
      <w:r w:rsidRPr="00320159">
        <w:rPr>
          <w:rFonts w:ascii="Cambria Math" w:hAnsi="Cambria Math" w:cs="Cambria Math"/>
          <w:szCs w:val="24"/>
        </w:rPr>
        <w:t>𝑥</w:t>
      </w:r>
      <w:r w:rsidRPr="00320159">
        <w:rPr>
          <w:rFonts w:cs="Times New Roman"/>
          <w:szCs w:val="24"/>
        </w:rPr>
        <w:t xml:space="preserve">3,  </w:t>
      </w:r>
      <w:r w:rsidRPr="00320159">
        <w:rPr>
          <w:rFonts w:ascii="Cambria Math" w:hAnsi="Cambria Math" w:cs="Cambria Math"/>
          <w:szCs w:val="24"/>
        </w:rPr>
        <w:t>𝑦</w:t>
      </w:r>
      <w:r w:rsidRPr="00320159">
        <w:rPr>
          <w:rFonts w:cs="Times New Roman"/>
          <w:szCs w:val="24"/>
        </w:rPr>
        <w:t xml:space="preserve"> = √</w:t>
      </w:r>
      <w:r w:rsidRPr="00320159">
        <w:rPr>
          <w:rFonts w:ascii="Cambria Math" w:hAnsi="Cambria Math" w:cs="Cambria Math"/>
          <w:szCs w:val="24"/>
        </w:rPr>
        <w:t>𝑥</w:t>
      </w:r>
      <w:r w:rsidRPr="00320159">
        <w:rPr>
          <w:rFonts w:cs="Times New Roman"/>
          <w:szCs w:val="24"/>
        </w:rPr>
        <w:t xml:space="preserve">, </w:t>
      </w:r>
      <w:r w:rsidRPr="00320159">
        <w:rPr>
          <w:rFonts w:ascii="Cambria Math" w:hAnsi="Cambria Math" w:cs="Cambria Math"/>
          <w:szCs w:val="24"/>
        </w:rPr>
        <w:t>𝑦</w:t>
      </w:r>
      <w:r w:rsidRPr="00320159">
        <w:rPr>
          <w:rFonts w:cs="Times New Roman"/>
          <w:szCs w:val="24"/>
        </w:rPr>
        <w:t xml:space="preserve"> = |</w:t>
      </w:r>
      <w:r w:rsidRPr="00320159">
        <w:rPr>
          <w:rFonts w:ascii="Cambria Math" w:hAnsi="Cambria Math" w:cs="Cambria Math"/>
          <w:szCs w:val="24"/>
        </w:rPr>
        <w:t>𝑥</w:t>
      </w:r>
      <w:r w:rsidRPr="00320159">
        <w:rPr>
          <w:rFonts w:cs="Times New Roman"/>
          <w:szCs w:val="24"/>
        </w:rPr>
        <w:t>| в зависимости</w:t>
      </w:r>
    </w:p>
    <w:p w14:paraId="1D7C5C13" w14:textId="77777777" w:rsidR="00320159" w:rsidRPr="00320159" w:rsidRDefault="00320159" w:rsidP="00320159">
      <w:pPr>
        <w:spacing w:after="0"/>
        <w:jc w:val="both"/>
        <w:rPr>
          <w:rFonts w:cs="Times New Roman"/>
          <w:szCs w:val="24"/>
        </w:rPr>
      </w:pPr>
      <w:r w:rsidRPr="00320159">
        <w:rPr>
          <w:rFonts w:ascii="Cambria Math" w:hAnsi="Cambria Math" w:cs="Cambria Math"/>
          <w:szCs w:val="24"/>
        </w:rPr>
        <w:t>𝑥</w:t>
      </w:r>
      <w:r w:rsidRPr="00320159">
        <w:rPr>
          <w:rFonts w:cs="Times New Roman"/>
          <w:szCs w:val="24"/>
        </w:rPr>
        <w:t xml:space="preserve"> от значений коэффициентов, описывать свойства функций.</w:t>
      </w:r>
    </w:p>
    <w:p w14:paraId="46E510BB" w14:textId="77777777" w:rsidR="00320159" w:rsidRPr="00320159" w:rsidRDefault="00320159" w:rsidP="00320159">
      <w:pPr>
        <w:spacing w:after="0"/>
        <w:jc w:val="both"/>
        <w:rPr>
          <w:rFonts w:cs="Times New Roman"/>
          <w:szCs w:val="24"/>
        </w:rPr>
      </w:pPr>
      <w:r w:rsidRPr="00320159">
        <w:rPr>
          <w:rFonts w:cs="Times New Roman"/>
          <w:szCs w:val="24"/>
        </w:rPr>
        <w:t>Строить</w:t>
      </w:r>
      <w:r w:rsidRPr="00320159">
        <w:rPr>
          <w:rFonts w:cs="Times New Roman"/>
          <w:szCs w:val="24"/>
        </w:rPr>
        <w:tab/>
        <w:t>и</w:t>
      </w:r>
      <w:r w:rsidRPr="00320159">
        <w:rPr>
          <w:rFonts w:cs="Times New Roman"/>
          <w:szCs w:val="24"/>
        </w:rPr>
        <w:tab/>
        <w:t>изображать</w:t>
      </w:r>
      <w:r w:rsidRPr="00320159">
        <w:rPr>
          <w:rFonts w:cs="Times New Roman"/>
          <w:szCs w:val="24"/>
        </w:rPr>
        <w:tab/>
        <w:t>схематически</w:t>
      </w:r>
      <w:r w:rsidRPr="00320159">
        <w:rPr>
          <w:rFonts w:cs="Times New Roman"/>
          <w:szCs w:val="24"/>
        </w:rPr>
        <w:tab/>
        <w:t>графики</w:t>
      </w:r>
      <w:r w:rsidRPr="00320159">
        <w:rPr>
          <w:rFonts w:cs="Times New Roman"/>
          <w:szCs w:val="24"/>
        </w:rPr>
        <w:tab/>
        <w:t>квадратичных</w:t>
      </w:r>
      <w:r w:rsidRPr="00320159">
        <w:rPr>
          <w:rFonts w:cs="Times New Roman"/>
          <w:szCs w:val="24"/>
        </w:rPr>
        <w:tab/>
        <w:t>функций, описывать свойства квадратичных функций по их графикам.</w:t>
      </w:r>
    </w:p>
    <w:p w14:paraId="5CBFA8E1" w14:textId="77777777" w:rsidR="00320159" w:rsidRPr="00320159" w:rsidRDefault="00320159" w:rsidP="00320159">
      <w:pPr>
        <w:spacing w:after="0"/>
        <w:jc w:val="both"/>
        <w:rPr>
          <w:rFonts w:cs="Times New Roman"/>
          <w:szCs w:val="24"/>
        </w:rPr>
      </w:pPr>
      <w:r w:rsidRPr="00320159">
        <w:rPr>
          <w:rFonts w:cs="Times New Roman"/>
          <w:szCs w:val="24"/>
        </w:rPr>
        <w:t>Распознавать</w:t>
      </w:r>
      <w:r w:rsidRPr="00320159">
        <w:rPr>
          <w:rFonts w:cs="Times New Roman"/>
          <w:szCs w:val="24"/>
        </w:rPr>
        <w:tab/>
        <w:t>квадратичную</w:t>
      </w:r>
      <w:r w:rsidRPr="00320159">
        <w:rPr>
          <w:rFonts w:cs="Times New Roman"/>
          <w:szCs w:val="24"/>
        </w:rPr>
        <w:tab/>
        <w:t>функцию</w:t>
      </w:r>
      <w:r w:rsidRPr="00320159">
        <w:rPr>
          <w:rFonts w:cs="Times New Roman"/>
          <w:szCs w:val="24"/>
        </w:rPr>
        <w:tab/>
        <w:t>по</w:t>
      </w:r>
      <w:r w:rsidRPr="00320159">
        <w:rPr>
          <w:rFonts w:cs="Times New Roman"/>
          <w:szCs w:val="24"/>
        </w:rPr>
        <w:tab/>
        <w:t>формуле,</w:t>
      </w:r>
      <w:r w:rsidRPr="00320159">
        <w:rPr>
          <w:rFonts w:cs="Times New Roman"/>
          <w:szCs w:val="24"/>
        </w:rPr>
        <w:tab/>
        <w:t>приводить</w:t>
      </w:r>
      <w:r w:rsidRPr="00320159">
        <w:rPr>
          <w:rFonts w:cs="Times New Roman"/>
          <w:szCs w:val="24"/>
        </w:rPr>
        <w:tab/>
        <w:t>примеры квадратичных функций из реальной жизни, физики, геометрии.</w:t>
      </w:r>
    </w:p>
    <w:p w14:paraId="3FBE9C80" w14:textId="77777777" w:rsidR="00320159" w:rsidRPr="00320159" w:rsidRDefault="00320159" w:rsidP="00320159">
      <w:pPr>
        <w:spacing w:after="0"/>
        <w:jc w:val="both"/>
        <w:rPr>
          <w:rFonts w:cs="Times New Roman"/>
          <w:szCs w:val="24"/>
        </w:rPr>
      </w:pPr>
      <w:r w:rsidRPr="00320159">
        <w:rPr>
          <w:rFonts w:cs="Times New Roman"/>
          <w:szCs w:val="24"/>
        </w:rPr>
        <w:t>Числовые последовательности и прогрессии</w:t>
      </w:r>
    </w:p>
    <w:p w14:paraId="0E86AF66" w14:textId="77777777" w:rsidR="00320159" w:rsidRPr="00320159" w:rsidRDefault="00320159" w:rsidP="00320159">
      <w:pPr>
        <w:spacing w:after="0"/>
        <w:jc w:val="both"/>
        <w:rPr>
          <w:rFonts w:cs="Times New Roman"/>
          <w:szCs w:val="24"/>
        </w:rPr>
      </w:pPr>
      <w:r w:rsidRPr="00320159">
        <w:rPr>
          <w:rFonts w:cs="Times New Roman"/>
          <w:szCs w:val="24"/>
        </w:rPr>
        <w:t>Распознавать арифметическую и геометрическую прогрессии при разных способах задания.</w:t>
      </w:r>
    </w:p>
    <w:p w14:paraId="600387D0" w14:textId="77777777" w:rsidR="00320159" w:rsidRPr="00320159" w:rsidRDefault="00320159" w:rsidP="00320159">
      <w:pPr>
        <w:spacing w:after="0"/>
        <w:jc w:val="both"/>
        <w:rPr>
          <w:rFonts w:cs="Times New Roman"/>
          <w:szCs w:val="24"/>
        </w:rPr>
      </w:pPr>
      <w:r w:rsidRPr="00320159">
        <w:rPr>
          <w:rFonts w:cs="Times New Roman"/>
          <w:szCs w:val="24"/>
        </w:rPr>
        <w:t>Выполнять вычисления с использованием формул n-го члена арифметической и геометрической прогрессий, суммы первых n членов.</w:t>
      </w:r>
    </w:p>
    <w:p w14:paraId="027E1367" w14:textId="77777777" w:rsidR="00320159" w:rsidRPr="00320159" w:rsidRDefault="00320159" w:rsidP="00320159">
      <w:pPr>
        <w:spacing w:after="0"/>
        <w:jc w:val="both"/>
        <w:rPr>
          <w:rFonts w:cs="Times New Roman"/>
          <w:szCs w:val="24"/>
        </w:rPr>
      </w:pPr>
      <w:r w:rsidRPr="00320159">
        <w:rPr>
          <w:rFonts w:cs="Times New Roman"/>
          <w:szCs w:val="24"/>
        </w:rPr>
        <w:t>Изображать члены последовательности точками на координатной плоскости.</w:t>
      </w:r>
    </w:p>
    <w:p w14:paraId="39BB0BEB" w14:textId="77777777" w:rsidR="00320159" w:rsidRPr="00320159" w:rsidRDefault="00320159" w:rsidP="00320159">
      <w:pPr>
        <w:spacing w:after="0"/>
        <w:jc w:val="both"/>
        <w:rPr>
          <w:rFonts w:cs="Times New Roman"/>
          <w:szCs w:val="24"/>
        </w:rPr>
      </w:pPr>
      <w:r w:rsidRPr="00320159">
        <w:rPr>
          <w:rFonts w:cs="Times New Roman"/>
          <w:szCs w:val="24"/>
        </w:rPr>
        <w:t>Решать задачи, связанные с числовыми последовательностями, в том числе задачи из реальной жизни (с использованием калькулятора, цифровых технологий).</w:t>
      </w:r>
    </w:p>
    <w:p w14:paraId="57C5045F" w14:textId="77777777" w:rsidR="00320159" w:rsidRPr="00320159" w:rsidRDefault="00320159" w:rsidP="00320159">
      <w:pPr>
        <w:spacing w:after="0"/>
        <w:jc w:val="both"/>
        <w:rPr>
          <w:rFonts w:cs="Times New Roman"/>
          <w:szCs w:val="24"/>
        </w:rPr>
      </w:pPr>
      <w:r w:rsidRPr="00320159">
        <w:rPr>
          <w:rFonts w:cs="Times New Roman"/>
          <w:szCs w:val="24"/>
        </w:rPr>
        <w:t>ФЕДЕРАЛЬНАЯ РАБОЧАЯ ПРОГРАММА УЧЕБНОГО КУРСА</w:t>
      </w:r>
    </w:p>
    <w:p w14:paraId="3C45A4BA" w14:textId="77777777" w:rsidR="00320159" w:rsidRPr="00320159" w:rsidRDefault="00320159" w:rsidP="00320159">
      <w:pPr>
        <w:spacing w:after="0"/>
        <w:jc w:val="both"/>
        <w:rPr>
          <w:rFonts w:cs="Times New Roman"/>
          <w:szCs w:val="24"/>
        </w:rPr>
      </w:pPr>
      <w:r w:rsidRPr="00320159">
        <w:rPr>
          <w:rFonts w:cs="Times New Roman"/>
          <w:szCs w:val="24"/>
        </w:rPr>
        <w:t>«ГЕОМЕТРИЯ» В 7–9 КЛАССАХ</w:t>
      </w:r>
    </w:p>
    <w:p w14:paraId="56CD42D8" w14:textId="77777777" w:rsidR="00320159" w:rsidRPr="00320159" w:rsidRDefault="00320159" w:rsidP="00320159">
      <w:pPr>
        <w:spacing w:after="0"/>
        <w:jc w:val="both"/>
        <w:rPr>
          <w:rFonts w:cs="Times New Roman"/>
          <w:szCs w:val="24"/>
        </w:rPr>
      </w:pPr>
      <w:r w:rsidRPr="00320159">
        <w:rPr>
          <w:rFonts w:cs="Times New Roman"/>
          <w:szCs w:val="24"/>
        </w:rPr>
        <w:t>ПОЯСНИТЕЛЬНАЯ ЗАПИСКА</w:t>
      </w:r>
    </w:p>
    <w:p w14:paraId="1B8A390E" w14:textId="77777777" w:rsidR="00320159" w:rsidRPr="00320159" w:rsidRDefault="00320159" w:rsidP="00320159">
      <w:pPr>
        <w:spacing w:after="0"/>
        <w:jc w:val="both"/>
        <w:rPr>
          <w:rFonts w:cs="Times New Roman"/>
          <w:szCs w:val="24"/>
        </w:rPr>
      </w:pPr>
      <w:r w:rsidRPr="00320159">
        <w:rPr>
          <w:rFonts w:cs="Times New Roman"/>
          <w:szCs w:val="24"/>
        </w:rPr>
        <w:t>Геометрия как один из основных разделов школьной математики, имеющий своей целью обеспечить изучение свойств и размеров фигур, их отношений и взаимное расположение, опирается на логическую, доказательную линию. Ценность изучения геометрии на уровне основного общего образования заключается в том, что обучающийся учится проводить доказательные рассуждения, строить логические умозаключения, доказывать истинные утверждения и строить контрпримеры к ложным, проводить рассуждения «от противного», отличать свойства от признаков, формулировать обратные утверждения.</w:t>
      </w:r>
    </w:p>
    <w:p w14:paraId="20BB86BC" w14:textId="77777777" w:rsidR="00320159" w:rsidRPr="00320159" w:rsidRDefault="00320159" w:rsidP="00320159">
      <w:pPr>
        <w:spacing w:after="0"/>
        <w:jc w:val="both"/>
        <w:rPr>
          <w:rFonts w:cs="Times New Roman"/>
          <w:szCs w:val="24"/>
        </w:rPr>
      </w:pPr>
      <w:r w:rsidRPr="00320159">
        <w:rPr>
          <w:rFonts w:cs="Times New Roman"/>
          <w:szCs w:val="24"/>
        </w:rPr>
        <w:t>Второй ценностью изучения геометрии является использование её как инструмента при решении как математических, так и практических задач, встречающихся в реальной жизни. Обучающийся должен научиться определить геометрическую фигуру, описать словами данный чертёж или рисунок, найти площадь земельного участка, рассчитать необходимую длину оптоволоконного кабеля или требуемые размеры гаража для автомобиля. Этому соответствует вторая, вычислительная линия в изучении геометрии. При решении задач практического характера обучающийся учится строить математические модели реальных жизненных ситуаций, проводить вычисления и оценивать адекватность полученного результата.</w:t>
      </w:r>
    </w:p>
    <w:p w14:paraId="552C9A0F" w14:textId="77777777" w:rsidR="00320159" w:rsidRPr="00320159" w:rsidRDefault="00320159" w:rsidP="00320159">
      <w:pPr>
        <w:spacing w:after="0"/>
        <w:jc w:val="both"/>
        <w:rPr>
          <w:rFonts w:cs="Times New Roman"/>
          <w:szCs w:val="24"/>
        </w:rPr>
      </w:pPr>
      <w:r w:rsidRPr="00320159">
        <w:rPr>
          <w:rFonts w:cs="Times New Roman"/>
          <w:szCs w:val="24"/>
        </w:rPr>
        <w:t>Крайне важно подчёркивать связи геометрии с другими учебными предметами, мотивировать использовать определения геометрических фигур и понятий, демонстрировать применение полученных умений в физике и технике. Эти связи наиболее ярко видны в темах «Векторы», «Тригонометрические соотношения», «Метод координат» и «Теорема Пифагора».</w:t>
      </w:r>
    </w:p>
    <w:p w14:paraId="2B1F2165" w14:textId="77777777" w:rsidR="00320159" w:rsidRPr="00320159" w:rsidRDefault="00320159" w:rsidP="00320159">
      <w:pPr>
        <w:spacing w:after="0"/>
        <w:jc w:val="both"/>
        <w:rPr>
          <w:rFonts w:cs="Times New Roman"/>
          <w:szCs w:val="24"/>
        </w:rPr>
      </w:pPr>
      <w:r w:rsidRPr="00320159">
        <w:rPr>
          <w:rFonts w:cs="Times New Roman"/>
          <w:szCs w:val="24"/>
        </w:rPr>
        <w:lastRenderedPageBreak/>
        <w:t>Учебный курс «Геометрия» включает следующие основные разделы содержания: «Геометрические фигуры и их свойства», «Измерение геометрических величин», «Декартовы координаты на плоскости», «Векторы», «Движения плоскости», «Преобразования подобия».</w:t>
      </w:r>
    </w:p>
    <w:p w14:paraId="6450E167" w14:textId="77777777" w:rsidR="00320159" w:rsidRPr="00320159" w:rsidRDefault="00320159" w:rsidP="00320159">
      <w:pPr>
        <w:spacing w:after="0"/>
        <w:jc w:val="both"/>
        <w:rPr>
          <w:rFonts w:cs="Times New Roman"/>
          <w:szCs w:val="24"/>
        </w:rPr>
      </w:pPr>
      <w:r w:rsidRPr="00320159">
        <w:rPr>
          <w:rFonts w:cs="Times New Roman"/>
          <w:szCs w:val="24"/>
        </w:rPr>
        <w:t>Общее число   часов, рекомендованных   для   изучения   учебного   курса «Геометрия», – 204 часа: в 7 классе – 68 часов (2 часа в неделю), в 8 классе – 68 часов (2 часа в неделю), в 9 классе – 68 часов (2 часа в неделю).</w:t>
      </w:r>
    </w:p>
    <w:p w14:paraId="0DE411B9" w14:textId="77777777" w:rsidR="00320159" w:rsidRPr="00320159" w:rsidRDefault="00320159" w:rsidP="00320159">
      <w:pPr>
        <w:spacing w:after="0"/>
        <w:jc w:val="both"/>
        <w:rPr>
          <w:rFonts w:cs="Times New Roman"/>
          <w:szCs w:val="24"/>
        </w:rPr>
      </w:pPr>
      <w:r w:rsidRPr="00320159">
        <w:rPr>
          <w:rFonts w:cs="Times New Roman"/>
          <w:szCs w:val="24"/>
        </w:rPr>
        <w:t>СОДЕРЖАНИЕ ОБУЧЕНИЯ                       7 КЛАСС</w:t>
      </w:r>
    </w:p>
    <w:p w14:paraId="0188AFDE" w14:textId="77777777" w:rsidR="00320159" w:rsidRPr="00320159" w:rsidRDefault="00320159" w:rsidP="00320159">
      <w:pPr>
        <w:spacing w:after="0"/>
        <w:jc w:val="both"/>
        <w:rPr>
          <w:rFonts w:cs="Times New Roman"/>
          <w:szCs w:val="24"/>
        </w:rPr>
      </w:pPr>
      <w:r w:rsidRPr="00320159">
        <w:rPr>
          <w:rFonts w:cs="Times New Roman"/>
          <w:szCs w:val="24"/>
        </w:rPr>
        <w:t>Начальные понятия геометрии. Точка, прямая, отрезок, луч. Угол. Виды углов.</w:t>
      </w:r>
    </w:p>
    <w:p w14:paraId="73CF79F6" w14:textId="77777777" w:rsidR="00320159" w:rsidRPr="00320159" w:rsidRDefault="00320159" w:rsidP="00320159">
      <w:pPr>
        <w:spacing w:after="0"/>
        <w:jc w:val="both"/>
        <w:rPr>
          <w:rFonts w:cs="Times New Roman"/>
          <w:szCs w:val="24"/>
        </w:rPr>
      </w:pPr>
      <w:r w:rsidRPr="00320159">
        <w:rPr>
          <w:rFonts w:cs="Times New Roman"/>
          <w:szCs w:val="24"/>
        </w:rPr>
        <w:t>Вертикальные и смежные углы. Биссектриса угла. Ломаная, многоугольник. Параллельность и перпендикулярность прямых.</w:t>
      </w:r>
    </w:p>
    <w:p w14:paraId="7986D9E9" w14:textId="77777777" w:rsidR="00320159" w:rsidRPr="00320159" w:rsidRDefault="00320159" w:rsidP="00320159">
      <w:pPr>
        <w:spacing w:after="0"/>
        <w:jc w:val="both"/>
        <w:rPr>
          <w:rFonts w:cs="Times New Roman"/>
          <w:szCs w:val="24"/>
        </w:rPr>
      </w:pPr>
      <w:r w:rsidRPr="00320159">
        <w:rPr>
          <w:rFonts w:cs="Times New Roman"/>
          <w:szCs w:val="24"/>
        </w:rPr>
        <w:t>Симметричные фигуры. Основные свойства осевой симметрии. Примеры симметрии в окружающем мире.</w:t>
      </w:r>
    </w:p>
    <w:p w14:paraId="4562BBA7" w14:textId="77777777" w:rsidR="00320159" w:rsidRPr="00320159" w:rsidRDefault="00320159" w:rsidP="00320159">
      <w:pPr>
        <w:spacing w:after="0"/>
        <w:jc w:val="both"/>
        <w:rPr>
          <w:rFonts w:cs="Times New Roman"/>
          <w:szCs w:val="24"/>
        </w:rPr>
      </w:pPr>
      <w:r w:rsidRPr="00320159">
        <w:rPr>
          <w:rFonts w:cs="Times New Roman"/>
          <w:szCs w:val="24"/>
        </w:rPr>
        <w:t>Основные построения с помощью циркуля и линейки. Треугольник. Высота, медиана, биссектриса, их свойства.</w:t>
      </w:r>
    </w:p>
    <w:p w14:paraId="77C5C0D1" w14:textId="77777777" w:rsidR="00320159" w:rsidRPr="00320159" w:rsidRDefault="00320159" w:rsidP="00320159">
      <w:pPr>
        <w:spacing w:after="0"/>
        <w:jc w:val="both"/>
        <w:rPr>
          <w:rFonts w:cs="Times New Roman"/>
          <w:szCs w:val="24"/>
        </w:rPr>
      </w:pPr>
      <w:r w:rsidRPr="00320159">
        <w:rPr>
          <w:rFonts w:cs="Times New Roman"/>
          <w:szCs w:val="24"/>
        </w:rPr>
        <w:t>Равнобедренный и равносторонний треугольники. Неравенство треугольника.</w:t>
      </w:r>
    </w:p>
    <w:p w14:paraId="7883193E" w14:textId="77777777" w:rsidR="00320159" w:rsidRPr="00320159" w:rsidRDefault="00320159" w:rsidP="00320159">
      <w:pPr>
        <w:spacing w:after="0"/>
        <w:jc w:val="both"/>
        <w:rPr>
          <w:rFonts w:cs="Times New Roman"/>
          <w:szCs w:val="24"/>
        </w:rPr>
      </w:pPr>
      <w:r w:rsidRPr="00320159">
        <w:rPr>
          <w:rFonts w:cs="Times New Roman"/>
          <w:szCs w:val="24"/>
        </w:rPr>
        <w:t>Свойства и признаки равнобедренного треугольника. Признаки равенства треугольников.</w:t>
      </w:r>
    </w:p>
    <w:p w14:paraId="586C6186" w14:textId="77777777" w:rsidR="00320159" w:rsidRPr="00320159" w:rsidRDefault="00320159" w:rsidP="00320159">
      <w:pPr>
        <w:spacing w:after="0"/>
        <w:jc w:val="both"/>
        <w:rPr>
          <w:rFonts w:cs="Times New Roman"/>
          <w:szCs w:val="24"/>
        </w:rPr>
      </w:pPr>
      <w:r w:rsidRPr="00320159">
        <w:rPr>
          <w:rFonts w:cs="Times New Roman"/>
          <w:szCs w:val="24"/>
        </w:rPr>
        <w:t>Свойства и признаки параллельных прямых. Сумма углов треугольника.</w:t>
      </w:r>
    </w:p>
    <w:p w14:paraId="50E63136" w14:textId="77777777" w:rsidR="00320159" w:rsidRPr="00320159" w:rsidRDefault="00320159" w:rsidP="00320159">
      <w:pPr>
        <w:spacing w:after="0"/>
        <w:jc w:val="both"/>
        <w:rPr>
          <w:rFonts w:cs="Times New Roman"/>
          <w:szCs w:val="24"/>
        </w:rPr>
      </w:pPr>
      <w:r w:rsidRPr="00320159">
        <w:rPr>
          <w:rFonts w:cs="Times New Roman"/>
          <w:szCs w:val="24"/>
        </w:rPr>
        <w:t>Внешние углы треугольника.</w:t>
      </w:r>
    </w:p>
    <w:p w14:paraId="29FAD529" w14:textId="77777777" w:rsidR="00320159" w:rsidRPr="00320159" w:rsidRDefault="00320159" w:rsidP="00320159">
      <w:pPr>
        <w:spacing w:after="0"/>
        <w:jc w:val="both"/>
        <w:rPr>
          <w:rFonts w:cs="Times New Roman"/>
          <w:szCs w:val="24"/>
        </w:rPr>
      </w:pPr>
      <w:r w:rsidRPr="00320159">
        <w:rPr>
          <w:rFonts w:cs="Times New Roman"/>
          <w:szCs w:val="24"/>
        </w:rPr>
        <w:t>Прямоугольный треугольник. Свойство медианы прямоугольного треугольника, проведённой к гипотенузе. Признаки равенства прямоугольных треугольников. Прямоугольный треугольник с углом в 30°.</w:t>
      </w:r>
    </w:p>
    <w:p w14:paraId="16D058FE" w14:textId="77777777" w:rsidR="00320159" w:rsidRPr="00320159" w:rsidRDefault="00320159" w:rsidP="00320159">
      <w:pPr>
        <w:spacing w:after="0"/>
        <w:jc w:val="both"/>
        <w:rPr>
          <w:rFonts w:cs="Times New Roman"/>
          <w:szCs w:val="24"/>
        </w:rPr>
      </w:pPr>
      <w:r w:rsidRPr="00320159">
        <w:rPr>
          <w:rFonts w:cs="Times New Roman"/>
          <w:szCs w:val="24"/>
        </w:rPr>
        <w:t>Неравенства в геометрии: неравенство треугольника, неравенство о длине ломаной, теорема о большем угле и большей стороне треугольника. Перпендикуляр и наклонная.</w:t>
      </w:r>
    </w:p>
    <w:p w14:paraId="51F2CC9B" w14:textId="77777777" w:rsidR="00320159" w:rsidRPr="00320159" w:rsidRDefault="00320159" w:rsidP="00320159">
      <w:pPr>
        <w:spacing w:after="0"/>
        <w:jc w:val="both"/>
        <w:rPr>
          <w:rFonts w:cs="Times New Roman"/>
          <w:szCs w:val="24"/>
        </w:rPr>
      </w:pPr>
      <w:r w:rsidRPr="00320159">
        <w:rPr>
          <w:rFonts w:cs="Times New Roman"/>
          <w:szCs w:val="24"/>
        </w:rPr>
        <w:t>Геометрическое место точек. Биссектриса угла и серединный перпендикуляр к отрезку как геометрические места точек.</w:t>
      </w:r>
    </w:p>
    <w:p w14:paraId="6AA04952" w14:textId="77777777" w:rsidR="00320159" w:rsidRPr="00320159" w:rsidRDefault="00320159" w:rsidP="00320159">
      <w:pPr>
        <w:spacing w:after="0"/>
        <w:jc w:val="both"/>
        <w:rPr>
          <w:rFonts w:cs="Times New Roman"/>
          <w:szCs w:val="24"/>
        </w:rPr>
      </w:pPr>
      <w:r w:rsidRPr="00320159">
        <w:rPr>
          <w:rFonts w:cs="Times New Roman"/>
          <w:szCs w:val="24"/>
        </w:rPr>
        <w:t>Окружность и круг, хорда и диаметр, их свойства. Взаимное расположение окружности и прямой. Касательная и секущая к окружности. Окружность, вписанная в угол. Вписанная и описанная окружности треугольника.</w:t>
      </w:r>
    </w:p>
    <w:p w14:paraId="2229C806" w14:textId="77777777" w:rsidR="00320159" w:rsidRPr="00320159" w:rsidRDefault="00320159" w:rsidP="00320159">
      <w:pPr>
        <w:spacing w:after="0"/>
        <w:jc w:val="both"/>
        <w:rPr>
          <w:rFonts w:cs="Times New Roman"/>
          <w:szCs w:val="24"/>
        </w:rPr>
      </w:pPr>
      <w:r w:rsidRPr="00320159">
        <w:rPr>
          <w:rFonts w:cs="Times New Roman"/>
          <w:szCs w:val="24"/>
        </w:rPr>
        <w:t>8 КЛАСС</w:t>
      </w:r>
    </w:p>
    <w:p w14:paraId="37EB63F9" w14:textId="77777777" w:rsidR="00320159" w:rsidRPr="00320159" w:rsidRDefault="00320159" w:rsidP="00320159">
      <w:pPr>
        <w:spacing w:after="0"/>
        <w:jc w:val="both"/>
        <w:rPr>
          <w:rFonts w:cs="Times New Roman"/>
          <w:szCs w:val="24"/>
        </w:rPr>
      </w:pPr>
      <w:r w:rsidRPr="00320159">
        <w:rPr>
          <w:rFonts w:cs="Times New Roman"/>
          <w:szCs w:val="24"/>
        </w:rPr>
        <w:t>Четырёхугольники. Параллелограмм, его признаки и свойства. Частные случаи параллелограммов (прямоугольник, ромб, квадрат), их признаки и свойства. Трапеция, равнобокая трапеция, её свойства и признаки. Прямоугольная трапеция.</w:t>
      </w:r>
    </w:p>
    <w:p w14:paraId="5C672078" w14:textId="77777777" w:rsidR="00320159" w:rsidRPr="00320159" w:rsidRDefault="00320159" w:rsidP="00320159">
      <w:pPr>
        <w:spacing w:after="0"/>
        <w:jc w:val="both"/>
        <w:rPr>
          <w:rFonts w:cs="Times New Roman"/>
          <w:szCs w:val="24"/>
        </w:rPr>
      </w:pPr>
      <w:r w:rsidRPr="00320159">
        <w:rPr>
          <w:rFonts w:cs="Times New Roman"/>
          <w:szCs w:val="24"/>
        </w:rPr>
        <w:t>Метод удвоения медианы. Центральная симметрия. Теорема Фалеса и теорема о пропорциональных отрезках.</w:t>
      </w:r>
    </w:p>
    <w:p w14:paraId="7B5593B3" w14:textId="77777777" w:rsidR="00320159" w:rsidRPr="00320159" w:rsidRDefault="00320159" w:rsidP="00320159">
      <w:pPr>
        <w:spacing w:after="0"/>
        <w:jc w:val="both"/>
        <w:rPr>
          <w:rFonts w:cs="Times New Roman"/>
          <w:szCs w:val="24"/>
        </w:rPr>
      </w:pPr>
      <w:r w:rsidRPr="00320159">
        <w:rPr>
          <w:rFonts w:cs="Times New Roman"/>
          <w:szCs w:val="24"/>
        </w:rPr>
        <w:t>Средние линии треугольника и трапеции. Центр масс треугольника.</w:t>
      </w:r>
    </w:p>
    <w:p w14:paraId="1D1040C0" w14:textId="77777777" w:rsidR="00320159" w:rsidRPr="00320159" w:rsidRDefault="00320159" w:rsidP="00320159">
      <w:pPr>
        <w:spacing w:after="0"/>
        <w:jc w:val="both"/>
        <w:rPr>
          <w:rFonts w:cs="Times New Roman"/>
          <w:szCs w:val="24"/>
        </w:rPr>
      </w:pPr>
      <w:r w:rsidRPr="00320159">
        <w:rPr>
          <w:rFonts w:cs="Times New Roman"/>
          <w:szCs w:val="24"/>
        </w:rPr>
        <w:t>Подобие треугольников, коэффициент подобия. Признаки подобия треугольников. Применение подобия при решении практических задач.</w:t>
      </w:r>
    </w:p>
    <w:p w14:paraId="1390D002" w14:textId="77777777" w:rsidR="00320159" w:rsidRPr="00320159" w:rsidRDefault="00320159" w:rsidP="00320159">
      <w:pPr>
        <w:spacing w:after="0"/>
        <w:jc w:val="both"/>
        <w:rPr>
          <w:rFonts w:cs="Times New Roman"/>
          <w:szCs w:val="24"/>
        </w:rPr>
      </w:pPr>
      <w:r w:rsidRPr="00320159">
        <w:rPr>
          <w:rFonts w:cs="Times New Roman"/>
          <w:szCs w:val="24"/>
        </w:rPr>
        <w:t>Свойства площадей геометрических фигур. Формулы для площади треугольника, параллелограмма, ромба и трапеции. Отношение площадей подобных фигур.</w:t>
      </w:r>
    </w:p>
    <w:p w14:paraId="3588906E" w14:textId="77777777" w:rsidR="00320159" w:rsidRPr="00320159" w:rsidRDefault="00320159" w:rsidP="00320159">
      <w:pPr>
        <w:spacing w:after="0"/>
        <w:jc w:val="both"/>
        <w:rPr>
          <w:rFonts w:cs="Times New Roman"/>
          <w:szCs w:val="24"/>
        </w:rPr>
      </w:pPr>
      <w:r w:rsidRPr="00320159">
        <w:rPr>
          <w:rFonts w:cs="Times New Roman"/>
          <w:szCs w:val="24"/>
        </w:rPr>
        <w:t>Вычисление площадей треугольников и многоугольников на клетчатой бумаге.</w:t>
      </w:r>
    </w:p>
    <w:p w14:paraId="53198C2C" w14:textId="77777777" w:rsidR="00320159" w:rsidRPr="00320159" w:rsidRDefault="00320159" w:rsidP="00320159">
      <w:pPr>
        <w:spacing w:after="0"/>
        <w:jc w:val="both"/>
        <w:rPr>
          <w:rFonts w:cs="Times New Roman"/>
          <w:szCs w:val="24"/>
        </w:rPr>
      </w:pPr>
      <w:r w:rsidRPr="00320159">
        <w:rPr>
          <w:rFonts w:cs="Times New Roman"/>
          <w:szCs w:val="24"/>
        </w:rPr>
        <w:t>Теорема Пифагора. Применение теоремы Пифагора при решении практических задач.</w:t>
      </w:r>
    </w:p>
    <w:p w14:paraId="16236760" w14:textId="77777777" w:rsidR="00320159" w:rsidRPr="00320159" w:rsidRDefault="00320159" w:rsidP="00320159">
      <w:pPr>
        <w:spacing w:after="0"/>
        <w:jc w:val="both"/>
        <w:rPr>
          <w:rFonts w:cs="Times New Roman"/>
          <w:szCs w:val="24"/>
        </w:rPr>
      </w:pPr>
      <w:r w:rsidRPr="00320159">
        <w:rPr>
          <w:rFonts w:cs="Times New Roman"/>
          <w:szCs w:val="24"/>
        </w:rPr>
        <w:t>Синус, косинус, тангенс острого угла прямоугольного треугольника. Основное тригонометрическое тождество. Тригонометрические функции углов в 30°, 45° и 60°.</w:t>
      </w:r>
    </w:p>
    <w:p w14:paraId="67419D39" w14:textId="77777777" w:rsidR="00320159" w:rsidRPr="00320159" w:rsidRDefault="00320159" w:rsidP="00320159">
      <w:pPr>
        <w:spacing w:after="0"/>
        <w:jc w:val="both"/>
        <w:rPr>
          <w:rFonts w:cs="Times New Roman"/>
          <w:szCs w:val="24"/>
        </w:rPr>
      </w:pPr>
      <w:r w:rsidRPr="00320159">
        <w:rPr>
          <w:rFonts w:cs="Times New Roman"/>
          <w:szCs w:val="24"/>
        </w:rPr>
        <w:t>Вписанные и центральные углы, угол между касательной и хордой. Углы между хордами и секущими. Вписанные и описанные четырёхугольники. Взаимное расположение двух окружностей. Касание окружностей. Общие касательные к двум окружностям.</w:t>
      </w:r>
    </w:p>
    <w:p w14:paraId="5B397B42" w14:textId="77777777" w:rsidR="00320159" w:rsidRPr="00320159" w:rsidRDefault="00320159" w:rsidP="00320159">
      <w:pPr>
        <w:spacing w:after="0"/>
        <w:jc w:val="both"/>
        <w:rPr>
          <w:rFonts w:cs="Times New Roman"/>
          <w:szCs w:val="24"/>
        </w:rPr>
      </w:pPr>
      <w:r w:rsidRPr="00320159">
        <w:rPr>
          <w:rFonts w:cs="Times New Roman"/>
          <w:szCs w:val="24"/>
        </w:rPr>
        <w:lastRenderedPageBreak/>
        <w:t>9 КЛАСС</w:t>
      </w:r>
    </w:p>
    <w:p w14:paraId="473A6DDD" w14:textId="77777777" w:rsidR="00320159" w:rsidRPr="00320159" w:rsidRDefault="00320159" w:rsidP="00320159">
      <w:pPr>
        <w:spacing w:after="0"/>
        <w:jc w:val="both"/>
        <w:rPr>
          <w:rFonts w:cs="Times New Roman"/>
          <w:szCs w:val="24"/>
        </w:rPr>
      </w:pPr>
      <w:r w:rsidRPr="00320159">
        <w:rPr>
          <w:rFonts w:cs="Times New Roman"/>
          <w:szCs w:val="24"/>
        </w:rPr>
        <w:t>Синус, косинус, тангенс углов от 0 до 180°. Основное тригонометрическое тождество. Формулы приведения.</w:t>
      </w:r>
    </w:p>
    <w:p w14:paraId="27959DCA" w14:textId="77777777" w:rsidR="00320159" w:rsidRPr="00320159" w:rsidRDefault="00320159" w:rsidP="00320159">
      <w:pPr>
        <w:spacing w:after="0"/>
        <w:jc w:val="both"/>
        <w:rPr>
          <w:rFonts w:cs="Times New Roman"/>
          <w:szCs w:val="24"/>
        </w:rPr>
      </w:pPr>
      <w:r w:rsidRPr="00320159">
        <w:rPr>
          <w:rFonts w:cs="Times New Roman"/>
          <w:szCs w:val="24"/>
        </w:rPr>
        <w:t>Решение треугольников. Теорема косинусов и теорема синусов. Решение практических задач с использованием теоремы косинусов и теоремы синусов.</w:t>
      </w:r>
    </w:p>
    <w:p w14:paraId="31D31471" w14:textId="77777777" w:rsidR="00320159" w:rsidRPr="00320159" w:rsidRDefault="00320159" w:rsidP="00320159">
      <w:pPr>
        <w:spacing w:after="0"/>
        <w:jc w:val="both"/>
        <w:rPr>
          <w:rFonts w:cs="Times New Roman"/>
          <w:szCs w:val="24"/>
        </w:rPr>
      </w:pPr>
      <w:r w:rsidRPr="00320159">
        <w:rPr>
          <w:rFonts w:cs="Times New Roman"/>
          <w:szCs w:val="24"/>
        </w:rPr>
        <w:t>Преобразование подобия. Подобие соответственных элементов.</w:t>
      </w:r>
    </w:p>
    <w:p w14:paraId="09C40686" w14:textId="77777777" w:rsidR="00320159" w:rsidRPr="00320159" w:rsidRDefault="00320159" w:rsidP="00320159">
      <w:pPr>
        <w:spacing w:after="0"/>
        <w:jc w:val="both"/>
        <w:rPr>
          <w:rFonts w:cs="Times New Roman"/>
          <w:szCs w:val="24"/>
        </w:rPr>
      </w:pPr>
      <w:r w:rsidRPr="00320159">
        <w:rPr>
          <w:rFonts w:cs="Times New Roman"/>
          <w:szCs w:val="24"/>
        </w:rPr>
        <w:t>Теорема о произведении отрезков хорд, теоремы о произведении отрезков секущих, теорема о квадрате касательной.</w:t>
      </w:r>
    </w:p>
    <w:p w14:paraId="403B037E" w14:textId="77777777" w:rsidR="00320159" w:rsidRPr="00320159" w:rsidRDefault="00320159" w:rsidP="00320159">
      <w:pPr>
        <w:spacing w:after="0"/>
        <w:jc w:val="both"/>
        <w:rPr>
          <w:rFonts w:cs="Times New Roman"/>
          <w:szCs w:val="24"/>
        </w:rPr>
      </w:pPr>
      <w:r w:rsidRPr="00320159">
        <w:rPr>
          <w:rFonts w:cs="Times New Roman"/>
          <w:szCs w:val="24"/>
        </w:rPr>
        <w:t xml:space="preserve">Вектор, длина (модуль) вектора, </w:t>
      </w:r>
      <w:proofErr w:type="spellStart"/>
      <w:r w:rsidRPr="00320159">
        <w:rPr>
          <w:rFonts w:cs="Times New Roman"/>
          <w:szCs w:val="24"/>
        </w:rPr>
        <w:t>сонаправленные</w:t>
      </w:r>
      <w:proofErr w:type="spellEnd"/>
      <w:r w:rsidRPr="00320159">
        <w:rPr>
          <w:rFonts w:cs="Times New Roman"/>
          <w:szCs w:val="24"/>
        </w:rPr>
        <w:t xml:space="preserve"> векторы, противоположно направленные векторы, </w:t>
      </w:r>
      <w:proofErr w:type="spellStart"/>
      <w:r w:rsidRPr="00320159">
        <w:rPr>
          <w:rFonts w:cs="Times New Roman"/>
          <w:szCs w:val="24"/>
        </w:rPr>
        <w:t>коллинеарность</w:t>
      </w:r>
      <w:proofErr w:type="spellEnd"/>
      <w:r w:rsidRPr="00320159">
        <w:rPr>
          <w:rFonts w:cs="Times New Roman"/>
          <w:szCs w:val="24"/>
        </w:rPr>
        <w:t xml:space="preserve"> векторов, равенство векторов, операции над векторами. Разложение вектора по двум неколлинеарным векторам. Координаты    вектора.    Скалярное     произведение     векторов, применение для нахождения длин и углов.</w:t>
      </w:r>
    </w:p>
    <w:p w14:paraId="3301D72F" w14:textId="77777777" w:rsidR="00320159" w:rsidRPr="00320159" w:rsidRDefault="00320159" w:rsidP="00320159">
      <w:pPr>
        <w:spacing w:after="0"/>
        <w:jc w:val="both"/>
        <w:rPr>
          <w:rFonts w:cs="Times New Roman"/>
          <w:szCs w:val="24"/>
        </w:rPr>
      </w:pPr>
      <w:r w:rsidRPr="00320159">
        <w:rPr>
          <w:rFonts w:cs="Times New Roman"/>
          <w:szCs w:val="24"/>
        </w:rPr>
        <w:t>Декартовы координаты на плоскости. Уравнения прямой и окружности в координатах, пересечение окружностей и прямых. Метод координат и его применение.</w:t>
      </w:r>
    </w:p>
    <w:p w14:paraId="68A8FAD1" w14:textId="77777777" w:rsidR="00320159" w:rsidRPr="00320159" w:rsidRDefault="00320159" w:rsidP="00320159">
      <w:pPr>
        <w:spacing w:after="0"/>
        <w:jc w:val="both"/>
        <w:rPr>
          <w:rFonts w:cs="Times New Roman"/>
          <w:szCs w:val="24"/>
        </w:rPr>
      </w:pPr>
      <w:r w:rsidRPr="00320159">
        <w:rPr>
          <w:rFonts w:cs="Times New Roman"/>
          <w:szCs w:val="24"/>
        </w:rPr>
        <w:t>Правильные многоугольники. Длина окружности. Градусная и радианная мера угла, вычисление длин дуг окружностей. Площадь круга, сектора, сегмента.</w:t>
      </w:r>
    </w:p>
    <w:p w14:paraId="35AB0E7A" w14:textId="77777777" w:rsidR="00320159" w:rsidRPr="00320159" w:rsidRDefault="00320159" w:rsidP="00320159">
      <w:pPr>
        <w:spacing w:after="0"/>
        <w:jc w:val="both"/>
        <w:rPr>
          <w:rFonts w:cs="Times New Roman"/>
          <w:szCs w:val="24"/>
        </w:rPr>
      </w:pPr>
      <w:r w:rsidRPr="00320159">
        <w:rPr>
          <w:rFonts w:cs="Times New Roman"/>
          <w:szCs w:val="24"/>
        </w:rPr>
        <w:t>Движения плоскости и внутренние симметрии фигур (элементарные представления). Параллельный перенос. Поворот.</w:t>
      </w:r>
    </w:p>
    <w:p w14:paraId="7E571D08" w14:textId="77777777" w:rsidR="00320159" w:rsidRPr="00320159" w:rsidRDefault="00320159" w:rsidP="00320159">
      <w:pPr>
        <w:spacing w:after="0"/>
        <w:jc w:val="both"/>
        <w:rPr>
          <w:rFonts w:cs="Times New Roman"/>
          <w:szCs w:val="24"/>
        </w:rPr>
      </w:pPr>
      <w:r w:rsidRPr="00320159">
        <w:rPr>
          <w:rFonts w:cs="Times New Roman"/>
          <w:szCs w:val="24"/>
        </w:rPr>
        <w:t>ПРЕДМЕТНЫЕ РЕЗУЛЬТАТЫ</w:t>
      </w:r>
    </w:p>
    <w:p w14:paraId="6F01BD61" w14:textId="77777777" w:rsidR="00320159" w:rsidRPr="00320159" w:rsidRDefault="00320159" w:rsidP="00320159">
      <w:pPr>
        <w:spacing w:after="0"/>
        <w:jc w:val="both"/>
        <w:rPr>
          <w:rFonts w:cs="Times New Roman"/>
          <w:szCs w:val="24"/>
        </w:rPr>
      </w:pPr>
      <w:r w:rsidRPr="00320159">
        <w:rPr>
          <w:rFonts w:cs="Times New Roman"/>
          <w:szCs w:val="24"/>
        </w:rPr>
        <w:t>Предметные результаты освоения программы учебного курса к концу обучения в 7 классе:</w:t>
      </w:r>
    </w:p>
    <w:p w14:paraId="30CB2DA5" w14:textId="77777777" w:rsidR="00320159" w:rsidRPr="00320159" w:rsidRDefault="00320159" w:rsidP="00320159">
      <w:pPr>
        <w:spacing w:after="0"/>
        <w:jc w:val="both"/>
        <w:rPr>
          <w:rFonts w:cs="Times New Roman"/>
          <w:szCs w:val="24"/>
        </w:rPr>
      </w:pPr>
      <w:r w:rsidRPr="00320159">
        <w:rPr>
          <w:rFonts w:cs="Times New Roman"/>
          <w:szCs w:val="24"/>
        </w:rPr>
        <w:t>Распознавать изученные геометрические фигуры, определять их взаимное расположение, изображать    геометрические    фигуры, выполнять    чертежи по условию задачи. Измерять линейные и угловые величины. Решать задачи на вычисление длин отрезков и величин углов.</w:t>
      </w:r>
    </w:p>
    <w:p w14:paraId="7DA2F312" w14:textId="77777777" w:rsidR="00320159" w:rsidRPr="00320159" w:rsidRDefault="00320159" w:rsidP="00320159">
      <w:pPr>
        <w:spacing w:after="0"/>
        <w:jc w:val="both"/>
        <w:rPr>
          <w:rFonts w:cs="Times New Roman"/>
          <w:szCs w:val="24"/>
        </w:rPr>
      </w:pPr>
      <w:r w:rsidRPr="00320159">
        <w:rPr>
          <w:rFonts w:cs="Times New Roman"/>
          <w:szCs w:val="24"/>
        </w:rPr>
        <w:t>Делать грубую оценку линейных и угловых величин предметов в реальной жизни, размеров   природных   объектов.   Различать   размеры   этих   объектов по порядку величины.</w:t>
      </w:r>
    </w:p>
    <w:p w14:paraId="6F53FB76" w14:textId="77777777" w:rsidR="00320159" w:rsidRPr="00320159" w:rsidRDefault="00320159" w:rsidP="00320159">
      <w:pPr>
        <w:spacing w:after="0"/>
        <w:jc w:val="both"/>
        <w:rPr>
          <w:rFonts w:cs="Times New Roman"/>
          <w:szCs w:val="24"/>
        </w:rPr>
      </w:pPr>
      <w:r w:rsidRPr="00320159">
        <w:rPr>
          <w:rFonts w:cs="Times New Roman"/>
          <w:szCs w:val="24"/>
        </w:rPr>
        <w:t>Строить чертежи к геометрическим задачам.</w:t>
      </w:r>
    </w:p>
    <w:p w14:paraId="03E2DCE0" w14:textId="77777777" w:rsidR="00320159" w:rsidRPr="00320159" w:rsidRDefault="00320159" w:rsidP="00320159">
      <w:pPr>
        <w:spacing w:after="0"/>
        <w:jc w:val="both"/>
        <w:rPr>
          <w:rFonts w:cs="Times New Roman"/>
          <w:szCs w:val="24"/>
        </w:rPr>
      </w:pPr>
      <w:r w:rsidRPr="00320159">
        <w:rPr>
          <w:rFonts w:cs="Times New Roman"/>
          <w:szCs w:val="24"/>
        </w:rPr>
        <w:t>Пользоваться признаками равенства треугольников, использовать признаки и свойства равнобедренных треугольников при решении задач.</w:t>
      </w:r>
    </w:p>
    <w:p w14:paraId="31402C5B" w14:textId="77777777" w:rsidR="00320159" w:rsidRPr="00320159" w:rsidRDefault="00320159" w:rsidP="00320159">
      <w:pPr>
        <w:spacing w:after="0"/>
        <w:jc w:val="both"/>
        <w:rPr>
          <w:rFonts w:cs="Times New Roman"/>
          <w:szCs w:val="24"/>
        </w:rPr>
      </w:pPr>
      <w:r w:rsidRPr="00320159">
        <w:rPr>
          <w:rFonts w:cs="Times New Roman"/>
          <w:szCs w:val="24"/>
        </w:rPr>
        <w:t>Проводить логические рассуждения с использованием геометрических теорем.</w:t>
      </w:r>
    </w:p>
    <w:p w14:paraId="05F274A1" w14:textId="77777777" w:rsidR="00320159" w:rsidRPr="00320159" w:rsidRDefault="00320159" w:rsidP="00320159">
      <w:pPr>
        <w:spacing w:after="0"/>
        <w:jc w:val="both"/>
        <w:rPr>
          <w:rFonts w:cs="Times New Roman"/>
          <w:szCs w:val="24"/>
        </w:rPr>
      </w:pPr>
      <w:r w:rsidRPr="00320159">
        <w:rPr>
          <w:rFonts w:cs="Times New Roman"/>
          <w:szCs w:val="24"/>
        </w:rPr>
        <w:t>Пользоваться признаками равенства прямоугольных треугольников, свойством медианы, проведённой к гипотенузе прямоугольного треугольника, в решении геометрических задач.</w:t>
      </w:r>
    </w:p>
    <w:p w14:paraId="41710899" w14:textId="77777777" w:rsidR="00320159" w:rsidRPr="00320159" w:rsidRDefault="00320159" w:rsidP="00320159">
      <w:pPr>
        <w:spacing w:after="0"/>
        <w:jc w:val="both"/>
        <w:rPr>
          <w:rFonts w:cs="Times New Roman"/>
          <w:szCs w:val="24"/>
        </w:rPr>
      </w:pPr>
      <w:r w:rsidRPr="00320159">
        <w:rPr>
          <w:rFonts w:cs="Times New Roman"/>
          <w:szCs w:val="24"/>
        </w:rPr>
        <w:t>Определять параллельность прямых с помощью углов, которые образует с ними секущая. Определять параллельность прямых с помощью равенства расстояний от точек одной прямой до точек другой прямой.</w:t>
      </w:r>
    </w:p>
    <w:p w14:paraId="2863B3B2" w14:textId="77777777" w:rsidR="00320159" w:rsidRPr="00320159" w:rsidRDefault="00320159" w:rsidP="00320159">
      <w:pPr>
        <w:spacing w:after="0"/>
        <w:jc w:val="both"/>
        <w:rPr>
          <w:rFonts w:cs="Times New Roman"/>
          <w:szCs w:val="24"/>
        </w:rPr>
      </w:pPr>
      <w:r w:rsidRPr="00320159">
        <w:rPr>
          <w:rFonts w:cs="Times New Roman"/>
          <w:szCs w:val="24"/>
        </w:rPr>
        <w:t>Решать задачи на клетчатой бумаге.</w:t>
      </w:r>
    </w:p>
    <w:p w14:paraId="13F16C8A" w14:textId="77777777" w:rsidR="00320159" w:rsidRPr="00320159" w:rsidRDefault="00320159" w:rsidP="00320159">
      <w:pPr>
        <w:spacing w:after="0"/>
        <w:jc w:val="both"/>
        <w:rPr>
          <w:rFonts w:cs="Times New Roman"/>
          <w:szCs w:val="24"/>
        </w:rPr>
      </w:pPr>
      <w:r w:rsidRPr="00320159">
        <w:rPr>
          <w:rFonts w:cs="Times New Roman"/>
          <w:szCs w:val="24"/>
        </w:rPr>
        <w:t>Проводить вычисления и находить числовые и буквенные значения углов в геометрических задачах с использованием суммы углов треугольников и многоугольников,</w:t>
      </w:r>
      <w:r w:rsidRPr="00320159">
        <w:rPr>
          <w:rFonts w:cs="Times New Roman"/>
          <w:szCs w:val="24"/>
        </w:rPr>
        <w:tab/>
        <w:t>свойств</w:t>
      </w:r>
      <w:r w:rsidRPr="00320159">
        <w:rPr>
          <w:rFonts w:cs="Times New Roman"/>
          <w:szCs w:val="24"/>
        </w:rPr>
        <w:tab/>
        <w:t>углов, образованных при пересечении</w:t>
      </w:r>
      <w:r w:rsidRPr="00320159">
        <w:rPr>
          <w:rFonts w:cs="Times New Roman"/>
          <w:szCs w:val="24"/>
        </w:rPr>
        <w:tab/>
        <w:t>двух параллельных прямых секущей. Решать практические задачи на нахождение углов. Владеть</w:t>
      </w:r>
      <w:r w:rsidRPr="00320159">
        <w:rPr>
          <w:rFonts w:cs="Times New Roman"/>
          <w:szCs w:val="24"/>
        </w:rPr>
        <w:tab/>
        <w:t>понятием</w:t>
      </w:r>
      <w:r w:rsidRPr="00320159">
        <w:rPr>
          <w:rFonts w:cs="Times New Roman"/>
          <w:szCs w:val="24"/>
        </w:rPr>
        <w:tab/>
        <w:t>геометрического</w:t>
      </w:r>
      <w:r w:rsidRPr="00320159">
        <w:rPr>
          <w:rFonts w:cs="Times New Roman"/>
          <w:szCs w:val="24"/>
        </w:rPr>
        <w:tab/>
        <w:t>места точек. Уметь определять биссектрису угла и серединный перпендикуляр к отрезку как геометрические места точек.</w:t>
      </w:r>
    </w:p>
    <w:p w14:paraId="2FDD9871" w14:textId="77777777" w:rsidR="00320159" w:rsidRPr="00320159" w:rsidRDefault="00320159" w:rsidP="00320159">
      <w:pPr>
        <w:spacing w:after="0"/>
        <w:jc w:val="both"/>
        <w:rPr>
          <w:rFonts w:cs="Times New Roman"/>
          <w:szCs w:val="24"/>
        </w:rPr>
      </w:pPr>
      <w:r w:rsidRPr="00320159">
        <w:rPr>
          <w:rFonts w:cs="Times New Roman"/>
          <w:szCs w:val="24"/>
        </w:rPr>
        <w:t>Формулировать определения окружности и круга, хорды и диаметра окружности, пользоваться их свойствами.   Уметь   применять   эти   свойства при решении задач.</w:t>
      </w:r>
    </w:p>
    <w:p w14:paraId="632DE444" w14:textId="77777777" w:rsidR="00320159" w:rsidRPr="00320159" w:rsidRDefault="00320159" w:rsidP="00320159">
      <w:pPr>
        <w:spacing w:after="0"/>
        <w:jc w:val="both"/>
        <w:rPr>
          <w:rFonts w:cs="Times New Roman"/>
          <w:szCs w:val="24"/>
        </w:rPr>
      </w:pPr>
      <w:r w:rsidRPr="00320159">
        <w:rPr>
          <w:rFonts w:cs="Times New Roman"/>
          <w:szCs w:val="24"/>
        </w:rPr>
        <w:t>Владеть понятием описанной около треугольника окружности, уметь находить её центр. Пользоваться фактами о том, что биссектрисы углов треугольника пересекаются в одной точке, и о том, что серединные перпендикуляры к сторонам треугольника пересекаются в одной точке.</w:t>
      </w:r>
    </w:p>
    <w:p w14:paraId="729AEDE6" w14:textId="77777777" w:rsidR="00320159" w:rsidRPr="00320159" w:rsidRDefault="00320159" w:rsidP="00320159">
      <w:pPr>
        <w:spacing w:after="0"/>
        <w:jc w:val="both"/>
        <w:rPr>
          <w:rFonts w:cs="Times New Roman"/>
          <w:szCs w:val="24"/>
        </w:rPr>
      </w:pPr>
      <w:r w:rsidRPr="00320159">
        <w:rPr>
          <w:rFonts w:cs="Times New Roman"/>
          <w:szCs w:val="24"/>
        </w:rPr>
        <w:lastRenderedPageBreak/>
        <w:t>Владеть   понятием   касательной   к   окружности, пользоваться   теоремой о перпендикулярности касательной и радиуса, проведённого к точке касания.</w:t>
      </w:r>
    </w:p>
    <w:p w14:paraId="3CA591A8" w14:textId="77777777" w:rsidR="00320159" w:rsidRPr="00320159" w:rsidRDefault="00320159" w:rsidP="00320159">
      <w:pPr>
        <w:spacing w:after="0"/>
        <w:jc w:val="both"/>
        <w:rPr>
          <w:rFonts w:cs="Times New Roman"/>
          <w:szCs w:val="24"/>
        </w:rPr>
      </w:pPr>
      <w:r w:rsidRPr="00320159">
        <w:rPr>
          <w:rFonts w:cs="Times New Roman"/>
          <w:szCs w:val="24"/>
        </w:rPr>
        <w:t>Пользоваться простейшими геометрическими неравенствами, понимать их практический смысл.</w:t>
      </w:r>
    </w:p>
    <w:p w14:paraId="36D1B2AC" w14:textId="77777777" w:rsidR="00320159" w:rsidRPr="00320159" w:rsidRDefault="00320159" w:rsidP="00320159">
      <w:pPr>
        <w:spacing w:after="0"/>
        <w:jc w:val="both"/>
        <w:rPr>
          <w:rFonts w:cs="Times New Roman"/>
          <w:szCs w:val="24"/>
        </w:rPr>
      </w:pPr>
      <w:r w:rsidRPr="00320159">
        <w:rPr>
          <w:rFonts w:cs="Times New Roman"/>
          <w:szCs w:val="24"/>
        </w:rPr>
        <w:t>Проводить основные геометрические построения с помощью циркуля и линейки.</w:t>
      </w:r>
    </w:p>
    <w:p w14:paraId="25C045C1" w14:textId="77777777" w:rsidR="00320159" w:rsidRPr="00320159" w:rsidRDefault="00320159" w:rsidP="00320159">
      <w:pPr>
        <w:spacing w:after="0"/>
        <w:jc w:val="both"/>
        <w:rPr>
          <w:rFonts w:cs="Times New Roman"/>
          <w:szCs w:val="24"/>
        </w:rPr>
      </w:pPr>
      <w:r w:rsidRPr="00320159">
        <w:rPr>
          <w:rFonts w:cs="Times New Roman"/>
          <w:szCs w:val="24"/>
        </w:rPr>
        <w:t>Предметные</w:t>
      </w:r>
      <w:r w:rsidRPr="00320159">
        <w:rPr>
          <w:rFonts w:cs="Times New Roman"/>
          <w:szCs w:val="24"/>
        </w:rPr>
        <w:tab/>
        <w:t>результаты</w:t>
      </w:r>
      <w:r w:rsidRPr="00320159">
        <w:rPr>
          <w:rFonts w:cs="Times New Roman"/>
          <w:szCs w:val="24"/>
        </w:rPr>
        <w:tab/>
        <w:t>освоения</w:t>
      </w:r>
      <w:r w:rsidRPr="00320159">
        <w:rPr>
          <w:rFonts w:cs="Times New Roman"/>
          <w:szCs w:val="24"/>
        </w:rPr>
        <w:tab/>
        <w:t>программы</w:t>
      </w:r>
      <w:r w:rsidRPr="00320159">
        <w:rPr>
          <w:rFonts w:cs="Times New Roman"/>
          <w:szCs w:val="24"/>
        </w:rPr>
        <w:tab/>
        <w:t>учебного</w:t>
      </w:r>
      <w:r w:rsidRPr="00320159">
        <w:rPr>
          <w:rFonts w:cs="Times New Roman"/>
          <w:szCs w:val="24"/>
        </w:rPr>
        <w:tab/>
        <w:t>курса</w:t>
      </w:r>
      <w:r w:rsidRPr="00320159">
        <w:rPr>
          <w:rFonts w:cs="Times New Roman"/>
          <w:szCs w:val="24"/>
        </w:rPr>
        <w:tab/>
        <w:t>к</w:t>
      </w:r>
      <w:r w:rsidRPr="00320159">
        <w:rPr>
          <w:rFonts w:cs="Times New Roman"/>
          <w:szCs w:val="24"/>
        </w:rPr>
        <w:tab/>
        <w:t>концу обучения в 8 классе:</w:t>
      </w:r>
    </w:p>
    <w:p w14:paraId="5C40CBB6" w14:textId="77777777" w:rsidR="00320159" w:rsidRPr="00320159" w:rsidRDefault="00320159" w:rsidP="00320159">
      <w:pPr>
        <w:spacing w:after="0"/>
        <w:jc w:val="both"/>
        <w:rPr>
          <w:rFonts w:cs="Times New Roman"/>
          <w:szCs w:val="24"/>
        </w:rPr>
      </w:pPr>
      <w:r w:rsidRPr="00320159">
        <w:rPr>
          <w:rFonts w:cs="Times New Roman"/>
          <w:szCs w:val="24"/>
        </w:rPr>
        <w:t>Распознавать основные виды четырёхугольников, их элементы, пользоваться их свойствами при решении геометрических задач.</w:t>
      </w:r>
    </w:p>
    <w:p w14:paraId="3CD3F3B6" w14:textId="77777777" w:rsidR="00320159" w:rsidRPr="00320159" w:rsidRDefault="00320159" w:rsidP="00320159">
      <w:pPr>
        <w:spacing w:after="0"/>
        <w:jc w:val="both"/>
        <w:rPr>
          <w:rFonts w:cs="Times New Roman"/>
          <w:szCs w:val="24"/>
        </w:rPr>
      </w:pPr>
      <w:r w:rsidRPr="00320159">
        <w:rPr>
          <w:rFonts w:cs="Times New Roman"/>
          <w:szCs w:val="24"/>
        </w:rPr>
        <w:t>Применять свойства точки пересечения медиан треугольника (центра масс) в решении задач.</w:t>
      </w:r>
    </w:p>
    <w:p w14:paraId="2A396ADB" w14:textId="77777777" w:rsidR="00320159" w:rsidRPr="00320159" w:rsidRDefault="00320159" w:rsidP="00320159">
      <w:pPr>
        <w:spacing w:after="0"/>
        <w:jc w:val="both"/>
        <w:rPr>
          <w:rFonts w:cs="Times New Roman"/>
          <w:szCs w:val="24"/>
        </w:rPr>
      </w:pPr>
      <w:r w:rsidRPr="00320159">
        <w:rPr>
          <w:rFonts w:cs="Times New Roman"/>
          <w:szCs w:val="24"/>
        </w:rPr>
        <w:t>Владеть понятием средней линии треугольника и трапеции, применять их свойства при решении геометрических задач. Пользоваться теоремой Фалеса и теоремой о пропорциональных отрезках, применять их для решения практических задач.</w:t>
      </w:r>
    </w:p>
    <w:p w14:paraId="77C50FF3" w14:textId="77777777" w:rsidR="00320159" w:rsidRPr="00320159" w:rsidRDefault="00320159" w:rsidP="00320159">
      <w:pPr>
        <w:spacing w:after="0"/>
        <w:jc w:val="both"/>
        <w:rPr>
          <w:rFonts w:cs="Times New Roman"/>
          <w:szCs w:val="24"/>
        </w:rPr>
      </w:pPr>
      <w:r w:rsidRPr="00320159">
        <w:rPr>
          <w:rFonts w:cs="Times New Roman"/>
          <w:szCs w:val="24"/>
        </w:rPr>
        <w:t>Применять признаки подобия треугольников в решении геометрических задач.</w:t>
      </w:r>
    </w:p>
    <w:p w14:paraId="5E01C68D" w14:textId="77777777" w:rsidR="00320159" w:rsidRPr="00320159" w:rsidRDefault="00320159" w:rsidP="00320159">
      <w:pPr>
        <w:spacing w:after="0"/>
        <w:jc w:val="both"/>
        <w:rPr>
          <w:rFonts w:cs="Times New Roman"/>
          <w:szCs w:val="24"/>
        </w:rPr>
      </w:pPr>
      <w:r w:rsidRPr="00320159">
        <w:rPr>
          <w:rFonts w:cs="Times New Roman"/>
          <w:szCs w:val="24"/>
        </w:rPr>
        <w:t>Пользоваться теоремой Пифагора для решения геометрических и практических задач. Строить математическую модель в практических задачах, самостоятельно делать чертёж и находить соответствующие длины.</w:t>
      </w:r>
    </w:p>
    <w:p w14:paraId="052AF102" w14:textId="77777777" w:rsidR="00320159" w:rsidRPr="00320159" w:rsidRDefault="00320159" w:rsidP="00320159">
      <w:pPr>
        <w:spacing w:after="0"/>
        <w:jc w:val="both"/>
        <w:rPr>
          <w:rFonts w:cs="Times New Roman"/>
          <w:szCs w:val="24"/>
        </w:rPr>
      </w:pPr>
      <w:r w:rsidRPr="00320159">
        <w:rPr>
          <w:rFonts w:cs="Times New Roman"/>
          <w:szCs w:val="24"/>
        </w:rPr>
        <w:t>Владеть понятиями синуса, косинуса и тангенса острого угла прямоугольного треугольника. Пользоваться этими понятиями для решения практических задач.</w:t>
      </w:r>
    </w:p>
    <w:p w14:paraId="5B6C8EC6" w14:textId="77777777" w:rsidR="00320159" w:rsidRPr="00320159" w:rsidRDefault="00320159" w:rsidP="00320159">
      <w:pPr>
        <w:spacing w:after="0"/>
        <w:jc w:val="both"/>
        <w:rPr>
          <w:rFonts w:cs="Times New Roman"/>
          <w:szCs w:val="24"/>
        </w:rPr>
      </w:pPr>
      <w:r w:rsidRPr="00320159">
        <w:rPr>
          <w:rFonts w:cs="Times New Roman"/>
          <w:szCs w:val="24"/>
        </w:rPr>
        <w:t>Вычислять (различными способами) площадь треугольника и площади многоугольных фигур (пользуясь, где необходимо, калькулятором). Применять полученные умения в практических задачах.</w:t>
      </w:r>
    </w:p>
    <w:p w14:paraId="6EAE32D8" w14:textId="77777777" w:rsidR="00320159" w:rsidRPr="00320159" w:rsidRDefault="00320159" w:rsidP="00320159">
      <w:pPr>
        <w:spacing w:after="0"/>
        <w:jc w:val="both"/>
        <w:rPr>
          <w:rFonts w:cs="Times New Roman"/>
          <w:szCs w:val="24"/>
        </w:rPr>
      </w:pPr>
      <w:r w:rsidRPr="00320159">
        <w:rPr>
          <w:rFonts w:cs="Times New Roman"/>
          <w:szCs w:val="24"/>
        </w:rPr>
        <w:t>Владеть понятиями вписанного и центрального угла, использовать теоремы о вписанных углах, углах между хордами (секущими) и угле между касательной и хордой при решении геометрических задач.</w:t>
      </w:r>
    </w:p>
    <w:p w14:paraId="2BE17E68" w14:textId="77777777" w:rsidR="00320159" w:rsidRPr="00320159" w:rsidRDefault="00320159" w:rsidP="00320159">
      <w:pPr>
        <w:spacing w:after="0"/>
        <w:jc w:val="both"/>
        <w:rPr>
          <w:rFonts w:cs="Times New Roman"/>
          <w:szCs w:val="24"/>
        </w:rPr>
      </w:pPr>
      <w:r w:rsidRPr="00320159">
        <w:rPr>
          <w:rFonts w:cs="Times New Roman"/>
          <w:szCs w:val="24"/>
        </w:rPr>
        <w:t>Владеть понятием описанного четырёхугольника, применять свойства описанного четырёхугольника при решении задач.</w:t>
      </w:r>
    </w:p>
    <w:p w14:paraId="04BB3207" w14:textId="77777777" w:rsidR="00320159" w:rsidRPr="00320159" w:rsidRDefault="00320159" w:rsidP="00320159">
      <w:pPr>
        <w:spacing w:after="0"/>
        <w:jc w:val="both"/>
        <w:rPr>
          <w:rFonts w:cs="Times New Roman"/>
          <w:szCs w:val="24"/>
        </w:rPr>
      </w:pPr>
      <w:r w:rsidRPr="00320159">
        <w:rPr>
          <w:rFonts w:cs="Times New Roman"/>
          <w:szCs w:val="24"/>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тригонометрии (пользуясь, где необходимо, калькулятором).</w:t>
      </w:r>
    </w:p>
    <w:p w14:paraId="1C7AECA5" w14:textId="77777777" w:rsidR="00320159" w:rsidRPr="00320159" w:rsidRDefault="00320159" w:rsidP="00320159">
      <w:pPr>
        <w:spacing w:after="0"/>
        <w:jc w:val="both"/>
        <w:rPr>
          <w:rFonts w:cs="Times New Roman"/>
          <w:szCs w:val="24"/>
        </w:rPr>
      </w:pPr>
      <w:r w:rsidRPr="00320159">
        <w:rPr>
          <w:rFonts w:cs="Times New Roman"/>
          <w:szCs w:val="24"/>
        </w:rPr>
        <w:t>Предметные результаты освоения программы учебного курса к концу обучения в 9 классе:</w:t>
      </w:r>
    </w:p>
    <w:p w14:paraId="32D52EF7" w14:textId="77777777" w:rsidR="00320159" w:rsidRPr="00320159" w:rsidRDefault="00320159" w:rsidP="00320159">
      <w:pPr>
        <w:spacing w:after="0"/>
        <w:jc w:val="both"/>
        <w:rPr>
          <w:rFonts w:cs="Times New Roman"/>
          <w:szCs w:val="24"/>
        </w:rPr>
      </w:pPr>
      <w:r w:rsidRPr="00320159">
        <w:rPr>
          <w:rFonts w:cs="Times New Roman"/>
          <w:szCs w:val="24"/>
        </w:rPr>
        <w:t xml:space="preserve">Знать тригонометрические функции острых углов, находить с их помощью различные элементы прямоугольного треугольника («решение прямоугольных треугольников»).   Находить (с помощью    калькулятора) длины    и    углы для </w:t>
      </w:r>
      <w:proofErr w:type="spellStart"/>
      <w:r w:rsidRPr="00320159">
        <w:rPr>
          <w:rFonts w:cs="Times New Roman"/>
          <w:szCs w:val="24"/>
        </w:rPr>
        <w:t>нетабличных</w:t>
      </w:r>
      <w:proofErr w:type="spellEnd"/>
      <w:r w:rsidRPr="00320159">
        <w:rPr>
          <w:rFonts w:cs="Times New Roman"/>
          <w:szCs w:val="24"/>
        </w:rPr>
        <w:t xml:space="preserve"> значений.</w:t>
      </w:r>
    </w:p>
    <w:p w14:paraId="377775F9" w14:textId="77777777" w:rsidR="00320159" w:rsidRPr="00320159" w:rsidRDefault="00320159" w:rsidP="00320159">
      <w:pPr>
        <w:spacing w:after="0"/>
        <w:jc w:val="both"/>
        <w:rPr>
          <w:rFonts w:cs="Times New Roman"/>
          <w:szCs w:val="24"/>
        </w:rPr>
      </w:pPr>
      <w:r w:rsidRPr="00320159">
        <w:rPr>
          <w:rFonts w:cs="Times New Roman"/>
          <w:szCs w:val="24"/>
        </w:rPr>
        <w:t>Пользоваться формулами приведения и основным тригонометрическим тождеством для нахождения соотношений между тригонометрическими величинами.</w:t>
      </w:r>
    </w:p>
    <w:p w14:paraId="7CF5ACCB" w14:textId="77777777" w:rsidR="00320159" w:rsidRPr="00320159" w:rsidRDefault="00320159" w:rsidP="00320159">
      <w:pPr>
        <w:spacing w:after="0"/>
        <w:jc w:val="both"/>
        <w:rPr>
          <w:rFonts w:cs="Times New Roman"/>
          <w:szCs w:val="24"/>
        </w:rPr>
      </w:pPr>
      <w:r w:rsidRPr="00320159">
        <w:rPr>
          <w:rFonts w:cs="Times New Roman"/>
          <w:szCs w:val="24"/>
        </w:rPr>
        <w:t>Использовать теоремы синусов и косинусов для нахождения различных элементов треугольника («решение треугольников»), применять их при решении геометрических задач.</w:t>
      </w:r>
    </w:p>
    <w:p w14:paraId="77F2D1B1" w14:textId="77777777" w:rsidR="00320159" w:rsidRPr="00320159" w:rsidRDefault="00320159" w:rsidP="00320159">
      <w:pPr>
        <w:spacing w:after="0"/>
        <w:jc w:val="both"/>
        <w:rPr>
          <w:rFonts w:cs="Times New Roman"/>
          <w:szCs w:val="24"/>
        </w:rPr>
      </w:pPr>
      <w:r w:rsidRPr="00320159">
        <w:rPr>
          <w:rFonts w:cs="Times New Roman"/>
          <w:szCs w:val="24"/>
        </w:rPr>
        <w:t>Владеть понятиями преобразования подобия, соответственных элементов подобных фигур. Пользоваться свойствами подобия произвольных фигур, уметь вычислять длины и находить углы у подобных фигур. Применять свойства подобия в   практических    задачах.    Уметь    приводить    примеры    подобных    фигур в окружающем мире.</w:t>
      </w:r>
    </w:p>
    <w:p w14:paraId="39636D82" w14:textId="77777777" w:rsidR="00320159" w:rsidRPr="00320159" w:rsidRDefault="00320159" w:rsidP="00320159">
      <w:pPr>
        <w:spacing w:after="0"/>
        <w:jc w:val="both"/>
        <w:rPr>
          <w:rFonts w:cs="Times New Roman"/>
          <w:szCs w:val="24"/>
        </w:rPr>
      </w:pPr>
      <w:r w:rsidRPr="00320159">
        <w:rPr>
          <w:rFonts w:cs="Times New Roman"/>
          <w:szCs w:val="24"/>
        </w:rPr>
        <w:t>Пользоваться теоремами о произведении отрезков хорд, о произведении отрезков секущих, о квадрате касательной.</w:t>
      </w:r>
    </w:p>
    <w:p w14:paraId="366CF7F5" w14:textId="77777777" w:rsidR="00320159" w:rsidRPr="00320159" w:rsidRDefault="00320159" w:rsidP="00320159">
      <w:pPr>
        <w:spacing w:after="0"/>
        <w:jc w:val="both"/>
        <w:rPr>
          <w:rFonts w:cs="Times New Roman"/>
          <w:szCs w:val="24"/>
        </w:rPr>
      </w:pPr>
      <w:r w:rsidRPr="00320159">
        <w:rPr>
          <w:rFonts w:cs="Times New Roman"/>
          <w:szCs w:val="24"/>
        </w:rPr>
        <w:t>Пользоваться векторами, понимать их геометрический и физический смысл, применять их в решении геометрических и физических задач. Применять скалярное произведение векторов для нахождения длин и углов.</w:t>
      </w:r>
    </w:p>
    <w:p w14:paraId="0D7142C8" w14:textId="77777777" w:rsidR="00320159" w:rsidRPr="00320159" w:rsidRDefault="00320159" w:rsidP="00320159">
      <w:pPr>
        <w:spacing w:after="0"/>
        <w:jc w:val="both"/>
        <w:rPr>
          <w:rFonts w:cs="Times New Roman"/>
          <w:szCs w:val="24"/>
        </w:rPr>
      </w:pPr>
      <w:r w:rsidRPr="00320159">
        <w:rPr>
          <w:rFonts w:cs="Times New Roman"/>
          <w:szCs w:val="24"/>
        </w:rPr>
        <w:lastRenderedPageBreak/>
        <w:t>Пользоваться методом координат на плоскости, применять его в решении геометрических и практических задач.</w:t>
      </w:r>
    </w:p>
    <w:p w14:paraId="4D1B9ECA" w14:textId="77777777" w:rsidR="00320159" w:rsidRPr="00320159" w:rsidRDefault="00320159" w:rsidP="00320159">
      <w:pPr>
        <w:spacing w:after="0"/>
        <w:jc w:val="both"/>
        <w:rPr>
          <w:rFonts w:cs="Times New Roman"/>
          <w:szCs w:val="24"/>
        </w:rPr>
      </w:pPr>
      <w:r w:rsidRPr="00320159">
        <w:rPr>
          <w:rFonts w:cs="Times New Roman"/>
          <w:szCs w:val="24"/>
        </w:rPr>
        <w:t>Владеть понятиями правильного многоугольника, длины окружности, длины дуги окружности и радианной меры угла, уметь вычислять площадь круга и его частей. Применять полученные умения в практических задачах.</w:t>
      </w:r>
    </w:p>
    <w:p w14:paraId="37A784B3" w14:textId="77777777" w:rsidR="00320159" w:rsidRPr="00320159" w:rsidRDefault="00320159" w:rsidP="00320159">
      <w:pPr>
        <w:spacing w:after="0"/>
        <w:jc w:val="both"/>
        <w:rPr>
          <w:rFonts w:cs="Times New Roman"/>
          <w:szCs w:val="24"/>
        </w:rPr>
      </w:pPr>
      <w:r w:rsidRPr="00320159">
        <w:rPr>
          <w:rFonts w:cs="Times New Roman"/>
          <w:szCs w:val="24"/>
        </w:rPr>
        <w:t>Находить оси (или центры) симметрии фигур, применять движения плоскости в простейших случаях.</w:t>
      </w:r>
    </w:p>
    <w:p w14:paraId="309A8E49" w14:textId="77777777" w:rsidR="00320159" w:rsidRPr="00320159" w:rsidRDefault="00320159" w:rsidP="00320159">
      <w:pPr>
        <w:spacing w:after="0"/>
        <w:jc w:val="both"/>
        <w:rPr>
          <w:rFonts w:cs="Times New Roman"/>
          <w:szCs w:val="24"/>
        </w:rPr>
      </w:pPr>
      <w:r w:rsidRPr="00320159">
        <w:rPr>
          <w:rFonts w:cs="Times New Roman"/>
          <w:szCs w:val="24"/>
        </w:rPr>
        <w:t>Применять полученные знания на практике – строить математические модели для задач    реальной    жизни    и    проводить    соответствующие    вычисления с применением подобия и тригонометрических функций (пользуясь, где необходимо, калькулятором).</w:t>
      </w:r>
    </w:p>
    <w:p w14:paraId="34515665" w14:textId="77777777" w:rsidR="00320159" w:rsidRPr="00320159" w:rsidRDefault="00320159" w:rsidP="00320159">
      <w:pPr>
        <w:spacing w:after="0"/>
        <w:jc w:val="both"/>
        <w:rPr>
          <w:rFonts w:cs="Times New Roman"/>
          <w:szCs w:val="24"/>
        </w:rPr>
      </w:pPr>
    </w:p>
    <w:p w14:paraId="2F6C2C4C" w14:textId="77777777" w:rsidR="00320159" w:rsidRPr="00320159" w:rsidRDefault="00320159" w:rsidP="00320159">
      <w:pPr>
        <w:spacing w:after="0"/>
        <w:jc w:val="both"/>
        <w:rPr>
          <w:rFonts w:cs="Times New Roman"/>
          <w:szCs w:val="24"/>
        </w:rPr>
      </w:pPr>
      <w:r w:rsidRPr="00320159">
        <w:rPr>
          <w:rFonts w:cs="Times New Roman"/>
          <w:szCs w:val="24"/>
        </w:rPr>
        <w:t>ФЕДЕРАЛЬНАЯ РАБОЧАЯ ПРОГРАММА УЧЕБНОГО КУРСА</w:t>
      </w:r>
    </w:p>
    <w:p w14:paraId="63EC1DA6" w14:textId="77777777" w:rsidR="00320159" w:rsidRPr="00320159" w:rsidRDefault="00320159" w:rsidP="00320159">
      <w:pPr>
        <w:spacing w:after="0"/>
        <w:jc w:val="both"/>
        <w:rPr>
          <w:rFonts w:cs="Times New Roman"/>
          <w:szCs w:val="24"/>
        </w:rPr>
      </w:pPr>
      <w:r w:rsidRPr="00320159">
        <w:rPr>
          <w:rFonts w:cs="Times New Roman"/>
          <w:szCs w:val="24"/>
        </w:rPr>
        <w:t>«ВЕРОЯТНОСТЬ И СТАТИСТИКА» В 7–9 КЛАССАХ</w:t>
      </w:r>
    </w:p>
    <w:p w14:paraId="743A526D" w14:textId="77777777" w:rsidR="00320159" w:rsidRPr="00320159" w:rsidRDefault="00320159" w:rsidP="00320159">
      <w:pPr>
        <w:spacing w:after="0"/>
        <w:jc w:val="both"/>
        <w:rPr>
          <w:rFonts w:cs="Times New Roman"/>
          <w:szCs w:val="24"/>
        </w:rPr>
      </w:pPr>
    </w:p>
    <w:p w14:paraId="7C7919BA" w14:textId="77777777" w:rsidR="00320159" w:rsidRPr="00320159" w:rsidRDefault="00320159" w:rsidP="00320159">
      <w:pPr>
        <w:spacing w:after="0"/>
        <w:jc w:val="both"/>
        <w:rPr>
          <w:rFonts w:cs="Times New Roman"/>
          <w:szCs w:val="24"/>
        </w:rPr>
      </w:pPr>
    </w:p>
    <w:p w14:paraId="4CDCF7C5" w14:textId="77777777" w:rsidR="00320159" w:rsidRPr="00320159" w:rsidRDefault="00320159" w:rsidP="00320159">
      <w:pPr>
        <w:spacing w:after="0"/>
        <w:jc w:val="both"/>
        <w:rPr>
          <w:rFonts w:cs="Times New Roman"/>
          <w:szCs w:val="24"/>
        </w:rPr>
      </w:pPr>
      <w:r w:rsidRPr="00320159">
        <w:rPr>
          <w:rFonts w:cs="Times New Roman"/>
          <w:szCs w:val="24"/>
        </w:rPr>
        <w:t>ПОЯСНИТЕЛЬНАЯ ЗАПИСКА</w:t>
      </w:r>
    </w:p>
    <w:p w14:paraId="541A1C81" w14:textId="77777777" w:rsidR="00320159" w:rsidRPr="00320159" w:rsidRDefault="00320159" w:rsidP="00320159">
      <w:pPr>
        <w:spacing w:after="0"/>
        <w:jc w:val="both"/>
        <w:rPr>
          <w:rFonts w:cs="Times New Roman"/>
          <w:szCs w:val="24"/>
        </w:rPr>
      </w:pPr>
      <w:r w:rsidRPr="00320159">
        <w:rPr>
          <w:rFonts w:cs="Times New Roman"/>
          <w:szCs w:val="24"/>
        </w:rPr>
        <w:t>В современном цифровом мире вероятность и статистика приобретают всё большую значимость, как с точки зрения практических приложений, так и их роли в образовании, необходимом каждому человеку. Возрастает число профессий, при овладении которыми требуется хорошая базовая подготовка в области вероятности и статистики, такая подготовка важна для продолжения образования и для успешной профессиональной карьеры.</w:t>
      </w:r>
    </w:p>
    <w:p w14:paraId="08C455D6" w14:textId="77777777" w:rsidR="00320159" w:rsidRPr="00320159" w:rsidRDefault="00320159" w:rsidP="00320159">
      <w:pPr>
        <w:spacing w:after="0"/>
        <w:jc w:val="both"/>
        <w:rPr>
          <w:rFonts w:cs="Times New Roman"/>
          <w:szCs w:val="24"/>
        </w:rPr>
      </w:pPr>
      <w:r w:rsidRPr="00320159">
        <w:rPr>
          <w:rFonts w:cs="Times New Roman"/>
          <w:szCs w:val="24"/>
        </w:rPr>
        <w:t>Каждый человек постоянно принимает решения на основе имеющихся у него данных. А для обоснованного принятия решения в условиях недостатка или избытка информации необходимо в том числе хорошо сформированное вероятностное и статистическое мышление.</w:t>
      </w:r>
    </w:p>
    <w:p w14:paraId="6F1DA577" w14:textId="77777777" w:rsidR="00320159" w:rsidRPr="00320159" w:rsidRDefault="00320159" w:rsidP="00320159">
      <w:pPr>
        <w:spacing w:after="0"/>
        <w:jc w:val="both"/>
        <w:rPr>
          <w:rFonts w:cs="Times New Roman"/>
          <w:szCs w:val="24"/>
        </w:rPr>
      </w:pPr>
      <w:r w:rsidRPr="00320159">
        <w:rPr>
          <w:rFonts w:cs="Times New Roman"/>
          <w:szCs w:val="24"/>
        </w:rPr>
        <w:t>Именно поэтому остро встала необходимость сформировать у обучающихся функциональную грамотность, включающую в себя в качестве неотъемлемой составляющей умение воспринимать и критически анализировать информацию, представленную в различных формах, понимать вероятностный характер многих реальных процессов и зависимостей, производить простейшие вероятностные расчёты.</w:t>
      </w:r>
    </w:p>
    <w:p w14:paraId="5F61C54F" w14:textId="77777777" w:rsidR="00320159" w:rsidRPr="00320159" w:rsidRDefault="00320159" w:rsidP="00320159">
      <w:pPr>
        <w:spacing w:after="0"/>
        <w:jc w:val="both"/>
        <w:rPr>
          <w:rFonts w:cs="Times New Roman"/>
          <w:szCs w:val="24"/>
        </w:rPr>
      </w:pPr>
      <w:r w:rsidRPr="00320159">
        <w:rPr>
          <w:rFonts w:cs="Times New Roman"/>
          <w:szCs w:val="24"/>
        </w:rPr>
        <w:t>Знакомство в учебном курсе с основными принципами сбора, анализа и представления данных из различных сфер жизни общества и государства приобщает обучающихся к общественным интересам. Изучение основ комбинаторики развивает навыки организации перебора и подсчёта числа вариантов, в том числе в прикладных задачах. Знакомство с основами теории графов создаёт математический   фундамент   для   формирования   компетенций в области информатики и цифровых технологий. При изучении статистики и вероятности обогащаются представления обучающихся о современной картине мира и методах его исследования, формируется понимание роли статистики как источника социально значимой информации и закладываются основы вероятностного мышления.</w:t>
      </w:r>
    </w:p>
    <w:p w14:paraId="44DB43F0" w14:textId="77777777" w:rsidR="00320159" w:rsidRPr="00320159" w:rsidRDefault="00320159" w:rsidP="00320159">
      <w:pPr>
        <w:spacing w:after="0"/>
        <w:jc w:val="both"/>
        <w:rPr>
          <w:rFonts w:cs="Times New Roman"/>
          <w:szCs w:val="24"/>
        </w:rPr>
      </w:pPr>
      <w:r w:rsidRPr="00320159">
        <w:rPr>
          <w:rFonts w:cs="Times New Roman"/>
          <w:szCs w:val="24"/>
        </w:rPr>
        <w:t>В соответствии с данными целями в структуре программы учебного курса «Вероятность и статистика» основного общего образования выделены следующие содержательно-методические линии: «Представление данных и описательная статистика», «Вероятность», «Элементы комбинаторики», «Введение в теорию графов».</w:t>
      </w:r>
    </w:p>
    <w:p w14:paraId="2ACA18AB" w14:textId="77777777" w:rsidR="00320159" w:rsidRPr="00320159" w:rsidRDefault="00320159" w:rsidP="00320159">
      <w:pPr>
        <w:spacing w:after="0"/>
        <w:jc w:val="both"/>
        <w:rPr>
          <w:rFonts w:cs="Times New Roman"/>
          <w:szCs w:val="24"/>
        </w:rPr>
      </w:pPr>
      <w:r w:rsidRPr="00320159">
        <w:rPr>
          <w:rFonts w:cs="Times New Roman"/>
          <w:szCs w:val="24"/>
        </w:rPr>
        <w:t xml:space="preserve">Содержание линии «Представление данных и описательная статистика» служит основой для формирования навыков работы с информацией: от чтения и интерпретации информации, представленной в таблицах, на диаграммах и графиках, до сбора, представления и анализа данных с использованием статистических характеристик средних и рассеивания. Работая с данными, </w:t>
      </w:r>
      <w:r w:rsidRPr="00320159">
        <w:rPr>
          <w:rFonts w:cs="Times New Roman"/>
          <w:szCs w:val="24"/>
        </w:rPr>
        <w:lastRenderedPageBreak/>
        <w:t>обучающиеся учатся считывать и интерпретировать данные, выдвигать, аргументировать и критиковать простейшие гипотезы, размышлять над факторами, вызывающими изменчивость, и оценивать их влияние на рассматриваемые величины и процессы.</w:t>
      </w:r>
    </w:p>
    <w:p w14:paraId="262120BA" w14:textId="77777777" w:rsidR="00320159" w:rsidRPr="00320159" w:rsidRDefault="00320159" w:rsidP="00320159">
      <w:pPr>
        <w:spacing w:after="0"/>
        <w:jc w:val="both"/>
        <w:rPr>
          <w:rFonts w:cs="Times New Roman"/>
          <w:szCs w:val="24"/>
        </w:rPr>
      </w:pPr>
      <w:r w:rsidRPr="00320159">
        <w:rPr>
          <w:rFonts w:cs="Times New Roman"/>
          <w:szCs w:val="24"/>
        </w:rPr>
        <w:t>Интуитивное представление о случайной изменчивости, исследование закономерностей и тенденций становится мотивирующей основой для изучения теории вероятностей. Большое значение имеют практические задания, в частности опыты с классическими вероятностными моделями.</w:t>
      </w:r>
    </w:p>
    <w:p w14:paraId="5FF159C8" w14:textId="77777777" w:rsidR="00320159" w:rsidRPr="00320159" w:rsidRDefault="00320159" w:rsidP="00320159">
      <w:pPr>
        <w:spacing w:after="0"/>
        <w:jc w:val="both"/>
        <w:rPr>
          <w:rFonts w:cs="Times New Roman"/>
          <w:szCs w:val="24"/>
        </w:rPr>
      </w:pPr>
      <w:r w:rsidRPr="00320159">
        <w:rPr>
          <w:rFonts w:cs="Times New Roman"/>
          <w:szCs w:val="24"/>
        </w:rPr>
        <w:t>Понятие вероятности вводится как мера правдоподобия случайного события. При изучении учебного курса обучающиеся знакомятся с простейшими методами вычисления вероятностей в случайных экспериментах с равновозможными элементарными исходами, вероятностными законами, позволяющими ставить и решать более сложные задачи. В учебный курс входят начальные представления о случайных величинах и их числовых характеристиках.</w:t>
      </w:r>
    </w:p>
    <w:p w14:paraId="490E422B" w14:textId="77777777" w:rsidR="00320159" w:rsidRPr="00320159" w:rsidRDefault="00320159" w:rsidP="00320159">
      <w:pPr>
        <w:spacing w:after="0"/>
        <w:jc w:val="both"/>
        <w:rPr>
          <w:rFonts w:cs="Times New Roman"/>
          <w:szCs w:val="24"/>
        </w:rPr>
      </w:pPr>
      <w:r w:rsidRPr="00320159">
        <w:rPr>
          <w:rFonts w:cs="Times New Roman"/>
          <w:szCs w:val="24"/>
        </w:rPr>
        <w:t>В рамках   учебного   курса   осуществляется   знакомство   обучающихся с множествами и основными операциями над множествами, рассматриваются примеры применения для решения задач, а также использования в других математических курсах и учебных предметах.</w:t>
      </w:r>
    </w:p>
    <w:p w14:paraId="430D56C5" w14:textId="77777777" w:rsidR="00320159" w:rsidRPr="00320159" w:rsidRDefault="00320159" w:rsidP="00320159">
      <w:pPr>
        <w:spacing w:after="0"/>
        <w:jc w:val="both"/>
        <w:rPr>
          <w:rFonts w:cs="Times New Roman"/>
          <w:szCs w:val="24"/>
        </w:rPr>
      </w:pPr>
      <w:r w:rsidRPr="00320159">
        <w:rPr>
          <w:rFonts w:cs="Times New Roman"/>
          <w:szCs w:val="24"/>
        </w:rPr>
        <w:t>В 7–9 классах изучается учебный курс «Вероятность и статистика», в который входят разделы: «Представление данных и описательная статистика», «Вероятность», «Элементы комбинаторики», «Введение в теорию графов».</w:t>
      </w:r>
    </w:p>
    <w:p w14:paraId="71C693A9" w14:textId="77777777" w:rsidR="00320159" w:rsidRPr="00320159" w:rsidRDefault="00320159" w:rsidP="00320159">
      <w:pPr>
        <w:spacing w:after="0"/>
        <w:jc w:val="both"/>
        <w:rPr>
          <w:rFonts w:cs="Times New Roman"/>
          <w:szCs w:val="24"/>
        </w:rPr>
      </w:pPr>
      <w:r w:rsidRPr="00320159">
        <w:rPr>
          <w:rFonts w:cs="Times New Roman"/>
          <w:szCs w:val="24"/>
        </w:rPr>
        <w:t>Общее число   часов, рекомендованных   для   изучения   учебного   курса «Вероятность и статистика», – 102 часа: в 7 классе – 34 часа (1 час в неделю), в 8 классе – 34 часа (1 час в неделю), в 9 классе – 34 часа (1 час в неделю).</w:t>
      </w:r>
    </w:p>
    <w:p w14:paraId="6A1BC143" w14:textId="77777777" w:rsidR="00320159" w:rsidRPr="00320159" w:rsidRDefault="00320159" w:rsidP="00320159">
      <w:pPr>
        <w:spacing w:after="0"/>
        <w:jc w:val="both"/>
        <w:rPr>
          <w:rFonts w:cs="Times New Roman"/>
          <w:szCs w:val="24"/>
        </w:rPr>
      </w:pPr>
      <w:r w:rsidRPr="00320159">
        <w:rPr>
          <w:rFonts w:cs="Times New Roman"/>
          <w:szCs w:val="24"/>
        </w:rPr>
        <w:t>СОДЕРЖАНИЕ ОБУЧЕНИЯ    7 КЛАСС</w:t>
      </w:r>
    </w:p>
    <w:p w14:paraId="45D225BE" w14:textId="77777777" w:rsidR="00320159" w:rsidRPr="00320159" w:rsidRDefault="00320159" w:rsidP="00320159">
      <w:pPr>
        <w:spacing w:after="0"/>
        <w:jc w:val="both"/>
        <w:rPr>
          <w:rFonts w:cs="Times New Roman"/>
          <w:szCs w:val="24"/>
        </w:rPr>
      </w:pPr>
      <w:r w:rsidRPr="00320159">
        <w:rPr>
          <w:rFonts w:cs="Times New Roman"/>
          <w:szCs w:val="24"/>
        </w:rPr>
        <w:t>Представление данных в виде таблиц, диаграмм, графиков. Заполнение таблиц, чтение и построение диаграмм (столбиковых (столбчатых) и круговых). Чтение графиков реальных процессов. Извлечение информации из диаграмм и таблиц, использование и интерпретация данных.</w:t>
      </w:r>
    </w:p>
    <w:p w14:paraId="29FED446" w14:textId="77777777" w:rsidR="00320159" w:rsidRPr="00320159" w:rsidRDefault="00320159" w:rsidP="00320159">
      <w:pPr>
        <w:spacing w:after="0"/>
        <w:jc w:val="both"/>
        <w:rPr>
          <w:rFonts w:cs="Times New Roman"/>
          <w:szCs w:val="24"/>
        </w:rPr>
      </w:pPr>
      <w:r w:rsidRPr="00320159">
        <w:rPr>
          <w:rFonts w:cs="Times New Roman"/>
          <w:szCs w:val="24"/>
        </w:rPr>
        <w:t>Описательная статистика: среднее арифметическое, медиана, размах, наибольшее и наименьшее значения набора числовых данных. Примеры случайной изменчивости.</w:t>
      </w:r>
    </w:p>
    <w:p w14:paraId="30224AA3" w14:textId="77777777" w:rsidR="00320159" w:rsidRPr="00320159" w:rsidRDefault="00320159" w:rsidP="00320159">
      <w:pPr>
        <w:spacing w:after="0"/>
        <w:jc w:val="both"/>
        <w:rPr>
          <w:rFonts w:cs="Times New Roman"/>
          <w:szCs w:val="24"/>
        </w:rPr>
      </w:pPr>
      <w:r w:rsidRPr="00320159">
        <w:rPr>
          <w:rFonts w:cs="Times New Roman"/>
          <w:szCs w:val="24"/>
        </w:rPr>
        <w:t>Случайный эксперимент (опыт) и случайное событие. Вероятность и частота. Роль маловероятных и практически достоверных событий в природе и в обществе. Монета и игральная кость в теории вероятностей.</w:t>
      </w:r>
    </w:p>
    <w:p w14:paraId="2E961473" w14:textId="77777777" w:rsidR="00320159" w:rsidRPr="00320159" w:rsidRDefault="00320159" w:rsidP="00320159">
      <w:pPr>
        <w:spacing w:after="0"/>
        <w:jc w:val="both"/>
        <w:rPr>
          <w:rFonts w:cs="Times New Roman"/>
          <w:szCs w:val="24"/>
        </w:rPr>
      </w:pPr>
      <w:r w:rsidRPr="00320159">
        <w:rPr>
          <w:rFonts w:cs="Times New Roman"/>
          <w:szCs w:val="24"/>
        </w:rPr>
        <w:t>Граф, вершина, ребро. Степень вершины. Число рёбер и суммарная степень вершин. Представление о связности графа. Цепи и циклы. Пути в графах. Обход графа (эйлеров путь). Представление об ориентированном графе. Решение задач                                                                с помощью графов.</w:t>
      </w:r>
    </w:p>
    <w:p w14:paraId="4E9B5352" w14:textId="77777777" w:rsidR="00320159" w:rsidRPr="00320159" w:rsidRDefault="00320159" w:rsidP="00320159">
      <w:pPr>
        <w:spacing w:after="0"/>
        <w:jc w:val="both"/>
        <w:rPr>
          <w:rFonts w:cs="Times New Roman"/>
          <w:szCs w:val="24"/>
        </w:rPr>
      </w:pPr>
      <w:r w:rsidRPr="00320159">
        <w:rPr>
          <w:rFonts w:cs="Times New Roman"/>
          <w:szCs w:val="24"/>
        </w:rPr>
        <w:t>8 КЛАСС</w:t>
      </w:r>
    </w:p>
    <w:p w14:paraId="37D85EEF" w14:textId="77777777" w:rsidR="00320159" w:rsidRPr="00320159" w:rsidRDefault="00320159" w:rsidP="00320159">
      <w:pPr>
        <w:spacing w:after="0"/>
        <w:jc w:val="both"/>
        <w:rPr>
          <w:rFonts w:cs="Times New Roman"/>
          <w:szCs w:val="24"/>
        </w:rPr>
      </w:pPr>
      <w:r w:rsidRPr="00320159">
        <w:rPr>
          <w:rFonts w:cs="Times New Roman"/>
          <w:szCs w:val="24"/>
        </w:rPr>
        <w:t>Множество, элемент множества, подмножество. Операции над множествами: объединение, пересечение, дополнение. Свойства операций над множествами: переместительное, сочетательное, распределительное, включения. Использование графического представления множеств для описания реальных процессов и явлений, при решении задач.</w:t>
      </w:r>
    </w:p>
    <w:p w14:paraId="02BED11E" w14:textId="77777777" w:rsidR="00320159" w:rsidRPr="00320159" w:rsidRDefault="00320159" w:rsidP="00320159">
      <w:pPr>
        <w:spacing w:after="0"/>
        <w:jc w:val="both"/>
        <w:rPr>
          <w:rFonts w:cs="Times New Roman"/>
          <w:szCs w:val="24"/>
        </w:rPr>
      </w:pPr>
      <w:r w:rsidRPr="00320159">
        <w:rPr>
          <w:rFonts w:cs="Times New Roman"/>
          <w:szCs w:val="24"/>
        </w:rPr>
        <w:t>Измерение рассеивания данных. Дисперсия и стандартное отклонение числовых наборов. Диаграмма рассеивания.</w:t>
      </w:r>
    </w:p>
    <w:p w14:paraId="6D691AA7" w14:textId="77777777" w:rsidR="00320159" w:rsidRPr="00320159" w:rsidRDefault="00320159" w:rsidP="00320159">
      <w:pPr>
        <w:spacing w:after="0"/>
        <w:jc w:val="both"/>
        <w:rPr>
          <w:rFonts w:cs="Times New Roman"/>
          <w:szCs w:val="24"/>
        </w:rPr>
      </w:pPr>
      <w:r w:rsidRPr="00320159">
        <w:rPr>
          <w:rFonts w:cs="Times New Roman"/>
          <w:szCs w:val="24"/>
        </w:rPr>
        <w:t>Элементарные события случайного опыта. Случайные события. Вероятности событий. Опыты с равновозможными элементарными событиями. Случайный выбор. Связь между маловероятными и практически достоверными событиями в природе, обществе и науке.</w:t>
      </w:r>
    </w:p>
    <w:p w14:paraId="74305FB2" w14:textId="77777777" w:rsidR="00320159" w:rsidRPr="00320159" w:rsidRDefault="00320159" w:rsidP="00320159">
      <w:pPr>
        <w:spacing w:after="0"/>
        <w:jc w:val="both"/>
        <w:rPr>
          <w:rFonts w:cs="Times New Roman"/>
          <w:szCs w:val="24"/>
        </w:rPr>
      </w:pPr>
      <w:r w:rsidRPr="00320159">
        <w:rPr>
          <w:rFonts w:cs="Times New Roman"/>
          <w:szCs w:val="24"/>
        </w:rPr>
        <w:lastRenderedPageBreak/>
        <w:t>Дерево. Свойства деревьев: единственность пути, существование висячей вершины, связь между числом вершин и числом рёбер. Правило умножения. Решение задач с помощью графов.</w:t>
      </w:r>
    </w:p>
    <w:p w14:paraId="7ED41723" w14:textId="77777777" w:rsidR="00320159" w:rsidRPr="00320159" w:rsidRDefault="00320159" w:rsidP="00320159">
      <w:pPr>
        <w:spacing w:after="0"/>
        <w:jc w:val="both"/>
        <w:rPr>
          <w:rFonts w:cs="Times New Roman"/>
          <w:szCs w:val="24"/>
        </w:rPr>
      </w:pPr>
      <w:r w:rsidRPr="00320159">
        <w:rPr>
          <w:rFonts w:cs="Times New Roman"/>
          <w:szCs w:val="24"/>
        </w:rPr>
        <w:t>Противоположные события. Диаграмма Эйлера. Объединение и пересечение событий. Несовместные события. Формула сложения вероятностей. Условная вероятность. Правило умножения. Независимые события. Представление эксперимента   в   виде   дерева.   Решение   задач   на   нахождение   вероятностей с помощью дерева случайного эксперимента, диаграмм Эйлера.</w:t>
      </w:r>
    </w:p>
    <w:p w14:paraId="29889413" w14:textId="77777777" w:rsidR="00320159" w:rsidRPr="00320159" w:rsidRDefault="00320159" w:rsidP="00320159">
      <w:pPr>
        <w:spacing w:after="0"/>
        <w:jc w:val="both"/>
        <w:rPr>
          <w:rFonts w:cs="Times New Roman"/>
          <w:szCs w:val="24"/>
        </w:rPr>
      </w:pPr>
      <w:r w:rsidRPr="00320159">
        <w:rPr>
          <w:rFonts w:cs="Times New Roman"/>
          <w:szCs w:val="24"/>
        </w:rPr>
        <w:t>9 КЛАСС</w:t>
      </w:r>
    </w:p>
    <w:p w14:paraId="77A56834" w14:textId="77777777" w:rsidR="00320159" w:rsidRPr="00320159" w:rsidRDefault="00320159" w:rsidP="00320159">
      <w:pPr>
        <w:spacing w:after="0"/>
        <w:jc w:val="both"/>
        <w:rPr>
          <w:rFonts w:cs="Times New Roman"/>
          <w:szCs w:val="24"/>
        </w:rPr>
      </w:pPr>
      <w:r w:rsidRPr="00320159">
        <w:rPr>
          <w:rFonts w:cs="Times New Roman"/>
          <w:szCs w:val="24"/>
        </w:rPr>
        <w:t>Представление данных в виде таблиц, диаграмм, графиков, интерпретация данных. Чтение и построение таблиц, диаграмм, графиков по реальным данным.</w:t>
      </w:r>
    </w:p>
    <w:p w14:paraId="1F9B81C9" w14:textId="77777777" w:rsidR="00320159" w:rsidRPr="00320159" w:rsidRDefault="00320159" w:rsidP="00320159">
      <w:pPr>
        <w:spacing w:after="0"/>
        <w:jc w:val="both"/>
        <w:rPr>
          <w:rFonts w:cs="Times New Roman"/>
          <w:szCs w:val="24"/>
        </w:rPr>
      </w:pPr>
      <w:r w:rsidRPr="00320159">
        <w:rPr>
          <w:rFonts w:cs="Times New Roman"/>
          <w:szCs w:val="24"/>
        </w:rPr>
        <w:t>Перестановки и факториал. Сочетания и число сочетаний. Треугольник Паскаля. Решение задач с использованием комбинаторики.</w:t>
      </w:r>
    </w:p>
    <w:p w14:paraId="2BCECF44" w14:textId="77777777" w:rsidR="00320159" w:rsidRPr="00320159" w:rsidRDefault="00320159" w:rsidP="00320159">
      <w:pPr>
        <w:spacing w:after="0"/>
        <w:jc w:val="both"/>
        <w:rPr>
          <w:rFonts w:cs="Times New Roman"/>
          <w:szCs w:val="24"/>
        </w:rPr>
      </w:pPr>
      <w:r w:rsidRPr="00320159">
        <w:rPr>
          <w:rFonts w:cs="Times New Roman"/>
          <w:szCs w:val="24"/>
        </w:rPr>
        <w:t>Геометрическая    вероятность.    Случайный    выбор    точки    из    фигуры на плоскости, из отрезка и из дуги окружности.</w:t>
      </w:r>
    </w:p>
    <w:p w14:paraId="37F235FA" w14:textId="77777777" w:rsidR="00320159" w:rsidRPr="00320159" w:rsidRDefault="00320159" w:rsidP="00320159">
      <w:pPr>
        <w:spacing w:after="0"/>
        <w:jc w:val="both"/>
        <w:rPr>
          <w:rFonts w:cs="Times New Roman"/>
          <w:szCs w:val="24"/>
        </w:rPr>
      </w:pPr>
      <w:r w:rsidRPr="00320159">
        <w:rPr>
          <w:rFonts w:cs="Times New Roman"/>
          <w:szCs w:val="24"/>
        </w:rPr>
        <w:t>Испытание. Успех и неудача. Серия испытаний до первого успеха. Серия испытаний Бернулли. Вероятности событий в серии испытаний Бернулли.</w:t>
      </w:r>
    </w:p>
    <w:p w14:paraId="620D7C3A" w14:textId="77777777" w:rsidR="00320159" w:rsidRPr="00320159" w:rsidRDefault="00320159" w:rsidP="00320159">
      <w:pPr>
        <w:spacing w:after="0"/>
        <w:jc w:val="both"/>
        <w:rPr>
          <w:rFonts w:cs="Times New Roman"/>
          <w:szCs w:val="24"/>
        </w:rPr>
      </w:pPr>
      <w:r w:rsidRPr="00320159">
        <w:rPr>
          <w:rFonts w:cs="Times New Roman"/>
          <w:szCs w:val="24"/>
        </w:rPr>
        <w:t>Случайная величина и распределение вероятностей. Математическое ожидание и дисперсия. Примеры математического ожидания как теоретического среднего значения величины. Математическое ожидание и дисперсия случайной величины «число успехов в серии испытаний Бернулли».</w:t>
      </w:r>
    </w:p>
    <w:p w14:paraId="3A63B70E" w14:textId="77777777" w:rsidR="00320159" w:rsidRPr="00320159" w:rsidRDefault="00320159" w:rsidP="00320159">
      <w:pPr>
        <w:spacing w:after="0"/>
        <w:jc w:val="both"/>
        <w:rPr>
          <w:rFonts w:cs="Times New Roman"/>
          <w:szCs w:val="24"/>
        </w:rPr>
      </w:pPr>
      <w:r w:rsidRPr="00320159">
        <w:rPr>
          <w:rFonts w:cs="Times New Roman"/>
          <w:szCs w:val="24"/>
        </w:rPr>
        <w:t>Понятие о законе больших чисел. Измерение вероятностей с помощью частот.</w:t>
      </w:r>
    </w:p>
    <w:p w14:paraId="1E7262D7" w14:textId="77777777" w:rsidR="00320159" w:rsidRPr="00320159" w:rsidRDefault="00320159" w:rsidP="00320159">
      <w:pPr>
        <w:spacing w:after="0"/>
        <w:jc w:val="both"/>
        <w:rPr>
          <w:rFonts w:cs="Times New Roman"/>
          <w:szCs w:val="24"/>
        </w:rPr>
      </w:pPr>
      <w:r w:rsidRPr="00320159">
        <w:rPr>
          <w:rFonts w:cs="Times New Roman"/>
          <w:szCs w:val="24"/>
        </w:rPr>
        <w:t>Роль и значение закона больших чисел в природе и обществе.</w:t>
      </w:r>
    </w:p>
    <w:p w14:paraId="254681E9" w14:textId="77777777" w:rsidR="00320159" w:rsidRPr="00320159" w:rsidRDefault="00320159" w:rsidP="00320159">
      <w:pPr>
        <w:spacing w:after="0"/>
        <w:jc w:val="both"/>
        <w:rPr>
          <w:rFonts w:cs="Times New Roman"/>
          <w:szCs w:val="24"/>
        </w:rPr>
      </w:pPr>
      <w:r w:rsidRPr="00320159">
        <w:rPr>
          <w:rFonts w:cs="Times New Roman"/>
          <w:szCs w:val="24"/>
        </w:rPr>
        <w:t>ПРЕДМЕТНЫЕ РЕЗУЛЬТАТЫ</w:t>
      </w:r>
    </w:p>
    <w:p w14:paraId="1CF29D24" w14:textId="77777777" w:rsidR="00320159" w:rsidRPr="00320159" w:rsidRDefault="00320159" w:rsidP="00320159">
      <w:pPr>
        <w:spacing w:after="0"/>
        <w:jc w:val="both"/>
        <w:rPr>
          <w:rFonts w:cs="Times New Roman"/>
          <w:szCs w:val="24"/>
        </w:rPr>
      </w:pPr>
      <w:r w:rsidRPr="00320159">
        <w:rPr>
          <w:rFonts w:cs="Times New Roman"/>
          <w:szCs w:val="24"/>
        </w:rPr>
        <w:t>Предметные результаты освоения программы учебного курса к концу обучения в 7 классе:</w:t>
      </w:r>
    </w:p>
    <w:p w14:paraId="22832B39" w14:textId="77777777" w:rsidR="00320159" w:rsidRPr="00320159" w:rsidRDefault="00320159" w:rsidP="00320159">
      <w:pPr>
        <w:spacing w:after="0"/>
        <w:jc w:val="both"/>
        <w:rPr>
          <w:rFonts w:cs="Times New Roman"/>
          <w:szCs w:val="24"/>
        </w:rPr>
      </w:pPr>
      <w:r w:rsidRPr="00320159">
        <w:rPr>
          <w:rFonts w:cs="Times New Roman"/>
          <w:szCs w:val="24"/>
        </w:rPr>
        <w:t>Читать информацию, представленную в таблицах, на диаграммах, представлять данные в виде таблиц, строить диаграммы (столбиковые (столбчатые) и круговые) по массивам значений.</w:t>
      </w:r>
    </w:p>
    <w:p w14:paraId="1D1DE594" w14:textId="77777777" w:rsidR="00320159" w:rsidRPr="00320159" w:rsidRDefault="00320159" w:rsidP="00320159">
      <w:pPr>
        <w:spacing w:after="0"/>
        <w:jc w:val="both"/>
        <w:rPr>
          <w:rFonts w:cs="Times New Roman"/>
          <w:szCs w:val="24"/>
        </w:rPr>
      </w:pPr>
      <w:r w:rsidRPr="00320159">
        <w:rPr>
          <w:rFonts w:cs="Times New Roman"/>
          <w:szCs w:val="24"/>
        </w:rPr>
        <w:t>Описывать и интерпретировать реальные числовые данные, представленные в таблицах, на диаграммах, графиках.</w:t>
      </w:r>
    </w:p>
    <w:p w14:paraId="1EFD1744" w14:textId="77777777" w:rsidR="00320159" w:rsidRPr="00320159" w:rsidRDefault="00320159" w:rsidP="00320159">
      <w:pPr>
        <w:spacing w:after="0"/>
        <w:jc w:val="both"/>
        <w:rPr>
          <w:rFonts w:cs="Times New Roman"/>
          <w:szCs w:val="24"/>
        </w:rPr>
      </w:pPr>
      <w:r w:rsidRPr="00320159">
        <w:rPr>
          <w:rFonts w:cs="Times New Roman"/>
          <w:szCs w:val="24"/>
        </w:rPr>
        <w:t>Использовать для описания данных статистические характеристики: среднее арифметическое, медиана, наибольшее и наименьшее значения, размах.</w:t>
      </w:r>
    </w:p>
    <w:p w14:paraId="6E723D87" w14:textId="77777777" w:rsidR="00320159" w:rsidRPr="00320159" w:rsidRDefault="00320159" w:rsidP="00320159">
      <w:pPr>
        <w:spacing w:after="0"/>
        <w:jc w:val="both"/>
        <w:rPr>
          <w:rFonts w:cs="Times New Roman"/>
          <w:szCs w:val="24"/>
        </w:rPr>
      </w:pPr>
      <w:r w:rsidRPr="00320159">
        <w:rPr>
          <w:rFonts w:cs="Times New Roman"/>
          <w:szCs w:val="24"/>
        </w:rPr>
        <w:t>Иметь представление о случайной изменчивости на примерах цен, физических величин, антропометрических данных, иметь представление о статистической устойчивости.</w:t>
      </w:r>
    </w:p>
    <w:p w14:paraId="2FAF5C3B" w14:textId="77777777" w:rsidR="00320159" w:rsidRPr="00320159" w:rsidRDefault="00320159" w:rsidP="00320159">
      <w:pPr>
        <w:spacing w:after="0"/>
        <w:jc w:val="both"/>
        <w:rPr>
          <w:rFonts w:cs="Times New Roman"/>
          <w:szCs w:val="24"/>
        </w:rPr>
      </w:pPr>
      <w:r w:rsidRPr="00320159">
        <w:rPr>
          <w:rFonts w:cs="Times New Roman"/>
          <w:szCs w:val="24"/>
        </w:rPr>
        <w:t>Предметные результаты освоения программы учебного курса к концу обучения в 8 классе:</w:t>
      </w:r>
    </w:p>
    <w:p w14:paraId="75720465" w14:textId="77777777" w:rsidR="00320159" w:rsidRPr="00320159" w:rsidRDefault="00320159" w:rsidP="00320159">
      <w:pPr>
        <w:spacing w:after="0"/>
        <w:jc w:val="both"/>
        <w:rPr>
          <w:rFonts w:cs="Times New Roman"/>
          <w:szCs w:val="24"/>
        </w:rPr>
      </w:pPr>
      <w:r w:rsidRPr="00320159">
        <w:rPr>
          <w:rFonts w:cs="Times New Roman"/>
          <w:szCs w:val="24"/>
        </w:rPr>
        <w:t>Извлекать и преобразовывать информацию, представленную в виде таблиц, диаграмм, графиков, представлять данные в виде таблиц, диаграмм, графиков.</w:t>
      </w:r>
    </w:p>
    <w:p w14:paraId="321F830A" w14:textId="77777777" w:rsidR="00320159" w:rsidRPr="00320159" w:rsidRDefault="00320159" w:rsidP="00320159">
      <w:pPr>
        <w:spacing w:after="0"/>
        <w:jc w:val="both"/>
        <w:rPr>
          <w:rFonts w:cs="Times New Roman"/>
          <w:szCs w:val="24"/>
        </w:rPr>
      </w:pPr>
      <w:r w:rsidRPr="00320159">
        <w:rPr>
          <w:rFonts w:cs="Times New Roman"/>
          <w:szCs w:val="24"/>
        </w:rPr>
        <w:t>Описывать данные с помощью статистических показателей: средних значений и мер рассеивания (размах, дисперсия и стандартное отклонение).</w:t>
      </w:r>
    </w:p>
    <w:p w14:paraId="7DF2E348" w14:textId="77777777" w:rsidR="00320159" w:rsidRPr="00320159" w:rsidRDefault="00320159" w:rsidP="00320159">
      <w:pPr>
        <w:spacing w:after="0"/>
        <w:jc w:val="both"/>
        <w:rPr>
          <w:rFonts w:cs="Times New Roman"/>
          <w:szCs w:val="24"/>
        </w:rPr>
      </w:pPr>
      <w:r w:rsidRPr="00320159">
        <w:rPr>
          <w:rFonts w:cs="Times New Roman"/>
          <w:szCs w:val="24"/>
        </w:rPr>
        <w:t>Находить частоты числовых значений и частоты событий, в том числе по результатам измерений и наблюдений.</w:t>
      </w:r>
    </w:p>
    <w:p w14:paraId="6A063A63" w14:textId="77777777" w:rsidR="00320159" w:rsidRPr="00320159" w:rsidRDefault="00320159" w:rsidP="00320159">
      <w:pPr>
        <w:spacing w:after="0"/>
        <w:jc w:val="both"/>
        <w:rPr>
          <w:rFonts w:cs="Times New Roman"/>
          <w:szCs w:val="24"/>
        </w:rPr>
      </w:pPr>
      <w:r w:rsidRPr="00320159">
        <w:rPr>
          <w:rFonts w:cs="Times New Roman"/>
          <w:szCs w:val="24"/>
        </w:rPr>
        <w:t>Находить вероятности случайных событий в опытах, зная вероятности элементарных событий, в том числе в опытах с равновозможными элементарными событиями.</w:t>
      </w:r>
    </w:p>
    <w:p w14:paraId="0BFAE446" w14:textId="77777777" w:rsidR="00320159" w:rsidRPr="00320159" w:rsidRDefault="00320159" w:rsidP="00320159">
      <w:pPr>
        <w:spacing w:after="0"/>
        <w:jc w:val="both"/>
        <w:rPr>
          <w:rFonts w:cs="Times New Roman"/>
          <w:szCs w:val="24"/>
        </w:rPr>
      </w:pPr>
      <w:r w:rsidRPr="00320159">
        <w:rPr>
          <w:rFonts w:cs="Times New Roman"/>
          <w:szCs w:val="24"/>
        </w:rPr>
        <w:t>Использовать графические модели: дерево случайного эксперимента, диаграммы Эйлера, числовая прямая.</w:t>
      </w:r>
    </w:p>
    <w:p w14:paraId="33141205" w14:textId="77777777" w:rsidR="00320159" w:rsidRPr="00320159" w:rsidRDefault="00320159" w:rsidP="00320159">
      <w:pPr>
        <w:spacing w:after="0"/>
        <w:jc w:val="both"/>
        <w:rPr>
          <w:rFonts w:cs="Times New Roman"/>
          <w:szCs w:val="24"/>
        </w:rPr>
      </w:pPr>
      <w:r w:rsidRPr="00320159">
        <w:rPr>
          <w:rFonts w:cs="Times New Roman"/>
          <w:szCs w:val="24"/>
        </w:rPr>
        <w:t>Оперировать понятиями: множество, подмножество, выполнять операции над множествами: объединение, пересечение, дополнение, перечислять элементы множеств, применять свойства множеств.</w:t>
      </w:r>
    </w:p>
    <w:p w14:paraId="24041353" w14:textId="77777777" w:rsidR="00320159" w:rsidRPr="00320159" w:rsidRDefault="00320159" w:rsidP="00320159">
      <w:pPr>
        <w:spacing w:after="0"/>
        <w:jc w:val="both"/>
        <w:rPr>
          <w:rFonts w:cs="Times New Roman"/>
          <w:szCs w:val="24"/>
        </w:rPr>
      </w:pPr>
      <w:r w:rsidRPr="00320159">
        <w:rPr>
          <w:rFonts w:cs="Times New Roman"/>
          <w:szCs w:val="24"/>
        </w:rPr>
        <w:lastRenderedPageBreak/>
        <w:t>Использовать графическое представление множеств и связей между ними для описания процессов и явлений, в том числе при решении задач из других учебных предметов и курсов.</w:t>
      </w:r>
    </w:p>
    <w:p w14:paraId="4B6611E5" w14:textId="77777777" w:rsidR="00320159" w:rsidRPr="00320159" w:rsidRDefault="00320159" w:rsidP="00320159">
      <w:pPr>
        <w:spacing w:after="0"/>
        <w:jc w:val="both"/>
        <w:rPr>
          <w:rFonts w:cs="Times New Roman"/>
          <w:szCs w:val="24"/>
        </w:rPr>
      </w:pPr>
      <w:r w:rsidRPr="00320159">
        <w:rPr>
          <w:rFonts w:cs="Times New Roman"/>
          <w:szCs w:val="24"/>
        </w:rPr>
        <w:t>Предметные результаты освоения программы учебного курса к концу обучения в 9 классе:</w:t>
      </w:r>
    </w:p>
    <w:p w14:paraId="25C9679E" w14:textId="77777777" w:rsidR="00320159" w:rsidRPr="00320159" w:rsidRDefault="00320159" w:rsidP="00320159">
      <w:pPr>
        <w:spacing w:after="0"/>
        <w:jc w:val="both"/>
        <w:rPr>
          <w:rFonts w:cs="Times New Roman"/>
          <w:szCs w:val="24"/>
        </w:rPr>
      </w:pPr>
      <w:r w:rsidRPr="00320159">
        <w:rPr>
          <w:rFonts w:cs="Times New Roman"/>
          <w:szCs w:val="24"/>
        </w:rPr>
        <w:t>Извлекать и преобразовывать информацию, представленную в различных источниках в виде таблиц, диаграмм, графиков, представлять данные в виде таблиц, диаграмм, графиков.</w:t>
      </w:r>
    </w:p>
    <w:p w14:paraId="3A98E1AE" w14:textId="77777777" w:rsidR="00320159" w:rsidRPr="00320159" w:rsidRDefault="00320159" w:rsidP="00320159">
      <w:pPr>
        <w:spacing w:after="0"/>
        <w:jc w:val="both"/>
        <w:rPr>
          <w:rFonts w:cs="Times New Roman"/>
          <w:szCs w:val="24"/>
        </w:rPr>
      </w:pPr>
      <w:r w:rsidRPr="00320159">
        <w:rPr>
          <w:rFonts w:cs="Times New Roman"/>
          <w:szCs w:val="24"/>
        </w:rPr>
        <w:t>Решать     задачи     организованным     перебором      вариантов, а также     с использованием комбинаторных правил и методов.</w:t>
      </w:r>
    </w:p>
    <w:p w14:paraId="16169C6A" w14:textId="77777777" w:rsidR="00320159" w:rsidRPr="00320159" w:rsidRDefault="00320159" w:rsidP="00320159">
      <w:pPr>
        <w:spacing w:after="0"/>
        <w:jc w:val="both"/>
        <w:rPr>
          <w:rFonts w:cs="Times New Roman"/>
          <w:szCs w:val="24"/>
        </w:rPr>
      </w:pPr>
      <w:r w:rsidRPr="00320159">
        <w:rPr>
          <w:rFonts w:cs="Times New Roman"/>
          <w:szCs w:val="24"/>
        </w:rPr>
        <w:t>Использовать описательные характеристики для массивов числовых данных, в том числе средние значения и меры рассеивания.</w:t>
      </w:r>
    </w:p>
    <w:p w14:paraId="7C7B5DEE" w14:textId="77777777" w:rsidR="00320159" w:rsidRPr="00320159" w:rsidRDefault="00320159" w:rsidP="00320159">
      <w:pPr>
        <w:spacing w:after="0"/>
        <w:jc w:val="both"/>
        <w:rPr>
          <w:rFonts w:cs="Times New Roman"/>
          <w:szCs w:val="24"/>
        </w:rPr>
      </w:pPr>
      <w:r w:rsidRPr="00320159">
        <w:rPr>
          <w:rFonts w:cs="Times New Roman"/>
          <w:szCs w:val="24"/>
        </w:rPr>
        <w:t>Находить частоты значений и частоты события, в том числе пользуясь результатами проведённых измерений и наблюдений.</w:t>
      </w:r>
    </w:p>
    <w:p w14:paraId="23CF61FB" w14:textId="77777777" w:rsidR="00320159" w:rsidRPr="00320159" w:rsidRDefault="00320159" w:rsidP="00320159">
      <w:pPr>
        <w:spacing w:after="0"/>
        <w:jc w:val="both"/>
        <w:rPr>
          <w:rFonts w:cs="Times New Roman"/>
          <w:szCs w:val="24"/>
        </w:rPr>
      </w:pPr>
      <w:r w:rsidRPr="00320159">
        <w:rPr>
          <w:rFonts w:cs="Times New Roman"/>
          <w:szCs w:val="24"/>
        </w:rPr>
        <w:t>Находить вероятности случайных событий в изученных опытах, в том числе в опытах с равновозможными элементарными событиями, в сериях испытаний до первого успеха, в сериях испытаний Бернулли.</w:t>
      </w:r>
    </w:p>
    <w:p w14:paraId="65EEB106" w14:textId="77777777" w:rsidR="00320159" w:rsidRPr="00320159" w:rsidRDefault="00320159" w:rsidP="00320159">
      <w:pPr>
        <w:spacing w:after="0"/>
        <w:jc w:val="both"/>
        <w:rPr>
          <w:rFonts w:cs="Times New Roman"/>
          <w:szCs w:val="24"/>
        </w:rPr>
      </w:pPr>
      <w:r w:rsidRPr="00320159">
        <w:rPr>
          <w:rFonts w:cs="Times New Roman"/>
          <w:szCs w:val="24"/>
        </w:rPr>
        <w:t>Иметь представление о случайной величине и о распределении вероятностей. Иметь представление о законе больших</w:t>
      </w:r>
      <w:r w:rsidRPr="00320159">
        <w:rPr>
          <w:rFonts w:cs="Times New Roman"/>
          <w:szCs w:val="24"/>
        </w:rPr>
        <w:tab/>
        <w:t>чисел</w:t>
      </w:r>
      <w:r w:rsidRPr="00320159">
        <w:rPr>
          <w:rFonts w:cs="Times New Roman"/>
          <w:szCs w:val="24"/>
        </w:rPr>
        <w:tab/>
        <w:t>как</w:t>
      </w:r>
      <w:r w:rsidRPr="00320159">
        <w:rPr>
          <w:rFonts w:cs="Times New Roman"/>
          <w:szCs w:val="24"/>
        </w:rPr>
        <w:tab/>
        <w:t>о проявлении закономерности в случайной изменчивости и о роли закона больших чисел в природе и обществе.</w:t>
      </w:r>
    </w:p>
    <w:p w14:paraId="110A2107" w14:textId="77777777" w:rsidR="00320159" w:rsidRPr="00320159" w:rsidRDefault="00320159" w:rsidP="00320159">
      <w:pPr>
        <w:spacing w:after="0"/>
        <w:jc w:val="both"/>
        <w:rPr>
          <w:rFonts w:cs="Times New Roman"/>
          <w:szCs w:val="24"/>
        </w:rPr>
      </w:pPr>
    </w:p>
    <w:p w14:paraId="4CA1C7F5" w14:textId="77777777" w:rsidR="00320159" w:rsidRPr="00320159" w:rsidRDefault="00320159" w:rsidP="00320159">
      <w:pPr>
        <w:spacing w:after="0"/>
        <w:jc w:val="center"/>
        <w:rPr>
          <w:rFonts w:cs="Times New Roman"/>
          <w:b/>
          <w:bCs/>
          <w:szCs w:val="24"/>
        </w:rPr>
      </w:pPr>
      <w:r w:rsidRPr="00320159">
        <w:rPr>
          <w:rFonts w:cs="Times New Roman"/>
          <w:b/>
          <w:bCs/>
          <w:szCs w:val="24"/>
        </w:rPr>
        <w:t>Федеральная рабочая программа по учебному предмету "Информатика".</w:t>
      </w:r>
    </w:p>
    <w:p w14:paraId="7580E79B" w14:textId="77777777" w:rsidR="00320159" w:rsidRPr="00320159" w:rsidRDefault="00320159" w:rsidP="00320159">
      <w:pPr>
        <w:spacing w:after="0"/>
        <w:jc w:val="both"/>
        <w:rPr>
          <w:rFonts w:cs="Times New Roman"/>
          <w:szCs w:val="24"/>
        </w:rPr>
      </w:pPr>
      <w:r w:rsidRPr="00320159">
        <w:rPr>
          <w:rFonts w:cs="Times New Roman"/>
          <w:szCs w:val="24"/>
        </w:rPr>
        <w:t>Федеральная рабочая программа по учебному предмету «Информатика» (предметная область «Математика и информатика») (далее соответственно – программа по информатике, информатика) включает пояснительную записку, содержание    обучения, планируемые     результаты     освоения     программы по информатике, тематическое планирование.</w:t>
      </w:r>
    </w:p>
    <w:p w14:paraId="6D420AD6" w14:textId="77777777" w:rsidR="00320159" w:rsidRPr="00320159" w:rsidRDefault="00320159" w:rsidP="00320159">
      <w:pPr>
        <w:spacing w:after="0"/>
        <w:jc w:val="both"/>
        <w:rPr>
          <w:rFonts w:cs="Times New Roman"/>
          <w:szCs w:val="24"/>
        </w:rPr>
      </w:pPr>
    </w:p>
    <w:p w14:paraId="19A69261" w14:textId="77777777" w:rsidR="00320159" w:rsidRPr="00320159" w:rsidRDefault="00320159" w:rsidP="00320159">
      <w:pPr>
        <w:spacing w:after="0"/>
        <w:jc w:val="both"/>
        <w:rPr>
          <w:rFonts w:cs="Times New Roman"/>
          <w:szCs w:val="24"/>
        </w:rPr>
      </w:pPr>
      <w:r w:rsidRPr="00320159">
        <w:rPr>
          <w:rFonts w:cs="Times New Roman"/>
          <w:szCs w:val="24"/>
        </w:rPr>
        <w:t>ПОЯСНИТЕЛЬНАЯ ЗАПИСКА</w:t>
      </w:r>
    </w:p>
    <w:p w14:paraId="264A569A" w14:textId="77777777" w:rsidR="00320159" w:rsidRPr="00320159" w:rsidRDefault="00320159" w:rsidP="00320159">
      <w:pPr>
        <w:spacing w:after="0"/>
        <w:jc w:val="both"/>
        <w:rPr>
          <w:rFonts w:cs="Times New Roman"/>
          <w:szCs w:val="24"/>
        </w:rPr>
      </w:pPr>
      <w:r w:rsidRPr="00320159">
        <w:rPr>
          <w:rFonts w:cs="Times New Roman"/>
          <w:szCs w:val="24"/>
        </w:rPr>
        <w:t>Программа по информатике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рабочей программы воспитания.</w:t>
      </w:r>
    </w:p>
    <w:p w14:paraId="0CE910BD" w14:textId="77777777" w:rsidR="00320159" w:rsidRPr="00320159" w:rsidRDefault="00320159" w:rsidP="00320159">
      <w:pPr>
        <w:spacing w:after="0"/>
        <w:jc w:val="both"/>
        <w:rPr>
          <w:rFonts w:cs="Times New Roman"/>
          <w:szCs w:val="24"/>
        </w:rPr>
      </w:pPr>
      <w:r w:rsidRPr="00320159">
        <w:rPr>
          <w:rFonts w:cs="Times New Roman"/>
          <w:szCs w:val="24"/>
        </w:rPr>
        <w:t>Программа по информатике даёт представление о целях, общей стратегии обучения, воспитания   и   развития   обучающихся   средствами   информатики на базовом уровне, устанавливает обязательное предметное содержание, предусматривает его структурирование по разделам и темам.</w:t>
      </w:r>
    </w:p>
    <w:p w14:paraId="6433DE60" w14:textId="77777777" w:rsidR="00320159" w:rsidRPr="00320159" w:rsidRDefault="00320159" w:rsidP="00320159">
      <w:pPr>
        <w:spacing w:after="0"/>
        <w:jc w:val="both"/>
        <w:rPr>
          <w:rFonts w:cs="Times New Roman"/>
          <w:szCs w:val="24"/>
        </w:rPr>
      </w:pPr>
      <w:r w:rsidRPr="00320159">
        <w:rPr>
          <w:rFonts w:cs="Times New Roman"/>
          <w:szCs w:val="24"/>
        </w:rPr>
        <w:t>Программа по информатике определяет количественные и качественные характеристики учебного материала для каждого года изучения, в том числе для содержательного наполнения разного вида контроля (промежуточной аттестации обучающихся, всероссийских проверочных работ, государственной итоговой аттестации).</w:t>
      </w:r>
    </w:p>
    <w:p w14:paraId="34E70029" w14:textId="77777777" w:rsidR="00320159" w:rsidRPr="00320159" w:rsidRDefault="00320159" w:rsidP="00320159">
      <w:pPr>
        <w:spacing w:after="0"/>
        <w:jc w:val="both"/>
        <w:rPr>
          <w:rFonts w:cs="Times New Roman"/>
          <w:szCs w:val="24"/>
        </w:rPr>
      </w:pPr>
      <w:r w:rsidRPr="00320159">
        <w:rPr>
          <w:rFonts w:cs="Times New Roman"/>
          <w:szCs w:val="24"/>
        </w:rPr>
        <w:t>Программа по информатике является основой для составления авторских учебных программ, тематического планирования курса учителем.</w:t>
      </w:r>
    </w:p>
    <w:p w14:paraId="1CFE0554" w14:textId="77777777" w:rsidR="00320159" w:rsidRPr="00320159" w:rsidRDefault="00320159" w:rsidP="00320159">
      <w:pPr>
        <w:spacing w:after="0"/>
        <w:jc w:val="both"/>
        <w:rPr>
          <w:rFonts w:cs="Times New Roman"/>
          <w:szCs w:val="24"/>
        </w:rPr>
      </w:pPr>
      <w:r w:rsidRPr="00320159">
        <w:rPr>
          <w:rFonts w:cs="Times New Roman"/>
          <w:szCs w:val="24"/>
        </w:rPr>
        <w:t>Целями изучения информатики на уровне основного общего образования являются:</w:t>
      </w:r>
    </w:p>
    <w:p w14:paraId="581F3896" w14:textId="77777777" w:rsidR="00320159" w:rsidRPr="00320159" w:rsidRDefault="00320159" w:rsidP="00320159">
      <w:pPr>
        <w:spacing w:after="0"/>
        <w:jc w:val="both"/>
        <w:rPr>
          <w:rFonts w:cs="Times New Roman"/>
          <w:szCs w:val="24"/>
        </w:rPr>
      </w:pPr>
      <w:r w:rsidRPr="00320159">
        <w:rPr>
          <w:rFonts w:cs="Times New Roman"/>
          <w:szCs w:val="24"/>
        </w:rPr>
        <w:t>формирование основ мировоззрения, соответствующего современному уровню развития науки информатики, достижениям научно-технического прогресса   и    общественной    практики, за    счёт    развития    представлений об информации как о важнейшем стратегическом ресурсе развития личности, государства, общества, понимания роли информационных процессов, информационных ресурсов и информационных технологий в условиях цифровой трансформации многих сфер жизни современного общества;</w:t>
      </w:r>
    </w:p>
    <w:p w14:paraId="40CAC0DD" w14:textId="77777777" w:rsidR="00320159" w:rsidRPr="00320159" w:rsidRDefault="00320159" w:rsidP="00320159">
      <w:pPr>
        <w:spacing w:after="0"/>
        <w:jc w:val="both"/>
        <w:rPr>
          <w:rFonts w:cs="Times New Roman"/>
          <w:szCs w:val="24"/>
        </w:rPr>
      </w:pPr>
      <w:r w:rsidRPr="00320159">
        <w:rPr>
          <w:rFonts w:cs="Times New Roman"/>
          <w:szCs w:val="24"/>
        </w:rPr>
        <w:lastRenderedPageBreak/>
        <w:t>обеспечение условий, способствующих развитию алгоритмического мышления как     необходимого    условия     профессиональной     деятельности в современном информационном обществе, предполагающего способность обучающегося разбивать сложные задачи на более простые подзадачи, сравнивать новые задачи с задачами, решёнными ранее, определять шаги для достижения результата и так далее;</w:t>
      </w:r>
    </w:p>
    <w:p w14:paraId="3D55A71E" w14:textId="77777777" w:rsidR="00320159" w:rsidRPr="00320159" w:rsidRDefault="00320159" w:rsidP="00320159">
      <w:pPr>
        <w:spacing w:after="0"/>
        <w:jc w:val="both"/>
        <w:rPr>
          <w:rFonts w:cs="Times New Roman"/>
          <w:szCs w:val="24"/>
        </w:rPr>
      </w:pPr>
      <w:r w:rsidRPr="00320159">
        <w:rPr>
          <w:rFonts w:cs="Times New Roman"/>
          <w:szCs w:val="24"/>
        </w:rPr>
        <w:t>формирование и развитие компетенций, обучающихся в области использования информационно-коммуникационных технологий, в том числе знаний, умений и навыков работы с информацией, программирования,</w:t>
      </w:r>
    </w:p>
    <w:p w14:paraId="19F8F2A8" w14:textId="77777777" w:rsidR="00320159" w:rsidRPr="00320159" w:rsidRDefault="00320159" w:rsidP="00320159">
      <w:pPr>
        <w:spacing w:after="0"/>
        <w:jc w:val="both"/>
        <w:rPr>
          <w:rFonts w:cs="Times New Roman"/>
          <w:szCs w:val="24"/>
        </w:rPr>
      </w:pPr>
      <w:r w:rsidRPr="00320159">
        <w:rPr>
          <w:rFonts w:cs="Times New Roman"/>
          <w:szCs w:val="24"/>
        </w:rPr>
        <w:t>коммуникации в современных цифровых средах в условиях обеспечения информационной безопасности личности обучающегося;</w:t>
      </w:r>
    </w:p>
    <w:p w14:paraId="7E81D8D1" w14:textId="77777777" w:rsidR="00320159" w:rsidRPr="00320159" w:rsidRDefault="00320159" w:rsidP="00320159">
      <w:pPr>
        <w:spacing w:after="0"/>
        <w:jc w:val="both"/>
        <w:rPr>
          <w:rFonts w:cs="Times New Roman"/>
          <w:szCs w:val="24"/>
        </w:rPr>
      </w:pPr>
      <w:r w:rsidRPr="00320159">
        <w:rPr>
          <w:rFonts w:cs="Times New Roman"/>
          <w:szCs w:val="24"/>
        </w:rPr>
        <w:t>воспитание ответственного и   избирательного отношения   к   информации с учётом правовых и этических аспектов её распространения, стремления к продолжению образования в области информационных технологий и созидательной деятельности с применением средств информационных технологий.</w:t>
      </w:r>
    </w:p>
    <w:p w14:paraId="5667B632" w14:textId="77777777" w:rsidR="00320159" w:rsidRPr="00320159" w:rsidRDefault="00320159" w:rsidP="00320159">
      <w:pPr>
        <w:spacing w:after="0"/>
        <w:jc w:val="both"/>
        <w:rPr>
          <w:rFonts w:cs="Times New Roman"/>
          <w:szCs w:val="24"/>
        </w:rPr>
      </w:pPr>
      <w:r w:rsidRPr="00320159">
        <w:rPr>
          <w:rFonts w:cs="Times New Roman"/>
          <w:szCs w:val="24"/>
        </w:rPr>
        <w:t>Информатика в основном общем образовании отражает:</w:t>
      </w:r>
    </w:p>
    <w:p w14:paraId="63C58822" w14:textId="77777777" w:rsidR="00320159" w:rsidRPr="00320159" w:rsidRDefault="00320159" w:rsidP="00320159">
      <w:pPr>
        <w:spacing w:after="0"/>
        <w:jc w:val="both"/>
        <w:rPr>
          <w:rFonts w:cs="Times New Roman"/>
          <w:szCs w:val="24"/>
        </w:rPr>
      </w:pPr>
      <w:r w:rsidRPr="00320159">
        <w:rPr>
          <w:rFonts w:cs="Times New Roman"/>
          <w:szCs w:val="24"/>
        </w:rPr>
        <w:t>сущность информатики как научной дисциплины, изучающей закономерности протекания    и     возможности     автоматизации     информационных    процессов в различных системах;</w:t>
      </w:r>
    </w:p>
    <w:p w14:paraId="2C0476BD" w14:textId="77777777" w:rsidR="00320159" w:rsidRPr="00320159" w:rsidRDefault="00320159" w:rsidP="00320159">
      <w:pPr>
        <w:spacing w:after="0"/>
        <w:jc w:val="both"/>
        <w:rPr>
          <w:rFonts w:cs="Times New Roman"/>
          <w:szCs w:val="24"/>
        </w:rPr>
      </w:pPr>
      <w:r w:rsidRPr="00320159">
        <w:rPr>
          <w:rFonts w:cs="Times New Roman"/>
          <w:szCs w:val="24"/>
        </w:rPr>
        <w:t>основные области применения информатики, прежде всего информационные технологии, управление и социальную сферу;</w:t>
      </w:r>
    </w:p>
    <w:p w14:paraId="424C0A33" w14:textId="77777777" w:rsidR="00320159" w:rsidRPr="00320159" w:rsidRDefault="00320159" w:rsidP="00320159">
      <w:pPr>
        <w:spacing w:after="0"/>
        <w:jc w:val="both"/>
        <w:rPr>
          <w:rFonts w:cs="Times New Roman"/>
          <w:szCs w:val="24"/>
        </w:rPr>
      </w:pPr>
      <w:r w:rsidRPr="00320159">
        <w:rPr>
          <w:rFonts w:cs="Times New Roman"/>
          <w:szCs w:val="24"/>
        </w:rPr>
        <w:t>междисциплинарный характер информатики и информационной деятельности.</w:t>
      </w:r>
    </w:p>
    <w:p w14:paraId="7A3022B0" w14:textId="77777777" w:rsidR="00320159" w:rsidRPr="00320159" w:rsidRDefault="00320159" w:rsidP="00320159">
      <w:pPr>
        <w:spacing w:after="0"/>
        <w:jc w:val="both"/>
        <w:rPr>
          <w:rFonts w:cs="Times New Roman"/>
          <w:szCs w:val="24"/>
        </w:rPr>
      </w:pPr>
      <w:r w:rsidRPr="00320159">
        <w:rPr>
          <w:rFonts w:cs="Times New Roman"/>
          <w:szCs w:val="24"/>
        </w:rPr>
        <w:t>Изучение информатики оказывает существенное влияние на формирование мировоззрения обучающегося, его жизненную позицию, закладывает основы понимания принципов функционирования и использования информационных технологий как необходимого инструмента практически любой деятельности и одного из наиболее значимых технологических достижений современной цивилизации. Многие предметные знания и способы деятельности, освоенные обучающимися при изучении информатики, находят применение как в рамках образовательного процесса при изучении других предметных областей, так и в иных жизненных ситуациях, становятся значимыми для формирования качеств личности, то есть ориентированы на формирование метапредметных и личностных результатов обучения.</w:t>
      </w:r>
    </w:p>
    <w:p w14:paraId="23AFA3D0" w14:textId="77777777" w:rsidR="00320159" w:rsidRPr="00320159" w:rsidRDefault="00320159" w:rsidP="00320159">
      <w:pPr>
        <w:spacing w:after="0"/>
        <w:jc w:val="both"/>
        <w:rPr>
          <w:rFonts w:cs="Times New Roman"/>
          <w:szCs w:val="24"/>
        </w:rPr>
      </w:pPr>
      <w:r w:rsidRPr="00320159">
        <w:rPr>
          <w:rFonts w:cs="Times New Roman"/>
          <w:szCs w:val="24"/>
        </w:rPr>
        <w:t>Основные   задачи   учебного   предмета «Информатика» –   сформировать у обучающихся:</w:t>
      </w:r>
    </w:p>
    <w:p w14:paraId="242C2F5E" w14:textId="77777777" w:rsidR="00320159" w:rsidRPr="00320159" w:rsidRDefault="00320159" w:rsidP="00320159">
      <w:pPr>
        <w:spacing w:after="0"/>
        <w:jc w:val="both"/>
        <w:rPr>
          <w:rFonts w:cs="Times New Roman"/>
          <w:szCs w:val="24"/>
        </w:rPr>
      </w:pPr>
      <w:r w:rsidRPr="00320159">
        <w:rPr>
          <w:rFonts w:cs="Times New Roman"/>
          <w:szCs w:val="24"/>
        </w:rPr>
        <w:t>понимание принципов устройства и функционирования объектов цифрового окружения, представления об истории и тенденциях развития информатики периода цифровой трансформации современного общества;</w:t>
      </w:r>
    </w:p>
    <w:p w14:paraId="4E21E398" w14:textId="77777777" w:rsidR="00320159" w:rsidRPr="00320159" w:rsidRDefault="00320159" w:rsidP="00320159">
      <w:pPr>
        <w:spacing w:after="0"/>
        <w:jc w:val="both"/>
        <w:rPr>
          <w:rFonts w:cs="Times New Roman"/>
          <w:szCs w:val="24"/>
        </w:rPr>
      </w:pPr>
      <w:r w:rsidRPr="00320159">
        <w:rPr>
          <w:rFonts w:cs="Times New Roman"/>
          <w:szCs w:val="24"/>
        </w:rPr>
        <w:t>знания, умения   и   навыки   грамотной   постановки   задач, возникающих в практической деятельности, для их решения с помощью информационных технологий, умения и навыки формализованного описания поставленных задач;</w:t>
      </w:r>
    </w:p>
    <w:p w14:paraId="05250BC6" w14:textId="77777777" w:rsidR="00320159" w:rsidRPr="00320159" w:rsidRDefault="00320159" w:rsidP="00320159">
      <w:pPr>
        <w:spacing w:after="0"/>
        <w:jc w:val="both"/>
        <w:rPr>
          <w:rFonts w:cs="Times New Roman"/>
          <w:szCs w:val="24"/>
        </w:rPr>
      </w:pPr>
      <w:r w:rsidRPr="00320159">
        <w:rPr>
          <w:rFonts w:cs="Times New Roman"/>
          <w:szCs w:val="24"/>
        </w:rPr>
        <w:t>базовые   знания    об    информационном    моделировании, в    том    числе о математическом моделировании;</w:t>
      </w:r>
    </w:p>
    <w:p w14:paraId="79415E54" w14:textId="77777777" w:rsidR="00320159" w:rsidRPr="00320159" w:rsidRDefault="00320159" w:rsidP="00320159">
      <w:pPr>
        <w:spacing w:after="0"/>
        <w:jc w:val="both"/>
        <w:rPr>
          <w:rFonts w:cs="Times New Roman"/>
          <w:szCs w:val="24"/>
        </w:rPr>
      </w:pPr>
      <w:r w:rsidRPr="00320159">
        <w:rPr>
          <w:rFonts w:cs="Times New Roman"/>
          <w:szCs w:val="24"/>
        </w:rPr>
        <w:t>знание основных алгоритмических структур и умение применять эти знания для построения алгоритмов решения задач по их математическим моделям;</w:t>
      </w:r>
    </w:p>
    <w:p w14:paraId="5BCCAD95" w14:textId="77777777" w:rsidR="00320159" w:rsidRPr="00320159" w:rsidRDefault="00320159" w:rsidP="00320159">
      <w:pPr>
        <w:spacing w:after="0"/>
        <w:jc w:val="both"/>
        <w:rPr>
          <w:rFonts w:cs="Times New Roman"/>
          <w:szCs w:val="24"/>
        </w:rPr>
      </w:pPr>
      <w:r w:rsidRPr="00320159">
        <w:rPr>
          <w:rFonts w:cs="Times New Roman"/>
          <w:szCs w:val="24"/>
        </w:rPr>
        <w:t>умения и навыки составления простых программ по построенному алгоритму на одном из языков программирования высокого уровня;</w:t>
      </w:r>
    </w:p>
    <w:p w14:paraId="562C0AB7" w14:textId="77777777" w:rsidR="00320159" w:rsidRPr="00320159" w:rsidRDefault="00320159" w:rsidP="00320159">
      <w:pPr>
        <w:spacing w:after="0"/>
        <w:jc w:val="both"/>
        <w:rPr>
          <w:rFonts w:cs="Times New Roman"/>
          <w:szCs w:val="24"/>
        </w:rPr>
      </w:pPr>
      <w:r w:rsidRPr="00320159">
        <w:rPr>
          <w:rFonts w:cs="Times New Roman"/>
          <w:szCs w:val="24"/>
        </w:rPr>
        <w:t>умения и навыки эффективного использования основных типов прикладных программ (приложений) общего назначения и информационных систем</w:t>
      </w:r>
    </w:p>
    <w:p w14:paraId="72A3E34C" w14:textId="77777777" w:rsidR="00320159" w:rsidRPr="00320159" w:rsidRDefault="00320159" w:rsidP="00320159">
      <w:pPr>
        <w:spacing w:after="0"/>
        <w:jc w:val="both"/>
        <w:rPr>
          <w:rFonts w:cs="Times New Roman"/>
          <w:szCs w:val="24"/>
        </w:rPr>
      </w:pPr>
      <w:r w:rsidRPr="00320159">
        <w:rPr>
          <w:rFonts w:cs="Times New Roman"/>
          <w:szCs w:val="24"/>
        </w:rPr>
        <w:t>для решения с их помощью практических задач, владение базовыми нормами информационной этики и права, основами информационной безопасности;</w:t>
      </w:r>
    </w:p>
    <w:p w14:paraId="1453CC21" w14:textId="77777777" w:rsidR="00320159" w:rsidRPr="00320159" w:rsidRDefault="00320159" w:rsidP="00320159">
      <w:pPr>
        <w:spacing w:after="0"/>
        <w:jc w:val="both"/>
        <w:rPr>
          <w:rFonts w:cs="Times New Roman"/>
          <w:szCs w:val="24"/>
        </w:rPr>
      </w:pPr>
      <w:r w:rsidRPr="00320159">
        <w:rPr>
          <w:rFonts w:cs="Times New Roman"/>
          <w:szCs w:val="24"/>
        </w:rPr>
        <w:lastRenderedPageBreak/>
        <w:t>умение грамотно интерпретировать результаты решения практических задач с помощью информационных технологий, применять полученные результаты в практической деятельности.</w:t>
      </w:r>
    </w:p>
    <w:p w14:paraId="6DCAC8A8" w14:textId="77777777" w:rsidR="00320159" w:rsidRPr="00320159" w:rsidRDefault="00320159" w:rsidP="00320159">
      <w:pPr>
        <w:spacing w:after="0"/>
        <w:jc w:val="both"/>
        <w:rPr>
          <w:rFonts w:cs="Times New Roman"/>
          <w:szCs w:val="24"/>
        </w:rPr>
      </w:pPr>
      <w:r w:rsidRPr="00320159">
        <w:rPr>
          <w:rFonts w:cs="Times New Roman"/>
          <w:szCs w:val="24"/>
        </w:rPr>
        <w:t>Цели и задачи изучения информатики на уровне основного общего образования определяют структуру основного содержания учебного предмета в виде следующих четырёх тематических разделов:</w:t>
      </w:r>
    </w:p>
    <w:p w14:paraId="1780B77D" w14:textId="77777777" w:rsidR="00320159" w:rsidRPr="00320159" w:rsidRDefault="00320159" w:rsidP="00320159">
      <w:pPr>
        <w:spacing w:after="0"/>
        <w:jc w:val="both"/>
        <w:rPr>
          <w:rFonts w:cs="Times New Roman"/>
          <w:szCs w:val="24"/>
        </w:rPr>
      </w:pPr>
      <w:r w:rsidRPr="00320159">
        <w:rPr>
          <w:rFonts w:cs="Times New Roman"/>
          <w:szCs w:val="24"/>
        </w:rPr>
        <w:t>цифровая грамотность;</w:t>
      </w:r>
    </w:p>
    <w:p w14:paraId="400C03F6" w14:textId="77777777" w:rsidR="00320159" w:rsidRPr="00320159" w:rsidRDefault="00320159" w:rsidP="00320159">
      <w:pPr>
        <w:spacing w:after="0"/>
        <w:jc w:val="both"/>
        <w:rPr>
          <w:rFonts w:cs="Times New Roman"/>
          <w:szCs w:val="24"/>
        </w:rPr>
      </w:pPr>
      <w:r w:rsidRPr="00320159">
        <w:rPr>
          <w:rFonts w:cs="Times New Roman"/>
          <w:szCs w:val="24"/>
        </w:rPr>
        <w:t>теоретические основы информатики; алгоритмы и программирование; информационные технологии.</w:t>
      </w:r>
    </w:p>
    <w:p w14:paraId="2800CE22" w14:textId="77777777" w:rsidR="00320159" w:rsidRPr="00320159" w:rsidRDefault="00320159" w:rsidP="00320159">
      <w:pPr>
        <w:spacing w:after="0"/>
        <w:jc w:val="both"/>
        <w:rPr>
          <w:rFonts w:cs="Times New Roman"/>
          <w:szCs w:val="24"/>
        </w:rPr>
      </w:pPr>
      <w:r w:rsidRPr="00320159">
        <w:rPr>
          <w:rFonts w:cs="Times New Roman"/>
          <w:szCs w:val="24"/>
        </w:rPr>
        <w:t>Общее число часов, рекомендованных для изучения информатики на базовом уровне, – 102 часа: в 7 классе – 34 часа (1 час в неделю), в 8 классе – 34 часа (1 час в неделю), в 9 классе – 34 часа (1 час в неделю).</w:t>
      </w:r>
    </w:p>
    <w:p w14:paraId="41F0B90E" w14:textId="77777777" w:rsidR="00320159" w:rsidRPr="00320159" w:rsidRDefault="00320159" w:rsidP="00320159">
      <w:pPr>
        <w:spacing w:after="0"/>
        <w:jc w:val="both"/>
        <w:rPr>
          <w:rFonts w:cs="Times New Roman"/>
          <w:szCs w:val="24"/>
        </w:rPr>
      </w:pPr>
      <w:r w:rsidRPr="00320159">
        <w:rPr>
          <w:rFonts w:cs="Times New Roman"/>
          <w:szCs w:val="24"/>
        </w:rPr>
        <w:t>СОДЕРЖАНИЕ ОБУЧЕНИЯ</w:t>
      </w:r>
    </w:p>
    <w:p w14:paraId="4AF82B99" w14:textId="77777777" w:rsidR="00320159" w:rsidRPr="00320159" w:rsidRDefault="00320159" w:rsidP="00320159">
      <w:pPr>
        <w:spacing w:after="0"/>
        <w:jc w:val="both"/>
        <w:rPr>
          <w:rFonts w:cs="Times New Roman"/>
          <w:szCs w:val="24"/>
        </w:rPr>
      </w:pPr>
      <w:r w:rsidRPr="00320159">
        <w:rPr>
          <w:rFonts w:cs="Times New Roman"/>
          <w:szCs w:val="24"/>
        </w:rPr>
        <w:t>7 КЛАСС</w:t>
      </w:r>
    </w:p>
    <w:p w14:paraId="2DAD5A6F" w14:textId="77777777" w:rsidR="00320159" w:rsidRPr="00320159" w:rsidRDefault="00320159" w:rsidP="00320159">
      <w:pPr>
        <w:spacing w:after="0"/>
        <w:jc w:val="both"/>
        <w:rPr>
          <w:rFonts w:cs="Times New Roman"/>
          <w:szCs w:val="24"/>
        </w:rPr>
      </w:pPr>
      <w:r w:rsidRPr="00320159">
        <w:rPr>
          <w:rFonts w:cs="Times New Roman"/>
          <w:szCs w:val="24"/>
        </w:rPr>
        <w:t>Цифровая грамотность</w:t>
      </w:r>
    </w:p>
    <w:p w14:paraId="6E732399" w14:textId="77777777" w:rsidR="00320159" w:rsidRPr="00320159" w:rsidRDefault="00320159" w:rsidP="00320159">
      <w:pPr>
        <w:spacing w:after="0"/>
        <w:jc w:val="both"/>
        <w:rPr>
          <w:rFonts w:cs="Times New Roman"/>
          <w:szCs w:val="24"/>
        </w:rPr>
      </w:pPr>
      <w:r w:rsidRPr="00320159">
        <w:rPr>
          <w:rFonts w:cs="Times New Roman"/>
          <w:szCs w:val="24"/>
        </w:rPr>
        <w:t>Компьютер – универсальное устройство обработки данных. Компьютер –   универсальное   вычислительное   устройство, работающее по программе. Типы компьютеров: персональные компьютеры, встроенные компьютеры, суперкомпьютеры. Мобильные устройства. Основные компоненты компьютера и их назначение. Процессор. Оперативная и долговременная память. Устройства ввода и вывода. Сенсорный ввод, датчики мобильных устройств, средства биометрической аутентификации. История развития компьютеров и программного обеспечения. Поколения компьютеров. Современные тенденции развития компьютеров. Суперкомпьютеры. Параллельные вычисления. Персональный компьютер. Процессор и его характеристики (тактовая частота, разрядность). Оперативная память. Долговременная память. Устройства ввода и вывода. Объём хранимых данных (оперативная память компьютера, жёсткий и твердотельный диск, постоянная   память   смартфона) и   скорость   доступа для различных видов носителей. Техника безопасности и правила работы на компьютере.</w:t>
      </w:r>
    </w:p>
    <w:p w14:paraId="5229852A" w14:textId="77777777" w:rsidR="00320159" w:rsidRPr="00320159" w:rsidRDefault="00320159" w:rsidP="00320159">
      <w:pPr>
        <w:spacing w:after="0"/>
        <w:jc w:val="both"/>
        <w:rPr>
          <w:rFonts w:cs="Times New Roman"/>
          <w:szCs w:val="24"/>
        </w:rPr>
      </w:pPr>
      <w:r w:rsidRPr="00320159">
        <w:rPr>
          <w:rFonts w:cs="Times New Roman"/>
          <w:szCs w:val="24"/>
        </w:rPr>
        <w:t>Программы и данные.  Программное обеспечение компьютера. Прикладное программное обеспечение. Системное программное обеспечение. Системы программирования. Правовая охрана программ и данных. Бесплатные и условно-бесплатные программы. Свободное программное обеспечение. Файлы и папки (каталоги). Принципы построения файловых систем. Полное имя файла (папки). Путь к файлу (папке). Работа с файлами и каталогами средствами операционной системы: создание, копирование, перемещение, переименование и удаление файлов и папок (каталогов). Типы файлов. Свойства файлов. Характерные размеры файлов различных типов (страница текста, электронная книга, фотография, запись песни, видеоклип, полнометражный фильм). Архивация данных. Использование программ-архиваторов. Файловый менеджер. Поиск файлов средствами операционной системы. Компьютерные вирусы и другие вредоносные программы.   Программы для защиты от вирусов.</w:t>
      </w:r>
    </w:p>
    <w:p w14:paraId="1DE67B58" w14:textId="77777777" w:rsidR="00320159" w:rsidRPr="00320159" w:rsidRDefault="00320159" w:rsidP="00320159">
      <w:pPr>
        <w:spacing w:after="0"/>
        <w:jc w:val="both"/>
        <w:rPr>
          <w:rFonts w:cs="Times New Roman"/>
          <w:szCs w:val="24"/>
        </w:rPr>
      </w:pPr>
      <w:r w:rsidRPr="00320159">
        <w:rPr>
          <w:rFonts w:cs="Times New Roman"/>
          <w:szCs w:val="24"/>
        </w:rPr>
        <w:t>Компьютерные сети. Объединение компьютеров в сеть. Сеть Интернет. Веб-страница, веб-сайт. Структура адресов веб-ресурсов. Браузер. Поисковые системы. Поиск информации, по ключевым словам, и по изображению. Достоверность информации, полученной                                         из Интернета. Современные сервисы интернет-коммуникаций. Сетевой этикет, базовые нормы информационной этики и права при работе в Интернете. Стратегии безопасного поведения в Интернете.</w:t>
      </w:r>
    </w:p>
    <w:p w14:paraId="2E16A5B4" w14:textId="77777777" w:rsidR="00320159" w:rsidRPr="00320159" w:rsidRDefault="00320159" w:rsidP="00320159">
      <w:pPr>
        <w:spacing w:after="0"/>
        <w:jc w:val="both"/>
        <w:rPr>
          <w:rFonts w:cs="Times New Roman"/>
          <w:szCs w:val="24"/>
        </w:rPr>
      </w:pPr>
      <w:r w:rsidRPr="00320159">
        <w:rPr>
          <w:rFonts w:cs="Times New Roman"/>
          <w:szCs w:val="24"/>
        </w:rPr>
        <w:t>Теоретические основы информатики</w:t>
      </w:r>
    </w:p>
    <w:p w14:paraId="35DFAFDA" w14:textId="77777777" w:rsidR="00320159" w:rsidRPr="00320159" w:rsidRDefault="00320159" w:rsidP="00320159">
      <w:pPr>
        <w:spacing w:after="0"/>
        <w:jc w:val="both"/>
        <w:rPr>
          <w:rFonts w:cs="Times New Roman"/>
          <w:szCs w:val="24"/>
        </w:rPr>
      </w:pPr>
      <w:r w:rsidRPr="00320159">
        <w:rPr>
          <w:rFonts w:cs="Times New Roman"/>
          <w:szCs w:val="24"/>
        </w:rPr>
        <w:t xml:space="preserve">Информация и информационные процессы.  Информация – одно из основных понятий современной науки. Информация как сведения, предназначенные для восприятия человеком, и </w:t>
      </w:r>
      <w:r w:rsidRPr="00320159">
        <w:rPr>
          <w:rFonts w:cs="Times New Roman"/>
          <w:szCs w:val="24"/>
        </w:rPr>
        <w:lastRenderedPageBreak/>
        <w:t>информация как данные, которые могут быть обработаны автоматизированной системой. Дискретность данных. Возможность описания непрерывных объектов и процессов с помощью дискретных данных. Информационные процессы – процессы, связанные с хранением, преобразованием и передачей данных.</w:t>
      </w:r>
    </w:p>
    <w:p w14:paraId="616A0048" w14:textId="77777777" w:rsidR="00320159" w:rsidRPr="00320159" w:rsidRDefault="00320159" w:rsidP="00320159">
      <w:pPr>
        <w:spacing w:after="0"/>
        <w:jc w:val="both"/>
        <w:rPr>
          <w:rFonts w:cs="Times New Roman"/>
          <w:szCs w:val="24"/>
        </w:rPr>
      </w:pPr>
      <w:r w:rsidRPr="00320159">
        <w:rPr>
          <w:rFonts w:cs="Times New Roman"/>
          <w:szCs w:val="24"/>
        </w:rPr>
        <w:t>Представление информации.  Символ. Алфавит. Мощность алфавита. Разнообразие языков и алфавитов. Естественные и формальные языки. Алфавит текстов на русском языке. Двоичный алфавит. Количество всевозможных слов (кодовых комбинаций) фиксированной длины в двоичном алфавите. Преобразование любого алфавита к двоичному. Количество различных слов фиксированной длины в алфавите определённой мощности. Кодирование символов одного алфавита с помощью кодовых слов в другом алфавите, кодовая таблица, декодирование. Двоичный код. Представление данных в компьютере как текстов в двоичном алфавите. Информационный объём данных. Бит – минимальная единица количества информации – двоичный разряд. Единицы измерения информационного объёма данных. Бит, байт, килобайт, мегабайт, гигабайт. Скорость передачи данных. Единицы скорости передачи данных. Кодирование текстов. Равномерный код. Неравномерный код. Кодировка ASCII. Восьмибитные кодировки. Понятие о кодировках UNICODE. Декодирование сообщений с использованием равномерного и неравномерного кода. Информационный объём текста. Искажение информации при передаче. Общее представление о цифровом представлении аудиовизуальных и других непрерывных данных. Кодирование цвета. Цветовые модели. Модель RGB. Глубина кодирования. Палитра. Растровое и векторное представление изображений Пиксель. Оценка                                      информационного объёма графических данных для растрового изображения. Кодирование звука. Разрядность и частота записи. Количество каналов записи. Оценка количественных</w:t>
      </w:r>
      <w:r w:rsidRPr="00320159">
        <w:rPr>
          <w:rFonts w:cs="Times New Roman"/>
          <w:szCs w:val="24"/>
        </w:rPr>
        <w:tab/>
        <w:t>параметров, связанных с представлением и хранением звуковых файлов.</w:t>
      </w:r>
    </w:p>
    <w:p w14:paraId="3A99ABF0" w14:textId="77777777" w:rsidR="00320159" w:rsidRPr="00320159" w:rsidRDefault="00320159" w:rsidP="00320159">
      <w:pPr>
        <w:spacing w:after="0"/>
        <w:jc w:val="both"/>
        <w:rPr>
          <w:rFonts w:cs="Times New Roman"/>
          <w:szCs w:val="24"/>
        </w:rPr>
      </w:pPr>
      <w:r w:rsidRPr="00320159">
        <w:rPr>
          <w:rFonts w:cs="Times New Roman"/>
          <w:szCs w:val="24"/>
        </w:rPr>
        <w:t>Информационные технологии</w:t>
      </w:r>
    </w:p>
    <w:p w14:paraId="3465F19A" w14:textId="77777777" w:rsidR="00320159" w:rsidRPr="00320159" w:rsidRDefault="00320159" w:rsidP="00320159">
      <w:pPr>
        <w:spacing w:after="0"/>
        <w:jc w:val="both"/>
        <w:rPr>
          <w:rFonts w:cs="Times New Roman"/>
          <w:szCs w:val="24"/>
        </w:rPr>
      </w:pPr>
      <w:r w:rsidRPr="00320159">
        <w:rPr>
          <w:rFonts w:cs="Times New Roman"/>
          <w:szCs w:val="24"/>
        </w:rPr>
        <w:t>Текстовые документы. Текстовые документы и их структурные элементы (страница, абзац, строка, слово, символ). Текстовый</w:t>
      </w:r>
      <w:r w:rsidRPr="00320159">
        <w:rPr>
          <w:rFonts w:cs="Times New Roman"/>
          <w:szCs w:val="24"/>
        </w:rPr>
        <w:tab/>
        <w:t>процессор – инструмент</w:t>
      </w:r>
      <w:r w:rsidRPr="00320159">
        <w:rPr>
          <w:rFonts w:cs="Times New Roman"/>
          <w:szCs w:val="24"/>
        </w:rPr>
        <w:tab/>
        <w:t>создания, редактирования и форматирования текстов. Правила набора текста. Редактирование текста. Свойства символов. Шрифт. Типы шрифтов (рубленые, с засечками, моноширинные). Полужирное и курсивное начертание. Свойства абзацев: границы, абзацный отступ, интервал, выравнивание. Параметры страницы. Стилевое форматирование. Структурирование информации с помощью списков</w:t>
      </w:r>
      <w:r w:rsidRPr="00320159">
        <w:rPr>
          <w:rFonts w:cs="Times New Roman"/>
          <w:szCs w:val="24"/>
        </w:rPr>
        <w:tab/>
        <w:t>и таблиц. Многоуровневые списки. Добавление таблиц в текстовые документы. Вставка изображений в текстовые документы. Обтекание изображений текстом. Включение в текстовый документ диаграмм, формул, нумерации страниц, колонтитулов, ссылок и других элементов. Проверка правописания. Расстановка переносов. Голосовой ввод текста. Оптическое распознавание текста. Компьютерный перевод. Использование сервисов Интернете для обработки текста.</w:t>
      </w:r>
    </w:p>
    <w:p w14:paraId="45F26B80" w14:textId="77777777" w:rsidR="00320159" w:rsidRPr="00320159" w:rsidRDefault="00320159" w:rsidP="00320159">
      <w:pPr>
        <w:spacing w:after="0"/>
        <w:jc w:val="both"/>
        <w:rPr>
          <w:rFonts w:cs="Times New Roman"/>
          <w:szCs w:val="24"/>
        </w:rPr>
      </w:pPr>
      <w:r w:rsidRPr="00320159">
        <w:rPr>
          <w:rFonts w:cs="Times New Roman"/>
          <w:szCs w:val="24"/>
        </w:rPr>
        <w:t>Компьютерная графика.  Знакомство с графическими редакторами. Растровые рисунки. Использование графических примитивов. Операции редактирования графических объектов, в том числе цифровых фотографий: изменение размера, обрезка, поворот, отражение, работа с областями (выделение, копирование, заливка цветом), коррекция цвета, яркости и контрастности. Векторная графика. Создание векторных рисунков встроенными средствами текстового процессора или других программ (приложений). Добавление векторных рисунков в документы.</w:t>
      </w:r>
    </w:p>
    <w:p w14:paraId="0012DD14" w14:textId="77777777" w:rsidR="00320159" w:rsidRPr="00320159" w:rsidRDefault="00320159" w:rsidP="00320159">
      <w:pPr>
        <w:spacing w:after="0"/>
        <w:jc w:val="both"/>
        <w:rPr>
          <w:rFonts w:cs="Times New Roman"/>
          <w:szCs w:val="24"/>
        </w:rPr>
      </w:pPr>
      <w:r w:rsidRPr="00320159">
        <w:rPr>
          <w:rFonts w:cs="Times New Roman"/>
          <w:szCs w:val="24"/>
        </w:rPr>
        <w:t>Мультимедийные презентации. Подготовка мультимедийных презентаций. Слайд. Добавление на слайд текста и изображений. Работа с несколькими слайдами. Добавление на слайд аудиовизуальных данных. Анимация. Гиперссылки.</w:t>
      </w:r>
    </w:p>
    <w:p w14:paraId="6EB7F7FE" w14:textId="77777777" w:rsidR="00320159" w:rsidRPr="00320159" w:rsidRDefault="00320159" w:rsidP="00320159">
      <w:pPr>
        <w:spacing w:after="0"/>
        <w:jc w:val="both"/>
        <w:rPr>
          <w:rFonts w:cs="Times New Roman"/>
          <w:szCs w:val="24"/>
        </w:rPr>
      </w:pPr>
      <w:r w:rsidRPr="00320159">
        <w:rPr>
          <w:rFonts w:cs="Times New Roman"/>
          <w:szCs w:val="24"/>
        </w:rPr>
        <w:t>8 КЛАСС</w:t>
      </w:r>
    </w:p>
    <w:p w14:paraId="22B1C02A" w14:textId="77777777" w:rsidR="00320159" w:rsidRPr="00320159" w:rsidRDefault="00320159" w:rsidP="00320159">
      <w:pPr>
        <w:spacing w:after="0"/>
        <w:jc w:val="both"/>
        <w:rPr>
          <w:rFonts w:cs="Times New Roman"/>
          <w:szCs w:val="24"/>
        </w:rPr>
      </w:pPr>
      <w:r w:rsidRPr="00320159">
        <w:rPr>
          <w:rFonts w:cs="Times New Roman"/>
          <w:szCs w:val="24"/>
        </w:rPr>
        <w:lastRenderedPageBreak/>
        <w:t>Теоретические основы информатики</w:t>
      </w:r>
    </w:p>
    <w:p w14:paraId="1825DA4F" w14:textId="77777777" w:rsidR="00320159" w:rsidRPr="00320159" w:rsidRDefault="00320159" w:rsidP="00320159">
      <w:pPr>
        <w:spacing w:after="0"/>
        <w:jc w:val="both"/>
        <w:rPr>
          <w:rFonts w:cs="Times New Roman"/>
          <w:szCs w:val="24"/>
        </w:rPr>
      </w:pPr>
      <w:r w:rsidRPr="00320159">
        <w:rPr>
          <w:rFonts w:cs="Times New Roman"/>
          <w:szCs w:val="24"/>
        </w:rPr>
        <w:t>Системы счисления.  Непозиционные и позиционные системы счисления. Алфавит. Основание. Развёрнутая форма записи числа. Перевод в десятичную систему чисел, записанных в других системах счисления. Римская система счисления. Двоичная система счисления. Перевод целых чисел в пределах от 0 до 1024 в двоичную систему счисления. Восьмеричная система счисления. Перевод чисел из восьмеричной системы в двоичную и десятичную системы и обратно. Шестнадцатеричная система счисления. Перевод чисел из шестнадцатеричной системы в двоичную, восьмеричную и десятичную системы и обратно. Арифметические операции в двоичной системе счисления.</w:t>
      </w:r>
    </w:p>
    <w:p w14:paraId="7F34D460" w14:textId="77777777" w:rsidR="00320159" w:rsidRPr="00320159" w:rsidRDefault="00320159" w:rsidP="00320159">
      <w:pPr>
        <w:spacing w:after="0"/>
        <w:jc w:val="both"/>
        <w:rPr>
          <w:rFonts w:cs="Times New Roman"/>
          <w:szCs w:val="24"/>
        </w:rPr>
      </w:pPr>
      <w:r w:rsidRPr="00320159">
        <w:rPr>
          <w:rFonts w:cs="Times New Roman"/>
          <w:szCs w:val="24"/>
        </w:rPr>
        <w:t>Элементы математической логики.  Логические высказывания. Логические значения высказываний. Элементарные и составные высказывания. Логические операции: «и» (конъюнкция, логическое умножение), «или» (дизъюнкция, логическое сложение), «не» (логическое отрицание). Приоритет логических операций. Определение истинности составного высказывания, если известны значения истинности входящих в него элементарных высказываний. Логические выражения. Правила записи логических выражений. Построение таблиц истинности логических выражений. Логические элементы. Знакомство с логическими основами компьютера.</w:t>
      </w:r>
    </w:p>
    <w:p w14:paraId="28C45240" w14:textId="77777777" w:rsidR="00320159" w:rsidRPr="00320159" w:rsidRDefault="00320159" w:rsidP="00320159">
      <w:pPr>
        <w:spacing w:after="0"/>
        <w:jc w:val="both"/>
        <w:rPr>
          <w:rFonts w:cs="Times New Roman"/>
          <w:szCs w:val="24"/>
        </w:rPr>
      </w:pPr>
      <w:r w:rsidRPr="00320159">
        <w:rPr>
          <w:rFonts w:cs="Times New Roman"/>
          <w:szCs w:val="24"/>
        </w:rPr>
        <w:t>Алгоритмы и программирование</w:t>
      </w:r>
    </w:p>
    <w:p w14:paraId="0E941FF8" w14:textId="77777777" w:rsidR="00320159" w:rsidRPr="00320159" w:rsidRDefault="00320159" w:rsidP="00320159">
      <w:pPr>
        <w:spacing w:after="0"/>
        <w:jc w:val="both"/>
        <w:rPr>
          <w:rFonts w:cs="Times New Roman"/>
          <w:szCs w:val="24"/>
        </w:rPr>
      </w:pPr>
      <w:r w:rsidRPr="00320159">
        <w:rPr>
          <w:rFonts w:cs="Times New Roman"/>
          <w:szCs w:val="24"/>
        </w:rPr>
        <w:t>Исполнители и алгоритмы. Алгоритмические конструкции. Понятие алгоритма. Исполнители алгоритмов. Алгоритм как план управления исполнителем. Свойства алгоритма. Способы записи алгоритма (словесный, в виде блок- схемы, программа). Алгоритмические конструкции. Конструкция «следование». Линейный алгоритм. Ограниченность линейных алгоритмов: невозможность предусмотреть зависимость последовательности выполняемых действий от исходных данных. Конструкция «ветвление»: полная    и    неполная    формы.    Выполнение и невыполнение условия (истинность и ложность высказывания). Простые и составные условия. Конструкция «повторения»: циклы   с   заданным   числом   повторений, с условием выполнения, с переменной цикла. Разработка    для    формального    исполнителя     алгоритма, приводящего к требуемому результату при конкретных исходных данных. Разработка несложных алгоритмов с использованием циклов и ветвлений для управления формальными исполнителями, такими как Робот, Черепашка, Чертёжник. Выполнение алгоритмов вручную и на компьютере. Синтаксические и логические ошибки. Отказы.</w:t>
      </w:r>
    </w:p>
    <w:p w14:paraId="639B21D7" w14:textId="77777777" w:rsidR="00320159" w:rsidRPr="00320159" w:rsidRDefault="00320159" w:rsidP="00320159">
      <w:pPr>
        <w:spacing w:after="0"/>
        <w:jc w:val="both"/>
        <w:rPr>
          <w:rFonts w:cs="Times New Roman"/>
          <w:szCs w:val="24"/>
        </w:rPr>
      </w:pPr>
      <w:r w:rsidRPr="00320159">
        <w:rPr>
          <w:rFonts w:cs="Times New Roman"/>
          <w:szCs w:val="24"/>
        </w:rPr>
        <w:t>Язык программирования. Язык программирования (Python, C++, Паскаль, Java, C#, Школьный Алгоритмический Язык). Система программирования: редактор текста программ, транслятор, отладчик. Переменная: тип, имя, значение. Целые, вещественные и символьные переменные. Оператор присваивания. Арифметические выражения и порядок их вычисления. Операции с целыми числами: целочисленное деление, остаток от деления. Ветвления. Составные условия (запись логических выражений на изучаемом языке программирования). Нахождение минимума и максимума из двух, трёх и четырёх чисел. Решение квадратного уравнения, имеющего вещественные корни. Диалоговая отладка программ: пошаговое выполнение, просмотр значений величин, отладочный вывод, выбор точки останова. Цикл с условием. Алгоритм Евклида для нахождения наибольшего общего делителя двух   натуральных   чисел.   Разбиение   записи   натурального   числа в позиционной системе с основанием, меньшим или равным 10, на отдельные цифры. Цикл с переменной. Алгоритмы проверки делимости одного целого числа на другое, проверки натурального числа на простоту. Обработка символьных данных. Символьные (строковые) переменные. Посимвольная обработка строк. Подсчёт частоты появления символа в строке. Встроенные функции для обработки строк.</w:t>
      </w:r>
    </w:p>
    <w:p w14:paraId="516E3083" w14:textId="77777777" w:rsidR="00320159" w:rsidRPr="00320159" w:rsidRDefault="00320159" w:rsidP="00320159">
      <w:pPr>
        <w:spacing w:after="0"/>
        <w:jc w:val="both"/>
        <w:rPr>
          <w:rFonts w:cs="Times New Roman"/>
          <w:szCs w:val="24"/>
        </w:rPr>
      </w:pPr>
      <w:r w:rsidRPr="00320159">
        <w:rPr>
          <w:rFonts w:cs="Times New Roman"/>
          <w:szCs w:val="24"/>
        </w:rPr>
        <w:lastRenderedPageBreak/>
        <w:t>Анализ алгоритмов. Определение возможных результатов работы алгоритма при данном множестве входных данных, определение возможных входных данных, приводящих к данному результату.</w:t>
      </w:r>
    </w:p>
    <w:p w14:paraId="0B47F1A7" w14:textId="77777777" w:rsidR="00320159" w:rsidRPr="00320159" w:rsidRDefault="00320159" w:rsidP="00320159">
      <w:pPr>
        <w:spacing w:after="0"/>
        <w:jc w:val="both"/>
        <w:rPr>
          <w:rFonts w:cs="Times New Roman"/>
          <w:szCs w:val="24"/>
        </w:rPr>
      </w:pPr>
      <w:r w:rsidRPr="00320159">
        <w:rPr>
          <w:rFonts w:cs="Times New Roman"/>
          <w:szCs w:val="24"/>
        </w:rPr>
        <w:t>9 КЛАСС</w:t>
      </w:r>
    </w:p>
    <w:p w14:paraId="620E41E6" w14:textId="77777777" w:rsidR="00320159" w:rsidRPr="00320159" w:rsidRDefault="00320159" w:rsidP="00320159">
      <w:pPr>
        <w:spacing w:after="0"/>
        <w:jc w:val="both"/>
        <w:rPr>
          <w:rFonts w:cs="Times New Roman"/>
          <w:szCs w:val="24"/>
        </w:rPr>
      </w:pPr>
      <w:r w:rsidRPr="00320159">
        <w:rPr>
          <w:rFonts w:cs="Times New Roman"/>
          <w:szCs w:val="24"/>
        </w:rPr>
        <w:t>Цифровая грамотность</w:t>
      </w:r>
    </w:p>
    <w:p w14:paraId="5802F12A" w14:textId="77777777" w:rsidR="00320159" w:rsidRPr="00320159" w:rsidRDefault="00320159" w:rsidP="00320159">
      <w:pPr>
        <w:spacing w:after="0"/>
        <w:jc w:val="both"/>
        <w:rPr>
          <w:rFonts w:cs="Times New Roman"/>
          <w:szCs w:val="24"/>
        </w:rPr>
      </w:pPr>
      <w:r w:rsidRPr="00320159">
        <w:rPr>
          <w:rFonts w:cs="Times New Roman"/>
          <w:szCs w:val="24"/>
        </w:rPr>
        <w:t>Глобальная сеть Интернет и стратегии безопасного поведения в ней. Глобальная сеть Интернет. IP-адреса узлов. Сетевое хранение данных. Методы индивидуального и коллективного размещения новой информации в Интернете. Большие данные (интернет-данные, в частности данные социальных сетей). Понятие об информационной безопасности. Угрозы информационной безопасности при работе в глобальной сети и методы противодействия им. Правила безопасной аутентификации. Защита личной информации в Интернете. Безопасные стратегии поведения в Интернете. Предупреждение вовлечения в деструктивные и криминальные формы сетевой активности (</w:t>
      </w:r>
      <w:proofErr w:type="spellStart"/>
      <w:r w:rsidRPr="00320159">
        <w:rPr>
          <w:rFonts w:cs="Times New Roman"/>
          <w:szCs w:val="24"/>
        </w:rPr>
        <w:t>кибербуллинг</w:t>
      </w:r>
      <w:proofErr w:type="spellEnd"/>
      <w:r w:rsidRPr="00320159">
        <w:rPr>
          <w:rFonts w:cs="Times New Roman"/>
          <w:szCs w:val="24"/>
        </w:rPr>
        <w:t>, фишинг и другие формы).</w:t>
      </w:r>
    </w:p>
    <w:p w14:paraId="03EAC595" w14:textId="77777777" w:rsidR="00320159" w:rsidRPr="00320159" w:rsidRDefault="00320159" w:rsidP="00320159">
      <w:pPr>
        <w:spacing w:after="0"/>
        <w:jc w:val="both"/>
        <w:rPr>
          <w:rFonts w:cs="Times New Roman"/>
          <w:szCs w:val="24"/>
        </w:rPr>
      </w:pPr>
      <w:r w:rsidRPr="00320159">
        <w:rPr>
          <w:rFonts w:cs="Times New Roman"/>
          <w:szCs w:val="24"/>
        </w:rPr>
        <w:t>Работа в информационном пространстве.  Виды деятельности в Интернете. интернет-сервисы: коммуникационные сервисы (почтовая служба, видео-конференц-связь и другие), справочные службы (карты, расписания и другие), поисковые службы, службы обновления программного обеспечения и другие службы. Сервисы государственных услуг. Облачные хранилища данных. Средства совместной разработки документов (онлайн-офисы). Программное обеспечение как веб-сервис: онлайновые текстовые и графические редакторы, среды разработки программ.</w:t>
      </w:r>
    </w:p>
    <w:p w14:paraId="60AA9921" w14:textId="77777777" w:rsidR="00320159" w:rsidRPr="00320159" w:rsidRDefault="00320159" w:rsidP="00320159">
      <w:pPr>
        <w:spacing w:after="0"/>
        <w:jc w:val="both"/>
        <w:rPr>
          <w:rFonts w:cs="Times New Roman"/>
          <w:szCs w:val="24"/>
        </w:rPr>
      </w:pPr>
      <w:r w:rsidRPr="00320159">
        <w:rPr>
          <w:rFonts w:cs="Times New Roman"/>
          <w:szCs w:val="24"/>
        </w:rPr>
        <w:t>Теоретические основы информатики</w:t>
      </w:r>
    </w:p>
    <w:p w14:paraId="0BC16314" w14:textId="77777777" w:rsidR="00320159" w:rsidRPr="00320159" w:rsidRDefault="00320159" w:rsidP="00320159">
      <w:pPr>
        <w:spacing w:after="0"/>
        <w:jc w:val="both"/>
        <w:rPr>
          <w:rFonts w:cs="Times New Roman"/>
          <w:szCs w:val="24"/>
        </w:rPr>
      </w:pPr>
      <w:r w:rsidRPr="00320159">
        <w:rPr>
          <w:rFonts w:cs="Times New Roman"/>
          <w:szCs w:val="24"/>
        </w:rPr>
        <w:t>Моделирование как метод познания.  Модель. Задачи, решаемые с помощью моделирования. Классификации моделей. Материальные (натурные) и информационные модели. Непрерывные и дискретные модели. Имитационные модели. Игровые модели. Оценка адекватности модели моделируемому объекту и целям моделирования. Табличные модели. Таблица как представление отношения. Базы данных. Отбор в таблице строк, удовлетворяющих заданному условию. Граф. Вершина, ребро, путь. Ориентированные и неориентированные графы. Длина (вес) ребра. Весовая матрица графа. Длина пути между вершинами графа. Поиск оптимального пути в графе. Начальная вершина (источник) и конечная вершина (сток) в   ориентированном   графе.   Вычисление   количества   путей в направленном ациклическом графе. Дерево. Корень, вершина (узел), лист, ребро (дуга) дерева. Высота дерева. Поддерево. Примеры использования деревьев. Перебор вариантов с помощью дерева. Понятие математической модели. Задачи, решаемые с помощью математического (компьютерного) моделирования. Отличие математической модели от натурной модели и от словесного (литературного) описания объекта. Этапы компьютерного моделирования: постановка задачи, построение математической модели, программная реализация, тестирование, проведение компьютерного эксперимента, анализ его результатов, уточнение модели.</w:t>
      </w:r>
    </w:p>
    <w:p w14:paraId="1502B2D0" w14:textId="77777777" w:rsidR="00320159" w:rsidRPr="00320159" w:rsidRDefault="00320159" w:rsidP="00320159">
      <w:pPr>
        <w:spacing w:after="0"/>
        <w:jc w:val="both"/>
        <w:rPr>
          <w:rFonts w:cs="Times New Roman"/>
          <w:szCs w:val="24"/>
        </w:rPr>
      </w:pPr>
      <w:r w:rsidRPr="00320159">
        <w:rPr>
          <w:rFonts w:cs="Times New Roman"/>
          <w:szCs w:val="24"/>
        </w:rPr>
        <w:t>Алгоритмы и программирование</w:t>
      </w:r>
    </w:p>
    <w:p w14:paraId="2392800D" w14:textId="77777777" w:rsidR="00320159" w:rsidRPr="00320159" w:rsidRDefault="00320159" w:rsidP="00320159">
      <w:pPr>
        <w:spacing w:after="0"/>
        <w:jc w:val="both"/>
        <w:rPr>
          <w:rFonts w:cs="Times New Roman"/>
          <w:szCs w:val="24"/>
        </w:rPr>
      </w:pPr>
      <w:r w:rsidRPr="00320159">
        <w:rPr>
          <w:rFonts w:cs="Times New Roman"/>
          <w:szCs w:val="24"/>
        </w:rPr>
        <w:t xml:space="preserve">Разработка алгоритмов и программ. Разбиение   задачи   на   подзадачи.   Составление   алгоритмов   и   программ с    использованием    ветвлений, циклов    и     вспомогательных    алгоритмов для управления исполнителем Робот или другими исполнителями, такими как Черепашка, Чертёжник и другими. Табличные величины (массивы). Одномерные массивы. Составление и отладка программ, реализующих типовые алгоритмы обработки одномерных числовых массивов, на одном из языков программирования (Python, C++, Паскаль, Java, C#, Школьный Алгоритмический Язык): заполнение числового массива случайными числами, в соответствии с формулой или путём ввода чисел, нахождение суммы элементов массива, линейный поиск заданного значения в массиве, подсчёт элементов массива, удовлетворяющих </w:t>
      </w:r>
      <w:r w:rsidRPr="00320159">
        <w:rPr>
          <w:rFonts w:cs="Times New Roman"/>
          <w:szCs w:val="24"/>
        </w:rPr>
        <w:lastRenderedPageBreak/>
        <w:t>заданному условию, нахождение минимального (максимального) элемента массива. Сортировка массива. Обработка потока данных: вычисление количества, суммы, среднего арифметического, минимального и максимального значения элементов последовательности, удовлетворяющих заданному условию.</w:t>
      </w:r>
    </w:p>
    <w:p w14:paraId="464725D3" w14:textId="77777777" w:rsidR="00320159" w:rsidRPr="00320159" w:rsidRDefault="00320159" w:rsidP="00320159">
      <w:pPr>
        <w:spacing w:after="0"/>
        <w:jc w:val="both"/>
        <w:rPr>
          <w:rFonts w:cs="Times New Roman"/>
          <w:szCs w:val="24"/>
        </w:rPr>
      </w:pPr>
      <w:r w:rsidRPr="00320159">
        <w:rPr>
          <w:rFonts w:cs="Times New Roman"/>
          <w:szCs w:val="24"/>
        </w:rPr>
        <w:t>Управление. Управление. Сигнал. Обратная связь. Получение сигналов от цифровых датчиков (касания, расстояния, света, звука и другого). Примеры использования принципа обратной связи в системах управления техническими устройствами с помощью датчиков, в том числе в робототехнике. Примеры   роботизированных   систем (система    управления    движением в транспортной системе, сварочная линия автозавода, автоматизированное управление отопления дома, автономная система управления транспортным средством и другие системы).</w:t>
      </w:r>
    </w:p>
    <w:p w14:paraId="3282E4D9" w14:textId="77777777" w:rsidR="00320159" w:rsidRPr="00320159" w:rsidRDefault="00320159" w:rsidP="00320159">
      <w:pPr>
        <w:spacing w:after="0"/>
        <w:jc w:val="both"/>
        <w:rPr>
          <w:rFonts w:cs="Times New Roman"/>
          <w:szCs w:val="24"/>
        </w:rPr>
      </w:pPr>
      <w:r w:rsidRPr="00320159">
        <w:rPr>
          <w:rFonts w:cs="Times New Roman"/>
          <w:szCs w:val="24"/>
        </w:rPr>
        <w:t>Информационные технологии</w:t>
      </w:r>
    </w:p>
    <w:p w14:paraId="62922076" w14:textId="77777777" w:rsidR="00320159" w:rsidRPr="00320159" w:rsidRDefault="00320159" w:rsidP="00320159">
      <w:pPr>
        <w:spacing w:after="0"/>
        <w:jc w:val="both"/>
        <w:rPr>
          <w:rFonts w:cs="Times New Roman"/>
          <w:szCs w:val="24"/>
        </w:rPr>
      </w:pPr>
      <w:r w:rsidRPr="00320159">
        <w:rPr>
          <w:rFonts w:cs="Times New Roman"/>
          <w:szCs w:val="24"/>
        </w:rPr>
        <w:t>Электронные таблицы. Понятие об электронных таблицах. Типы данных в ячейках электронной таблицы. Редактирование и форматирование таблиц.   Встроенные   функции для поиска максимума, минимума, суммы и среднего арифметического. Сортировка данных в выделенном диапазоне. Построение диаграмм (гистограмма, круговая диаграмма, точечная диаграмма). Выбор типа диаграммы. Преобразование формул при копировании. Относительная, абсолютная и смешанная адресация. Условные вычисления в электронных таблицах. Суммирование и подсчёт значений, отвечающих заданному условию. Обработка больших наборов данных. Численное моделирование в электронных таблицах.</w:t>
      </w:r>
    </w:p>
    <w:p w14:paraId="1AF44196" w14:textId="77777777" w:rsidR="00320159" w:rsidRPr="00320159" w:rsidRDefault="00320159" w:rsidP="00320159">
      <w:pPr>
        <w:spacing w:after="0"/>
        <w:jc w:val="both"/>
        <w:rPr>
          <w:rFonts w:cs="Times New Roman"/>
          <w:szCs w:val="24"/>
        </w:rPr>
      </w:pPr>
      <w:r w:rsidRPr="00320159">
        <w:rPr>
          <w:rFonts w:cs="Times New Roman"/>
          <w:szCs w:val="24"/>
        </w:rPr>
        <w:t>Информационные технологии в современном обществе. Роль информационных технологий в развитии экономики мира, страны, региона. Открытые образовательные ресурсы. Профессии, связанные с информатикой и информационными технологиями: веб-дизайнер, программист, разработчик мобильных приложений, тестировщик, архитектор программного обеспечения, специалист по анализу данных, системный администратор.</w:t>
      </w:r>
    </w:p>
    <w:p w14:paraId="2784CE7E" w14:textId="77777777" w:rsidR="00320159" w:rsidRPr="00320159" w:rsidRDefault="00320159" w:rsidP="00320159">
      <w:pPr>
        <w:spacing w:after="0"/>
        <w:jc w:val="both"/>
        <w:rPr>
          <w:rFonts w:cs="Times New Roman"/>
          <w:szCs w:val="24"/>
        </w:rPr>
      </w:pPr>
    </w:p>
    <w:p w14:paraId="2CF277B0" w14:textId="77777777" w:rsidR="00320159" w:rsidRPr="00320159" w:rsidRDefault="00320159" w:rsidP="00320159">
      <w:pPr>
        <w:spacing w:after="0"/>
        <w:jc w:val="both"/>
        <w:rPr>
          <w:rFonts w:cs="Times New Roman"/>
          <w:szCs w:val="24"/>
        </w:rPr>
      </w:pPr>
      <w:r w:rsidRPr="00320159">
        <w:rPr>
          <w:rFonts w:cs="Times New Roman"/>
          <w:szCs w:val="24"/>
        </w:rPr>
        <w:t>ПЛАНИРУЕМЫЕ РЕЗУЛЬТАТЫ ОСВОЕНИЯ ПРОГРАММЫ ПО ИНФОРМАТИКЕ НА УРОВНЕ ОСНОВНОГО ОБЩЕГО ОБРАЗОВАНИЯ</w:t>
      </w:r>
    </w:p>
    <w:p w14:paraId="6CE67274" w14:textId="77777777" w:rsidR="00320159" w:rsidRPr="00320159" w:rsidRDefault="00320159" w:rsidP="00320159">
      <w:pPr>
        <w:spacing w:after="0"/>
        <w:jc w:val="both"/>
        <w:rPr>
          <w:rFonts w:cs="Times New Roman"/>
          <w:szCs w:val="24"/>
        </w:rPr>
      </w:pPr>
    </w:p>
    <w:p w14:paraId="5FC1ABF9" w14:textId="77777777" w:rsidR="00320159" w:rsidRPr="00320159" w:rsidRDefault="00320159" w:rsidP="00320159">
      <w:pPr>
        <w:spacing w:after="0"/>
        <w:jc w:val="both"/>
        <w:rPr>
          <w:rFonts w:cs="Times New Roman"/>
          <w:szCs w:val="24"/>
        </w:rPr>
      </w:pPr>
      <w:r w:rsidRPr="00320159">
        <w:rPr>
          <w:rFonts w:cs="Times New Roman"/>
          <w:szCs w:val="24"/>
        </w:rPr>
        <w:t>Изучение информатики на уровне основного общего образования направлено на достижение обучающимися личностных, метапредметных и предметных результатов освоения содержания учебного предмета.</w:t>
      </w:r>
    </w:p>
    <w:p w14:paraId="23EF5596" w14:textId="77777777" w:rsidR="00320159" w:rsidRPr="00320159" w:rsidRDefault="00320159" w:rsidP="00320159">
      <w:pPr>
        <w:spacing w:after="0"/>
        <w:jc w:val="both"/>
        <w:rPr>
          <w:rFonts w:cs="Times New Roman"/>
          <w:szCs w:val="24"/>
        </w:rPr>
      </w:pPr>
      <w:r w:rsidRPr="00320159">
        <w:rPr>
          <w:rFonts w:cs="Times New Roman"/>
          <w:szCs w:val="24"/>
        </w:rPr>
        <w:t>Личностные результаты имеют направленность на решение задач воспитания, развития и социализации, обучающихся средствами учебного предмета.</w:t>
      </w:r>
    </w:p>
    <w:p w14:paraId="2FB32513" w14:textId="77777777" w:rsidR="00320159" w:rsidRPr="00320159" w:rsidRDefault="00320159" w:rsidP="00320159">
      <w:pPr>
        <w:spacing w:after="0"/>
        <w:jc w:val="both"/>
        <w:rPr>
          <w:rFonts w:cs="Times New Roman"/>
          <w:szCs w:val="24"/>
        </w:rPr>
      </w:pPr>
      <w:r w:rsidRPr="00320159">
        <w:rPr>
          <w:rFonts w:cs="Times New Roman"/>
          <w:szCs w:val="24"/>
        </w:rPr>
        <w:t>В результате изучения информатики на уровне основного общего образования у   обучающегося   будут   сформированы   следующие    личностные   результаты в части:</w:t>
      </w:r>
    </w:p>
    <w:p w14:paraId="06A20B9E" w14:textId="77777777" w:rsidR="00320159" w:rsidRPr="00320159" w:rsidRDefault="00320159" w:rsidP="00320159">
      <w:pPr>
        <w:spacing w:after="0"/>
        <w:jc w:val="both"/>
        <w:rPr>
          <w:rFonts w:cs="Times New Roman"/>
          <w:szCs w:val="24"/>
        </w:rPr>
      </w:pPr>
      <w:r w:rsidRPr="00320159">
        <w:rPr>
          <w:rFonts w:cs="Times New Roman"/>
          <w:szCs w:val="24"/>
        </w:rPr>
        <w:t>патриотического воспитания:</w:t>
      </w:r>
    </w:p>
    <w:p w14:paraId="11A46B57" w14:textId="77777777" w:rsidR="00320159" w:rsidRPr="00320159" w:rsidRDefault="00320159" w:rsidP="00320159">
      <w:pPr>
        <w:spacing w:after="0"/>
        <w:jc w:val="both"/>
        <w:rPr>
          <w:rFonts w:cs="Times New Roman"/>
          <w:szCs w:val="24"/>
        </w:rPr>
      </w:pPr>
      <w:r w:rsidRPr="00320159">
        <w:rPr>
          <w:rFonts w:cs="Times New Roman"/>
          <w:szCs w:val="24"/>
        </w:rPr>
        <w:t>ценностное отношение к отечественному культурному, историческому и научному наследию, понимание значения информатики как науки в жизни современного общества, владение достоверной информацией о передовых мировых и отечественных достижениях в области информатики и информационных технологий, заинтересованность в научных знаниях о цифровой трансформации современного общества;</w:t>
      </w:r>
    </w:p>
    <w:p w14:paraId="6BB6B242" w14:textId="77777777" w:rsidR="00320159" w:rsidRPr="00320159" w:rsidRDefault="00320159" w:rsidP="00320159">
      <w:pPr>
        <w:spacing w:after="0"/>
        <w:jc w:val="both"/>
        <w:rPr>
          <w:rFonts w:cs="Times New Roman"/>
          <w:szCs w:val="24"/>
        </w:rPr>
      </w:pPr>
      <w:r w:rsidRPr="00320159">
        <w:rPr>
          <w:rFonts w:cs="Times New Roman"/>
          <w:szCs w:val="24"/>
        </w:rPr>
        <w:t>духовно-нравственного воспитания:</w:t>
      </w:r>
    </w:p>
    <w:p w14:paraId="5AE17D05" w14:textId="77777777" w:rsidR="00320159" w:rsidRPr="00320159" w:rsidRDefault="00320159" w:rsidP="00320159">
      <w:pPr>
        <w:spacing w:after="0"/>
        <w:jc w:val="both"/>
        <w:rPr>
          <w:rFonts w:cs="Times New Roman"/>
          <w:szCs w:val="24"/>
        </w:rPr>
      </w:pPr>
      <w:r w:rsidRPr="00320159">
        <w:rPr>
          <w:rFonts w:cs="Times New Roman"/>
          <w:szCs w:val="24"/>
        </w:rPr>
        <w:t>ориентация на моральные ценности и нормы в ситуациях нравственного выбора, готовность оценивать своё поведение и поступки, а также поведение и поступки других людей с позиции нравственных и правовых норм с учётом осознания последствий поступков, активное неприятие асоциальных поступков, в том числе в Интернете;</w:t>
      </w:r>
    </w:p>
    <w:p w14:paraId="17860A27" w14:textId="77777777" w:rsidR="00320159" w:rsidRPr="00320159" w:rsidRDefault="00320159" w:rsidP="00320159">
      <w:pPr>
        <w:spacing w:after="0"/>
        <w:jc w:val="both"/>
        <w:rPr>
          <w:rFonts w:cs="Times New Roman"/>
          <w:szCs w:val="24"/>
        </w:rPr>
      </w:pPr>
      <w:r w:rsidRPr="00320159">
        <w:rPr>
          <w:rFonts w:cs="Times New Roman"/>
          <w:szCs w:val="24"/>
        </w:rPr>
        <w:lastRenderedPageBreak/>
        <w:t>гражданского воспитания:</w:t>
      </w:r>
    </w:p>
    <w:p w14:paraId="0C402BC6" w14:textId="77777777" w:rsidR="00320159" w:rsidRPr="00320159" w:rsidRDefault="00320159" w:rsidP="00320159">
      <w:pPr>
        <w:spacing w:after="0"/>
        <w:jc w:val="both"/>
        <w:rPr>
          <w:rFonts w:cs="Times New Roman"/>
          <w:szCs w:val="24"/>
        </w:rPr>
      </w:pPr>
      <w:r w:rsidRPr="00320159">
        <w:rPr>
          <w:rFonts w:cs="Times New Roman"/>
          <w:szCs w:val="24"/>
        </w:rPr>
        <w:t>представление о социальных нормах и правилах межличностных отношений в коллективе, в том числе в социальных сообществах, соблюдение правил безопасности, в том числе навыков безопасного поведения в интернет-среде, готовность к разнообразной совместной деятельности при выполнении учебных, познавательных      задач,       создании       учебных       проектов,       стремление к взаимопониманию и взаимопомощи в процессе этой учебной деятельности, готовность оценивать своё поведение и поступки своих товарищей с позиции нравственных и правовых норм с учётом осознания последствий поступков;</w:t>
      </w:r>
    </w:p>
    <w:p w14:paraId="14DC07D9" w14:textId="77777777" w:rsidR="00320159" w:rsidRPr="00320159" w:rsidRDefault="00320159" w:rsidP="00320159">
      <w:pPr>
        <w:spacing w:after="0"/>
        <w:jc w:val="both"/>
        <w:rPr>
          <w:rFonts w:cs="Times New Roman"/>
          <w:szCs w:val="24"/>
        </w:rPr>
      </w:pPr>
      <w:r w:rsidRPr="00320159">
        <w:rPr>
          <w:rFonts w:cs="Times New Roman"/>
          <w:szCs w:val="24"/>
        </w:rPr>
        <w:t>ценностей научного познания:</w:t>
      </w:r>
    </w:p>
    <w:p w14:paraId="5825DD28" w14:textId="77777777" w:rsidR="00320159" w:rsidRPr="00320159" w:rsidRDefault="00320159" w:rsidP="00320159">
      <w:pPr>
        <w:spacing w:after="0"/>
        <w:jc w:val="both"/>
        <w:rPr>
          <w:rFonts w:cs="Times New Roman"/>
          <w:szCs w:val="24"/>
        </w:rPr>
      </w:pPr>
      <w:r w:rsidRPr="00320159">
        <w:rPr>
          <w:rFonts w:cs="Times New Roman"/>
          <w:szCs w:val="24"/>
        </w:rPr>
        <w:t>сформированность мировоззренческих представлений об информации, информационных процессах и информационных технологиях, соответствующих</w:t>
      </w:r>
    </w:p>
    <w:p w14:paraId="3FA232C1" w14:textId="77777777" w:rsidR="00320159" w:rsidRPr="00320159" w:rsidRDefault="00320159" w:rsidP="00320159">
      <w:pPr>
        <w:spacing w:after="0"/>
        <w:jc w:val="both"/>
        <w:rPr>
          <w:rFonts w:cs="Times New Roman"/>
          <w:szCs w:val="24"/>
        </w:rPr>
      </w:pPr>
      <w:r w:rsidRPr="00320159">
        <w:rPr>
          <w:rFonts w:cs="Times New Roman"/>
          <w:szCs w:val="24"/>
        </w:rPr>
        <w:t>современному уровню развития науки и общественной практики и составляющих базовую основу для понимания сущности научной картины мира;</w:t>
      </w:r>
    </w:p>
    <w:p w14:paraId="4C81ED2E" w14:textId="77777777" w:rsidR="00320159" w:rsidRPr="00320159" w:rsidRDefault="00320159" w:rsidP="00320159">
      <w:pPr>
        <w:spacing w:after="0"/>
        <w:jc w:val="both"/>
        <w:rPr>
          <w:rFonts w:cs="Times New Roman"/>
          <w:szCs w:val="24"/>
        </w:rPr>
      </w:pPr>
      <w:r w:rsidRPr="00320159">
        <w:rPr>
          <w:rFonts w:cs="Times New Roman"/>
          <w:szCs w:val="24"/>
        </w:rPr>
        <w:t>интерес к обучению и познанию, любознательность, готовность и способность к самообразованию, осознанному выбору направленности   и уровня обучения в дальнейшем;</w:t>
      </w:r>
    </w:p>
    <w:p w14:paraId="2F74DA19" w14:textId="77777777" w:rsidR="00320159" w:rsidRPr="00320159" w:rsidRDefault="00320159" w:rsidP="00320159">
      <w:pPr>
        <w:spacing w:after="0"/>
        <w:jc w:val="both"/>
        <w:rPr>
          <w:rFonts w:cs="Times New Roman"/>
          <w:szCs w:val="24"/>
        </w:rPr>
      </w:pPr>
      <w:r w:rsidRPr="00320159">
        <w:rPr>
          <w:rFonts w:cs="Times New Roman"/>
          <w:szCs w:val="24"/>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30DFC980" w14:textId="77777777" w:rsidR="00320159" w:rsidRPr="00320159" w:rsidRDefault="00320159" w:rsidP="00320159">
      <w:pPr>
        <w:spacing w:after="0"/>
        <w:jc w:val="both"/>
        <w:rPr>
          <w:rFonts w:cs="Times New Roman"/>
          <w:szCs w:val="24"/>
        </w:rPr>
      </w:pPr>
      <w:r w:rsidRPr="00320159">
        <w:rPr>
          <w:rFonts w:cs="Times New Roman"/>
          <w:szCs w:val="24"/>
        </w:rPr>
        <w:t>сформированность информационной культуры, в том числе навыков самостоятельной работы с учебными текстами, справочной литературой, разнообразными средствами информационных технологий, а также умения самостоятельно определять цели своего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w:t>
      </w:r>
    </w:p>
    <w:p w14:paraId="1441F3DE" w14:textId="77777777" w:rsidR="00320159" w:rsidRPr="00320159" w:rsidRDefault="00320159" w:rsidP="00320159">
      <w:pPr>
        <w:spacing w:after="0"/>
        <w:jc w:val="both"/>
        <w:rPr>
          <w:rFonts w:cs="Times New Roman"/>
          <w:szCs w:val="24"/>
        </w:rPr>
      </w:pPr>
      <w:r w:rsidRPr="00320159">
        <w:rPr>
          <w:rFonts w:cs="Times New Roman"/>
          <w:szCs w:val="24"/>
        </w:rPr>
        <w:t>формирования культуры здоровья:</w:t>
      </w:r>
    </w:p>
    <w:p w14:paraId="41354040" w14:textId="77777777" w:rsidR="00320159" w:rsidRPr="00320159" w:rsidRDefault="00320159" w:rsidP="00320159">
      <w:pPr>
        <w:spacing w:after="0"/>
        <w:jc w:val="both"/>
        <w:rPr>
          <w:rFonts w:cs="Times New Roman"/>
          <w:szCs w:val="24"/>
        </w:rPr>
      </w:pPr>
      <w:r w:rsidRPr="00320159">
        <w:rPr>
          <w:rFonts w:cs="Times New Roman"/>
          <w:szCs w:val="24"/>
        </w:rPr>
        <w:t>осознание ценности жизни, ответственное отношение к своему здоровью, установка на здоровый образ жизни, в том числе и за счёт освоения и соблюдения требований безопасной эксплуатации средств информационных и коммуникационных технологий;</w:t>
      </w:r>
    </w:p>
    <w:p w14:paraId="32EE9E5C" w14:textId="77777777" w:rsidR="00320159" w:rsidRPr="00320159" w:rsidRDefault="00320159" w:rsidP="00320159">
      <w:pPr>
        <w:spacing w:after="0"/>
        <w:jc w:val="both"/>
        <w:rPr>
          <w:rFonts w:cs="Times New Roman"/>
          <w:szCs w:val="24"/>
        </w:rPr>
      </w:pPr>
      <w:r w:rsidRPr="00320159">
        <w:rPr>
          <w:rFonts w:cs="Times New Roman"/>
          <w:szCs w:val="24"/>
        </w:rPr>
        <w:t>трудового воспитания:</w:t>
      </w:r>
    </w:p>
    <w:p w14:paraId="073DF15D" w14:textId="77777777" w:rsidR="00320159" w:rsidRPr="00320159" w:rsidRDefault="00320159" w:rsidP="00320159">
      <w:pPr>
        <w:spacing w:after="0"/>
        <w:jc w:val="both"/>
        <w:rPr>
          <w:rFonts w:cs="Times New Roman"/>
          <w:szCs w:val="24"/>
        </w:rPr>
      </w:pPr>
      <w:r w:rsidRPr="00320159">
        <w:rPr>
          <w:rFonts w:cs="Times New Roman"/>
          <w:szCs w:val="24"/>
        </w:rPr>
        <w:t>интерес к практическому изучению профессий и труда в сферах профессиональной деятельности, связанных с информатикой, программированием и информационными технологиями, основанными на достижениях науки информатики и научно-технического прогресса;</w:t>
      </w:r>
    </w:p>
    <w:p w14:paraId="6E612A44" w14:textId="77777777" w:rsidR="00320159" w:rsidRPr="00320159" w:rsidRDefault="00320159" w:rsidP="00320159">
      <w:pPr>
        <w:spacing w:after="0"/>
        <w:jc w:val="both"/>
        <w:rPr>
          <w:rFonts w:cs="Times New Roman"/>
          <w:szCs w:val="24"/>
        </w:rPr>
      </w:pPr>
      <w:r w:rsidRPr="00320159">
        <w:rPr>
          <w:rFonts w:cs="Times New Roman"/>
          <w:szCs w:val="24"/>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14:paraId="209F565C" w14:textId="77777777" w:rsidR="00320159" w:rsidRPr="00320159" w:rsidRDefault="00320159" w:rsidP="00320159">
      <w:pPr>
        <w:spacing w:after="0"/>
        <w:jc w:val="both"/>
        <w:rPr>
          <w:rFonts w:cs="Times New Roman"/>
          <w:szCs w:val="24"/>
        </w:rPr>
      </w:pPr>
      <w:r w:rsidRPr="00320159">
        <w:rPr>
          <w:rFonts w:cs="Times New Roman"/>
          <w:szCs w:val="24"/>
        </w:rPr>
        <w:t>экологического воспитания:</w:t>
      </w:r>
    </w:p>
    <w:p w14:paraId="1BC0D161" w14:textId="77777777" w:rsidR="00320159" w:rsidRPr="00320159" w:rsidRDefault="00320159" w:rsidP="00320159">
      <w:pPr>
        <w:spacing w:after="0"/>
        <w:jc w:val="both"/>
        <w:rPr>
          <w:rFonts w:cs="Times New Roman"/>
          <w:szCs w:val="24"/>
        </w:rPr>
      </w:pPr>
      <w:r w:rsidRPr="00320159">
        <w:rPr>
          <w:rFonts w:cs="Times New Roman"/>
          <w:szCs w:val="24"/>
        </w:rPr>
        <w:t>осознание глобального характера экологических проблем и путей их решения, в том числе с учётом возможностей информационных и коммуникационных технологий;</w:t>
      </w:r>
    </w:p>
    <w:p w14:paraId="4F2D346E" w14:textId="77777777" w:rsidR="00320159" w:rsidRPr="00320159" w:rsidRDefault="00320159" w:rsidP="00320159">
      <w:pPr>
        <w:spacing w:after="0"/>
        <w:jc w:val="both"/>
        <w:rPr>
          <w:rFonts w:cs="Times New Roman"/>
          <w:szCs w:val="24"/>
        </w:rPr>
      </w:pPr>
      <w:r w:rsidRPr="00320159">
        <w:rPr>
          <w:rFonts w:cs="Times New Roman"/>
          <w:szCs w:val="24"/>
        </w:rPr>
        <w:t>адаптации обучающегося к изменяющимся условиям социальной и природной среды:</w:t>
      </w:r>
    </w:p>
    <w:p w14:paraId="144130A9" w14:textId="77777777" w:rsidR="00320159" w:rsidRPr="00320159" w:rsidRDefault="00320159" w:rsidP="00320159">
      <w:pPr>
        <w:spacing w:after="0"/>
        <w:jc w:val="both"/>
        <w:rPr>
          <w:rFonts w:cs="Times New Roman"/>
          <w:szCs w:val="24"/>
        </w:rPr>
      </w:pPr>
      <w:r w:rsidRPr="00320159">
        <w:rPr>
          <w:rFonts w:cs="Times New Roman"/>
          <w:szCs w:val="24"/>
        </w:rPr>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 том числе существующих в виртуальном пространстве.</w:t>
      </w:r>
    </w:p>
    <w:p w14:paraId="23F48EED" w14:textId="77777777" w:rsidR="00320159" w:rsidRPr="00320159" w:rsidRDefault="00320159" w:rsidP="00320159">
      <w:pPr>
        <w:spacing w:after="0"/>
        <w:jc w:val="both"/>
        <w:rPr>
          <w:rFonts w:cs="Times New Roman"/>
          <w:szCs w:val="24"/>
        </w:rPr>
      </w:pPr>
      <w:r w:rsidRPr="00320159">
        <w:rPr>
          <w:rFonts w:cs="Times New Roman"/>
          <w:szCs w:val="24"/>
        </w:rPr>
        <w:t>Метапредметные результаты освоения программы по информатике отражают овладение универсальными учебными действиями – познавательными, коммуникативными, регулятивными.</w:t>
      </w:r>
    </w:p>
    <w:p w14:paraId="781BD12B" w14:textId="77777777" w:rsidR="00320159" w:rsidRPr="00320159" w:rsidRDefault="00320159" w:rsidP="00320159">
      <w:pPr>
        <w:spacing w:after="0"/>
        <w:jc w:val="both"/>
        <w:rPr>
          <w:rFonts w:cs="Times New Roman"/>
          <w:szCs w:val="24"/>
        </w:rPr>
      </w:pPr>
      <w:r w:rsidRPr="00320159">
        <w:rPr>
          <w:rFonts w:cs="Times New Roman"/>
          <w:szCs w:val="24"/>
        </w:rPr>
        <w:t>Познавательные универсальные учебные действия</w:t>
      </w:r>
    </w:p>
    <w:p w14:paraId="5E344BDD" w14:textId="77777777" w:rsidR="00320159" w:rsidRPr="00320159" w:rsidRDefault="00320159" w:rsidP="00320159">
      <w:pPr>
        <w:spacing w:after="0"/>
        <w:jc w:val="both"/>
        <w:rPr>
          <w:rFonts w:cs="Times New Roman"/>
          <w:szCs w:val="24"/>
        </w:rPr>
      </w:pPr>
      <w:r w:rsidRPr="00320159">
        <w:rPr>
          <w:rFonts w:cs="Times New Roman"/>
          <w:szCs w:val="24"/>
        </w:rPr>
        <w:t>Базовые логические действия:</w:t>
      </w:r>
    </w:p>
    <w:p w14:paraId="174F5732" w14:textId="77777777" w:rsidR="00320159" w:rsidRPr="00320159" w:rsidRDefault="00320159" w:rsidP="00320159">
      <w:pPr>
        <w:spacing w:after="0"/>
        <w:jc w:val="both"/>
        <w:rPr>
          <w:rFonts w:cs="Times New Roman"/>
          <w:szCs w:val="24"/>
        </w:rPr>
      </w:pPr>
      <w:r w:rsidRPr="00320159">
        <w:rPr>
          <w:rFonts w:cs="Times New Roman"/>
          <w:szCs w:val="24"/>
        </w:rPr>
        <w:t xml:space="preserve">умение определять понятия, создавать обобщения, устанавливать аналогии, классифицировать, самостоятельно     выбирать     основания     и     критерии для классификации, устанавливать </w:t>
      </w:r>
      <w:r w:rsidRPr="00320159">
        <w:rPr>
          <w:rFonts w:cs="Times New Roman"/>
          <w:szCs w:val="24"/>
        </w:rPr>
        <w:lastRenderedPageBreak/>
        <w:t>причинно-следственные связи, строить логические рассуждения, делать умозаключения (индуктивные, дедуктивные и по аналогии) и выводы; умение создавать, применять и преобразовывать знаки и символы, модели и схемы для решения учебных и познавательных задач; 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59D0E0F2" w14:textId="77777777" w:rsidR="00320159" w:rsidRPr="00320159" w:rsidRDefault="00320159" w:rsidP="00320159">
      <w:pPr>
        <w:spacing w:after="0"/>
        <w:jc w:val="both"/>
        <w:rPr>
          <w:rFonts w:cs="Times New Roman"/>
          <w:szCs w:val="24"/>
        </w:rPr>
      </w:pPr>
      <w:r w:rsidRPr="00320159">
        <w:rPr>
          <w:rFonts w:cs="Times New Roman"/>
          <w:szCs w:val="24"/>
        </w:rPr>
        <w:t>Базовые исследовательские действия:</w:t>
      </w:r>
    </w:p>
    <w:p w14:paraId="3D527E34" w14:textId="77777777" w:rsidR="00320159" w:rsidRPr="00320159" w:rsidRDefault="00320159" w:rsidP="00320159">
      <w:pPr>
        <w:spacing w:after="0"/>
        <w:jc w:val="both"/>
        <w:rPr>
          <w:rFonts w:cs="Times New Roman"/>
          <w:szCs w:val="24"/>
        </w:rPr>
      </w:pPr>
      <w:r w:rsidRPr="00320159">
        <w:rPr>
          <w:rFonts w:cs="Times New Roman"/>
          <w:szCs w:val="24"/>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 оценивать на применимость и достоверность информацию, полученную в ходе исследования; прогнозировать возможное дальнейшее развитие процессов, событий и их последствия в аналогичных или сходных ситуациях, а также выдвигать предположения об их развитии в новых условиях и контекстах.</w:t>
      </w:r>
    </w:p>
    <w:p w14:paraId="20C06603" w14:textId="77777777" w:rsidR="00320159" w:rsidRPr="00320159" w:rsidRDefault="00320159" w:rsidP="00320159">
      <w:pPr>
        <w:spacing w:after="0"/>
        <w:jc w:val="both"/>
        <w:rPr>
          <w:rFonts w:cs="Times New Roman"/>
          <w:szCs w:val="24"/>
        </w:rPr>
      </w:pPr>
      <w:r w:rsidRPr="00320159">
        <w:rPr>
          <w:rFonts w:cs="Times New Roman"/>
          <w:szCs w:val="24"/>
        </w:rPr>
        <w:t>Работа с информацией:</w:t>
      </w:r>
    </w:p>
    <w:p w14:paraId="101641C2" w14:textId="77777777" w:rsidR="00320159" w:rsidRPr="00320159" w:rsidRDefault="00320159" w:rsidP="00320159">
      <w:pPr>
        <w:spacing w:after="0"/>
        <w:jc w:val="both"/>
        <w:rPr>
          <w:rFonts w:cs="Times New Roman"/>
          <w:szCs w:val="24"/>
        </w:rPr>
      </w:pPr>
      <w:r w:rsidRPr="00320159">
        <w:rPr>
          <w:rFonts w:cs="Times New Roman"/>
          <w:szCs w:val="24"/>
        </w:rPr>
        <w:t>выявлять дефицит информации, данных, необходимых для решения поставленной задачи; 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 выбирать, анализировать, систематизировать и интерпретировать информацию различных видов и форм представления; 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 оценивать надёжность информации по критериям, предложенным учителем или сформулированным самостоятельно; эффективно запоминать и систематизировать информацию.</w:t>
      </w:r>
    </w:p>
    <w:p w14:paraId="40E55996" w14:textId="77777777" w:rsidR="00320159" w:rsidRPr="00320159" w:rsidRDefault="00320159" w:rsidP="00320159">
      <w:pPr>
        <w:spacing w:after="0"/>
        <w:jc w:val="both"/>
        <w:rPr>
          <w:rFonts w:cs="Times New Roman"/>
          <w:szCs w:val="24"/>
        </w:rPr>
      </w:pPr>
      <w:r w:rsidRPr="00320159">
        <w:rPr>
          <w:rFonts w:cs="Times New Roman"/>
          <w:szCs w:val="24"/>
        </w:rPr>
        <w:t>Коммуникативные универсальные учебные действия</w:t>
      </w:r>
    </w:p>
    <w:p w14:paraId="39AAAC7B" w14:textId="77777777" w:rsidR="00320159" w:rsidRPr="00320159" w:rsidRDefault="00320159" w:rsidP="00320159">
      <w:pPr>
        <w:spacing w:after="0"/>
        <w:jc w:val="both"/>
        <w:rPr>
          <w:rFonts w:cs="Times New Roman"/>
          <w:szCs w:val="24"/>
        </w:rPr>
      </w:pPr>
      <w:r w:rsidRPr="00320159">
        <w:rPr>
          <w:rFonts w:cs="Times New Roman"/>
          <w:szCs w:val="24"/>
        </w:rPr>
        <w:t>Общение:</w:t>
      </w:r>
    </w:p>
    <w:p w14:paraId="63A7AE1E" w14:textId="77777777" w:rsidR="00320159" w:rsidRPr="00320159" w:rsidRDefault="00320159" w:rsidP="00320159">
      <w:pPr>
        <w:spacing w:after="0"/>
        <w:jc w:val="both"/>
        <w:rPr>
          <w:rFonts w:cs="Times New Roman"/>
          <w:szCs w:val="24"/>
        </w:rPr>
      </w:pPr>
      <w:r w:rsidRPr="00320159">
        <w:rPr>
          <w:rFonts w:cs="Times New Roman"/>
          <w:szCs w:val="24"/>
        </w:rPr>
        <w:t>сопоставлять свои суждения с суждениями других участников диалога, обнаруживать различие и сходство позиций; публично представлять результаты выполненного опыта (эксперимента, исследования, проекта); 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32CFA105" w14:textId="77777777" w:rsidR="00320159" w:rsidRPr="00320159" w:rsidRDefault="00320159" w:rsidP="00320159">
      <w:pPr>
        <w:spacing w:after="0"/>
        <w:jc w:val="both"/>
        <w:rPr>
          <w:rFonts w:cs="Times New Roman"/>
          <w:szCs w:val="24"/>
        </w:rPr>
      </w:pPr>
      <w:r w:rsidRPr="00320159">
        <w:rPr>
          <w:rFonts w:cs="Times New Roman"/>
          <w:szCs w:val="24"/>
        </w:rPr>
        <w:t>Совместная деятельность (сотрудничество):</w:t>
      </w:r>
    </w:p>
    <w:p w14:paraId="62611AC6" w14:textId="77777777" w:rsidR="00320159" w:rsidRPr="00320159" w:rsidRDefault="00320159" w:rsidP="00320159">
      <w:pPr>
        <w:spacing w:after="0"/>
        <w:jc w:val="both"/>
        <w:rPr>
          <w:rFonts w:cs="Times New Roman"/>
          <w:szCs w:val="24"/>
        </w:rPr>
      </w:pPr>
      <w:r w:rsidRPr="00320159">
        <w:rPr>
          <w:rFonts w:cs="Times New Roman"/>
          <w:szCs w:val="24"/>
        </w:rPr>
        <w:t>понимать и использовать преимущества командной и индивидуальной работы при решении конкретной проблемы, в том числе при создании информационного продукта; принимать цель совместной информационной деятельности по сбору, обработке, передаче, формализации информации, коллективно строить действия по её достижению: распределять роли, договариваться, обсуждать процесс и результат совместной работы; выполнять свою часть работы с информацией или информационным продуктом, достигая качественного результата по своему направлению и координируя свои действия с другими членами команды; оценивать   качество   своего    вклада    в    общий    информационный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424D1597" w14:textId="77777777" w:rsidR="00320159" w:rsidRPr="00320159" w:rsidRDefault="00320159" w:rsidP="00320159">
      <w:pPr>
        <w:spacing w:after="0"/>
        <w:jc w:val="both"/>
        <w:rPr>
          <w:rFonts w:cs="Times New Roman"/>
          <w:szCs w:val="24"/>
        </w:rPr>
      </w:pPr>
      <w:r w:rsidRPr="00320159">
        <w:rPr>
          <w:rFonts w:cs="Times New Roman"/>
          <w:szCs w:val="24"/>
        </w:rPr>
        <w:t>Регулятивные универсальные учебные действия</w:t>
      </w:r>
    </w:p>
    <w:p w14:paraId="22421EC5" w14:textId="77777777" w:rsidR="00320159" w:rsidRPr="00320159" w:rsidRDefault="00320159" w:rsidP="00320159">
      <w:pPr>
        <w:spacing w:after="0"/>
        <w:jc w:val="both"/>
        <w:rPr>
          <w:rFonts w:cs="Times New Roman"/>
          <w:szCs w:val="24"/>
        </w:rPr>
      </w:pPr>
      <w:r w:rsidRPr="00320159">
        <w:rPr>
          <w:rFonts w:cs="Times New Roman"/>
          <w:szCs w:val="24"/>
        </w:rPr>
        <w:t>Самоорганизация:</w:t>
      </w:r>
    </w:p>
    <w:p w14:paraId="5DA32808" w14:textId="77777777" w:rsidR="00320159" w:rsidRPr="00320159" w:rsidRDefault="00320159" w:rsidP="00320159">
      <w:pPr>
        <w:spacing w:after="0"/>
        <w:jc w:val="both"/>
        <w:rPr>
          <w:rFonts w:cs="Times New Roman"/>
          <w:szCs w:val="24"/>
        </w:rPr>
      </w:pPr>
      <w:r w:rsidRPr="00320159">
        <w:rPr>
          <w:rFonts w:cs="Times New Roman"/>
          <w:szCs w:val="24"/>
        </w:rPr>
        <w:t>Выявлять в жизненных и</w:t>
      </w:r>
      <w:r w:rsidRPr="00320159">
        <w:rPr>
          <w:rFonts w:cs="Times New Roman"/>
          <w:szCs w:val="24"/>
        </w:rPr>
        <w:tab/>
        <w:t xml:space="preserve">учебных ситуациях проблемы, требующие решения; ориентироваться в различных подходах к принятию решений (индивидуальное принятие решений, принятие решений в группе); самостоятельно составлять алгоритм решения задачи (или его часть),    </w:t>
      </w:r>
      <w:r w:rsidRPr="00320159">
        <w:rPr>
          <w:rFonts w:cs="Times New Roman"/>
          <w:szCs w:val="24"/>
        </w:rPr>
        <w:lastRenderedPageBreak/>
        <w:t>выбирать способ решения</w:t>
      </w:r>
      <w:r w:rsidRPr="00320159">
        <w:rPr>
          <w:rFonts w:cs="Times New Roman"/>
          <w:szCs w:val="24"/>
        </w:rPr>
        <w:tab/>
        <w:t>учебной задачи с учётом имеющихся ресурсов и собственных возможностей, аргументировать предлагаемые варианты решений; 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 делать выбор в условиях противоречивой информации и брать   ответственность за решение.</w:t>
      </w:r>
    </w:p>
    <w:p w14:paraId="5743AB26" w14:textId="77777777" w:rsidR="00320159" w:rsidRPr="00320159" w:rsidRDefault="00320159" w:rsidP="00320159">
      <w:pPr>
        <w:spacing w:after="0"/>
        <w:jc w:val="both"/>
        <w:rPr>
          <w:rFonts w:cs="Times New Roman"/>
          <w:szCs w:val="24"/>
        </w:rPr>
      </w:pPr>
      <w:r w:rsidRPr="00320159">
        <w:rPr>
          <w:rFonts w:cs="Times New Roman"/>
          <w:szCs w:val="24"/>
        </w:rPr>
        <w:t>Самоконтроль (рефлексия):</w:t>
      </w:r>
    </w:p>
    <w:p w14:paraId="5A09AE64" w14:textId="77777777" w:rsidR="00320159" w:rsidRPr="00320159" w:rsidRDefault="00320159" w:rsidP="00320159">
      <w:pPr>
        <w:spacing w:after="0"/>
        <w:jc w:val="both"/>
        <w:rPr>
          <w:rFonts w:cs="Times New Roman"/>
          <w:szCs w:val="24"/>
        </w:rPr>
      </w:pPr>
      <w:r w:rsidRPr="00320159">
        <w:rPr>
          <w:rFonts w:cs="Times New Roman"/>
          <w:szCs w:val="24"/>
        </w:rPr>
        <w:t xml:space="preserve">владеть способами самоконтроля, </w:t>
      </w:r>
      <w:proofErr w:type="spellStart"/>
      <w:r w:rsidRPr="00320159">
        <w:rPr>
          <w:rFonts w:cs="Times New Roman"/>
          <w:szCs w:val="24"/>
        </w:rPr>
        <w:t>самомотивации</w:t>
      </w:r>
      <w:proofErr w:type="spellEnd"/>
      <w:r w:rsidRPr="00320159">
        <w:rPr>
          <w:rFonts w:cs="Times New Roman"/>
          <w:szCs w:val="24"/>
        </w:rPr>
        <w:t xml:space="preserve"> и рефлексии; давать оценку ситуации и предлагать план её изменения; учитывать контекст и предвидеть трудности, которые могут возникнуть при решении учебной задачи, адаптировать решение к меняющимся обстоятельствам; объяснять причины достижения (недостижения) результатов информационной деятельности, давать оценку приобретённому опыту, уметь находить позитивное в произошедшей ситуации; вносить коррективы в деятельность на основе новых обстоятельств, изменившихся ситуаций, установленных ошибок, возникших трудностей; оценивать соответствие результата цели и условиям.</w:t>
      </w:r>
    </w:p>
    <w:p w14:paraId="40740726" w14:textId="77777777" w:rsidR="00320159" w:rsidRPr="00320159" w:rsidRDefault="00320159" w:rsidP="00320159">
      <w:pPr>
        <w:spacing w:after="0"/>
        <w:jc w:val="both"/>
        <w:rPr>
          <w:rFonts w:cs="Times New Roman"/>
          <w:szCs w:val="24"/>
        </w:rPr>
      </w:pPr>
      <w:r w:rsidRPr="00320159">
        <w:rPr>
          <w:rFonts w:cs="Times New Roman"/>
          <w:szCs w:val="24"/>
        </w:rPr>
        <w:t>Эмоциональный интеллект:</w:t>
      </w:r>
    </w:p>
    <w:p w14:paraId="3E4307F5" w14:textId="77777777" w:rsidR="00320159" w:rsidRPr="00320159" w:rsidRDefault="00320159" w:rsidP="00320159">
      <w:pPr>
        <w:spacing w:after="0"/>
        <w:jc w:val="both"/>
        <w:rPr>
          <w:rFonts w:cs="Times New Roman"/>
          <w:szCs w:val="24"/>
        </w:rPr>
      </w:pPr>
      <w:r w:rsidRPr="00320159">
        <w:rPr>
          <w:rFonts w:cs="Times New Roman"/>
          <w:szCs w:val="24"/>
        </w:rPr>
        <w:t>ставить себя на место другого человека, понимать мотивы и намерения другого;</w:t>
      </w:r>
    </w:p>
    <w:p w14:paraId="2C9522F6" w14:textId="77777777" w:rsidR="00320159" w:rsidRPr="00320159" w:rsidRDefault="00320159" w:rsidP="00320159">
      <w:pPr>
        <w:spacing w:after="0"/>
        <w:jc w:val="both"/>
        <w:rPr>
          <w:rFonts w:cs="Times New Roman"/>
          <w:szCs w:val="24"/>
        </w:rPr>
      </w:pPr>
      <w:r w:rsidRPr="00320159">
        <w:rPr>
          <w:rFonts w:cs="Times New Roman"/>
          <w:szCs w:val="24"/>
        </w:rPr>
        <w:t>Принятие себя и других:</w:t>
      </w:r>
    </w:p>
    <w:p w14:paraId="706B12DA" w14:textId="77777777" w:rsidR="00320159" w:rsidRPr="00320159" w:rsidRDefault="00320159" w:rsidP="00320159">
      <w:pPr>
        <w:spacing w:after="0"/>
        <w:jc w:val="both"/>
        <w:rPr>
          <w:rFonts w:cs="Times New Roman"/>
          <w:szCs w:val="24"/>
        </w:rPr>
      </w:pPr>
      <w:r w:rsidRPr="00320159">
        <w:rPr>
          <w:rFonts w:cs="Times New Roman"/>
          <w:szCs w:val="24"/>
        </w:rPr>
        <w:t>осознавать невозможность контролировать всё вокруг даже в условиях открытого доступа к любым объёмам информации.</w:t>
      </w:r>
    </w:p>
    <w:p w14:paraId="56BF2D14" w14:textId="77777777" w:rsidR="00320159" w:rsidRPr="00320159" w:rsidRDefault="00320159" w:rsidP="00320159">
      <w:pPr>
        <w:spacing w:after="0"/>
        <w:jc w:val="both"/>
        <w:rPr>
          <w:rFonts w:cs="Times New Roman"/>
          <w:szCs w:val="24"/>
        </w:rPr>
      </w:pPr>
      <w:r w:rsidRPr="00320159">
        <w:rPr>
          <w:rFonts w:cs="Times New Roman"/>
          <w:szCs w:val="24"/>
        </w:rPr>
        <w:t>ПРЕДМЕТНЫЕ РЕЗУЛЬТАТЫ</w:t>
      </w:r>
    </w:p>
    <w:p w14:paraId="7F314A14" w14:textId="77777777" w:rsidR="00320159" w:rsidRPr="00320159" w:rsidRDefault="00320159" w:rsidP="00320159">
      <w:pPr>
        <w:spacing w:after="0"/>
        <w:jc w:val="both"/>
        <w:rPr>
          <w:rFonts w:cs="Times New Roman"/>
          <w:szCs w:val="24"/>
        </w:rPr>
      </w:pPr>
      <w:r w:rsidRPr="00320159">
        <w:rPr>
          <w:rFonts w:cs="Times New Roman"/>
          <w:szCs w:val="24"/>
        </w:rPr>
        <w:t>К концу обучения в 7 классе у обучающегося будут сформированы следующие умения:</w:t>
      </w:r>
    </w:p>
    <w:p w14:paraId="20F3DE19" w14:textId="77777777" w:rsidR="00320159" w:rsidRPr="00320159" w:rsidRDefault="00320159" w:rsidP="00320159">
      <w:pPr>
        <w:spacing w:after="0"/>
        <w:jc w:val="both"/>
        <w:rPr>
          <w:rFonts w:cs="Times New Roman"/>
          <w:szCs w:val="24"/>
        </w:rPr>
      </w:pPr>
      <w:r w:rsidRPr="00320159">
        <w:rPr>
          <w:rFonts w:cs="Times New Roman"/>
          <w:szCs w:val="24"/>
        </w:rPr>
        <w:t>пояснять на примерах смысл понятий «информация», «информационный процесс», «обработка информации», «хранение информации», «передача информации»;</w:t>
      </w:r>
    </w:p>
    <w:p w14:paraId="469C303C" w14:textId="77777777" w:rsidR="00320159" w:rsidRPr="00320159" w:rsidRDefault="00320159" w:rsidP="00320159">
      <w:pPr>
        <w:spacing w:after="0"/>
        <w:jc w:val="both"/>
        <w:rPr>
          <w:rFonts w:cs="Times New Roman"/>
          <w:szCs w:val="24"/>
        </w:rPr>
      </w:pPr>
      <w:r w:rsidRPr="00320159">
        <w:rPr>
          <w:rFonts w:cs="Times New Roman"/>
          <w:szCs w:val="24"/>
        </w:rPr>
        <w:t>кодировать и декодировать сообщения по заданным правилам, демонстрировать понимание основных принципов кодирования информации различной природы (текстовой, графической, аудио);</w:t>
      </w:r>
    </w:p>
    <w:p w14:paraId="70F34EC0" w14:textId="77777777" w:rsidR="00320159" w:rsidRPr="00320159" w:rsidRDefault="00320159" w:rsidP="00320159">
      <w:pPr>
        <w:spacing w:after="0"/>
        <w:jc w:val="both"/>
        <w:rPr>
          <w:rFonts w:cs="Times New Roman"/>
          <w:szCs w:val="24"/>
        </w:rPr>
      </w:pPr>
      <w:r w:rsidRPr="00320159">
        <w:rPr>
          <w:rFonts w:cs="Times New Roman"/>
          <w:szCs w:val="24"/>
        </w:rPr>
        <w:t>сравнивать длины сообщений, записанных в различных алфавитах, оперировать единицами измерения информационного объёма и скорости передачи данных;</w:t>
      </w:r>
    </w:p>
    <w:p w14:paraId="41211D9A" w14:textId="77777777" w:rsidR="00320159" w:rsidRPr="00320159" w:rsidRDefault="00320159" w:rsidP="00320159">
      <w:pPr>
        <w:spacing w:after="0"/>
        <w:jc w:val="both"/>
        <w:rPr>
          <w:rFonts w:cs="Times New Roman"/>
          <w:szCs w:val="24"/>
        </w:rPr>
      </w:pPr>
      <w:r w:rsidRPr="00320159">
        <w:rPr>
          <w:rFonts w:cs="Times New Roman"/>
          <w:szCs w:val="24"/>
        </w:rPr>
        <w:t>оценивать и сравнивать размеры текстовых, графических, звуковых файлов и видеофайлов;</w:t>
      </w:r>
    </w:p>
    <w:p w14:paraId="2E796E8B" w14:textId="77777777" w:rsidR="00320159" w:rsidRPr="00320159" w:rsidRDefault="00320159" w:rsidP="00320159">
      <w:pPr>
        <w:spacing w:after="0"/>
        <w:jc w:val="both"/>
        <w:rPr>
          <w:rFonts w:cs="Times New Roman"/>
          <w:szCs w:val="24"/>
        </w:rPr>
      </w:pPr>
      <w:r w:rsidRPr="00320159">
        <w:rPr>
          <w:rFonts w:cs="Times New Roman"/>
          <w:szCs w:val="24"/>
        </w:rPr>
        <w:t>приводить примеры современных устройств хранения и передачи информации, сравнивать их количественные характеристики;</w:t>
      </w:r>
    </w:p>
    <w:p w14:paraId="03929CEC" w14:textId="77777777" w:rsidR="00320159" w:rsidRPr="00320159" w:rsidRDefault="00320159" w:rsidP="00320159">
      <w:pPr>
        <w:spacing w:after="0"/>
        <w:jc w:val="both"/>
        <w:rPr>
          <w:rFonts w:cs="Times New Roman"/>
          <w:szCs w:val="24"/>
        </w:rPr>
      </w:pPr>
      <w:r w:rsidRPr="00320159">
        <w:rPr>
          <w:rFonts w:cs="Times New Roman"/>
          <w:szCs w:val="24"/>
        </w:rPr>
        <w:t>выделять основные этапы в истории и понимать тенденции развития компьютеров и программного обеспечения;</w:t>
      </w:r>
    </w:p>
    <w:p w14:paraId="2A9AB5B8" w14:textId="77777777" w:rsidR="00320159" w:rsidRPr="00320159" w:rsidRDefault="00320159" w:rsidP="00320159">
      <w:pPr>
        <w:spacing w:after="0"/>
        <w:jc w:val="both"/>
        <w:rPr>
          <w:rFonts w:cs="Times New Roman"/>
          <w:szCs w:val="24"/>
        </w:rPr>
      </w:pPr>
      <w:r w:rsidRPr="00320159">
        <w:rPr>
          <w:rFonts w:cs="Times New Roman"/>
          <w:szCs w:val="24"/>
        </w:rPr>
        <w:t>получать и использовать информацию о характеристиках персонального компьютера и его основных элементах (процессор, оперативная память, долговременная память, устройства ввода-вывода);</w:t>
      </w:r>
    </w:p>
    <w:p w14:paraId="0C3A1F3A" w14:textId="77777777" w:rsidR="00320159" w:rsidRPr="00320159" w:rsidRDefault="00320159" w:rsidP="00320159">
      <w:pPr>
        <w:spacing w:after="0"/>
        <w:jc w:val="both"/>
        <w:rPr>
          <w:rFonts w:cs="Times New Roman"/>
          <w:szCs w:val="24"/>
        </w:rPr>
      </w:pPr>
      <w:r w:rsidRPr="00320159">
        <w:rPr>
          <w:rFonts w:cs="Times New Roman"/>
          <w:szCs w:val="24"/>
        </w:rPr>
        <w:t>соотносить характеристики компьютера с задачами, решаемыми с его помощью;</w:t>
      </w:r>
    </w:p>
    <w:p w14:paraId="2CCC9D35" w14:textId="77777777" w:rsidR="00320159" w:rsidRPr="00320159" w:rsidRDefault="00320159" w:rsidP="00320159">
      <w:pPr>
        <w:spacing w:after="0"/>
        <w:jc w:val="both"/>
        <w:rPr>
          <w:rFonts w:cs="Times New Roman"/>
          <w:szCs w:val="24"/>
        </w:rPr>
      </w:pPr>
      <w:r w:rsidRPr="00320159">
        <w:rPr>
          <w:rFonts w:cs="Times New Roman"/>
          <w:szCs w:val="24"/>
        </w:rPr>
        <w:t>ориентироваться в иерархической структуре файловой системы (записывать полное имя файла (каталога), путь к файлу (каталогу) по имеющемуся описанию файловой структуры некоторого информационного носителя);</w:t>
      </w:r>
    </w:p>
    <w:p w14:paraId="40B7C961" w14:textId="77777777" w:rsidR="00320159" w:rsidRPr="00320159" w:rsidRDefault="00320159" w:rsidP="00320159">
      <w:pPr>
        <w:spacing w:after="0"/>
        <w:jc w:val="both"/>
        <w:rPr>
          <w:rFonts w:cs="Times New Roman"/>
          <w:szCs w:val="24"/>
        </w:rPr>
      </w:pPr>
      <w:r w:rsidRPr="00320159">
        <w:rPr>
          <w:rFonts w:cs="Times New Roman"/>
          <w:szCs w:val="24"/>
        </w:rPr>
        <w:t>работать с файловой системой персонального компьютера с использованием графического интерфейса, а именно: создавать, копировать, перемещать, переименовывать, удалять и архивировать файлы и каталоги, использовать антивирусную программу;</w:t>
      </w:r>
    </w:p>
    <w:p w14:paraId="65B560E2" w14:textId="77777777" w:rsidR="00320159" w:rsidRPr="00320159" w:rsidRDefault="00320159" w:rsidP="00320159">
      <w:pPr>
        <w:spacing w:after="0"/>
        <w:jc w:val="both"/>
        <w:rPr>
          <w:rFonts w:cs="Times New Roman"/>
          <w:szCs w:val="24"/>
        </w:rPr>
      </w:pPr>
      <w:r w:rsidRPr="00320159">
        <w:rPr>
          <w:rFonts w:cs="Times New Roman"/>
          <w:szCs w:val="24"/>
        </w:rPr>
        <w:t>представлять результаты своей деятельности в виде структурированных иллюстрированных документов, мультимедийных презентаций;</w:t>
      </w:r>
    </w:p>
    <w:p w14:paraId="7A52A559" w14:textId="77777777" w:rsidR="00320159" w:rsidRPr="00320159" w:rsidRDefault="00320159" w:rsidP="00320159">
      <w:pPr>
        <w:spacing w:after="0"/>
        <w:jc w:val="both"/>
        <w:rPr>
          <w:rFonts w:cs="Times New Roman"/>
          <w:szCs w:val="24"/>
        </w:rPr>
      </w:pPr>
      <w:r w:rsidRPr="00320159">
        <w:rPr>
          <w:rFonts w:cs="Times New Roman"/>
          <w:szCs w:val="24"/>
        </w:rPr>
        <w:lastRenderedPageBreak/>
        <w:t>искать информацию в Интернете (в том   числе, по ключевым   словам, по изображению), критически относиться к найденной информации, осознавая опасность для личности и общества распространения вредоносной информации, в том числе экстремистского и террористического характера;</w:t>
      </w:r>
    </w:p>
    <w:p w14:paraId="4F9E5313" w14:textId="77777777" w:rsidR="00320159" w:rsidRPr="00320159" w:rsidRDefault="00320159" w:rsidP="00320159">
      <w:pPr>
        <w:spacing w:after="0"/>
        <w:jc w:val="both"/>
        <w:rPr>
          <w:rFonts w:cs="Times New Roman"/>
          <w:szCs w:val="24"/>
        </w:rPr>
      </w:pPr>
      <w:r w:rsidRPr="00320159">
        <w:rPr>
          <w:rFonts w:cs="Times New Roman"/>
          <w:szCs w:val="24"/>
        </w:rPr>
        <w:t>понимать структуру адресов веб-ресурсов;</w:t>
      </w:r>
    </w:p>
    <w:p w14:paraId="07E5D09B" w14:textId="77777777" w:rsidR="00320159" w:rsidRPr="00320159" w:rsidRDefault="00320159" w:rsidP="00320159">
      <w:pPr>
        <w:spacing w:after="0"/>
        <w:jc w:val="both"/>
        <w:rPr>
          <w:rFonts w:cs="Times New Roman"/>
          <w:szCs w:val="24"/>
        </w:rPr>
      </w:pPr>
      <w:r w:rsidRPr="00320159">
        <w:rPr>
          <w:rFonts w:cs="Times New Roman"/>
          <w:szCs w:val="24"/>
        </w:rPr>
        <w:t>использовать современные сервисы интернет-коммуникаций;</w:t>
      </w:r>
    </w:p>
    <w:p w14:paraId="16806F7A" w14:textId="77777777" w:rsidR="00320159" w:rsidRPr="00320159" w:rsidRDefault="00320159" w:rsidP="00320159">
      <w:pPr>
        <w:spacing w:after="0"/>
        <w:jc w:val="both"/>
        <w:rPr>
          <w:rFonts w:cs="Times New Roman"/>
          <w:szCs w:val="24"/>
        </w:rPr>
      </w:pPr>
      <w:r w:rsidRPr="00320159">
        <w:rPr>
          <w:rFonts w:cs="Times New Roman"/>
          <w:szCs w:val="24"/>
        </w:rPr>
        <w:t>соблюдать требования безопасной эксплуатации технических средств информационных и коммуникационных технологий, соблюдать сетевой этикет, базовые нормы информационной этики и права при работе с приложениями на любых устройствах и в Интернете, выбирать безопасные стратегии поведения в сети;</w:t>
      </w:r>
    </w:p>
    <w:p w14:paraId="58415264" w14:textId="77777777" w:rsidR="00320159" w:rsidRPr="00320159" w:rsidRDefault="00320159" w:rsidP="00320159">
      <w:pPr>
        <w:spacing w:after="0"/>
        <w:jc w:val="both"/>
        <w:rPr>
          <w:rFonts w:cs="Times New Roman"/>
          <w:szCs w:val="24"/>
        </w:rPr>
      </w:pPr>
      <w:r w:rsidRPr="00320159">
        <w:rPr>
          <w:rFonts w:cs="Times New Roman"/>
          <w:szCs w:val="24"/>
        </w:rPr>
        <w:t>применять методы профилактики негативного влияния средств информационных и коммуникационных технологий на здоровье пользователя.</w:t>
      </w:r>
    </w:p>
    <w:p w14:paraId="5D02B392" w14:textId="77777777" w:rsidR="00320159" w:rsidRPr="00320159" w:rsidRDefault="00320159" w:rsidP="00320159">
      <w:pPr>
        <w:spacing w:after="0"/>
        <w:jc w:val="both"/>
        <w:rPr>
          <w:rFonts w:cs="Times New Roman"/>
          <w:szCs w:val="24"/>
        </w:rPr>
      </w:pPr>
      <w:r w:rsidRPr="00320159">
        <w:rPr>
          <w:rFonts w:cs="Times New Roman"/>
          <w:szCs w:val="24"/>
        </w:rPr>
        <w:t>К концу обучения в 8 классе у обучающегося будут сформированы следующие умения:</w:t>
      </w:r>
    </w:p>
    <w:p w14:paraId="4BAFE1CC" w14:textId="77777777" w:rsidR="00320159" w:rsidRPr="00320159" w:rsidRDefault="00320159" w:rsidP="00320159">
      <w:pPr>
        <w:spacing w:after="0"/>
        <w:jc w:val="both"/>
        <w:rPr>
          <w:rFonts w:cs="Times New Roman"/>
          <w:szCs w:val="24"/>
        </w:rPr>
      </w:pPr>
      <w:r w:rsidRPr="00320159">
        <w:rPr>
          <w:rFonts w:cs="Times New Roman"/>
          <w:szCs w:val="24"/>
        </w:rPr>
        <w:t>пояснять на примерах различия между позиционными и непозиционными системами счисления;</w:t>
      </w:r>
    </w:p>
    <w:p w14:paraId="35762F51" w14:textId="77777777" w:rsidR="00320159" w:rsidRPr="00320159" w:rsidRDefault="00320159" w:rsidP="00320159">
      <w:pPr>
        <w:spacing w:after="0"/>
        <w:jc w:val="both"/>
        <w:rPr>
          <w:rFonts w:cs="Times New Roman"/>
          <w:szCs w:val="24"/>
        </w:rPr>
      </w:pPr>
      <w:r w:rsidRPr="00320159">
        <w:rPr>
          <w:rFonts w:cs="Times New Roman"/>
          <w:szCs w:val="24"/>
        </w:rPr>
        <w:t>записывать и сравнивать целые числа от 0 до 1024 в различных позиционных системах счисления (с основаниями 2, 8, 16), выполнять арифметические операции над ними;</w:t>
      </w:r>
    </w:p>
    <w:p w14:paraId="120218F6" w14:textId="77777777" w:rsidR="00320159" w:rsidRPr="00320159" w:rsidRDefault="00320159" w:rsidP="00320159">
      <w:pPr>
        <w:spacing w:after="0"/>
        <w:jc w:val="both"/>
        <w:rPr>
          <w:rFonts w:cs="Times New Roman"/>
          <w:szCs w:val="24"/>
        </w:rPr>
      </w:pPr>
      <w:r w:rsidRPr="00320159">
        <w:rPr>
          <w:rFonts w:cs="Times New Roman"/>
          <w:szCs w:val="24"/>
        </w:rPr>
        <w:t>раскрывать   смысл   понятий «высказывание», «логическая   операция»,</w:t>
      </w:r>
    </w:p>
    <w:p w14:paraId="7584435F" w14:textId="77777777" w:rsidR="00320159" w:rsidRPr="00320159" w:rsidRDefault="00320159" w:rsidP="00320159">
      <w:pPr>
        <w:spacing w:after="0"/>
        <w:jc w:val="both"/>
        <w:rPr>
          <w:rFonts w:cs="Times New Roman"/>
          <w:szCs w:val="24"/>
        </w:rPr>
      </w:pPr>
      <w:r w:rsidRPr="00320159">
        <w:rPr>
          <w:rFonts w:cs="Times New Roman"/>
          <w:szCs w:val="24"/>
        </w:rPr>
        <w:t>«логическое выражение»;</w:t>
      </w:r>
    </w:p>
    <w:p w14:paraId="6E198194" w14:textId="77777777" w:rsidR="00320159" w:rsidRPr="00320159" w:rsidRDefault="00320159" w:rsidP="00320159">
      <w:pPr>
        <w:spacing w:after="0"/>
        <w:jc w:val="both"/>
        <w:rPr>
          <w:rFonts w:cs="Times New Roman"/>
          <w:szCs w:val="24"/>
        </w:rPr>
      </w:pPr>
      <w:r w:rsidRPr="00320159">
        <w:rPr>
          <w:rFonts w:cs="Times New Roman"/>
          <w:szCs w:val="24"/>
        </w:rPr>
        <w:t>записывать логические выражения с использованием дизъюнкции, конъюнкции и отрицания, определять истинность логических выражений, если известны значения истинности входящих в него переменных, строить таблицы истинности для логических выражений;</w:t>
      </w:r>
    </w:p>
    <w:p w14:paraId="638D0486" w14:textId="77777777" w:rsidR="00320159" w:rsidRPr="00320159" w:rsidRDefault="00320159" w:rsidP="00320159">
      <w:pPr>
        <w:spacing w:after="0"/>
        <w:jc w:val="both"/>
        <w:rPr>
          <w:rFonts w:cs="Times New Roman"/>
          <w:szCs w:val="24"/>
        </w:rPr>
      </w:pPr>
      <w:r w:rsidRPr="00320159">
        <w:rPr>
          <w:rFonts w:cs="Times New Roman"/>
          <w:szCs w:val="24"/>
        </w:rPr>
        <w:t>раскрывать смысл понятий «исполнитель», «алгоритм», «программа», понимая разницу между употреблением этих терминов в обыденной речи и в информатике;</w:t>
      </w:r>
    </w:p>
    <w:p w14:paraId="33F368F7" w14:textId="77777777" w:rsidR="00320159" w:rsidRPr="00320159" w:rsidRDefault="00320159" w:rsidP="00320159">
      <w:pPr>
        <w:spacing w:after="0"/>
        <w:jc w:val="both"/>
        <w:rPr>
          <w:rFonts w:cs="Times New Roman"/>
          <w:szCs w:val="24"/>
        </w:rPr>
      </w:pPr>
      <w:r w:rsidRPr="00320159">
        <w:rPr>
          <w:rFonts w:cs="Times New Roman"/>
          <w:szCs w:val="24"/>
        </w:rPr>
        <w:t>описывать алгоритм решения задачи различными способами, в том числе в виде блок-схемы;</w:t>
      </w:r>
    </w:p>
    <w:p w14:paraId="1C0E8EDE" w14:textId="77777777" w:rsidR="00320159" w:rsidRPr="00320159" w:rsidRDefault="00320159" w:rsidP="00320159">
      <w:pPr>
        <w:spacing w:after="0"/>
        <w:jc w:val="both"/>
        <w:rPr>
          <w:rFonts w:cs="Times New Roman"/>
          <w:szCs w:val="24"/>
        </w:rPr>
      </w:pPr>
      <w:r w:rsidRPr="00320159">
        <w:rPr>
          <w:rFonts w:cs="Times New Roman"/>
          <w:szCs w:val="24"/>
        </w:rPr>
        <w:t>составлять, выполнять вручную и на компьютере несложные алгоритмы с использованием ветвлений и циклов для управления исполнителями, такими как Робот, Черепашка, Чертёжник;</w:t>
      </w:r>
    </w:p>
    <w:p w14:paraId="758BAAE5" w14:textId="77777777" w:rsidR="00320159" w:rsidRPr="00320159" w:rsidRDefault="00320159" w:rsidP="00320159">
      <w:pPr>
        <w:spacing w:after="0"/>
        <w:jc w:val="both"/>
        <w:rPr>
          <w:rFonts w:cs="Times New Roman"/>
          <w:szCs w:val="24"/>
        </w:rPr>
      </w:pPr>
      <w:r w:rsidRPr="00320159">
        <w:rPr>
          <w:rFonts w:cs="Times New Roman"/>
          <w:szCs w:val="24"/>
        </w:rPr>
        <w:t>использовать константы и переменные различных типов (числовых, логических, символьных), а также содержащие их выражения, использовать оператор присваивания;</w:t>
      </w:r>
    </w:p>
    <w:p w14:paraId="0A2801A4" w14:textId="77777777" w:rsidR="00320159" w:rsidRPr="00320159" w:rsidRDefault="00320159" w:rsidP="00320159">
      <w:pPr>
        <w:spacing w:after="0"/>
        <w:jc w:val="both"/>
        <w:rPr>
          <w:rFonts w:cs="Times New Roman"/>
          <w:szCs w:val="24"/>
        </w:rPr>
      </w:pPr>
      <w:r w:rsidRPr="00320159">
        <w:rPr>
          <w:rFonts w:cs="Times New Roman"/>
          <w:szCs w:val="24"/>
        </w:rPr>
        <w:t>использовать   при   разработке программ   логические значения, операции и выражения с ними;</w:t>
      </w:r>
    </w:p>
    <w:p w14:paraId="3BD39A2A" w14:textId="77777777" w:rsidR="00320159" w:rsidRPr="00320159" w:rsidRDefault="00320159" w:rsidP="00320159">
      <w:pPr>
        <w:spacing w:after="0"/>
        <w:jc w:val="both"/>
        <w:rPr>
          <w:rFonts w:cs="Times New Roman"/>
          <w:szCs w:val="24"/>
        </w:rPr>
      </w:pPr>
      <w:r w:rsidRPr="00320159">
        <w:rPr>
          <w:rFonts w:cs="Times New Roman"/>
          <w:szCs w:val="24"/>
        </w:rPr>
        <w:t>анализировать предложенные алгоритмы, в том числе определять, какие результаты возможны при заданном множестве исходных значений;</w:t>
      </w:r>
    </w:p>
    <w:p w14:paraId="3FCE0FD4" w14:textId="77777777" w:rsidR="00320159" w:rsidRPr="00320159" w:rsidRDefault="00320159" w:rsidP="00320159">
      <w:pPr>
        <w:spacing w:after="0"/>
        <w:jc w:val="both"/>
        <w:rPr>
          <w:rFonts w:cs="Times New Roman"/>
          <w:szCs w:val="24"/>
        </w:rPr>
      </w:pPr>
      <w:r w:rsidRPr="00320159">
        <w:rPr>
          <w:rFonts w:cs="Times New Roman"/>
          <w:szCs w:val="24"/>
        </w:rPr>
        <w:t>создавать и отлаживать программы на одном из языков программирования (Python, C++, Паскаль, Java, C#, Школьный Алгоритмический Язык), реализующие несложные алгоритмы обработки числовых данных с использованием циклов и ветвлений, в том числе реализующие проверку делимости одного целого числа на   другое, проверку   натурального   числа   на   простоту, выделения   цифр из натурального числа.</w:t>
      </w:r>
    </w:p>
    <w:p w14:paraId="5F42184C" w14:textId="77777777" w:rsidR="00320159" w:rsidRPr="00320159" w:rsidRDefault="00320159" w:rsidP="00320159">
      <w:pPr>
        <w:spacing w:after="0"/>
        <w:jc w:val="both"/>
        <w:rPr>
          <w:rFonts w:cs="Times New Roman"/>
          <w:szCs w:val="24"/>
        </w:rPr>
      </w:pPr>
      <w:r w:rsidRPr="00320159">
        <w:rPr>
          <w:rFonts w:cs="Times New Roman"/>
          <w:szCs w:val="24"/>
        </w:rPr>
        <w:t>К концу обучения в 9 классе у обучающегося будут сформированы следующие умения:</w:t>
      </w:r>
    </w:p>
    <w:p w14:paraId="05AB051D" w14:textId="77777777" w:rsidR="00320159" w:rsidRPr="00320159" w:rsidRDefault="00320159" w:rsidP="00320159">
      <w:pPr>
        <w:spacing w:after="0"/>
        <w:jc w:val="both"/>
        <w:rPr>
          <w:rFonts w:cs="Times New Roman"/>
          <w:szCs w:val="24"/>
        </w:rPr>
      </w:pPr>
      <w:r w:rsidRPr="00320159">
        <w:rPr>
          <w:rFonts w:cs="Times New Roman"/>
          <w:szCs w:val="24"/>
        </w:rPr>
        <w:t>разбивать задачи на подзадачи, составлять, выполнять вручную и на компьютере несложные алгоритмы с использованием ветвлений, циклов и вспомогательных алгоритмов для управления исполнителями, такими как Робот, Черепашка, Чертёжник;</w:t>
      </w:r>
    </w:p>
    <w:p w14:paraId="0CEFD36C" w14:textId="77777777" w:rsidR="00320159" w:rsidRPr="00320159" w:rsidRDefault="00320159" w:rsidP="00320159">
      <w:pPr>
        <w:spacing w:after="0"/>
        <w:jc w:val="both"/>
        <w:rPr>
          <w:rFonts w:cs="Times New Roman"/>
          <w:szCs w:val="24"/>
        </w:rPr>
      </w:pPr>
      <w:r w:rsidRPr="00320159">
        <w:rPr>
          <w:rFonts w:cs="Times New Roman"/>
          <w:szCs w:val="24"/>
        </w:rPr>
        <w:t>составлять и отлаживать программы, реализующие типовые алгоритмы обработки числовых последовательностей или одномерных числовых массивов (поиск максимумов, минимумов, суммы или количества элементов с заданными свойствами) на одном из языков программирования (Python, C++, Паскаль, Java, C#, Школьный Алгоритмический Язык);</w:t>
      </w:r>
    </w:p>
    <w:p w14:paraId="678E9E50" w14:textId="77777777" w:rsidR="00320159" w:rsidRPr="00320159" w:rsidRDefault="00320159" w:rsidP="00320159">
      <w:pPr>
        <w:spacing w:after="0"/>
        <w:jc w:val="both"/>
        <w:rPr>
          <w:rFonts w:cs="Times New Roman"/>
          <w:szCs w:val="24"/>
        </w:rPr>
      </w:pPr>
      <w:r w:rsidRPr="00320159">
        <w:rPr>
          <w:rFonts w:cs="Times New Roman"/>
          <w:szCs w:val="24"/>
        </w:rPr>
        <w:t>раскрывать смысл понятий «модель», «моделирование», определять виды моделей, оценивать адекватность модели моделируемому объекту и целям моделирования;</w:t>
      </w:r>
    </w:p>
    <w:p w14:paraId="655C5939" w14:textId="77777777" w:rsidR="00320159" w:rsidRPr="00320159" w:rsidRDefault="00320159" w:rsidP="00320159">
      <w:pPr>
        <w:spacing w:after="0"/>
        <w:jc w:val="both"/>
        <w:rPr>
          <w:rFonts w:cs="Times New Roman"/>
          <w:szCs w:val="24"/>
        </w:rPr>
      </w:pPr>
      <w:r w:rsidRPr="00320159">
        <w:rPr>
          <w:rFonts w:cs="Times New Roman"/>
          <w:szCs w:val="24"/>
        </w:rPr>
        <w:lastRenderedPageBreak/>
        <w:t>использовать графы   и   деревья   для   моделирования   систем   сетевой и иерархической структуры, находить кратчайший путь в графе;</w:t>
      </w:r>
    </w:p>
    <w:p w14:paraId="22D7CAB5" w14:textId="77777777" w:rsidR="00320159" w:rsidRPr="00320159" w:rsidRDefault="00320159" w:rsidP="00320159">
      <w:pPr>
        <w:spacing w:after="0"/>
        <w:jc w:val="both"/>
        <w:rPr>
          <w:rFonts w:cs="Times New Roman"/>
          <w:szCs w:val="24"/>
        </w:rPr>
      </w:pPr>
      <w:r w:rsidRPr="00320159">
        <w:rPr>
          <w:rFonts w:cs="Times New Roman"/>
          <w:szCs w:val="24"/>
        </w:rPr>
        <w:t>выбирать способ представления данных в соответствии с поставленной задачей (таблицы, схемы, графики, диаграммы) с использованием соответствующих программных средств обработки данных;</w:t>
      </w:r>
    </w:p>
    <w:p w14:paraId="4B8843EA" w14:textId="77777777" w:rsidR="00320159" w:rsidRPr="00320159" w:rsidRDefault="00320159" w:rsidP="00320159">
      <w:pPr>
        <w:spacing w:after="0"/>
        <w:jc w:val="both"/>
        <w:rPr>
          <w:rFonts w:cs="Times New Roman"/>
          <w:szCs w:val="24"/>
        </w:rPr>
      </w:pPr>
      <w:r w:rsidRPr="00320159">
        <w:rPr>
          <w:rFonts w:cs="Times New Roman"/>
          <w:szCs w:val="24"/>
        </w:rPr>
        <w:t>использовать электронные таблицы для обработки, анализа и визуализации числовых данных, в том числе с выделением диапазона таблицы и упорядочиванием (сортировкой) его элементов;</w:t>
      </w:r>
    </w:p>
    <w:p w14:paraId="45A250C2" w14:textId="77777777" w:rsidR="00320159" w:rsidRPr="00320159" w:rsidRDefault="00320159" w:rsidP="00320159">
      <w:pPr>
        <w:spacing w:after="0"/>
        <w:jc w:val="both"/>
        <w:rPr>
          <w:rFonts w:cs="Times New Roman"/>
          <w:szCs w:val="24"/>
        </w:rPr>
      </w:pPr>
      <w:r w:rsidRPr="00320159">
        <w:rPr>
          <w:rFonts w:cs="Times New Roman"/>
          <w:szCs w:val="24"/>
        </w:rPr>
        <w:t>создавать и применять в электронных таблицах формулы для расчётов с использованием встроенных арифметических функций (суммирование и подсчёт значений, отвечающих заданному условию, среднее арифметическое, поиск максимального и минимального значения), абсолютной, относительной, смешанной адресации;</w:t>
      </w:r>
    </w:p>
    <w:p w14:paraId="7F00F9C4" w14:textId="77777777" w:rsidR="00320159" w:rsidRPr="00320159" w:rsidRDefault="00320159" w:rsidP="00320159">
      <w:pPr>
        <w:spacing w:after="0"/>
        <w:jc w:val="both"/>
        <w:rPr>
          <w:rFonts w:cs="Times New Roman"/>
          <w:szCs w:val="24"/>
        </w:rPr>
      </w:pPr>
      <w:r w:rsidRPr="00320159">
        <w:rPr>
          <w:rFonts w:cs="Times New Roman"/>
          <w:szCs w:val="24"/>
        </w:rPr>
        <w:t>использовать электронные таблицы для численного моделирования в простых задачах из разных предметных областей;</w:t>
      </w:r>
    </w:p>
    <w:p w14:paraId="637AC57E" w14:textId="77777777" w:rsidR="00320159" w:rsidRPr="00320159" w:rsidRDefault="00320159" w:rsidP="00320159">
      <w:pPr>
        <w:spacing w:after="0"/>
        <w:jc w:val="both"/>
        <w:rPr>
          <w:rFonts w:cs="Times New Roman"/>
          <w:szCs w:val="24"/>
        </w:rPr>
      </w:pPr>
      <w:r w:rsidRPr="00320159">
        <w:rPr>
          <w:rFonts w:cs="Times New Roman"/>
          <w:szCs w:val="24"/>
        </w:rPr>
        <w:t>использовать современные интернет-сервисы (в том числе коммуникационные сервисы, облачные хранилища данных, онлайн-программы (текстовые и графические редакторы, среды разработки)) в учебной и повседневной деятельности;</w:t>
      </w:r>
    </w:p>
    <w:p w14:paraId="77F76530" w14:textId="77777777" w:rsidR="00320159" w:rsidRPr="00320159" w:rsidRDefault="00320159" w:rsidP="00320159">
      <w:pPr>
        <w:spacing w:after="0"/>
        <w:jc w:val="both"/>
        <w:rPr>
          <w:rFonts w:cs="Times New Roman"/>
          <w:szCs w:val="24"/>
        </w:rPr>
      </w:pPr>
      <w:r w:rsidRPr="00320159">
        <w:rPr>
          <w:rFonts w:cs="Times New Roman"/>
          <w:szCs w:val="24"/>
        </w:rPr>
        <w:t>приводить примеры использования геоинформационных сервисов, сервисов государственных услуг, образовательных сервисов Интернета в учебной и повседневной деятельности;</w:t>
      </w:r>
    </w:p>
    <w:p w14:paraId="68F1CA49" w14:textId="77777777" w:rsidR="00320159" w:rsidRPr="00320159" w:rsidRDefault="00320159" w:rsidP="00320159">
      <w:pPr>
        <w:spacing w:after="0"/>
        <w:jc w:val="both"/>
        <w:rPr>
          <w:rFonts w:cs="Times New Roman"/>
          <w:szCs w:val="24"/>
        </w:rPr>
      </w:pPr>
      <w:r w:rsidRPr="00320159">
        <w:rPr>
          <w:rFonts w:cs="Times New Roman"/>
          <w:szCs w:val="24"/>
        </w:rPr>
        <w:t>использовать различные средства защиты от вредоносного программного обеспечения, защищать персональную информацию от несанкционированного доступа и его последствий (разглашения, подмены, утраты данных) с учётом основных технологических и социально-психологических аспектов использования сети Интернет (сетевая анонимность, цифровой след, аутентичность субъектов и ресурсов, опасность вредоносного кода);</w:t>
      </w:r>
    </w:p>
    <w:p w14:paraId="50A82111" w14:textId="1EEA496F" w:rsidR="00320159" w:rsidRPr="00A75C4D" w:rsidRDefault="00320159" w:rsidP="00320159">
      <w:pPr>
        <w:spacing w:after="0"/>
        <w:jc w:val="both"/>
        <w:rPr>
          <w:rFonts w:cs="Times New Roman"/>
          <w:szCs w:val="24"/>
        </w:rPr>
      </w:pPr>
      <w:r w:rsidRPr="00320159">
        <w:rPr>
          <w:rFonts w:cs="Times New Roman"/>
          <w:szCs w:val="24"/>
        </w:rPr>
        <w:t xml:space="preserve">распознавать попытки и предупреждать вовлечение себя и окружающих в деструктивные и криминальные формы сетевой активности (в том числе </w:t>
      </w:r>
      <w:proofErr w:type="spellStart"/>
      <w:r w:rsidRPr="00320159">
        <w:rPr>
          <w:rFonts w:cs="Times New Roman"/>
          <w:szCs w:val="24"/>
        </w:rPr>
        <w:t>кибербуллинг</w:t>
      </w:r>
      <w:proofErr w:type="spellEnd"/>
      <w:r w:rsidRPr="00320159">
        <w:rPr>
          <w:rFonts w:cs="Times New Roman"/>
          <w:szCs w:val="24"/>
        </w:rPr>
        <w:t>, фишинг).</w:t>
      </w:r>
    </w:p>
    <w:p w14:paraId="08626D78" w14:textId="77777777" w:rsidR="00D90259" w:rsidRPr="00E61DBA" w:rsidRDefault="00D90259" w:rsidP="00D90259">
      <w:pPr>
        <w:pStyle w:val="ConsPlusNormal"/>
        <w:ind w:firstLine="540"/>
        <w:jc w:val="both"/>
      </w:pPr>
    </w:p>
    <w:p w14:paraId="430E39FC" w14:textId="7BB88E7F" w:rsidR="00D90259" w:rsidRPr="00320159" w:rsidRDefault="00D90259" w:rsidP="00320159">
      <w:pPr>
        <w:jc w:val="center"/>
        <w:rPr>
          <w:b/>
          <w:bCs/>
        </w:rPr>
      </w:pPr>
      <w:r w:rsidRPr="00320159">
        <w:rPr>
          <w:b/>
          <w:bCs/>
        </w:rPr>
        <w:t xml:space="preserve">Федеральная рабочая программа по учебному предмету </w:t>
      </w:r>
      <w:r w:rsidR="00320159">
        <w:rPr>
          <w:b/>
          <w:bCs/>
        </w:rPr>
        <w:t>и</w:t>
      </w:r>
      <w:r w:rsidRPr="00320159">
        <w:rPr>
          <w:b/>
          <w:bCs/>
        </w:rPr>
        <w:t>стори</w:t>
      </w:r>
      <w:r w:rsidR="00320159">
        <w:rPr>
          <w:b/>
          <w:bCs/>
        </w:rPr>
        <w:t>я</w:t>
      </w:r>
      <w:r w:rsidRPr="00320159">
        <w:rPr>
          <w:b/>
          <w:bCs/>
        </w:rPr>
        <w:t>.</w:t>
      </w:r>
    </w:p>
    <w:p w14:paraId="13D34487" w14:textId="6672D81E" w:rsidR="00D90259" w:rsidRPr="00E61DBA" w:rsidRDefault="00D90259" w:rsidP="00D90259">
      <w:pPr>
        <w:pStyle w:val="ConsPlusNormal"/>
        <w:spacing w:before="240"/>
        <w:ind w:firstLine="540"/>
        <w:jc w:val="both"/>
      </w:pPr>
      <w:r w:rsidRPr="00E61DBA">
        <w:t>Программа по истории включает пояснительную записку, содержание обучения, планируемые результаты освоения программы по истории.</w:t>
      </w:r>
    </w:p>
    <w:p w14:paraId="2AF8A990" w14:textId="77777777" w:rsidR="00D90259" w:rsidRPr="00E61DBA" w:rsidRDefault="00D90259" w:rsidP="00D90259">
      <w:pPr>
        <w:pStyle w:val="ConsPlusNormal"/>
        <w:ind w:firstLine="540"/>
        <w:jc w:val="both"/>
      </w:pPr>
    </w:p>
    <w:p w14:paraId="208DCDD5" w14:textId="5ED9D861" w:rsidR="00D90259" w:rsidRPr="00E61DBA" w:rsidRDefault="00D90259" w:rsidP="00D90259">
      <w:pPr>
        <w:pStyle w:val="ConsPlusTitle"/>
        <w:ind w:firstLine="540"/>
        <w:jc w:val="both"/>
        <w:outlineLvl w:val="3"/>
      </w:pPr>
      <w:r w:rsidRPr="00E61DBA">
        <w:t>Пояснительная записка.</w:t>
      </w:r>
    </w:p>
    <w:p w14:paraId="7B1E3A05" w14:textId="664EE724" w:rsidR="00D90259" w:rsidRPr="00E61DBA" w:rsidRDefault="00D90259" w:rsidP="00D90259">
      <w:pPr>
        <w:pStyle w:val="ConsPlusNormal"/>
        <w:spacing w:before="240"/>
        <w:ind w:firstLine="540"/>
        <w:jc w:val="both"/>
      </w:pPr>
      <w:r w:rsidRPr="00E61DBA">
        <w:t>Программа по истории разработана с целью оказания методической помощи учителю истории в создании рабочей программы по учебному предмету, ориентированной на современные тенденции в образовании и активные методики обучения.</w:t>
      </w:r>
    </w:p>
    <w:p w14:paraId="51A4C342" w14:textId="7C062B1D" w:rsidR="00D90259" w:rsidRPr="00E61DBA" w:rsidRDefault="00D90259" w:rsidP="00D90259">
      <w:pPr>
        <w:pStyle w:val="ConsPlusNormal"/>
        <w:spacing w:before="240"/>
        <w:ind w:firstLine="540"/>
        <w:jc w:val="both"/>
      </w:pPr>
      <w:r w:rsidRPr="00E61DBA">
        <w:t>Программа по истории дает представление о целях, общей стратегии обучения, воспитания и развития обучающихся с ЗПР средствами истории, устанавливает обязательное предметное содержание, предусматривает распределение его по классам и структурирование его по разделам и темам курса, с учетом особых образовательных потребностей и возможностей обучающихся с ЗПР.</w:t>
      </w:r>
    </w:p>
    <w:p w14:paraId="38E3951E" w14:textId="13B0EBFA" w:rsidR="00D90259" w:rsidRPr="00E61DBA" w:rsidRDefault="00D90259" w:rsidP="00D90259">
      <w:pPr>
        <w:pStyle w:val="ConsPlusNormal"/>
        <w:spacing w:before="240"/>
        <w:ind w:firstLine="540"/>
        <w:jc w:val="both"/>
      </w:pPr>
      <w:r w:rsidRPr="00E61DBA">
        <w:t xml:space="preserve">Место истории в системе основного общего образования определяется его познавательным и мировоззренческим значением, воспитательным потенциалом, вкладом в становление личности человека. История представляет собирательную картину жизни людей во времени, их социального, созидательного, нравственного опыта. Она служит важным ресурсом самоидентификации личности в окружающем социуме, культурной среде от уровня семьи до уровня своей страны и мира в целом. История дает возможность познания и понимания человека </w:t>
      </w:r>
      <w:r w:rsidRPr="00E61DBA">
        <w:lastRenderedPageBreak/>
        <w:t>и общества в связи прошлого, настоящего и будущего.</w:t>
      </w:r>
    </w:p>
    <w:p w14:paraId="0DDC6715" w14:textId="1420C168" w:rsidR="00D90259" w:rsidRPr="00E61DBA" w:rsidRDefault="00D90259" w:rsidP="00D90259">
      <w:pPr>
        <w:pStyle w:val="ConsPlusNormal"/>
        <w:spacing w:before="240"/>
        <w:ind w:firstLine="540"/>
        <w:jc w:val="both"/>
      </w:pPr>
      <w:r w:rsidRPr="00E61DBA">
        <w:t>Целью программы по истории является формирование и развитие личности школьника,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 активно и творчески применяющего исторические знания и предметные умения в учебной и социальной практике. Данная цель предполагает формирование у обучающихся целостной картины российской и мировой истории, понимание места и роли современной России в мире, важности вклада каждого ее народа, его культуры в общую историю страны и мировую историю, формирование личностной позиции по отношению к прошлому и настоящему Отечества.</w:t>
      </w:r>
    </w:p>
    <w:p w14:paraId="5B6B5988" w14:textId="47A87757" w:rsidR="00D90259" w:rsidRPr="00E61DBA" w:rsidRDefault="00D90259" w:rsidP="00D90259">
      <w:pPr>
        <w:pStyle w:val="ConsPlusNormal"/>
        <w:spacing w:before="240"/>
        <w:ind w:firstLine="540"/>
        <w:jc w:val="both"/>
      </w:pPr>
      <w:r w:rsidRPr="00E61DBA">
        <w:t>Задачами изучения истории являются:</w:t>
      </w:r>
    </w:p>
    <w:p w14:paraId="4056AC7E" w14:textId="77777777" w:rsidR="00D90259" w:rsidRPr="00E61DBA" w:rsidRDefault="00D90259" w:rsidP="000A1B88">
      <w:pPr>
        <w:pStyle w:val="ConsPlusNormal"/>
        <w:numPr>
          <w:ilvl w:val="0"/>
          <w:numId w:val="80"/>
        </w:numPr>
        <w:ind w:left="1259" w:hanging="357"/>
        <w:jc w:val="both"/>
      </w:pPr>
      <w:r w:rsidRPr="00E61DBA">
        <w:t>формирование у молодого поколения ориентиров для гражданской, этнонациональной, социальной, культурной самоидентификации в окружающем мире;</w:t>
      </w:r>
    </w:p>
    <w:p w14:paraId="582441CD" w14:textId="77777777" w:rsidR="00D90259" w:rsidRPr="00E61DBA" w:rsidRDefault="00D90259" w:rsidP="000A1B88">
      <w:pPr>
        <w:pStyle w:val="ConsPlusNormal"/>
        <w:numPr>
          <w:ilvl w:val="0"/>
          <w:numId w:val="80"/>
        </w:numPr>
        <w:ind w:left="1259" w:hanging="357"/>
        <w:jc w:val="both"/>
      </w:pPr>
      <w:r w:rsidRPr="00E61DBA">
        <w:t>овладение знаниями об основных этапах развития человеческого общества, при особом внимании к месту и роли России во всемирно-историческом процессе;</w:t>
      </w:r>
    </w:p>
    <w:p w14:paraId="01FD421F" w14:textId="77777777" w:rsidR="00D90259" w:rsidRPr="00E61DBA" w:rsidRDefault="00D90259" w:rsidP="000A1B88">
      <w:pPr>
        <w:pStyle w:val="ConsPlusNormal"/>
        <w:numPr>
          <w:ilvl w:val="0"/>
          <w:numId w:val="80"/>
        </w:numPr>
        <w:ind w:left="1259" w:hanging="357"/>
        <w:jc w:val="both"/>
      </w:pPr>
      <w:r w:rsidRPr="00E61DBA">
        <w:t>воспитание учащихся в духе патриотизма, уважения к своему Отечеству - многонациональному Российскому государству, в соответствии с идеями взаимопонимания, согласия и мира между людьми и народами, в духе демократических ценностей современного общества;</w:t>
      </w:r>
    </w:p>
    <w:p w14:paraId="6BDE6145" w14:textId="77777777" w:rsidR="00D90259" w:rsidRPr="00E61DBA" w:rsidRDefault="00D90259" w:rsidP="000A1B88">
      <w:pPr>
        <w:pStyle w:val="ConsPlusNormal"/>
        <w:numPr>
          <w:ilvl w:val="0"/>
          <w:numId w:val="80"/>
        </w:numPr>
        <w:ind w:left="1259" w:hanging="357"/>
        <w:jc w:val="both"/>
      </w:pPr>
      <w:r w:rsidRPr="00E61DBA">
        <w:t>развитие способностей обучающихся анализировать содержащуюся в различных источниках информацию о событиях и явлениях прошлого и настоящего, рассматривать события в соответствии с принципом историзма, в их динамике, взаимосвязи и взаимообусловленности;</w:t>
      </w:r>
    </w:p>
    <w:p w14:paraId="4D46953F" w14:textId="77777777" w:rsidR="00D90259" w:rsidRPr="00E61DBA" w:rsidRDefault="00D90259" w:rsidP="000A1B88">
      <w:pPr>
        <w:pStyle w:val="ConsPlusNormal"/>
        <w:numPr>
          <w:ilvl w:val="0"/>
          <w:numId w:val="80"/>
        </w:numPr>
        <w:ind w:left="1259" w:hanging="357"/>
        <w:jc w:val="both"/>
      </w:pPr>
      <w:r w:rsidRPr="00E61DBA">
        <w:t>формирование у обучающихся умений применять исторические знания в учебной и внешкольной деятельности, в современном поликультурном, полиэтничном и многоконфессиональном обществе.</w:t>
      </w:r>
    </w:p>
    <w:p w14:paraId="27D86223" w14:textId="0FE7CD30" w:rsidR="00D90259" w:rsidRPr="00E61DBA" w:rsidRDefault="00D90259" w:rsidP="00D90259">
      <w:pPr>
        <w:pStyle w:val="ConsPlusNormal"/>
        <w:spacing w:before="240"/>
        <w:ind w:firstLine="540"/>
        <w:jc w:val="both"/>
      </w:pPr>
      <w:r w:rsidRPr="00E61DBA">
        <w:t>Последовательность изучения тем в рамках программы по истории в пределах одного класса может варьироваться.</w:t>
      </w:r>
    </w:p>
    <w:p w14:paraId="3339A0CC" w14:textId="4AB75E70" w:rsidR="00D90259" w:rsidRPr="00E61DBA" w:rsidRDefault="00D90259" w:rsidP="00D90259">
      <w:pPr>
        <w:pStyle w:val="ConsPlusNormal"/>
        <w:spacing w:before="240"/>
        <w:ind w:firstLine="540"/>
        <w:jc w:val="both"/>
      </w:pPr>
      <w:r w:rsidRPr="00E61DBA">
        <w:t>В содержании обучения выделены темы, изучение которых проводится в ознакомительном плане. Педагог самостоятельно определяет объем изучаемого материала.</w:t>
      </w:r>
    </w:p>
    <w:p w14:paraId="44DA81E8" w14:textId="77AECAC5" w:rsidR="00D90259" w:rsidRPr="00E61DBA" w:rsidRDefault="00D90259" w:rsidP="00D90259">
      <w:pPr>
        <w:pStyle w:val="ConsPlusNormal"/>
        <w:spacing w:before="240"/>
        <w:ind w:firstLine="540"/>
        <w:jc w:val="both"/>
      </w:pPr>
      <w:r w:rsidRPr="00E61DBA">
        <w:t>Содержание обучения в 5 классе представлено в таблице:</w:t>
      </w:r>
    </w:p>
    <w:p w14:paraId="0DB68C48" w14:textId="77777777" w:rsidR="00D90259" w:rsidRDefault="00D90259" w:rsidP="00D90259">
      <w:pPr>
        <w:pStyle w:val="ConsPlusNormal"/>
        <w:jc w:val="both"/>
      </w:pPr>
    </w:p>
    <w:p w14:paraId="396FDF57" w14:textId="77777777" w:rsidR="00320159" w:rsidRPr="00E61DBA" w:rsidRDefault="003201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0CBE99A5" w14:textId="77777777" w:rsidTr="00633D63">
        <w:tc>
          <w:tcPr>
            <w:tcW w:w="2438" w:type="dxa"/>
            <w:tcBorders>
              <w:top w:val="single" w:sz="4" w:space="0" w:color="auto"/>
              <w:left w:val="single" w:sz="4" w:space="0" w:color="auto"/>
              <w:bottom w:val="single" w:sz="4" w:space="0" w:color="auto"/>
              <w:right w:val="single" w:sz="4" w:space="0" w:color="auto"/>
            </w:tcBorders>
          </w:tcPr>
          <w:p w14:paraId="2F306852" w14:textId="77777777" w:rsidR="00D90259" w:rsidRPr="00E61DBA" w:rsidRDefault="00D90259" w:rsidP="00633D63">
            <w:pPr>
              <w:pStyle w:val="ConsPlusNormal"/>
              <w:jc w:val="both"/>
            </w:pPr>
            <w:r w:rsidRPr="00E61DBA">
              <w:t>Всеобщая история. История Древнего мира.</w:t>
            </w:r>
          </w:p>
        </w:tc>
        <w:tc>
          <w:tcPr>
            <w:tcW w:w="6576" w:type="dxa"/>
            <w:tcBorders>
              <w:top w:val="single" w:sz="4" w:space="0" w:color="auto"/>
              <w:left w:val="single" w:sz="4" w:space="0" w:color="auto"/>
              <w:bottom w:val="single" w:sz="4" w:space="0" w:color="auto"/>
              <w:right w:val="single" w:sz="4" w:space="0" w:color="auto"/>
            </w:tcBorders>
          </w:tcPr>
          <w:p w14:paraId="6F1ED42C" w14:textId="77777777" w:rsidR="00D90259" w:rsidRPr="00E61DBA" w:rsidRDefault="00D90259" w:rsidP="00633D63">
            <w:pPr>
              <w:pStyle w:val="ConsPlusNormal"/>
              <w:jc w:val="both"/>
            </w:pPr>
            <w:r w:rsidRPr="00E61DBA">
              <w:t>Введение. Что изучает история. Источники исторических знаний Специальные (вспомогательные) исторические дисциплины. Историческая хронология (счет лет "до н.э." и "н.э."). Историческая карта.</w:t>
            </w:r>
          </w:p>
        </w:tc>
      </w:tr>
      <w:tr w:rsidR="00D90259" w:rsidRPr="00E61DBA" w14:paraId="6631C224" w14:textId="77777777" w:rsidTr="00633D63">
        <w:tc>
          <w:tcPr>
            <w:tcW w:w="2438" w:type="dxa"/>
            <w:tcBorders>
              <w:top w:val="single" w:sz="4" w:space="0" w:color="auto"/>
              <w:left w:val="single" w:sz="4" w:space="0" w:color="auto"/>
              <w:bottom w:val="single" w:sz="4" w:space="0" w:color="auto"/>
              <w:right w:val="single" w:sz="4" w:space="0" w:color="auto"/>
            </w:tcBorders>
          </w:tcPr>
          <w:p w14:paraId="0718F396" w14:textId="77777777" w:rsidR="00D90259" w:rsidRPr="00E61DBA" w:rsidRDefault="00D90259" w:rsidP="00633D63">
            <w:pPr>
              <w:pStyle w:val="ConsPlusNormal"/>
              <w:jc w:val="both"/>
            </w:pPr>
            <w:r w:rsidRPr="00E61DBA">
              <w:t>Первобытность.</w:t>
            </w:r>
          </w:p>
        </w:tc>
        <w:tc>
          <w:tcPr>
            <w:tcW w:w="6576" w:type="dxa"/>
            <w:tcBorders>
              <w:top w:val="single" w:sz="4" w:space="0" w:color="auto"/>
              <w:left w:val="single" w:sz="4" w:space="0" w:color="auto"/>
              <w:bottom w:val="single" w:sz="4" w:space="0" w:color="auto"/>
              <w:right w:val="single" w:sz="4" w:space="0" w:color="auto"/>
            </w:tcBorders>
          </w:tcPr>
          <w:p w14:paraId="63456E26" w14:textId="77777777" w:rsidR="00D90259" w:rsidRPr="00E61DBA" w:rsidRDefault="00D90259" w:rsidP="00633D63">
            <w:pPr>
              <w:pStyle w:val="ConsPlusNormal"/>
              <w:jc w:val="both"/>
            </w:pPr>
            <w:r w:rsidRPr="00E61DBA">
              <w:t>Происхождение, расселение и эволюция древнейшего человека. Условия жизни и занятия первобытных людей. Овладение огнем. Появление человека разумного. Охота и собирательство. Присваивающее хозяйство. Род и родовые отношения.</w:t>
            </w:r>
          </w:p>
          <w:p w14:paraId="799F8B88" w14:textId="77777777" w:rsidR="00D90259" w:rsidRPr="00E61DBA" w:rsidRDefault="00D90259" w:rsidP="00633D63">
            <w:pPr>
              <w:pStyle w:val="ConsPlusNormal"/>
              <w:jc w:val="both"/>
            </w:pPr>
            <w:r w:rsidRPr="00E61DBA">
              <w:t xml:space="preserve">Древнейшие земледельцы и скотоводы: трудовая деятельность, изобретения. Появление ремесел. Производящее хозяйство. Развитие обмена и торговли. Переход от родовой к соседской общине. Появление знати. </w:t>
            </w:r>
            <w:r w:rsidRPr="00E61DBA">
              <w:lastRenderedPageBreak/>
              <w:t>Представления об окружающем мире, верования первобытных людей. Искусство первобытных людей.</w:t>
            </w:r>
          </w:p>
          <w:p w14:paraId="78B8D78A" w14:textId="77777777" w:rsidR="00D90259" w:rsidRPr="00E61DBA" w:rsidRDefault="00D90259" w:rsidP="00633D63">
            <w:pPr>
              <w:pStyle w:val="ConsPlusNormal"/>
              <w:jc w:val="both"/>
            </w:pPr>
            <w:r w:rsidRPr="00E61DBA">
              <w:t>Разложение первобытнообщинных отношений. На пороге цивилизации.</w:t>
            </w:r>
          </w:p>
        </w:tc>
      </w:tr>
      <w:tr w:rsidR="00D90259" w:rsidRPr="00E61DBA" w14:paraId="65FBB0B4" w14:textId="77777777" w:rsidTr="00633D63">
        <w:tc>
          <w:tcPr>
            <w:tcW w:w="2438" w:type="dxa"/>
            <w:tcBorders>
              <w:top w:val="single" w:sz="4" w:space="0" w:color="auto"/>
              <w:left w:val="single" w:sz="4" w:space="0" w:color="auto"/>
              <w:bottom w:val="single" w:sz="4" w:space="0" w:color="auto"/>
              <w:right w:val="single" w:sz="4" w:space="0" w:color="auto"/>
            </w:tcBorders>
          </w:tcPr>
          <w:p w14:paraId="1DF1C668" w14:textId="77777777" w:rsidR="00D90259" w:rsidRPr="00E61DBA" w:rsidRDefault="00D90259" w:rsidP="00633D63">
            <w:pPr>
              <w:pStyle w:val="ConsPlusNormal"/>
              <w:jc w:val="both"/>
            </w:pPr>
            <w:r w:rsidRPr="00E61DBA">
              <w:lastRenderedPageBreak/>
              <w:t>Древний мир.</w:t>
            </w:r>
          </w:p>
        </w:tc>
        <w:tc>
          <w:tcPr>
            <w:tcW w:w="6576" w:type="dxa"/>
            <w:tcBorders>
              <w:top w:val="single" w:sz="4" w:space="0" w:color="auto"/>
              <w:left w:val="single" w:sz="4" w:space="0" w:color="auto"/>
              <w:bottom w:val="single" w:sz="4" w:space="0" w:color="auto"/>
              <w:right w:val="single" w:sz="4" w:space="0" w:color="auto"/>
            </w:tcBorders>
          </w:tcPr>
          <w:p w14:paraId="5F5549C3" w14:textId="77777777" w:rsidR="00D90259" w:rsidRPr="00E61DBA" w:rsidRDefault="00D90259" w:rsidP="00633D63">
            <w:pPr>
              <w:pStyle w:val="ConsPlusNormal"/>
              <w:jc w:val="both"/>
            </w:pPr>
            <w:r w:rsidRPr="00E61DBA">
              <w:t>Понятие и хронологические рамки истории Древнего мира. Карта Древнего мира.</w:t>
            </w:r>
          </w:p>
        </w:tc>
      </w:tr>
      <w:tr w:rsidR="00D90259" w:rsidRPr="00E61DBA" w14:paraId="5C91C5B9" w14:textId="77777777" w:rsidTr="00633D63">
        <w:tc>
          <w:tcPr>
            <w:tcW w:w="2438" w:type="dxa"/>
            <w:tcBorders>
              <w:top w:val="single" w:sz="4" w:space="0" w:color="auto"/>
              <w:left w:val="single" w:sz="4" w:space="0" w:color="auto"/>
              <w:bottom w:val="single" w:sz="4" w:space="0" w:color="auto"/>
              <w:right w:val="single" w:sz="4" w:space="0" w:color="auto"/>
            </w:tcBorders>
          </w:tcPr>
          <w:p w14:paraId="03B6D4B1" w14:textId="77777777" w:rsidR="00D90259" w:rsidRPr="00E61DBA" w:rsidRDefault="00D90259" w:rsidP="00633D63">
            <w:pPr>
              <w:pStyle w:val="ConsPlusNormal"/>
              <w:jc w:val="both"/>
            </w:pPr>
            <w:r w:rsidRPr="00E61DBA">
              <w:t>Древний Восток.</w:t>
            </w:r>
          </w:p>
        </w:tc>
        <w:tc>
          <w:tcPr>
            <w:tcW w:w="6576" w:type="dxa"/>
            <w:tcBorders>
              <w:top w:val="single" w:sz="4" w:space="0" w:color="auto"/>
              <w:left w:val="single" w:sz="4" w:space="0" w:color="auto"/>
              <w:bottom w:val="single" w:sz="4" w:space="0" w:color="auto"/>
              <w:right w:val="single" w:sz="4" w:space="0" w:color="auto"/>
            </w:tcBorders>
          </w:tcPr>
          <w:p w14:paraId="180A41FA" w14:textId="77777777" w:rsidR="00D90259" w:rsidRPr="00E61DBA" w:rsidRDefault="00D90259" w:rsidP="00633D63">
            <w:pPr>
              <w:pStyle w:val="ConsPlusNormal"/>
              <w:jc w:val="both"/>
            </w:pPr>
            <w:r w:rsidRPr="00E61DBA">
              <w:t>Понятие "Древний Восток". Карта Древневосточного мира.</w:t>
            </w:r>
          </w:p>
        </w:tc>
      </w:tr>
      <w:tr w:rsidR="00D90259" w:rsidRPr="00E61DBA" w14:paraId="6FF1C953" w14:textId="77777777" w:rsidTr="00633D63">
        <w:tc>
          <w:tcPr>
            <w:tcW w:w="2438" w:type="dxa"/>
            <w:tcBorders>
              <w:top w:val="single" w:sz="4" w:space="0" w:color="auto"/>
              <w:left w:val="single" w:sz="4" w:space="0" w:color="auto"/>
              <w:bottom w:val="single" w:sz="4" w:space="0" w:color="auto"/>
              <w:right w:val="single" w:sz="4" w:space="0" w:color="auto"/>
            </w:tcBorders>
          </w:tcPr>
          <w:p w14:paraId="5F5B22FF" w14:textId="77777777" w:rsidR="00D90259" w:rsidRPr="00E61DBA" w:rsidRDefault="00D90259" w:rsidP="00633D63">
            <w:pPr>
              <w:pStyle w:val="ConsPlusNormal"/>
              <w:jc w:val="both"/>
            </w:pPr>
            <w:r w:rsidRPr="00E61DBA">
              <w:t>Древний Египет.</w:t>
            </w:r>
          </w:p>
        </w:tc>
        <w:tc>
          <w:tcPr>
            <w:tcW w:w="6576" w:type="dxa"/>
            <w:tcBorders>
              <w:top w:val="single" w:sz="4" w:space="0" w:color="auto"/>
              <w:left w:val="single" w:sz="4" w:space="0" w:color="auto"/>
              <w:bottom w:val="single" w:sz="4" w:space="0" w:color="auto"/>
              <w:right w:val="single" w:sz="4" w:space="0" w:color="auto"/>
            </w:tcBorders>
          </w:tcPr>
          <w:p w14:paraId="465A73D7" w14:textId="77777777" w:rsidR="00D90259" w:rsidRPr="00E61DBA" w:rsidRDefault="00D90259" w:rsidP="00633D63">
            <w:pPr>
              <w:pStyle w:val="ConsPlusNormal"/>
              <w:jc w:val="both"/>
            </w:pPr>
            <w:r w:rsidRPr="00E61DBA">
              <w:t>Природа Египта. Условия жизни и занятия древних египтян. Возникновение государственной власти. Объединение Египта. Управление государством (фараон, вельможи, чиновники). Положение и повинности населения. Развитие земледелия, скотоводства, ремесел. Рабы.</w:t>
            </w:r>
          </w:p>
          <w:p w14:paraId="171AEBD4" w14:textId="77777777" w:rsidR="00D90259" w:rsidRPr="00E61DBA" w:rsidRDefault="00D90259" w:rsidP="00633D63">
            <w:pPr>
              <w:pStyle w:val="ConsPlusNormal"/>
              <w:jc w:val="both"/>
            </w:pPr>
            <w:r w:rsidRPr="00E61DBA">
              <w:t>Отношения Египта с соседними народами. Египетское войско. Завоевательные походы фараонов; Тутмос III. Могущество Египта при Рамсесе II.</w:t>
            </w:r>
          </w:p>
          <w:p w14:paraId="7ED5ECFE" w14:textId="77777777" w:rsidR="00D90259" w:rsidRPr="00E61DBA" w:rsidRDefault="00D90259" w:rsidP="00633D63">
            <w:pPr>
              <w:pStyle w:val="ConsPlusNormal"/>
              <w:jc w:val="both"/>
            </w:pPr>
            <w:r w:rsidRPr="00E61DBA">
              <w:t>Религиозные верования египтян. Боги Древнего Египта. Храмы и жрецы. Пирамиды и гробницы. Фараон-реформатор Эхнатон. Познания древних египтян (астрономия, математика, медицина). Письменность (иероглифы, папирус). Открытие Ж.Ф. Шампольона. Искусство Древнего Египта (архитектура, рельефы, фрески).</w:t>
            </w:r>
          </w:p>
        </w:tc>
      </w:tr>
      <w:tr w:rsidR="00D90259" w:rsidRPr="00E61DBA" w14:paraId="2194B3F3" w14:textId="77777777" w:rsidTr="00633D63">
        <w:tc>
          <w:tcPr>
            <w:tcW w:w="2438" w:type="dxa"/>
            <w:tcBorders>
              <w:top w:val="single" w:sz="4" w:space="0" w:color="auto"/>
              <w:left w:val="single" w:sz="4" w:space="0" w:color="auto"/>
              <w:bottom w:val="single" w:sz="4" w:space="0" w:color="auto"/>
              <w:right w:val="single" w:sz="4" w:space="0" w:color="auto"/>
            </w:tcBorders>
          </w:tcPr>
          <w:p w14:paraId="29C57B80" w14:textId="77777777" w:rsidR="00D90259" w:rsidRPr="00E61DBA" w:rsidRDefault="00D90259" w:rsidP="00633D63">
            <w:pPr>
              <w:pStyle w:val="ConsPlusNormal"/>
              <w:jc w:val="both"/>
            </w:pPr>
            <w:r w:rsidRPr="00E61DBA">
              <w:t>Древние цивилизации Месопотамии.</w:t>
            </w:r>
          </w:p>
        </w:tc>
        <w:tc>
          <w:tcPr>
            <w:tcW w:w="6576" w:type="dxa"/>
            <w:tcBorders>
              <w:top w:val="single" w:sz="4" w:space="0" w:color="auto"/>
              <w:left w:val="single" w:sz="4" w:space="0" w:color="auto"/>
              <w:bottom w:val="single" w:sz="4" w:space="0" w:color="auto"/>
              <w:right w:val="single" w:sz="4" w:space="0" w:color="auto"/>
            </w:tcBorders>
          </w:tcPr>
          <w:p w14:paraId="181FAB34" w14:textId="77777777" w:rsidR="00D90259" w:rsidRPr="00E61DBA" w:rsidRDefault="00D90259" w:rsidP="00633D63">
            <w:pPr>
              <w:pStyle w:val="ConsPlusNormal"/>
              <w:jc w:val="both"/>
            </w:pPr>
            <w:r w:rsidRPr="00E61DBA">
              <w:t>Природные условия Месопотамии (Междуречья). Занятия населения. Древнейшие города-государства. Создание единого государства. Письменность. Мифы и сказания.</w:t>
            </w:r>
          </w:p>
          <w:p w14:paraId="11F7AB3B" w14:textId="77777777" w:rsidR="00D90259" w:rsidRPr="00E61DBA" w:rsidRDefault="00D90259" w:rsidP="00633D63">
            <w:pPr>
              <w:pStyle w:val="ConsPlusNormal"/>
              <w:jc w:val="both"/>
            </w:pPr>
            <w:r w:rsidRPr="00E61DBA">
              <w:t>Древний Вавилон. Царь Хаммурапи и его законы.</w:t>
            </w:r>
          </w:p>
          <w:p w14:paraId="6570B8E5" w14:textId="77777777" w:rsidR="00D90259" w:rsidRPr="00E61DBA" w:rsidRDefault="00D90259" w:rsidP="00633D63">
            <w:pPr>
              <w:pStyle w:val="ConsPlusNormal"/>
              <w:jc w:val="both"/>
            </w:pPr>
            <w:r w:rsidRPr="00E61DBA">
              <w:t>Ассирия. Завоевания ассирийцев. Создание сильной державы. Культурные сокровища Ниневии. Гибель империи.</w:t>
            </w:r>
          </w:p>
          <w:p w14:paraId="30720774" w14:textId="77777777" w:rsidR="00D90259" w:rsidRPr="00E61DBA" w:rsidRDefault="00D90259" w:rsidP="00633D63">
            <w:pPr>
              <w:pStyle w:val="ConsPlusNormal"/>
              <w:jc w:val="both"/>
            </w:pPr>
            <w:r w:rsidRPr="00E61DBA">
              <w:t xml:space="preserve">Усиление </w:t>
            </w:r>
            <w:proofErr w:type="spellStart"/>
            <w:r w:rsidRPr="00E61DBA">
              <w:t>Нововавилонского</w:t>
            </w:r>
            <w:proofErr w:type="spellEnd"/>
            <w:r w:rsidRPr="00E61DBA">
              <w:t xml:space="preserve"> царства. Легендарные памятники города Вавилона.</w:t>
            </w:r>
          </w:p>
        </w:tc>
      </w:tr>
      <w:tr w:rsidR="00D90259" w:rsidRPr="00E61DBA" w14:paraId="38B2A300" w14:textId="77777777" w:rsidTr="00633D63">
        <w:tc>
          <w:tcPr>
            <w:tcW w:w="2438" w:type="dxa"/>
            <w:tcBorders>
              <w:top w:val="single" w:sz="4" w:space="0" w:color="auto"/>
              <w:left w:val="single" w:sz="4" w:space="0" w:color="auto"/>
              <w:bottom w:val="single" w:sz="4" w:space="0" w:color="auto"/>
              <w:right w:val="single" w:sz="4" w:space="0" w:color="auto"/>
            </w:tcBorders>
          </w:tcPr>
          <w:p w14:paraId="60C83DB4" w14:textId="77777777" w:rsidR="00D90259" w:rsidRPr="00E61DBA" w:rsidRDefault="00D90259" w:rsidP="00633D63">
            <w:pPr>
              <w:pStyle w:val="ConsPlusNormal"/>
              <w:jc w:val="both"/>
            </w:pPr>
            <w:r w:rsidRPr="00E61DBA">
              <w:t>Восточное Средиземноморье в древности.</w:t>
            </w:r>
          </w:p>
        </w:tc>
        <w:tc>
          <w:tcPr>
            <w:tcW w:w="6576" w:type="dxa"/>
            <w:tcBorders>
              <w:top w:val="single" w:sz="4" w:space="0" w:color="auto"/>
              <w:left w:val="single" w:sz="4" w:space="0" w:color="auto"/>
              <w:bottom w:val="single" w:sz="4" w:space="0" w:color="auto"/>
              <w:right w:val="single" w:sz="4" w:space="0" w:color="auto"/>
            </w:tcBorders>
          </w:tcPr>
          <w:p w14:paraId="7CF406B7" w14:textId="77777777" w:rsidR="00D90259" w:rsidRPr="00E61DBA" w:rsidRDefault="00D90259" w:rsidP="00633D63">
            <w:pPr>
              <w:pStyle w:val="ConsPlusNormal"/>
              <w:jc w:val="both"/>
            </w:pPr>
            <w:r w:rsidRPr="00E61DBA">
              <w:t>Природные условия, их влияние на занятия жителей. Финикия: развитие ремесел, караванной и морской торговли. Города-государства. Финикийская колонизация. Финикийский алфавит. Палестина и ее население. Возникновение Израильского государства. Царь Соломон. Религиозные верования. Ветхозаветные сказания.</w:t>
            </w:r>
          </w:p>
        </w:tc>
      </w:tr>
      <w:tr w:rsidR="00D90259" w:rsidRPr="00E61DBA" w14:paraId="7763934E" w14:textId="77777777" w:rsidTr="00633D63">
        <w:tc>
          <w:tcPr>
            <w:tcW w:w="2438" w:type="dxa"/>
            <w:tcBorders>
              <w:top w:val="single" w:sz="4" w:space="0" w:color="auto"/>
              <w:left w:val="single" w:sz="4" w:space="0" w:color="auto"/>
              <w:bottom w:val="single" w:sz="4" w:space="0" w:color="auto"/>
              <w:right w:val="single" w:sz="4" w:space="0" w:color="auto"/>
            </w:tcBorders>
          </w:tcPr>
          <w:p w14:paraId="38240F0B" w14:textId="77777777" w:rsidR="00D90259" w:rsidRPr="00E61DBA" w:rsidRDefault="00D90259" w:rsidP="00633D63">
            <w:pPr>
              <w:pStyle w:val="ConsPlusNormal"/>
              <w:jc w:val="both"/>
            </w:pPr>
            <w:r w:rsidRPr="00E61DBA">
              <w:t>Персидская держава.</w:t>
            </w:r>
          </w:p>
        </w:tc>
        <w:tc>
          <w:tcPr>
            <w:tcW w:w="6576" w:type="dxa"/>
            <w:tcBorders>
              <w:top w:val="single" w:sz="4" w:space="0" w:color="auto"/>
              <w:left w:val="single" w:sz="4" w:space="0" w:color="auto"/>
              <w:bottom w:val="single" w:sz="4" w:space="0" w:color="auto"/>
              <w:right w:val="single" w:sz="4" w:space="0" w:color="auto"/>
            </w:tcBorders>
          </w:tcPr>
          <w:p w14:paraId="5A61DCE1" w14:textId="77777777" w:rsidR="00D90259" w:rsidRPr="00E61DBA" w:rsidRDefault="00D90259" w:rsidP="00633D63">
            <w:pPr>
              <w:pStyle w:val="ConsPlusNormal"/>
              <w:jc w:val="both"/>
            </w:pPr>
            <w:r w:rsidRPr="00E61DBA">
              <w:t>Завоевания персов. Государство Ахеменидов. Великие цари: Кир II Великий, Дарий I. Расширение территории державы. Государственное устройство. Центр и сатрапии, управление империей. Религия персов.</w:t>
            </w:r>
          </w:p>
        </w:tc>
      </w:tr>
      <w:tr w:rsidR="00D90259" w:rsidRPr="00E61DBA" w14:paraId="12A92A4C" w14:textId="77777777" w:rsidTr="00633D63">
        <w:tc>
          <w:tcPr>
            <w:tcW w:w="2438" w:type="dxa"/>
            <w:tcBorders>
              <w:top w:val="single" w:sz="4" w:space="0" w:color="auto"/>
              <w:left w:val="single" w:sz="4" w:space="0" w:color="auto"/>
              <w:bottom w:val="single" w:sz="4" w:space="0" w:color="auto"/>
              <w:right w:val="single" w:sz="4" w:space="0" w:color="auto"/>
            </w:tcBorders>
          </w:tcPr>
          <w:p w14:paraId="421702EF" w14:textId="77777777" w:rsidR="00D90259" w:rsidRPr="00E61DBA" w:rsidRDefault="00D90259" w:rsidP="00633D63">
            <w:pPr>
              <w:pStyle w:val="ConsPlusNormal"/>
              <w:jc w:val="both"/>
            </w:pPr>
            <w:r w:rsidRPr="00E61DBA">
              <w:t>Древняя Индия.</w:t>
            </w:r>
          </w:p>
        </w:tc>
        <w:tc>
          <w:tcPr>
            <w:tcW w:w="6576" w:type="dxa"/>
            <w:tcBorders>
              <w:top w:val="single" w:sz="4" w:space="0" w:color="auto"/>
              <w:left w:val="single" w:sz="4" w:space="0" w:color="auto"/>
              <w:bottom w:val="single" w:sz="4" w:space="0" w:color="auto"/>
              <w:right w:val="single" w:sz="4" w:space="0" w:color="auto"/>
            </w:tcBorders>
          </w:tcPr>
          <w:p w14:paraId="07D85E5F" w14:textId="77777777" w:rsidR="00D90259" w:rsidRPr="00E61DBA" w:rsidRDefault="00D90259" w:rsidP="00633D63">
            <w:pPr>
              <w:pStyle w:val="ConsPlusNormal"/>
              <w:jc w:val="both"/>
            </w:pPr>
            <w:r w:rsidRPr="00E61DBA">
              <w:t xml:space="preserve">Природные условия Древней Индии. Занятия населения. Древнейшие города-государства. Приход </w:t>
            </w:r>
            <w:proofErr w:type="spellStart"/>
            <w:r w:rsidRPr="00E61DBA">
              <w:t>ариев</w:t>
            </w:r>
            <w:proofErr w:type="spellEnd"/>
            <w:r w:rsidRPr="00E61DBA">
              <w:t xml:space="preserve"> в Северную Индию. Держава </w:t>
            </w:r>
            <w:proofErr w:type="spellStart"/>
            <w:r w:rsidRPr="00E61DBA">
              <w:t>Маурьев</w:t>
            </w:r>
            <w:proofErr w:type="spellEnd"/>
            <w:r w:rsidRPr="00E61DBA">
              <w:t xml:space="preserve">. Государство </w:t>
            </w:r>
            <w:proofErr w:type="spellStart"/>
            <w:r w:rsidRPr="00E61DBA">
              <w:t>Гуптов</w:t>
            </w:r>
            <w:proofErr w:type="spellEnd"/>
            <w:r w:rsidRPr="00E61DBA">
              <w:t xml:space="preserve">. Общественное устройство, варны. Религиозные верования древних индийцев. Легенды и сказания. Возникновение и распространение буддизма. Культурное наследие Древней Индии (эпос и литература, художественная культура, научное </w:t>
            </w:r>
            <w:r w:rsidRPr="00E61DBA">
              <w:lastRenderedPageBreak/>
              <w:t>познание).</w:t>
            </w:r>
          </w:p>
        </w:tc>
      </w:tr>
      <w:tr w:rsidR="00D90259" w:rsidRPr="00E61DBA" w14:paraId="45F8387E" w14:textId="77777777" w:rsidTr="00633D63">
        <w:tc>
          <w:tcPr>
            <w:tcW w:w="2438" w:type="dxa"/>
            <w:tcBorders>
              <w:top w:val="single" w:sz="4" w:space="0" w:color="auto"/>
              <w:left w:val="single" w:sz="4" w:space="0" w:color="auto"/>
              <w:bottom w:val="single" w:sz="4" w:space="0" w:color="auto"/>
              <w:right w:val="single" w:sz="4" w:space="0" w:color="auto"/>
            </w:tcBorders>
          </w:tcPr>
          <w:p w14:paraId="7EC85988" w14:textId="77777777" w:rsidR="00D90259" w:rsidRPr="00E61DBA" w:rsidRDefault="00D90259" w:rsidP="00633D63">
            <w:pPr>
              <w:pStyle w:val="ConsPlusNormal"/>
              <w:jc w:val="both"/>
            </w:pPr>
            <w:r w:rsidRPr="00E61DBA">
              <w:lastRenderedPageBreak/>
              <w:t>Древний Китай.</w:t>
            </w:r>
          </w:p>
        </w:tc>
        <w:tc>
          <w:tcPr>
            <w:tcW w:w="6576" w:type="dxa"/>
            <w:tcBorders>
              <w:top w:val="single" w:sz="4" w:space="0" w:color="auto"/>
              <w:left w:val="single" w:sz="4" w:space="0" w:color="auto"/>
              <w:bottom w:val="single" w:sz="4" w:space="0" w:color="auto"/>
              <w:right w:val="single" w:sz="4" w:space="0" w:color="auto"/>
            </w:tcBorders>
          </w:tcPr>
          <w:p w14:paraId="671FB1E3" w14:textId="77777777" w:rsidR="00D90259" w:rsidRPr="00E61DBA" w:rsidRDefault="00D90259" w:rsidP="00633D63">
            <w:pPr>
              <w:pStyle w:val="ConsPlusNormal"/>
              <w:jc w:val="both"/>
            </w:pPr>
            <w:r w:rsidRPr="00E61DBA">
              <w:t xml:space="preserve">Природные условия Древнего Китая. Хозяйственная деятельность и условия жизни населения. Древнейшие царства. Создание объединенной империи. Цинь Шихуанди. Возведение Великой Китайской стены. Правление династии Хань. Жизнь в империи: правители и подданные, положение различных групп населения. Развитие ремесел и торговли. Великий шелковый путь. </w:t>
            </w:r>
            <w:proofErr w:type="spellStart"/>
            <w:r w:rsidRPr="00E61DBA">
              <w:t>Религиознофилософские</w:t>
            </w:r>
            <w:proofErr w:type="spellEnd"/>
            <w:r w:rsidRPr="00E61DBA">
              <w:t xml:space="preserve"> учения. Конфуций. Научные знания и изобретения древних китайцев. Храмы.</w:t>
            </w:r>
          </w:p>
        </w:tc>
      </w:tr>
      <w:tr w:rsidR="00D90259" w:rsidRPr="00E61DBA" w14:paraId="339C27D0" w14:textId="77777777" w:rsidTr="00633D63">
        <w:tc>
          <w:tcPr>
            <w:tcW w:w="2438" w:type="dxa"/>
            <w:tcBorders>
              <w:top w:val="single" w:sz="4" w:space="0" w:color="auto"/>
              <w:left w:val="single" w:sz="4" w:space="0" w:color="auto"/>
              <w:bottom w:val="single" w:sz="4" w:space="0" w:color="auto"/>
              <w:right w:val="single" w:sz="4" w:space="0" w:color="auto"/>
            </w:tcBorders>
          </w:tcPr>
          <w:p w14:paraId="5E9C0A3F" w14:textId="77777777" w:rsidR="00D90259" w:rsidRPr="00E61DBA" w:rsidRDefault="00D90259" w:rsidP="00633D63">
            <w:pPr>
              <w:pStyle w:val="ConsPlusNormal"/>
              <w:jc w:val="both"/>
            </w:pPr>
            <w:r w:rsidRPr="00E61DBA">
              <w:t>Древняя Греция. Эллинизм Древнейшая Греция</w:t>
            </w:r>
          </w:p>
        </w:tc>
        <w:tc>
          <w:tcPr>
            <w:tcW w:w="6576" w:type="dxa"/>
            <w:tcBorders>
              <w:top w:val="single" w:sz="4" w:space="0" w:color="auto"/>
              <w:left w:val="single" w:sz="4" w:space="0" w:color="auto"/>
              <w:bottom w:val="single" w:sz="4" w:space="0" w:color="auto"/>
              <w:right w:val="single" w:sz="4" w:space="0" w:color="auto"/>
            </w:tcBorders>
          </w:tcPr>
          <w:p w14:paraId="2341EFE0" w14:textId="77777777" w:rsidR="00D90259" w:rsidRPr="00E61DBA" w:rsidRDefault="00D90259" w:rsidP="00633D63">
            <w:pPr>
              <w:pStyle w:val="ConsPlusNormal"/>
              <w:jc w:val="both"/>
            </w:pPr>
            <w:r w:rsidRPr="00E61DBA">
              <w:t xml:space="preserve">Природные условия Древней Греции. Занятия населения. Древнейшие государства на Крите. Расцвет и гибель Минойской цивилизации. Государства ахейской Греции (Микены, </w:t>
            </w:r>
            <w:proofErr w:type="spellStart"/>
            <w:r w:rsidRPr="00E61DBA">
              <w:t>Тиринф</w:t>
            </w:r>
            <w:proofErr w:type="spellEnd"/>
            <w:r w:rsidRPr="00E61DBA">
              <w:t>). Троянская война. Вторжение дорийских племен. Поэмы Гомера "Илиада", "Одиссея".</w:t>
            </w:r>
          </w:p>
        </w:tc>
      </w:tr>
      <w:tr w:rsidR="00D90259" w:rsidRPr="00E61DBA" w14:paraId="0C2828C9" w14:textId="77777777" w:rsidTr="00633D63">
        <w:tc>
          <w:tcPr>
            <w:tcW w:w="2438" w:type="dxa"/>
            <w:tcBorders>
              <w:top w:val="single" w:sz="4" w:space="0" w:color="auto"/>
              <w:left w:val="single" w:sz="4" w:space="0" w:color="auto"/>
              <w:bottom w:val="single" w:sz="4" w:space="0" w:color="auto"/>
              <w:right w:val="single" w:sz="4" w:space="0" w:color="auto"/>
            </w:tcBorders>
          </w:tcPr>
          <w:p w14:paraId="08B01C53" w14:textId="77777777" w:rsidR="00D90259" w:rsidRPr="00E61DBA" w:rsidRDefault="00D90259" w:rsidP="00633D63">
            <w:pPr>
              <w:pStyle w:val="ConsPlusNormal"/>
              <w:jc w:val="both"/>
            </w:pPr>
            <w:r w:rsidRPr="00E61DBA">
              <w:t>Греческие полисы.</w:t>
            </w:r>
          </w:p>
        </w:tc>
        <w:tc>
          <w:tcPr>
            <w:tcW w:w="6576" w:type="dxa"/>
            <w:tcBorders>
              <w:top w:val="single" w:sz="4" w:space="0" w:color="auto"/>
              <w:left w:val="single" w:sz="4" w:space="0" w:color="auto"/>
              <w:bottom w:val="single" w:sz="4" w:space="0" w:color="auto"/>
              <w:right w:val="single" w:sz="4" w:space="0" w:color="auto"/>
            </w:tcBorders>
          </w:tcPr>
          <w:p w14:paraId="673B53BF" w14:textId="77777777" w:rsidR="00D90259" w:rsidRPr="00E61DBA" w:rsidRDefault="00D90259" w:rsidP="00633D63">
            <w:pPr>
              <w:pStyle w:val="ConsPlusNormal"/>
              <w:jc w:val="both"/>
            </w:pPr>
            <w:r w:rsidRPr="00E61DBA">
              <w:t>Подъем хозяйственной жизни после "темных веков". Развитие земледелия и ремесла. Становление полисов, их политическое устройство. Аристократия и демос. Великая греческая колонизация. Метрополии и колонии.</w:t>
            </w:r>
          </w:p>
          <w:p w14:paraId="6A08BE0C" w14:textId="77777777" w:rsidR="00D90259" w:rsidRPr="00E61DBA" w:rsidRDefault="00D90259" w:rsidP="00633D63">
            <w:pPr>
              <w:pStyle w:val="ConsPlusNormal"/>
              <w:jc w:val="both"/>
            </w:pPr>
            <w:r w:rsidRPr="00E61DBA">
              <w:t xml:space="preserve">Афины: утверждение демократии. Законы Солона. Реформы </w:t>
            </w:r>
            <w:proofErr w:type="spellStart"/>
            <w:r w:rsidRPr="00E61DBA">
              <w:t>Клисфена</w:t>
            </w:r>
            <w:proofErr w:type="spellEnd"/>
            <w:r w:rsidRPr="00E61DBA">
              <w:t>, их значение. Спарта: основные группы населения, политическое устройство. Спартанское воспитание.</w:t>
            </w:r>
          </w:p>
          <w:p w14:paraId="6C6FAF45" w14:textId="77777777" w:rsidR="00D90259" w:rsidRPr="00E61DBA" w:rsidRDefault="00D90259" w:rsidP="00633D63">
            <w:pPr>
              <w:pStyle w:val="ConsPlusNormal"/>
              <w:jc w:val="both"/>
            </w:pPr>
            <w:r w:rsidRPr="00E61DBA">
              <w:t>Греко-персидские войны. Причины войн. Походы персов на Грецию. Битва при Марафоне, ее значение.</w:t>
            </w:r>
          </w:p>
          <w:p w14:paraId="13A3CCE6" w14:textId="77777777" w:rsidR="00D90259" w:rsidRPr="00E61DBA" w:rsidRDefault="00D90259" w:rsidP="00633D63">
            <w:pPr>
              <w:pStyle w:val="ConsPlusNormal"/>
              <w:jc w:val="both"/>
            </w:pPr>
            <w:r w:rsidRPr="00E61DBA">
              <w:t xml:space="preserve">Усиление афинского могущества; </w:t>
            </w:r>
            <w:proofErr w:type="spellStart"/>
            <w:r w:rsidRPr="00E61DBA">
              <w:t>Фемистокл</w:t>
            </w:r>
            <w:proofErr w:type="spellEnd"/>
            <w:r w:rsidRPr="00E61DBA">
              <w:t xml:space="preserve">. Битва при Фермопилах. Захват персами Аттики. Победы греков в </w:t>
            </w:r>
            <w:proofErr w:type="spellStart"/>
            <w:r w:rsidRPr="00E61DBA">
              <w:t>Саламинском</w:t>
            </w:r>
            <w:proofErr w:type="spellEnd"/>
            <w:r w:rsidRPr="00E61DBA">
              <w:t xml:space="preserve"> сражении, при </w:t>
            </w:r>
            <w:proofErr w:type="spellStart"/>
            <w:r w:rsidRPr="00E61DBA">
              <w:t>Платеях</w:t>
            </w:r>
            <w:proofErr w:type="spellEnd"/>
            <w:r w:rsidRPr="00E61DBA">
              <w:t xml:space="preserve"> и </w:t>
            </w:r>
            <w:proofErr w:type="spellStart"/>
            <w:r w:rsidRPr="00E61DBA">
              <w:t>Микале</w:t>
            </w:r>
            <w:proofErr w:type="spellEnd"/>
            <w:r w:rsidRPr="00E61DBA">
              <w:t>. Итоги греко-персидских войн.</w:t>
            </w:r>
          </w:p>
          <w:p w14:paraId="0DF85D83" w14:textId="77777777" w:rsidR="00D90259" w:rsidRPr="00E61DBA" w:rsidRDefault="00D90259" w:rsidP="00633D63">
            <w:pPr>
              <w:pStyle w:val="ConsPlusNormal"/>
              <w:jc w:val="both"/>
            </w:pPr>
            <w:r w:rsidRPr="00E61DBA">
              <w:t>Возвышение Афинского государства. Афины при Перикле. Хозяйственная жизнь. Развитие рабовладения. Пелопоннесская война: причины, участники, итоги. Упадок Эллады.</w:t>
            </w:r>
          </w:p>
        </w:tc>
      </w:tr>
      <w:tr w:rsidR="00D90259" w:rsidRPr="00E61DBA" w14:paraId="5616E6ED" w14:textId="77777777" w:rsidTr="00633D63">
        <w:tc>
          <w:tcPr>
            <w:tcW w:w="2438" w:type="dxa"/>
            <w:tcBorders>
              <w:top w:val="single" w:sz="4" w:space="0" w:color="auto"/>
              <w:left w:val="single" w:sz="4" w:space="0" w:color="auto"/>
              <w:bottom w:val="single" w:sz="4" w:space="0" w:color="auto"/>
              <w:right w:val="single" w:sz="4" w:space="0" w:color="auto"/>
            </w:tcBorders>
          </w:tcPr>
          <w:p w14:paraId="7BB1515A" w14:textId="77777777" w:rsidR="00D90259" w:rsidRPr="00E61DBA" w:rsidRDefault="00D90259" w:rsidP="00633D63">
            <w:pPr>
              <w:pStyle w:val="ConsPlusNormal"/>
              <w:jc w:val="both"/>
            </w:pPr>
            <w:r w:rsidRPr="00E61DBA">
              <w:t>Культура Древней Греции.</w:t>
            </w:r>
          </w:p>
        </w:tc>
        <w:tc>
          <w:tcPr>
            <w:tcW w:w="6576" w:type="dxa"/>
            <w:tcBorders>
              <w:top w:val="single" w:sz="4" w:space="0" w:color="auto"/>
              <w:left w:val="single" w:sz="4" w:space="0" w:color="auto"/>
              <w:bottom w:val="single" w:sz="4" w:space="0" w:color="auto"/>
              <w:right w:val="single" w:sz="4" w:space="0" w:color="auto"/>
            </w:tcBorders>
          </w:tcPr>
          <w:p w14:paraId="5C8ADB96" w14:textId="77777777" w:rsidR="00D90259" w:rsidRPr="00E61DBA" w:rsidRDefault="00D90259" w:rsidP="00633D63">
            <w:pPr>
              <w:pStyle w:val="ConsPlusNormal"/>
              <w:jc w:val="both"/>
            </w:pPr>
            <w:r w:rsidRPr="00E61DBA">
              <w:t>Религия древних греков; пантеон богов. Храмы и жрецы. Развитие наук. Греческая философия. Школа образование. Литература. Греческое искусство: архитектура, скульптура. Повседневная жизнь и быт древних греков. Досуг (театр, спортивные состязания). Общегреческие игры в Олимпии.</w:t>
            </w:r>
          </w:p>
        </w:tc>
      </w:tr>
      <w:tr w:rsidR="00D90259" w:rsidRPr="00E61DBA" w14:paraId="5F981DFE" w14:textId="77777777" w:rsidTr="00633D63">
        <w:tc>
          <w:tcPr>
            <w:tcW w:w="2438" w:type="dxa"/>
            <w:tcBorders>
              <w:top w:val="single" w:sz="4" w:space="0" w:color="auto"/>
              <w:left w:val="single" w:sz="4" w:space="0" w:color="auto"/>
              <w:bottom w:val="single" w:sz="4" w:space="0" w:color="auto"/>
              <w:right w:val="single" w:sz="4" w:space="0" w:color="auto"/>
            </w:tcBorders>
          </w:tcPr>
          <w:p w14:paraId="47A5FF58" w14:textId="77777777" w:rsidR="00D90259" w:rsidRPr="00E61DBA" w:rsidRDefault="00D90259" w:rsidP="00633D63">
            <w:pPr>
              <w:pStyle w:val="ConsPlusNormal"/>
              <w:jc w:val="both"/>
            </w:pPr>
            <w:r w:rsidRPr="00E61DBA">
              <w:t>Македонские завоевания. Эллинизм.</w:t>
            </w:r>
          </w:p>
        </w:tc>
        <w:tc>
          <w:tcPr>
            <w:tcW w:w="6576" w:type="dxa"/>
            <w:tcBorders>
              <w:top w:val="single" w:sz="4" w:space="0" w:color="auto"/>
              <w:left w:val="single" w:sz="4" w:space="0" w:color="auto"/>
              <w:bottom w:val="single" w:sz="4" w:space="0" w:color="auto"/>
              <w:right w:val="single" w:sz="4" w:space="0" w:color="auto"/>
            </w:tcBorders>
          </w:tcPr>
          <w:p w14:paraId="4641A65D" w14:textId="77777777" w:rsidR="00D90259" w:rsidRPr="00E61DBA" w:rsidRDefault="00D90259" w:rsidP="00633D63">
            <w:pPr>
              <w:pStyle w:val="ConsPlusNormal"/>
              <w:jc w:val="both"/>
            </w:pPr>
            <w:r w:rsidRPr="00E61DBA">
              <w:t>Возвышение Македонии. Политика Филиппа II. Главенство Македонии над греческими полисами. Коринфский союз. Александр Македонский и его завоевания на Востоке. Распад державы Александра Македонского. Эллинистические государства Востока. Культура эллинистического мира. Александрия Египетская.</w:t>
            </w:r>
          </w:p>
        </w:tc>
      </w:tr>
      <w:tr w:rsidR="00D90259" w:rsidRPr="00E61DBA" w14:paraId="54687AB0" w14:textId="77777777" w:rsidTr="00633D63">
        <w:tc>
          <w:tcPr>
            <w:tcW w:w="2438" w:type="dxa"/>
            <w:tcBorders>
              <w:top w:val="single" w:sz="4" w:space="0" w:color="auto"/>
              <w:left w:val="single" w:sz="4" w:space="0" w:color="auto"/>
              <w:bottom w:val="single" w:sz="4" w:space="0" w:color="auto"/>
              <w:right w:val="single" w:sz="4" w:space="0" w:color="auto"/>
            </w:tcBorders>
          </w:tcPr>
          <w:p w14:paraId="69C37BCD" w14:textId="77777777" w:rsidR="00D90259" w:rsidRPr="00E61DBA" w:rsidRDefault="00D90259" w:rsidP="00633D63">
            <w:pPr>
              <w:pStyle w:val="ConsPlusNormal"/>
              <w:jc w:val="both"/>
            </w:pPr>
            <w:r w:rsidRPr="00E61DBA">
              <w:t>Древний Рим.</w:t>
            </w:r>
          </w:p>
          <w:p w14:paraId="0B716235" w14:textId="77777777" w:rsidR="00D90259" w:rsidRPr="00E61DBA" w:rsidRDefault="00D90259" w:rsidP="00633D63">
            <w:pPr>
              <w:pStyle w:val="ConsPlusNormal"/>
              <w:jc w:val="both"/>
            </w:pPr>
            <w:r w:rsidRPr="00E61DBA">
              <w:t>Возникновение Римского государства.</w:t>
            </w:r>
          </w:p>
        </w:tc>
        <w:tc>
          <w:tcPr>
            <w:tcW w:w="6576" w:type="dxa"/>
            <w:tcBorders>
              <w:top w:val="single" w:sz="4" w:space="0" w:color="auto"/>
              <w:left w:val="single" w:sz="4" w:space="0" w:color="auto"/>
              <w:bottom w:val="single" w:sz="4" w:space="0" w:color="auto"/>
              <w:right w:val="single" w:sz="4" w:space="0" w:color="auto"/>
            </w:tcBorders>
          </w:tcPr>
          <w:p w14:paraId="17D152F7" w14:textId="77777777" w:rsidR="00D90259" w:rsidRPr="00E61DBA" w:rsidRDefault="00D90259" w:rsidP="00633D63">
            <w:pPr>
              <w:pStyle w:val="ConsPlusNormal"/>
              <w:jc w:val="both"/>
            </w:pPr>
            <w:r w:rsidRPr="00E61DBA">
              <w:t xml:space="preserve">Природа и население Апеннинского полуострова в древности. Этрусские города-государства. Наследие этрусков. Легенды об основании Рима. Рим эпохи царей. Республика римских граждан. Патриции и плебеи. Управление и законы. Римское </w:t>
            </w:r>
            <w:r w:rsidRPr="00E61DBA">
              <w:lastRenderedPageBreak/>
              <w:t>войско. Верования древних римлян. Боги. Жрецы. Завоевание Римом Италии.</w:t>
            </w:r>
          </w:p>
        </w:tc>
      </w:tr>
      <w:tr w:rsidR="00D90259" w:rsidRPr="00E61DBA" w14:paraId="7CE8E7FE" w14:textId="77777777" w:rsidTr="00633D63">
        <w:tc>
          <w:tcPr>
            <w:tcW w:w="2438" w:type="dxa"/>
            <w:tcBorders>
              <w:top w:val="single" w:sz="4" w:space="0" w:color="auto"/>
              <w:left w:val="single" w:sz="4" w:space="0" w:color="auto"/>
              <w:bottom w:val="single" w:sz="4" w:space="0" w:color="auto"/>
              <w:right w:val="single" w:sz="4" w:space="0" w:color="auto"/>
            </w:tcBorders>
          </w:tcPr>
          <w:p w14:paraId="47378B2D" w14:textId="77777777" w:rsidR="00D90259" w:rsidRPr="00E61DBA" w:rsidRDefault="00D90259" w:rsidP="00633D63">
            <w:pPr>
              <w:pStyle w:val="ConsPlusNormal"/>
              <w:jc w:val="both"/>
            </w:pPr>
            <w:r w:rsidRPr="00E61DBA">
              <w:lastRenderedPageBreak/>
              <w:t>Римские завоевания в Средиземноморье.</w:t>
            </w:r>
          </w:p>
        </w:tc>
        <w:tc>
          <w:tcPr>
            <w:tcW w:w="6576" w:type="dxa"/>
            <w:tcBorders>
              <w:top w:val="single" w:sz="4" w:space="0" w:color="auto"/>
              <w:left w:val="single" w:sz="4" w:space="0" w:color="auto"/>
              <w:bottom w:val="single" w:sz="4" w:space="0" w:color="auto"/>
              <w:right w:val="single" w:sz="4" w:space="0" w:color="auto"/>
            </w:tcBorders>
          </w:tcPr>
          <w:p w14:paraId="38E32400" w14:textId="77777777" w:rsidR="00D90259" w:rsidRPr="00E61DBA" w:rsidRDefault="00D90259" w:rsidP="00633D63">
            <w:pPr>
              <w:pStyle w:val="ConsPlusNormal"/>
              <w:jc w:val="both"/>
            </w:pPr>
            <w:r w:rsidRPr="00E61DBA">
              <w:t>Войны Рима с Карфагеном. Ганнибал; битва при Каннах. Поражение Карфагена. Установление господства Рима в Средиземноморье. Римские провинции.</w:t>
            </w:r>
          </w:p>
        </w:tc>
      </w:tr>
      <w:tr w:rsidR="00D90259" w:rsidRPr="00E61DBA" w14:paraId="5B7E68FB" w14:textId="77777777" w:rsidTr="00633D63">
        <w:tc>
          <w:tcPr>
            <w:tcW w:w="2438" w:type="dxa"/>
            <w:tcBorders>
              <w:top w:val="single" w:sz="4" w:space="0" w:color="auto"/>
              <w:left w:val="single" w:sz="4" w:space="0" w:color="auto"/>
              <w:bottom w:val="single" w:sz="4" w:space="0" w:color="auto"/>
              <w:right w:val="single" w:sz="4" w:space="0" w:color="auto"/>
            </w:tcBorders>
          </w:tcPr>
          <w:p w14:paraId="0E18ECDE" w14:textId="77777777" w:rsidR="00D90259" w:rsidRPr="00E61DBA" w:rsidRDefault="00D90259" w:rsidP="00633D63">
            <w:pPr>
              <w:pStyle w:val="ConsPlusNormal"/>
              <w:jc w:val="both"/>
            </w:pPr>
            <w:r w:rsidRPr="00E61DBA">
              <w:t>Поздняя Римская республика. Гражданские войны.</w:t>
            </w:r>
          </w:p>
        </w:tc>
        <w:tc>
          <w:tcPr>
            <w:tcW w:w="6576" w:type="dxa"/>
            <w:tcBorders>
              <w:top w:val="single" w:sz="4" w:space="0" w:color="auto"/>
              <w:left w:val="single" w:sz="4" w:space="0" w:color="auto"/>
              <w:bottom w:val="single" w:sz="4" w:space="0" w:color="auto"/>
              <w:right w:val="single" w:sz="4" w:space="0" w:color="auto"/>
            </w:tcBorders>
          </w:tcPr>
          <w:p w14:paraId="6D43C235" w14:textId="77777777" w:rsidR="00D90259" w:rsidRPr="00E61DBA" w:rsidRDefault="00D90259" w:rsidP="00633D63">
            <w:pPr>
              <w:pStyle w:val="ConsPlusNormal"/>
              <w:jc w:val="both"/>
            </w:pPr>
            <w:r w:rsidRPr="00E61DBA">
              <w:t xml:space="preserve">Подъем сельского хозяйства. Латифундии. Рабство. Борьба за аграрную реформу. Деятельность братьев </w:t>
            </w:r>
            <w:proofErr w:type="spellStart"/>
            <w:r w:rsidRPr="00E61DBA">
              <w:t>Гракхов</w:t>
            </w:r>
            <w:proofErr w:type="spellEnd"/>
            <w:r w:rsidRPr="00E61DBA">
              <w:t>: проекты реформ, мероприятия, итоги. Гражданская война и установление диктатуры Суллы. Восстание Спартака. Участие армии в гражданских войнах. Первый триумвират. Гай Юлий Цезарь: путь к власти, диктатура. Борьба между наследниками Цезаря. Победа Октавиана.</w:t>
            </w:r>
          </w:p>
        </w:tc>
      </w:tr>
      <w:tr w:rsidR="00D90259" w:rsidRPr="00E61DBA" w14:paraId="7CC2F971" w14:textId="77777777" w:rsidTr="00633D63">
        <w:tc>
          <w:tcPr>
            <w:tcW w:w="2438" w:type="dxa"/>
            <w:tcBorders>
              <w:top w:val="single" w:sz="4" w:space="0" w:color="auto"/>
              <w:left w:val="single" w:sz="4" w:space="0" w:color="auto"/>
              <w:bottom w:val="single" w:sz="4" w:space="0" w:color="auto"/>
              <w:right w:val="single" w:sz="4" w:space="0" w:color="auto"/>
            </w:tcBorders>
          </w:tcPr>
          <w:p w14:paraId="1B8E5D99" w14:textId="77777777" w:rsidR="00D90259" w:rsidRPr="00E61DBA" w:rsidRDefault="00D90259" w:rsidP="00633D63">
            <w:pPr>
              <w:pStyle w:val="ConsPlusNormal"/>
              <w:jc w:val="both"/>
            </w:pPr>
            <w:r w:rsidRPr="00E61DBA">
              <w:t>Расцвет и падение Римской империи.</w:t>
            </w:r>
          </w:p>
        </w:tc>
        <w:tc>
          <w:tcPr>
            <w:tcW w:w="6576" w:type="dxa"/>
            <w:tcBorders>
              <w:top w:val="single" w:sz="4" w:space="0" w:color="auto"/>
              <w:left w:val="single" w:sz="4" w:space="0" w:color="auto"/>
              <w:bottom w:val="single" w:sz="4" w:space="0" w:color="auto"/>
              <w:right w:val="single" w:sz="4" w:space="0" w:color="auto"/>
            </w:tcBorders>
          </w:tcPr>
          <w:p w14:paraId="3FA96616" w14:textId="77777777" w:rsidR="00D90259" w:rsidRPr="00E61DBA" w:rsidRDefault="00D90259" w:rsidP="00633D63">
            <w:pPr>
              <w:pStyle w:val="ConsPlusNormal"/>
              <w:jc w:val="both"/>
            </w:pPr>
            <w:r w:rsidRPr="00E61DBA">
              <w:t>Установление императорской власти. Октавиан Август. Императоры Рима: завоеватели и правители. Римская империя: территория, управление. Римское гражданство. Повседневная жизнь в столице и провинциях. Возникновение и распространение христианства. Император Константин I, перенос столицы в Константинополь. Разделение Римской империи на Западную и Восточную части.</w:t>
            </w:r>
          </w:p>
          <w:p w14:paraId="60BE39F9" w14:textId="77777777" w:rsidR="00D90259" w:rsidRPr="00E61DBA" w:rsidRDefault="00D90259" w:rsidP="00633D63">
            <w:pPr>
              <w:pStyle w:val="ConsPlusNormal"/>
              <w:jc w:val="both"/>
            </w:pPr>
            <w:r w:rsidRPr="00E61DBA">
              <w:t>Начало Великого переселения народов. Рим и варвары. Падение Западной Римской империи.</w:t>
            </w:r>
          </w:p>
        </w:tc>
      </w:tr>
      <w:tr w:rsidR="00D90259" w:rsidRPr="00E61DBA" w14:paraId="1F1F2EB9" w14:textId="77777777" w:rsidTr="00633D63">
        <w:tc>
          <w:tcPr>
            <w:tcW w:w="2438" w:type="dxa"/>
            <w:tcBorders>
              <w:top w:val="single" w:sz="4" w:space="0" w:color="auto"/>
              <w:left w:val="single" w:sz="4" w:space="0" w:color="auto"/>
              <w:bottom w:val="single" w:sz="4" w:space="0" w:color="auto"/>
              <w:right w:val="single" w:sz="4" w:space="0" w:color="auto"/>
            </w:tcBorders>
          </w:tcPr>
          <w:p w14:paraId="5EE86B25" w14:textId="77777777" w:rsidR="00D90259" w:rsidRPr="00E61DBA" w:rsidRDefault="00D90259" w:rsidP="00633D63">
            <w:pPr>
              <w:pStyle w:val="ConsPlusNormal"/>
              <w:jc w:val="both"/>
            </w:pPr>
            <w:r w:rsidRPr="00E61DBA">
              <w:t>Культура Древнего Рима.</w:t>
            </w:r>
          </w:p>
        </w:tc>
        <w:tc>
          <w:tcPr>
            <w:tcW w:w="6576" w:type="dxa"/>
            <w:tcBorders>
              <w:top w:val="single" w:sz="4" w:space="0" w:color="auto"/>
              <w:left w:val="single" w:sz="4" w:space="0" w:color="auto"/>
              <w:bottom w:val="single" w:sz="4" w:space="0" w:color="auto"/>
              <w:right w:val="single" w:sz="4" w:space="0" w:color="auto"/>
            </w:tcBorders>
          </w:tcPr>
          <w:p w14:paraId="15635777" w14:textId="77777777" w:rsidR="00D90259" w:rsidRPr="00E61DBA" w:rsidRDefault="00D90259" w:rsidP="00633D63">
            <w:pPr>
              <w:pStyle w:val="ConsPlusNormal"/>
              <w:jc w:val="both"/>
            </w:pPr>
            <w:r w:rsidRPr="00E61DBA">
              <w:t>Римская литература, "золотой век" поэзии. Ораторское искусство; Цицерон. Развитие наук. Римские историки. Искусство Древнего Рима: архитектура, скульптура. Пантеон.</w:t>
            </w:r>
          </w:p>
        </w:tc>
      </w:tr>
      <w:tr w:rsidR="00D90259" w:rsidRPr="00E61DBA" w14:paraId="14AF63F2" w14:textId="77777777" w:rsidTr="00633D63">
        <w:tc>
          <w:tcPr>
            <w:tcW w:w="2438" w:type="dxa"/>
            <w:tcBorders>
              <w:top w:val="single" w:sz="4" w:space="0" w:color="auto"/>
              <w:left w:val="single" w:sz="4" w:space="0" w:color="auto"/>
              <w:bottom w:val="single" w:sz="4" w:space="0" w:color="auto"/>
              <w:right w:val="single" w:sz="4" w:space="0" w:color="auto"/>
            </w:tcBorders>
          </w:tcPr>
          <w:p w14:paraId="0A50356B" w14:textId="77777777" w:rsidR="00D90259" w:rsidRPr="00E61DBA" w:rsidRDefault="00D90259" w:rsidP="00633D63">
            <w:pPr>
              <w:pStyle w:val="ConsPlusNormal"/>
              <w:jc w:val="both"/>
            </w:pPr>
            <w:r w:rsidRPr="00E61DBA">
              <w:t>Обобщение.</w:t>
            </w:r>
          </w:p>
        </w:tc>
        <w:tc>
          <w:tcPr>
            <w:tcW w:w="6576" w:type="dxa"/>
            <w:tcBorders>
              <w:top w:val="single" w:sz="4" w:space="0" w:color="auto"/>
              <w:left w:val="single" w:sz="4" w:space="0" w:color="auto"/>
              <w:bottom w:val="single" w:sz="4" w:space="0" w:color="auto"/>
              <w:right w:val="single" w:sz="4" w:space="0" w:color="auto"/>
            </w:tcBorders>
          </w:tcPr>
          <w:p w14:paraId="421E04EA" w14:textId="77777777" w:rsidR="00D90259" w:rsidRPr="00E61DBA" w:rsidRDefault="00D90259" w:rsidP="00633D63">
            <w:pPr>
              <w:pStyle w:val="ConsPlusNormal"/>
              <w:jc w:val="both"/>
            </w:pPr>
            <w:r w:rsidRPr="00E61DBA">
              <w:t>Историческое и культурное наследие цивилизаций Древнего мира.</w:t>
            </w:r>
          </w:p>
        </w:tc>
      </w:tr>
    </w:tbl>
    <w:p w14:paraId="2799F3B6" w14:textId="77777777" w:rsidR="00D90259" w:rsidRPr="00E61DBA" w:rsidRDefault="00D90259" w:rsidP="00D90259">
      <w:pPr>
        <w:pStyle w:val="ConsPlusNormal"/>
        <w:jc w:val="both"/>
      </w:pPr>
    </w:p>
    <w:p w14:paraId="58275AD1" w14:textId="07A5F0D7" w:rsidR="00D90259" w:rsidRPr="00E61DBA" w:rsidRDefault="00D90259" w:rsidP="00D90259">
      <w:pPr>
        <w:pStyle w:val="ConsPlusNormal"/>
        <w:ind w:firstLine="540"/>
        <w:jc w:val="both"/>
      </w:pPr>
      <w:r w:rsidRPr="00E61DBA">
        <w:t>Содержание обучения в 6 классе представлено в таблице:</w:t>
      </w:r>
    </w:p>
    <w:p w14:paraId="78D3EBA0"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368B24BD" w14:textId="77777777" w:rsidTr="00633D63">
        <w:tc>
          <w:tcPr>
            <w:tcW w:w="2438" w:type="dxa"/>
            <w:tcBorders>
              <w:top w:val="single" w:sz="4" w:space="0" w:color="auto"/>
              <w:left w:val="single" w:sz="4" w:space="0" w:color="auto"/>
              <w:bottom w:val="single" w:sz="4" w:space="0" w:color="auto"/>
              <w:right w:val="single" w:sz="4" w:space="0" w:color="auto"/>
            </w:tcBorders>
          </w:tcPr>
          <w:p w14:paraId="750341F2" w14:textId="77777777" w:rsidR="00D90259" w:rsidRPr="00E61DBA" w:rsidRDefault="00D90259" w:rsidP="00633D63">
            <w:pPr>
              <w:pStyle w:val="ConsPlusNormal"/>
              <w:jc w:val="both"/>
            </w:pPr>
            <w:r w:rsidRPr="00E61DBA">
              <w:t>Всеобщая история. История Средних веков.</w:t>
            </w:r>
          </w:p>
          <w:p w14:paraId="1905E59D" w14:textId="77777777" w:rsidR="00D90259" w:rsidRPr="00E61DBA" w:rsidRDefault="00D90259" w:rsidP="00633D63">
            <w:pPr>
              <w:pStyle w:val="ConsPlusNormal"/>
              <w:jc w:val="both"/>
            </w:pPr>
            <w:r w:rsidRPr="00E61DBA">
              <w:t>Введение.</w:t>
            </w:r>
          </w:p>
        </w:tc>
        <w:tc>
          <w:tcPr>
            <w:tcW w:w="6576" w:type="dxa"/>
            <w:tcBorders>
              <w:top w:val="single" w:sz="4" w:space="0" w:color="auto"/>
              <w:left w:val="single" w:sz="4" w:space="0" w:color="auto"/>
              <w:bottom w:val="single" w:sz="4" w:space="0" w:color="auto"/>
              <w:right w:val="single" w:sz="4" w:space="0" w:color="auto"/>
            </w:tcBorders>
          </w:tcPr>
          <w:p w14:paraId="124685E4" w14:textId="77777777" w:rsidR="00D90259" w:rsidRPr="00E61DBA" w:rsidRDefault="00D90259" w:rsidP="00633D63">
            <w:pPr>
              <w:pStyle w:val="ConsPlusNormal"/>
              <w:jc w:val="both"/>
            </w:pPr>
            <w:r w:rsidRPr="00E61DBA">
              <w:t>Средние века: понятие, хронологические рамки и периодизация Средневековья.</w:t>
            </w:r>
          </w:p>
        </w:tc>
      </w:tr>
      <w:tr w:rsidR="00D90259" w:rsidRPr="00E61DBA" w14:paraId="27A80E5B" w14:textId="77777777" w:rsidTr="00633D63">
        <w:tc>
          <w:tcPr>
            <w:tcW w:w="2438" w:type="dxa"/>
            <w:tcBorders>
              <w:top w:val="single" w:sz="4" w:space="0" w:color="auto"/>
              <w:left w:val="single" w:sz="4" w:space="0" w:color="auto"/>
              <w:bottom w:val="single" w:sz="4" w:space="0" w:color="auto"/>
              <w:right w:val="single" w:sz="4" w:space="0" w:color="auto"/>
            </w:tcBorders>
          </w:tcPr>
          <w:p w14:paraId="130D473F" w14:textId="77777777" w:rsidR="00D90259" w:rsidRPr="00E61DBA" w:rsidRDefault="00D90259" w:rsidP="00633D63">
            <w:pPr>
              <w:pStyle w:val="ConsPlusNormal"/>
              <w:jc w:val="both"/>
            </w:pPr>
            <w:r w:rsidRPr="00E61DBA">
              <w:t>Народы Европы в раннее Средневековье.</w:t>
            </w:r>
          </w:p>
        </w:tc>
        <w:tc>
          <w:tcPr>
            <w:tcW w:w="6576" w:type="dxa"/>
            <w:tcBorders>
              <w:top w:val="single" w:sz="4" w:space="0" w:color="auto"/>
              <w:left w:val="single" w:sz="4" w:space="0" w:color="auto"/>
              <w:bottom w:val="single" w:sz="4" w:space="0" w:color="auto"/>
              <w:right w:val="single" w:sz="4" w:space="0" w:color="auto"/>
            </w:tcBorders>
          </w:tcPr>
          <w:p w14:paraId="7F72F487" w14:textId="77777777" w:rsidR="00D90259" w:rsidRPr="00E61DBA" w:rsidRDefault="00D90259" w:rsidP="00633D63">
            <w:pPr>
              <w:pStyle w:val="ConsPlusNormal"/>
              <w:jc w:val="both"/>
            </w:pPr>
            <w:r w:rsidRPr="00E61DBA">
              <w:t>Падение Западной Римской империи и образование варварских королевств. Завоевание франками Галлии. Хлодвиг. Усиление королевской власти. "Салическая правда". Принятие франками христианства.</w:t>
            </w:r>
          </w:p>
          <w:p w14:paraId="781BEB88" w14:textId="77777777" w:rsidR="00D90259" w:rsidRPr="00E61DBA" w:rsidRDefault="00D90259" w:rsidP="00633D63">
            <w:pPr>
              <w:pStyle w:val="ConsPlusNormal"/>
              <w:jc w:val="both"/>
            </w:pPr>
            <w:r w:rsidRPr="00E61DBA">
              <w:t xml:space="preserve">Франкское государство в VIII - IX вв. Усиление власти майордомов. Карл </w:t>
            </w:r>
            <w:proofErr w:type="spellStart"/>
            <w:r w:rsidRPr="00E61DBA">
              <w:t>Мартелл</w:t>
            </w:r>
            <w:proofErr w:type="spellEnd"/>
            <w:r w:rsidRPr="00E61DBA">
              <w:t xml:space="preserve"> и его военная реформа. Завоевания Карла Великого. Управление империей. "Каролингское возрождение". Верденский раздел, его причины и значение.</w:t>
            </w:r>
          </w:p>
          <w:p w14:paraId="6227B06C" w14:textId="77777777" w:rsidR="00D90259" w:rsidRPr="00E61DBA" w:rsidRDefault="00D90259" w:rsidP="00633D63">
            <w:pPr>
              <w:pStyle w:val="ConsPlusNormal"/>
              <w:jc w:val="both"/>
            </w:pPr>
            <w:r w:rsidRPr="00E61DBA">
              <w:t xml:space="preserve">рождение". Верденский раздел, его причины и значение. Образование государств во Франции, Германии, Италии. Священная Римская империя. Британия и Ирландия в раннее Средневековье. Норманны: общественный строй, завоевания. </w:t>
            </w:r>
            <w:r w:rsidRPr="00E61DBA">
              <w:lastRenderedPageBreak/>
              <w:t>Ранние славянские государства. Возникновение Венгерского королевства. Христианизация Европы. Светские правители и папы.</w:t>
            </w:r>
          </w:p>
        </w:tc>
      </w:tr>
      <w:tr w:rsidR="00D90259" w:rsidRPr="00E61DBA" w14:paraId="2E5DEAA2" w14:textId="77777777" w:rsidTr="00633D63">
        <w:tc>
          <w:tcPr>
            <w:tcW w:w="2438" w:type="dxa"/>
            <w:tcBorders>
              <w:top w:val="single" w:sz="4" w:space="0" w:color="auto"/>
              <w:left w:val="single" w:sz="4" w:space="0" w:color="auto"/>
              <w:bottom w:val="single" w:sz="4" w:space="0" w:color="auto"/>
              <w:right w:val="single" w:sz="4" w:space="0" w:color="auto"/>
            </w:tcBorders>
          </w:tcPr>
          <w:p w14:paraId="753B7AD8" w14:textId="77777777" w:rsidR="00D90259" w:rsidRPr="00E61DBA" w:rsidRDefault="00D90259" w:rsidP="00633D63">
            <w:pPr>
              <w:pStyle w:val="ConsPlusNormal"/>
              <w:jc w:val="both"/>
            </w:pPr>
            <w:r w:rsidRPr="00E61DBA">
              <w:lastRenderedPageBreak/>
              <w:t>Византийская империя в IV - XI вв.</w:t>
            </w:r>
          </w:p>
        </w:tc>
        <w:tc>
          <w:tcPr>
            <w:tcW w:w="6576" w:type="dxa"/>
            <w:tcBorders>
              <w:top w:val="single" w:sz="4" w:space="0" w:color="auto"/>
              <w:left w:val="single" w:sz="4" w:space="0" w:color="auto"/>
              <w:bottom w:val="single" w:sz="4" w:space="0" w:color="auto"/>
              <w:right w:val="single" w:sz="4" w:space="0" w:color="auto"/>
            </w:tcBorders>
          </w:tcPr>
          <w:p w14:paraId="05E49CBE" w14:textId="77777777" w:rsidR="00D90259" w:rsidRPr="00E61DBA" w:rsidRDefault="00D90259" w:rsidP="00633D63">
            <w:pPr>
              <w:pStyle w:val="ConsPlusNormal"/>
              <w:jc w:val="both"/>
            </w:pPr>
            <w:r w:rsidRPr="00E61DBA">
              <w:t>Территория, население империи ромеев. Византийские императоры; Юстиниан. Кодификация законов. Внешняя политика Византии. Византия и славяне. Власть императора и церковь. Церковные соборы. Культура Византии. Образование и книжное дело. Художественная культура (архитектура, мозаика, фреска, иконопись).</w:t>
            </w:r>
          </w:p>
        </w:tc>
      </w:tr>
      <w:tr w:rsidR="00D90259" w:rsidRPr="00E61DBA" w14:paraId="1ECA472C" w14:textId="77777777" w:rsidTr="00633D63">
        <w:tc>
          <w:tcPr>
            <w:tcW w:w="2438" w:type="dxa"/>
            <w:tcBorders>
              <w:top w:val="single" w:sz="4" w:space="0" w:color="auto"/>
              <w:left w:val="single" w:sz="4" w:space="0" w:color="auto"/>
              <w:bottom w:val="single" w:sz="4" w:space="0" w:color="auto"/>
              <w:right w:val="single" w:sz="4" w:space="0" w:color="auto"/>
            </w:tcBorders>
          </w:tcPr>
          <w:p w14:paraId="63FF18E0" w14:textId="77777777" w:rsidR="00D90259" w:rsidRPr="00E61DBA" w:rsidRDefault="00D90259" w:rsidP="00633D63">
            <w:pPr>
              <w:pStyle w:val="ConsPlusNormal"/>
              <w:jc w:val="both"/>
            </w:pPr>
            <w:r w:rsidRPr="00E61DBA">
              <w:t>Арабы в VI - XI вв.</w:t>
            </w:r>
          </w:p>
        </w:tc>
        <w:tc>
          <w:tcPr>
            <w:tcW w:w="6576" w:type="dxa"/>
            <w:tcBorders>
              <w:top w:val="single" w:sz="4" w:space="0" w:color="auto"/>
              <w:left w:val="single" w:sz="4" w:space="0" w:color="auto"/>
              <w:bottom w:val="single" w:sz="4" w:space="0" w:color="auto"/>
              <w:right w:val="single" w:sz="4" w:space="0" w:color="auto"/>
            </w:tcBorders>
          </w:tcPr>
          <w:p w14:paraId="4C6A22EA" w14:textId="77777777" w:rsidR="00D90259" w:rsidRPr="00E61DBA" w:rsidRDefault="00D90259" w:rsidP="00633D63">
            <w:pPr>
              <w:pStyle w:val="ConsPlusNormal"/>
              <w:jc w:val="both"/>
            </w:pPr>
            <w:r w:rsidRPr="00E61DBA">
              <w:t>Природные условия Аравийского полуострова. Основные занятия арабов. Традиционные верования. Пророк Мухаммад и возникновение ислама. Хиджра. Победа новой веры. Коран. Завоевания арабов. Арабский халифат, его расцвет и распад. Культура исламского мира. Образование и наука. Роль арабского языка. Расцвет литературы и искусства. Архитектура.</w:t>
            </w:r>
          </w:p>
        </w:tc>
      </w:tr>
      <w:tr w:rsidR="00D90259" w:rsidRPr="00E61DBA" w14:paraId="120D2801" w14:textId="77777777" w:rsidTr="00633D63">
        <w:tc>
          <w:tcPr>
            <w:tcW w:w="2438" w:type="dxa"/>
            <w:tcBorders>
              <w:top w:val="single" w:sz="4" w:space="0" w:color="auto"/>
              <w:left w:val="single" w:sz="4" w:space="0" w:color="auto"/>
              <w:bottom w:val="single" w:sz="4" w:space="0" w:color="auto"/>
              <w:right w:val="single" w:sz="4" w:space="0" w:color="auto"/>
            </w:tcBorders>
          </w:tcPr>
          <w:p w14:paraId="5119267E" w14:textId="77777777" w:rsidR="00D90259" w:rsidRPr="00E61DBA" w:rsidRDefault="00D90259" w:rsidP="00633D63">
            <w:pPr>
              <w:pStyle w:val="ConsPlusNormal"/>
              <w:jc w:val="both"/>
            </w:pPr>
            <w:r w:rsidRPr="00E61DBA">
              <w:t>Средневековое европейское общество.</w:t>
            </w:r>
          </w:p>
        </w:tc>
        <w:tc>
          <w:tcPr>
            <w:tcW w:w="6576" w:type="dxa"/>
            <w:tcBorders>
              <w:top w:val="single" w:sz="4" w:space="0" w:color="auto"/>
              <w:left w:val="single" w:sz="4" w:space="0" w:color="auto"/>
              <w:bottom w:val="single" w:sz="4" w:space="0" w:color="auto"/>
              <w:right w:val="single" w:sz="4" w:space="0" w:color="auto"/>
            </w:tcBorders>
          </w:tcPr>
          <w:p w14:paraId="4CE6A2DD" w14:textId="77777777" w:rsidR="00D90259" w:rsidRPr="00E61DBA" w:rsidRDefault="00D90259" w:rsidP="00633D63">
            <w:pPr>
              <w:pStyle w:val="ConsPlusNormal"/>
              <w:jc w:val="both"/>
            </w:pPr>
            <w:r w:rsidRPr="00E61DBA">
              <w:t>Аграрное производство. Натуральное хозяйство. Феодальное землевладение. Знать и рыцарство: социальный статус, образ жизни. Замок сеньора. Куртуазная культура. Крестьянство: зависимость от сеньора, повинности, условия жизни. Крестьянская община.</w:t>
            </w:r>
          </w:p>
          <w:p w14:paraId="4702D220" w14:textId="77777777" w:rsidR="00D90259" w:rsidRPr="00E61DBA" w:rsidRDefault="00D90259" w:rsidP="00633D63">
            <w:pPr>
              <w:pStyle w:val="ConsPlusNormal"/>
              <w:jc w:val="both"/>
            </w:pPr>
            <w:r w:rsidRPr="00E61DBA">
              <w:t>Города - центры ремесла, торговли, культуры. Население городов. Цехи и гильдии. Городское управление. Борьба городов за самоуправление. Средневековые города-республики. Развитие торговли. Ярмарки. Торговые пути в Средиземноморье и на Балтике. Ганза. Облик средневековых городов. Образ жизни и быт горожан.</w:t>
            </w:r>
          </w:p>
          <w:p w14:paraId="5243E74C" w14:textId="77777777" w:rsidR="00D90259" w:rsidRPr="00E61DBA" w:rsidRDefault="00D90259" w:rsidP="00633D63">
            <w:pPr>
              <w:pStyle w:val="ConsPlusNormal"/>
              <w:jc w:val="both"/>
            </w:pPr>
            <w:r w:rsidRPr="00E61DBA">
              <w:t>Церковь и духовенство. Разделение христианства на католицизм и православие. Борьба пап за независимость церкви от светской власти. Крестовые походы: цели, участники, итоги. Духовно-рыцарские ордены. Ереси: причины возникновения и распространения. Преследование еретиков.</w:t>
            </w:r>
          </w:p>
        </w:tc>
      </w:tr>
      <w:tr w:rsidR="00D90259" w:rsidRPr="00E61DBA" w14:paraId="10738D60" w14:textId="77777777" w:rsidTr="00633D63">
        <w:tc>
          <w:tcPr>
            <w:tcW w:w="2438" w:type="dxa"/>
            <w:tcBorders>
              <w:top w:val="single" w:sz="4" w:space="0" w:color="auto"/>
              <w:left w:val="single" w:sz="4" w:space="0" w:color="auto"/>
              <w:bottom w:val="single" w:sz="4" w:space="0" w:color="auto"/>
              <w:right w:val="single" w:sz="4" w:space="0" w:color="auto"/>
            </w:tcBorders>
          </w:tcPr>
          <w:p w14:paraId="1DC4563A" w14:textId="77777777" w:rsidR="00D90259" w:rsidRPr="00E61DBA" w:rsidRDefault="00D90259" w:rsidP="00633D63">
            <w:pPr>
              <w:pStyle w:val="ConsPlusNormal"/>
              <w:jc w:val="both"/>
            </w:pPr>
            <w:r w:rsidRPr="00E61DBA">
              <w:t>Государства Европы в XII - XV вв.</w:t>
            </w:r>
          </w:p>
        </w:tc>
        <w:tc>
          <w:tcPr>
            <w:tcW w:w="6576" w:type="dxa"/>
            <w:tcBorders>
              <w:top w:val="single" w:sz="4" w:space="0" w:color="auto"/>
              <w:left w:val="single" w:sz="4" w:space="0" w:color="auto"/>
              <w:bottom w:val="single" w:sz="4" w:space="0" w:color="auto"/>
              <w:right w:val="single" w:sz="4" w:space="0" w:color="auto"/>
            </w:tcBorders>
          </w:tcPr>
          <w:p w14:paraId="102CBAD3" w14:textId="77777777" w:rsidR="00D90259" w:rsidRPr="00E61DBA" w:rsidRDefault="00D90259" w:rsidP="00633D63">
            <w:pPr>
              <w:pStyle w:val="ConsPlusNormal"/>
              <w:jc w:val="both"/>
            </w:pPr>
            <w:r w:rsidRPr="00E61DBA">
              <w:t xml:space="preserve">Усиление королевской власти в странах Западной Европы. Сословно-представительная монархия. Образование централизованных государств в Англии, Франции. Столетняя война; Ж. Д'Арк. Священная Римская империя в XII - XV вв. Польско-литовское государство в XIV - XV вв. Реконкиста и образование централизованных государств на Пиренейском полуострове. Итальянские государства в XII - XV вв. Развитие экономики в европейских странах в период зрелого Средневековья. Обострение социальных противоречий в XIV в. (Жакерия, восстание </w:t>
            </w:r>
            <w:proofErr w:type="spellStart"/>
            <w:r w:rsidRPr="00E61DBA">
              <w:t>Уота</w:t>
            </w:r>
            <w:proofErr w:type="spellEnd"/>
            <w:r w:rsidRPr="00E61DBA">
              <w:t xml:space="preserve"> Тайлера). Гуситское движение в Чехии.</w:t>
            </w:r>
          </w:p>
          <w:p w14:paraId="1F07FCA2" w14:textId="77777777" w:rsidR="00D90259" w:rsidRPr="00E61DBA" w:rsidRDefault="00D90259" w:rsidP="00633D63">
            <w:pPr>
              <w:pStyle w:val="ConsPlusNormal"/>
              <w:jc w:val="both"/>
            </w:pPr>
            <w:r w:rsidRPr="00E61DBA">
              <w:t>Византийская империя и славянские государства в XII - XV вв. Экспансия турок-османов. Османские завоевания на Балканах. Падение Константинополя.</w:t>
            </w:r>
          </w:p>
        </w:tc>
      </w:tr>
      <w:tr w:rsidR="00D90259" w:rsidRPr="00E61DBA" w14:paraId="46A1EE4D" w14:textId="77777777" w:rsidTr="00633D63">
        <w:tc>
          <w:tcPr>
            <w:tcW w:w="2438" w:type="dxa"/>
            <w:tcBorders>
              <w:top w:val="single" w:sz="4" w:space="0" w:color="auto"/>
              <w:left w:val="single" w:sz="4" w:space="0" w:color="auto"/>
              <w:bottom w:val="single" w:sz="4" w:space="0" w:color="auto"/>
              <w:right w:val="single" w:sz="4" w:space="0" w:color="auto"/>
            </w:tcBorders>
          </w:tcPr>
          <w:p w14:paraId="3C034A08" w14:textId="77777777" w:rsidR="00D90259" w:rsidRPr="00E61DBA" w:rsidRDefault="00D90259" w:rsidP="00633D63">
            <w:pPr>
              <w:pStyle w:val="ConsPlusNormal"/>
              <w:jc w:val="both"/>
            </w:pPr>
            <w:r w:rsidRPr="00E61DBA">
              <w:t xml:space="preserve">Культура </w:t>
            </w:r>
            <w:r w:rsidRPr="00E61DBA">
              <w:lastRenderedPageBreak/>
              <w:t>средневековой Европы.</w:t>
            </w:r>
          </w:p>
        </w:tc>
        <w:tc>
          <w:tcPr>
            <w:tcW w:w="6576" w:type="dxa"/>
            <w:tcBorders>
              <w:top w:val="single" w:sz="4" w:space="0" w:color="auto"/>
              <w:left w:val="single" w:sz="4" w:space="0" w:color="auto"/>
              <w:bottom w:val="single" w:sz="4" w:space="0" w:color="auto"/>
              <w:right w:val="single" w:sz="4" w:space="0" w:color="auto"/>
            </w:tcBorders>
          </w:tcPr>
          <w:p w14:paraId="653BEA8C" w14:textId="77777777" w:rsidR="00D90259" w:rsidRPr="00E61DBA" w:rsidRDefault="00D90259" w:rsidP="00633D63">
            <w:pPr>
              <w:pStyle w:val="ConsPlusNormal"/>
              <w:jc w:val="both"/>
            </w:pPr>
            <w:r w:rsidRPr="00E61DBA">
              <w:lastRenderedPageBreak/>
              <w:t xml:space="preserve">Представления средневекового человека о мире. Место </w:t>
            </w:r>
            <w:r w:rsidRPr="00E61DBA">
              <w:lastRenderedPageBreak/>
              <w:t>религии в жизни человека и общества. Образование: школы и университеты. Сословный характер культуры. Средневековый эпос. Рыцарская литература. Городской и крестьянский фольклор. Романский и готический стили в художественной культуре. Развитие знаний о природе и человеке. Гуманизм. Раннее Возрождение: художники и их творения. Изобретение европейского книгопечатания; И. Гутенберг.</w:t>
            </w:r>
          </w:p>
        </w:tc>
      </w:tr>
      <w:tr w:rsidR="00D90259" w:rsidRPr="00E61DBA" w14:paraId="079F9D12" w14:textId="77777777" w:rsidTr="00633D63">
        <w:tc>
          <w:tcPr>
            <w:tcW w:w="2438" w:type="dxa"/>
            <w:tcBorders>
              <w:top w:val="single" w:sz="4" w:space="0" w:color="auto"/>
              <w:left w:val="single" w:sz="4" w:space="0" w:color="auto"/>
              <w:bottom w:val="single" w:sz="4" w:space="0" w:color="auto"/>
              <w:right w:val="single" w:sz="4" w:space="0" w:color="auto"/>
            </w:tcBorders>
          </w:tcPr>
          <w:p w14:paraId="4D3FD9F6" w14:textId="77777777" w:rsidR="00D90259" w:rsidRPr="00E61DBA" w:rsidRDefault="00D90259" w:rsidP="00633D63">
            <w:pPr>
              <w:pStyle w:val="ConsPlusNormal"/>
              <w:jc w:val="both"/>
            </w:pPr>
            <w:r w:rsidRPr="00E61DBA">
              <w:lastRenderedPageBreak/>
              <w:t>Страны Востока в Средние века.</w:t>
            </w:r>
          </w:p>
        </w:tc>
        <w:tc>
          <w:tcPr>
            <w:tcW w:w="6576" w:type="dxa"/>
            <w:tcBorders>
              <w:top w:val="single" w:sz="4" w:space="0" w:color="auto"/>
              <w:left w:val="single" w:sz="4" w:space="0" w:color="auto"/>
              <w:bottom w:val="single" w:sz="4" w:space="0" w:color="auto"/>
              <w:right w:val="single" w:sz="4" w:space="0" w:color="auto"/>
            </w:tcBorders>
          </w:tcPr>
          <w:p w14:paraId="259991FA" w14:textId="77777777" w:rsidR="00D90259" w:rsidRPr="00E61DBA" w:rsidRDefault="00D90259" w:rsidP="00633D63">
            <w:pPr>
              <w:pStyle w:val="ConsPlusNormal"/>
              <w:jc w:val="both"/>
            </w:pPr>
            <w:r w:rsidRPr="00E61DBA">
              <w:t>Османская империя: завоевания турок-османов (Балканы, падение Византии), управление империей. Положение покоренных народов. Монгольская держава: общественный строй монгольских племен, завоевания Чингисхана и его потомков, управление подчиненными территориями. Китай: империи, правители и подданные, борьба против завоевателей. Япония в Средние века: образование государства, власть императоров и управление сегунов. Индия: раздробленность индийских княжеств, вторжение мусульман. Делийский султанат.</w:t>
            </w:r>
          </w:p>
          <w:p w14:paraId="0F81F4F9" w14:textId="77777777" w:rsidR="00D90259" w:rsidRPr="00E61DBA" w:rsidRDefault="00D90259" w:rsidP="00633D63">
            <w:pPr>
              <w:pStyle w:val="ConsPlusNormal"/>
              <w:jc w:val="both"/>
            </w:pPr>
            <w:r w:rsidRPr="00E61DBA">
              <w:t>Культура народов Востока. Литература. Архитектура. Традиционные искусства и ремесла.</w:t>
            </w:r>
          </w:p>
        </w:tc>
      </w:tr>
      <w:tr w:rsidR="00D90259" w:rsidRPr="00E61DBA" w14:paraId="7741CDDD" w14:textId="77777777" w:rsidTr="00633D63">
        <w:tc>
          <w:tcPr>
            <w:tcW w:w="2438" w:type="dxa"/>
            <w:tcBorders>
              <w:top w:val="single" w:sz="4" w:space="0" w:color="auto"/>
              <w:left w:val="single" w:sz="4" w:space="0" w:color="auto"/>
              <w:bottom w:val="single" w:sz="4" w:space="0" w:color="auto"/>
              <w:right w:val="single" w:sz="4" w:space="0" w:color="auto"/>
            </w:tcBorders>
          </w:tcPr>
          <w:p w14:paraId="11598040" w14:textId="77777777" w:rsidR="00D90259" w:rsidRPr="00E61DBA" w:rsidRDefault="00D90259" w:rsidP="00633D63">
            <w:pPr>
              <w:pStyle w:val="ConsPlusNormal"/>
              <w:jc w:val="both"/>
            </w:pPr>
            <w:r w:rsidRPr="00E61DBA">
              <w:t>Государства доколумбовой Америки в Средние века.</w:t>
            </w:r>
          </w:p>
        </w:tc>
        <w:tc>
          <w:tcPr>
            <w:tcW w:w="6576" w:type="dxa"/>
            <w:tcBorders>
              <w:top w:val="single" w:sz="4" w:space="0" w:color="auto"/>
              <w:left w:val="single" w:sz="4" w:space="0" w:color="auto"/>
              <w:bottom w:val="single" w:sz="4" w:space="0" w:color="auto"/>
              <w:right w:val="single" w:sz="4" w:space="0" w:color="auto"/>
            </w:tcBorders>
          </w:tcPr>
          <w:p w14:paraId="3199E062" w14:textId="77777777" w:rsidR="00D90259" w:rsidRPr="00E61DBA" w:rsidRDefault="00D90259" w:rsidP="00633D63">
            <w:pPr>
              <w:pStyle w:val="ConsPlusNormal"/>
              <w:jc w:val="both"/>
            </w:pPr>
            <w:r w:rsidRPr="00E61DBA">
              <w:t>Цивилизации майя, ацтеков и инков: общественный строй, религиозные верования, культура. Появление европейских завоевателей.</w:t>
            </w:r>
          </w:p>
        </w:tc>
      </w:tr>
      <w:tr w:rsidR="00D90259" w:rsidRPr="00E61DBA" w14:paraId="1F4C87EF" w14:textId="77777777" w:rsidTr="00633D63">
        <w:tc>
          <w:tcPr>
            <w:tcW w:w="2438" w:type="dxa"/>
            <w:tcBorders>
              <w:top w:val="single" w:sz="4" w:space="0" w:color="auto"/>
              <w:left w:val="single" w:sz="4" w:space="0" w:color="auto"/>
              <w:bottom w:val="single" w:sz="4" w:space="0" w:color="auto"/>
              <w:right w:val="single" w:sz="4" w:space="0" w:color="auto"/>
            </w:tcBorders>
          </w:tcPr>
          <w:p w14:paraId="32839551" w14:textId="77777777" w:rsidR="00D90259" w:rsidRPr="00E61DBA" w:rsidRDefault="00D90259" w:rsidP="00633D63">
            <w:pPr>
              <w:pStyle w:val="ConsPlusNormal"/>
              <w:jc w:val="both"/>
            </w:pPr>
            <w:r w:rsidRPr="00E61DBA">
              <w:t>Обобщение.</w:t>
            </w:r>
          </w:p>
        </w:tc>
        <w:tc>
          <w:tcPr>
            <w:tcW w:w="6576" w:type="dxa"/>
            <w:tcBorders>
              <w:top w:val="single" w:sz="4" w:space="0" w:color="auto"/>
              <w:left w:val="single" w:sz="4" w:space="0" w:color="auto"/>
              <w:bottom w:val="single" w:sz="4" w:space="0" w:color="auto"/>
              <w:right w:val="single" w:sz="4" w:space="0" w:color="auto"/>
            </w:tcBorders>
          </w:tcPr>
          <w:p w14:paraId="7D040BFB" w14:textId="77777777" w:rsidR="00D90259" w:rsidRPr="00E61DBA" w:rsidRDefault="00D90259" w:rsidP="00633D63">
            <w:pPr>
              <w:pStyle w:val="ConsPlusNormal"/>
              <w:jc w:val="both"/>
            </w:pPr>
            <w:r w:rsidRPr="00E61DBA">
              <w:t>Историческое и культурное наследие Средних веков.</w:t>
            </w:r>
          </w:p>
        </w:tc>
      </w:tr>
      <w:tr w:rsidR="00D90259" w:rsidRPr="00E61DBA" w14:paraId="2E9DEDF6" w14:textId="77777777" w:rsidTr="00633D63">
        <w:tc>
          <w:tcPr>
            <w:tcW w:w="2438" w:type="dxa"/>
            <w:tcBorders>
              <w:top w:val="single" w:sz="4" w:space="0" w:color="auto"/>
              <w:left w:val="single" w:sz="4" w:space="0" w:color="auto"/>
              <w:bottom w:val="single" w:sz="4" w:space="0" w:color="auto"/>
              <w:right w:val="single" w:sz="4" w:space="0" w:color="auto"/>
            </w:tcBorders>
          </w:tcPr>
          <w:p w14:paraId="56079717" w14:textId="77777777" w:rsidR="00D90259" w:rsidRPr="00E61DBA" w:rsidRDefault="00D90259" w:rsidP="00633D63">
            <w:pPr>
              <w:pStyle w:val="ConsPlusNormal"/>
              <w:jc w:val="both"/>
            </w:pPr>
            <w:r w:rsidRPr="00E61DBA">
              <w:t>История России. От Руси к Российскому Государству. Введение.</w:t>
            </w:r>
          </w:p>
        </w:tc>
        <w:tc>
          <w:tcPr>
            <w:tcW w:w="6576" w:type="dxa"/>
            <w:tcBorders>
              <w:top w:val="single" w:sz="4" w:space="0" w:color="auto"/>
              <w:left w:val="single" w:sz="4" w:space="0" w:color="auto"/>
              <w:bottom w:val="single" w:sz="4" w:space="0" w:color="auto"/>
              <w:right w:val="single" w:sz="4" w:space="0" w:color="auto"/>
            </w:tcBorders>
          </w:tcPr>
          <w:p w14:paraId="7C3C4131" w14:textId="77777777" w:rsidR="00D90259" w:rsidRPr="00E61DBA" w:rsidRDefault="00D90259" w:rsidP="00633D63">
            <w:pPr>
              <w:pStyle w:val="ConsPlusNormal"/>
              <w:jc w:val="both"/>
            </w:pPr>
            <w:r w:rsidRPr="00E61DBA">
              <w:t>Роль и место России в мировой истории. Проблемы периодизации российской истории. Источники по истории России.</w:t>
            </w:r>
          </w:p>
        </w:tc>
      </w:tr>
      <w:tr w:rsidR="00D90259" w:rsidRPr="00E61DBA" w14:paraId="3C9D79BB" w14:textId="77777777" w:rsidTr="00633D63">
        <w:tc>
          <w:tcPr>
            <w:tcW w:w="2438" w:type="dxa"/>
            <w:tcBorders>
              <w:top w:val="single" w:sz="4" w:space="0" w:color="auto"/>
              <w:left w:val="single" w:sz="4" w:space="0" w:color="auto"/>
              <w:bottom w:val="single" w:sz="4" w:space="0" w:color="auto"/>
              <w:right w:val="single" w:sz="4" w:space="0" w:color="auto"/>
            </w:tcBorders>
          </w:tcPr>
          <w:p w14:paraId="7BBEC543" w14:textId="77777777" w:rsidR="00D90259" w:rsidRPr="00E61DBA" w:rsidRDefault="00D90259" w:rsidP="00633D63">
            <w:pPr>
              <w:pStyle w:val="ConsPlusNormal"/>
              <w:jc w:val="both"/>
            </w:pPr>
            <w:r w:rsidRPr="00E61DBA">
              <w:t>Народы и государства на территории нашей страны в древности. Восточная Европа в середине I тыс. н.э.</w:t>
            </w:r>
          </w:p>
        </w:tc>
        <w:tc>
          <w:tcPr>
            <w:tcW w:w="6576" w:type="dxa"/>
            <w:tcBorders>
              <w:top w:val="single" w:sz="4" w:space="0" w:color="auto"/>
              <w:left w:val="single" w:sz="4" w:space="0" w:color="auto"/>
              <w:bottom w:val="single" w:sz="4" w:space="0" w:color="auto"/>
              <w:right w:val="single" w:sz="4" w:space="0" w:color="auto"/>
            </w:tcBorders>
          </w:tcPr>
          <w:p w14:paraId="60A2A5CE" w14:textId="77777777" w:rsidR="00D90259" w:rsidRPr="00E61DBA" w:rsidRDefault="00D90259" w:rsidP="00633D63">
            <w:pPr>
              <w:pStyle w:val="ConsPlusNormal"/>
              <w:jc w:val="both"/>
            </w:pPr>
            <w:r w:rsidRPr="00E61DBA">
              <w:t>Заселение территории нашей страны человеком. Палеолитическое искусство. Петроглифы Беломорья и Онежского озера. Особенности перехода от присваивающего хозяйства к производящему. Ареалы древнейшего земледелия и скотоводства; появление металлических орудий и их влияние на первобытное общество; центры древнейшей металлургии. Кочевые общества евразийских степей в эпоху бронзы и раннем железном веке. Степь и ее роль в распространении культурных взаимовлияний. Появление первого в мире колесного транспорта.</w:t>
            </w:r>
          </w:p>
          <w:p w14:paraId="5ABFC373" w14:textId="77777777" w:rsidR="00D90259" w:rsidRPr="00E61DBA" w:rsidRDefault="00D90259" w:rsidP="00633D63">
            <w:pPr>
              <w:pStyle w:val="ConsPlusNormal"/>
              <w:jc w:val="both"/>
            </w:pPr>
            <w:r w:rsidRPr="00E61DBA">
              <w:t>Народы, проживавшие на этой территории до середины I тысячелетия до н.э. Скифы и скифская культура. Античные города-государства Северного Причерноморья. Боспорское царство. Пантикапей. Античный Херсонес. Скифское царство в Крыму; Дербент.</w:t>
            </w:r>
          </w:p>
          <w:p w14:paraId="09B9F709" w14:textId="77777777" w:rsidR="00D90259" w:rsidRPr="00E61DBA" w:rsidRDefault="00D90259" w:rsidP="00633D63">
            <w:pPr>
              <w:pStyle w:val="ConsPlusNormal"/>
              <w:jc w:val="both"/>
            </w:pPr>
            <w:r w:rsidRPr="00E61DBA">
              <w:t xml:space="preserve">Великое переселение народов. Миграция готов. Нашествие гуннов. Вопрос о славянской прародине и происхождении славян. Расселение славян, их разделение на три ветви - восточных, западных и южных. Славянские общности Восточной Европы. Их соседи - балты и финно-угры. </w:t>
            </w:r>
            <w:r w:rsidRPr="00E61DBA">
              <w:lastRenderedPageBreak/>
              <w:t>Хозяйство восточных славян, их общественный строй и политическая организация. Возникновение княжеской власти. Традиционные верования.</w:t>
            </w:r>
          </w:p>
          <w:p w14:paraId="3E46C918" w14:textId="77777777" w:rsidR="00D90259" w:rsidRPr="00E61DBA" w:rsidRDefault="00D90259" w:rsidP="00633D63">
            <w:pPr>
              <w:pStyle w:val="ConsPlusNormal"/>
              <w:jc w:val="both"/>
            </w:pPr>
            <w:r w:rsidRPr="00E61DBA">
              <w:t>Страны и народы Восточной Европы, Сибири и Дальнего Востока. Тюркский каганат. Хазарский каганат. Волжская Булгария.</w:t>
            </w:r>
          </w:p>
        </w:tc>
      </w:tr>
      <w:tr w:rsidR="00D90259" w:rsidRPr="00E61DBA" w14:paraId="3FCC14B3" w14:textId="77777777" w:rsidTr="00633D63">
        <w:tc>
          <w:tcPr>
            <w:tcW w:w="2438" w:type="dxa"/>
            <w:tcBorders>
              <w:top w:val="single" w:sz="4" w:space="0" w:color="auto"/>
              <w:left w:val="single" w:sz="4" w:space="0" w:color="auto"/>
              <w:bottom w:val="single" w:sz="4" w:space="0" w:color="auto"/>
              <w:right w:val="single" w:sz="4" w:space="0" w:color="auto"/>
            </w:tcBorders>
          </w:tcPr>
          <w:p w14:paraId="0053D6E0" w14:textId="77777777" w:rsidR="00D90259" w:rsidRPr="00E61DBA" w:rsidRDefault="00D90259" w:rsidP="00633D63">
            <w:pPr>
              <w:pStyle w:val="ConsPlusNormal"/>
              <w:jc w:val="both"/>
            </w:pPr>
            <w:r w:rsidRPr="00E61DBA">
              <w:lastRenderedPageBreak/>
              <w:t>Русь в IX - начале XII вв. Образование государства Русь.</w:t>
            </w:r>
          </w:p>
        </w:tc>
        <w:tc>
          <w:tcPr>
            <w:tcW w:w="6576" w:type="dxa"/>
            <w:tcBorders>
              <w:top w:val="single" w:sz="4" w:space="0" w:color="auto"/>
              <w:left w:val="single" w:sz="4" w:space="0" w:color="auto"/>
              <w:bottom w:val="single" w:sz="4" w:space="0" w:color="auto"/>
              <w:right w:val="single" w:sz="4" w:space="0" w:color="auto"/>
            </w:tcBorders>
          </w:tcPr>
          <w:p w14:paraId="2B66FDFB" w14:textId="77777777" w:rsidR="00D90259" w:rsidRPr="00E61DBA" w:rsidRDefault="00D90259" w:rsidP="00633D63">
            <w:pPr>
              <w:pStyle w:val="ConsPlusNormal"/>
              <w:jc w:val="both"/>
            </w:pPr>
            <w:r w:rsidRPr="00E61DBA">
              <w:t>Исторические условия складывания русской государственности: природно-климатический фактор и политические процессы в Европе в конце I тыс. н.э. Формирование новой политической и этнической карты континента.</w:t>
            </w:r>
          </w:p>
          <w:p w14:paraId="292A5F47" w14:textId="77777777" w:rsidR="00D90259" w:rsidRPr="00E61DBA" w:rsidRDefault="00D90259" w:rsidP="00633D63">
            <w:pPr>
              <w:pStyle w:val="ConsPlusNormal"/>
              <w:jc w:val="both"/>
            </w:pPr>
            <w:r w:rsidRPr="00E61DBA">
              <w:t>Первые известия о Руси. Проблема образования государства Русь. Скандинавы на Руси. Начало династии Рюриковичей.</w:t>
            </w:r>
          </w:p>
          <w:p w14:paraId="5995E788" w14:textId="77777777" w:rsidR="00D90259" w:rsidRPr="00E61DBA" w:rsidRDefault="00D90259" w:rsidP="00633D63">
            <w:pPr>
              <w:pStyle w:val="ConsPlusNormal"/>
              <w:jc w:val="both"/>
            </w:pPr>
            <w:r w:rsidRPr="00E61DBA">
              <w:t>Формирование территории государства Русь. Дань и полюдье. Первые русские князья. Отношения с Византийской империей, странами Центральной, Западной и Северной Европы, кочевниками европейских степей. Русь в международной торговле. Путь из варяг в греки. Волжский торговый путь. Языческий пантеон.</w:t>
            </w:r>
          </w:p>
          <w:p w14:paraId="66E023D8" w14:textId="77777777" w:rsidR="00D90259" w:rsidRPr="00E61DBA" w:rsidRDefault="00D90259" w:rsidP="00633D63">
            <w:pPr>
              <w:pStyle w:val="ConsPlusNormal"/>
              <w:jc w:val="both"/>
            </w:pPr>
            <w:r w:rsidRPr="00E61DBA">
              <w:t>Принятие христианства и его значение. Византийское наследие на Руси.</w:t>
            </w:r>
          </w:p>
        </w:tc>
      </w:tr>
      <w:tr w:rsidR="00D90259" w:rsidRPr="00E61DBA" w14:paraId="06ECEF76" w14:textId="77777777" w:rsidTr="00633D63">
        <w:tc>
          <w:tcPr>
            <w:tcW w:w="2438" w:type="dxa"/>
            <w:tcBorders>
              <w:top w:val="single" w:sz="4" w:space="0" w:color="auto"/>
              <w:left w:val="single" w:sz="4" w:space="0" w:color="auto"/>
              <w:bottom w:val="single" w:sz="4" w:space="0" w:color="auto"/>
              <w:right w:val="single" w:sz="4" w:space="0" w:color="auto"/>
            </w:tcBorders>
          </w:tcPr>
          <w:p w14:paraId="1342DAD7" w14:textId="77777777" w:rsidR="00D90259" w:rsidRPr="00E61DBA" w:rsidRDefault="00D90259" w:rsidP="00633D63">
            <w:pPr>
              <w:pStyle w:val="ConsPlusNormal"/>
              <w:jc w:val="both"/>
            </w:pPr>
            <w:r w:rsidRPr="00E61DBA">
              <w:t>Русь в конце X - начале XII вв.</w:t>
            </w:r>
          </w:p>
        </w:tc>
        <w:tc>
          <w:tcPr>
            <w:tcW w:w="6576" w:type="dxa"/>
            <w:tcBorders>
              <w:top w:val="single" w:sz="4" w:space="0" w:color="auto"/>
              <w:left w:val="single" w:sz="4" w:space="0" w:color="auto"/>
              <w:bottom w:val="single" w:sz="4" w:space="0" w:color="auto"/>
              <w:right w:val="single" w:sz="4" w:space="0" w:color="auto"/>
            </w:tcBorders>
          </w:tcPr>
          <w:p w14:paraId="06D22C59" w14:textId="77777777" w:rsidR="00D90259" w:rsidRPr="00E61DBA" w:rsidRDefault="00D90259" w:rsidP="00633D63">
            <w:pPr>
              <w:pStyle w:val="ConsPlusNormal"/>
              <w:jc w:val="both"/>
            </w:pPr>
            <w:r w:rsidRPr="00E61DBA">
              <w:t>Территория и население государства Русь и (или) Русская земля. Крупнейшие города Руси. Новгород как центр освоения Севера Восточной Европы, колонизация Русской равнины. Территориально-политическая структура Руси, волости. Органы власти: князь, посадник, тысяцкий, вече. Внутриполитическое развитие. Борьба за власть между сыновьями Владимира Святого. Ярослав Мудрый. Русь при Ярославичах. Владимир Мономах. Русская церковь.</w:t>
            </w:r>
          </w:p>
          <w:p w14:paraId="47FBF553" w14:textId="77777777" w:rsidR="00D90259" w:rsidRPr="00E61DBA" w:rsidRDefault="00D90259" w:rsidP="00633D63">
            <w:pPr>
              <w:pStyle w:val="ConsPlusNormal"/>
              <w:jc w:val="both"/>
            </w:pPr>
            <w:r w:rsidRPr="00E61DBA">
              <w:t>Общественный строй Руси: дискуссии в исторической науке. Князья, дружина. Духовенство. Городское население. Купцы. Категории рядового и зависимого населения. Древнерусское право: Русская Правда; церковные уставы.</w:t>
            </w:r>
          </w:p>
          <w:p w14:paraId="27FF4453" w14:textId="77777777" w:rsidR="00D90259" w:rsidRPr="00E61DBA" w:rsidRDefault="00D90259" w:rsidP="00633D63">
            <w:pPr>
              <w:pStyle w:val="ConsPlusNormal"/>
              <w:jc w:val="both"/>
            </w:pPr>
            <w:r w:rsidRPr="00E61DBA">
              <w:t>Русь в социально-политическом контексте Евразии. Внешняя политика и международные связи: отношения с Византией, печенегами, половцами (Дешт-и-Кипчак). Отношения со странами Центральной, Западной и Северной Европы. Херсонес в культурных контактах Руси и Византии.</w:t>
            </w:r>
          </w:p>
        </w:tc>
      </w:tr>
      <w:tr w:rsidR="00D90259" w:rsidRPr="00E61DBA" w14:paraId="2ADDA77B" w14:textId="77777777" w:rsidTr="00633D63">
        <w:tc>
          <w:tcPr>
            <w:tcW w:w="2438" w:type="dxa"/>
            <w:tcBorders>
              <w:top w:val="single" w:sz="4" w:space="0" w:color="auto"/>
              <w:left w:val="single" w:sz="4" w:space="0" w:color="auto"/>
              <w:bottom w:val="single" w:sz="4" w:space="0" w:color="auto"/>
              <w:right w:val="single" w:sz="4" w:space="0" w:color="auto"/>
            </w:tcBorders>
          </w:tcPr>
          <w:p w14:paraId="4AAB2409" w14:textId="77777777" w:rsidR="00D90259" w:rsidRPr="00E61DBA" w:rsidRDefault="00D90259" w:rsidP="00633D63">
            <w:pPr>
              <w:pStyle w:val="ConsPlusNormal"/>
              <w:jc w:val="both"/>
            </w:pPr>
            <w:r w:rsidRPr="00E61DBA">
              <w:t>Культурное пространство.</w:t>
            </w:r>
          </w:p>
        </w:tc>
        <w:tc>
          <w:tcPr>
            <w:tcW w:w="6576" w:type="dxa"/>
            <w:tcBorders>
              <w:top w:val="single" w:sz="4" w:space="0" w:color="auto"/>
              <w:left w:val="single" w:sz="4" w:space="0" w:color="auto"/>
              <w:bottom w:val="single" w:sz="4" w:space="0" w:color="auto"/>
              <w:right w:val="single" w:sz="4" w:space="0" w:color="auto"/>
            </w:tcBorders>
          </w:tcPr>
          <w:p w14:paraId="22924084" w14:textId="77777777" w:rsidR="00D90259" w:rsidRPr="00E61DBA" w:rsidRDefault="00D90259" w:rsidP="00633D63">
            <w:pPr>
              <w:pStyle w:val="ConsPlusNormal"/>
              <w:jc w:val="both"/>
            </w:pPr>
            <w:r w:rsidRPr="00E61DBA">
              <w:t>Русь в общеевропейском культурном контексте. Картина мира средневекового человека. Повседневная жизнь, сельский и городской быт. Положение женщины. Дети и их воспитание. Календарь и хронология.</w:t>
            </w:r>
          </w:p>
          <w:p w14:paraId="5FC1DA39" w14:textId="77777777" w:rsidR="00D90259" w:rsidRPr="00E61DBA" w:rsidRDefault="00D90259" w:rsidP="00633D63">
            <w:pPr>
              <w:pStyle w:val="ConsPlusNormal"/>
              <w:jc w:val="both"/>
            </w:pPr>
            <w:r w:rsidRPr="00E61DBA">
              <w:t xml:space="preserve">Культура Руси. Формирование единого культурного пространства. Кирилло-мефодиевская традиция на Руси. Письменность. Распространение грамотности, берестяные грамоты. "Новгородская псалтирь". "Остромирово Евангелие". Появление древнерусской литературы. "Слово о Законе и Благодати". Произведения летописного жанра. "Повесть временных лет". Первые русские жития. </w:t>
            </w:r>
            <w:r w:rsidRPr="00E61DBA">
              <w:lastRenderedPageBreak/>
              <w:t>Произведения Владимира Мономаха. Иконопись. Искусство книги. Архитектура. Начало храмового строительства: Десятинная церковь, София Киевская, София Новгородская. Материальная культура. Ремесло. Военное дело и оружие.</w:t>
            </w:r>
          </w:p>
        </w:tc>
      </w:tr>
      <w:tr w:rsidR="00D90259" w:rsidRPr="00E61DBA" w14:paraId="58E15A29" w14:textId="77777777" w:rsidTr="00633D63">
        <w:tc>
          <w:tcPr>
            <w:tcW w:w="2438" w:type="dxa"/>
            <w:tcBorders>
              <w:top w:val="single" w:sz="4" w:space="0" w:color="auto"/>
              <w:left w:val="single" w:sz="4" w:space="0" w:color="auto"/>
              <w:bottom w:val="single" w:sz="4" w:space="0" w:color="auto"/>
              <w:right w:val="single" w:sz="4" w:space="0" w:color="auto"/>
            </w:tcBorders>
          </w:tcPr>
          <w:p w14:paraId="146EED4E" w14:textId="77777777" w:rsidR="00D90259" w:rsidRPr="00E61DBA" w:rsidRDefault="00D90259" w:rsidP="00633D63">
            <w:pPr>
              <w:pStyle w:val="ConsPlusNormal"/>
              <w:jc w:val="both"/>
            </w:pPr>
            <w:r w:rsidRPr="00E61DBA">
              <w:lastRenderedPageBreak/>
              <w:t>Русь в середине XII - начале XIII вв.</w:t>
            </w:r>
          </w:p>
        </w:tc>
        <w:tc>
          <w:tcPr>
            <w:tcW w:w="6576" w:type="dxa"/>
            <w:tcBorders>
              <w:top w:val="single" w:sz="4" w:space="0" w:color="auto"/>
              <w:left w:val="single" w:sz="4" w:space="0" w:color="auto"/>
              <w:bottom w:val="single" w:sz="4" w:space="0" w:color="auto"/>
              <w:right w:val="single" w:sz="4" w:space="0" w:color="auto"/>
            </w:tcBorders>
          </w:tcPr>
          <w:p w14:paraId="7E929815" w14:textId="77777777" w:rsidR="00D90259" w:rsidRPr="00E61DBA" w:rsidRDefault="00D90259" w:rsidP="00633D63">
            <w:pPr>
              <w:pStyle w:val="ConsPlusNormal"/>
              <w:jc w:val="both"/>
            </w:pPr>
            <w:r w:rsidRPr="00E61DBA">
              <w:t>Формирование системы земель - самостоятельных государств. Важнейшие земли, управляемые ветвями княжеского рода Рюриковичей: Черниговская, Смоленская, Галицкая, Волынская, Суздальская. Земли, имевшие особый статус: Киевская и Новгородская. Эволюция общественного строя и права. Внешняя политика русских земель. Формирование региональных центров культуры: летописание и памятники литературы: Киево-Печерский патерик, моление Даниила Заточника, "Слово о полку Игореве". Белокаменные храмы Северо-Восточной Руси: Успенский собор во Владимире, церковь Покрова на Нерли, Георгиевский собор Юрьева-Польского.</w:t>
            </w:r>
          </w:p>
        </w:tc>
      </w:tr>
      <w:tr w:rsidR="00D90259" w:rsidRPr="00E61DBA" w14:paraId="738F004A" w14:textId="77777777" w:rsidTr="00633D63">
        <w:tc>
          <w:tcPr>
            <w:tcW w:w="2438" w:type="dxa"/>
            <w:tcBorders>
              <w:top w:val="single" w:sz="4" w:space="0" w:color="auto"/>
              <w:left w:val="single" w:sz="4" w:space="0" w:color="auto"/>
              <w:bottom w:val="single" w:sz="4" w:space="0" w:color="auto"/>
              <w:right w:val="single" w:sz="4" w:space="0" w:color="auto"/>
            </w:tcBorders>
          </w:tcPr>
          <w:p w14:paraId="584CAC89" w14:textId="77777777" w:rsidR="00D90259" w:rsidRPr="00E61DBA" w:rsidRDefault="00D90259" w:rsidP="00633D63">
            <w:pPr>
              <w:pStyle w:val="ConsPlusNormal"/>
              <w:jc w:val="both"/>
            </w:pPr>
            <w:r w:rsidRPr="00E61DBA">
              <w:t>Русские земли и их соседи в середине XIII - XIV вв.</w:t>
            </w:r>
          </w:p>
        </w:tc>
        <w:tc>
          <w:tcPr>
            <w:tcW w:w="6576" w:type="dxa"/>
            <w:tcBorders>
              <w:top w:val="single" w:sz="4" w:space="0" w:color="auto"/>
              <w:left w:val="single" w:sz="4" w:space="0" w:color="auto"/>
              <w:bottom w:val="single" w:sz="4" w:space="0" w:color="auto"/>
              <w:right w:val="single" w:sz="4" w:space="0" w:color="auto"/>
            </w:tcBorders>
          </w:tcPr>
          <w:p w14:paraId="1083F537" w14:textId="77777777" w:rsidR="00D90259" w:rsidRPr="00E61DBA" w:rsidRDefault="00D90259" w:rsidP="00633D63">
            <w:pPr>
              <w:pStyle w:val="ConsPlusNormal"/>
              <w:jc w:val="both"/>
            </w:pPr>
            <w:r w:rsidRPr="00E61DBA">
              <w:t>Возникновение Монгольской империи. Завоевания Чингисхана и его потомков. Походы Батыя на Восточную Европу. Возникновение Золотой орды. Судьбы русских земель после монгольского нашествия. Система зависимости русских земель от ордынских ханов (т.н. ордынское иго).</w:t>
            </w:r>
          </w:p>
          <w:p w14:paraId="3162F29B" w14:textId="77777777" w:rsidR="00D90259" w:rsidRPr="00E61DBA" w:rsidRDefault="00D90259" w:rsidP="00633D63">
            <w:pPr>
              <w:pStyle w:val="ConsPlusNormal"/>
              <w:jc w:val="both"/>
            </w:pPr>
            <w:r w:rsidRPr="00E61DBA">
              <w:t>Южные и западные русские земли. Возникновение Литовского государства и включение в его состав части русских земель. Северо-западные земли: Новгородская и Псковская. Политический строй Новгорода и Пскова. Роль вече и князя. Новгород и немецкая Ганза.</w:t>
            </w:r>
          </w:p>
          <w:p w14:paraId="3C0203EB" w14:textId="77777777" w:rsidR="00D90259" w:rsidRPr="00E61DBA" w:rsidRDefault="00D90259" w:rsidP="00633D63">
            <w:pPr>
              <w:pStyle w:val="ConsPlusNormal"/>
              <w:jc w:val="both"/>
            </w:pPr>
            <w:r w:rsidRPr="00E61DBA">
              <w:t>Ордена крестоносцев и борьба с их экспансией на западных границах Руси. Александр Невский: его взаимоотношения с Ордой. Княжества Северо-Восточной Руси. Борьба за великое княжение Владимирское. Противостояние Твери и Москвы. Усиление Московского княжества. Дмитрий Донской. Куликовская битва. Закрепление первенствующего положения московских князей.</w:t>
            </w:r>
          </w:p>
          <w:p w14:paraId="345D1F85" w14:textId="77777777" w:rsidR="00D90259" w:rsidRPr="00E61DBA" w:rsidRDefault="00D90259" w:rsidP="00633D63">
            <w:pPr>
              <w:pStyle w:val="ConsPlusNormal"/>
              <w:jc w:val="both"/>
            </w:pPr>
            <w:r w:rsidRPr="00E61DBA">
              <w:t>Перенос митрополичьей кафедры в Москву. Роль православной церкви в ордынский период русской истории. Святитель Алексий Московский и преподобный Сергий Радонежский.</w:t>
            </w:r>
          </w:p>
        </w:tc>
      </w:tr>
      <w:tr w:rsidR="00D90259" w:rsidRPr="00E61DBA" w14:paraId="6BC5EFBD" w14:textId="77777777" w:rsidTr="00633D63">
        <w:tc>
          <w:tcPr>
            <w:tcW w:w="2438" w:type="dxa"/>
            <w:tcBorders>
              <w:top w:val="single" w:sz="4" w:space="0" w:color="auto"/>
              <w:left w:val="single" w:sz="4" w:space="0" w:color="auto"/>
              <w:bottom w:val="single" w:sz="4" w:space="0" w:color="auto"/>
              <w:right w:val="single" w:sz="4" w:space="0" w:color="auto"/>
            </w:tcBorders>
          </w:tcPr>
          <w:p w14:paraId="500B01F4" w14:textId="77777777" w:rsidR="00D90259" w:rsidRPr="00E61DBA" w:rsidRDefault="00D90259" w:rsidP="00633D63">
            <w:pPr>
              <w:pStyle w:val="ConsPlusNormal"/>
              <w:jc w:val="both"/>
            </w:pPr>
            <w:r w:rsidRPr="00E61DBA">
              <w:t>Народы и государства степной зоны Восточной Европы и Сибири в XIII - XV вв.</w:t>
            </w:r>
          </w:p>
        </w:tc>
        <w:tc>
          <w:tcPr>
            <w:tcW w:w="6576" w:type="dxa"/>
            <w:tcBorders>
              <w:top w:val="single" w:sz="4" w:space="0" w:color="auto"/>
              <w:left w:val="single" w:sz="4" w:space="0" w:color="auto"/>
              <w:bottom w:val="single" w:sz="4" w:space="0" w:color="auto"/>
              <w:right w:val="single" w:sz="4" w:space="0" w:color="auto"/>
            </w:tcBorders>
          </w:tcPr>
          <w:p w14:paraId="5156DD35" w14:textId="77777777" w:rsidR="00D90259" w:rsidRPr="00E61DBA" w:rsidRDefault="00D90259" w:rsidP="00633D63">
            <w:pPr>
              <w:pStyle w:val="ConsPlusNormal"/>
              <w:jc w:val="both"/>
            </w:pPr>
            <w:r w:rsidRPr="00E61DBA">
              <w:t>Золотая орда: государственный строй, население, экономика, культура. Города и кочевые степи. Принятие ислама. Ослабление государства во второй половине XIV в., нашествие Тимура.</w:t>
            </w:r>
          </w:p>
          <w:p w14:paraId="0C7125DB" w14:textId="77777777" w:rsidR="00D90259" w:rsidRPr="00E61DBA" w:rsidRDefault="00D90259" w:rsidP="00633D63">
            <w:pPr>
              <w:pStyle w:val="ConsPlusNormal"/>
              <w:jc w:val="both"/>
            </w:pPr>
            <w:r w:rsidRPr="00E61DBA">
              <w:t xml:space="preserve">Распад Золотой орды, образование татарских ханств. Казанское ханство. Сибирское ханство. Астраханское ханство. Ногайская орда. Крымское ханство. Ногайская Орда. Касимовское ханство. Народы Северного Кавказа. Итальянские фактории Причерноморья (Каффа, Тана, </w:t>
            </w:r>
            <w:proofErr w:type="spellStart"/>
            <w:r w:rsidRPr="00E61DBA">
              <w:t>Солдайя</w:t>
            </w:r>
            <w:proofErr w:type="spellEnd"/>
            <w:r w:rsidRPr="00E61DBA">
              <w:t xml:space="preserve"> и другие) и их роль в системе торговых и политических связей Руси с Западом и Востоком.</w:t>
            </w:r>
          </w:p>
        </w:tc>
      </w:tr>
      <w:tr w:rsidR="00D90259" w:rsidRPr="00E61DBA" w14:paraId="39A8807C" w14:textId="77777777" w:rsidTr="00633D63">
        <w:tc>
          <w:tcPr>
            <w:tcW w:w="2438" w:type="dxa"/>
            <w:tcBorders>
              <w:top w:val="single" w:sz="4" w:space="0" w:color="auto"/>
              <w:left w:val="single" w:sz="4" w:space="0" w:color="auto"/>
              <w:bottom w:val="single" w:sz="4" w:space="0" w:color="auto"/>
              <w:right w:val="single" w:sz="4" w:space="0" w:color="auto"/>
            </w:tcBorders>
          </w:tcPr>
          <w:p w14:paraId="238B13CF" w14:textId="77777777" w:rsidR="00D90259" w:rsidRPr="00E61DBA" w:rsidRDefault="00D90259" w:rsidP="00633D63">
            <w:pPr>
              <w:pStyle w:val="ConsPlusNormal"/>
              <w:jc w:val="both"/>
            </w:pPr>
            <w:r w:rsidRPr="00E61DBA">
              <w:t xml:space="preserve">Культурное </w:t>
            </w:r>
            <w:r w:rsidRPr="00E61DBA">
              <w:lastRenderedPageBreak/>
              <w:t>пространство.</w:t>
            </w:r>
          </w:p>
        </w:tc>
        <w:tc>
          <w:tcPr>
            <w:tcW w:w="6576" w:type="dxa"/>
            <w:tcBorders>
              <w:top w:val="single" w:sz="4" w:space="0" w:color="auto"/>
              <w:left w:val="single" w:sz="4" w:space="0" w:color="auto"/>
              <w:bottom w:val="single" w:sz="4" w:space="0" w:color="auto"/>
              <w:right w:val="single" w:sz="4" w:space="0" w:color="auto"/>
            </w:tcBorders>
          </w:tcPr>
          <w:p w14:paraId="2983A047" w14:textId="77777777" w:rsidR="00D90259" w:rsidRPr="00E61DBA" w:rsidRDefault="00D90259" w:rsidP="00633D63">
            <w:pPr>
              <w:pStyle w:val="ConsPlusNormal"/>
              <w:jc w:val="both"/>
            </w:pPr>
            <w:r w:rsidRPr="00E61DBA">
              <w:lastRenderedPageBreak/>
              <w:t xml:space="preserve">Изменения в представлениях о картине мира в Евразии в </w:t>
            </w:r>
            <w:r w:rsidRPr="00E61DBA">
              <w:lastRenderedPageBreak/>
              <w:t>связи с завершением монгольских завоеваний. Культурное взаимодействие цивилизаций. Межкультурные связи и коммуникации (взаимодействие и взаимовлияние русской культуры и культур народов Евразии). Летописание. Литературные памятники Куликовского цикла. Жития. Епифаний Премудрый. Архитектура. Изобразительное искусство. Феофан Грек. Андрей Рублев.</w:t>
            </w:r>
          </w:p>
        </w:tc>
      </w:tr>
      <w:tr w:rsidR="00D90259" w:rsidRPr="00E61DBA" w14:paraId="332F00E4" w14:textId="77777777" w:rsidTr="00633D63">
        <w:tc>
          <w:tcPr>
            <w:tcW w:w="2438" w:type="dxa"/>
            <w:tcBorders>
              <w:top w:val="single" w:sz="4" w:space="0" w:color="auto"/>
              <w:left w:val="single" w:sz="4" w:space="0" w:color="auto"/>
              <w:bottom w:val="single" w:sz="4" w:space="0" w:color="auto"/>
              <w:right w:val="single" w:sz="4" w:space="0" w:color="auto"/>
            </w:tcBorders>
          </w:tcPr>
          <w:p w14:paraId="1055F3D6" w14:textId="77777777" w:rsidR="00D90259" w:rsidRPr="00E61DBA" w:rsidRDefault="00D90259" w:rsidP="00633D63">
            <w:pPr>
              <w:pStyle w:val="ConsPlusNormal"/>
              <w:jc w:val="both"/>
            </w:pPr>
            <w:r w:rsidRPr="00E61DBA">
              <w:lastRenderedPageBreak/>
              <w:t>Формирование единого Русского государства в XV веке.</w:t>
            </w:r>
          </w:p>
        </w:tc>
        <w:tc>
          <w:tcPr>
            <w:tcW w:w="6576" w:type="dxa"/>
            <w:tcBorders>
              <w:top w:val="single" w:sz="4" w:space="0" w:color="auto"/>
              <w:left w:val="single" w:sz="4" w:space="0" w:color="auto"/>
              <w:bottom w:val="single" w:sz="4" w:space="0" w:color="auto"/>
              <w:right w:val="single" w:sz="4" w:space="0" w:color="auto"/>
            </w:tcBorders>
          </w:tcPr>
          <w:p w14:paraId="4C78039A" w14:textId="77777777" w:rsidR="00D90259" w:rsidRPr="00E61DBA" w:rsidRDefault="00D90259" w:rsidP="00633D63">
            <w:pPr>
              <w:pStyle w:val="ConsPlusNormal"/>
              <w:jc w:val="both"/>
            </w:pPr>
            <w:r w:rsidRPr="00E61DBA">
              <w:t xml:space="preserve">Борьба за русские земли между Литовским и Московским государствами. Объединение русских земель вокруг Москвы. Междоусобная война в Московском княжестве второй четверти XV в. Василий Темный. Новгород и Псков в XV в.: политический строй, отношения с Москвой, Ливонским орденом, Ганзой, Великим княжеством Литовским. Падение Византии и рост </w:t>
            </w:r>
            <w:proofErr w:type="spellStart"/>
            <w:r w:rsidRPr="00E61DBA">
              <w:t>церковнополитической</w:t>
            </w:r>
            <w:proofErr w:type="spellEnd"/>
            <w:r w:rsidRPr="00E61DBA">
              <w:t xml:space="preserve"> роли Москвы в православном мире. Теория "Москва - третий Рим". Иван III. Присоединение Новгорода и Твери. Ликвидация зависимости от Орды. Расширение международных связей Московского государства. Принятие общерусского Судебника. Формирование аппарата управления единого государства. Перемены в устройстве двора великого князя: новая государственная символика; царский титул и регалии; дворцовое и церковное строительство. Московский Кремль.</w:t>
            </w:r>
          </w:p>
        </w:tc>
      </w:tr>
      <w:tr w:rsidR="00D90259" w:rsidRPr="00E61DBA" w14:paraId="440010FB" w14:textId="77777777" w:rsidTr="00633D63">
        <w:tc>
          <w:tcPr>
            <w:tcW w:w="2438" w:type="dxa"/>
            <w:tcBorders>
              <w:top w:val="single" w:sz="4" w:space="0" w:color="auto"/>
              <w:left w:val="single" w:sz="4" w:space="0" w:color="auto"/>
              <w:bottom w:val="single" w:sz="4" w:space="0" w:color="auto"/>
              <w:right w:val="single" w:sz="4" w:space="0" w:color="auto"/>
            </w:tcBorders>
          </w:tcPr>
          <w:p w14:paraId="2D41EB6B" w14:textId="77777777" w:rsidR="00D90259" w:rsidRPr="00E61DBA" w:rsidRDefault="00D90259" w:rsidP="00633D63">
            <w:pPr>
              <w:pStyle w:val="ConsPlusNormal"/>
              <w:jc w:val="both"/>
            </w:pPr>
            <w:r w:rsidRPr="00E61DBA">
              <w:t>Культурное пространство.</w:t>
            </w:r>
          </w:p>
        </w:tc>
        <w:tc>
          <w:tcPr>
            <w:tcW w:w="6576" w:type="dxa"/>
            <w:tcBorders>
              <w:top w:val="single" w:sz="4" w:space="0" w:color="auto"/>
              <w:left w:val="single" w:sz="4" w:space="0" w:color="auto"/>
              <w:bottom w:val="single" w:sz="4" w:space="0" w:color="auto"/>
              <w:right w:val="single" w:sz="4" w:space="0" w:color="auto"/>
            </w:tcBorders>
          </w:tcPr>
          <w:p w14:paraId="54F13160" w14:textId="77777777" w:rsidR="00D90259" w:rsidRPr="00E61DBA" w:rsidRDefault="00D90259" w:rsidP="00633D63">
            <w:pPr>
              <w:pStyle w:val="ConsPlusNormal"/>
              <w:jc w:val="both"/>
            </w:pPr>
            <w:r w:rsidRPr="00E61DBA">
              <w:t xml:space="preserve">Изменения восприятия мира. Сакрализация великокняжеской власти. Флорентийская уния. Установление автокефалии русской церкви. Внутрицерковная борьба (иосифляне и нестяжатели, ереси). Ереси. </w:t>
            </w:r>
            <w:proofErr w:type="spellStart"/>
            <w:r w:rsidRPr="00E61DBA">
              <w:t>Геннадиевская</w:t>
            </w:r>
            <w:proofErr w:type="spellEnd"/>
            <w:r w:rsidRPr="00E61DBA">
              <w:t xml:space="preserve"> Библия. Развитие культуры единого Русского государства. Летописание: общерусское и региональное. Житийная литература. "Хождение за три моря" Афанасия Никитина. Архитектура. Русская икона как феномен мирового искусства. Повседневная жизнь горожан и сельских жителей в древнерусский и раннемосковский периоды.</w:t>
            </w:r>
          </w:p>
        </w:tc>
      </w:tr>
      <w:tr w:rsidR="00D90259" w:rsidRPr="00E61DBA" w14:paraId="0783C7D9" w14:textId="77777777" w:rsidTr="00633D63">
        <w:tc>
          <w:tcPr>
            <w:tcW w:w="2438" w:type="dxa"/>
            <w:tcBorders>
              <w:top w:val="single" w:sz="4" w:space="0" w:color="auto"/>
              <w:left w:val="single" w:sz="4" w:space="0" w:color="auto"/>
              <w:bottom w:val="single" w:sz="4" w:space="0" w:color="auto"/>
              <w:right w:val="single" w:sz="4" w:space="0" w:color="auto"/>
            </w:tcBorders>
          </w:tcPr>
          <w:p w14:paraId="5198569B" w14:textId="77777777" w:rsidR="00D90259" w:rsidRPr="00E61DBA" w:rsidRDefault="00D90259" w:rsidP="00633D63">
            <w:pPr>
              <w:pStyle w:val="ConsPlusNormal"/>
              <w:jc w:val="both"/>
            </w:pPr>
            <w:r w:rsidRPr="00E61DBA">
              <w:t>Обобщение.</w:t>
            </w:r>
          </w:p>
        </w:tc>
        <w:tc>
          <w:tcPr>
            <w:tcW w:w="6576" w:type="dxa"/>
            <w:tcBorders>
              <w:top w:val="single" w:sz="4" w:space="0" w:color="auto"/>
              <w:left w:val="single" w:sz="4" w:space="0" w:color="auto"/>
              <w:bottom w:val="single" w:sz="4" w:space="0" w:color="auto"/>
              <w:right w:val="single" w:sz="4" w:space="0" w:color="auto"/>
            </w:tcBorders>
          </w:tcPr>
          <w:p w14:paraId="5C3F67F3" w14:textId="77777777" w:rsidR="00D90259" w:rsidRPr="00E61DBA" w:rsidRDefault="00D90259" w:rsidP="00633D63">
            <w:pPr>
              <w:pStyle w:val="ConsPlusNormal"/>
              <w:jc w:val="both"/>
            </w:pPr>
            <w:r w:rsidRPr="00E61DBA">
              <w:t>Наш край с древнейших времен до конца XV в.</w:t>
            </w:r>
          </w:p>
        </w:tc>
      </w:tr>
    </w:tbl>
    <w:p w14:paraId="659678E4" w14:textId="77777777" w:rsidR="00D90259" w:rsidRPr="00E61DBA" w:rsidRDefault="00D90259" w:rsidP="00D90259">
      <w:pPr>
        <w:pStyle w:val="ConsPlusNormal"/>
        <w:jc w:val="both"/>
      </w:pPr>
    </w:p>
    <w:p w14:paraId="58A8B159" w14:textId="04151298" w:rsidR="00D90259" w:rsidRPr="00E61DBA" w:rsidRDefault="00D90259" w:rsidP="00D90259">
      <w:pPr>
        <w:pStyle w:val="ConsPlusNormal"/>
        <w:ind w:firstLine="540"/>
        <w:jc w:val="both"/>
      </w:pPr>
      <w:r w:rsidRPr="00E61DBA">
        <w:t>Содержание обучения в 7 классе представлено в таблице:</w:t>
      </w:r>
    </w:p>
    <w:p w14:paraId="5AA87A19"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39FCB591" w14:textId="77777777" w:rsidTr="00633D63">
        <w:tc>
          <w:tcPr>
            <w:tcW w:w="2438" w:type="dxa"/>
            <w:tcBorders>
              <w:top w:val="single" w:sz="4" w:space="0" w:color="auto"/>
              <w:left w:val="single" w:sz="4" w:space="0" w:color="auto"/>
              <w:bottom w:val="single" w:sz="4" w:space="0" w:color="auto"/>
              <w:right w:val="single" w:sz="4" w:space="0" w:color="auto"/>
            </w:tcBorders>
          </w:tcPr>
          <w:p w14:paraId="0C60F7F6" w14:textId="77777777" w:rsidR="00D90259" w:rsidRPr="00E61DBA" w:rsidRDefault="00D90259" w:rsidP="00633D63">
            <w:pPr>
              <w:pStyle w:val="ConsPlusNormal"/>
              <w:jc w:val="both"/>
            </w:pPr>
            <w:r w:rsidRPr="00E61DBA">
              <w:t>Всеобщая история. История Нового времени. Конец XV - XVII в.</w:t>
            </w:r>
          </w:p>
          <w:p w14:paraId="7F155AE6" w14:textId="77777777" w:rsidR="00D90259" w:rsidRPr="00E61DBA" w:rsidRDefault="00D90259" w:rsidP="00633D63">
            <w:pPr>
              <w:pStyle w:val="ConsPlusNormal"/>
              <w:jc w:val="both"/>
            </w:pPr>
            <w:r w:rsidRPr="00E61DBA">
              <w:t>Введение.</w:t>
            </w:r>
          </w:p>
        </w:tc>
        <w:tc>
          <w:tcPr>
            <w:tcW w:w="6576" w:type="dxa"/>
            <w:tcBorders>
              <w:top w:val="single" w:sz="4" w:space="0" w:color="auto"/>
              <w:left w:val="single" w:sz="4" w:space="0" w:color="auto"/>
              <w:bottom w:val="single" w:sz="4" w:space="0" w:color="auto"/>
              <w:right w:val="single" w:sz="4" w:space="0" w:color="auto"/>
            </w:tcBorders>
          </w:tcPr>
          <w:p w14:paraId="714D3525" w14:textId="77777777" w:rsidR="00D90259" w:rsidRPr="00E61DBA" w:rsidRDefault="00D90259" w:rsidP="00633D63">
            <w:pPr>
              <w:pStyle w:val="ConsPlusNormal"/>
              <w:jc w:val="both"/>
            </w:pPr>
            <w:r w:rsidRPr="00E61DBA">
              <w:t>Понятие "Новое время". Хронологические рамки и периодизация истории Нового времени.</w:t>
            </w:r>
          </w:p>
        </w:tc>
      </w:tr>
      <w:tr w:rsidR="00D90259" w:rsidRPr="00E61DBA" w14:paraId="56730E43" w14:textId="77777777" w:rsidTr="00633D63">
        <w:tc>
          <w:tcPr>
            <w:tcW w:w="2438" w:type="dxa"/>
            <w:tcBorders>
              <w:top w:val="single" w:sz="4" w:space="0" w:color="auto"/>
              <w:left w:val="single" w:sz="4" w:space="0" w:color="auto"/>
              <w:bottom w:val="single" w:sz="4" w:space="0" w:color="auto"/>
              <w:right w:val="single" w:sz="4" w:space="0" w:color="auto"/>
            </w:tcBorders>
          </w:tcPr>
          <w:p w14:paraId="2ECE4F86" w14:textId="77777777" w:rsidR="00D90259" w:rsidRPr="00E61DBA" w:rsidRDefault="00D90259" w:rsidP="00633D63">
            <w:pPr>
              <w:pStyle w:val="ConsPlusNormal"/>
              <w:jc w:val="both"/>
            </w:pPr>
            <w:r w:rsidRPr="00E61DBA">
              <w:t>Великие географические открытия.</w:t>
            </w:r>
          </w:p>
        </w:tc>
        <w:tc>
          <w:tcPr>
            <w:tcW w:w="6576" w:type="dxa"/>
            <w:tcBorders>
              <w:top w:val="single" w:sz="4" w:space="0" w:color="auto"/>
              <w:left w:val="single" w:sz="4" w:space="0" w:color="auto"/>
              <w:bottom w:val="single" w:sz="4" w:space="0" w:color="auto"/>
              <w:right w:val="single" w:sz="4" w:space="0" w:color="auto"/>
            </w:tcBorders>
          </w:tcPr>
          <w:p w14:paraId="3BCD84F9" w14:textId="77777777" w:rsidR="00D90259" w:rsidRPr="00E61DBA" w:rsidRDefault="00D90259" w:rsidP="00633D63">
            <w:pPr>
              <w:pStyle w:val="ConsPlusNormal"/>
              <w:jc w:val="both"/>
            </w:pPr>
            <w:r w:rsidRPr="00E61DBA">
              <w:t xml:space="preserve">Предпосылки Великих географических открытий. Поиски европейцами морских путей в страны Востока. Экспедиции Колумба. </w:t>
            </w:r>
            <w:proofErr w:type="spellStart"/>
            <w:r w:rsidRPr="00E61DBA">
              <w:t>Тордесильясский</w:t>
            </w:r>
            <w:proofErr w:type="spellEnd"/>
            <w:r w:rsidRPr="00E61DBA">
              <w:t xml:space="preserve"> договор 1494 г. Открытие Васко да </w:t>
            </w:r>
            <w:proofErr w:type="spellStart"/>
            <w:r w:rsidRPr="00E61DBA">
              <w:t>Гамой</w:t>
            </w:r>
            <w:proofErr w:type="spellEnd"/>
            <w:r w:rsidRPr="00E61DBA">
              <w:t xml:space="preserve"> морского пути в Индию. Кругосветное плавание Магеллана. Плавания Тасмана и открытие Австралии. Завоевания конкистадоров в Центральной и Южной Америке (Ф. Кортес, Ф. Писарро). Европейцы в Северной Америке. </w:t>
            </w:r>
            <w:r w:rsidRPr="00E61DBA">
              <w:lastRenderedPageBreak/>
              <w:t>Поиски северо-восточного морского пути в Китай и Индию. Политические, экономические и культурные последствия Великих географических открытий конца XV - XVI вв.</w:t>
            </w:r>
          </w:p>
        </w:tc>
      </w:tr>
      <w:tr w:rsidR="00D90259" w:rsidRPr="00E61DBA" w14:paraId="3CF127B1" w14:textId="77777777" w:rsidTr="00633D63">
        <w:tc>
          <w:tcPr>
            <w:tcW w:w="2438" w:type="dxa"/>
            <w:tcBorders>
              <w:top w:val="single" w:sz="4" w:space="0" w:color="auto"/>
              <w:left w:val="single" w:sz="4" w:space="0" w:color="auto"/>
              <w:bottom w:val="single" w:sz="4" w:space="0" w:color="auto"/>
              <w:right w:val="single" w:sz="4" w:space="0" w:color="auto"/>
            </w:tcBorders>
          </w:tcPr>
          <w:p w14:paraId="16F6F6F6" w14:textId="77777777" w:rsidR="00D90259" w:rsidRPr="00E61DBA" w:rsidRDefault="00D90259" w:rsidP="00633D63">
            <w:pPr>
              <w:pStyle w:val="ConsPlusNormal"/>
              <w:jc w:val="both"/>
            </w:pPr>
            <w:r w:rsidRPr="00E61DBA">
              <w:lastRenderedPageBreak/>
              <w:t>Изменения в европейском обществе в XVI - XVII вв.</w:t>
            </w:r>
          </w:p>
        </w:tc>
        <w:tc>
          <w:tcPr>
            <w:tcW w:w="6576" w:type="dxa"/>
            <w:tcBorders>
              <w:top w:val="single" w:sz="4" w:space="0" w:color="auto"/>
              <w:left w:val="single" w:sz="4" w:space="0" w:color="auto"/>
              <w:bottom w:val="single" w:sz="4" w:space="0" w:color="auto"/>
              <w:right w:val="single" w:sz="4" w:space="0" w:color="auto"/>
            </w:tcBorders>
          </w:tcPr>
          <w:p w14:paraId="1B6CEDF2" w14:textId="77777777" w:rsidR="00D90259" w:rsidRPr="00E61DBA" w:rsidRDefault="00D90259" w:rsidP="00633D63">
            <w:pPr>
              <w:pStyle w:val="ConsPlusNormal"/>
              <w:jc w:val="both"/>
            </w:pPr>
            <w:r w:rsidRPr="00E61DBA">
              <w:t>Развитие техники, горного дела, производства металлов. Появление мануфактур. Возникновение капиталистических отношений. Распространение наемного труда в деревне. Расширение внутреннего и мирового рынков. Изменения в сословной структуре общества, появление новых социальных групп. Повседневная жизнь обитателей городов и деревень.</w:t>
            </w:r>
          </w:p>
        </w:tc>
      </w:tr>
      <w:tr w:rsidR="00D90259" w:rsidRPr="00E61DBA" w14:paraId="0FD21C9E" w14:textId="77777777" w:rsidTr="00633D63">
        <w:tc>
          <w:tcPr>
            <w:tcW w:w="2438" w:type="dxa"/>
            <w:tcBorders>
              <w:top w:val="single" w:sz="4" w:space="0" w:color="auto"/>
              <w:left w:val="single" w:sz="4" w:space="0" w:color="auto"/>
              <w:bottom w:val="single" w:sz="4" w:space="0" w:color="auto"/>
              <w:right w:val="single" w:sz="4" w:space="0" w:color="auto"/>
            </w:tcBorders>
          </w:tcPr>
          <w:p w14:paraId="0A8C95C9" w14:textId="77777777" w:rsidR="00D90259" w:rsidRPr="00E61DBA" w:rsidRDefault="00D90259" w:rsidP="00633D63">
            <w:pPr>
              <w:pStyle w:val="ConsPlusNormal"/>
              <w:jc w:val="both"/>
            </w:pPr>
            <w:r w:rsidRPr="00E61DBA">
              <w:t>Реформация и контрреформация в Европе.</w:t>
            </w:r>
          </w:p>
        </w:tc>
        <w:tc>
          <w:tcPr>
            <w:tcW w:w="6576" w:type="dxa"/>
            <w:tcBorders>
              <w:top w:val="single" w:sz="4" w:space="0" w:color="auto"/>
              <w:left w:val="single" w:sz="4" w:space="0" w:color="auto"/>
              <w:bottom w:val="single" w:sz="4" w:space="0" w:color="auto"/>
              <w:right w:val="single" w:sz="4" w:space="0" w:color="auto"/>
            </w:tcBorders>
          </w:tcPr>
          <w:p w14:paraId="4E5AE363" w14:textId="77777777" w:rsidR="00D90259" w:rsidRPr="00E61DBA" w:rsidRDefault="00D90259" w:rsidP="00633D63">
            <w:pPr>
              <w:pStyle w:val="ConsPlusNormal"/>
              <w:jc w:val="both"/>
            </w:pPr>
            <w:r w:rsidRPr="00E61DBA">
              <w:t xml:space="preserve">Причины Реформации. Начало Реформации в Германии; М. Лютер. Развертывание Реформации и Крестьянская война в Германии. Распространение протестантизма в Европе. </w:t>
            </w:r>
            <w:proofErr w:type="spellStart"/>
            <w:r w:rsidRPr="00E61DBA">
              <w:t>Кальвиницизм</w:t>
            </w:r>
            <w:proofErr w:type="spellEnd"/>
            <w:r w:rsidRPr="00E61DBA">
              <w:t>. Религиозные войны. Борьба католической церкви против реформационного движения. Контрреформация. Инквизиция.</w:t>
            </w:r>
          </w:p>
        </w:tc>
      </w:tr>
      <w:tr w:rsidR="00D90259" w:rsidRPr="00E61DBA" w14:paraId="455AF69B" w14:textId="77777777" w:rsidTr="00633D63">
        <w:tc>
          <w:tcPr>
            <w:tcW w:w="2438" w:type="dxa"/>
            <w:tcBorders>
              <w:top w:val="single" w:sz="4" w:space="0" w:color="auto"/>
              <w:left w:val="single" w:sz="4" w:space="0" w:color="auto"/>
              <w:bottom w:val="single" w:sz="4" w:space="0" w:color="auto"/>
              <w:right w:val="single" w:sz="4" w:space="0" w:color="auto"/>
            </w:tcBorders>
          </w:tcPr>
          <w:p w14:paraId="0AA0901A" w14:textId="77777777" w:rsidR="00D90259" w:rsidRPr="00E61DBA" w:rsidRDefault="00D90259" w:rsidP="00633D63">
            <w:pPr>
              <w:pStyle w:val="ConsPlusNormal"/>
              <w:jc w:val="both"/>
            </w:pPr>
            <w:r w:rsidRPr="00E61DBA">
              <w:t>Государства Европы в XVI - XVII вв.</w:t>
            </w:r>
          </w:p>
        </w:tc>
        <w:tc>
          <w:tcPr>
            <w:tcW w:w="6576" w:type="dxa"/>
            <w:tcBorders>
              <w:top w:val="single" w:sz="4" w:space="0" w:color="auto"/>
              <w:left w:val="single" w:sz="4" w:space="0" w:color="auto"/>
              <w:bottom w:val="single" w:sz="4" w:space="0" w:color="auto"/>
              <w:right w:val="single" w:sz="4" w:space="0" w:color="auto"/>
            </w:tcBorders>
          </w:tcPr>
          <w:p w14:paraId="4CC4D97C" w14:textId="77777777" w:rsidR="00D90259" w:rsidRPr="00E61DBA" w:rsidRDefault="00D90259" w:rsidP="00633D63">
            <w:pPr>
              <w:pStyle w:val="ConsPlusNormal"/>
              <w:jc w:val="both"/>
            </w:pPr>
            <w:r w:rsidRPr="00E61DBA">
              <w:t>Абсолютизм и сословное представительство. Преодоление раздробленности. Борьба за колониальные владения. Начало формирования колониальных империй.</w:t>
            </w:r>
          </w:p>
          <w:p w14:paraId="36D8520C" w14:textId="77777777" w:rsidR="00D90259" w:rsidRPr="00E61DBA" w:rsidRDefault="00D90259" w:rsidP="00633D63">
            <w:pPr>
              <w:pStyle w:val="ConsPlusNormal"/>
              <w:jc w:val="both"/>
            </w:pPr>
            <w:r w:rsidRPr="00E61DBA">
              <w:t>Испания под властью потомков католических королей. Внутренняя и внешняя политика испанских Габсбургов. Национально-освободительное движение в Нидерландах: цели, участники, формы борьбы. Итоги и значение Нидерландской революции.</w:t>
            </w:r>
          </w:p>
          <w:p w14:paraId="23D074B2" w14:textId="77777777" w:rsidR="00D90259" w:rsidRPr="00E61DBA" w:rsidRDefault="00D90259" w:rsidP="00633D63">
            <w:pPr>
              <w:pStyle w:val="ConsPlusNormal"/>
              <w:jc w:val="both"/>
            </w:pPr>
            <w:r w:rsidRPr="00E61DBA">
              <w:t>Франция: путь к абсолютизму. Королевская власть и централизация управления страной. Католики и гугеноты. Религиозные войны. Генрих IV. Нантский эдикт 1598 г. Людовик XIII и кардинал Ришелье. Фронда. Французский абсолютизм при Людовике XIV.</w:t>
            </w:r>
          </w:p>
          <w:p w14:paraId="0F199E71" w14:textId="77777777" w:rsidR="00D90259" w:rsidRPr="00E61DBA" w:rsidRDefault="00D90259" w:rsidP="00633D63">
            <w:pPr>
              <w:pStyle w:val="ConsPlusNormal"/>
              <w:jc w:val="both"/>
            </w:pPr>
            <w:r w:rsidRPr="00E61DBA">
              <w:t>Англия. Развитие капиталистического предпринимательства в городах и деревнях. Огораживания. Укрепление королевской власти при Тюдорах. Генрих VIII и королевская реформация. "Золотой век" Елизаветы I.</w:t>
            </w:r>
          </w:p>
          <w:p w14:paraId="64E01D5B" w14:textId="77777777" w:rsidR="00D90259" w:rsidRPr="00E61DBA" w:rsidRDefault="00D90259" w:rsidP="00633D63">
            <w:pPr>
              <w:pStyle w:val="ConsPlusNormal"/>
              <w:jc w:val="both"/>
            </w:pPr>
            <w:r w:rsidRPr="00E61DBA">
              <w:t>Английская революция середины XVII в. Причины, участники, этапы революции. Размежевание в революционном лагере. О. Кромвель. Итоги и значение революции. Реставрация Стюартов. Славная революция. Становление английской парламентской монархии.</w:t>
            </w:r>
          </w:p>
          <w:p w14:paraId="04D310C4" w14:textId="77777777" w:rsidR="00D90259" w:rsidRPr="00E61DBA" w:rsidRDefault="00D90259" w:rsidP="00633D63">
            <w:pPr>
              <w:pStyle w:val="ConsPlusNormal"/>
              <w:jc w:val="both"/>
            </w:pPr>
            <w:r w:rsidRPr="00E61DBA">
              <w:t>Страны Центральной, Южной и Юго-Восточной Европы. В мире империй и вне его. Германские государства. Итальянские земли. Положение славянских народов. Образование Речи Посполитой. Международные отношения в XVI - XVII вв.</w:t>
            </w:r>
          </w:p>
          <w:p w14:paraId="3036E77A" w14:textId="77777777" w:rsidR="00D90259" w:rsidRPr="00E61DBA" w:rsidRDefault="00D90259" w:rsidP="00633D63">
            <w:pPr>
              <w:pStyle w:val="ConsPlusNormal"/>
              <w:jc w:val="both"/>
            </w:pPr>
            <w:r w:rsidRPr="00E61DBA">
              <w:t>Борьба за первенство, военные конфликты между европейскими державами. Столкновение интересов в приобретении колониальных владений и господстве на торговых путях. Противостояние османской экспансии в Европе. Образование державы австрийских Габсбургов. Тридцатилетняя война; Вестфальский мир.</w:t>
            </w:r>
          </w:p>
        </w:tc>
      </w:tr>
      <w:tr w:rsidR="00D90259" w:rsidRPr="00E61DBA" w14:paraId="374D385E" w14:textId="77777777" w:rsidTr="00633D63">
        <w:tc>
          <w:tcPr>
            <w:tcW w:w="2438" w:type="dxa"/>
            <w:tcBorders>
              <w:top w:val="single" w:sz="4" w:space="0" w:color="auto"/>
              <w:left w:val="single" w:sz="4" w:space="0" w:color="auto"/>
              <w:bottom w:val="single" w:sz="4" w:space="0" w:color="auto"/>
              <w:right w:val="single" w:sz="4" w:space="0" w:color="auto"/>
            </w:tcBorders>
          </w:tcPr>
          <w:p w14:paraId="4DB3767E" w14:textId="77777777" w:rsidR="00D90259" w:rsidRPr="00E61DBA" w:rsidRDefault="00D90259" w:rsidP="00633D63">
            <w:pPr>
              <w:pStyle w:val="ConsPlusNormal"/>
              <w:jc w:val="both"/>
            </w:pPr>
            <w:r w:rsidRPr="00E61DBA">
              <w:t xml:space="preserve">Европейская культура </w:t>
            </w:r>
            <w:r w:rsidRPr="00E61DBA">
              <w:lastRenderedPageBreak/>
              <w:t>в раннее Новое время.</w:t>
            </w:r>
          </w:p>
        </w:tc>
        <w:tc>
          <w:tcPr>
            <w:tcW w:w="6576" w:type="dxa"/>
            <w:tcBorders>
              <w:top w:val="single" w:sz="4" w:space="0" w:color="auto"/>
              <w:left w:val="single" w:sz="4" w:space="0" w:color="auto"/>
              <w:bottom w:val="single" w:sz="4" w:space="0" w:color="auto"/>
              <w:right w:val="single" w:sz="4" w:space="0" w:color="auto"/>
            </w:tcBorders>
          </w:tcPr>
          <w:p w14:paraId="78D5A5F9" w14:textId="77777777" w:rsidR="00D90259" w:rsidRPr="00E61DBA" w:rsidRDefault="00D90259" w:rsidP="00633D63">
            <w:pPr>
              <w:pStyle w:val="ConsPlusNormal"/>
              <w:jc w:val="both"/>
            </w:pPr>
            <w:r w:rsidRPr="00E61DBA">
              <w:lastRenderedPageBreak/>
              <w:t xml:space="preserve">Высокое Возрождение в Италии: художники и их </w:t>
            </w:r>
            <w:r w:rsidRPr="00E61DBA">
              <w:lastRenderedPageBreak/>
              <w:t>произведения. Северное Возрождение. Мир человека в литературе раннего Нового времени. М. Сервантес. У. Шекспир. Стили художественной культуры (барокко, классицизм). Французский театр эпохи классицизма. Развитие науки: переворот в естествознании, возникновение новой картины мира. Выдающиеся ученые и их открытия (Н. Коперник, И. Ньютон). Утверждение рационализма.</w:t>
            </w:r>
          </w:p>
        </w:tc>
      </w:tr>
      <w:tr w:rsidR="00D90259" w:rsidRPr="00E61DBA" w14:paraId="25961CA7" w14:textId="77777777" w:rsidTr="00633D63">
        <w:tc>
          <w:tcPr>
            <w:tcW w:w="2438" w:type="dxa"/>
            <w:tcBorders>
              <w:top w:val="single" w:sz="4" w:space="0" w:color="auto"/>
              <w:left w:val="single" w:sz="4" w:space="0" w:color="auto"/>
              <w:bottom w:val="single" w:sz="4" w:space="0" w:color="auto"/>
              <w:right w:val="single" w:sz="4" w:space="0" w:color="auto"/>
            </w:tcBorders>
          </w:tcPr>
          <w:p w14:paraId="2878522E" w14:textId="77777777" w:rsidR="00D90259" w:rsidRPr="00E61DBA" w:rsidRDefault="00D90259" w:rsidP="00633D63">
            <w:pPr>
              <w:pStyle w:val="ConsPlusNormal"/>
              <w:jc w:val="both"/>
            </w:pPr>
            <w:r w:rsidRPr="00E61DBA">
              <w:lastRenderedPageBreak/>
              <w:t>Страны Востока в XVI - XVIII вв.</w:t>
            </w:r>
          </w:p>
        </w:tc>
        <w:tc>
          <w:tcPr>
            <w:tcW w:w="6576" w:type="dxa"/>
            <w:tcBorders>
              <w:top w:val="single" w:sz="4" w:space="0" w:color="auto"/>
              <w:left w:val="single" w:sz="4" w:space="0" w:color="auto"/>
              <w:bottom w:val="single" w:sz="4" w:space="0" w:color="auto"/>
              <w:right w:val="single" w:sz="4" w:space="0" w:color="auto"/>
            </w:tcBorders>
          </w:tcPr>
          <w:p w14:paraId="2AF574FF" w14:textId="77777777" w:rsidR="00D90259" w:rsidRPr="00E61DBA" w:rsidRDefault="00D90259" w:rsidP="00633D63">
            <w:pPr>
              <w:pStyle w:val="ConsPlusNormal"/>
              <w:jc w:val="both"/>
            </w:pPr>
            <w:r w:rsidRPr="00E61DBA">
              <w:t>Османская империя: на вершине могущества. Сулейман I Великолепный: завоеватель, законодатель. Управление многонациональной империей. Османская армия. Индия при Великих Моголах. Начало проникновения европейцев. Ост-Индские компании. Китай в эпоху Мин. Экономическая и социальная политика государства. Утверждение маньчжурской династии Цин. Япония: борьба знатных кланов за власть, установление сегуната Токугава, укрепление централизованного государства. "Закрытие" страны для иноземцев. Культура и искусство стран Востока в XVI - XVII вв.</w:t>
            </w:r>
          </w:p>
        </w:tc>
      </w:tr>
      <w:tr w:rsidR="00D90259" w:rsidRPr="00E61DBA" w14:paraId="4ADDF181" w14:textId="77777777" w:rsidTr="00633D63">
        <w:tc>
          <w:tcPr>
            <w:tcW w:w="2438" w:type="dxa"/>
            <w:tcBorders>
              <w:top w:val="single" w:sz="4" w:space="0" w:color="auto"/>
              <w:left w:val="single" w:sz="4" w:space="0" w:color="auto"/>
              <w:bottom w:val="single" w:sz="4" w:space="0" w:color="auto"/>
              <w:right w:val="single" w:sz="4" w:space="0" w:color="auto"/>
            </w:tcBorders>
          </w:tcPr>
          <w:p w14:paraId="0AD5E71F" w14:textId="77777777" w:rsidR="00D90259" w:rsidRPr="00E61DBA" w:rsidRDefault="00D90259" w:rsidP="00633D63">
            <w:pPr>
              <w:pStyle w:val="ConsPlusNormal"/>
              <w:jc w:val="both"/>
            </w:pPr>
            <w:r w:rsidRPr="00E61DBA">
              <w:t>Обобщение.</w:t>
            </w:r>
          </w:p>
        </w:tc>
        <w:tc>
          <w:tcPr>
            <w:tcW w:w="6576" w:type="dxa"/>
            <w:tcBorders>
              <w:top w:val="single" w:sz="4" w:space="0" w:color="auto"/>
              <w:left w:val="single" w:sz="4" w:space="0" w:color="auto"/>
              <w:bottom w:val="single" w:sz="4" w:space="0" w:color="auto"/>
              <w:right w:val="single" w:sz="4" w:space="0" w:color="auto"/>
            </w:tcBorders>
          </w:tcPr>
          <w:p w14:paraId="4B10496F" w14:textId="77777777" w:rsidR="00D90259" w:rsidRPr="00E61DBA" w:rsidRDefault="00D90259" w:rsidP="00633D63">
            <w:pPr>
              <w:pStyle w:val="ConsPlusNormal"/>
              <w:jc w:val="both"/>
            </w:pPr>
            <w:r w:rsidRPr="00E61DBA">
              <w:t>Историческое и культурное наследие Раннего Нового времени.</w:t>
            </w:r>
          </w:p>
        </w:tc>
      </w:tr>
      <w:tr w:rsidR="00D90259" w:rsidRPr="00E61DBA" w14:paraId="10C19C77" w14:textId="77777777" w:rsidTr="00633D63">
        <w:tc>
          <w:tcPr>
            <w:tcW w:w="2438" w:type="dxa"/>
            <w:tcBorders>
              <w:top w:val="single" w:sz="4" w:space="0" w:color="auto"/>
              <w:left w:val="single" w:sz="4" w:space="0" w:color="auto"/>
              <w:bottom w:val="single" w:sz="4" w:space="0" w:color="auto"/>
              <w:right w:val="single" w:sz="4" w:space="0" w:color="auto"/>
            </w:tcBorders>
          </w:tcPr>
          <w:p w14:paraId="3F86B4F6" w14:textId="77777777" w:rsidR="00D90259" w:rsidRPr="00E61DBA" w:rsidRDefault="00D90259" w:rsidP="00633D63">
            <w:pPr>
              <w:pStyle w:val="ConsPlusNormal"/>
              <w:jc w:val="both"/>
            </w:pPr>
            <w:r w:rsidRPr="00E61DBA">
              <w:t>История России. Россия в XVI - XVII вв.:</w:t>
            </w:r>
          </w:p>
          <w:p w14:paraId="2DD905B4" w14:textId="77777777" w:rsidR="00D90259" w:rsidRPr="00E61DBA" w:rsidRDefault="00D90259" w:rsidP="00633D63">
            <w:pPr>
              <w:pStyle w:val="ConsPlusNormal"/>
              <w:jc w:val="both"/>
            </w:pPr>
            <w:r w:rsidRPr="00E61DBA">
              <w:t>От Великого княжества к царству</w:t>
            </w:r>
          </w:p>
          <w:p w14:paraId="79BC970A" w14:textId="77777777" w:rsidR="00D90259" w:rsidRPr="00E61DBA" w:rsidRDefault="00D90259" w:rsidP="00633D63">
            <w:pPr>
              <w:pStyle w:val="ConsPlusNormal"/>
              <w:jc w:val="both"/>
            </w:pPr>
            <w:r w:rsidRPr="00E61DBA">
              <w:t>Россия в XVI в.</w:t>
            </w:r>
          </w:p>
        </w:tc>
        <w:tc>
          <w:tcPr>
            <w:tcW w:w="6576" w:type="dxa"/>
            <w:tcBorders>
              <w:top w:val="single" w:sz="4" w:space="0" w:color="auto"/>
              <w:left w:val="single" w:sz="4" w:space="0" w:color="auto"/>
              <w:bottom w:val="single" w:sz="4" w:space="0" w:color="auto"/>
              <w:right w:val="single" w:sz="4" w:space="0" w:color="auto"/>
            </w:tcBorders>
          </w:tcPr>
          <w:p w14:paraId="52FB53DE" w14:textId="77777777" w:rsidR="00D90259" w:rsidRPr="00E61DBA" w:rsidRDefault="00D90259" w:rsidP="00633D63">
            <w:pPr>
              <w:pStyle w:val="ConsPlusNormal"/>
              <w:jc w:val="both"/>
            </w:pPr>
            <w:r w:rsidRPr="00E61DBA">
              <w:t>Завершение объединения русских земель. Княжение Василия III. Завершение объединения русских земель вокруг Москвы: присоединение Псковской, Смоленской, Рязанской земель. Отмирание удельной системы. Укрепление великокняжеской власти. Внешняя политика Московского княжества в первой трети XVI в.: война с Великим княжеством Литовским, отношения с Крымским и Казанским ханствами, посольства в европейские государства.</w:t>
            </w:r>
          </w:p>
          <w:p w14:paraId="0ECD4198" w14:textId="77777777" w:rsidR="00D90259" w:rsidRPr="00E61DBA" w:rsidRDefault="00D90259" w:rsidP="00633D63">
            <w:pPr>
              <w:pStyle w:val="ConsPlusNormal"/>
              <w:jc w:val="both"/>
            </w:pPr>
            <w:r w:rsidRPr="00E61DBA">
              <w:t>Органы государственной власти. Приказная система: формирование первых приказных учреждений. Боярская дума, ее роль в управлении государством. "Малая дума". Местничество. Местное управление: наместники и волостели, система кормлений. Государство и церковь.</w:t>
            </w:r>
          </w:p>
          <w:p w14:paraId="735A24CE" w14:textId="77777777" w:rsidR="00D90259" w:rsidRPr="00E61DBA" w:rsidRDefault="00D90259" w:rsidP="00633D63">
            <w:pPr>
              <w:pStyle w:val="ConsPlusNormal"/>
              <w:jc w:val="both"/>
            </w:pPr>
            <w:r w:rsidRPr="00E61DBA">
              <w:t>Царствование Ивана IV. Регентство Елены Глинской. Сопротивление удельных князей великокняжеской власти. Унификация денежной системы.</w:t>
            </w:r>
          </w:p>
          <w:p w14:paraId="6442E2B4" w14:textId="77777777" w:rsidR="00D90259" w:rsidRPr="00E61DBA" w:rsidRDefault="00D90259" w:rsidP="00633D63">
            <w:pPr>
              <w:pStyle w:val="ConsPlusNormal"/>
              <w:jc w:val="both"/>
            </w:pPr>
            <w:r w:rsidRPr="00E61DBA">
              <w:t>Период боярского правления. Борьба за власть между боярскими кланами. Губная реформа. Московское восстание 1547 г. Ереси.</w:t>
            </w:r>
          </w:p>
          <w:p w14:paraId="74FFF492" w14:textId="77777777" w:rsidR="00D90259" w:rsidRPr="00E61DBA" w:rsidRDefault="00D90259" w:rsidP="00633D63">
            <w:pPr>
              <w:pStyle w:val="ConsPlusNormal"/>
              <w:jc w:val="both"/>
            </w:pPr>
            <w:r w:rsidRPr="00E61DBA">
              <w:t>Принятие Иваном IV царского титула. Реформы середины XVI в. "Избранная рада": ее состав и значение. Появление Земских соборов: дискуссии о характере народного представительства. Отмена кормлений. Система налогообложения. Судебник 1550 г. Стоглавый собор. Земская реформа - формирование органов местного самоуправления.</w:t>
            </w:r>
          </w:p>
          <w:p w14:paraId="1A56756F" w14:textId="77777777" w:rsidR="00D90259" w:rsidRPr="00E61DBA" w:rsidRDefault="00D90259" w:rsidP="00633D63">
            <w:pPr>
              <w:pStyle w:val="ConsPlusNormal"/>
              <w:jc w:val="both"/>
            </w:pPr>
            <w:r w:rsidRPr="00E61DBA">
              <w:t xml:space="preserve">Внешняя политика России в XVI в. Создание стрелецких полков и "Уложение о службе". Присоединение Казанского и Астраханского ханств. Значение включения Среднего и </w:t>
            </w:r>
            <w:r w:rsidRPr="00E61DBA">
              <w:lastRenderedPageBreak/>
              <w:t>Нижнего Поволжья в состав Российского государства. Войны с Крымским ханством. Битва при Молодях. Укрепление южных границ. Ливонская война: причины и характер. Ликвидация Ливонского ордена. Причины и результаты поражения России в Ливонской войне. Поход Ермака Тимофеевича на Сибирское ханство. Начало присоединения к России Западной Сибири.</w:t>
            </w:r>
          </w:p>
          <w:p w14:paraId="01E3E87D" w14:textId="77777777" w:rsidR="00D90259" w:rsidRPr="00E61DBA" w:rsidRDefault="00D90259" w:rsidP="00633D63">
            <w:pPr>
              <w:pStyle w:val="ConsPlusNormal"/>
              <w:jc w:val="both"/>
            </w:pPr>
            <w:r w:rsidRPr="00E61DBA">
              <w:t xml:space="preserve">Социальная структура российского общества. Дворянство. Служилые люди. Формирование Государева двора и "служилых городов". </w:t>
            </w:r>
            <w:proofErr w:type="spellStart"/>
            <w:r w:rsidRPr="00E61DBA">
              <w:t>Торговоремесленное</w:t>
            </w:r>
            <w:proofErr w:type="spellEnd"/>
            <w:r w:rsidRPr="00E61DBA">
              <w:t xml:space="preserve"> население городов. Духовенство. Начало закрепощения крестьян: Указ о "заповедных летах". Формирование вольного казачества.</w:t>
            </w:r>
          </w:p>
          <w:p w14:paraId="1F5AA9A0" w14:textId="77777777" w:rsidR="00D90259" w:rsidRPr="00E61DBA" w:rsidRDefault="00D90259" w:rsidP="00633D63">
            <w:pPr>
              <w:pStyle w:val="ConsPlusNormal"/>
              <w:jc w:val="both"/>
            </w:pPr>
            <w:r w:rsidRPr="00E61DBA">
              <w:t>Многонациональный состав населения Русского государства. Финно-угорские народы. Народы Поволжья после присоединения к России. Служилые татары. Сосуществование религий в Российском государстве. Русская Православная церковь. Мусульманское духовенство.</w:t>
            </w:r>
          </w:p>
          <w:p w14:paraId="742A2B07" w14:textId="77777777" w:rsidR="00D90259" w:rsidRPr="00E61DBA" w:rsidRDefault="00D90259" w:rsidP="00633D63">
            <w:pPr>
              <w:pStyle w:val="ConsPlusNormal"/>
              <w:jc w:val="both"/>
            </w:pPr>
            <w:r w:rsidRPr="00E61DBA">
              <w:t>Опричнина, дискуссия о ее причинах и характере. Опричный террор. Разгром Новгорода и Пскова. Московские казни 1570 г. Результаты и последствия опричнины. Противоречивость личности Ивана Грозного и проводимых им преобразований. Цена реформ.</w:t>
            </w:r>
          </w:p>
        </w:tc>
      </w:tr>
      <w:tr w:rsidR="00D90259" w:rsidRPr="00E61DBA" w14:paraId="48064F02" w14:textId="77777777" w:rsidTr="00633D63">
        <w:tc>
          <w:tcPr>
            <w:tcW w:w="2438" w:type="dxa"/>
            <w:tcBorders>
              <w:top w:val="single" w:sz="4" w:space="0" w:color="auto"/>
              <w:left w:val="single" w:sz="4" w:space="0" w:color="auto"/>
              <w:bottom w:val="single" w:sz="4" w:space="0" w:color="auto"/>
              <w:right w:val="single" w:sz="4" w:space="0" w:color="auto"/>
            </w:tcBorders>
          </w:tcPr>
          <w:p w14:paraId="6E9C2A83" w14:textId="77777777" w:rsidR="00D90259" w:rsidRPr="00E61DBA" w:rsidRDefault="00D90259" w:rsidP="00633D63">
            <w:pPr>
              <w:pStyle w:val="ConsPlusNormal"/>
              <w:jc w:val="both"/>
            </w:pPr>
            <w:r w:rsidRPr="00E61DBA">
              <w:lastRenderedPageBreak/>
              <w:t>Россия в конце XVI в.</w:t>
            </w:r>
          </w:p>
        </w:tc>
        <w:tc>
          <w:tcPr>
            <w:tcW w:w="6576" w:type="dxa"/>
            <w:tcBorders>
              <w:top w:val="single" w:sz="4" w:space="0" w:color="auto"/>
              <w:left w:val="single" w:sz="4" w:space="0" w:color="auto"/>
              <w:bottom w:val="single" w:sz="4" w:space="0" w:color="auto"/>
              <w:right w:val="single" w:sz="4" w:space="0" w:color="auto"/>
            </w:tcBorders>
          </w:tcPr>
          <w:p w14:paraId="7817E703" w14:textId="77777777" w:rsidR="00D90259" w:rsidRPr="00E61DBA" w:rsidRDefault="00D90259" w:rsidP="00633D63">
            <w:pPr>
              <w:pStyle w:val="ConsPlusNormal"/>
              <w:jc w:val="both"/>
            </w:pPr>
            <w:r w:rsidRPr="00E61DBA">
              <w:t xml:space="preserve">Царь Федор Иванович. Борьба за власть в боярском окружении. Правление Бориса Годунова. Учреждение патриаршества. </w:t>
            </w:r>
            <w:proofErr w:type="spellStart"/>
            <w:r w:rsidRPr="00E61DBA">
              <w:t>Тявзинский</w:t>
            </w:r>
            <w:proofErr w:type="spellEnd"/>
            <w:r w:rsidRPr="00E61DBA">
              <w:t xml:space="preserve"> мирный договор со Швецией: восстановление позиций России в Прибалтике. Противостояние с Крымским ханством. Строительство российских крепостей и засечных черт. Продолжение закрепощения крестьянства: Указ об "Урочных летах". Пресечение царской династии Рюриковичей.</w:t>
            </w:r>
          </w:p>
        </w:tc>
      </w:tr>
      <w:tr w:rsidR="00D90259" w:rsidRPr="00E61DBA" w14:paraId="57B6E7C2" w14:textId="77777777" w:rsidTr="00633D63">
        <w:tc>
          <w:tcPr>
            <w:tcW w:w="2438" w:type="dxa"/>
            <w:tcBorders>
              <w:top w:val="single" w:sz="4" w:space="0" w:color="auto"/>
              <w:left w:val="single" w:sz="4" w:space="0" w:color="auto"/>
              <w:bottom w:val="single" w:sz="4" w:space="0" w:color="auto"/>
              <w:right w:val="single" w:sz="4" w:space="0" w:color="auto"/>
            </w:tcBorders>
          </w:tcPr>
          <w:p w14:paraId="3511CF60" w14:textId="77777777" w:rsidR="00D90259" w:rsidRPr="00E61DBA" w:rsidRDefault="00D90259" w:rsidP="00633D63">
            <w:pPr>
              <w:pStyle w:val="ConsPlusNormal"/>
              <w:jc w:val="both"/>
            </w:pPr>
            <w:r w:rsidRPr="00E61DBA">
              <w:t>Смута в России.</w:t>
            </w:r>
          </w:p>
        </w:tc>
        <w:tc>
          <w:tcPr>
            <w:tcW w:w="6576" w:type="dxa"/>
            <w:tcBorders>
              <w:top w:val="single" w:sz="4" w:space="0" w:color="auto"/>
              <w:left w:val="single" w:sz="4" w:space="0" w:color="auto"/>
              <w:bottom w:val="single" w:sz="4" w:space="0" w:color="auto"/>
              <w:right w:val="single" w:sz="4" w:space="0" w:color="auto"/>
            </w:tcBorders>
          </w:tcPr>
          <w:p w14:paraId="074D72F1" w14:textId="77777777" w:rsidR="00D90259" w:rsidRPr="00E61DBA" w:rsidRDefault="00D90259" w:rsidP="00633D63">
            <w:pPr>
              <w:pStyle w:val="ConsPlusNormal"/>
              <w:jc w:val="both"/>
            </w:pPr>
            <w:r w:rsidRPr="00E61DBA">
              <w:t>Накануне Смуты. Династический кризис. Земский собор 1598 г. и избрание на царство Бориса Годунова.</w:t>
            </w:r>
          </w:p>
          <w:p w14:paraId="413F2B97" w14:textId="77777777" w:rsidR="00D90259" w:rsidRPr="00E61DBA" w:rsidRDefault="00D90259" w:rsidP="00633D63">
            <w:pPr>
              <w:pStyle w:val="ConsPlusNormal"/>
              <w:jc w:val="both"/>
            </w:pPr>
            <w:r w:rsidRPr="00E61DBA">
              <w:t>Политика Бориса Годунова в отношении боярства. Голод 1601 - 1603 г. г. и обострение социально-экономического кризиса.</w:t>
            </w:r>
          </w:p>
          <w:p w14:paraId="2F7827DB" w14:textId="77777777" w:rsidR="00D90259" w:rsidRPr="00E61DBA" w:rsidRDefault="00D90259" w:rsidP="00633D63">
            <w:pPr>
              <w:pStyle w:val="ConsPlusNormal"/>
              <w:jc w:val="both"/>
            </w:pPr>
            <w:r w:rsidRPr="00E61DBA">
              <w:t>Смутное время начала XVII в. Дискуссия о его причинах. Самозванцы и самозванство. Личность Лжедмитрия I и его политика. Восстание 1606 г. и убийство самозванца.</w:t>
            </w:r>
          </w:p>
          <w:p w14:paraId="2F9DDAE5" w14:textId="77777777" w:rsidR="00D90259" w:rsidRPr="00E61DBA" w:rsidRDefault="00D90259" w:rsidP="00633D63">
            <w:pPr>
              <w:pStyle w:val="ConsPlusNormal"/>
              <w:jc w:val="both"/>
            </w:pPr>
            <w:r w:rsidRPr="00E61DBA">
              <w:t>Царь Василий Шуйский. Восстание Ивана Болотникова. Перерастание внутреннего кризиса в гражданскую войну. Лжедмитрий II. Вторжение на территорию России польско-литовских отрядов. Тушинский лагерь самозванца под Москвой. Оборона Троице-Сергиева монастыря. Выборгский договор между Россией и Швецией. Поход войска М.В. Скопина-Шуйского и Я.-П. Делагарди и распад тушинского лагеря. Открытое вступление Речи Посполитой в войну против России. Оборона Смоленска.</w:t>
            </w:r>
          </w:p>
          <w:p w14:paraId="55E350F7" w14:textId="77777777" w:rsidR="00D90259" w:rsidRPr="00E61DBA" w:rsidRDefault="00D90259" w:rsidP="00633D63">
            <w:pPr>
              <w:pStyle w:val="ConsPlusNormal"/>
              <w:jc w:val="both"/>
            </w:pPr>
            <w:r w:rsidRPr="00E61DBA">
              <w:t xml:space="preserve">Свержение Василия Шуйского и переход власти к "семибоярщине". Договор об избрании на престол польского принца Владислава и вступление польско-литовского гарнизона в Москву. Подъем национально-освободительного </w:t>
            </w:r>
            <w:r w:rsidRPr="00E61DBA">
              <w:lastRenderedPageBreak/>
              <w:t>движения. Патриарх Гермоген. Московское восстание 1611 г. и сожжение города оккупантами. Первое и второе земские ополчения. Захват Новгорода шведскими войсками. "Совет всея земли". Освобождение Москвы в 1612 г.</w:t>
            </w:r>
          </w:p>
          <w:p w14:paraId="0CA60267" w14:textId="77777777" w:rsidR="00D90259" w:rsidRPr="00E61DBA" w:rsidRDefault="00D90259" w:rsidP="00633D63">
            <w:pPr>
              <w:pStyle w:val="ConsPlusNormal"/>
              <w:jc w:val="both"/>
            </w:pPr>
            <w:r w:rsidRPr="00E61DBA">
              <w:t xml:space="preserve">Окончание Смуты. Земский собор 1613 г. и его роль в укреплении государственности. Избрание на царство Михаила Федоровича Романова. Борьба с казачьими выступлениями против центральной власти. </w:t>
            </w:r>
            <w:proofErr w:type="spellStart"/>
            <w:r w:rsidRPr="00E61DBA">
              <w:t>Столбовский</w:t>
            </w:r>
            <w:proofErr w:type="spellEnd"/>
            <w:r w:rsidRPr="00E61DBA">
              <w:t xml:space="preserve"> мир со Швецией: утрата выхода к Балтийскому морю. Продолжение войны с Речью Посполитой. Поход принца Владислава на Москву. Заключение </w:t>
            </w:r>
            <w:proofErr w:type="spellStart"/>
            <w:r w:rsidRPr="00E61DBA">
              <w:t>Деулинского</w:t>
            </w:r>
            <w:proofErr w:type="spellEnd"/>
            <w:r w:rsidRPr="00E61DBA">
              <w:t xml:space="preserve"> перемирия с Речью Посполитой. Итоги и последствия Смутного времени.</w:t>
            </w:r>
          </w:p>
        </w:tc>
      </w:tr>
      <w:tr w:rsidR="00D90259" w:rsidRPr="00E61DBA" w14:paraId="3C48E880" w14:textId="77777777" w:rsidTr="00633D63">
        <w:tc>
          <w:tcPr>
            <w:tcW w:w="2438" w:type="dxa"/>
            <w:tcBorders>
              <w:top w:val="single" w:sz="4" w:space="0" w:color="auto"/>
              <w:left w:val="single" w:sz="4" w:space="0" w:color="auto"/>
              <w:bottom w:val="single" w:sz="4" w:space="0" w:color="auto"/>
              <w:right w:val="single" w:sz="4" w:space="0" w:color="auto"/>
            </w:tcBorders>
          </w:tcPr>
          <w:p w14:paraId="1EE5DC1D" w14:textId="77777777" w:rsidR="00D90259" w:rsidRPr="00E61DBA" w:rsidRDefault="00D90259" w:rsidP="00633D63">
            <w:pPr>
              <w:pStyle w:val="ConsPlusNormal"/>
              <w:jc w:val="both"/>
            </w:pPr>
            <w:r w:rsidRPr="00E61DBA">
              <w:lastRenderedPageBreak/>
              <w:t>Россия в XVII веке.</w:t>
            </w:r>
          </w:p>
        </w:tc>
        <w:tc>
          <w:tcPr>
            <w:tcW w:w="6576" w:type="dxa"/>
            <w:tcBorders>
              <w:top w:val="single" w:sz="4" w:space="0" w:color="auto"/>
              <w:left w:val="single" w:sz="4" w:space="0" w:color="auto"/>
              <w:bottom w:val="single" w:sz="4" w:space="0" w:color="auto"/>
              <w:right w:val="single" w:sz="4" w:space="0" w:color="auto"/>
            </w:tcBorders>
          </w:tcPr>
          <w:p w14:paraId="733A07D1" w14:textId="77777777" w:rsidR="00D90259" w:rsidRPr="00E61DBA" w:rsidRDefault="00D90259" w:rsidP="00633D63">
            <w:pPr>
              <w:pStyle w:val="ConsPlusNormal"/>
              <w:jc w:val="both"/>
            </w:pPr>
            <w:r w:rsidRPr="00E61DBA">
              <w:t>Россия при первых Романовых. Царствование Михаила Федоровича. Восстановление экономического потенциала страны. Продолжение закрепощения крестьян. Земские соборы. Роль патриарха Филарета в управлении государством.</w:t>
            </w:r>
          </w:p>
          <w:p w14:paraId="144AE17A" w14:textId="77777777" w:rsidR="00D90259" w:rsidRPr="00E61DBA" w:rsidRDefault="00D90259" w:rsidP="00633D63">
            <w:pPr>
              <w:pStyle w:val="ConsPlusNormal"/>
              <w:jc w:val="both"/>
            </w:pPr>
            <w:r w:rsidRPr="00E61DBA">
              <w:t>Царь Алексей Михайлович. Укрепление самодержавия. Ослабление роли Боярской думы в управлении государством. Развитие приказного строя. Приказ Тайных дел. Усиление воеводской власти в уездах и постепенная ликвидация земского самоуправления. Затухание деятельности Земских соборов. Правительство Б.И. Морозова и И.Д. Милославского: итоги его деятельности. Патриарх Никон, его конфликт с царской властью. Раскол в Церкви. Протопоп Аввакум, формирование религиозной традиции старообрядчества. Царь Федор Алексеевич. Отмена местничества. Налоговая (податная) реформа.</w:t>
            </w:r>
          </w:p>
          <w:p w14:paraId="17B8C53D" w14:textId="77777777" w:rsidR="00D90259" w:rsidRPr="00E61DBA" w:rsidRDefault="00D90259" w:rsidP="00633D63">
            <w:pPr>
              <w:pStyle w:val="ConsPlusNormal"/>
              <w:jc w:val="both"/>
            </w:pPr>
            <w:r w:rsidRPr="00E61DBA">
              <w:t>Экономическое развитие России в XVII в. Первые мануфактуры. Ярмарки. Укрепление внутренних торговых связей и развитие хозяйственной специализации регионов Российского государства. Торговый и Новоторговый уставы. Торговля с европейскими странами и Востоком.</w:t>
            </w:r>
          </w:p>
          <w:p w14:paraId="26736651" w14:textId="77777777" w:rsidR="00D90259" w:rsidRPr="00E61DBA" w:rsidRDefault="00D90259" w:rsidP="00633D63">
            <w:pPr>
              <w:pStyle w:val="ConsPlusNormal"/>
              <w:jc w:val="both"/>
            </w:pPr>
            <w:r w:rsidRPr="00E61DBA">
              <w:t>Социальная структура российского общества. Государев двор, служилый город, духовенство, торговые люди, посадское население, стрельцы, служилые иноземцы, казаки, крестьяне, холопы. Русская деревня в XVII в. Городские восстания середины XVII в. Соляной бунт в Москве. Псковско-Новгородское восстание. Соборное уложение 1649 г. Завершение оформления крепостного права и территория его распространения. Денежная реформа 1654 г. Медный бунт. Побеги крестьян на Дон и в Сибирь. Восстание Степана Разина.</w:t>
            </w:r>
          </w:p>
          <w:p w14:paraId="3428EAE6" w14:textId="77777777" w:rsidR="00D90259" w:rsidRPr="00E61DBA" w:rsidRDefault="00D90259" w:rsidP="00633D63">
            <w:pPr>
              <w:pStyle w:val="ConsPlusNormal"/>
              <w:jc w:val="both"/>
            </w:pPr>
            <w:r w:rsidRPr="00E61DBA">
              <w:t xml:space="preserve">Внешняя политика России в XVII в. Возобновление дипломатических контактов со странами Европы и Азии после Смуты. Смоленская война. </w:t>
            </w:r>
            <w:proofErr w:type="spellStart"/>
            <w:r w:rsidRPr="00E61DBA">
              <w:t>Поляновский</w:t>
            </w:r>
            <w:proofErr w:type="spellEnd"/>
            <w:r w:rsidRPr="00E61DBA">
              <w:t xml:space="preserve"> мир. Контакты с православным населением Речи Посполитой: противодействие полонизации, распространению католичества. Контакты с Запорожской Сечью. Восстание Богдана Хмельницкого. Переяславская рада. Вхождение земель Войска Запорожского в состав России. Война между Россией и Речью Посполитой 1654 - 1667 гг. </w:t>
            </w:r>
            <w:proofErr w:type="spellStart"/>
            <w:r w:rsidRPr="00E61DBA">
              <w:t>Андру</w:t>
            </w:r>
            <w:proofErr w:type="spellEnd"/>
            <w:r w:rsidRPr="00E61DBA">
              <w:t xml:space="preserve"> </w:t>
            </w:r>
            <w:proofErr w:type="spellStart"/>
            <w:r w:rsidRPr="00E61DBA">
              <w:t>совское</w:t>
            </w:r>
            <w:proofErr w:type="spellEnd"/>
            <w:r w:rsidRPr="00E61DBA">
              <w:t xml:space="preserve"> </w:t>
            </w:r>
            <w:r w:rsidRPr="00E61DBA">
              <w:lastRenderedPageBreak/>
              <w:t xml:space="preserve">перемирие. Русско-шведская война 1656 - 1658 гг. и ее результаты. Укрепление южных рубежей. Белгородская засечная черта. Конфликты с Османской империей. "Азовское осадное сидение". "Чигиринская война" и Бахчисарайский мирный договор. Отношения России со странами Западной Европы. Военные столкновения с </w:t>
            </w:r>
            <w:proofErr w:type="spellStart"/>
            <w:r w:rsidRPr="00E61DBA">
              <w:t>манчжурами</w:t>
            </w:r>
            <w:proofErr w:type="spellEnd"/>
            <w:r w:rsidRPr="00E61DBA">
              <w:t xml:space="preserve"> и империей Цин.</w:t>
            </w:r>
          </w:p>
          <w:p w14:paraId="20C8393F" w14:textId="77777777" w:rsidR="00D90259" w:rsidRPr="00E61DBA" w:rsidRDefault="00D90259" w:rsidP="00633D63">
            <w:pPr>
              <w:pStyle w:val="ConsPlusNormal"/>
              <w:jc w:val="both"/>
            </w:pPr>
            <w:r w:rsidRPr="00E61DBA">
              <w:t>Освоение новых территорий. Народы России в XVII в. Эпоха Великих географических открытий и русские географические открытия. Плавание Семена Дежнева. Выход к Тихому океану. Походы Ерофея Хабарова и Василия Пояркова и исследование бассейна реки Амур. Освоение Поволжья и Сибири. Калмыцкое ханство. Ясачное налогообложение. Переселение русских на новые земли. Миссионерство и христианизация. Межэтнические отношения. Формирование многонациональной элиты.</w:t>
            </w:r>
          </w:p>
        </w:tc>
      </w:tr>
      <w:tr w:rsidR="00D90259" w:rsidRPr="00E61DBA" w14:paraId="43C94576" w14:textId="77777777" w:rsidTr="00633D63">
        <w:tc>
          <w:tcPr>
            <w:tcW w:w="2438" w:type="dxa"/>
            <w:tcBorders>
              <w:top w:val="single" w:sz="4" w:space="0" w:color="auto"/>
              <w:left w:val="single" w:sz="4" w:space="0" w:color="auto"/>
              <w:bottom w:val="single" w:sz="4" w:space="0" w:color="auto"/>
              <w:right w:val="single" w:sz="4" w:space="0" w:color="auto"/>
            </w:tcBorders>
          </w:tcPr>
          <w:p w14:paraId="540C3C55" w14:textId="77777777" w:rsidR="00D90259" w:rsidRPr="00E61DBA" w:rsidRDefault="00D90259" w:rsidP="00633D63">
            <w:pPr>
              <w:pStyle w:val="ConsPlusNormal"/>
              <w:jc w:val="both"/>
            </w:pPr>
            <w:r w:rsidRPr="00E61DBA">
              <w:lastRenderedPageBreak/>
              <w:t>Культурное пространство XVI - XVII вв.</w:t>
            </w:r>
          </w:p>
        </w:tc>
        <w:tc>
          <w:tcPr>
            <w:tcW w:w="6576" w:type="dxa"/>
            <w:tcBorders>
              <w:top w:val="single" w:sz="4" w:space="0" w:color="auto"/>
              <w:left w:val="single" w:sz="4" w:space="0" w:color="auto"/>
              <w:bottom w:val="single" w:sz="4" w:space="0" w:color="auto"/>
              <w:right w:val="single" w:sz="4" w:space="0" w:color="auto"/>
            </w:tcBorders>
          </w:tcPr>
          <w:p w14:paraId="74736DCE" w14:textId="77777777" w:rsidR="00D90259" w:rsidRPr="00E61DBA" w:rsidRDefault="00D90259" w:rsidP="00633D63">
            <w:pPr>
              <w:pStyle w:val="ConsPlusNormal"/>
              <w:jc w:val="both"/>
            </w:pPr>
            <w:r w:rsidRPr="00E61DBA">
              <w:t>Изменения в картине мира человека в XVI - XVII вв. и повседневная жизнь. Жилище и предметы быта. Семья и семейные отношения. Религия и суеверия. Проникновение элементов европейской культуры в быт высших слоев населения страны.</w:t>
            </w:r>
          </w:p>
          <w:p w14:paraId="0B486B61" w14:textId="77777777" w:rsidR="00D90259" w:rsidRPr="00E61DBA" w:rsidRDefault="00D90259" w:rsidP="00633D63">
            <w:pPr>
              <w:pStyle w:val="ConsPlusNormal"/>
              <w:jc w:val="both"/>
            </w:pPr>
            <w:r w:rsidRPr="00E61DBA">
              <w:t xml:space="preserve">Архитектура. Дворцово-храмовый ансамбль Соборной площади в Москве. Шатровый стиль в архитектуре. Антонио </w:t>
            </w:r>
            <w:proofErr w:type="spellStart"/>
            <w:r w:rsidRPr="00E61DBA">
              <w:t>Солари</w:t>
            </w:r>
            <w:proofErr w:type="spellEnd"/>
            <w:r w:rsidRPr="00E61DBA">
              <w:t xml:space="preserve">, </w:t>
            </w:r>
            <w:proofErr w:type="spellStart"/>
            <w:r w:rsidRPr="00E61DBA">
              <w:t>Алевиз</w:t>
            </w:r>
            <w:proofErr w:type="spellEnd"/>
            <w:r w:rsidRPr="00E61DBA">
              <w:t xml:space="preserve"> </w:t>
            </w:r>
            <w:proofErr w:type="spellStart"/>
            <w:r w:rsidRPr="00E61DBA">
              <w:t>Фрязин</w:t>
            </w:r>
            <w:proofErr w:type="spellEnd"/>
            <w:r w:rsidRPr="00E61DBA">
              <w:t xml:space="preserve">, </w:t>
            </w:r>
            <w:proofErr w:type="spellStart"/>
            <w:r w:rsidRPr="00E61DBA">
              <w:t>Петрок</w:t>
            </w:r>
            <w:proofErr w:type="spellEnd"/>
            <w:r w:rsidRPr="00E61DBA">
              <w:t xml:space="preserve"> Малой. Собор Покрова на Рву. Монастырские ансамбли (Кирилло-Белозерский, Соловецкий, Ново-Иерусалимский). Крепости (Китай-город, Смоленский, Астраханский, Ростовский кремли). Федор Конь. Приказ каменных дел. Деревянное зодчество. Изобразительное искусство. Симон Ушаков. Ярославская школа иконописи. </w:t>
            </w:r>
            <w:proofErr w:type="spellStart"/>
            <w:r w:rsidRPr="00E61DBA">
              <w:t>Парсунная</w:t>
            </w:r>
            <w:proofErr w:type="spellEnd"/>
            <w:r w:rsidRPr="00E61DBA">
              <w:t xml:space="preserve"> живопись.</w:t>
            </w:r>
          </w:p>
          <w:p w14:paraId="744C1F4F" w14:textId="77777777" w:rsidR="00D90259" w:rsidRPr="00E61DBA" w:rsidRDefault="00D90259" w:rsidP="00633D63">
            <w:pPr>
              <w:pStyle w:val="ConsPlusNormal"/>
              <w:jc w:val="both"/>
            </w:pPr>
            <w:r w:rsidRPr="00E61DBA">
              <w:t>Летописание и начало книгопечатания. Лицевой свод. Домострой. Переписка Ивана Грозного с князем Андреем Курбским. Публицистика Смутного времени. Усиление светского начала в российской культуре. Симеон Полоцкий. Немецкая слобода как проводник европейского культурного влияния. Посадская сатира XVII в.</w:t>
            </w:r>
          </w:p>
          <w:p w14:paraId="275A06F2" w14:textId="77777777" w:rsidR="00D90259" w:rsidRPr="00E61DBA" w:rsidRDefault="00D90259" w:rsidP="00633D63">
            <w:pPr>
              <w:pStyle w:val="ConsPlusNormal"/>
              <w:jc w:val="both"/>
            </w:pPr>
            <w:r w:rsidRPr="00E61DBA">
              <w:t xml:space="preserve">Развитие образования и научных знаний. Школы при Аптекарском и Посольском приказах. "Синопсис" Иннокентия </w:t>
            </w:r>
            <w:proofErr w:type="spellStart"/>
            <w:r w:rsidRPr="00E61DBA">
              <w:t>Гизеля</w:t>
            </w:r>
            <w:proofErr w:type="spellEnd"/>
            <w:r w:rsidRPr="00E61DBA">
              <w:t xml:space="preserve"> - первое учебное пособие по истории.</w:t>
            </w:r>
          </w:p>
        </w:tc>
      </w:tr>
      <w:tr w:rsidR="00D90259" w:rsidRPr="00E61DBA" w14:paraId="53532D56" w14:textId="77777777" w:rsidTr="00633D63">
        <w:tc>
          <w:tcPr>
            <w:tcW w:w="2438" w:type="dxa"/>
            <w:tcBorders>
              <w:top w:val="single" w:sz="4" w:space="0" w:color="auto"/>
              <w:left w:val="single" w:sz="4" w:space="0" w:color="auto"/>
              <w:bottom w:val="single" w:sz="4" w:space="0" w:color="auto"/>
              <w:right w:val="single" w:sz="4" w:space="0" w:color="auto"/>
            </w:tcBorders>
          </w:tcPr>
          <w:p w14:paraId="1B7A87A7" w14:textId="77777777" w:rsidR="00D90259" w:rsidRPr="00E61DBA" w:rsidRDefault="00D90259" w:rsidP="00633D63">
            <w:pPr>
              <w:pStyle w:val="ConsPlusNormal"/>
              <w:jc w:val="both"/>
            </w:pPr>
            <w:r w:rsidRPr="00E61DBA">
              <w:t>Обобщение.</w:t>
            </w:r>
          </w:p>
        </w:tc>
        <w:tc>
          <w:tcPr>
            <w:tcW w:w="6576" w:type="dxa"/>
            <w:tcBorders>
              <w:top w:val="single" w:sz="4" w:space="0" w:color="auto"/>
              <w:left w:val="single" w:sz="4" w:space="0" w:color="auto"/>
              <w:bottom w:val="single" w:sz="4" w:space="0" w:color="auto"/>
              <w:right w:val="single" w:sz="4" w:space="0" w:color="auto"/>
            </w:tcBorders>
          </w:tcPr>
          <w:p w14:paraId="46B2C598" w14:textId="77777777" w:rsidR="00D90259" w:rsidRPr="00E61DBA" w:rsidRDefault="00D90259" w:rsidP="00633D63">
            <w:pPr>
              <w:pStyle w:val="ConsPlusNormal"/>
              <w:jc w:val="both"/>
            </w:pPr>
            <w:r w:rsidRPr="00E61DBA">
              <w:t>Наш край в XVI - XVII вв.</w:t>
            </w:r>
          </w:p>
        </w:tc>
      </w:tr>
    </w:tbl>
    <w:p w14:paraId="38FF2345" w14:textId="77777777" w:rsidR="00D90259" w:rsidRPr="00E61DBA" w:rsidRDefault="00D90259" w:rsidP="00D90259">
      <w:pPr>
        <w:pStyle w:val="ConsPlusNormal"/>
        <w:jc w:val="both"/>
      </w:pPr>
    </w:p>
    <w:p w14:paraId="2EF8DE8A" w14:textId="37770452" w:rsidR="00D90259" w:rsidRPr="00E61DBA" w:rsidRDefault="00D90259" w:rsidP="00D90259">
      <w:pPr>
        <w:pStyle w:val="ConsPlusNormal"/>
        <w:ind w:firstLine="540"/>
        <w:jc w:val="both"/>
      </w:pPr>
      <w:r w:rsidRPr="00E61DBA">
        <w:t>Содержание обучения в 8 классе представлено в таблице:</w:t>
      </w:r>
    </w:p>
    <w:p w14:paraId="1C7E311F"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51DA5B7B" w14:textId="77777777" w:rsidTr="00633D63">
        <w:tc>
          <w:tcPr>
            <w:tcW w:w="2438" w:type="dxa"/>
            <w:tcBorders>
              <w:top w:val="single" w:sz="4" w:space="0" w:color="auto"/>
              <w:left w:val="single" w:sz="4" w:space="0" w:color="auto"/>
              <w:bottom w:val="single" w:sz="4" w:space="0" w:color="auto"/>
              <w:right w:val="single" w:sz="4" w:space="0" w:color="auto"/>
            </w:tcBorders>
          </w:tcPr>
          <w:p w14:paraId="302F35B3" w14:textId="77777777" w:rsidR="00D90259" w:rsidRPr="00E61DBA" w:rsidRDefault="00D90259" w:rsidP="00633D63">
            <w:pPr>
              <w:pStyle w:val="ConsPlusNormal"/>
              <w:jc w:val="both"/>
            </w:pPr>
            <w:r w:rsidRPr="00E61DBA">
              <w:t>Всеобщая история. История Нового времени. XVIII в. Введение.</w:t>
            </w:r>
          </w:p>
          <w:p w14:paraId="1E2BD9CA" w14:textId="77777777" w:rsidR="00D90259" w:rsidRPr="00E61DBA" w:rsidRDefault="00D90259" w:rsidP="00633D63">
            <w:pPr>
              <w:pStyle w:val="ConsPlusNormal"/>
              <w:jc w:val="both"/>
            </w:pPr>
            <w:r w:rsidRPr="00E61DBA">
              <w:t>Век Просвещения.</w:t>
            </w:r>
          </w:p>
        </w:tc>
        <w:tc>
          <w:tcPr>
            <w:tcW w:w="6576" w:type="dxa"/>
            <w:tcBorders>
              <w:top w:val="single" w:sz="4" w:space="0" w:color="auto"/>
              <w:left w:val="single" w:sz="4" w:space="0" w:color="auto"/>
              <w:bottom w:val="single" w:sz="4" w:space="0" w:color="auto"/>
              <w:right w:val="single" w:sz="4" w:space="0" w:color="auto"/>
            </w:tcBorders>
          </w:tcPr>
          <w:p w14:paraId="134ED1FC" w14:textId="77777777" w:rsidR="00D90259" w:rsidRPr="00E61DBA" w:rsidRDefault="00D90259" w:rsidP="00633D63">
            <w:pPr>
              <w:pStyle w:val="ConsPlusNormal"/>
              <w:jc w:val="both"/>
            </w:pPr>
            <w:r w:rsidRPr="00E61DBA">
              <w:t xml:space="preserve">Истоки европейского Просвещения. Достижения естественных наук и распространение идей рационализма. Английское Просвещение; Дж. Локк и Т. Гоббс. Секуляризация (обмирщение) сознания. Культ Разума. Франция - центр Просвещения. Философские и политические идеи Ф.М. Вольтера, Ш.Л. Монтескье, Ж. Ж. Руссо. </w:t>
            </w:r>
            <w:r w:rsidRPr="00E61DBA">
              <w:lastRenderedPageBreak/>
              <w:t>"Энциклопедия" (Д. Дидро, Ж. Д'Аламбер). Германское Просвещение. Распространение идей Просвещения в Америке. Влияние просветителей на изменение представлений об отношениях власти и общества. "Союз королей и философов".</w:t>
            </w:r>
          </w:p>
        </w:tc>
      </w:tr>
      <w:tr w:rsidR="00D90259" w:rsidRPr="00E61DBA" w14:paraId="737AD220" w14:textId="77777777" w:rsidTr="00633D63">
        <w:tc>
          <w:tcPr>
            <w:tcW w:w="2438" w:type="dxa"/>
            <w:tcBorders>
              <w:top w:val="single" w:sz="4" w:space="0" w:color="auto"/>
              <w:left w:val="single" w:sz="4" w:space="0" w:color="auto"/>
              <w:bottom w:val="single" w:sz="4" w:space="0" w:color="auto"/>
              <w:right w:val="single" w:sz="4" w:space="0" w:color="auto"/>
            </w:tcBorders>
          </w:tcPr>
          <w:p w14:paraId="40F45A98" w14:textId="77777777" w:rsidR="00D90259" w:rsidRPr="00E61DBA" w:rsidRDefault="00D90259" w:rsidP="00633D63">
            <w:pPr>
              <w:pStyle w:val="ConsPlusNormal"/>
              <w:jc w:val="both"/>
            </w:pPr>
            <w:r w:rsidRPr="00E61DBA">
              <w:lastRenderedPageBreak/>
              <w:t>Государства Европы в XVIII в.</w:t>
            </w:r>
          </w:p>
        </w:tc>
        <w:tc>
          <w:tcPr>
            <w:tcW w:w="6576" w:type="dxa"/>
            <w:tcBorders>
              <w:top w:val="single" w:sz="4" w:space="0" w:color="auto"/>
              <w:left w:val="single" w:sz="4" w:space="0" w:color="auto"/>
              <w:bottom w:val="single" w:sz="4" w:space="0" w:color="auto"/>
              <w:right w:val="single" w:sz="4" w:space="0" w:color="auto"/>
            </w:tcBorders>
          </w:tcPr>
          <w:p w14:paraId="79445C0C" w14:textId="77777777" w:rsidR="00D90259" w:rsidRPr="00E61DBA" w:rsidRDefault="00D90259" w:rsidP="00633D63">
            <w:pPr>
              <w:pStyle w:val="ConsPlusNormal"/>
              <w:jc w:val="both"/>
            </w:pPr>
            <w:r w:rsidRPr="00E61DBA">
              <w:t>Монархии в Европе XVIII в.: абсолютные и парламентские монархии. Просвещенный абсолютизм: правители, идеи, практика. Политика в отношении сословий: старые порядки и новые веяния. Государство и Церковь. Секуляризация церковных земель. Экономическая политика власти. Меркантилизм.</w:t>
            </w:r>
          </w:p>
          <w:p w14:paraId="4E8C289A" w14:textId="77777777" w:rsidR="00D90259" w:rsidRPr="00E61DBA" w:rsidRDefault="00D90259" w:rsidP="00633D63">
            <w:pPr>
              <w:pStyle w:val="ConsPlusNormal"/>
              <w:jc w:val="both"/>
            </w:pPr>
            <w:r w:rsidRPr="00E61DBA">
              <w:t xml:space="preserve">Великобритания в XVIII в. Королевская власть и парламент. Тори и виги. Предпосылки промышленного переворота в Англии. Технические изобретения и создание первых машин. Появление фабрик, замена ручного труда машинным. Социальные и экономические последствия промышленного переворота. Условия труда и быта фабричных рабочих. Движения протеста. </w:t>
            </w:r>
            <w:proofErr w:type="spellStart"/>
            <w:r w:rsidRPr="00E61DBA">
              <w:t>Луддизм</w:t>
            </w:r>
            <w:proofErr w:type="spellEnd"/>
            <w:r w:rsidRPr="00E61DBA">
              <w:t>. Франция. Абсолютная монархия: политика сохранения старого порядка. Попытки проведения реформ. Королевская власть и сословия.</w:t>
            </w:r>
          </w:p>
          <w:p w14:paraId="71FE79AE" w14:textId="77777777" w:rsidR="00D90259" w:rsidRPr="00E61DBA" w:rsidRDefault="00D90259" w:rsidP="00633D63">
            <w:pPr>
              <w:pStyle w:val="ConsPlusNormal"/>
              <w:jc w:val="both"/>
            </w:pPr>
            <w:r w:rsidRPr="00E61DBA">
              <w:t>Германские государства, монархия Габсбургов, итальянские земли в XVIII в. Раздробленность Германии. Возвышение Пруссии. Фридрих II Великий. Габсбургская монархия в XVIII в. Правление Марии Терезии и Иосифа II. Реформы просвещенного абсолютизма. Итальянские государства: политическая раздробленность. Усиление власти Габсбургов над частью итальянских земель.</w:t>
            </w:r>
          </w:p>
          <w:p w14:paraId="4A8EEAF7" w14:textId="77777777" w:rsidR="00D90259" w:rsidRPr="00E61DBA" w:rsidRDefault="00D90259" w:rsidP="00633D63">
            <w:pPr>
              <w:pStyle w:val="ConsPlusNormal"/>
              <w:jc w:val="both"/>
            </w:pPr>
            <w:r w:rsidRPr="00E61DBA">
              <w:t>Государства Пиренейского полуострова. Испания: проблемы внутреннего развития, ослабление международных позиций. Реформы в правление Карла III. Попытки проведения реформ в Португалии. Управление колониальными владениями Испании и Португалии в Южной Америке. Недовольство населения колоний политикой метрополий.</w:t>
            </w:r>
          </w:p>
          <w:p w14:paraId="67D8EF27" w14:textId="77777777" w:rsidR="00D90259" w:rsidRPr="00E61DBA" w:rsidRDefault="00D90259" w:rsidP="00633D63">
            <w:pPr>
              <w:pStyle w:val="ConsPlusNormal"/>
              <w:jc w:val="both"/>
            </w:pPr>
            <w:r w:rsidRPr="00E61DBA">
              <w:t>Британские колонии в Северной Америке: борьба за независимость.</w:t>
            </w:r>
          </w:p>
          <w:p w14:paraId="085B9AD1" w14:textId="77777777" w:rsidR="00D90259" w:rsidRPr="00E61DBA" w:rsidRDefault="00D90259" w:rsidP="00633D63">
            <w:pPr>
              <w:pStyle w:val="ConsPlusNormal"/>
              <w:jc w:val="both"/>
            </w:pPr>
            <w:r w:rsidRPr="00E61DBA">
              <w:t>Создание английских колоний на американской земле. Состав европейских переселенцев. Складывание местного самоуправления. Колонисты и индейцы. Южные и северные колонии: особенности экономического развития и социальных отношений. Противоречия между метрополией и колониями. "Бостонское чаепитие". Первый Континентальный конгресс (1774) и начало Войны за независимость. Первые сражения войны. Создание регулярной армии под командованием Дж. Вашингтона. Принятие Декларации независимости (1776). Перелом в войне и ее завершение. Поддержка колонистов со стороны России. Итоги Войны за независимость. Конституция (1787). "Отцы-основатели". Билль о правах (1791). Значение завоевания североамериканскими штатами независимости.</w:t>
            </w:r>
          </w:p>
          <w:p w14:paraId="3D4EE9C4" w14:textId="77777777" w:rsidR="00D90259" w:rsidRPr="00E61DBA" w:rsidRDefault="00D90259" w:rsidP="00633D63">
            <w:pPr>
              <w:pStyle w:val="ConsPlusNormal"/>
              <w:jc w:val="both"/>
            </w:pPr>
            <w:r w:rsidRPr="00E61DBA">
              <w:t>Французская революция конца XVIII в.</w:t>
            </w:r>
          </w:p>
          <w:p w14:paraId="176AD3A1" w14:textId="77777777" w:rsidR="00D90259" w:rsidRPr="00E61DBA" w:rsidRDefault="00D90259" w:rsidP="00633D63">
            <w:pPr>
              <w:pStyle w:val="ConsPlusNormal"/>
              <w:jc w:val="both"/>
            </w:pPr>
            <w:r w:rsidRPr="00E61DBA">
              <w:t xml:space="preserve">Причины революции. Хронологические рамки и основные этапы революции. Начало революции. Декларация прав </w:t>
            </w:r>
            <w:r w:rsidRPr="00E61DBA">
              <w:lastRenderedPageBreak/>
              <w:t xml:space="preserve">человека и гражданина. Политические течения и деятели революции и (Ж.Ж. Дантон, Ж.-П. Марат). Упразднение монархии и провозглашение республики. </w:t>
            </w:r>
            <w:proofErr w:type="spellStart"/>
            <w:r w:rsidRPr="00E61DBA">
              <w:t>Вареннский</w:t>
            </w:r>
            <w:proofErr w:type="spellEnd"/>
            <w:r w:rsidRPr="00E61DBA">
              <w:t xml:space="preserve"> кризис. Начало войн против европейских монархов. Казнь короля. Вандея. Политическая борьба в годы республики. Конвент и "революционный порядок управления". Комитет общественного спасения. М. Робеспьер. Террор. Отказ от основ "старого мира": культ разума, борьба против церкви, новый календарь. Термидорианский переворот (27 июля 1794 г.). Учреждение Директории. Наполеон Бонапарт. Государственный переворот 18 - 19 брюмера (ноябрь 1799 г.). Установление режима консульства. Итоги и значение революции.</w:t>
            </w:r>
          </w:p>
          <w:p w14:paraId="78458FA4" w14:textId="77777777" w:rsidR="00D90259" w:rsidRPr="00E61DBA" w:rsidRDefault="00D90259" w:rsidP="00633D63">
            <w:pPr>
              <w:pStyle w:val="ConsPlusNormal"/>
              <w:jc w:val="both"/>
            </w:pPr>
            <w:r w:rsidRPr="00E61DBA">
              <w:t>Европейская культура XVIII в.</w:t>
            </w:r>
          </w:p>
          <w:p w14:paraId="1FA483B6" w14:textId="77777777" w:rsidR="00D90259" w:rsidRPr="00E61DBA" w:rsidRDefault="00D90259" w:rsidP="00633D63">
            <w:pPr>
              <w:pStyle w:val="ConsPlusNormal"/>
              <w:jc w:val="both"/>
            </w:pPr>
            <w:r w:rsidRPr="00E61DBA">
              <w:t>Развитие науки. Новая картина мира в трудах математиков, физиков, астрономов. Достижения в естественных науках и медицине. Продолжение географических открытий. Распространение образования. Литература XVIII в.: жанры, писатели, великие романы. Художественные стили: классицизм, барокко, рококо. Музыка духовная и светская. Театр: жанры, популярные авторы, произведения. Сословный характер культуры. Повседневная жизнь обитателей городов и деревень. Международные отношения в XVIII в.</w:t>
            </w:r>
          </w:p>
          <w:p w14:paraId="055D9DC9" w14:textId="77777777" w:rsidR="00D90259" w:rsidRPr="00E61DBA" w:rsidRDefault="00D90259" w:rsidP="00633D63">
            <w:pPr>
              <w:pStyle w:val="ConsPlusNormal"/>
              <w:jc w:val="both"/>
            </w:pPr>
            <w:r w:rsidRPr="00E61DBA">
              <w:t>Проблемы европейского баланса сил и дипломатия. Участие России в международных отношениях в XVIII в. Северная война (1700 - 1721). Династические войны "за наследство". Семилетняя война (1756 - 1763). Разделы Речи Посполитой. Войны антифранцузских коалиций против революционной Франции. Колониальные захваты европейских держав.</w:t>
            </w:r>
          </w:p>
        </w:tc>
      </w:tr>
      <w:tr w:rsidR="00D90259" w:rsidRPr="00E61DBA" w14:paraId="547B739B" w14:textId="77777777" w:rsidTr="00633D63">
        <w:tc>
          <w:tcPr>
            <w:tcW w:w="2438" w:type="dxa"/>
            <w:tcBorders>
              <w:top w:val="single" w:sz="4" w:space="0" w:color="auto"/>
              <w:left w:val="single" w:sz="4" w:space="0" w:color="auto"/>
              <w:bottom w:val="single" w:sz="4" w:space="0" w:color="auto"/>
              <w:right w:val="single" w:sz="4" w:space="0" w:color="auto"/>
            </w:tcBorders>
          </w:tcPr>
          <w:p w14:paraId="49DC18F9" w14:textId="77777777" w:rsidR="00D90259" w:rsidRPr="00E61DBA" w:rsidRDefault="00D90259" w:rsidP="00633D63">
            <w:pPr>
              <w:pStyle w:val="ConsPlusNormal"/>
              <w:jc w:val="both"/>
            </w:pPr>
            <w:r w:rsidRPr="00E61DBA">
              <w:lastRenderedPageBreak/>
              <w:t>Страны Востока в XVIII в.</w:t>
            </w:r>
          </w:p>
        </w:tc>
        <w:tc>
          <w:tcPr>
            <w:tcW w:w="6576" w:type="dxa"/>
            <w:tcBorders>
              <w:top w:val="single" w:sz="4" w:space="0" w:color="auto"/>
              <w:left w:val="single" w:sz="4" w:space="0" w:color="auto"/>
              <w:bottom w:val="single" w:sz="4" w:space="0" w:color="auto"/>
              <w:right w:val="single" w:sz="4" w:space="0" w:color="auto"/>
            </w:tcBorders>
          </w:tcPr>
          <w:p w14:paraId="1BB6F255" w14:textId="77777777" w:rsidR="00D90259" w:rsidRPr="00E61DBA" w:rsidRDefault="00D90259" w:rsidP="00633D63">
            <w:pPr>
              <w:pStyle w:val="ConsPlusNormal"/>
              <w:jc w:val="both"/>
            </w:pPr>
            <w:r w:rsidRPr="00E61DBA">
              <w:t>Османская империя: от могущества к упадку. Положение населения. Попытки проведения реформ; Селим III. Индия. Ослабление империи Великих Моголов. Борьба европейцев за владения в Индии. Утверждение британского владычества. Китай. Империя Цин в XVIII в.: власть маньчжурских императоров, система управления страной. Внешняя политика империи Цин; отношения с Россией. "Закрытие" Китая для иноземцев. Япония в XVIII в. Сегуны и дайме. Положение сословий. Культура стран Востока в XVIII в.</w:t>
            </w:r>
          </w:p>
        </w:tc>
      </w:tr>
      <w:tr w:rsidR="00D90259" w:rsidRPr="00E61DBA" w14:paraId="6FA3ABB5" w14:textId="77777777" w:rsidTr="00633D63">
        <w:tc>
          <w:tcPr>
            <w:tcW w:w="2438" w:type="dxa"/>
            <w:tcBorders>
              <w:top w:val="single" w:sz="4" w:space="0" w:color="auto"/>
              <w:left w:val="single" w:sz="4" w:space="0" w:color="auto"/>
              <w:bottom w:val="single" w:sz="4" w:space="0" w:color="auto"/>
              <w:right w:val="single" w:sz="4" w:space="0" w:color="auto"/>
            </w:tcBorders>
          </w:tcPr>
          <w:p w14:paraId="1F0EDB26" w14:textId="77777777" w:rsidR="00D90259" w:rsidRPr="00E61DBA" w:rsidRDefault="00D90259" w:rsidP="00633D63">
            <w:pPr>
              <w:pStyle w:val="ConsPlusNormal"/>
              <w:jc w:val="both"/>
            </w:pPr>
            <w:r w:rsidRPr="00E61DBA">
              <w:t>Обобщение.</w:t>
            </w:r>
          </w:p>
        </w:tc>
        <w:tc>
          <w:tcPr>
            <w:tcW w:w="6576" w:type="dxa"/>
            <w:tcBorders>
              <w:top w:val="single" w:sz="4" w:space="0" w:color="auto"/>
              <w:left w:val="single" w:sz="4" w:space="0" w:color="auto"/>
              <w:bottom w:val="single" w:sz="4" w:space="0" w:color="auto"/>
              <w:right w:val="single" w:sz="4" w:space="0" w:color="auto"/>
            </w:tcBorders>
          </w:tcPr>
          <w:p w14:paraId="17FA127B" w14:textId="77777777" w:rsidR="00D90259" w:rsidRPr="00E61DBA" w:rsidRDefault="00D90259" w:rsidP="00633D63">
            <w:pPr>
              <w:pStyle w:val="ConsPlusNormal"/>
              <w:jc w:val="both"/>
            </w:pPr>
            <w:r w:rsidRPr="00E61DBA">
              <w:t>Историческое и культурное наследие XVIII в.</w:t>
            </w:r>
          </w:p>
        </w:tc>
      </w:tr>
      <w:tr w:rsidR="00D90259" w:rsidRPr="00E61DBA" w14:paraId="298153F8" w14:textId="77777777" w:rsidTr="00633D63">
        <w:tc>
          <w:tcPr>
            <w:tcW w:w="2438" w:type="dxa"/>
            <w:tcBorders>
              <w:top w:val="single" w:sz="4" w:space="0" w:color="auto"/>
              <w:left w:val="single" w:sz="4" w:space="0" w:color="auto"/>
              <w:bottom w:val="single" w:sz="4" w:space="0" w:color="auto"/>
              <w:right w:val="single" w:sz="4" w:space="0" w:color="auto"/>
            </w:tcBorders>
          </w:tcPr>
          <w:p w14:paraId="74FF3357" w14:textId="77777777" w:rsidR="00D90259" w:rsidRPr="00E61DBA" w:rsidRDefault="00D90259" w:rsidP="00633D63">
            <w:pPr>
              <w:pStyle w:val="ConsPlusNormal"/>
              <w:jc w:val="both"/>
            </w:pPr>
            <w:r w:rsidRPr="00E61DBA">
              <w:t>История России. Россия в конце XVII - XVIII вв.:</w:t>
            </w:r>
          </w:p>
          <w:p w14:paraId="7D6182B8" w14:textId="77777777" w:rsidR="00D90259" w:rsidRPr="00E61DBA" w:rsidRDefault="00D90259" w:rsidP="00633D63">
            <w:pPr>
              <w:pStyle w:val="ConsPlusNormal"/>
              <w:jc w:val="both"/>
            </w:pPr>
            <w:r w:rsidRPr="00E61DBA">
              <w:t>От царства к империи. Введение.</w:t>
            </w:r>
          </w:p>
          <w:p w14:paraId="20E0BF43" w14:textId="77777777" w:rsidR="00D90259" w:rsidRPr="00E61DBA" w:rsidRDefault="00D90259" w:rsidP="00633D63">
            <w:pPr>
              <w:pStyle w:val="ConsPlusNormal"/>
              <w:jc w:val="both"/>
            </w:pPr>
            <w:r w:rsidRPr="00E61DBA">
              <w:t>Россия в эпоху преобразований Петра I.</w:t>
            </w:r>
          </w:p>
        </w:tc>
        <w:tc>
          <w:tcPr>
            <w:tcW w:w="6576" w:type="dxa"/>
            <w:tcBorders>
              <w:top w:val="single" w:sz="4" w:space="0" w:color="auto"/>
              <w:left w:val="single" w:sz="4" w:space="0" w:color="auto"/>
              <w:bottom w:val="single" w:sz="4" w:space="0" w:color="auto"/>
              <w:right w:val="single" w:sz="4" w:space="0" w:color="auto"/>
            </w:tcBorders>
          </w:tcPr>
          <w:p w14:paraId="69162EE6" w14:textId="77777777" w:rsidR="00D90259" w:rsidRPr="00E61DBA" w:rsidRDefault="00D90259" w:rsidP="00633D63">
            <w:pPr>
              <w:pStyle w:val="ConsPlusNormal"/>
              <w:jc w:val="both"/>
            </w:pPr>
            <w:r w:rsidRPr="00E61DBA">
              <w:t>Причины и предпосылки преобразований. Россия и Европа в конце XVII века. Модернизация как жизненно важная национальная задача. Начало царствования Петра I, борьба за власть. Правление царевны Софьи. Стрелецкие бунты. Хованщина. Первые шаги на пути преобразований. Азовские походы. Великое посольство и его значение. Сподвижники Петра I.</w:t>
            </w:r>
          </w:p>
          <w:p w14:paraId="13122B4A" w14:textId="77777777" w:rsidR="00D90259" w:rsidRPr="00E61DBA" w:rsidRDefault="00D90259" w:rsidP="00633D63">
            <w:pPr>
              <w:pStyle w:val="ConsPlusNormal"/>
              <w:jc w:val="both"/>
            </w:pPr>
            <w:r w:rsidRPr="00E61DBA">
              <w:t xml:space="preserve">Экономическая политика. Строительство заводов и мануфактур. Создание базы металлургической индустрии на Урале. Оружейные заводы и корабельные верфи. Роль </w:t>
            </w:r>
            <w:r w:rsidRPr="00E61DBA">
              <w:lastRenderedPageBreak/>
              <w:t>государства в создании промышленности. Преобладание крепостного и подневольного труда. Принципы меркантилизма и протекционизма. Таможенный тариф 1724 г. Введение подушной подати.</w:t>
            </w:r>
          </w:p>
          <w:p w14:paraId="3B13616B" w14:textId="77777777" w:rsidR="00D90259" w:rsidRPr="00E61DBA" w:rsidRDefault="00D90259" w:rsidP="00633D63">
            <w:pPr>
              <w:pStyle w:val="ConsPlusNormal"/>
              <w:jc w:val="both"/>
            </w:pPr>
            <w:r w:rsidRPr="00E61DBA">
              <w:t>Социальная политика. Консолидация дворянского сословия, повышение его роли в управлении страной. Указ о единонаследии и Табель о рангах. Противоречия в политике по отношению к купечеству и городским сословиям: расширение их прав в местном управлении и усиление налогового гнета. Положение крестьян. Переписи населения (ревизии).</w:t>
            </w:r>
          </w:p>
          <w:p w14:paraId="718D0DCD" w14:textId="77777777" w:rsidR="00D90259" w:rsidRPr="00E61DBA" w:rsidRDefault="00D90259" w:rsidP="00633D63">
            <w:pPr>
              <w:pStyle w:val="ConsPlusNormal"/>
              <w:jc w:val="both"/>
            </w:pPr>
            <w:r w:rsidRPr="00E61DBA">
              <w:t>Реформы управления. Реформы местного управления (бурмистры и Ратуша), городская и областная (губернская) реформы. Сенат, коллегии, органы надзора и суда. Усиление централизации и бюрократизации управления. Генеральный регламент. Санкт-Петербург - новая столица.</w:t>
            </w:r>
          </w:p>
          <w:p w14:paraId="4B5759B3" w14:textId="77777777" w:rsidR="00D90259" w:rsidRPr="00E61DBA" w:rsidRDefault="00D90259" w:rsidP="00633D63">
            <w:pPr>
              <w:pStyle w:val="ConsPlusNormal"/>
              <w:jc w:val="both"/>
            </w:pPr>
            <w:r w:rsidRPr="00E61DBA">
              <w:t>Первые гвардейские полки. Создание регулярной армии, военного флота. Рекрутские наборы.</w:t>
            </w:r>
          </w:p>
          <w:p w14:paraId="7118F4FA" w14:textId="77777777" w:rsidR="00D90259" w:rsidRPr="00E61DBA" w:rsidRDefault="00D90259" w:rsidP="00633D63">
            <w:pPr>
              <w:pStyle w:val="ConsPlusNormal"/>
              <w:jc w:val="both"/>
            </w:pPr>
            <w:r w:rsidRPr="00E61DBA">
              <w:t>Церковная реформа. Упразднение патриаршества, учреждение Синода. Положение инославных конфессий.</w:t>
            </w:r>
          </w:p>
          <w:p w14:paraId="657B0990" w14:textId="77777777" w:rsidR="00D90259" w:rsidRPr="00E61DBA" w:rsidRDefault="00D90259" w:rsidP="00633D63">
            <w:pPr>
              <w:pStyle w:val="ConsPlusNormal"/>
              <w:jc w:val="both"/>
            </w:pPr>
            <w:r w:rsidRPr="00E61DBA">
              <w:t>Оппозиция реформам Петра I. Социальные движения в первой четверти XVIII в. Восстания в Астрахани, Башкирии, на Дону. Дело царевича Алексея.</w:t>
            </w:r>
          </w:p>
          <w:p w14:paraId="3C2AC523" w14:textId="77777777" w:rsidR="00D90259" w:rsidRPr="00E61DBA" w:rsidRDefault="00D90259" w:rsidP="00633D63">
            <w:pPr>
              <w:pStyle w:val="ConsPlusNormal"/>
              <w:jc w:val="both"/>
            </w:pPr>
            <w:r w:rsidRPr="00E61DBA">
              <w:t>Внешняя политика. Северная война. Причины и цели войны. Неудачи в начале войны и их преодоление. Битва при д. Лесной и победа под Полтавой. Прутский поход. Борьба за гегемонию на Балтике. Сражения у м. Гангут и о. Гренгам. Ништадтский мир и его последствия. Закрепление России на берегах Балтики. Провозглашение России империей. Каспийский поход Петра I.</w:t>
            </w:r>
          </w:p>
          <w:p w14:paraId="4FD991CD" w14:textId="77777777" w:rsidR="00D90259" w:rsidRPr="00E61DBA" w:rsidRDefault="00D90259" w:rsidP="00633D63">
            <w:pPr>
              <w:pStyle w:val="ConsPlusNormal"/>
              <w:jc w:val="both"/>
            </w:pPr>
            <w:r w:rsidRPr="00E61DBA">
              <w:t>Преобразования Петра I в области культуры. Доминирование светского начала в культурной политике. Влияние культуры стран зарубежной Европы. Привлечение иностранных специалистов. Введение нового летоисчисления, гражданского шрифта и гражданской печати. Первая газета "Ведомости". Создание сети школ и специальных учебных заведений. Развитие науки. Открытие Академии наук в Петербурге. Кунсткамера. Светская живопись, портрет петровской эпохи. Скульптура и архитектура. Памятники раннего барокко.</w:t>
            </w:r>
          </w:p>
          <w:p w14:paraId="68BB4740" w14:textId="77777777" w:rsidR="00D90259" w:rsidRPr="00E61DBA" w:rsidRDefault="00D90259" w:rsidP="00633D63">
            <w:pPr>
              <w:pStyle w:val="ConsPlusNormal"/>
              <w:jc w:val="both"/>
            </w:pPr>
            <w:r w:rsidRPr="00E61DBA">
              <w:t>Повседневная жизнь и быт правящей элиты и основной массы населения. Перемены в образе жизни российского дворянства. Новые формы общения в дворянской среде. Ассамблеи, балы, фейерверки, светские государственные праздники. "Европейский" стиль в одежде, развлечениях, питании. Изменения в положении женщин.</w:t>
            </w:r>
          </w:p>
          <w:p w14:paraId="73A96406" w14:textId="77777777" w:rsidR="00D90259" w:rsidRPr="00E61DBA" w:rsidRDefault="00D90259" w:rsidP="00633D63">
            <w:pPr>
              <w:pStyle w:val="ConsPlusNormal"/>
              <w:jc w:val="both"/>
            </w:pPr>
            <w:r w:rsidRPr="00E61DBA">
              <w:t>Итоги, последствия и значение петровских преобразований. Образ Петра I в русской культуре. Россия после Петра I. Дворцовые перевороты.</w:t>
            </w:r>
          </w:p>
          <w:p w14:paraId="446F2B19" w14:textId="77777777" w:rsidR="00D90259" w:rsidRPr="00E61DBA" w:rsidRDefault="00D90259" w:rsidP="00633D63">
            <w:pPr>
              <w:pStyle w:val="ConsPlusNormal"/>
              <w:jc w:val="both"/>
            </w:pPr>
            <w:r w:rsidRPr="00E61DBA">
              <w:t xml:space="preserve">Причины нестабильности политического строя. Дворцовые перевороты. Фаворитизм. Создание Верховного тайного совета. Крушение политической карьеры А.Д. Меншикова. </w:t>
            </w:r>
            <w:r w:rsidRPr="00E61DBA">
              <w:lastRenderedPageBreak/>
              <w:t>"Кондиции верховников" и приход к власти Анны Иоанновны. Кабинет министров. Роль Э. Бирона, А.И. Остермана, А.П. Волынского, Б.Х. Миниха в управлении и политической жизни страны.</w:t>
            </w:r>
          </w:p>
          <w:p w14:paraId="77D52DBA" w14:textId="77777777" w:rsidR="00D90259" w:rsidRPr="00E61DBA" w:rsidRDefault="00D90259" w:rsidP="00633D63">
            <w:pPr>
              <w:pStyle w:val="ConsPlusNormal"/>
              <w:jc w:val="both"/>
            </w:pPr>
            <w:r w:rsidRPr="00E61DBA">
              <w:t>Укрепление границ империи на восточной и юго-восточной окраинах. Переход Младшего жуза в Казахстане под суверенитет Российской империи. Война с Османской империей.</w:t>
            </w:r>
          </w:p>
          <w:p w14:paraId="48483BFF" w14:textId="77777777" w:rsidR="00D90259" w:rsidRPr="00E61DBA" w:rsidRDefault="00D90259" w:rsidP="00633D63">
            <w:pPr>
              <w:pStyle w:val="ConsPlusNormal"/>
              <w:jc w:val="both"/>
            </w:pPr>
            <w:r w:rsidRPr="00E61DBA">
              <w:t>Россия при Елизавете Петровне. Экономическая и финансовая политика.</w:t>
            </w:r>
          </w:p>
          <w:p w14:paraId="16327031" w14:textId="77777777" w:rsidR="00D90259" w:rsidRPr="00E61DBA" w:rsidRDefault="00D90259" w:rsidP="00633D63">
            <w:pPr>
              <w:pStyle w:val="ConsPlusNormal"/>
              <w:jc w:val="both"/>
            </w:pPr>
            <w:r w:rsidRPr="00E61DBA">
              <w:t>Деятельность П.И. Шувалова. Создание Дворянского и Купеческого банков. Усиление роли косвенных налогов. Ликвидация внутренних таможен. Распространение монополий в промышленности и внешней торговле. Основание Московского университета. М.В. Ломоносов и И.И. Шувалов. Россия в международных конфликтах 1740-х - 1750-х гг. Участие в Семилетней войне.</w:t>
            </w:r>
          </w:p>
          <w:p w14:paraId="2806D760" w14:textId="77777777" w:rsidR="00D90259" w:rsidRPr="00E61DBA" w:rsidRDefault="00D90259" w:rsidP="00633D63">
            <w:pPr>
              <w:pStyle w:val="ConsPlusNormal"/>
              <w:jc w:val="both"/>
            </w:pPr>
            <w:r w:rsidRPr="00E61DBA">
              <w:t>Петр III. Манифест о вольности дворянства. Причины переворота 28 июня 1762 г.</w:t>
            </w:r>
          </w:p>
        </w:tc>
      </w:tr>
      <w:tr w:rsidR="00D90259" w:rsidRPr="00E61DBA" w14:paraId="42400417" w14:textId="77777777" w:rsidTr="00633D63">
        <w:tc>
          <w:tcPr>
            <w:tcW w:w="2438" w:type="dxa"/>
            <w:tcBorders>
              <w:top w:val="single" w:sz="4" w:space="0" w:color="auto"/>
              <w:left w:val="single" w:sz="4" w:space="0" w:color="auto"/>
              <w:bottom w:val="single" w:sz="4" w:space="0" w:color="auto"/>
              <w:right w:val="single" w:sz="4" w:space="0" w:color="auto"/>
            </w:tcBorders>
          </w:tcPr>
          <w:p w14:paraId="617F1F9E" w14:textId="77777777" w:rsidR="00D90259" w:rsidRPr="00E61DBA" w:rsidRDefault="00D90259" w:rsidP="00633D63">
            <w:pPr>
              <w:pStyle w:val="ConsPlusNormal"/>
              <w:jc w:val="both"/>
            </w:pPr>
            <w:r w:rsidRPr="00E61DBA">
              <w:lastRenderedPageBreak/>
              <w:t>Россия в 1760-х - 1790-х гг. Правление Екатерины II и Павла I.</w:t>
            </w:r>
          </w:p>
        </w:tc>
        <w:tc>
          <w:tcPr>
            <w:tcW w:w="6576" w:type="dxa"/>
            <w:tcBorders>
              <w:top w:val="single" w:sz="4" w:space="0" w:color="auto"/>
              <w:left w:val="single" w:sz="4" w:space="0" w:color="auto"/>
              <w:bottom w:val="single" w:sz="4" w:space="0" w:color="auto"/>
              <w:right w:val="single" w:sz="4" w:space="0" w:color="auto"/>
            </w:tcBorders>
          </w:tcPr>
          <w:p w14:paraId="64ECD806" w14:textId="77777777" w:rsidR="00D90259" w:rsidRPr="00E61DBA" w:rsidRDefault="00D90259" w:rsidP="00633D63">
            <w:pPr>
              <w:pStyle w:val="ConsPlusNormal"/>
              <w:jc w:val="both"/>
            </w:pPr>
            <w:r w:rsidRPr="00E61DBA">
              <w:t>Внутренняя политика Екатерины II. Личность императрицы. Идеи Просвещения. "Просвещенный абсолютизм", его особенности в России. Секуляризация церковных земель. Деятельность Уложенной комиссии. Экономическая и финансовая политика правительства. Начало выпуска ассигнаций. Отмена монополий, умеренность таможенной политики. Вольное экономическое общество. Губернская реформа. Жалованные грамоты дворянству и городам. Положение сословий. Дворянство - "первенствующее сословие" империи. Привлечение представителей сословий к местному управлению. Создание дворянских обществ в губерниях и уездах. Расширение привилегий гильдейского купечества в налоговой сфере и городском управлении.</w:t>
            </w:r>
          </w:p>
          <w:p w14:paraId="6D284009" w14:textId="77777777" w:rsidR="00D90259" w:rsidRPr="00E61DBA" w:rsidRDefault="00D90259" w:rsidP="00633D63">
            <w:pPr>
              <w:pStyle w:val="ConsPlusNormal"/>
              <w:jc w:val="both"/>
            </w:pPr>
            <w:r w:rsidRPr="00E61DBA">
              <w:t>Национальная политика и народы России в XVIII в. Унификация управления на окраинах империи. Ликвидация гетманства на Левобережной Украине и Войска Запорожского. Формирование Кубанского казачества. Активизация деятельности по привлечению иностранцев в Россию. Расселение колонистов в Новороссии, Поволжье, других регионах. Укрепление веротерпимости по отношению к неправославным и нехристианским конфессиям. Политика по отношению к исламу. Башкирские восстания. Формирование черты оседлости.</w:t>
            </w:r>
          </w:p>
          <w:p w14:paraId="3C2D7BA7" w14:textId="77777777" w:rsidR="00D90259" w:rsidRPr="00E61DBA" w:rsidRDefault="00D90259" w:rsidP="00633D63">
            <w:pPr>
              <w:pStyle w:val="ConsPlusNormal"/>
              <w:jc w:val="both"/>
            </w:pPr>
            <w:r w:rsidRPr="00E61DBA">
              <w:t xml:space="preserve">Экономическое развитие России во второй половине XVIII в. Крестьяне: крепостные, государственные, монастырские. Условия жизни крепостной деревни. Права помещика по отношению к своим крепостным. Барщинное и оброчное хозяйство. Дворовые люди. Роль крепостного строя в экономике страны. Промышленность в городе и деревне. Роль государства, купечества, помещиков в развитии промышленности. Крепостной и вольнонаемный труд. Привлечение крепостных оброчных крестьян к работе на </w:t>
            </w:r>
            <w:r w:rsidRPr="00E61DBA">
              <w:lastRenderedPageBreak/>
              <w:t xml:space="preserve">мануфактурах. Развитие крестьянских промыслов. Рост текстильной промышленности: распространение производства хлопчатобумажных тканей. Начало известных предпринимательских династий: Морозовы, Рябушинские, </w:t>
            </w:r>
            <w:proofErr w:type="spellStart"/>
            <w:r w:rsidRPr="00E61DBA">
              <w:t>Гарелины</w:t>
            </w:r>
            <w:proofErr w:type="spellEnd"/>
            <w:r w:rsidRPr="00E61DBA">
              <w:t>, Прохоровы, Демидовы и других.</w:t>
            </w:r>
          </w:p>
          <w:p w14:paraId="37ED7C2D" w14:textId="77777777" w:rsidR="00D90259" w:rsidRPr="00E61DBA" w:rsidRDefault="00D90259" w:rsidP="00633D63">
            <w:pPr>
              <w:pStyle w:val="ConsPlusNormal"/>
              <w:jc w:val="both"/>
            </w:pPr>
            <w:r w:rsidRPr="00E61DBA">
              <w:t xml:space="preserve">Внутренняя и внешняя торговля. Торговые пути внутри страны. Водно-транспортные системы: Вышневолоцкая, Тихвинская, Мариинская и другие. Ярмарки и их роль во внутренней торговле. Макарьевская, Ирбитская, </w:t>
            </w:r>
            <w:proofErr w:type="spellStart"/>
            <w:r w:rsidRPr="00E61DBA">
              <w:t>Свенская</w:t>
            </w:r>
            <w:proofErr w:type="spellEnd"/>
            <w:r w:rsidRPr="00E61DBA">
              <w:t>, Коренная ярмарки. Ярмарки Малороссии. Партнеры России во внешней торговле в Европе и в мире. Обеспечение активного внешнеторгового баланса.</w:t>
            </w:r>
          </w:p>
          <w:p w14:paraId="2CC1A144" w14:textId="77777777" w:rsidR="00D90259" w:rsidRPr="00E61DBA" w:rsidRDefault="00D90259" w:rsidP="00633D63">
            <w:pPr>
              <w:pStyle w:val="ConsPlusNormal"/>
              <w:jc w:val="both"/>
            </w:pPr>
            <w:r w:rsidRPr="00E61DBA">
              <w:t xml:space="preserve">Обострение социальных противоречий. Чумной бунт в Москве. Восстание под предводительством Емельяна Пугачева. </w:t>
            </w:r>
            <w:proofErr w:type="spellStart"/>
            <w:r w:rsidRPr="00E61DBA">
              <w:t>Антидворянский</w:t>
            </w:r>
            <w:proofErr w:type="spellEnd"/>
            <w:r w:rsidRPr="00E61DBA">
              <w:t xml:space="preserve"> и антикрепостнический характер движения. Роль казачества, народов Урала и Поволжья в восстании. Влияние восстания на внутреннюю политику и развитие общественной мысли.</w:t>
            </w:r>
          </w:p>
          <w:p w14:paraId="1B547C28" w14:textId="77777777" w:rsidR="00D90259" w:rsidRPr="00E61DBA" w:rsidRDefault="00D90259" w:rsidP="00633D63">
            <w:pPr>
              <w:pStyle w:val="ConsPlusNormal"/>
              <w:jc w:val="both"/>
            </w:pPr>
            <w:r w:rsidRPr="00E61DBA">
              <w:t>Внешняя политика России второй половины XVIII в., ее основные задачи. Н.И. Панин и А.А. Безбородко. Борьба России за выход к Черному морю. Войны с Османской империей. П.А. Румянцев, А.В. Суворов, Ф.Ф. Ушаков, победы российских войск под их руководством. Присоединение Крыма и Северного Причерноморья. Организация управления Новороссией. Строительство новых городов и портов. Основание Пятигорска, Севастополя, Одессы, Херсона. Г.А. Потемкин. Путешествие Екатерины II на юг в 1787 г.</w:t>
            </w:r>
          </w:p>
          <w:p w14:paraId="132BC4D4" w14:textId="77777777" w:rsidR="00D90259" w:rsidRPr="00E61DBA" w:rsidRDefault="00D90259" w:rsidP="00633D63">
            <w:pPr>
              <w:pStyle w:val="ConsPlusNormal"/>
              <w:jc w:val="both"/>
            </w:pPr>
            <w:r w:rsidRPr="00E61DBA">
              <w:t>Участие России в разделах Речи Посполитой. Политика России в Польше до начала 1770-х гг.: стремление к усилению российского влияния в условиях сохранения польского государства. Участие России в разделах Польши вместе с империей Габсбургов и Пруссией. Первый, второй и третий разделы. Борьба поляков за национальную независимость. Восстание под предводительством Тадеуша Костюшко.</w:t>
            </w:r>
          </w:p>
          <w:p w14:paraId="112AB8A2" w14:textId="77777777" w:rsidR="00D90259" w:rsidRPr="00E61DBA" w:rsidRDefault="00D90259" w:rsidP="00633D63">
            <w:pPr>
              <w:pStyle w:val="ConsPlusNormal"/>
              <w:jc w:val="both"/>
            </w:pPr>
            <w:r w:rsidRPr="00E61DBA">
              <w:t>Россия при Павле I. Личность Павла I и ее влияние на политику страны. Основные принципы внутренней политики. Ограничение дворянских привилегий. Укрепление абсолютизма через отказ от принципов "просвещенного абсолютизма" и усиление бюрократического и полицейского характера государства и личной власти императора. Акт о престолонаследии и Манифест о "трехдневной барщине". Политика по отношению к дворянству, взаимоотношения со столичной знатью. Меры в области внешней политики. Причины дворцового переворота 11 марта 1801 г.</w:t>
            </w:r>
          </w:p>
          <w:p w14:paraId="2EF9DA7F" w14:textId="77777777" w:rsidR="00D90259" w:rsidRPr="00E61DBA" w:rsidRDefault="00D90259" w:rsidP="00633D63">
            <w:pPr>
              <w:pStyle w:val="ConsPlusNormal"/>
              <w:jc w:val="both"/>
            </w:pPr>
            <w:r w:rsidRPr="00E61DBA">
              <w:t>Участие России в борьбе с революционной Францией. Итальянский и Швейцарский походы А.В. Суворова. Действия эскадры Ф.Ф. Ушакова в Средиземном море.</w:t>
            </w:r>
          </w:p>
        </w:tc>
      </w:tr>
      <w:tr w:rsidR="00D90259" w:rsidRPr="00E61DBA" w14:paraId="0510A3B0" w14:textId="77777777" w:rsidTr="00633D63">
        <w:tc>
          <w:tcPr>
            <w:tcW w:w="2438" w:type="dxa"/>
            <w:tcBorders>
              <w:top w:val="single" w:sz="4" w:space="0" w:color="auto"/>
              <w:left w:val="single" w:sz="4" w:space="0" w:color="auto"/>
              <w:bottom w:val="single" w:sz="4" w:space="0" w:color="auto"/>
              <w:right w:val="single" w:sz="4" w:space="0" w:color="auto"/>
            </w:tcBorders>
          </w:tcPr>
          <w:p w14:paraId="2CE9CAE9" w14:textId="77777777" w:rsidR="00D90259" w:rsidRPr="00E61DBA" w:rsidRDefault="00D90259" w:rsidP="00633D63">
            <w:pPr>
              <w:pStyle w:val="ConsPlusNormal"/>
              <w:jc w:val="both"/>
            </w:pPr>
            <w:r w:rsidRPr="00E61DBA">
              <w:lastRenderedPageBreak/>
              <w:t xml:space="preserve">Культурное пространство Российской империи </w:t>
            </w:r>
            <w:r w:rsidRPr="00E61DBA">
              <w:lastRenderedPageBreak/>
              <w:t>в XVIII в.</w:t>
            </w:r>
          </w:p>
        </w:tc>
        <w:tc>
          <w:tcPr>
            <w:tcW w:w="6576" w:type="dxa"/>
            <w:tcBorders>
              <w:top w:val="single" w:sz="4" w:space="0" w:color="auto"/>
              <w:left w:val="single" w:sz="4" w:space="0" w:color="auto"/>
              <w:bottom w:val="single" w:sz="4" w:space="0" w:color="auto"/>
              <w:right w:val="single" w:sz="4" w:space="0" w:color="auto"/>
            </w:tcBorders>
          </w:tcPr>
          <w:p w14:paraId="201A1D58" w14:textId="77777777" w:rsidR="00D90259" w:rsidRPr="00E61DBA" w:rsidRDefault="00D90259" w:rsidP="00633D63">
            <w:pPr>
              <w:pStyle w:val="ConsPlusNormal"/>
              <w:jc w:val="both"/>
            </w:pPr>
            <w:r w:rsidRPr="00E61DBA">
              <w:lastRenderedPageBreak/>
              <w:t xml:space="preserve">Идеи Просвещения в российской общественной мысли, публицистике и литературе. Литература народов России в XVIII в. Первые журналы. Общественные идеи в </w:t>
            </w:r>
            <w:r w:rsidRPr="00E61DBA">
              <w:lastRenderedPageBreak/>
              <w:t>произведениях А.П. Сумарокова, Г.Р. Державина, Д.И. Фонвизина. Н.И. Новиков, материалы о положении крепостных крестьян в его журналах. А.Н. Радищев и его "Путешествие из Петербурга в Москву".</w:t>
            </w:r>
          </w:p>
          <w:p w14:paraId="24E48480" w14:textId="77777777" w:rsidR="00D90259" w:rsidRPr="00E61DBA" w:rsidRDefault="00D90259" w:rsidP="00633D63">
            <w:pPr>
              <w:pStyle w:val="ConsPlusNormal"/>
              <w:jc w:val="both"/>
            </w:pPr>
            <w:r w:rsidRPr="00E61DBA">
              <w:t>Русская культура и культура народов России в XVIII веке. Развитие новой светской культуры после преобразований Петра I. Укрепление взаимосвязей с культурой стран зарубежной Европы. Масонство в России. Распространение в России основных стилей и жанров европейской художественной культуры (барокко, классицизм, рококо). Вклад в развитие русской культуры ученых, художников, мастеров, прибывших из-за рубежа. Усиление внимания к жизни и культуре русского народа и историческому прошлому России к концу столетия.</w:t>
            </w:r>
          </w:p>
          <w:p w14:paraId="6DBBD992" w14:textId="77777777" w:rsidR="00D90259" w:rsidRPr="00E61DBA" w:rsidRDefault="00D90259" w:rsidP="00633D63">
            <w:pPr>
              <w:pStyle w:val="ConsPlusNormal"/>
              <w:jc w:val="both"/>
            </w:pPr>
            <w:r w:rsidRPr="00E61DBA">
              <w:t>Культура и быт российских сословий. Дворянство: жизнь и быт дворянской усадьбы. Духовенство. Купечество. Крестьянство.</w:t>
            </w:r>
          </w:p>
          <w:p w14:paraId="5A96A349" w14:textId="77777777" w:rsidR="00D90259" w:rsidRPr="00E61DBA" w:rsidRDefault="00D90259" w:rsidP="00633D63">
            <w:pPr>
              <w:pStyle w:val="ConsPlusNormal"/>
              <w:jc w:val="both"/>
            </w:pPr>
            <w:r w:rsidRPr="00E61DBA">
              <w:t>Российская наука в XVIII веке. Академия наук в Петербурге. Изучение страны - главная задача российской науки. Географические экспедиции. Вторая Камчатская экспедиция. Освоение Аляски и Северо-Западного побережья Америки. Российско-американская компания. Исследования в области отечественной истории. Изучение российской словесности и развитие литературного языка. Российская академия. Е.Р. Дашкова. М.В. Ломоносов и его выдающаяся роль в становлении российской науки и образования.</w:t>
            </w:r>
          </w:p>
          <w:p w14:paraId="6002FB10" w14:textId="77777777" w:rsidR="00D90259" w:rsidRPr="00E61DBA" w:rsidRDefault="00D90259" w:rsidP="00633D63">
            <w:pPr>
              <w:pStyle w:val="ConsPlusNormal"/>
              <w:jc w:val="both"/>
            </w:pPr>
            <w:r w:rsidRPr="00E61DBA">
              <w:t>Образование в России в XVIII в. Основные педагогические идеи. Воспитание "новой породы" людей. Основание воспитательных домов в Санкт-Петербурге и Москве, Института "благородных девиц" в Смольном монастыре. Сословные учебные заведения для юношества из дворянства. Московский университет - первый российский университет.</w:t>
            </w:r>
          </w:p>
          <w:p w14:paraId="6D6682F4" w14:textId="77777777" w:rsidR="00D90259" w:rsidRPr="00E61DBA" w:rsidRDefault="00D90259" w:rsidP="00633D63">
            <w:pPr>
              <w:pStyle w:val="ConsPlusNormal"/>
              <w:jc w:val="both"/>
            </w:pPr>
            <w:r w:rsidRPr="00E61DBA">
              <w:t>Русская архитектура XVIII в. Строительство Петербурга, формирование его городского плана. Регулярный характер застройки Петербурга и других городов. Барокко в архитектуре Москвы и Петербурга. Переход к классицизму, создание архитектурных ассамблей в стиле классицизма в обеих столицах.</w:t>
            </w:r>
          </w:p>
          <w:p w14:paraId="10BACB4C" w14:textId="77777777" w:rsidR="00D90259" w:rsidRPr="00E61DBA" w:rsidRDefault="00D90259" w:rsidP="00633D63">
            <w:pPr>
              <w:pStyle w:val="ConsPlusNormal"/>
              <w:jc w:val="both"/>
            </w:pPr>
            <w:r w:rsidRPr="00E61DBA">
              <w:t>В.И. Баженов, М.Ф. Казаков, Ф.Ф. Растрелли.</w:t>
            </w:r>
          </w:p>
          <w:p w14:paraId="6915D170" w14:textId="77777777" w:rsidR="00D90259" w:rsidRPr="00E61DBA" w:rsidRDefault="00D90259" w:rsidP="00633D63">
            <w:pPr>
              <w:pStyle w:val="ConsPlusNormal"/>
              <w:jc w:val="both"/>
            </w:pPr>
            <w:r w:rsidRPr="00E61DBA">
              <w:t>Изобразительное искусство в России, его выдающиеся мастера и произведения. Академия художеств в Петербурге. Расцвет жанра парадного портрета в середине XVIII в. Новые веяния в изобразительном искусстве в конце столетия.</w:t>
            </w:r>
          </w:p>
        </w:tc>
      </w:tr>
      <w:tr w:rsidR="00D90259" w:rsidRPr="00E61DBA" w14:paraId="7716C7C7" w14:textId="77777777" w:rsidTr="00633D63">
        <w:tc>
          <w:tcPr>
            <w:tcW w:w="2438" w:type="dxa"/>
            <w:tcBorders>
              <w:top w:val="single" w:sz="4" w:space="0" w:color="auto"/>
              <w:left w:val="single" w:sz="4" w:space="0" w:color="auto"/>
              <w:bottom w:val="single" w:sz="4" w:space="0" w:color="auto"/>
              <w:right w:val="single" w:sz="4" w:space="0" w:color="auto"/>
            </w:tcBorders>
          </w:tcPr>
          <w:p w14:paraId="6A643CED" w14:textId="77777777" w:rsidR="00D90259" w:rsidRPr="00E61DBA" w:rsidRDefault="00D90259" w:rsidP="00633D63">
            <w:pPr>
              <w:pStyle w:val="ConsPlusNormal"/>
              <w:jc w:val="both"/>
            </w:pPr>
            <w:r w:rsidRPr="00E61DBA">
              <w:lastRenderedPageBreak/>
              <w:t>Обобщение.</w:t>
            </w:r>
          </w:p>
        </w:tc>
        <w:tc>
          <w:tcPr>
            <w:tcW w:w="6576" w:type="dxa"/>
            <w:tcBorders>
              <w:top w:val="single" w:sz="4" w:space="0" w:color="auto"/>
              <w:left w:val="single" w:sz="4" w:space="0" w:color="auto"/>
              <w:bottom w:val="single" w:sz="4" w:space="0" w:color="auto"/>
              <w:right w:val="single" w:sz="4" w:space="0" w:color="auto"/>
            </w:tcBorders>
          </w:tcPr>
          <w:p w14:paraId="22822D76" w14:textId="77777777" w:rsidR="00D90259" w:rsidRPr="00E61DBA" w:rsidRDefault="00D90259" w:rsidP="00633D63">
            <w:pPr>
              <w:pStyle w:val="ConsPlusNormal"/>
              <w:jc w:val="both"/>
            </w:pPr>
            <w:r w:rsidRPr="00E61DBA">
              <w:t>Наш край в XVIII в.</w:t>
            </w:r>
          </w:p>
        </w:tc>
      </w:tr>
    </w:tbl>
    <w:p w14:paraId="3FFB1B2C" w14:textId="77777777" w:rsidR="00D90259" w:rsidRPr="00E61DBA" w:rsidRDefault="00D90259" w:rsidP="00D90259">
      <w:pPr>
        <w:pStyle w:val="ConsPlusNormal"/>
        <w:jc w:val="both"/>
      </w:pPr>
    </w:p>
    <w:p w14:paraId="1F4E46D2" w14:textId="6BED92FB" w:rsidR="00D90259" w:rsidRPr="00E61DBA" w:rsidRDefault="00D90259" w:rsidP="00D90259">
      <w:pPr>
        <w:pStyle w:val="ConsPlusNormal"/>
        <w:ind w:firstLine="540"/>
        <w:jc w:val="both"/>
      </w:pPr>
      <w:r w:rsidRPr="00E61DBA">
        <w:t>Содержание обучения в 9 классе представлено в таблице:</w:t>
      </w:r>
    </w:p>
    <w:p w14:paraId="18FFA5FB"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0B73011C" w14:textId="77777777" w:rsidTr="00633D63">
        <w:tc>
          <w:tcPr>
            <w:tcW w:w="2438" w:type="dxa"/>
            <w:tcBorders>
              <w:top w:val="single" w:sz="4" w:space="0" w:color="auto"/>
              <w:left w:val="single" w:sz="4" w:space="0" w:color="auto"/>
              <w:bottom w:val="single" w:sz="4" w:space="0" w:color="auto"/>
              <w:right w:val="single" w:sz="4" w:space="0" w:color="auto"/>
            </w:tcBorders>
          </w:tcPr>
          <w:p w14:paraId="228F50CC" w14:textId="77777777" w:rsidR="00D90259" w:rsidRPr="00E61DBA" w:rsidRDefault="00D90259" w:rsidP="00633D63">
            <w:pPr>
              <w:pStyle w:val="ConsPlusNormal"/>
              <w:jc w:val="both"/>
            </w:pPr>
            <w:r w:rsidRPr="00E61DBA">
              <w:t xml:space="preserve">Всеобщая история. История Нового времени XIX - начало </w:t>
            </w:r>
            <w:r w:rsidRPr="00E61DBA">
              <w:lastRenderedPageBreak/>
              <w:t>XX вв. Введение.</w:t>
            </w:r>
          </w:p>
          <w:p w14:paraId="6F1B67F1" w14:textId="77777777" w:rsidR="00D90259" w:rsidRPr="00E61DBA" w:rsidRDefault="00D90259" w:rsidP="00633D63">
            <w:pPr>
              <w:pStyle w:val="ConsPlusNormal"/>
              <w:jc w:val="both"/>
            </w:pPr>
            <w:r w:rsidRPr="00E61DBA">
              <w:t>Европа в начале XIX в.</w:t>
            </w:r>
          </w:p>
        </w:tc>
        <w:tc>
          <w:tcPr>
            <w:tcW w:w="6576" w:type="dxa"/>
            <w:tcBorders>
              <w:top w:val="single" w:sz="4" w:space="0" w:color="auto"/>
              <w:left w:val="single" w:sz="4" w:space="0" w:color="auto"/>
              <w:bottom w:val="single" w:sz="4" w:space="0" w:color="auto"/>
              <w:right w:val="single" w:sz="4" w:space="0" w:color="auto"/>
            </w:tcBorders>
          </w:tcPr>
          <w:p w14:paraId="096F6D7C" w14:textId="77777777" w:rsidR="00D90259" w:rsidRPr="00E61DBA" w:rsidRDefault="00D90259" w:rsidP="00633D63">
            <w:pPr>
              <w:pStyle w:val="ConsPlusNormal"/>
              <w:jc w:val="both"/>
            </w:pPr>
            <w:r w:rsidRPr="00E61DBA">
              <w:lastRenderedPageBreak/>
              <w:t xml:space="preserve">Провозглашение империи Наполеона I во Франции. Реформы. Законодательство. Наполеоновские войны. </w:t>
            </w:r>
            <w:proofErr w:type="spellStart"/>
            <w:r w:rsidRPr="00E61DBA">
              <w:t>Антинаполеоновские</w:t>
            </w:r>
            <w:proofErr w:type="spellEnd"/>
            <w:r w:rsidRPr="00E61DBA">
              <w:t xml:space="preserve"> коалиции. Политика Наполеона в </w:t>
            </w:r>
            <w:r w:rsidRPr="00E61DBA">
              <w:lastRenderedPageBreak/>
              <w:t>завоеванных странах. Отношение населения к завоевателям: сопротивление, сотрудничество. Поход армии Наполеона в Россию и крушение Французской империи. Венский конгресс: цели, главные участники, решения. Создание Священного союза.</w:t>
            </w:r>
          </w:p>
          <w:p w14:paraId="12C7D4F0" w14:textId="77777777" w:rsidR="00D90259" w:rsidRPr="00E61DBA" w:rsidRDefault="00D90259" w:rsidP="00633D63">
            <w:pPr>
              <w:pStyle w:val="ConsPlusNormal"/>
              <w:jc w:val="both"/>
            </w:pPr>
            <w:r w:rsidRPr="00E61DBA">
              <w:t>Развитие индустриального общества в первой половине XIX в.: экономика, социальные отношения, политические процессы.</w:t>
            </w:r>
          </w:p>
          <w:p w14:paraId="1740B915" w14:textId="77777777" w:rsidR="00D90259" w:rsidRPr="00E61DBA" w:rsidRDefault="00D90259" w:rsidP="00633D63">
            <w:pPr>
              <w:pStyle w:val="ConsPlusNormal"/>
              <w:jc w:val="both"/>
            </w:pPr>
            <w:r w:rsidRPr="00E61DBA">
              <w:t>Промышленный переворот, его особенности в странах Европы и США. Изменения в социальной структуре общества. Распространение социалистических идей; социалисты-утописты. Выступления рабочих. Социальные и национальные движения в странах Европы. Оформление консервативных, либеральных, радикальных политических течений и партий.</w:t>
            </w:r>
          </w:p>
          <w:p w14:paraId="29090F75" w14:textId="77777777" w:rsidR="00D90259" w:rsidRPr="00E61DBA" w:rsidRDefault="00D90259" w:rsidP="00633D63">
            <w:pPr>
              <w:pStyle w:val="ConsPlusNormal"/>
              <w:jc w:val="both"/>
            </w:pPr>
            <w:r w:rsidRPr="00E61DBA">
              <w:t>Политическое развитие европейских стран в 1815 - 1840-е гг.</w:t>
            </w:r>
          </w:p>
          <w:p w14:paraId="5BA2B127" w14:textId="77777777" w:rsidR="00D90259" w:rsidRPr="00E61DBA" w:rsidRDefault="00D90259" w:rsidP="00633D63">
            <w:pPr>
              <w:pStyle w:val="ConsPlusNormal"/>
              <w:jc w:val="both"/>
            </w:pPr>
            <w:r w:rsidRPr="00E61DBA">
              <w:t>Франция: Реставрация, Июльская монархия, Вторая республика. Великобритания: борьба за парламентскую реформу; чартизм. Нарастание освободительных движений. Освобождение Греции. Европейские революции 1830 г. и 1848 - 1849 гг. Возникновение и распространение марксизма.</w:t>
            </w:r>
          </w:p>
        </w:tc>
      </w:tr>
      <w:tr w:rsidR="00D90259" w:rsidRPr="00E61DBA" w14:paraId="43B69986" w14:textId="77777777" w:rsidTr="00633D63">
        <w:tc>
          <w:tcPr>
            <w:tcW w:w="2438" w:type="dxa"/>
            <w:tcBorders>
              <w:top w:val="single" w:sz="4" w:space="0" w:color="auto"/>
              <w:left w:val="single" w:sz="4" w:space="0" w:color="auto"/>
              <w:bottom w:val="single" w:sz="4" w:space="0" w:color="auto"/>
              <w:right w:val="single" w:sz="4" w:space="0" w:color="auto"/>
            </w:tcBorders>
          </w:tcPr>
          <w:p w14:paraId="55FE3DC7" w14:textId="77777777" w:rsidR="00D90259" w:rsidRPr="00E61DBA" w:rsidRDefault="00D90259" w:rsidP="00633D63">
            <w:pPr>
              <w:pStyle w:val="ConsPlusNormal"/>
              <w:jc w:val="both"/>
            </w:pPr>
            <w:r w:rsidRPr="00E61DBA">
              <w:lastRenderedPageBreak/>
              <w:t>Страны Европы и Северной Америки в середине XIX - начале XX вв.</w:t>
            </w:r>
          </w:p>
        </w:tc>
        <w:tc>
          <w:tcPr>
            <w:tcW w:w="6576" w:type="dxa"/>
            <w:tcBorders>
              <w:top w:val="single" w:sz="4" w:space="0" w:color="auto"/>
              <w:left w:val="single" w:sz="4" w:space="0" w:color="auto"/>
              <w:bottom w:val="single" w:sz="4" w:space="0" w:color="auto"/>
              <w:right w:val="single" w:sz="4" w:space="0" w:color="auto"/>
            </w:tcBorders>
          </w:tcPr>
          <w:p w14:paraId="1594D463" w14:textId="77777777" w:rsidR="00D90259" w:rsidRPr="00E61DBA" w:rsidRDefault="00D90259" w:rsidP="00633D63">
            <w:pPr>
              <w:pStyle w:val="ConsPlusNormal"/>
              <w:jc w:val="both"/>
            </w:pPr>
            <w:r w:rsidRPr="00E61DBA">
              <w:t>Великобритания в Викторианскую эпоху. "Мастерская мира". Рабочее движение. Политические и социальные реформы. Британская колониальная империя; доминионы.</w:t>
            </w:r>
          </w:p>
          <w:p w14:paraId="09A48C52" w14:textId="77777777" w:rsidR="00D90259" w:rsidRPr="00E61DBA" w:rsidRDefault="00D90259" w:rsidP="00633D63">
            <w:pPr>
              <w:pStyle w:val="ConsPlusNormal"/>
              <w:jc w:val="both"/>
            </w:pPr>
            <w:r w:rsidRPr="00E61DBA">
              <w:t>Франция. Империя Наполеона III: внутренняя и внешняя политика. Активизация колониальной экспансии. Франко-германская война 1870 - 1871 гг. Парижская коммуна.</w:t>
            </w:r>
          </w:p>
          <w:p w14:paraId="08A7DBAB" w14:textId="77777777" w:rsidR="00D90259" w:rsidRPr="00E61DBA" w:rsidRDefault="00D90259" w:rsidP="00633D63">
            <w:pPr>
              <w:pStyle w:val="ConsPlusNormal"/>
              <w:jc w:val="both"/>
            </w:pPr>
            <w:r w:rsidRPr="00E61DBA">
              <w:t>Италия. Подъем борьбы за независимость итальянских земель. К. Кавур, Дж. Гарибальди. Образование единого государства. Король Виктор Эммануил II.</w:t>
            </w:r>
          </w:p>
          <w:p w14:paraId="2AA2D33D" w14:textId="77777777" w:rsidR="00D90259" w:rsidRPr="00E61DBA" w:rsidRDefault="00D90259" w:rsidP="00633D63">
            <w:pPr>
              <w:pStyle w:val="ConsPlusNormal"/>
              <w:jc w:val="both"/>
            </w:pPr>
            <w:r w:rsidRPr="00E61DBA">
              <w:t>Германия. Движение за объединение германских государств. О. Бисмарк. Северогерманский союз. Провозглашение Германской империи. Социальная политика. Включение империи в систему внешнеполитических союзов и колониальные захваты.</w:t>
            </w:r>
          </w:p>
          <w:p w14:paraId="438E93C4" w14:textId="77777777" w:rsidR="00D90259" w:rsidRPr="00E61DBA" w:rsidRDefault="00D90259" w:rsidP="00633D63">
            <w:pPr>
              <w:pStyle w:val="ConsPlusNormal"/>
              <w:jc w:val="both"/>
            </w:pPr>
            <w:r w:rsidRPr="00E61DBA">
              <w:t>Страны Центральной и Юго-Восточной Европы во второй половине XIX - начале XX вв. Габсбургская империя: экономическое и политическое развитие, положение народов, национальные движения. Провозглашение дуалистической Австро-Венгерской монархии (1867). Югославянские народы: борьба за освобождение от османского господства. Русско-турецкая война 1877 - 1878 гг., ее итоги.</w:t>
            </w:r>
          </w:p>
          <w:p w14:paraId="4FC7A06B" w14:textId="77777777" w:rsidR="00D90259" w:rsidRPr="00E61DBA" w:rsidRDefault="00D90259" w:rsidP="00633D63">
            <w:pPr>
              <w:pStyle w:val="ConsPlusNormal"/>
              <w:jc w:val="both"/>
            </w:pPr>
            <w:r w:rsidRPr="00E61DBA">
              <w:t>Соединенные Штаты Америки. Север и Юг: экономика, социальные отношения, политическая жизнь. Проблема рабства; аболиционизм. Гражданская война (1861 - 1865): причины, участники, итоги. А. Линкольн. Восстановление Юга. Промышленный рост в конце XIX в.</w:t>
            </w:r>
          </w:p>
          <w:p w14:paraId="3861F706" w14:textId="77777777" w:rsidR="00D90259" w:rsidRPr="00E61DBA" w:rsidRDefault="00D90259" w:rsidP="00633D63">
            <w:pPr>
              <w:pStyle w:val="ConsPlusNormal"/>
              <w:jc w:val="both"/>
            </w:pPr>
            <w:r w:rsidRPr="00E61DBA">
              <w:t xml:space="preserve">Экономическое и социально-политическое развитие стран Европы и США в конце XIX - начале XX вв. Завершение промышленного переворота. Вторая промышленная революция. Индустриализация. Монополистический </w:t>
            </w:r>
            <w:r w:rsidRPr="00E61DBA">
              <w:lastRenderedPageBreak/>
              <w:t>капитализм. Технический прогресс в промышленности и сельском хозяйстве. Развитие транспорта и средств связи. Миграция из Старого в Новый Свет. Положение основных социальных групп. Рабочее движение и профсоюзы. Образование социалистических партий.</w:t>
            </w:r>
          </w:p>
          <w:p w14:paraId="214E65F7" w14:textId="77777777" w:rsidR="00D90259" w:rsidRPr="00E61DBA" w:rsidRDefault="00D90259" w:rsidP="00633D63">
            <w:pPr>
              <w:pStyle w:val="ConsPlusNormal"/>
              <w:jc w:val="both"/>
            </w:pPr>
            <w:r w:rsidRPr="00E61DBA">
              <w:t>Страны Латинской Америки в XIX - начале XX вв.</w:t>
            </w:r>
          </w:p>
          <w:p w14:paraId="57AA84D4" w14:textId="77777777" w:rsidR="00D90259" w:rsidRPr="00E61DBA" w:rsidRDefault="00D90259" w:rsidP="00633D63">
            <w:pPr>
              <w:pStyle w:val="ConsPlusNormal"/>
              <w:jc w:val="both"/>
            </w:pPr>
            <w:r w:rsidRPr="00E61DBA">
              <w:t xml:space="preserve">Политика метрополий в латиноамериканских владениях. Колониальное общество. Освободительная борьба: задачи, участники, формы выступлений. Ф.Д. </w:t>
            </w:r>
            <w:proofErr w:type="spellStart"/>
            <w:r w:rsidRPr="00E61DBA">
              <w:t>Туссен-Лувертюр</w:t>
            </w:r>
            <w:proofErr w:type="spellEnd"/>
            <w:r w:rsidRPr="00E61DBA">
              <w:t>, С. Боливар. Провозглашение независимых государств. Влияние США на страны Латинской Америки. Традиционные отношения; латифундизм. Проблемы модернизации. Мексиканская революция 1910 - 1917 гг.: участники, итоги, значение.</w:t>
            </w:r>
          </w:p>
        </w:tc>
      </w:tr>
      <w:tr w:rsidR="00D90259" w:rsidRPr="00E61DBA" w14:paraId="21D5A388" w14:textId="77777777" w:rsidTr="00633D63">
        <w:tc>
          <w:tcPr>
            <w:tcW w:w="2438" w:type="dxa"/>
            <w:tcBorders>
              <w:top w:val="single" w:sz="4" w:space="0" w:color="auto"/>
              <w:left w:val="single" w:sz="4" w:space="0" w:color="auto"/>
              <w:bottom w:val="single" w:sz="4" w:space="0" w:color="auto"/>
              <w:right w:val="single" w:sz="4" w:space="0" w:color="auto"/>
            </w:tcBorders>
          </w:tcPr>
          <w:p w14:paraId="4F2C81B8" w14:textId="77777777" w:rsidR="00D90259" w:rsidRPr="00E61DBA" w:rsidRDefault="00D90259" w:rsidP="00633D63">
            <w:pPr>
              <w:pStyle w:val="ConsPlusNormal"/>
              <w:jc w:val="both"/>
            </w:pPr>
            <w:r w:rsidRPr="00E61DBA">
              <w:lastRenderedPageBreak/>
              <w:t>Страны Азии в XIX - начале XX вв.</w:t>
            </w:r>
          </w:p>
        </w:tc>
        <w:tc>
          <w:tcPr>
            <w:tcW w:w="6576" w:type="dxa"/>
            <w:tcBorders>
              <w:top w:val="single" w:sz="4" w:space="0" w:color="auto"/>
              <w:left w:val="single" w:sz="4" w:space="0" w:color="auto"/>
              <w:bottom w:val="single" w:sz="4" w:space="0" w:color="auto"/>
              <w:right w:val="single" w:sz="4" w:space="0" w:color="auto"/>
            </w:tcBorders>
          </w:tcPr>
          <w:p w14:paraId="79795A17" w14:textId="77777777" w:rsidR="00D90259" w:rsidRPr="00E61DBA" w:rsidRDefault="00D90259" w:rsidP="00633D63">
            <w:pPr>
              <w:pStyle w:val="ConsPlusNormal"/>
              <w:jc w:val="both"/>
            </w:pPr>
            <w:r w:rsidRPr="00E61DBA">
              <w:t>Япония. Внутренняя и внешняя политика сегуната Токугава. "Открытие Японии". Реставрация Мэйдзи. Введение конституции. Модернизация в экономике и социальных отношениях. Переход к политике завоеваний.</w:t>
            </w:r>
          </w:p>
          <w:p w14:paraId="3F8213ED" w14:textId="77777777" w:rsidR="00D90259" w:rsidRPr="00E61DBA" w:rsidRDefault="00D90259" w:rsidP="00633D63">
            <w:pPr>
              <w:pStyle w:val="ConsPlusNormal"/>
              <w:jc w:val="both"/>
            </w:pPr>
            <w:r w:rsidRPr="00E61DBA">
              <w:t>Китай. Империя Цин. "Опиумные войны". Восстание тайпинов. "Открытие" Китая. Политика "самоусиления". Восстание "ихэтуаней".</w:t>
            </w:r>
          </w:p>
          <w:p w14:paraId="7C433067" w14:textId="77777777" w:rsidR="00D90259" w:rsidRPr="00E61DBA" w:rsidRDefault="00D90259" w:rsidP="00633D63">
            <w:pPr>
              <w:pStyle w:val="ConsPlusNormal"/>
              <w:jc w:val="both"/>
            </w:pPr>
            <w:r w:rsidRPr="00E61DBA">
              <w:t xml:space="preserve">Революция 1911 - 1913 гг. </w:t>
            </w:r>
            <w:proofErr w:type="spellStart"/>
            <w:r w:rsidRPr="00E61DBA">
              <w:t>СуньЯтсен</w:t>
            </w:r>
            <w:proofErr w:type="spellEnd"/>
            <w:r w:rsidRPr="00E61DBA">
              <w:t>.</w:t>
            </w:r>
          </w:p>
          <w:p w14:paraId="38A4E04C" w14:textId="77777777" w:rsidR="00D90259" w:rsidRPr="00E61DBA" w:rsidRDefault="00D90259" w:rsidP="00633D63">
            <w:pPr>
              <w:pStyle w:val="ConsPlusNormal"/>
              <w:jc w:val="both"/>
            </w:pPr>
            <w:r w:rsidRPr="00E61DBA">
              <w:t xml:space="preserve">Османская империя. Традиционные устои и попытки проведения реформ. Политика </w:t>
            </w:r>
            <w:proofErr w:type="spellStart"/>
            <w:r w:rsidRPr="00E61DBA">
              <w:t>Танзимата</w:t>
            </w:r>
            <w:proofErr w:type="spellEnd"/>
            <w:r w:rsidRPr="00E61DBA">
              <w:t>. Принятие конституции. Младотурецкая революция 1908 - 1909 гг.</w:t>
            </w:r>
          </w:p>
          <w:p w14:paraId="283D8745" w14:textId="77777777" w:rsidR="00D90259" w:rsidRPr="00E61DBA" w:rsidRDefault="00D90259" w:rsidP="00633D63">
            <w:pPr>
              <w:pStyle w:val="ConsPlusNormal"/>
              <w:jc w:val="both"/>
            </w:pPr>
            <w:r w:rsidRPr="00E61DBA">
              <w:t>Революция 1905 - 1911 гг. в Иране.</w:t>
            </w:r>
          </w:p>
          <w:p w14:paraId="5B7B3CBA" w14:textId="77777777" w:rsidR="00D90259" w:rsidRPr="00E61DBA" w:rsidRDefault="00D90259" w:rsidP="00633D63">
            <w:pPr>
              <w:pStyle w:val="ConsPlusNormal"/>
              <w:jc w:val="both"/>
            </w:pPr>
            <w:r w:rsidRPr="00E61DBA">
              <w:t xml:space="preserve">Индия. Колониальный режим. Индийское национальное движение. Восстание сипаев (1857 - 1859). Объявление Индии владением британской короны. Политическое развитие Индии во второй половине XIX в. Создание Индийского национального конгресса. Б. </w:t>
            </w:r>
            <w:proofErr w:type="spellStart"/>
            <w:r w:rsidRPr="00E61DBA">
              <w:t>Тилак</w:t>
            </w:r>
            <w:proofErr w:type="spellEnd"/>
            <w:r w:rsidRPr="00E61DBA">
              <w:t>, М.К. Ганди.</w:t>
            </w:r>
          </w:p>
        </w:tc>
      </w:tr>
      <w:tr w:rsidR="00D90259" w:rsidRPr="00E61DBA" w14:paraId="5EF3D029" w14:textId="77777777" w:rsidTr="00633D63">
        <w:tc>
          <w:tcPr>
            <w:tcW w:w="2438" w:type="dxa"/>
            <w:tcBorders>
              <w:top w:val="single" w:sz="4" w:space="0" w:color="auto"/>
              <w:left w:val="single" w:sz="4" w:space="0" w:color="auto"/>
              <w:bottom w:val="single" w:sz="4" w:space="0" w:color="auto"/>
              <w:right w:val="single" w:sz="4" w:space="0" w:color="auto"/>
            </w:tcBorders>
          </w:tcPr>
          <w:p w14:paraId="1BEF6AD4" w14:textId="77777777" w:rsidR="00D90259" w:rsidRPr="00E61DBA" w:rsidRDefault="00D90259" w:rsidP="00633D63">
            <w:pPr>
              <w:pStyle w:val="ConsPlusNormal"/>
              <w:jc w:val="both"/>
            </w:pPr>
            <w:r w:rsidRPr="00E61DBA">
              <w:t>Народы Африки в XIX - начале XX вв.</w:t>
            </w:r>
          </w:p>
        </w:tc>
        <w:tc>
          <w:tcPr>
            <w:tcW w:w="6576" w:type="dxa"/>
            <w:tcBorders>
              <w:top w:val="single" w:sz="4" w:space="0" w:color="auto"/>
              <w:left w:val="single" w:sz="4" w:space="0" w:color="auto"/>
              <w:bottom w:val="single" w:sz="4" w:space="0" w:color="auto"/>
              <w:right w:val="single" w:sz="4" w:space="0" w:color="auto"/>
            </w:tcBorders>
          </w:tcPr>
          <w:p w14:paraId="4AE2195D" w14:textId="77777777" w:rsidR="00D90259" w:rsidRPr="00E61DBA" w:rsidRDefault="00D90259" w:rsidP="00633D63">
            <w:pPr>
              <w:pStyle w:val="ConsPlusNormal"/>
              <w:jc w:val="both"/>
            </w:pPr>
            <w:r w:rsidRPr="00E61DBA">
              <w:t>Завершение колониального раздела мира. Колониальные порядки и традиционные общественные отношения в странах Африки. Выступления против колонизаторов. Англо-бурская война.</w:t>
            </w:r>
          </w:p>
        </w:tc>
      </w:tr>
      <w:tr w:rsidR="00D90259" w:rsidRPr="00E61DBA" w14:paraId="38351D98" w14:textId="77777777" w:rsidTr="00633D63">
        <w:tc>
          <w:tcPr>
            <w:tcW w:w="2438" w:type="dxa"/>
            <w:tcBorders>
              <w:top w:val="single" w:sz="4" w:space="0" w:color="auto"/>
              <w:left w:val="single" w:sz="4" w:space="0" w:color="auto"/>
              <w:bottom w:val="single" w:sz="4" w:space="0" w:color="auto"/>
              <w:right w:val="single" w:sz="4" w:space="0" w:color="auto"/>
            </w:tcBorders>
          </w:tcPr>
          <w:p w14:paraId="4A85AAC2" w14:textId="77777777" w:rsidR="00D90259" w:rsidRPr="00E61DBA" w:rsidRDefault="00D90259" w:rsidP="00633D63">
            <w:pPr>
              <w:pStyle w:val="ConsPlusNormal"/>
              <w:jc w:val="both"/>
            </w:pPr>
            <w:r w:rsidRPr="00E61DBA">
              <w:t>Развитие культуры в XIX - начале XX вв.</w:t>
            </w:r>
          </w:p>
        </w:tc>
        <w:tc>
          <w:tcPr>
            <w:tcW w:w="6576" w:type="dxa"/>
            <w:tcBorders>
              <w:top w:val="single" w:sz="4" w:space="0" w:color="auto"/>
              <w:left w:val="single" w:sz="4" w:space="0" w:color="auto"/>
              <w:bottom w:val="single" w:sz="4" w:space="0" w:color="auto"/>
              <w:right w:val="single" w:sz="4" w:space="0" w:color="auto"/>
            </w:tcBorders>
          </w:tcPr>
          <w:p w14:paraId="04F4A39B" w14:textId="77777777" w:rsidR="00D90259" w:rsidRPr="00E61DBA" w:rsidRDefault="00D90259" w:rsidP="00633D63">
            <w:pPr>
              <w:pStyle w:val="ConsPlusNormal"/>
              <w:jc w:val="both"/>
            </w:pPr>
            <w:r w:rsidRPr="00E61DBA">
              <w:t>Научные открытия и технические изобретения в XIX - начале XX вв. Революция в физике. Достижения естествознания и медицины. Развитие философии, психологии и социологии. Распространение образования. Технический прогресс и изменения в условиях труда и повседневной жизни людей. Художественная культура XIX - начала XX вв. Эволюция стилей в литературе, живописи: классицизм, романтизм, реализм. Импрессионизм. Модернизм. Смена стилей в архитектуре. Музыкальное и театральное искусство. Рождение кинематографа. Деятели культуры: жизнь и творчество.</w:t>
            </w:r>
          </w:p>
        </w:tc>
      </w:tr>
      <w:tr w:rsidR="00D90259" w:rsidRPr="00E61DBA" w14:paraId="7500E80F" w14:textId="77777777" w:rsidTr="00633D63">
        <w:tc>
          <w:tcPr>
            <w:tcW w:w="2438" w:type="dxa"/>
            <w:tcBorders>
              <w:top w:val="single" w:sz="4" w:space="0" w:color="auto"/>
              <w:left w:val="single" w:sz="4" w:space="0" w:color="auto"/>
              <w:bottom w:val="single" w:sz="4" w:space="0" w:color="auto"/>
              <w:right w:val="single" w:sz="4" w:space="0" w:color="auto"/>
            </w:tcBorders>
          </w:tcPr>
          <w:p w14:paraId="68BD111B" w14:textId="77777777" w:rsidR="00D90259" w:rsidRPr="00E61DBA" w:rsidRDefault="00D90259" w:rsidP="00633D63">
            <w:pPr>
              <w:pStyle w:val="ConsPlusNormal"/>
              <w:jc w:val="both"/>
            </w:pPr>
            <w:r w:rsidRPr="00E61DBA">
              <w:t>Международные отношения в XIX - начале XX вв.</w:t>
            </w:r>
          </w:p>
        </w:tc>
        <w:tc>
          <w:tcPr>
            <w:tcW w:w="6576" w:type="dxa"/>
            <w:tcBorders>
              <w:top w:val="single" w:sz="4" w:space="0" w:color="auto"/>
              <w:left w:val="single" w:sz="4" w:space="0" w:color="auto"/>
              <w:bottom w:val="single" w:sz="4" w:space="0" w:color="auto"/>
              <w:right w:val="single" w:sz="4" w:space="0" w:color="auto"/>
            </w:tcBorders>
          </w:tcPr>
          <w:p w14:paraId="38461E30" w14:textId="77777777" w:rsidR="00D90259" w:rsidRPr="00E61DBA" w:rsidRDefault="00D90259" w:rsidP="00633D63">
            <w:pPr>
              <w:pStyle w:val="ConsPlusNormal"/>
              <w:jc w:val="both"/>
            </w:pPr>
            <w:r w:rsidRPr="00E61DBA">
              <w:t xml:space="preserve">Венская система международных отношений. Внешнеполитические интересы великих держав и политика союзов в Европе. Восточный вопрос. Колониальные захваты и </w:t>
            </w:r>
            <w:r w:rsidRPr="00E61DBA">
              <w:lastRenderedPageBreak/>
              <w:t>колониальные империи. Старые и новые лидеры индустриального мира. Активизация борьбы за передел мира. Формирование военно-политических блоков великих держав. Первая Гаагская мирная конференция (1899). Международные конфликты и войны в конце XIX - начале XX вв. (</w:t>
            </w:r>
            <w:proofErr w:type="spellStart"/>
            <w:r w:rsidRPr="00E61DBA">
              <w:t>испаноамериканская</w:t>
            </w:r>
            <w:proofErr w:type="spellEnd"/>
            <w:r w:rsidRPr="00E61DBA">
              <w:t xml:space="preserve"> война, русско-японская война, боснийский кризис). Балканские войны.</w:t>
            </w:r>
          </w:p>
        </w:tc>
      </w:tr>
      <w:tr w:rsidR="00D90259" w:rsidRPr="00E61DBA" w14:paraId="778EC0EA" w14:textId="77777777" w:rsidTr="00633D63">
        <w:tc>
          <w:tcPr>
            <w:tcW w:w="2438" w:type="dxa"/>
            <w:tcBorders>
              <w:top w:val="single" w:sz="4" w:space="0" w:color="auto"/>
              <w:left w:val="single" w:sz="4" w:space="0" w:color="auto"/>
              <w:bottom w:val="single" w:sz="4" w:space="0" w:color="auto"/>
              <w:right w:val="single" w:sz="4" w:space="0" w:color="auto"/>
            </w:tcBorders>
          </w:tcPr>
          <w:p w14:paraId="3ED3725F" w14:textId="77777777" w:rsidR="00D90259" w:rsidRPr="00E61DBA" w:rsidRDefault="00D90259" w:rsidP="00633D63">
            <w:pPr>
              <w:pStyle w:val="ConsPlusNormal"/>
              <w:jc w:val="both"/>
            </w:pPr>
            <w:r w:rsidRPr="00E61DBA">
              <w:lastRenderedPageBreak/>
              <w:t>Обобщение.</w:t>
            </w:r>
          </w:p>
        </w:tc>
        <w:tc>
          <w:tcPr>
            <w:tcW w:w="6576" w:type="dxa"/>
            <w:tcBorders>
              <w:top w:val="single" w:sz="4" w:space="0" w:color="auto"/>
              <w:left w:val="single" w:sz="4" w:space="0" w:color="auto"/>
              <w:bottom w:val="single" w:sz="4" w:space="0" w:color="auto"/>
              <w:right w:val="single" w:sz="4" w:space="0" w:color="auto"/>
            </w:tcBorders>
          </w:tcPr>
          <w:p w14:paraId="50D78825" w14:textId="77777777" w:rsidR="00D90259" w:rsidRPr="00E61DBA" w:rsidRDefault="00D90259" w:rsidP="00633D63">
            <w:pPr>
              <w:pStyle w:val="ConsPlusNormal"/>
              <w:jc w:val="both"/>
            </w:pPr>
            <w:r w:rsidRPr="00E61DBA">
              <w:t>Историческое и культурное наследие XIX в.</w:t>
            </w:r>
          </w:p>
        </w:tc>
      </w:tr>
      <w:tr w:rsidR="00D90259" w:rsidRPr="00E61DBA" w14:paraId="794B4237" w14:textId="77777777" w:rsidTr="00633D63">
        <w:tc>
          <w:tcPr>
            <w:tcW w:w="2438" w:type="dxa"/>
            <w:tcBorders>
              <w:top w:val="single" w:sz="4" w:space="0" w:color="auto"/>
              <w:left w:val="single" w:sz="4" w:space="0" w:color="auto"/>
              <w:bottom w:val="single" w:sz="4" w:space="0" w:color="auto"/>
              <w:right w:val="single" w:sz="4" w:space="0" w:color="auto"/>
            </w:tcBorders>
          </w:tcPr>
          <w:p w14:paraId="3A8BCA2B" w14:textId="77777777" w:rsidR="00D90259" w:rsidRPr="00E61DBA" w:rsidRDefault="00D90259" w:rsidP="00633D63">
            <w:pPr>
              <w:pStyle w:val="ConsPlusNormal"/>
              <w:jc w:val="both"/>
            </w:pPr>
            <w:r w:rsidRPr="00E61DBA">
              <w:t>История России. Российская империя в первой половине XIX в.</w:t>
            </w:r>
          </w:p>
          <w:p w14:paraId="1FD7A286" w14:textId="77777777" w:rsidR="00D90259" w:rsidRPr="00E61DBA" w:rsidRDefault="00D90259" w:rsidP="00633D63">
            <w:pPr>
              <w:pStyle w:val="ConsPlusNormal"/>
              <w:jc w:val="both"/>
            </w:pPr>
            <w:r w:rsidRPr="00E61DBA">
              <w:t>Введение.</w:t>
            </w:r>
          </w:p>
          <w:p w14:paraId="2E82AC6C" w14:textId="77777777" w:rsidR="00D90259" w:rsidRPr="00E61DBA" w:rsidRDefault="00D90259" w:rsidP="00633D63">
            <w:pPr>
              <w:pStyle w:val="ConsPlusNormal"/>
              <w:jc w:val="both"/>
            </w:pPr>
            <w:r w:rsidRPr="00E61DBA">
              <w:t>Александровская эпоха:</w:t>
            </w:r>
          </w:p>
          <w:p w14:paraId="661D787C" w14:textId="77777777" w:rsidR="00D90259" w:rsidRPr="00E61DBA" w:rsidRDefault="00D90259" w:rsidP="00633D63">
            <w:pPr>
              <w:pStyle w:val="ConsPlusNormal"/>
              <w:jc w:val="both"/>
            </w:pPr>
            <w:r w:rsidRPr="00E61DBA">
              <w:t>государственный либерализм.</w:t>
            </w:r>
          </w:p>
        </w:tc>
        <w:tc>
          <w:tcPr>
            <w:tcW w:w="6576" w:type="dxa"/>
            <w:tcBorders>
              <w:top w:val="single" w:sz="4" w:space="0" w:color="auto"/>
              <w:left w:val="single" w:sz="4" w:space="0" w:color="auto"/>
              <w:bottom w:val="single" w:sz="4" w:space="0" w:color="auto"/>
              <w:right w:val="single" w:sz="4" w:space="0" w:color="auto"/>
            </w:tcBorders>
          </w:tcPr>
          <w:p w14:paraId="13A4114E" w14:textId="77777777" w:rsidR="00D90259" w:rsidRPr="00E61DBA" w:rsidRDefault="00D90259" w:rsidP="00633D63">
            <w:pPr>
              <w:pStyle w:val="ConsPlusNormal"/>
              <w:jc w:val="both"/>
            </w:pPr>
            <w:r w:rsidRPr="00E61DBA">
              <w:t>Проекты либеральных реформ Александра I. Внешние и внутренние факторы. Негласный комитет. Реформы государственного управления. М.М. Сперанский.</w:t>
            </w:r>
          </w:p>
          <w:p w14:paraId="1838922A" w14:textId="77777777" w:rsidR="00D90259" w:rsidRPr="00E61DBA" w:rsidRDefault="00D90259" w:rsidP="00633D63">
            <w:pPr>
              <w:pStyle w:val="ConsPlusNormal"/>
              <w:jc w:val="both"/>
            </w:pPr>
            <w:r w:rsidRPr="00E61DBA">
              <w:t>Внешняя политика России. Война России с Францией 1805 - 1807 гг. Тильзитский мир. Война со Швецией 1808 - 1809 гг. и присоединение Финляндии. Война с Турцией и Бухарестский мир 1812 г. Отечественная война 1812 г. - важнейшее событие российской и мировой истории XIX в. Венский конгресс и его решения. Священный союз. Возрастание роли России после победы над Наполеоном и Венского конгресса.</w:t>
            </w:r>
          </w:p>
          <w:p w14:paraId="4D4C0AE8" w14:textId="77777777" w:rsidR="00D90259" w:rsidRPr="00E61DBA" w:rsidRDefault="00D90259" w:rsidP="00633D63">
            <w:pPr>
              <w:pStyle w:val="ConsPlusNormal"/>
              <w:jc w:val="both"/>
            </w:pPr>
            <w:r w:rsidRPr="00E61DBA">
              <w:t>Либеральные и охранительные тенденции во внутренней политике. Польская конституция 1815 г. Военные поселения. Дворянская оппозиция самодержавию. Тайные организации: Союз спасения, Союз благоденствия, Северное и Южное общества. Восстание декабристов 14 декабря 1825 г.</w:t>
            </w:r>
          </w:p>
        </w:tc>
      </w:tr>
      <w:tr w:rsidR="00D90259" w:rsidRPr="00E61DBA" w14:paraId="2FE72E56" w14:textId="77777777" w:rsidTr="00633D63">
        <w:tc>
          <w:tcPr>
            <w:tcW w:w="2438" w:type="dxa"/>
            <w:tcBorders>
              <w:top w:val="single" w:sz="4" w:space="0" w:color="auto"/>
              <w:left w:val="single" w:sz="4" w:space="0" w:color="auto"/>
              <w:bottom w:val="single" w:sz="4" w:space="0" w:color="auto"/>
              <w:right w:val="single" w:sz="4" w:space="0" w:color="auto"/>
            </w:tcBorders>
          </w:tcPr>
          <w:p w14:paraId="57383350" w14:textId="77777777" w:rsidR="00D90259" w:rsidRPr="00E61DBA" w:rsidRDefault="00D90259" w:rsidP="00633D63">
            <w:pPr>
              <w:pStyle w:val="ConsPlusNormal"/>
              <w:jc w:val="both"/>
            </w:pPr>
            <w:r w:rsidRPr="00E61DBA">
              <w:t>Николаевское самодержавие: государственный консерватизм.</w:t>
            </w:r>
          </w:p>
        </w:tc>
        <w:tc>
          <w:tcPr>
            <w:tcW w:w="6576" w:type="dxa"/>
            <w:tcBorders>
              <w:top w:val="single" w:sz="4" w:space="0" w:color="auto"/>
              <w:left w:val="single" w:sz="4" w:space="0" w:color="auto"/>
              <w:bottom w:val="single" w:sz="4" w:space="0" w:color="auto"/>
              <w:right w:val="single" w:sz="4" w:space="0" w:color="auto"/>
            </w:tcBorders>
          </w:tcPr>
          <w:p w14:paraId="22155D4E" w14:textId="77777777" w:rsidR="00D90259" w:rsidRPr="00E61DBA" w:rsidRDefault="00D90259" w:rsidP="00633D63">
            <w:pPr>
              <w:pStyle w:val="ConsPlusNormal"/>
              <w:jc w:val="both"/>
            </w:pPr>
            <w:r w:rsidRPr="00E61DBA">
              <w:t>Реформаторские и консервативные тенденции в политике Николая I. Экономическая политика в условиях политического консерватизма. Государственная регламентация общественной жизни: централизация управления, политическая полиция, кодификация законов, цензура, попечительство об образовании. Крестьянский вопрос. Реформа государственных крестьян П.Д. Киселева 1837 - 1841 гг. Официальная идеология: "православие, самодержавие, народность". Формирование профессиональной бюрократии.</w:t>
            </w:r>
          </w:p>
          <w:p w14:paraId="28A939A0" w14:textId="77777777" w:rsidR="00D90259" w:rsidRPr="00E61DBA" w:rsidRDefault="00D90259" w:rsidP="00633D63">
            <w:pPr>
              <w:pStyle w:val="ConsPlusNormal"/>
              <w:jc w:val="both"/>
            </w:pPr>
            <w:r w:rsidRPr="00E61DBA">
              <w:t>Расширение империи: русско-иранская и русско-турецкая войны. Россия и Западная Европа: особенности взаимного восприятия. "Священный союз". Россия и революции в Европе. Восточный вопрос. Распад Венской системы. Крымская война. Героическая оборона Севастополя. Парижский мир 1856 г.</w:t>
            </w:r>
          </w:p>
          <w:p w14:paraId="7F14831E" w14:textId="77777777" w:rsidR="00D90259" w:rsidRPr="00E61DBA" w:rsidRDefault="00D90259" w:rsidP="00633D63">
            <w:pPr>
              <w:pStyle w:val="ConsPlusNormal"/>
              <w:jc w:val="both"/>
            </w:pPr>
            <w:r w:rsidRPr="00E61DBA">
              <w:t>Сословная структура российского общества. Крепостное хозяйство. Помещик и крестьянин, конфликты и сотрудничество. Промышленный переворот и его особенности в России. Начало железнодорожного строительства. Москва и Петербург: спор двух столиц. Города как административные, торговые и промышленные центры. Городское самоуправление.</w:t>
            </w:r>
          </w:p>
          <w:p w14:paraId="50F7077D" w14:textId="77777777" w:rsidR="00D90259" w:rsidRPr="00E61DBA" w:rsidRDefault="00D90259" w:rsidP="00633D63">
            <w:pPr>
              <w:pStyle w:val="ConsPlusNormal"/>
              <w:jc w:val="both"/>
            </w:pPr>
            <w:r w:rsidRPr="00E61DBA">
              <w:t xml:space="preserve">Общественная жизнь в 1830 - 1850-е гг. Роль литературы, печати, университетов в формировании независимого общественного мнения. Общественная мысль: официальная </w:t>
            </w:r>
            <w:r w:rsidRPr="00E61DBA">
              <w:lastRenderedPageBreak/>
              <w:t>идеология, славянофилы и западники, зарождение социалистической мысли. Складывание теории русского социализма. А.И. Герцен. Влияние немецкой философии и французского социализма на русскую общественную мысль. Россия и Европа как центральный пункт общественных дебатов.</w:t>
            </w:r>
          </w:p>
        </w:tc>
      </w:tr>
      <w:tr w:rsidR="00D90259" w:rsidRPr="00E61DBA" w14:paraId="57ADC2F8" w14:textId="77777777" w:rsidTr="00633D63">
        <w:tc>
          <w:tcPr>
            <w:tcW w:w="2438" w:type="dxa"/>
            <w:tcBorders>
              <w:top w:val="single" w:sz="4" w:space="0" w:color="auto"/>
              <w:left w:val="single" w:sz="4" w:space="0" w:color="auto"/>
              <w:bottom w:val="single" w:sz="4" w:space="0" w:color="auto"/>
              <w:right w:val="single" w:sz="4" w:space="0" w:color="auto"/>
            </w:tcBorders>
          </w:tcPr>
          <w:p w14:paraId="52E9709C" w14:textId="77777777" w:rsidR="00D90259" w:rsidRPr="00E61DBA" w:rsidRDefault="00D90259" w:rsidP="00633D63">
            <w:pPr>
              <w:pStyle w:val="ConsPlusNormal"/>
              <w:jc w:val="both"/>
            </w:pPr>
            <w:r w:rsidRPr="00E61DBA">
              <w:lastRenderedPageBreak/>
              <w:t>Культурное пространство империи в первой половине XIX в.</w:t>
            </w:r>
          </w:p>
        </w:tc>
        <w:tc>
          <w:tcPr>
            <w:tcW w:w="6576" w:type="dxa"/>
            <w:tcBorders>
              <w:top w:val="single" w:sz="4" w:space="0" w:color="auto"/>
              <w:left w:val="single" w:sz="4" w:space="0" w:color="auto"/>
              <w:bottom w:val="single" w:sz="4" w:space="0" w:color="auto"/>
              <w:right w:val="single" w:sz="4" w:space="0" w:color="auto"/>
            </w:tcBorders>
          </w:tcPr>
          <w:p w14:paraId="6091E291" w14:textId="77777777" w:rsidR="00D90259" w:rsidRPr="00E61DBA" w:rsidRDefault="00D90259" w:rsidP="00633D63">
            <w:pPr>
              <w:pStyle w:val="ConsPlusNormal"/>
              <w:jc w:val="both"/>
            </w:pPr>
            <w:r w:rsidRPr="00E61DBA">
              <w:t>Национальные корни отечественной культуры и западные влияния. Государственная политика в области культуры. Основные стили в художественной культуре: романтизм, классицизм, реализм. Ампир как стиль империи. Культ гражданственности. Золотой век русской литературы. Формирование русской музыкальной школы. Театр, живопись, архитектура. Развитие науки и техники. Географические экспедиции. Открытие Антарктиды. Деятельность Русского географического общества. Школы и университеты. Народная культура. Культура повседневности: обретение комфорта. Жизнь в городе и в усадьбе. Российская культура как часть европейской культуры.</w:t>
            </w:r>
          </w:p>
        </w:tc>
      </w:tr>
      <w:tr w:rsidR="00D90259" w:rsidRPr="00E61DBA" w14:paraId="48164B89" w14:textId="77777777" w:rsidTr="00633D63">
        <w:tc>
          <w:tcPr>
            <w:tcW w:w="2438" w:type="dxa"/>
            <w:tcBorders>
              <w:top w:val="single" w:sz="4" w:space="0" w:color="auto"/>
              <w:left w:val="single" w:sz="4" w:space="0" w:color="auto"/>
              <w:bottom w:val="single" w:sz="4" w:space="0" w:color="auto"/>
              <w:right w:val="single" w:sz="4" w:space="0" w:color="auto"/>
            </w:tcBorders>
          </w:tcPr>
          <w:p w14:paraId="401D8C52" w14:textId="77777777" w:rsidR="00D90259" w:rsidRPr="00E61DBA" w:rsidRDefault="00D90259" w:rsidP="00633D63">
            <w:pPr>
              <w:pStyle w:val="ConsPlusNormal"/>
              <w:jc w:val="both"/>
            </w:pPr>
            <w:r w:rsidRPr="00E61DBA">
              <w:t>Народы России в первой половине XIX в.</w:t>
            </w:r>
          </w:p>
        </w:tc>
        <w:tc>
          <w:tcPr>
            <w:tcW w:w="6576" w:type="dxa"/>
            <w:tcBorders>
              <w:top w:val="single" w:sz="4" w:space="0" w:color="auto"/>
              <w:left w:val="single" w:sz="4" w:space="0" w:color="auto"/>
              <w:bottom w:val="single" w:sz="4" w:space="0" w:color="auto"/>
              <w:right w:val="single" w:sz="4" w:space="0" w:color="auto"/>
            </w:tcBorders>
          </w:tcPr>
          <w:p w14:paraId="489CF2AA" w14:textId="77777777" w:rsidR="00D90259" w:rsidRPr="00E61DBA" w:rsidRDefault="00D90259" w:rsidP="00633D63">
            <w:pPr>
              <w:pStyle w:val="ConsPlusNormal"/>
              <w:jc w:val="both"/>
            </w:pPr>
            <w:r w:rsidRPr="00E61DBA">
              <w:t>Многообразие культур и религий Российской империи. Православная церковь и основные конфессии (католичество, протестантство, ислам, иудаизм, буддизм). Конфликты и сотрудничество между народами. Особенности административного управления на окраинах империи. Царство Польское. Польское восстание 1830 - 1831 гг. Присоединение Грузии и Закавказья. Кавказская война. Движение Шамиля.</w:t>
            </w:r>
          </w:p>
        </w:tc>
      </w:tr>
      <w:tr w:rsidR="00D90259" w:rsidRPr="00E61DBA" w14:paraId="15C1A265" w14:textId="77777777" w:rsidTr="00633D63">
        <w:tc>
          <w:tcPr>
            <w:tcW w:w="2438" w:type="dxa"/>
            <w:tcBorders>
              <w:top w:val="single" w:sz="4" w:space="0" w:color="auto"/>
              <w:left w:val="single" w:sz="4" w:space="0" w:color="auto"/>
              <w:bottom w:val="single" w:sz="4" w:space="0" w:color="auto"/>
              <w:right w:val="single" w:sz="4" w:space="0" w:color="auto"/>
            </w:tcBorders>
          </w:tcPr>
          <w:p w14:paraId="1A5C9034" w14:textId="77777777" w:rsidR="00D90259" w:rsidRPr="00E61DBA" w:rsidRDefault="00D90259" w:rsidP="00633D63">
            <w:pPr>
              <w:pStyle w:val="ConsPlusNormal"/>
              <w:jc w:val="both"/>
            </w:pPr>
            <w:r w:rsidRPr="00E61DBA">
              <w:t>Социальная и правовая модернизация страны при Александре II.</w:t>
            </w:r>
          </w:p>
        </w:tc>
        <w:tc>
          <w:tcPr>
            <w:tcW w:w="6576" w:type="dxa"/>
            <w:tcBorders>
              <w:top w:val="single" w:sz="4" w:space="0" w:color="auto"/>
              <w:left w:val="single" w:sz="4" w:space="0" w:color="auto"/>
              <w:bottom w:val="single" w:sz="4" w:space="0" w:color="auto"/>
              <w:right w:val="single" w:sz="4" w:space="0" w:color="auto"/>
            </w:tcBorders>
          </w:tcPr>
          <w:p w14:paraId="6C14CEAA" w14:textId="77777777" w:rsidR="00D90259" w:rsidRPr="00E61DBA" w:rsidRDefault="00D90259" w:rsidP="00633D63">
            <w:pPr>
              <w:pStyle w:val="ConsPlusNormal"/>
              <w:jc w:val="both"/>
            </w:pPr>
            <w:r w:rsidRPr="00E61DBA">
              <w:t xml:space="preserve">Реформы 1860 - 1870-х гг. - движение к правовому государству и гражданскому обществу. Крестьянская реформа 1861 г. и ее последствия. Крестьянская община. Земская и городская реформы. Становление общественного самоуправления. Судебная реформа и развитие правового сознания. Военные реформы. Утверждение начал </w:t>
            </w:r>
            <w:proofErr w:type="spellStart"/>
            <w:r w:rsidRPr="00E61DBA">
              <w:t>всесословности</w:t>
            </w:r>
            <w:proofErr w:type="spellEnd"/>
            <w:r w:rsidRPr="00E61DBA">
              <w:t xml:space="preserve"> в правовом строе страны. Конституционный вопрос.</w:t>
            </w:r>
          </w:p>
          <w:p w14:paraId="75493D4D" w14:textId="77777777" w:rsidR="00D90259" w:rsidRPr="00E61DBA" w:rsidRDefault="00D90259" w:rsidP="00633D63">
            <w:pPr>
              <w:pStyle w:val="ConsPlusNormal"/>
              <w:jc w:val="both"/>
            </w:pPr>
            <w:r w:rsidRPr="00E61DBA">
              <w:t>Многовекторность внешней политики империи. Завершение Кавказской войны. Присоединение Средней Азии. Россия и Балканы. Русско-турецкая война 1877 - 1878 гг. Россия на Дальнем Востоке.</w:t>
            </w:r>
          </w:p>
        </w:tc>
      </w:tr>
      <w:tr w:rsidR="00D90259" w:rsidRPr="00E61DBA" w14:paraId="243A81B6" w14:textId="77777777" w:rsidTr="00633D63">
        <w:tc>
          <w:tcPr>
            <w:tcW w:w="2438" w:type="dxa"/>
            <w:tcBorders>
              <w:top w:val="single" w:sz="4" w:space="0" w:color="auto"/>
              <w:left w:val="single" w:sz="4" w:space="0" w:color="auto"/>
              <w:bottom w:val="single" w:sz="4" w:space="0" w:color="auto"/>
              <w:right w:val="single" w:sz="4" w:space="0" w:color="auto"/>
            </w:tcBorders>
          </w:tcPr>
          <w:p w14:paraId="407FB410" w14:textId="77777777" w:rsidR="00D90259" w:rsidRPr="00E61DBA" w:rsidRDefault="00D90259" w:rsidP="00633D63">
            <w:pPr>
              <w:pStyle w:val="ConsPlusNormal"/>
              <w:jc w:val="both"/>
            </w:pPr>
            <w:r w:rsidRPr="00E61DBA">
              <w:t>Россия в 1880 - 1890-х гг.</w:t>
            </w:r>
          </w:p>
        </w:tc>
        <w:tc>
          <w:tcPr>
            <w:tcW w:w="6576" w:type="dxa"/>
            <w:tcBorders>
              <w:top w:val="single" w:sz="4" w:space="0" w:color="auto"/>
              <w:left w:val="single" w:sz="4" w:space="0" w:color="auto"/>
              <w:bottom w:val="single" w:sz="4" w:space="0" w:color="auto"/>
              <w:right w:val="single" w:sz="4" w:space="0" w:color="auto"/>
            </w:tcBorders>
          </w:tcPr>
          <w:p w14:paraId="7E2BAC91" w14:textId="77777777" w:rsidR="00D90259" w:rsidRPr="00E61DBA" w:rsidRDefault="00D90259" w:rsidP="00633D63">
            <w:pPr>
              <w:pStyle w:val="ConsPlusNormal"/>
              <w:jc w:val="both"/>
            </w:pPr>
            <w:r w:rsidRPr="00E61DBA">
              <w:t>"Народное самодержавие" Александра III. Идеология самобытного развития России. Государственный национализм. Реформы и "контрреформы". Политика консервативной стабилизации. Ограничение общественной самодеятельности. Местное самоуправление и самодержавие. Независимость суда. Права университетов и власть попечителей. Печать и цензура. Экономическая модернизация через государственное вмешательство в экономику. Форсированное развитие промышленности. Финансовая политика. Консервация аграрных отношений.</w:t>
            </w:r>
          </w:p>
          <w:p w14:paraId="6C881FF3" w14:textId="77777777" w:rsidR="00D90259" w:rsidRPr="00E61DBA" w:rsidRDefault="00D90259" w:rsidP="00633D63">
            <w:pPr>
              <w:pStyle w:val="ConsPlusNormal"/>
              <w:jc w:val="both"/>
            </w:pPr>
            <w:r w:rsidRPr="00E61DBA">
              <w:t xml:space="preserve">Пространство империи. Основные сферы и направления </w:t>
            </w:r>
            <w:r w:rsidRPr="00E61DBA">
              <w:lastRenderedPageBreak/>
              <w:t>внешнеполитических интересов. Упрочение статуса великой державы. Освоение государственной территории.</w:t>
            </w:r>
          </w:p>
          <w:p w14:paraId="3D3E8F0F" w14:textId="77777777" w:rsidR="00D90259" w:rsidRPr="00E61DBA" w:rsidRDefault="00D90259" w:rsidP="00633D63">
            <w:pPr>
              <w:pStyle w:val="ConsPlusNormal"/>
              <w:jc w:val="both"/>
            </w:pPr>
            <w:r w:rsidRPr="00E61DBA">
              <w:t>Сельское хозяйство и промышленность. Пореформенная деревня: традиции и новации. Общинное землевладение и крестьянское хозяйство. Взаимозависимость помещичьего и крестьянского хозяйств. Помещичье "оскудение". Социальные типы крестьян и помещиков. Дворяне-предприниматели.</w:t>
            </w:r>
          </w:p>
          <w:p w14:paraId="24030DF0" w14:textId="77777777" w:rsidR="00D90259" w:rsidRPr="00E61DBA" w:rsidRDefault="00D90259" w:rsidP="00633D63">
            <w:pPr>
              <w:pStyle w:val="ConsPlusNormal"/>
              <w:jc w:val="both"/>
            </w:pPr>
            <w:r w:rsidRPr="00E61DBA">
              <w:t>Индустриализация и урбанизация. Железные дороги и их роль в экономической и социальной модернизации. Миграции сельского населения в города. Рабочий вопрос и его особенности в России. Государственные, общественные и частнопредпринимательские способы его решения.</w:t>
            </w:r>
          </w:p>
        </w:tc>
      </w:tr>
      <w:tr w:rsidR="00D90259" w:rsidRPr="00E61DBA" w14:paraId="4E502D32" w14:textId="77777777" w:rsidTr="00633D63">
        <w:tc>
          <w:tcPr>
            <w:tcW w:w="2438" w:type="dxa"/>
            <w:tcBorders>
              <w:top w:val="single" w:sz="4" w:space="0" w:color="auto"/>
              <w:left w:val="single" w:sz="4" w:space="0" w:color="auto"/>
              <w:bottom w:val="single" w:sz="4" w:space="0" w:color="auto"/>
              <w:right w:val="single" w:sz="4" w:space="0" w:color="auto"/>
            </w:tcBorders>
          </w:tcPr>
          <w:p w14:paraId="738EEE91" w14:textId="77777777" w:rsidR="00D90259" w:rsidRPr="00E61DBA" w:rsidRDefault="00D90259" w:rsidP="00633D63">
            <w:pPr>
              <w:pStyle w:val="ConsPlusNormal"/>
              <w:jc w:val="both"/>
            </w:pPr>
            <w:r w:rsidRPr="00E61DBA">
              <w:lastRenderedPageBreak/>
              <w:t>Культурное пространство империи во второй половине XIX в.</w:t>
            </w:r>
          </w:p>
        </w:tc>
        <w:tc>
          <w:tcPr>
            <w:tcW w:w="6576" w:type="dxa"/>
            <w:tcBorders>
              <w:top w:val="single" w:sz="4" w:space="0" w:color="auto"/>
              <w:left w:val="single" w:sz="4" w:space="0" w:color="auto"/>
              <w:bottom w:val="single" w:sz="4" w:space="0" w:color="auto"/>
              <w:right w:val="single" w:sz="4" w:space="0" w:color="auto"/>
            </w:tcBorders>
          </w:tcPr>
          <w:p w14:paraId="4D632D81" w14:textId="77777777" w:rsidR="00D90259" w:rsidRPr="00E61DBA" w:rsidRDefault="00D90259" w:rsidP="00633D63">
            <w:pPr>
              <w:pStyle w:val="ConsPlusNormal"/>
              <w:jc w:val="both"/>
            </w:pPr>
            <w:r w:rsidRPr="00E61DBA">
              <w:t>Культура и быт народов России во второй половине XIX в. Развитие городской культуры. Технический прогресс и перемены в повседневной жизни. Развитие транспорта, связи. Рост образования и распространение грамотности. Появление массовой печати. Роль печатного слова в формировании общественного мнения. Народная, элитарная и массовая культура. Российская культура XIX в. как часть мировой культуры. Становление национальной научной школы и ее вклад в мировое научное знание. Достижения российской науки. Общественная значимость художественной культуры. Литература, живопись, музыка, театр.</w:t>
            </w:r>
          </w:p>
          <w:p w14:paraId="70D59F61" w14:textId="77777777" w:rsidR="00D90259" w:rsidRPr="00E61DBA" w:rsidRDefault="00D90259" w:rsidP="00633D63">
            <w:pPr>
              <w:pStyle w:val="ConsPlusNormal"/>
              <w:jc w:val="both"/>
            </w:pPr>
            <w:r w:rsidRPr="00E61DBA">
              <w:t>Архитектура и градостроительство.</w:t>
            </w:r>
          </w:p>
        </w:tc>
      </w:tr>
      <w:tr w:rsidR="00D90259" w:rsidRPr="00E61DBA" w14:paraId="63D8312F" w14:textId="77777777" w:rsidTr="00633D63">
        <w:tc>
          <w:tcPr>
            <w:tcW w:w="2438" w:type="dxa"/>
            <w:tcBorders>
              <w:top w:val="single" w:sz="4" w:space="0" w:color="auto"/>
              <w:left w:val="single" w:sz="4" w:space="0" w:color="auto"/>
              <w:bottom w:val="single" w:sz="4" w:space="0" w:color="auto"/>
              <w:right w:val="single" w:sz="4" w:space="0" w:color="auto"/>
            </w:tcBorders>
          </w:tcPr>
          <w:p w14:paraId="74E2B2CC" w14:textId="77777777" w:rsidR="00D90259" w:rsidRPr="00E61DBA" w:rsidRDefault="00D90259" w:rsidP="00633D63">
            <w:pPr>
              <w:pStyle w:val="ConsPlusNormal"/>
              <w:jc w:val="both"/>
            </w:pPr>
            <w:r w:rsidRPr="00E61DBA">
              <w:t>Этнокультурный облик империи.</w:t>
            </w:r>
          </w:p>
        </w:tc>
        <w:tc>
          <w:tcPr>
            <w:tcW w:w="6576" w:type="dxa"/>
            <w:tcBorders>
              <w:top w:val="single" w:sz="4" w:space="0" w:color="auto"/>
              <w:left w:val="single" w:sz="4" w:space="0" w:color="auto"/>
              <w:bottom w:val="single" w:sz="4" w:space="0" w:color="auto"/>
              <w:right w:val="single" w:sz="4" w:space="0" w:color="auto"/>
            </w:tcBorders>
          </w:tcPr>
          <w:p w14:paraId="37F241EF" w14:textId="77777777" w:rsidR="00D90259" w:rsidRPr="00E61DBA" w:rsidRDefault="00D90259" w:rsidP="00633D63">
            <w:pPr>
              <w:pStyle w:val="ConsPlusNormal"/>
              <w:jc w:val="both"/>
            </w:pPr>
            <w:r w:rsidRPr="00E61DBA">
              <w:t>Основные регионы и народы Российской империи и их роль в жизни страны. Правовое положение различных этносов и конфессий. Процессы национального и религиозного возрождения у народов Российской империи. Национальные движения народов России. Взаимодействие национальных культур и народов. Национальная политика самодержавия. Укрепление автономии Финляндии. Польское восстание 1863 г. Прибалтика. Еврейский вопрос. Поволжье. Северный Кавказ и Закавказье. Север, Сибирь, Дальний Восток. Средняя Азия. Миссии Русской православной церкви и ее знаменитые миссионеры.</w:t>
            </w:r>
          </w:p>
        </w:tc>
      </w:tr>
      <w:tr w:rsidR="00D90259" w:rsidRPr="00E61DBA" w14:paraId="1E82B3BC" w14:textId="77777777" w:rsidTr="00633D63">
        <w:tc>
          <w:tcPr>
            <w:tcW w:w="2438" w:type="dxa"/>
            <w:tcBorders>
              <w:top w:val="single" w:sz="4" w:space="0" w:color="auto"/>
              <w:left w:val="single" w:sz="4" w:space="0" w:color="auto"/>
              <w:bottom w:val="single" w:sz="4" w:space="0" w:color="auto"/>
              <w:right w:val="single" w:sz="4" w:space="0" w:color="auto"/>
            </w:tcBorders>
          </w:tcPr>
          <w:p w14:paraId="77E3BD39" w14:textId="77777777" w:rsidR="00D90259" w:rsidRPr="00E61DBA" w:rsidRDefault="00D90259" w:rsidP="00633D63">
            <w:pPr>
              <w:pStyle w:val="ConsPlusNormal"/>
              <w:jc w:val="both"/>
            </w:pPr>
            <w:r w:rsidRPr="00E61DBA">
              <w:t>Формирование гражданского общества и основные направления общественных движений.</w:t>
            </w:r>
          </w:p>
        </w:tc>
        <w:tc>
          <w:tcPr>
            <w:tcW w:w="6576" w:type="dxa"/>
            <w:tcBorders>
              <w:top w:val="single" w:sz="4" w:space="0" w:color="auto"/>
              <w:left w:val="single" w:sz="4" w:space="0" w:color="auto"/>
              <w:bottom w:val="single" w:sz="4" w:space="0" w:color="auto"/>
              <w:right w:val="single" w:sz="4" w:space="0" w:color="auto"/>
            </w:tcBorders>
          </w:tcPr>
          <w:p w14:paraId="76DF3C26" w14:textId="77777777" w:rsidR="00D90259" w:rsidRPr="00E61DBA" w:rsidRDefault="00D90259" w:rsidP="00633D63">
            <w:pPr>
              <w:pStyle w:val="ConsPlusNormal"/>
              <w:jc w:val="both"/>
            </w:pPr>
            <w:r w:rsidRPr="00E61DBA">
              <w:t>Общественная жизнь в 1860 - 1890-х гг. Рост общественной самодеятельности. Расширение публичной сферы (общественное самоуправление, печать, образование, суд). Феномен интеллигенции. Общественные организации. Благотворительность. Студенческое движение. Рабочее движение. Женское движение.</w:t>
            </w:r>
          </w:p>
          <w:p w14:paraId="6D13752A" w14:textId="77777777" w:rsidR="00D90259" w:rsidRPr="00E61DBA" w:rsidRDefault="00D90259" w:rsidP="00633D63">
            <w:pPr>
              <w:pStyle w:val="ConsPlusNormal"/>
              <w:jc w:val="both"/>
            </w:pPr>
            <w:r w:rsidRPr="00E61DBA">
              <w:t xml:space="preserve">Идейные течения и общественное движение. Влияние позитивизма, дарвинизма, марксизма и других направлений европейской общественной мысли. Консервативная мысль. Национализм. Либерализм и его особенности в России. Русский социализм. Русский анархизм. Формы политической оппозиции: земское движение, революционное подполье и эмиграция. Народничество и его эволюция. Народнические кружки: идеология и практика. Большое общество </w:t>
            </w:r>
            <w:r w:rsidRPr="00E61DBA">
              <w:lastRenderedPageBreak/>
              <w:t>пропаганды. "Хождение в народ". "Земля и воля" и ее раскол. "Черный передел" и "Народная воля". Политический терроризм. Распространение марксизма и формирование социал-демократии. Группа "Освобождение труда". "Союз борьбы за освобождение рабочего класса". I съезд РСДРП.</w:t>
            </w:r>
          </w:p>
        </w:tc>
      </w:tr>
      <w:tr w:rsidR="00D90259" w:rsidRPr="00E61DBA" w14:paraId="7B176577" w14:textId="77777777" w:rsidTr="00633D63">
        <w:tc>
          <w:tcPr>
            <w:tcW w:w="2438" w:type="dxa"/>
            <w:tcBorders>
              <w:top w:val="single" w:sz="4" w:space="0" w:color="auto"/>
              <w:left w:val="single" w:sz="4" w:space="0" w:color="auto"/>
              <w:bottom w:val="single" w:sz="4" w:space="0" w:color="auto"/>
              <w:right w:val="single" w:sz="4" w:space="0" w:color="auto"/>
            </w:tcBorders>
          </w:tcPr>
          <w:p w14:paraId="1736074B" w14:textId="77777777" w:rsidR="00D90259" w:rsidRPr="00E61DBA" w:rsidRDefault="00D90259" w:rsidP="00633D63">
            <w:pPr>
              <w:pStyle w:val="ConsPlusNormal"/>
              <w:jc w:val="both"/>
            </w:pPr>
            <w:r w:rsidRPr="00E61DBA">
              <w:lastRenderedPageBreak/>
              <w:t>Россия на пороге XX в.</w:t>
            </w:r>
          </w:p>
        </w:tc>
        <w:tc>
          <w:tcPr>
            <w:tcW w:w="6576" w:type="dxa"/>
            <w:tcBorders>
              <w:top w:val="single" w:sz="4" w:space="0" w:color="auto"/>
              <w:left w:val="single" w:sz="4" w:space="0" w:color="auto"/>
              <w:bottom w:val="single" w:sz="4" w:space="0" w:color="auto"/>
              <w:right w:val="single" w:sz="4" w:space="0" w:color="auto"/>
            </w:tcBorders>
          </w:tcPr>
          <w:p w14:paraId="0EC2937A" w14:textId="77777777" w:rsidR="00D90259" w:rsidRPr="00E61DBA" w:rsidRDefault="00D90259" w:rsidP="00633D63">
            <w:pPr>
              <w:pStyle w:val="ConsPlusNormal"/>
              <w:jc w:val="both"/>
            </w:pPr>
            <w:r w:rsidRPr="00E61DBA">
              <w:t>На пороге нового века: динамика и противоречия развития. Экономический рост. Промышленное развитие. Новая география экономики. Урбанизация и облик городов. Отечественный и иностранный капитал, его роль в индустриализации страны. Россия - мировой экспортер хлеба. Аграрный вопрос. Демография, социальная стратификация. Разложение сословных структур. Формирование новых социальных страт. Буржуазия. Рабочие: социальная характеристика и борьба за права. Средние городские слои. Типы сельского землевладения и хозяйства. Помещики и крестьяне. Положение женщины в обществе. Церковь в условиях кризиса имперской идеологии. Распространение светской этики и культуры.</w:t>
            </w:r>
          </w:p>
          <w:p w14:paraId="59A070E2" w14:textId="77777777" w:rsidR="00D90259" w:rsidRPr="00E61DBA" w:rsidRDefault="00D90259" w:rsidP="00633D63">
            <w:pPr>
              <w:pStyle w:val="ConsPlusNormal"/>
              <w:jc w:val="both"/>
            </w:pPr>
            <w:r w:rsidRPr="00E61DBA">
              <w:t xml:space="preserve">Имперский центр и регионы. Национальная политика, этнические элиты и </w:t>
            </w:r>
            <w:proofErr w:type="spellStart"/>
            <w:r w:rsidRPr="00E61DBA">
              <w:t>национальнокультурные</w:t>
            </w:r>
            <w:proofErr w:type="spellEnd"/>
            <w:r w:rsidRPr="00E61DBA">
              <w:t xml:space="preserve"> движения.</w:t>
            </w:r>
          </w:p>
        </w:tc>
      </w:tr>
      <w:tr w:rsidR="00D90259" w:rsidRPr="00E61DBA" w14:paraId="11A6147D" w14:textId="77777777" w:rsidTr="00633D63">
        <w:tc>
          <w:tcPr>
            <w:tcW w:w="2438" w:type="dxa"/>
            <w:tcBorders>
              <w:top w:val="single" w:sz="4" w:space="0" w:color="auto"/>
              <w:left w:val="single" w:sz="4" w:space="0" w:color="auto"/>
              <w:bottom w:val="single" w:sz="4" w:space="0" w:color="auto"/>
              <w:right w:val="single" w:sz="4" w:space="0" w:color="auto"/>
            </w:tcBorders>
          </w:tcPr>
          <w:p w14:paraId="4B9C7E7D" w14:textId="77777777" w:rsidR="00D90259" w:rsidRPr="00E61DBA" w:rsidRDefault="00D90259" w:rsidP="00633D63">
            <w:pPr>
              <w:pStyle w:val="ConsPlusNormal"/>
              <w:jc w:val="both"/>
            </w:pPr>
            <w:r w:rsidRPr="00E61DBA">
              <w:t>Россия в системе международных отношений.</w:t>
            </w:r>
          </w:p>
        </w:tc>
        <w:tc>
          <w:tcPr>
            <w:tcW w:w="6576" w:type="dxa"/>
            <w:tcBorders>
              <w:top w:val="single" w:sz="4" w:space="0" w:color="auto"/>
              <w:left w:val="single" w:sz="4" w:space="0" w:color="auto"/>
              <w:bottom w:val="single" w:sz="4" w:space="0" w:color="auto"/>
              <w:right w:val="single" w:sz="4" w:space="0" w:color="auto"/>
            </w:tcBorders>
          </w:tcPr>
          <w:p w14:paraId="4DAD6FC7" w14:textId="77777777" w:rsidR="00D90259" w:rsidRPr="00E61DBA" w:rsidRDefault="00D90259" w:rsidP="00633D63">
            <w:pPr>
              <w:pStyle w:val="ConsPlusNormal"/>
              <w:jc w:val="both"/>
            </w:pPr>
            <w:r w:rsidRPr="00E61DBA">
              <w:t xml:space="preserve">Политика на Дальнем Востоке. Русско-японская война 1904 - 1905 гг. Оборона Порт-Артура. </w:t>
            </w:r>
            <w:proofErr w:type="spellStart"/>
            <w:r w:rsidRPr="00E61DBA">
              <w:t>Цусимское</w:t>
            </w:r>
            <w:proofErr w:type="spellEnd"/>
            <w:r w:rsidRPr="00E61DBA">
              <w:t xml:space="preserve"> сражение.</w:t>
            </w:r>
          </w:p>
        </w:tc>
      </w:tr>
      <w:tr w:rsidR="00D90259" w:rsidRPr="00E61DBA" w14:paraId="6F187E95" w14:textId="77777777" w:rsidTr="00633D63">
        <w:tc>
          <w:tcPr>
            <w:tcW w:w="2438" w:type="dxa"/>
            <w:tcBorders>
              <w:top w:val="single" w:sz="4" w:space="0" w:color="auto"/>
              <w:left w:val="single" w:sz="4" w:space="0" w:color="auto"/>
              <w:bottom w:val="single" w:sz="4" w:space="0" w:color="auto"/>
              <w:right w:val="single" w:sz="4" w:space="0" w:color="auto"/>
            </w:tcBorders>
          </w:tcPr>
          <w:p w14:paraId="2B6CC82B" w14:textId="77777777" w:rsidR="00D90259" w:rsidRPr="00E61DBA" w:rsidRDefault="00D90259" w:rsidP="00633D63">
            <w:pPr>
              <w:pStyle w:val="ConsPlusNormal"/>
              <w:jc w:val="both"/>
            </w:pPr>
            <w:r w:rsidRPr="00E61DBA">
              <w:t>Первая российская революция 1905 - 1907 гг. Начало парламентаризма в России.</w:t>
            </w:r>
          </w:p>
        </w:tc>
        <w:tc>
          <w:tcPr>
            <w:tcW w:w="6576" w:type="dxa"/>
            <w:tcBorders>
              <w:top w:val="single" w:sz="4" w:space="0" w:color="auto"/>
              <w:left w:val="single" w:sz="4" w:space="0" w:color="auto"/>
              <w:bottom w:val="single" w:sz="4" w:space="0" w:color="auto"/>
              <w:right w:val="single" w:sz="4" w:space="0" w:color="auto"/>
            </w:tcBorders>
          </w:tcPr>
          <w:p w14:paraId="0747DB69" w14:textId="77777777" w:rsidR="00D90259" w:rsidRPr="00E61DBA" w:rsidRDefault="00D90259" w:rsidP="00633D63">
            <w:pPr>
              <w:pStyle w:val="ConsPlusNormal"/>
              <w:jc w:val="both"/>
            </w:pPr>
            <w:r w:rsidRPr="00E61DBA">
              <w:t>Николай II и его окружение. Деятельность В.К. Плеве на посту министра внутренних дел. Оппозиционное либеральное движение. "Союз освобождения". "Банкетная кампания".</w:t>
            </w:r>
          </w:p>
          <w:p w14:paraId="6AB9110D" w14:textId="77777777" w:rsidR="00D90259" w:rsidRPr="00E61DBA" w:rsidRDefault="00D90259" w:rsidP="00633D63">
            <w:pPr>
              <w:pStyle w:val="ConsPlusNormal"/>
              <w:jc w:val="both"/>
            </w:pPr>
            <w:r w:rsidRPr="00E61DBA">
              <w:t>Предпосылки Первой российской революции. Формы социальных протестов. Деятельность профессиональных революционеров. Политический терроризм.</w:t>
            </w:r>
          </w:p>
          <w:p w14:paraId="58D00B9E" w14:textId="77777777" w:rsidR="00D90259" w:rsidRPr="00E61DBA" w:rsidRDefault="00D90259" w:rsidP="00633D63">
            <w:pPr>
              <w:pStyle w:val="ConsPlusNormal"/>
              <w:jc w:val="both"/>
            </w:pPr>
            <w:r w:rsidRPr="00E61DBA">
              <w:t xml:space="preserve">"Кровавое воскресенье" 9 января 1905 г. Выступления рабочих, крестьян, средних городских слоев, солдат и матросов. Всероссийская октябрьская политическая стачка. Манифест 17 октября 1905 г. Формирование многопартийной системы. Политические партии, массовые движения и их лидеры. </w:t>
            </w:r>
            <w:proofErr w:type="spellStart"/>
            <w:r w:rsidRPr="00E61DBA">
              <w:t>Неонароднические</w:t>
            </w:r>
            <w:proofErr w:type="spellEnd"/>
            <w:r w:rsidRPr="00E61DBA">
              <w:t xml:space="preserve"> партии и организации (социалисты-революционеры). Социал-демократия: большевики и меньшевики. Либеральные партии (кадеты, октябристы). Национальные партии. </w:t>
            </w:r>
            <w:proofErr w:type="spellStart"/>
            <w:r w:rsidRPr="00E61DBA">
              <w:t>Правомонархические</w:t>
            </w:r>
            <w:proofErr w:type="spellEnd"/>
            <w:r w:rsidRPr="00E61DBA">
              <w:t xml:space="preserve"> партии в борьбе с революцией. Советы и профсоюзы. Декабрьское 1905 г. вооруженное восстание в Москве. Особенности революционных выступлений в 1906 - 1907 гг.</w:t>
            </w:r>
          </w:p>
          <w:p w14:paraId="405A9BD1" w14:textId="77777777" w:rsidR="00D90259" w:rsidRPr="00E61DBA" w:rsidRDefault="00D90259" w:rsidP="00633D63">
            <w:pPr>
              <w:pStyle w:val="ConsPlusNormal"/>
              <w:jc w:val="both"/>
            </w:pPr>
            <w:r w:rsidRPr="00E61DBA">
              <w:t>Избирательный закон 11 декабря 1905 г. Избирательная кампания в I Государственную думу. Основные государственные законы 23 апреля 1906 г. Деятельность I и II Государственной думы: итоги и уроки.</w:t>
            </w:r>
          </w:p>
        </w:tc>
      </w:tr>
      <w:tr w:rsidR="00D90259" w:rsidRPr="00E61DBA" w14:paraId="0786B66D" w14:textId="77777777" w:rsidTr="00633D63">
        <w:tc>
          <w:tcPr>
            <w:tcW w:w="2438" w:type="dxa"/>
            <w:tcBorders>
              <w:top w:val="single" w:sz="4" w:space="0" w:color="auto"/>
              <w:left w:val="single" w:sz="4" w:space="0" w:color="auto"/>
              <w:bottom w:val="single" w:sz="4" w:space="0" w:color="auto"/>
              <w:right w:val="single" w:sz="4" w:space="0" w:color="auto"/>
            </w:tcBorders>
          </w:tcPr>
          <w:p w14:paraId="19BD1C48" w14:textId="77777777" w:rsidR="00D90259" w:rsidRPr="00E61DBA" w:rsidRDefault="00D90259" w:rsidP="00633D63">
            <w:pPr>
              <w:pStyle w:val="ConsPlusNormal"/>
              <w:jc w:val="both"/>
            </w:pPr>
            <w:r w:rsidRPr="00E61DBA">
              <w:t>Общество и власть после революции.</w:t>
            </w:r>
          </w:p>
        </w:tc>
        <w:tc>
          <w:tcPr>
            <w:tcW w:w="6576" w:type="dxa"/>
            <w:tcBorders>
              <w:top w:val="single" w:sz="4" w:space="0" w:color="auto"/>
              <w:left w:val="single" w:sz="4" w:space="0" w:color="auto"/>
              <w:bottom w:val="single" w:sz="4" w:space="0" w:color="auto"/>
              <w:right w:val="single" w:sz="4" w:space="0" w:color="auto"/>
            </w:tcBorders>
          </w:tcPr>
          <w:p w14:paraId="06F2BD44" w14:textId="77777777" w:rsidR="00D90259" w:rsidRPr="00E61DBA" w:rsidRDefault="00D90259" w:rsidP="00633D63">
            <w:pPr>
              <w:pStyle w:val="ConsPlusNormal"/>
              <w:jc w:val="both"/>
            </w:pPr>
            <w:r w:rsidRPr="00E61DBA">
              <w:t xml:space="preserve">Уроки революции: политическая стабилизация и социальные преобразования. П.А. Столыпин: программа системных реформ, масштаб и результаты. Незавершенность преобразований и нарастание социальных противоречий. III и </w:t>
            </w:r>
            <w:r w:rsidRPr="00E61DBA">
              <w:lastRenderedPageBreak/>
              <w:t>IV Государственная дума. Идейно-политический спектр. Общественный и социальный подъем.</w:t>
            </w:r>
          </w:p>
          <w:p w14:paraId="29539BA4" w14:textId="77777777" w:rsidR="00D90259" w:rsidRPr="00E61DBA" w:rsidRDefault="00D90259" w:rsidP="00633D63">
            <w:pPr>
              <w:pStyle w:val="ConsPlusNormal"/>
              <w:jc w:val="both"/>
            </w:pPr>
            <w:r w:rsidRPr="00E61DBA">
              <w:t>Обострение международной обстановки. Блоковая система и участие в ней России. Россия в преддверии мировой катастрофы.</w:t>
            </w:r>
          </w:p>
        </w:tc>
      </w:tr>
      <w:tr w:rsidR="00D90259" w:rsidRPr="00E61DBA" w14:paraId="33BFE189" w14:textId="77777777" w:rsidTr="00633D63">
        <w:tc>
          <w:tcPr>
            <w:tcW w:w="2438" w:type="dxa"/>
            <w:tcBorders>
              <w:top w:val="single" w:sz="4" w:space="0" w:color="auto"/>
              <w:left w:val="single" w:sz="4" w:space="0" w:color="auto"/>
              <w:bottom w:val="single" w:sz="4" w:space="0" w:color="auto"/>
              <w:right w:val="single" w:sz="4" w:space="0" w:color="auto"/>
            </w:tcBorders>
          </w:tcPr>
          <w:p w14:paraId="561130E3" w14:textId="77777777" w:rsidR="00D90259" w:rsidRPr="00E61DBA" w:rsidRDefault="00D90259" w:rsidP="00633D63">
            <w:pPr>
              <w:pStyle w:val="ConsPlusNormal"/>
              <w:jc w:val="both"/>
            </w:pPr>
            <w:r w:rsidRPr="00E61DBA">
              <w:lastRenderedPageBreak/>
              <w:t>"Серебряный век" российской культуры.</w:t>
            </w:r>
          </w:p>
        </w:tc>
        <w:tc>
          <w:tcPr>
            <w:tcW w:w="6576" w:type="dxa"/>
            <w:tcBorders>
              <w:top w:val="single" w:sz="4" w:space="0" w:color="auto"/>
              <w:left w:val="single" w:sz="4" w:space="0" w:color="auto"/>
              <w:bottom w:val="single" w:sz="4" w:space="0" w:color="auto"/>
              <w:right w:val="single" w:sz="4" w:space="0" w:color="auto"/>
            </w:tcBorders>
          </w:tcPr>
          <w:p w14:paraId="6C8D64A1" w14:textId="77777777" w:rsidR="00D90259" w:rsidRPr="00E61DBA" w:rsidRDefault="00D90259" w:rsidP="00633D63">
            <w:pPr>
              <w:pStyle w:val="ConsPlusNormal"/>
              <w:jc w:val="both"/>
            </w:pPr>
            <w:r w:rsidRPr="00E61DBA">
              <w:t>Новые явления в художественной литературе и искусстве. Мировоззренческие ценности и стиль жизни. Литература начала XX века. Живопись. "Мир искусства". Архитектура. Скульптура. Драматический театр: традиции и новаторство. Музыка. "Русские сезоны" в Париже. Зарождение российского кинематографа.</w:t>
            </w:r>
          </w:p>
          <w:p w14:paraId="075A7179" w14:textId="77777777" w:rsidR="00D90259" w:rsidRPr="00E61DBA" w:rsidRDefault="00D90259" w:rsidP="00633D63">
            <w:pPr>
              <w:pStyle w:val="ConsPlusNormal"/>
              <w:jc w:val="both"/>
            </w:pPr>
            <w:r w:rsidRPr="00E61DBA">
              <w:t>Развитие народного просвещения: попытка преодоления разрыва между образованным обществом и народом. Открытия российских ученых. Достижения гуманитарных наук. Формирование русской философской школы. Вклад России начала XX в. в мировую культуру.</w:t>
            </w:r>
          </w:p>
        </w:tc>
      </w:tr>
      <w:tr w:rsidR="00D90259" w:rsidRPr="00E61DBA" w14:paraId="6FBC9D55" w14:textId="77777777" w:rsidTr="00633D63">
        <w:tc>
          <w:tcPr>
            <w:tcW w:w="2438" w:type="dxa"/>
            <w:tcBorders>
              <w:top w:val="single" w:sz="4" w:space="0" w:color="auto"/>
              <w:left w:val="single" w:sz="4" w:space="0" w:color="auto"/>
              <w:bottom w:val="single" w:sz="4" w:space="0" w:color="auto"/>
              <w:right w:val="single" w:sz="4" w:space="0" w:color="auto"/>
            </w:tcBorders>
          </w:tcPr>
          <w:p w14:paraId="633C0F8C" w14:textId="77777777" w:rsidR="00D90259" w:rsidRPr="00E61DBA" w:rsidRDefault="00D90259" w:rsidP="00633D63">
            <w:pPr>
              <w:pStyle w:val="ConsPlusNormal"/>
              <w:jc w:val="both"/>
            </w:pPr>
            <w:r w:rsidRPr="00E61DBA">
              <w:t>Обобщающее повторение по курсу.</w:t>
            </w:r>
          </w:p>
        </w:tc>
        <w:tc>
          <w:tcPr>
            <w:tcW w:w="6576" w:type="dxa"/>
            <w:tcBorders>
              <w:top w:val="single" w:sz="4" w:space="0" w:color="auto"/>
              <w:left w:val="single" w:sz="4" w:space="0" w:color="auto"/>
              <w:bottom w:val="single" w:sz="4" w:space="0" w:color="auto"/>
              <w:right w:val="single" w:sz="4" w:space="0" w:color="auto"/>
            </w:tcBorders>
          </w:tcPr>
          <w:p w14:paraId="122D5257" w14:textId="77777777" w:rsidR="00D90259" w:rsidRPr="00E61DBA" w:rsidRDefault="00D90259" w:rsidP="00633D63">
            <w:pPr>
              <w:pStyle w:val="ConsPlusNormal"/>
              <w:jc w:val="both"/>
            </w:pPr>
            <w:r w:rsidRPr="00E61DBA">
              <w:t>Наш край во второй половине XIX - начале XX вв.</w:t>
            </w:r>
          </w:p>
        </w:tc>
      </w:tr>
    </w:tbl>
    <w:p w14:paraId="31ECBBE4" w14:textId="77777777" w:rsidR="00D90259" w:rsidRPr="00E61DBA" w:rsidRDefault="00D90259" w:rsidP="00D90259">
      <w:pPr>
        <w:pStyle w:val="ConsPlusNormal"/>
        <w:jc w:val="both"/>
      </w:pPr>
    </w:p>
    <w:p w14:paraId="61F0F6F6" w14:textId="142C952E" w:rsidR="00D90259" w:rsidRPr="00E61DBA" w:rsidRDefault="00D90259" w:rsidP="000A1B88">
      <w:pPr>
        <w:jc w:val="center"/>
      </w:pPr>
      <w:r w:rsidRPr="00E61DBA">
        <w:t>Планируемые результаты освоения программы по истории на уровне основного общего образования.</w:t>
      </w:r>
    </w:p>
    <w:p w14:paraId="743F331A" w14:textId="0D63D211" w:rsidR="00D90259" w:rsidRPr="00E61DBA" w:rsidRDefault="00D90259" w:rsidP="00D90259">
      <w:pPr>
        <w:pStyle w:val="ConsPlusNormal"/>
        <w:spacing w:before="240"/>
        <w:ind w:firstLine="540"/>
        <w:jc w:val="both"/>
      </w:pPr>
      <w:r w:rsidRPr="00E61DBA">
        <w:t>К важнейшим личностным результатам изучения истории относятся:</w:t>
      </w:r>
    </w:p>
    <w:p w14:paraId="37985053" w14:textId="77777777" w:rsidR="00D90259" w:rsidRPr="00E61DBA" w:rsidRDefault="00D90259" w:rsidP="000A1B88">
      <w:pPr>
        <w:pStyle w:val="ConsPlusNormal"/>
        <w:ind w:firstLine="539"/>
        <w:jc w:val="both"/>
      </w:pPr>
      <w:r w:rsidRPr="00E61DBA">
        <w:t>1) в сфере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14:paraId="694E5EEF" w14:textId="77777777" w:rsidR="00D90259" w:rsidRPr="00E61DBA" w:rsidRDefault="00D90259" w:rsidP="000A1B88">
      <w:pPr>
        <w:pStyle w:val="ConsPlusNormal"/>
        <w:ind w:firstLine="539"/>
        <w:jc w:val="both"/>
      </w:pPr>
      <w:r w:rsidRPr="00E61DBA">
        <w:t>2) в сфере гражданского воспитания: осмысление исторической традиции и примеров гражданского служения Отечеству;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неприятие действий, наносящих ущерб социальной и природной среде;</w:t>
      </w:r>
    </w:p>
    <w:p w14:paraId="7E9CEE68" w14:textId="77777777" w:rsidR="00D90259" w:rsidRPr="00E61DBA" w:rsidRDefault="00D90259" w:rsidP="000A1B88">
      <w:pPr>
        <w:pStyle w:val="ConsPlusNormal"/>
        <w:ind w:firstLine="539"/>
        <w:jc w:val="both"/>
      </w:pPr>
      <w:r w:rsidRPr="00E61DBA">
        <w:t xml:space="preserve">3) в духовно-нравственной сфере: представление о традиционных </w:t>
      </w:r>
      <w:proofErr w:type="spellStart"/>
      <w:r w:rsidRPr="00E61DBA">
        <w:t>духовнонравственных</w:t>
      </w:r>
      <w:proofErr w:type="spellEnd"/>
      <w:r w:rsidRPr="00E61DBA">
        <w:t xml:space="preserve"> ценностях народов России; ориентация на моральные ценности и нормы современного российского общества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w:t>
      </w:r>
    </w:p>
    <w:p w14:paraId="65730816" w14:textId="77777777" w:rsidR="00D90259" w:rsidRPr="00E61DBA" w:rsidRDefault="00D90259" w:rsidP="000A1B88">
      <w:pPr>
        <w:pStyle w:val="ConsPlusNormal"/>
        <w:ind w:firstLine="539"/>
        <w:jc w:val="both"/>
      </w:pPr>
      <w:r w:rsidRPr="00E61DBA">
        <w:t>4) в понимании ценности научного познания: осмысление значения истории как знания о развитии человека и общества, о социальном, культурном и нравственном опыте предшествующих поколений; овладение навыками познания и оценки событий прошлого с позиций историзма; формирование и сохранение интереса к истории как важной составляющей современного общественного сознания;</w:t>
      </w:r>
    </w:p>
    <w:p w14:paraId="090A1B06" w14:textId="77777777" w:rsidR="00D90259" w:rsidRPr="00E61DBA" w:rsidRDefault="00D90259" w:rsidP="000A1B88">
      <w:pPr>
        <w:pStyle w:val="ConsPlusNormal"/>
        <w:ind w:firstLine="539"/>
        <w:jc w:val="both"/>
      </w:pPr>
      <w:r w:rsidRPr="00E61DBA">
        <w:t>5) в сфере эстетического воспитания: представление о культурном многообразии своей страны и мира; осознание важности культуры как воплощения ценностей общества и средства коммуникации; понимание ценности отечественного и мирового искусства, роли этнических культурных традиций и народного творчества; уважение к культуре своего и других народов;</w:t>
      </w:r>
    </w:p>
    <w:p w14:paraId="63BB5F4A" w14:textId="77777777" w:rsidR="00D90259" w:rsidRPr="00E61DBA" w:rsidRDefault="00D90259" w:rsidP="000A1B88">
      <w:pPr>
        <w:pStyle w:val="ConsPlusNormal"/>
        <w:ind w:firstLine="539"/>
        <w:jc w:val="both"/>
      </w:pPr>
      <w:r w:rsidRPr="00E61DBA">
        <w:lastRenderedPageBreak/>
        <w:t>6) в формировании ценностного отношения к жизни и здоровью: осознание ценности жизни и необходимости ее сохранения (в том числе - на основе примеров из истории); представление об идеалах гармоничного физического и духовного развития человека в исторических обществах (в античном мире, эпоху Возрождения) и в современную эпоху;</w:t>
      </w:r>
    </w:p>
    <w:p w14:paraId="264376DF" w14:textId="77777777" w:rsidR="00D90259" w:rsidRPr="00E61DBA" w:rsidRDefault="00D90259" w:rsidP="000A1B88">
      <w:pPr>
        <w:pStyle w:val="ConsPlusNormal"/>
        <w:ind w:firstLine="539"/>
        <w:jc w:val="both"/>
      </w:pPr>
      <w:r w:rsidRPr="00E61DBA">
        <w:t>7) в сфере трудового воспитания: понимание на основе знания истории значения трудовой деятельности людей как источника развития человека и общества; представление о разнообразии существовавших в прошлом и современных профессий; уважение к труду и результатам трудовой деятельности человека; определение сферы профессионально-ориентированных интересов, построение индивидуальной траектории образования и жизненных планов;</w:t>
      </w:r>
    </w:p>
    <w:p w14:paraId="05340C73" w14:textId="77777777" w:rsidR="00D90259" w:rsidRPr="00E61DBA" w:rsidRDefault="00D90259" w:rsidP="000A1B88">
      <w:pPr>
        <w:pStyle w:val="ConsPlusNormal"/>
        <w:ind w:firstLine="539"/>
        <w:jc w:val="both"/>
      </w:pPr>
      <w:r w:rsidRPr="00E61DBA">
        <w:t>8) в сфере экологического воспитания: осмысление исторического опыта взаимодействия людей с природной средой; осознание глобального характера экологических проблем современного мира и необходимости защиты окружающей среды; активное неприятие действий, приносящих вред окружающей среде; готовность к участию в практической деятельности экологической направленности;</w:t>
      </w:r>
    </w:p>
    <w:p w14:paraId="38CE5D89" w14:textId="77777777" w:rsidR="00D90259" w:rsidRPr="00E61DBA" w:rsidRDefault="00D90259" w:rsidP="000A1B88">
      <w:pPr>
        <w:pStyle w:val="ConsPlusNormal"/>
        <w:ind w:firstLine="539"/>
        <w:jc w:val="both"/>
      </w:pPr>
      <w:r w:rsidRPr="00E61DBA">
        <w:t>9) в сфере адаптации к меняющимся условиям социальной и природной среды: представления об изменениях природной и социальной среды в истории, об опыте адаптации людей к новым жизненным условиям, о значении совместной деятельности для конструктивного ответа на природные и социальные вызовы.</w:t>
      </w:r>
    </w:p>
    <w:p w14:paraId="5FE72EBA" w14:textId="71EC6B61" w:rsidR="00D90259" w:rsidRPr="00E61DBA" w:rsidRDefault="00D90259" w:rsidP="00D90259">
      <w:pPr>
        <w:pStyle w:val="ConsPlusNormal"/>
        <w:spacing w:before="240"/>
        <w:ind w:firstLine="540"/>
        <w:jc w:val="both"/>
      </w:pPr>
      <w:r w:rsidRPr="00E61DBA">
        <w:t>В результате изучения истории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42F88D3B" w14:textId="15E05137" w:rsidR="00D90259" w:rsidRPr="00E61DBA" w:rsidRDefault="00D90259" w:rsidP="00D90259">
      <w:pPr>
        <w:pStyle w:val="ConsPlusNormal"/>
        <w:spacing w:before="240"/>
        <w:ind w:firstLine="540"/>
        <w:jc w:val="both"/>
      </w:pPr>
      <w:r w:rsidRPr="00E61DBA">
        <w:t>У обучающегося будут сформированы следующие базовые логические действия как часть познавательных универсальных учебных действий:</w:t>
      </w:r>
    </w:p>
    <w:p w14:paraId="544EED58" w14:textId="77777777" w:rsidR="00D90259" w:rsidRPr="00E61DBA" w:rsidRDefault="00D90259" w:rsidP="000A1B88">
      <w:pPr>
        <w:pStyle w:val="ConsPlusNormal"/>
        <w:numPr>
          <w:ilvl w:val="0"/>
          <w:numId w:val="81"/>
        </w:numPr>
        <w:ind w:left="1259" w:hanging="357"/>
        <w:jc w:val="both"/>
      </w:pPr>
      <w:r w:rsidRPr="00E61DBA">
        <w:t>систематизировать и обобщать исторические факты (в форме таблиц, схем);</w:t>
      </w:r>
    </w:p>
    <w:p w14:paraId="72F42BCC" w14:textId="77777777" w:rsidR="00D90259" w:rsidRPr="00E61DBA" w:rsidRDefault="00D90259" w:rsidP="000A1B88">
      <w:pPr>
        <w:pStyle w:val="ConsPlusNormal"/>
        <w:numPr>
          <w:ilvl w:val="0"/>
          <w:numId w:val="81"/>
        </w:numPr>
        <w:ind w:left="1259" w:hanging="357"/>
        <w:jc w:val="both"/>
      </w:pPr>
      <w:r w:rsidRPr="00E61DBA">
        <w:t>выявлять характерные признаки исторических явлений;</w:t>
      </w:r>
    </w:p>
    <w:p w14:paraId="1C41215B" w14:textId="77777777" w:rsidR="00D90259" w:rsidRPr="00E61DBA" w:rsidRDefault="00D90259" w:rsidP="000A1B88">
      <w:pPr>
        <w:pStyle w:val="ConsPlusNormal"/>
        <w:numPr>
          <w:ilvl w:val="0"/>
          <w:numId w:val="81"/>
        </w:numPr>
        <w:ind w:left="1259" w:hanging="357"/>
        <w:jc w:val="both"/>
      </w:pPr>
      <w:r w:rsidRPr="00E61DBA">
        <w:t>раскрывать причинно-следственные связи событий;</w:t>
      </w:r>
    </w:p>
    <w:p w14:paraId="09A9576F" w14:textId="77777777" w:rsidR="00D90259" w:rsidRPr="00E61DBA" w:rsidRDefault="00D90259" w:rsidP="000A1B88">
      <w:pPr>
        <w:pStyle w:val="ConsPlusNormal"/>
        <w:numPr>
          <w:ilvl w:val="0"/>
          <w:numId w:val="81"/>
        </w:numPr>
        <w:ind w:left="1259" w:hanging="357"/>
        <w:jc w:val="both"/>
      </w:pPr>
      <w:r w:rsidRPr="00E61DBA">
        <w:t>сравнивать события, ситуации, выявляя общие черты и различия; формулировать и обосновывать выводы.</w:t>
      </w:r>
    </w:p>
    <w:p w14:paraId="408BF9B7" w14:textId="4182B646" w:rsidR="00D90259" w:rsidRPr="00E61DBA" w:rsidRDefault="00D90259" w:rsidP="00D90259">
      <w:pPr>
        <w:pStyle w:val="ConsPlusNormal"/>
        <w:spacing w:before="240"/>
        <w:ind w:firstLine="540"/>
        <w:jc w:val="both"/>
      </w:pPr>
      <w:r w:rsidRPr="00E61DBA">
        <w:t>У обучающегося будут сформированы следующие базовые исследовательские действия как часть познавательных универсальных учебных действий:</w:t>
      </w:r>
    </w:p>
    <w:p w14:paraId="54F7CAC1" w14:textId="77777777" w:rsidR="00D90259" w:rsidRPr="00E61DBA" w:rsidRDefault="00D90259" w:rsidP="000A1B88">
      <w:pPr>
        <w:pStyle w:val="ConsPlusNormal"/>
        <w:numPr>
          <w:ilvl w:val="0"/>
          <w:numId w:val="82"/>
        </w:numPr>
        <w:ind w:left="1259" w:hanging="357"/>
        <w:jc w:val="both"/>
      </w:pPr>
      <w:r w:rsidRPr="00E61DBA">
        <w:t>определять познавательную задачу;</w:t>
      </w:r>
    </w:p>
    <w:p w14:paraId="412A2FD2" w14:textId="77777777" w:rsidR="00D90259" w:rsidRPr="00E61DBA" w:rsidRDefault="00D90259" w:rsidP="000A1B88">
      <w:pPr>
        <w:pStyle w:val="ConsPlusNormal"/>
        <w:numPr>
          <w:ilvl w:val="0"/>
          <w:numId w:val="82"/>
        </w:numPr>
        <w:ind w:left="1259" w:hanging="357"/>
        <w:jc w:val="both"/>
      </w:pPr>
      <w:r w:rsidRPr="00E61DBA">
        <w:t>намечать путь ее решения и осуществлять подбор исторического материала, объекта;</w:t>
      </w:r>
    </w:p>
    <w:p w14:paraId="0A795FBD" w14:textId="77777777" w:rsidR="00D90259" w:rsidRPr="00E61DBA" w:rsidRDefault="00D90259" w:rsidP="000A1B88">
      <w:pPr>
        <w:pStyle w:val="ConsPlusNormal"/>
        <w:numPr>
          <w:ilvl w:val="0"/>
          <w:numId w:val="82"/>
        </w:numPr>
        <w:ind w:left="1259" w:hanging="357"/>
        <w:jc w:val="both"/>
      </w:pPr>
      <w:r w:rsidRPr="00E61DBA">
        <w:t>систематизировать и анализировать исторические факты, осуществлять реконструкцию исторических событий; соотносить полученный результат с имеющимся знанием;</w:t>
      </w:r>
    </w:p>
    <w:p w14:paraId="6D5A7DF8" w14:textId="77777777" w:rsidR="00D90259" w:rsidRPr="00E61DBA" w:rsidRDefault="00D90259" w:rsidP="000A1B88">
      <w:pPr>
        <w:pStyle w:val="ConsPlusNormal"/>
        <w:numPr>
          <w:ilvl w:val="0"/>
          <w:numId w:val="82"/>
        </w:numPr>
        <w:ind w:left="1259" w:hanging="357"/>
        <w:jc w:val="both"/>
      </w:pPr>
      <w:r w:rsidRPr="00E61DBA">
        <w:t>определять новизну и обоснованность полученного результата;</w:t>
      </w:r>
    </w:p>
    <w:p w14:paraId="439F88A8" w14:textId="77777777" w:rsidR="00D90259" w:rsidRPr="00E61DBA" w:rsidRDefault="00D90259" w:rsidP="000A1B88">
      <w:pPr>
        <w:pStyle w:val="ConsPlusNormal"/>
        <w:numPr>
          <w:ilvl w:val="0"/>
          <w:numId w:val="82"/>
        </w:numPr>
        <w:ind w:left="1259" w:hanging="357"/>
        <w:jc w:val="both"/>
      </w:pPr>
      <w:r w:rsidRPr="00E61DBA">
        <w:t>представлять результаты своей деятельности в различных формах (сообщение, эссе, презентация, реферат, учебный проект и другие).</w:t>
      </w:r>
    </w:p>
    <w:p w14:paraId="5A4A6EB8" w14:textId="3E8BD31D" w:rsidR="00D90259" w:rsidRPr="00E61DBA" w:rsidRDefault="00D90259" w:rsidP="00D90259">
      <w:pPr>
        <w:pStyle w:val="ConsPlusNormal"/>
        <w:spacing w:before="240"/>
        <w:ind w:firstLine="540"/>
        <w:jc w:val="both"/>
      </w:pPr>
      <w:r w:rsidRPr="00E61DBA">
        <w:t>У обучающегося будут сформированы следующие умения работать с информацией как часть познавательных универсальных учебных действий:</w:t>
      </w:r>
    </w:p>
    <w:p w14:paraId="748672F0" w14:textId="77777777" w:rsidR="00D90259" w:rsidRPr="00E61DBA" w:rsidRDefault="00D90259" w:rsidP="000A1B88">
      <w:pPr>
        <w:pStyle w:val="ConsPlusNormal"/>
        <w:numPr>
          <w:ilvl w:val="0"/>
          <w:numId w:val="83"/>
        </w:numPr>
        <w:ind w:left="1259" w:hanging="357"/>
        <w:jc w:val="both"/>
      </w:pPr>
      <w:r w:rsidRPr="00E61DBA">
        <w:t>осуществлять анализ учебной и внеучебной исторической информации (учебник, тексты исторических источников, научно-популярная литература, интернет-ресурсы и другие) - извлекать информацию из источника;</w:t>
      </w:r>
    </w:p>
    <w:p w14:paraId="64F4692E" w14:textId="77777777" w:rsidR="00D90259" w:rsidRPr="00E61DBA" w:rsidRDefault="00D90259" w:rsidP="000A1B88">
      <w:pPr>
        <w:pStyle w:val="ConsPlusNormal"/>
        <w:numPr>
          <w:ilvl w:val="0"/>
          <w:numId w:val="83"/>
        </w:numPr>
        <w:ind w:left="1259" w:hanging="357"/>
        <w:jc w:val="both"/>
      </w:pPr>
      <w:r w:rsidRPr="00E61DBA">
        <w:t>различать виды источников исторической информации;</w:t>
      </w:r>
    </w:p>
    <w:p w14:paraId="0F73FDA1" w14:textId="77777777" w:rsidR="00D90259" w:rsidRPr="00E61DBA" w:rsidRDefault="00D90259" w:rsidP="000A1B88">
      <w:pPr>
        <w:pStyle w:val="ConsPlusNormal"/>
        <w:numPr>
          <w:ilvl w:val="0"/>
          <w:numId w:val="83"/>
        </w:numPr>
        <w:ind w:left="1259" w:hanging="357"/>
        <w:jc w:val="both"/>
      </w:pPr>
      <w:r w:rsidRPr="00E61DBA">
        <w:t>высказывать суждение о достоверности и значении информации источника (по критериям, предложенным учителем или сформулированным самостоятельно).</w:t>
      </w:r>
    </w:p>
    <w:p w14:paraId="6FD5BCE3" w14:textId="1A345B2D" w:rsidR="00D90259" w:rsidRPr="00E61DBA" w:rsidRDefault="00D90259" w:rsidP="000A1B88">
      <w:pPr>
        <w:pStyle w:val="ConsPlusNormal"/>
        <w:spacing w:before="240"/>
        <w:jc w:val="both"/>
      </w:pPr>
      <w:r w:rsidRPr="00E61DBA">
        <w:t xml:space="preserve">У обучающегося будут сформированы следующие умения общения как часть коммуникативных </w:t>
      </w:r>
      <w:r w:rsidRPr="00E61DBA">
        <w:lastRenderedPageBreak/>
        <w:t>универсальных учебных действий:</w:t>
      </w:r>
    </w:p>
    <w:p w14:paraId="75BC4187" w14:textId="77777777" w:rsidR="00D90259" w:rsidRPr="00E61DBA" w:rsidRDefault="00D90259" w:rsidP="000A1B88">
      <w:pPr>
        <w:pStyle w:val="ConsPlusNormal"/>
        <w:numPr>
          <w:ilvl w:val="0"/>
          <w:numId w:val="84"/>
        </w:numPr>
        <w:ind w:left="1259" w:hanging="357"/>
        <w:jc w:val="both"/>
      </w:pPr>
      <w:r w:rsidRPr="00E61DBA">
        <w:t>представлять особенности взаимодействия людей в исторических обществах и современном мире;</w:t>
      </w:r>
    </w:p>
    <w:p w14:paraId="522ADBFE" w14:textId="77777777" w:rsidR="00D90259" w:rsidRPr="00E61DBA" w:rsidRDefault="00D90259" w:rsidP="000A1B88">
      <w:pPr>
        <w:pStyle w:val="ConsPlusNormal"/>
        <w:numPr>
          <w:ilvl w:val="0"/>
          <w:numId w:val="84"/>
        </w:numPr>
        <w:ind w:left="1259" w:hanging="357"/>
        <w:jc w:val="both"/>
      </w:pPr>
      <w:r w:rsidRPr="00E61DBA">
        <w:t>участвовать в обсуждении событий и личностей прошлого, раскрывать различие и сходство высказываемых оценок; выражать и аргументировать свою точку зрения в устном высказывании, письменном тексте;</w:t>
      </w:r>
    </w:p>
    <w:p w14:paraId="5146742B" w14:textId="77777777" w:rsidR="00D90259" w:rsidRPr="00E61DBA" w:rsidRDefault="00D90259" w:rsidP="000A1B88">
      <w:pPr>
        <w:pStyle w:val="ConsPlusNormal"/>
        <w:numPr>
          <w:ilvl w:val="0"/>
          <w:numId w:val="84"/>
        </w:numPr>
        <w:ind w:left="1259" w:hanging="357"/>
        <w:jc w:val="both"/>
      </w:pPr>
      <w:r w:rsidRPr="00E61DBA">
        <w:t>публично представлять результаты выполненного исследования, проекта; осваивать и применять правила межкультурного взаимодействия в школе и социальном окружении.</w:t>
      </w:r>
    </w:p>
    <w:p w14:paraId="16E367BF" w14:textId="57B698CA" w:rsidR="00D90259" w:rsidRPr="00E61DBA" w:rsidRDefault="00D90259" w:rsidP="00D90259">
      <w:pPr>
        <w:pStyle w:val="ConsPlusNormal"/>
        <w:spacing w:before="240"/>
        <w:ind w:firstLine="540"/>
        <w:jc w:val="both"/>
      </w:pPr>
      <w:r w:rsidRPr="00E61DBA">
        <w:t>У обучающегося будут сформированы следующие умения в части регулятивных универсальных учебных действий:</w:t>
      </w:r>
    </w:p>
    <w:p w14:paraId="2D0FC0DC" w14:textId="77777777" w:rsidR="00D90259" w:rsidRPr="00E61DBA" w:rsidRDefault="00D90259" w:rsidP="000A1B88">
      <w:pPr>
        <w:pStyle w:val="ConsPlusNormal"/>
        <w:numPr>
          <w:ilvl w:val="0"/>
          <w:numId w:val="85"/>
        </w:numPr>
        <w:ind w:left="1259" w:hanging="357"/>
        <w:jc w:val="both"/>
      </w:pPr>
      <w:r w:rsidRPr="00E61DBA">
        <w:t>владеть приемами самоорганизации своей учебной и общественной работы (выявление проблемы, требующей решения; составление плана действий и определение способа решения);</w:t>
      </w:r>
    </w:p>
    <w:p w14:paraId="506693C9" w14:textId="77777777" w:rsidR="00D90259" w:rsidRPr="00E61DBA" w:rsidRDefault="00D90259" w:rsidP="000A1B88">
      <w:pPr>
        <w:pStyle w:val="ConsPlusNormal"/>
        <w:numPr>
          <w:ilvl w:val="0"/>
          <w:numId w:val="85"/>
        </w:numPr>
        <w:ind w:left="1259" w:hanging="357"/>
        <w:jc w:val="both"/>
      </w:pPr>
      <w:r w:rsidRPr="00E61DBA">
        <w:t>владеть приемами самоконтроля - осуществление самоконтроля, рефлексии и самооценки полученных результатов;</w:t>
      </w:r>
    </w:p>
    <w:p w14:paraId="0A405406" w14:textId="77777777" w:rsidR="00D90259" w:rsidRPr="00E61DBA" w:rsidRDefault="00D90259" w:rsidP="000A1B88">
      <w:pPr>
        <w:pStyle w:val="ConsPlusNormal"/>
        <w:numPr>
          <w:ilvl w:val="0"/>
          <w:numId w:val="85"/>
        </w:numPr>
        <w:ind w:left="1259" w:hanging="357"/>
        <w:jc w:val="both"/>
      </w:pPr>
      <w:r w:rsidRPr="00E61DBA">
        <w:t>вносить коррективы в свою работу с учетом установленных ошибок, возникших трудностей;</w:t>
      </w:r>
    </w:p>
    <w:p w14:paraId="60E42107" w14:textId="77777777" w:rsidR="00D90259" w:rsidRPr="00E61DBA" w:rsidRDefault="00D90259" w:rsidP="000A1B88">
      <w:pPr>
        <w:pStyle w:val="ConsPlusNormal"/>
        <w:numPr>
          <w:ilvl w:val="0"/>
          <w:numId w:val="85"/>
        </w:numPr>
        <w:ind w:left="1259" w:hanging="357"/>
        <w:jc w:val="both"/>
      </w:pPr>
      <w:r w:rsidRPr="00E61DBA">
        <w:t>выявлять на примерах исторических ситуаций роль эмоций в отношениях между людьми;</w:t>
      </w:r>
    </w:p>
    <w:p w14:paraId="2AD3E1E3" w14:textId="77777777" w:rsidR="00D90259" w:rsidRPr="00E61DBA" w:rsidRDefault="00D90259" w:rsidP="000A1B88">
      <w:pPr>
        <w:pStyle w:val="ConsPlusNormal"/>
        <w:numPr>
          <w:ilvl w:val="0"/>
          <w:numId w:val="85"/>
        </w:numPr>
        <w:ind w:left="1259" w:hanging="357"/>
        <w:jc w:val="both"/>
      </w:pPr>
      <w:r w:rsidRPr="00E61DBA">
        <w:t>ставить себя на место другого человека, понимать мотивы действий другого (в исторических ситуациях и окружающей действительности);</w:t>
      </w:r>
    </w:p>
    <w:p w14:paraId="1D8D7ADD" w14:textId="77777777" w:rsidR="00D90259" w:rsidRPr="00E61DBA" w:rsidRDefault="00D90259" w:rsidP="000A1B88">
      <w:pPr>
        <w:pStyle w:val="ConsPlusNormal"/>
        <w:numPr>
          <w:ilvl w:val="0"/>
          <w:numId w:val="85"/>
        </w:numPr>
        <w:ind w:left="1259" w:hanging="357"/>
        <w:jc w:val="both"/>
      </w:pPr>
      <w:r w:rsidRPr="00E61DBA">
        <w:t>регулировать способ выражения своих эмоций с учетом позиций и мнений других участников общения.</w:t>
      </w:r>
    </w:p>
    <w:p w14:paraId="57AF2901" w14:textId="22F9094D" w:rsidR="00D90259" w:rsidRPr="00E61DBA" w:rsidRDefault="00D90259" w:rsidP="00D90259">
      <w:pPr>
        <w:pStyle w:val="ConsPlusNormal"/>
        <w:spacing w:before="240"/>
        <w:ind w:firstLine="540"/>
        <w:jc w:val="both"/>
      </w:pPr>
      <w:r w:rsidRPr="00E61DBA">
        <w:t>У обучающегося будут сформированы следующие умения совместной деятельности:</w:t>
      </w:r>
    </w:p>
    <w:p w14:paraId="75C4F875" w14:textId="77777777" w:rsidR="00D90259" w:rsidRPr="00E61DBA" w:rsidRDefault="00D90259" w:rsidP="000A1B88">
      <w:pPr>
        <w:pStyle w:val="ConsPlusNormal"/>
        <w:numPr>
          <w:ilvl w:val="0"/>
          <w:numId w:val="86"/>
        </w:numPr>
        <w:ind w:left="1259" w:hanging="357"/>
        <w:jc w:val="both"/>
      </w:pPr>
      <w:r w:rsidRPr="00E61DBA">
        <w:t>осознавать на основе исторических примеров значение совместной работы как эффективного средства достижения поставленных целей;</w:t>
      </w:r>
    </w:p>
    <w:p w14:paraId="207C8C54" w14:textId="77777777" w:rsidR="00D90259" w:rsidRPr="00E61DBA" w:rsidRDefault="00D90259" w:rsidP="000A1B88">
      <w:pPr>
        <w:pStyle w:val="ConsPlusNormal"/>
        <w:numPr>
          <w:ilvl w:val="0"/>
          <w:numId w:val="86"/>
        </w:numPr>
        <w:ind w:left="1259" w:hanging="357"/>
        <w:jc w:val="both"/>
      </w:pPr>
      <w:r w:rsidRPr="00E61DBA">
        <w:t>планировать и осуществлять совместную работу, коллективные учебные проекты по истории, в том числе - на региональном материале;</w:t>
      </w:r>
    </w:p>
    <w:p w14:paraId="652034AD" w14:textId="77777777" w:rsidR="00D90259" w:rsidRPr="00E61DBA" w:rsidRDefault="00D90259" w:rsidP="000A1B88">
      <w:pPr>
        <w:pStyle w:val="ConsPlusNormal"/>
        <w:numPr>
          <w:ilvl w:val="0"/>
          <w:numId w:val="86"/>
        </w:numPr>
        <w:ind w:left="1259" w:hanging="357"/>
        <w:jc w:val="both"/>
      </w:pPr>
      <w:r w:rsidRPr="00E61DBA">
        <w:t>определять свое участие в общей работе и координировать свои действия с другими членами команды.</w:t>
      </w:r>
    </w:p>
    <w:p w14:paraId="1F91B99A" w14:textId="3974627B" w:rsidR="00D90259" w:rsidRPr="00E61DBA" w:rsidRDefault="00D90259" w:rsidP="00D90259">
      <w:pPr>
        <w:pStyle w:val="ConsPlusNormal"/>
        <w:spacing w:before="240"/>
        <w:ind w:firstLine="540"/>
        <w:jc w:val="both"/>
      </w:pPr>
      <w:r w:rsidRPr="00E61DBA">
        <w:t>Предметные результаты освоения программы по истории на уровне основного общего образования должны обеспечивать:</w:t>
      </w:r>
    </w:p>
    <w:p w14:paraId="3489F9E0" w14:textId="77777777" w:rsidR="00D90259" w:rsidRPr="00E61DBA" w:rsidRDefault="00D90259" w:rsidP="000A1B88">
      <w:pPr>
        <w:pStyle w:val="ConsPlusNormal"/>
        <w:ind w:firstLine="539"/>
        <w:jc w:val="both"/>
      </w:pPr>
      <w:r w:rsidRPr="00E61DBA">
        <w:t>1) умение определять последовательность событий, явлений, процессов; соотносить события истории разных стран и народов с историческими периодами, событиями региональной и мировой истории, события истории родного края и истории России, определять современников исторических событий, явлений, процессов;</w:t>
      </w:r>
    </w:p>
    <w:p w14:paraId="2C43D14E" w14:textId="77777777" w:rsidR="00D90259" w:rsidRPr="00E61DBA" w:rsidRDefault="00D90259" w:rsidP="000A1B88">
      <w:pPr>
        <w:pStyle w:val="ConsPlusNormal"/>
        <w:ind w:firstLine="539"/>
        <w:jc w:val="both"/>
      </w:pPr>
      <w:r w:rsidRPr="00E61DBA">
        <w:t>2) умение выявлять особенности развития культуры, быта и нравов народов в различные исторические эпохи;</w:t>
      </w:r>
    </w:p>
    <w:p w14:paraId="40C16963" w14:textId="77777777" w:rsidR="00D90259" w:rsidRPr="00E61DBA" w:rsidRDefault="00D90259" w:rsidP="000A1B88">
      <w:pPr>
        <w:pStyle w:val="ConsPlusNormal"/>
        <w:ind w:firstLine="539"/>
        <w:jc w:val="both"/>
      </w:pPr>
      <w:r w:rsidRPr="00E61DBA">
        <w:t>3) овладение историческими понятиями и их использование для решения учебных и практических задач;</w:t>
      </w:r>
    </w:p>
    <w:p w14:paraId="56F4E2D0" w14:textId="77777777" w:rsidR="00D90259" w:rsidRPr="00E61DBA" w:rsidRDefault="00D90259" w:rsidP="000A1B88">
      <w:pPr>
        <w:pStyle w:val="ConsPlusNormal"/>
        <w:ind w:firstLine="539"/>
        <w:jc w:val="both"/>
      </w:pPr>
      <w:r w:rsidRPr="00E61DBA">
        <w:t>4) умение рассказывать на основе самостоятельно составленного плана об исторических событиях, явлениях, процессах истории родного края, истории России и мировой истории и их участниках, демонстрируя понимание исторических явлений, процессов и знание необходимых фактов, дат, исторических понятий;</w:t>
      </w:r>
    </w:p>
    <w:p w14:paraId="0BAE3C54" w14:textId="77777777" w:rsidR="00D90259" w:rsidRPr="00E61DBA" w:rsidRDefault="00D90259" w:rsidP="000A1B88">
      <w:pPr>
        <w:pStyle w:val="ConsPlusNormal"/>
        <w:ind w:firstLine="539"/>
        <w:jc w:val="both"/>
      </w:pPr>
      <w:r w:rsidRPr="00E61DBA">
        <w:t>5) умение выявлять существенные черты и характерные признаки исторических событий, явлений, процессов;</w:t>
      </w:r>
    </w:p>
    <w:p w14:paraId="364D122C" w14:textId="77777777" w:rsidR="00D90259" w:rsidRPr="00E61DBA" w:rsidRDefault="00D90259" w:rsidP="000A1B88">
      <w:pPr>
        <w:pStyle w:val="ConsPlusNormal"/>
        <w:ind w:firstLine="539"/>
        <w:jc w:val="both"/>
      </w:pPr>
      <w:r w:rsidRPr="00E61DBA">
        <w:t xml:space="preserve">6) умение устанавливать причинно-следственные, пространственные, временные связи исторических событий, явлений, процессов изучаемого периода, их взаимосвязь (при наличии) с </w:t>
      </w:r>
      <w:r w:rsidRPr="00E61DBA">
        <w:lastRenderedPageBreak/>
        <w:t>важнейшими событиями XX - начала XXI в. (Февральская и Октябрьская революции 1917 г., Великая Отечественная война, распад СССР, сложные 1990-е гг., возрождение страны с 2000-х гг., воссоединение Крыма с Россией в 2014 г. и другие значимые события); характеризовать итоги и историческое значение событий;</w:t>
      </w:r>
    </w:p>
    <w:p w14:paraId="45BEE98A" w14:textId="77777777" w:rsidR="00D90259" w:rsidRPr="00E61DBA" w:rsidRDefault="00D90259" w:rsidP="000A1B88">
      <w:pPr>
        <w:pStyle w:val="ConsPlusNormal"/>
        <w:ind w:firstLine="539"/>
        <w:jc w:val="both"/>
      </w:pPr>
      <w:r w:rsidRPr="00E61DBA">
        <w:t>7) умение сравнивать исторические события, явления, процессы в различные исторические эпохи;</w:t>
      </w:r>
    </w:p>
    <w:p w14:paraId="48123EE1" w14:textId="77777777" w:rsidR="00D90259" w:rsidRPr="00E61DBA" w:rsidRDefault="00D90259" w:rsidP="000A1B88">
      <w:pPr>
        <w:pStyle w:val="ConsPlusNormal"/>
        <w:ind w:firstLine="539"/>
        <w:jc w:val="both"/>
      </w:pPr>
      <w:r w:rsidRPr="00E61DBA">
        <w:t>8) умение определять и аргументировать собственную или предложенную точку зрения с опорой на фактический материал, в том числе используя источники разных типов;</w:t>
      </w:r>
    </w:p>
    <w:p w14:paraId="7F031F37" w14:textId="77777777" w:rsidR="00D90259" w:rsidRPr="00E61DBA" w:rsidRDefault="00D90259" w:rsidP="000A1B88">
      <w:pPr>
        <w:pStyle w:val="ConsPlusNormal"/>
        <w:ind w:firstLine="539"/>
        <w:jc w:val="both"/>
      </w:pPr>
      <w:r w:rsidRPr="00E61DBA">
        <w:t>9) умение различать основные типы исторических источников: письменные, вещественные, аудиовизуальные;</w:t>
      </w:r>
    </w:p>
    <w:p w14:paraId="35D18D3F" w14:textId="77777777" w:rsidR="00D90259" w:rsidRPr="00E61DBA" w:rsidRDefault="00D90259" w:rsidP="000A1B88">
      <w:pPr>
        <w:pStyle w:val="ConsPlusNormal"/>
        <w:ind w:firstLine="539"/>
        <w:jc w:val="both"/>
      </w:pPr>
      <w:r w:rsidRPr="00E61DBA">
        <w:t>10) умение находить и критически анализировать для решения познавательной задачи исторические источники разных типов (в том числе по истории родного края), оценивать их полноту и достоверность, соотносить с историческим периодом; соотносить извлеченную информацию с информацией из других источников при изучении исторических событий, явлений, процессов; привлекать контекстную информацию при работе с историческими источниками;</w:t>
      </w:r>
    </w:p>
    <w:p w14:paraId="432484ED" w14:textId="77777777" w:rsidR="00D90259" w:rsidRPr="00E61DBA" w:rsidRDefault="00D90259" w:rsidP="000A1B88">
      <w:pPr>
        <w:pStyle w:val="ConsPlusNormal"/>
        <w:ind w:firstLine="539"/>
        <w:jc w:val="both"/>
      </w:pPr>
      <w:r w:rsidRPr="00E61DBA">
        <w:t>11) умение читать и анализировать историческую карту (схему); характеризовать на основе исторической карты (схемы) исторические события, явления, процессы; сопоставлять информацию, представленную на исторической карте (схеме), с информацией из других источников;</w:t>
      </w:r>
    </w:p>
    <w:p w14:paraId="6B0C462C" w14:textId="77777777" w:rsidR="00D90259" w:rsidRPr="00E61DBA" w:rsidRDefault="00D90259" w:rsidP="000A1B88">
      <w:pPr>
        <w:pStyle w:val="ConsPlusNormal"/>
        <w:ind w:firstLine="539"/>
        <w:jc w:val="both"/>
      </w:pPr>
      <w:r w:rsidRPr="00E61DBA">
        <w:t>12) умение анализировать текстовые, визуальные источники исторической информации, представлять историческую информацию в виде таблиц, схем, диаграмм;</w:t>
      </w:r>
    </w:p>
    <w:p w14:paraId="50ECEA2A" w14:textId="77777777" w:rsidR="00D90259" w:rsidRPr="00E61DBA" w:rsidRDefault="00D90259" w:rsidP="000A1B88">
      <w:pPr>
        <w:pStyle w:val="ConsPlusNormal"/>
        <w:ind w:firstLine="539"/>
        <w:jc w:val="both"/>
      </w:pPr>
      <w:r w:rsidRPr="00E61DBA">
        <w:t xml:space="preserve">13) умение осуществлять с соблюдением правил информационной безопасности поиск исторической информации в справочной литературе, сети "Интернет" для решения познавательных задач, оценивать полноту и </w:t>
      </w:r>
      <w:proofErr w:type="spellStart"/>
      <w:r w:rsidRPr="00E61DBA">
        <w:t>верифицированность</w:t>
      </w:r>
      <w:proofErr w:type="spellEnd"/>
      <w:r w:rsidRPr="00E61DBA">
        <w:t xml:space="preserve"> информации;</w:t>
      </w:r>
    </w:p>
    <w:p w14:paraId="2BE0218E" w14:textId="77777777" w:rsidR="00D90259" w:rsidRPr="00E61DBA" w:rsidRDefault="00D90259" w:rsidP="000A1B88">
      <w:pPr>
        <w:pStyle w:val="ConsPlusNormal"/>
        <w:ind w:firstLine="539"/>
        <w:jc w:val="both"/>
      </w:pPr>
      <w:r w:rsidRPr="00E61DBA">
        <w:t>14) приобретение опыта взаимодействия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идеи мира и взаимопонимания между народами, людьми разных культур, уважения к историческому наследию народов России.</w:t>
      </w:r>
    </w:p>
    <w:p w14:paraId="50740553" w14:textId="0589EAE7" w:rsidR="00D90259" w:rsidRPr="00E61DBA" w:rsidRDefault="00D90259" w:rsidP="00D90259">
      <w:pPr>
        <w:pStyle w:val="ConsPlusNormal"/>
        <w:spacing w:before="240"/>
        <w:ind w:firstLine="540"/>
        <w:jc w:val="both"/>
      </w:pPr>
      <w:r w:rsidRPr="00E61DBA">
        <w:t>Положения ФГОС ООО развернуты и структурированы в программе по истории в виде планируемых результатов, относящихся к ключевым компонентам познавательной деятельности школьников при изучении истории, от работы с хронологией и историческими фактами до применения знаний в общении, социальной практике.</w:t>
      </w:r>
    </w:p>
    <w:p w14:paraId="0DFD1899" w14:textId="170554AC" w:rsidR="00D90259" w:rsidRPr="00E61DBA" w:rsidRDefault="00D90259" w:rsidP="00D90259">
      <w:pPr>
        <w:pStyle w:val="ConsPlusNormal"/>
        <w:spacing w:before="240"/>
        <w:ind w:firstLine="540"/>
        <w:jc w:val="both"/>
      </w:pPr>
      <w:r w:rsidRPr="00E61DBA">
        <w:t>Предметные результаты изучения истории включают:</w:t>
      </w:r>
    </w:p>
    <w:p w14:paraId="41A55815" w14:textId="77777777" w:rsidR="00D90259" w:rsidRPr="00E61DBA" w:rsidRDefault="00D90259" w:rsidP="000A1B88">
      <w:pPr>
        <w:pStyle w:val="ConsPlusNormal"/>
        <w:ind w:firstLine="539"/>
        <w:jc w:val="both"/>
      </w:pPr>
      <w:r w:rsidRPr="00E61DBA">
        <w:t>1) целостные представления об историческом пути человечества, разных народов и государств; о преемственности исторических эпох; о месте и роли России в мировой истории;</w:t>
      </w:r>
    </w:p>
    <w:p w14:paraId="7F3107CC" w14:textId="77777777" w:rsidR="00D90259" w:rsidRPr="00E61DBA" w:rsidRDefault="00D90259" w:rsidP="000A1B88">
      <w:pPr>
        <w:pStyle w:val="ConsPlusNormal"/>
        <w:ind w:firstLine="539"/>
        <w:jc w:val="both"/>
      </w:pPr>
      <w:r w:rsidRPr="00E61DBA">
        <w:t>2) базовые знания об основных этапах и ключевых событиях отечественной и всемирной истории;</w:t>
      </w:r>
    </w:p>
    <w:p w14:paraId="17052C13" w14:textId="77777777" w:rsidR="00D90259" w:rsidRPr="00E61DBA" w:rsidRDefault="00D90259" w:rsidP="000A1B88">
      <w:pPr>
        <w:pStyle w:val="ConsPlusNormal"/>
        <w:ind w:firstLine="539"/>
        <w:jc w:val="both"/>
      </w:pPr>
      <w:r w:rsidRPr="00E61DBA">
        <w:t>3) 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w:t>
      </w:r>
    </w:p>
    <w:p w14:paraId="3C789E42" w14:textId="77777777" w:rsidR="00D90259" w:rsidRPr="00E61DBA" w:rsidRDefault="00D90259" w:rsidP="000A1B88">
      <w:pPr>
        <w:pStyle w:val="ConsPlusNormal"/>
        <w:ind w:firstLine="539"/>
        <w:jc w:val="both"/>
      </w:pPr>
      <w:r w:rsidRPr="00E61DBA">
        <w:t>4) умение работать с основными видами современных источников исторической информации (учебник, научно-популярная литература, ресурсы сети Интернет другие), оценивая их информационные особенности и достоверность с применением метапредметного подхода;</w:t>
      </w:r>
    </w:p>
    <w:p w14:paraId="7A5C1D25" w14:textId="77777777" w:rsidR="00D90259" w:rsidRPr="00E61DBA" w:rsidRDefault="00D90259" w:rsidP="000A1B88">
      <w:pPr>
        <w:pStyle w:val="ConsPlusNormal"/>
        <w:ind w:firstLine="539"/>
        <w:jc w:val="both"/>
      </w:pPr>
      <w:r w:rsidRPr="00E61DBA">
        <w:t>5) умение работать историческими (аутентичными) письменными, изобразительными и вещественными источниками - извлекать, анализировать, систематизировать и интерпретировать содержащуюся в них информацию, определять информационную ценность и значимость источника;</w:t>
      </w:r>
    </w:p>
    <w:p w14:paraId="3AD7061C" w14:textId="77777777" w:rsidR="00D90259" w:rsidRPr="00E61DBA" w:rsidRDefault="00D90259" w:rsidP="000A1B88">
      <w:pPr>
        <w:pStyle w:val="ConsPlusNormal"/>
        <w:ind w:firstLine="539"/>
        <w:jc w:val="both"/>
      </w:pPr>
      <w:r w:rsidRPr="00E61DBA">
        <w:t>6) способность рассказывать об исторических событиях, явлениях, процессах истории родного края, истории России и мировой истории и их участниках на основе самостоятельно составленного плана либо под руководством педагога, демонстрируя понимание исторических явлений, процессов и знание необходимых фактов, дат, исторических понятий;</w:t>
      </w:r>
    </w:p>
    <w:p w14:paraId="661228C7" w14:textId="77777777" w:rsidR="00D90259" w:rsidRPr="00E61DBA" w:rsidRDefault="00D90259" w:rsidP="000A1B88">
      <w:pPr>
        <w:pStyle w:val="ConsPlusNormal"/>
        <w:ind w:firstLine="539"/>
        <w:jc w:val="both"/>
      </w:pPr>
      <w:r w:rsidRPr="00E61DBA">
        <w:lastRenderedPageBreak/>
        <w:t>7) владение приемами оценки значения исторических событий и деятельности исторических личностей в отечественной и всемирной истории;</w:t>
      </w:r>
    </w:p>
    <w:p w14:paraId="61B33481" w14:textId="77777777" w:rsidR="00D90259" w:rsidRPr="00E61DBA" w:rsidRDefault="00D90259" w:rsidP="000A1B88">
      <w:pPr>
        <w:pStyle w:val="ConsPlusNormal"/>
        <w:ind w:firstLine="539"/>
        <w:jc w:val="both"/>
      </w:pPr>
      <w:r w:rsidRPr="00E61DBA">
        <w:t>8) способность применять исторические знания в школьном и внешкольном общении как основу диалога в поликультурной среде, взаимодействовать с людьми другой культуры, национальной и религиозной принадлежности на основе ценностей современного российского общества;</w:t>
      </w:r>
    </w:p>
    <w:p w14:paraId="32F22D61" w14:textId="77777777" w:rsidR="00D90259" w:rsidRPr="00E61DBA" w:rsidRDefault="00D90259" w:rsidP="000A1B88">
      <w:pPr>
        <w:pStyle w:val="ConsPlusNormal"/>
        <w:ind w:firstLine="539"/>
        <w:jc w:val="both"/>
      </w:pPr>
      <w:r w:rsidRPr="00E61DBA">
        <w:t>9) осознание необходимости сохранения исторических и культурных памятников своей страны и мира;</w:t>
      </w:r>
    </w:p>
    <w:p w14:paraId="0FC3A707" w14:textId="77777777" w:rsidR="00D90259" w:rsidRPr="00E61DBA" w:rsidRDefault="00D90259" w:rsidP="000A1B88">
      <w:pPr>
        <w:pStyle w:val="ConsPlusNormal"/>
        <w:ind w:firstLine="539"/>
        <w:jc w:val="both"/>
      </w:pPr>
      <w:r w:rsidRPr="00E61DBA">
        <w:t>10) умение устанавливать взаимосвязи событий, явлений, процессов прошлого с важнейшими событиями XX - начала XXI в.</w:t>
      </w:r>
    </w:p>
    <w:p w14:paraId="5FEB6147" w14:textId="3DA6AB62" w:rsidR="00D90259" w:rsidRPr="00E61DBA" w:rsidRDefault="00D90259" w:rsidP="00D90259">
      <w:pPr>
        <w:pStyle w:val="ConsPlusNormal"/>
        <w:spacing w:before="240"/>
        <w:ind w:firstLine="540"/>
        <w:jc w:val="both"/>
      </w:pPr>
      <w:r w:rsidRPr="00E61DBA">
        <w:t xml:space="preserve">Достижение предметных результатов может быть обеспечено в том числе введением отдельного учебного модуля "Введение в Новейшую историю России", в соответствии с </w:t>
      </w:r>
      <w:hyperlink r:id="rId16" w:history="1">
        <w:r w:rsidRPr="00E61DBA">
          <w:rPr>
            <w:color w:val="0000FF"/>
          </w:rPr>
          <w:t>ФОП</w:t>
        </w:r>
      </w:hyperlink>
      <w:r w:rsidRPr="00E61DBA">
        <w:t xml:space="preserve"> ООО, предваряющего систематическое изучение отечественной истории XX - XXI вв. в 10 - 11 классах. Изучение данного модуля призвано сформировать базу для овладения знаниями об основных этапах и ключевых событиях истории России Новейшего времени (Российская революция 1917 - 1922 гг., Великая Отечественная война 1941 - 1945 гг., распад СССР, возрождение страны с 2000-х гг., воссоединение Крыма с Россией в 2014 г. и другие значимые события).</w:t>
      </w:r>
    </w:p>
    <w:p w14:paraId="63FFC14C" w14:textId="3E09B182" w:rsidR="00D90259" w:rsidRPr="00E61DBA" w:rsidRDefault="00D90259" w:rsidP="00D90259">
      <w:pPr>
        <w:pStyle w:val="ConsPlusNormal"/>
        <w:spacing w:before="240"/>
        <w:ind w:firstLine="540"/>
        <w:jc w:val="both"/>
      </w:pPr>
      <w:r w:rsidRPr="00E61DBA">
        <w:t>Предметные результаты изучения истории носят комплексный характер, в них органично сочетаются познавательно-исторические, мировоззренческие и метапредметные компоненты.</w:t>
      </w:r>
    </w:p>
    <w:p w14:paraId="65A77F03" w14:textId="14EB9914" w:rsidR="00D90259" w:rsidRPr="00E61DBA" w:rsidRDefault="00D90259" w:rsidP="00D90259">
      <w:pPr>
        <w:pStyle w:val="ConsPlusNormal"/>
        <w:spacing w:before="240"/>
        <w:ind w:firstLine="540"/>
        <w:jc w:val="both"/>
      </w:pPr>
      <w:r w:rsidRPr="00E61DBA">
        <w:t>Предметные результаты изучения истории проявляются в освоенных учащимися знаниях и видах деятельности. Они представлены в следующих основных группах:</w:t>
      </w:r>
    </w:p>
    <w:p w14:paraId="65C08056" w14:textId="77777777" w:rsidR="00D90259" w:rsidRPr="00E61DBA" w:rsidRDefault="00D90259" w:rsidP="000A1B88">
      <w:pPr>
        <w:pStyle w:val="ConsPlusNormal"/>
        <w:ind w:firstLine="539"/>
        <w:jc w:val="both"/>
      </w:pPr>
      <w:r w:rsidRPr="00E61DBA">
        <w:t>1) знание хронологии, работа с хронологией: указывать хронологические рамки и периоды ключевых процессов, даты важнейших событий отечественной и всеобщей истории, соотносить год с веком, устанавливать последовательность и длительность исторических событий, используя "ленту времени";</w:t>
      </w:r>
    </w:p>
    <w:p w14:paraId="250852D0" w14:textId="77777777" w:rsidR="00D90259" w:rsidRPr="00E61DBA" w:rsidRDefault="00D90259" w:rsidP="000A1B88">
      <w:pPr>
        <w:pStyle w:val="ConsPlusNormal"/>
        <w:ind w:firstLine="539"/>
        <w:jc w:val="both"/>
      </w:pPr>
      <w:r w:rsidRPr="00E61DBA">
        <w:t>2) знание исторических фактов, работа с фактами: характеризовать место, обстоятельства, участников, результаты важнейших исторических событий; группировать (классифицировать) факты по различным признакам, используя алгоритм учебных действий;</w:t>
      </w:r>
    </w:p>
    <w:p w14:paraId="4B5DBACC" w14:textId="77777777" w:rsidR="00D90259" w:rsidRPr="00E61DBA" w:rsidRDefault="00D90259" w:rsidP="000A1B88">
      <w:pPr>
        <w:pStyle w:val="ConsPlusNormal"/>
        <w:ind w:firstLine="539"/>
        <w:jc w:val="both"/>
      </w:pPr>
      <w:r w:rsidRPr="00E61DBA">
        <w:t>3) работа с исторической картой (картами, размещенными в учебниках, атласах, на электронных носителях и других): читать историческую карту с опорой на легенду, находить и показывать на исторической карте территории государств, маршруты передвижений значительных групп людей, места значительных событий и другие;</w:t>
      </w:r>
    </w:p>
    <w:p w14:paraId="65D3F7A7" w14:textId="77777777" w:rsidR="00D90259" w:rsidRPr="00E61DBA" w:rsidRDefault="00D90259" w:rsidP="000A1B88">
      <w:pPr>
        <w:pStyle w:val="ConsPlusNormal"/>
        <w:ind w:firstLine="539"/>
        <w:jc w:val="both"/>
      </w:pPr>
      <w:r w:rsidRPr="00E61DBA">
        <w:t>4) работа с историческими источниками (фрагментами аутентичных источников): проводить поиск необходимой информации в одном или нескольких источниках (материальных, письменных, визуальных и другие), сравнивать данные разных источников, выявлять их сходство и различия, высказывать суждение об информационной (художественной) ценности источника;</w:t>
      </w:r>
    </w:p>
    <w:p w14:paraId="0FD0AFD1" w14:textId="77777777" w:rsidR="00D90259" w:rsidRPr="00E61DBA" w:rsidRDefault="00D90259" w:rsidP="000A1B88">
      <w:pPr>
        <w:pStyle w:val="ConsPlusNormal"/>
        <w:ind w:firstLine="539"/>
        <w:jc w:val="both"/>
      </w:pPr>
      <w:r w:rsidRPr="00E61DBA">
        <w:t>5) описание (реконструкция): рассказывать (устно или письменно) об исторических событиях, их участниках; характеризовать условия и образ жизни, занятия людей в различные исторические эпохи, составлять описание исторических объектов, памятников на основе текста и иллюстраций учебника, дополнительной литературы, макетов и другое, используя предварительно составленный план и (или) ключевые слова;</w:t>
      </w:r>
    </w:p>
    <w:p w14:paraId="53F598DA" w14:textId="77777777" w:rsidR="00D90259" w:rsidRPr="00E61DBA" w:rsidRDefault="00D90259" w:rsidP="000A1B88">
      <w:pPr>
        <w:pStyle w:val="ConsPlusNormal"/>
        <w:ind w:firstLine="539"/>
        <w:jc w:val="both"/>
      </w:pPr>
      <w:r w:rsidRPr="00E61DBA">
        <w:t>6) анализ, объяснение: различать факт (событие) и его описание (факт источника, факт историка), соотносить единичные исторические факты и общие явления; называть характерные, существенные признаки исторических событий и явлений; раскрывать смысл, значение важнейших исторических понятий; сравнивать исторические события, явления, определять в них общее и различия; излагать суждения о причинах и следствиях исторических событий;</w:t>
      </w:r>
    </w:p>
    <w:p w14:paraId="0FF5B851" w14:textId="77777777" w:rsidR="00D90259" w:rsidRPr="00E61DBA" w:rsidRDefault="00D90259" w:rsidP="000A1B88">
      <w:pPr>
        <w:pStyle w:val="ConsPlusNormal"/>
        <w:ind w:firstLine="539"/>
        <w:jc w:val="both"/>
      </w:pPr>
      <w:r w:rsidRPr="00E61DBA">
        <w:t xml:space="preserve">7) работа с версиями, оценками: приводить оценки исторических событий и личностей, изложенные в учебной литературе, объяснять, какие факты, аргументы лежат в основе отдельных точек зрения; определять и объяснять (аргументировать) свое отношение и оценку наиболее </w:t>
      </w:r>
      <w:r w:rsidRPr="00E61DBA">
        <w:lastRenderedPageBreak/>
        <w:t>значительных событий и личностей в истории; составлять характеристику исторической личности (по предложенному или самостоятельно составленному плану);</w:t>
      </w:r>
    </w:p>
    <w:p w14:paraId="60ACBC16" w14:textId="77777777" w:rsidR="00D90259" w:rsidRPr="00E61DBA" w:rsidRDefault="00D90259" w:rsidP="000A1B88">
      <w:pPr>
        <w:pStyle w:val="ConsPlusNormal"/>
        <w:ind w:firstLine="539"/>
        <w:jc w:val="both"/>
      </w:pPr>
      <w:r w:rsidRPr="00E61DBA">
        <w:t>8) применение исторических знаний и умений: опираться на исторические знания при выяснении причин и сущности, а также оценке современных событий, использовать знания об истории и культуре своего и других народов в общении в школе и внешкольной жизни, как основу диалога в поликультурной среде, способствовать сохранению памятников истории и культуры.</w:t>
      </w:r>
    </w:p>
    <w:p w14:paraId="5DB88ED4" w14:textId="5A6EA907" w:rsidR="00D90259" w:rsidRPr="00E61DBA" w:rsidRDefault="00D90259" w:rsidP="00D90259">
      <w:pPr>
        <w:pStyle w:val="ConsPlusNormal"/>
        <w:spacing w:before="240"/>
        <w:ind w:firstLine="540"/>
        <w:jc w:val="both"/>
      </w:pPr>
      <w:r w:rsidRPr="00E61DBA">
        <w:t>Приведенный перечень предметных результатов по истории служит ориентиром для планирования и организации познавательной деятельности обучающихся с ЗПР при изучении истории (в том числе - разработки системы познавательных задач), при измерении и оценке достигнутых обучающимися результатов.</w:t>
      </w:r>
    </w:p>
    <w:p w14:paraId="0C4C3801" w14:textId="77777777" w:rsidR="00D90259" w:rsidRPr="00E61DBA" w:rsidRDefault="00D90259" w:rsidP="00D90259">
      <w:pPr>
        <w:pStyle w:val="ConsPlusNormal"/>
        <w:spacing w:before="240"/>
        <w:ind w:firstLine="540"/>
        <w:jc w:val="both"/>
      </w:pPr>
      <w:r w:rsidRPr="00E61DBA">
        <w:t>Предметные результаты изучения истории в 5 - 9 классах представлены в виде общего перечня для курсов отечественной и всеобщей истории, что должно способствовать углублению содержательных связей двух курсов, выстраиванию единой линии развития познавательной деятельности обучающихся. Названные ниже результаты формируются в работе с комплексом учебных пособий - учебниками, настенными и электронными картами и атласами, хрестоматиями и другими.</w:t>
      </w:r>
    </w:p>
    <w:p w14:paraId="630D41CC" w14:textId="62575160" w:rsidR="00D90259" w:rsidRPr="00E61DBA" w:rsidRDefault="00D90259" w:rsidP="00D90259">
      <w:pPr>
        <w:pStyle w:val="ConsPlusNormal"/>
        <w:spacing w:before="240"/>
        <w:ind w:firstLine="540"/>
        <w:jc w:val="both"/>
      </w:pPr>
      <w:r w:rsidRPr="00E61DBA">
        <w:t>Предметные результаты изучения истории в 5 классе.</w:t>
      </w:r>
    </w:p>
    <w:p w14:paraId="0EA21B3C" w14:textId="4AD9B5ED" w:rsidR="00D90259" w:rsidRPr="00E61DBA" w:rsidRDefault="00D90259" w:rsidP="00D90259">
      <w:pPr>
        <w:pStyle w:val="ConsPlusNormal"/>
        <w:spacing w:before="240"/>
        <w:ind w:firstLine="540"/>
        <w:jc w:val="both"/>
      </w:pPr>
      <w:r w:rsidRPr="00E61DBA">
        <w:t>Знание хронологии, работа с хронологией:</w:t>
      </w:r>
    </w:p>
    <w:p w14:paraId="7BFB8464" w14:textId="77777777" w:rsidR="00D90259" w:rsidRPr="00E61DBA" w:rsidRDefault="00D90259" w:rsidP="000A1B88">
      <w:pPr>
        <w:pStyle w:val="ConsPlusNormal"/>
        <w:numPr>
          <w:ilvl w:val="0"/>
          <w:numId w:val="87"/>
        </w:numPr>
        <w:ind w:left="1259" w:hanging="357"/>
        <w:jc w:val="both"/>
      </w:pPr>
      <w:r w:rsidRPr="00E61DBA">
        <w:t>объяснять смысл основных хронологических понятий (век, тысячелетие, до нашей эры, наша эра);</w:t>
      </w:r>
    </w:p>
    <w:p w14:paraId="7B12E7FC" w14:textId="77777777" w:rsidR="00D90259" w:rsidRPr="00E61DBA" w:rsidRDefault="00D90259" w:rsidP="000A1B88">
      <w:pPr>
        <w:pStyle w:val="ConsPlusNormal"/>
        <w:numPr>
          <w:ilvl w:val="0"/>
          <w:numId w:val="87"/>
        </w:numPr>
        <w:ind w:left="1259" w:hanging="357"/>
        <w:jc w:val="both"/>
      </w:pPr>
      <w:r w:rsidRPr="00E61DBA">
        <w:t>называть даты важнейших событий истории Древнего мира; по дате устанавливать принадлежность события к веку, тысячелетию (с использованием "ленты времени");</w:t>
      </w:r>
    </w:p>
    <w:p w14:paraId="1F5AB1E6" w14:textId="77777777" w:rsidR="00D90259" w:rsidRPr="00E61DBA" w:rsidRDefault="00D90259" w:rsidP="000A1B88">
      <w:pPr>
        <w:pStyle w:val="ConsPlusNormal"/>
        <w:numPr>
          <w:ilvl w:val="0"/>
          <w:numId w:val="87"/>
        </w:numPr>
        <w:ind w:left="1259" w:hanging="357"/>
        <w:jc w:val="both"/>
      </w:pPr>
      <w:r w:rsidRPr="00E61DBA">
        <w:t>определять с помощью педагога длительность исторических процессов, последовательность событий, явлений, процессов истории Древнего мира, вести счет лет до нашей эры и нашей эры, соотносить после предварительного анализа изученные исторические события, явления, процессы с историческими периодами, синхронизировать события, явления, процессы истории разных стран и народов, определять современников исторических событий (явлений, процессов).</w:t>
      </w:r>
    </w:p>
    <w:p w14:paraId="75678810" w14:textId="6A3F0683" w:rsidR="00D90259" w:rsidRPr="00E61DBA" w:rsidRDefault="00D90259" w:rsidP="00D90259">
      <w:pPr>
        <w:pStyle w:val="ConsPlusNormal"/>
        <w:spacing w:before="240"/>
        <w:ind w:firstLine="540"/>
        <w:jc w:val="both"/>
      </w:pPr>
      <w:r w:rsidRPr="00E61DBA">
        <w:t>Знание исторических фактов, работа с фактами:</w:t>
      </w:r>
    </w:p>
    <w:p w14:paraId="1FDBC0E8" w14:textId="77777777" w:rsidR="00D90259" w:rsidRPr="00E61DBA" w:rsidRDefault="00D90259" w:rsidP="000A1B88">
      <w:pPr>
        <w:pStyle w:val="ConsPlusNormal"/>
        <w:numPr>
          <w:ilvl w:val="0"/>
          <w:numId w:val="88"/>
        </w:numPr>
        <w:ind w:left="1259" w:hanging="357"/>
        <w:jc w:val="both"/>
      </w:pPr>
      <w:r w:rsidRPr="00E61DBA">
        <w:t>указывать (называть) место, обстоятельства, участников, результаты важнейших событий истории Древнего мира;</w:t>
      </w:r>
    </w:p>
    <w:p w14:paraId="4C8437C2" w14:textId="77777777" w:rsidR="00D90259" w:rsidRPr="00E61DBA" w:rsidRDefault="00D90259" w:rsidP="000A1B88">
      <w:pPr>
        <w:pStyle w:val="ConsPlusNormal"/>
        <w:numPr>
          <w:ilvl w:val="0"/>
          <w:numId w:val="88"/>
        </w:numPr>
        <w:ind w:left="1259" w:hanging="357"/>
        <w:jc w:val="both"/>
      </w:pPr>
      <w:r w:rsidRPr="00E61DBA">
        <w:t>группировать, систематизировать факты по заданному признаку.</w:t>
      </w:r>
    </w:p>
    <w:p w14:paraId="075BDF27" w14:textId="2E1033AD" w:rsidR="00D90259" w:rsidRPr="00E61DBA" w:rsidRDefault="00D90259" w:rsidP="00D90259">
      <w:pPr>
        <w:pStyle w:val="ConsPlusNormal"/>
        <w:spacing w:before="240"/>
        <w:ind w:firstLine="540"/>
        <w:jc w:val="both"/>
      </w:pPr>
      <w:r w:rsidRPr="00E61DBA">
        <w:t>Работа с исторической картой:</w:t>
      </w:r>
    </w:p>
    <w:p w14:paraId="6A8C8E31" w14:textId="77777777" w:rsidR="00D90259" w:rsidRPr="00E61DBA" w:rsidRDefault="00D90259" w:rsidP="000A1B88">
      <w:pPr>
        <w:pStyle w:val="ConsPlusNormal"/>
        <w:numPr>
          <w:ilvl w:val="0"/>
          <w:numId w:val="89"/>
        </w:numPr>
        <w:ind w:left="1259" w:hanging="357"/>
        <w:jc w:val="both"/>
      </w:pPr>
      <w:r w:rsidRPr="00E61DBA">
        <w:t>находить и показывать на исторической карте природные и исторические объекты (расселение человеческих общностей в эпоху первобытности и Древнего мира, территории древнейших цивилизаций и государств, места важнейших исторических событий), используя легенду карты;</w:t>
      </w:r>
    </w:p>
    <w:p w14:paraId="2D37E264" w14:textId="77777777" w:rsidR="00D90259" w:rsidRPr="00E61DBA" w:rsidRDefault="00D90259" w:rsidP="000A1B88">
      <w:pPr>
        <w:pStyle w:val="ConsPlusNormal"/>
        <w:numPr>
          <w:ilvl w:val="0"/>
          <w:numId w:val="89"/>
        </w:numPr>
        <w:ind w:left="1259" w:hanging="357"/>
        <w:jc w:val="both"/>
      </w:pPr>
      <w:r w:rsidRPr="00E61DBA">
        <w:t>устанавливать на основе картографических сведений связь между условиями среды обитания людей и их занятиями.</w:t>
      </w:r>
    </w:p>
    <w:p w14:paraId="53F4E214" w14:textId="75811A29" w:rsidR="00D90259" w:rsidRPr="00E61DBA" w:rsidRDefault="00D90259" w:rsidP="00D90259">
      <w:pPr>
        <w:pStyle w:val="ConsPlusNormal"/>
        <w:spacing w:before="240"/>
        <w:ind w:firstLine="540"/>
        <w:jc w:val="both"/>
      </w:pPr>
      <w:r w:rsidRPr="00E61DBA">
        <w:t>Работа с историческими источниками:</w:t>
      </w:r>
    </w:p>
    <w:p w14:paraId="74920B9A" w14:textId="77777777" w:rsidR="00D90259" w:rsidRPr="00E61DBA" w:rsidRDefault="00D90259" w:rsidP="000A1B88">
      <w:pPr>
        <w:pStyle w:val="ConsPlusNormal"/>
        <w:numPr>
          <w:ilvl w:val="0"/>
          <w:numId w:val="90"/>
        </w:numPr>
        <w:ind w:left="1259" w:hanging="357"/>
        <w:jc w:val="both"/>
      </w:pPr>
      <w:r w:rsidRPr="00E61DBA">
        <w:t>называть и различать основные типы исторических источников (письменные, визуальные, вещественные), приводить примеры (самостоятельно и (или) с помощью учителя или других участников образовательных отношений) источников разных типов;</w:t>
      </w:r>
    </w:p>
    <w:p w14:paraId="21D41A31" w14:textId="77777777" w:rsidR="00D90259" w:rsidRPr="00E61DBA" w:rsidRDefault="00D90259" w:rsidP="000A1B88">
      <w:pPr>
        <w:pStyle w:val="ConsPlusNormal"/>
        <w:numPr>
          <w:ilvl w:val="0"/>
          <w:numId w:val="90"/>
        </w:numPr>
        <w:ind w:left="1259" w:hanging="357"/>
        <w:jc w:val="both"/>
      </w:pPr>
      <w:r w:rsidRPr="00E61DBA">
        <w:t xml:space="preserve">различать памятники культуры изучаемой эпохи и источники, созданные в </w:t>
      </w:r>
      <w:r w:rsidRPr="00E61DBA">
        <w:lastRenderedPageBreak/>
        <w:t>последующие эпохи, приводить примеры;</w:t>
      </w:r>
    </w:p>
    <w:p w14:paraId="60FD9E65" w14:textId="77777777" w:rsidR="00D90259" w:rsidRPr="00E61DBA" w:rsidRDefault="00D90259" w:rsidP="000A1B88">
      <w:pPr>
        <w:pStyle w:val="ConsPlusNormal"/>
        <w:numPr>
          <w:ilvl w:val="0"/>
          <w:numId w:val="90"/>
        </w:numPr>
        <w:ind w:left="1259" w:hanging="357"/>
        <w:jc w:val="both"/>
      </w:pPr>
      <w:r w:rsidRPr="00E61DBA">
        <w:t>извлекать из письменного источника исторические факты (имена, названия событий, даты и другое); находить в визуальных памятниках изучаемой эпохи ключевые знаки, символы; раскрывать смысл (главную идею) высказывания, изображения.</w:t>
      </w:r>
    </w:p>
    <w:p w14:paraId="7CB2654D" w14:textId="75739CB6" w:rsidR="00D90259" w:rsidRPr="00E61DBA" w:rsidRDefault="00D90259" w:rsidP="00D90259">
      <w:pPr>
        <w:pStyle w:val="ConsPlusNormal"/>
        <w:spacing w:before="240"/>
        <w:ind w:firstLine="540"/>
        <w:jc w:val="both"/>
      </w:pPr>
      <w:r w:rsidRPr="00E61DBA">
        <w:t>Историческое описание (реконструкция):</w:t>
      </w:r>
    </w:p>
    <w:p w14:paraId="62E5284B" w14:textId="77777777" w:rsidR="00D90259" w:rsidRPr="00E61DBA" w:rsidRDefault="00D90259" w:rsidP="000A1B88">
      <w:pPr>
        <w:pStyle w:val="ConsPlusNormal"/>
        <w:numPr>
          <w:ilvl w:val="0"/>
          <w:numId w:val="91"/>
        </w:numPr>
        <w:ind w:left="1259" w:hanging="357"/>
        <w:jc w:val="both"/>
      </w:pPr>
      <w:r w:rsidRPr="00E61DBA">
        <w:t>характеризовать условия жизни людей в древности;</w:t>
      </w:r>
    </w:p>
    <w:p w14:paraId="0C479FB0" w14:textId="77777777" w:rsidR="00D90259" w:rsidRPr="00E61DBA" w:rsidRDefault="00D90259" w:rsidP="000A1B88">
      <w:pPr>
        <w:pStyle w:val="ConsPlusNormal"/>
        <w:numPr>
          <w:ilvl w:val="0"/>
          <w:numId w:val="91"/>
        </w:numPr>
        <w:ind w:left="1259" w:hanging="357"/>
        <w:jc w:val="both"/>
      </w:pPr>
      <w:r w:rsidRPr="00E61DBA">
        <w:t>рассказывать (с опорой на алгоритм или иные визуальные опоры) о значительных событиях древней истории, их участниках;</w:t>
      </w:r>
    </w:p>
    <w:p w14:paraId="32C5DFA1" w14:textId="77777777" w:rsidR="00D90259" w:rsidRPr="00E61DBA" w:rsidRDefault="00D90259" w:rsidP="000A1B88">
      <w:pPr>
        <w:pStyle w:val="ConsPlusNormal"/>
        <w:numPr>
          <w:ilvl w:val="0"/>
          <w:numId w:val="91"/>
        </w:numPr>
        <w:ind w:left="1259" w:hanging="357"/>
        <w:jc w:val="both"/>
      </w:pPr>
      <w:r w:rsidRPr="00E61DBA">
        <w:t>рассказывать (с опорой на алгоритм или иные визуальные опоры) об исторических личностях Древнего мира (ключевых моментах их биографии, роли в исторических событиях);</w:t>
      </w:r>
    </w:p>
    <w:p w14:paraId="6C210245" w14:textId="77777777" w:rsidR="00D90259" w:rsidRPr="00E61DBA" w:rsidRDefault="00D90259" w:rsidP="000A1B88">
      <w:pPr>
        <w:pStyle w:val="ConsPlusNormal"/>
        <w:numPr>
          <w:ilvl w:val="0"/>
          <w:numId w:val="91"/>
        </w:numPr>
        <w:ind w:left="1259" w:hanging="357"/>
        <w:jc w:val="both"/>
      </w:pPr>
      <w:r w:rsidRPr="00E61DBA">
        <w:t>давать (с опорой на алгоритм или иные визуальные опоры) краткое описание памятников культуры эпохи первобытности и древнейших цивилизаций.</w:t>
      </w:r>
    </w:p>
    <w:p w14:paraId="496108A7" w14:textId="3F06C64B" w:rsidR="00D90259" w:rsidRPr="00E61DBA" w:rsidRDefault="00D90259" w:rsidP="00D90259">
      <w:pPr>
        <w:pStyle w:val="ConsPlusNormal"/>
        <w:spacing w:before="240"/>
        <w:ind w:firstLine="540"/>
        <w:jc w:val="both"/>
      </w:pPr>
      <w:r w:rsidRPr="00E61DBA">
        <w:t>Анализ, объяснение исторических событий, явлений:</w:t>
      </w:r>
    </w:p>
    <w:p w14:paraId="2A95C49D" w14:textId="77777777" w:rsidR="00D90259" w:rsidRPr="00E61DBA" w:rsidRDefault="00D90259" w:rsidP="000A1B88">
      <w:pPr>
        <w:pStyle w:val="ConsPlusNormal"/>
        <w:numPr>
          <w:ilvl w:val="0"/>
          <w:numId w:val="92"/>
        </w:numPr>
        <w:ind w:left="1259" w:hanging="357"/>
        <w:jc w:val="both"/>
      </w:pPr>
      <w:r w:rsidRPr="00E61DBA">
        <w:t>раскрывать (с опорой на алгоритм или иные визуальные опоры) существенные черты: а) государственного устройства древних обществ; б) положения основных групп населения; в) религиозных верований людей в древности;</w:t>
      </w:r>
    </w:p>
    <w:p w14:paraId="4EA47B9F" w14:textId="77777777" w:rsidR="00D90259" w:rsidRPr="00E61DBA" w:rsidRDefault="00D90259" w:rsidP="000A1B88">
      <w:pPr>
        <w:pStyle w:val="ConsPlusNormal"/>
        <w:numPr>
          <w:ilvl w:val="0"/>
          <w:numId w:val="92"/>
        </w:numPr>
        <w:ind w:left="1259" w:hanging="357"/>
        <w:jc w:val="both"/>
      </w:pPr>
      <w:r w:rsidRPr="00E61DBA">
        <w:t>сравнивать (с опорой на алгоритм или иные визуальные опоры) исторические явления, определять их общие черты;</w:t>
      </w:r>
    </w:p>
    <w:p w14:paraId="172772A2" w14:textId="77777777" w:rsidR="00D90259" w:rsidRPr="00E61DBA" w:rsidRDefault="00D90259" w:rsidP="000A1B88">
      <w:pPr>
        <w:pStyle w:val="ConsPlusNormal"/>
        <w:numPr>
          <w:ilvl w:val="0"/>
          <w:numId w:val="92"/>
        </w:numPr>
        <w:ind w:left="1259" w:hanging="357"/>
        <w:jc w:val="both"/>
      </w:pPr>
      <w:r w:rsidRPr="00E61DBA">
        <w:t>иллюстрировать общие явления, черты конкретными примерами;</w:t>
      </w:r>
    </w:p>
    <w:p w14:paraId="5F656B98" w14:textId="77777777" w:rsidR="00D90259" w:rsidRPr="00E61DBA" w:rsidRDefault="00D90259" w:rsidP="000A1B88">
      <w:pPr>
        <w:pStyle w:val="ConsPlusNormal"/>
        <w:numPr>
          <w:ilvl w:val="0"/>
          <w:numId w:val="92"/>
        </w:numPr>
        <w:ind w:left="1259" w:hanging="357"/>
        <w:jc w:val="both"/>
      </w:pPr>
      <w:r w:rsidRPr="00E61DBA">
        <w:t>объяснять (самостоятельно и (или) с помощью учителя и (или) других участников образовательных отношений) причины и следствия важнейших событий древней истории.</w:t>
      </w:r>
    </w:p>
    <w:p w14:paraId="50DD8FA4" w14:textId="0AB2ABF3" w:rsidR="00D90259" w:rsidRPr="00E61DBA" w:rsidRDefault="00D90259" w:rsidP="00D90259">
      <w:pPr>
        <w:pStyle w:val="ConsPlusNormal"/>
        <w:spacing w:before="240"/>
        <w:ind w:firstLine="540"/>
        <w:jc w:val="both"/>
      </w:pPr>
      <w:r w:rsidRPr="00E61DBA">
        <w:t>Рассмотрение исторических версий и оценок, определение своего отношения к наиболее значимым событиям и личностям прошлого:</w:t>
      </w:r>
    </w:p>
    <w:p w14:paraId="5EDC7638" w14:textId="77777777" w:rsidR="00D90259" w:rsidRPr="00E61DBA" w:rsidRDefault="00D90259" w:rsidP="000A1B88">
      <w:pPr>
        <w:pStyle w:val="ConsPlusNormal"/>
        <w:numPr>
          <w:ilvl w:val="0"/>
          <w:numId w:val="93"/>
        </w:numPr>
        <w:ind w:left="1259" w:hanging="357"/>
        <w:jc w:val="both"/>
      </w:pPr>
      <w:r w:rsidRPr="00E61DBA">
        <w:t>излагать (с опорой на алгоритм или иные визуальные опоры) оценки наиболее значительных событий и личностей древней истории, приводимые в учебной литературе;</w:t>
      </w:r>
    </w:p>
    <w:p w14:paraId="4AB034E9" w14:textId="77777777" w:rsidR="00D90259" w:rsidRPr="00E61DBA" w:rsidRDefault="00D90259" w:rsidP="000A1B88">
      <w:pPr>
        <w:pStyle w:val="ConsPlusNormal"/>
        <w:numPr>
          <w:ilvl w:val="0"/>
          <w:numId w:val="93"/>
        </w:numPr>
        <w:ind w:left="1259" w:hanging="357"/>
        <w:jc w:val="both"/>
      </w:pPr>
      <w:r w:rsidRPr="00E61DBA">
        <w:t>высказывать на уровне эмоциональных оценок отношение к поступкам людей прошлого, к памятникам культуры.</w:t>
      </w:r>
    </w:p>
    <w:p w14:paraId="64EA9E11" w14:textId="037B4F90" w:rsidR="00D90259" w:rsidRPr="00E61DBA" w:rsidRDefault="00D90259" w:rsidP="00D90259">
      <w:pPr>
        <w:pStyle w:val="ConsPlusNormal"/>
        <w:spacing w:before="240"/>
        <w:ind w:firstLine="540"/>
        <w:jc w:val="both"/>
      </w:pPr>
      <w:r w:rsidRPr="00E61DBA">
        <w:t>Применение исторических знаний:</w:t>
      </w:r>
    </w:p>
    <w:p w14:paraId="17BEE0B3" w14:textId="77777777" w:rsidR="00D90259" w:rsidRPr="00E61DBA" w:rsidRDefault="00D90259" w:rsidP="000A1B88">
      <w:pPr>
        <w:pStyle w:val="ConsPlusNormal"/>
        <w:numPr>
          <w:ilvl w:val="0"/>
          <w:numId w:val="94"/>
        </w:numPr>
        <w:ind w:left="1259" w:hanging="357"/>
        <w:jc w:val="both"/>
      </w:pPr>
      <w:r w:rsidRPr="00E61DBA">
        <w:t>раскрывать значение памятников древней истории и культуры, необходимость сохранения их в современном мире;</w:t>
      </w:r>
    </w:p>
    <w:p w14:paraId="10BEE36F" w14:textId="77777777" w:rsidR="00D90259" w:rsidRPr="00E61DBA" w:rsidRDefault="00D90259" w:rsidP="000A1B88">
      <w:pPr>
        <w:pStyle w:val="ConsPlusNormal"/>
        <w:numPr>
          <w:ilvl w:val="0"/>
          <w:numId w:val="94"/>
        </w:numPr>
        <w:ind w:left="1259" w:hanging="357"/>
        <w:jc w:val="both"/>
      </w:pPr>
      <w:r w:rsidRPr="00E61DBA">
        <w:t>выполнять учебные проекты по истории Первобытности и Древнего мира (в том числе с привлечением регионального материала), оформлять полученные результаты в форме сообщения, альбома, презентации.</w:t>
      </w:r>
    </w:p>
    <w:p w14:paraId="0627D9D7" w14:textId="4B3A3C7C" w:rsidR="00D90259" w:rsidRPr="00E61DBA" w:rsidRDefault="00D90259" w:rsidP="00D90259">
      <w:pPr>
        <w:pStyle w:val="ConsPlusNormal"/>
        <w:spacing w:before="240"/>
        <w:ind w:firstLine="540"/>
        <w:jc w:val="both"/>
      </w:pPr>
      <w:r w:rsidRPr="00E61DBA">
        <w:t>Предметные результаты изучения истории в 6 классе.</w:t>
      </w:r>
    </w:p>
    <w:p w14:paraId="41DCCFA4" w14:textId="142F3BCA" w:rsidR="00D90259" w:rsidRPr="00E61DBA" w:rsidRDefault="00D90259" w:rsidP="00D90259">
      <w:pPr>
        <w:pStyle w:val="ConsPlusNormal"/>
        <w:spacing w:before="240"/>
        <w:ind w:firstLine="540"/>
        <w:jc w:val="both"/>
      </w:pPr>
      <w:r w:rsidRPr="00E61DBA">
        <w:t>Знание хронологии, работа с хронологией:</w:t>
      </w:r>
    </w:p>
    <w:p w14:paraId="4F16ABCE" w14:textId="77777777" w:rsidR="00D90259" w:rsidRPr="00E61DBA" w:rsidRDefault="00D90259" w:rsidP="000A1B88">
      <w:pPr>
        <w:pStyle w:val="ConsPlusNormal"/>
        <w:numPr>
          <w:ilvl w:val="0"/>
          <w:numId w:val="95"/>
        </w:numPr>
        <w:ind w:left="1259" w:hanging="357"/>
        <w:jc w:val="both"/>
      </w:pPr>
      <w:r w:rsidRPr="00E61DBA">
        <w:t>называть даты важнейших событий Средневековья, определять их принадлежность к веку, историческому периоду;</w:t>
      </w:r>
    </w:p>
    <w:p w14:paraId="33C9E6E3" w14:textId="77777777" w:rsidR="00D90259" w:rsidRPr="00E61DBA" w:rsidRDefault="00D90259" w:rsidP="000A1B88">
      <w:pPr>
        <w:pStyle w:val="ConsPlusNormal"/>
        <w:numPr>
          <w:ilvl w:val="0"/>
          <w:numId w:val="95"/>
        </w:numPr>
        <w:ind w:left="1259" w:hanging="357"/>
        <w:jc w:val="both"/>
      </w:pPr>
      <w:r w:rsidRPr="00E61DBA">
        <w:t>называть этапы отечественной и всеобщей истории Средних веков, их хронологические рамки (периоды Средневековья, этапы становления и развития Русского государства);</w:t>
      </w:r>
    </w:p>
    <w:p w14:paraId="63AB5F44" w14:textId="77777777" w:rsidR="00D90259" w:rsidRPr="00E61DBA" w:rsidRDefault="00D90259" w:rsidP="000A1B88">
      <w:pPr>
        <w:pStyle w:val="ConsPlusNormal"/>
        <w:numPr>
          <w:ilvl w:val="0"/>
          <w:numId w:val="95"/>
        </w:numPr>
        <w:ind w:left="1259" w:hanging="357"/>
        <w:jc w:val="both"/>
      </w:pPr>
      <w:r w:rsidRPr="00E61DBA">
        <w:t>устанавливать длительность и синхронность событий истории Руси и всеобщей истории.</w:t>
      </w:r>
    </w:p>
    <w:p w14:paraId="40729483" w14:textId="32FBD61D" w:rsidR="00D90259" w:rsidRPr="00E61DBA" w:rsidRDefault="00D90259" w:rsidP="00D90259">
      <w:pPr>
        <w:pStyle w:val="ConsPlusNormal"/>
        <w:spacing w:before="240"/>
        <w:ind w:firstLine="540"/>
        <w:jc w:val="both"/>
      </w:pPr>
      <w:r w:rsidRPr="00E61DBA">
        <w:t>Знание исторических фактов, работа с фактами:</w:t>
      </w:r>
    </w:p>
    <w:p w14:paraId="06B83325" w14:textId="77777777" w:rsidR="00D90259" w:rsidRPr="00E61DBA" w:rsidRDefault="00D90259" w:rsidP="000A1B88">
      <w:pPr>
        <w:pStyle w:val="ConsPlusNormal"/>
        <w:numPr>
          <w:ilvl w:val="0"/>
          <w:numId w:val="96"/>
        </w:numPr>
        <w:ind w:left="1259" w:hanging="357"/>
        <w:jc w:val="both"/>
      </w:pPr>
      <w:r w:rsidRPr="00E61DBA">
        <w:lastRenderedPageBreak/>
        <w:t>указывать (называть) место, обстоятельства, участников, результаты важнейших событий отечественной и всеобщей истории эпохи Средневековья;</w:t>
      </w:r>
    </w:p>
    <w:p w14:paraId="638EC5D7" w14:textId="77777777" w:rsidR="00D90259" w:rsidRPr="00E61DBA" w:rsidRDefault="00D90259" w:rsidP="000A1B88">
      <w:pPr>
        <w:pStyle w:val="ConsPlusNormal"/>
        <w:numPr>
          <w:ilvl w:val="0"/>
          <w:numId w:val="96"/>
        </w:numPr>
        <w:ind w:left="1259" w:hanging="357"/>
        <w:jc w:val="both"/>
      </w:pPr>
      <w:r w:rsidRPr="00E61DBA">
        <w:t>группировать, систематизировать факты по заданному признаку (составление систематических таблиц).</w:t>
      </w:r>
    </w:p>
    <w:p w14:paraId="7748BA2B" w14:textId="01C5100B" w:rsidR="00D90259" w:rsidRPr="00E61DBA" w:rsidRDefault="00D90259" w:rsidP="00D90259">
      <w:pPr>
        <w:pStyle w:val="ConsPlusNormal"/>
        <w:spacing w:before="240"/>
        <w:ind w:firstLine="540"/>
        <w:jc w:val="both"/>
      </w:pPr>
      <w:r w:rsidRPr="00E61DBA">
        <w:t>Работа с исторической картой:</w:t>
      </w:r>
    </w:p>
    <w:p w14:paraId="3C1B077F" w14:textId="77777777" w:rsidR="00D90259" w:rsidRPr="00E61DBA" w:rsidRDefault="00D90259" w:rsidP="000A1B88">
      <w:pPr>
        <w:pStyle w:val="ConsPlusNormal"/>
        <w:numPr>
          <w:ilvl w:val="0"/>
          <w:numId w:val="97"/>
        </w:numPr>
        <w:ind w:left="1259" w:hanging="357"/>
        <w:jc w:val="both"/>
      </w:pPr>
      <w:r w:rsidRPr="00E61DBA">
        <w:t>находить и показывать на карте исторические объекты, используя легенду карты; давать словесное описание их местоположения;</w:t>
      </w:r>
    </w:p>
    <w:p w14:paraId="73FB60FC" w14:textId="77777777" w:rsidR="00D90259" w:rsidRPr="00E61DBA" w:rsidRDefault="00D90259" w:rsidP="000A1B88">
      <w:pPr>
        <w:pStyle w:val="ConsPlusNormal"/>
        <w:numPr>
          <w:ilvl w:val="0"/>
          <w:numId w:val="97"/>
        </w:numPr>
        <w:ind w:left="1259" w:hanging="357"/>
        <w:jc w:val="both"/>
      </w:pPr>
      <w:r w:rsidRPr="00E61DBA">
        <w:t>извлекать из карты информацию о территории, экономических и культурных центрах Руси и других государств в Средние века, о направлениях крупнейших передвижений людей - походов, завоеваний, колонизаций, о ключевых событиях средневековой истории.</w:t>
      </w:r>
    </w:p>
    <w:p w14:paraId="0DC49930" w14:textId="667B5AEC" w:rsidR="00D90259" w:rsidRPr="00E61DBA" w:rsidRDefault="00D90259" w:rsidP="00D90259">
      <w:pPr>
        <w:pStyle w:val="ConsPlusNormal"/>
        <w:spacing w:before="240"/>
        <w:ind w:firstLine="540"/>
        <w:jc w:val="both"/>
      </w:pPr>
      <w:r w:rsidRPr="00E61DBA">
        <w:t>Работа с историческими источниками:</w:t>
      </w:r>
    </w:p>
    <w:p w14:paraId="4A3580CE" w14:textId="77777777" w:rsidR="00D90259" w:rsidRPr="00E61DBA" w:rsidRDefault="00D90259" w:rsidP="000A1B88">
      <w:pPr>
        <w:pStyle w:val="ConsPlusNormal"/>
        <w:numPr>
          <w:ilvl w:val="0"/>
          <w:numId w:val="98"/>
        </w:numPr>
        <w:ind w:left="1259" w:hanging="357"/>
        <w:jc w:val="both"/>
      </w:pPr>
      <w:r w:rsidRPr="00E61DBA">
        <w:t>различать основные виды письменных источников Средневековья (летописи, хроники, законодательные акты, духовная литература, источники личного происхождения);</w:t>
      </w:r>
    </w:p>
    <w:p w14:paraId="019B4BC9" w14:textId="77777777" w:rsidR="00D90259" w:rsidRPr="00E61DBA" w:rsidRDefault="00D90259" w:rsidP="000A1B88">
      <w:pPr>
        <w:pStyle w:val="ConsPlusNormal"/>
        <w:numPr>
          <w:ilvl w:val="0"/>
          <w:numId w:val="98"/>
        </w:numPr>
        <w:ind w:left="1259" w:hanging="357"/>
        <w:jc w:val="both"/>
      </w:pPr>
      <w:r w:rsidRPr="00E61DBA">
        <w:t>характеризовать авторство, время, место создания источника;</w:t>
      </w:r>
    </w:p>
    <w:p w14:paraId="3DB7158B" w14:textId="77777777" w:rsidR="00D90259" w:rsidRPr="00E61DBA" w:rsidRDefault="00D90259" w:rsidP="000A1B88">
      <w:pPr>
        <w:pStyle w:val="ConsPlusNormal"/>
        <w:numPr>
          <w:ilvl w:val="0"/>
          <w:numId w:val="98"/>
        </w:numPr>
        <w:ind w:left="1259" w:hanging="357"/>
        <w:jc w:val="both"/>
      </w:pPr>
      <w:r w:rsidRPr="00E61DBA">
        <w:t>выделять в тексте письменного источника исторические описания (хода событий, действий людей) и объяснения (причин, сущности, последствий исторических событий);</w:t>
      </w:r>
    </w:p>
    <w:p w14:paraId="33C23FD4" w14:textId="77777777" w:rsidR="00D90259" w:rsidRPr="00E61DBA" w:rsidRDefault="00D90259" w:rsidP="000A1B88">
      <w:pPr>
        <w:pStyle w:val="ConsPlusNormal"/>
        <w:numPr>
          <w:ilvl w:val="0"/>
          <w:numId w:val="98"/>
        </w:numPr>
        <w:ind w:left="1259" w:hanging="357"/>
        <w:jc w:val="both"/>
      </w:pPr>
      <w:r w:rsidRPr="00E61DBA">
        <w:t>находить в визуальном источнике и вещественном памятнике ключевые символы, образы;</w:t>
      </w:r>
    </w:p>
    <w:p w14:paraId="3E176E26" w14:textId="77777777" w:rsidR="00D90259" w:rsidRPr="00E61DBA" w:rsidRDefault="00D90259" w:rsidP="000A1B88">
      <w:pPr>
        <w:pStyle w:val="ConsPlusNormal"/>
        <w:numPr>
          <w:ilvl w:val="0"/>
          <w:numId w:val="98"/>
        </w:numPr>
        <w:ind w:left="1259" w:hanging="357"/>
        <w:jc w:val="both"/>
      </w:pPr>
      <w:r w:rsidRPr="00E61DBA">
        <w:t>характеризовать позицию автора письменного и визуального исторического источника.</w:t>
      </w:r>
    </w:p>
    <w:p w14:paraId="23E9823F" w14:textId="4A3225E0" w:rsidR="00D90259" w:rsidRPr="00E61DBA" w:rsidRDefault="00D90259" w:rsidP="00D90259">
      <w:pPr>
        <w:pStyle w:val="ConsPlusNormal"/>
        <w:spacing w:before="240"/>
        <w:ind w:firstLine="540"/>
        <w:jc w:val="both"/>
      </w:pPr>
      <w:r w:rsidRPr="00E61DBA">
        <w:t>Историческое описание (реконструкция):</w:t>
      </w:r>
    </w:p>
    <w:p w14:paraId="50366794" w14:textId="77777777" w:rsidR="00D90259" w:rsidRPr="00E61DBA" w:rsidRDefault="00D90259" w:rsidP="000A1B88">
      <w:pPr>
        <w:pStyle w:val="ConsPlusNormal"/>
        <w:numPr>
          <w:ilvl w:val="0"/>
          <w:numId w:val="99"/>
        </w:numPr>
        <w:ind w:left="1259" w:hanging="357"/>
        <w:jc w:val="both"/>
      </w:pPr>
      <w:r w:rsidRPr="00E61DBA">
        <w:t>рассказывать о ключевых событиях отечественной и всеобщей истории в эпоху Средневековья, их участниках;</w:t>
      </w:r>
    </w:p>
    <w:p w14:paraId="5230778D" w14:textId="77777777" w:rsidR="00D90259" w:rsidRPr="00E61DBA" w:rsidRDefault="00D90259" w:rsidP="000A1B88">
      <w:pPr>
        <w:pStyle w:val="ConsPlusNormal"/>
        <w:numPr>
          <w:ilvl w:val="0"/>
          <w:numId w:val="99"/>
        </w:numPr>
        <w:ind w:left="1259" w:hanging="357"/>
        <w:jc w:val="both"/>
      </w:pPr>
      <w:r w:rsidRPr="00E61DBA">
        <w:t>составлять краткую характеристику (исторический портрет) известных деятелей отечественной и всеобщей истории средневековой эпохи (известные биографические сведения, личные качества, основные деяния);</w:t>
      </w:r>
    </w:p>
    <w:p w14:paraId="28672D72" w14:textId="77777777" w:rsidR="00D90259" w:rsidRPr="00E61DBA" w:rsidRDefault="00D90259" w:rsidP="000A1B88">
      <w:pPr>
        <w:pStyle w:val="ConsPlusNormal"/>
        <w:numPr>
          <w:ilvl w:val="0"/>
          <w:numId w:val="99"/>
        </w:numPr>
        <w:ind w:left="1259" w:hanging="357"/>
        <w:jc w:val="both"/>
      </w:pPr>
      <w:r w:rsidRPr="00E61DBA">
        <w:t>рассказывать об образе жизни различных групп населения в средневековых обществах на Руси и в других странах;</w:t>
      </w:r>
    </w:p>
    <w:p w14:paraId="1947445C" w14:textId="77777777" w:rsidR="00D90259" w:rsidRPr="00E61DBA" w:rsidRDefault="00D90259" w:rsidP="000A1B88">
      <w:pPr>
        <w:pStyle w:val="ConsPlusNormal"/>
        <w:numPr>
          <w:ilvl w:val="0"/>
          <w:numId w:val="99"/>
        </w:numPr>
        <w:ind w:left="1259" w:hanging="357"/>
        <w:jc w:val="both"/>
      </w:pPr>
      <w:r w:rsidRPr="00E61DBA">
        <w:t>представлять описание памятников материальной и художественной культуры изучаемой эпохи.</w:t>
      </w:r>
    </w:p>
    <w:p w14:paraId="5E163E02" w14:textId="4F27F81C" w:rsidR="00D90259" w:rsidRPr="00E61DBA" w:rsidRDefault="00D90259" w:rsidP="00D90259">
      <w:pPr>
        <w:pStyle w:val="ConsPlusNormal"/>
        <w:spacing w:before="240"/>
        <w:ind w:firstLine="540"/>
        <w:jc w:val="both"/>
      </w:pPr>
      <w:r w:rsidRPr="00E61DBA">
        <w:t>Анализ, объяснение исторических событий, явлений:</w:t>
      </w:r>
    </w:p>
    <w:p w14:paraId="1655C299" w14:textId="77777777" w:rsidR="00D90259" w:rsidRPr="00E61DBA" w:rsidRDefault="00D90259" w:rsidP="000A1B88">
      <w:pPr>
        <w:pStyle w:val="ConsPlusNormal"/>
        <w:numPr>
          <w:ilvl w:val="0"/>
          <w:numId w:val="100"/>
        </w:numPr>
        <w:ind w:left="1259" w:hanging="357"/>
        <w:jc w:val="both"/>
      </w:pPr>
      <w:r w:rsidRPr="00E61DBA">
        <w:t>раскрывать (с опорой на алгоритм или иные визуальные опоры) существенные черты: а) экономических и социальных отношений и политического строя на Руси и в других государствах; б) ценностей, господствовавших в средневековых обществах, представлений средневекового человека о мире;</w:t>
      </w:r>
    </w:p>
    <w:p w14:paraId="73172253" w14:textId="77777777" w:rsidR="00D90259" w:rsidRPr="00E61DBA" w:rsidRDefault="00D90259" w:rsidP="000A1B88">
      <w:pPr>
        <w:pStyle w:val="ConsPlusNormal"/>
        <w:numPr>
          <w:ilvl w:val="0"/>
          <w:numId w:val="100"/>
        </w:numPr>
        <w:ind w:left="1259" w:hanging="357"/>
        <w:jc w:val="both"/>
      </w:pPr>
      <w:r w:rsidRPr="00E61DBA">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598CB393" w14:textId="77777777" w:rsidR="00D90259" w:rsidRPr="00E61DBA" w:rsidRDefault="00D90259" w:rsidP="000A1B88">
      <w:pPr>
        <w:pStyle w:val="ConsPlusNormal"/>
        <w:numPr>
          <w:ilvl w:val="0"/>
          <w:numId w:val="100"/>
        </w:numPr>
        <w:ind w:left="1259" w:hanging="357"/>
        <w:jc w:val="both"/>
      </w:pPr>
      <w:r w:rsidRPr="00E61DBA">
        <w:t>объяснять (самостоятельно и (или) с помощью учителя и (или) других участников образовательных отношений) причины и следствия важнейших событий отечественной и всеобщей истории эпохи Средневековья: а) находить в учебнике и излагать суждения о причинах и следствиях исторических событий; б) соотносить объяснение причин и следствий событий, представленное в нескольких текстах;</w:t>
      </w:r>
    </w:p>
    <w:p w14:paraId="05D1FE20" w14:textId="77777777" w:rsidR="00D90259" w:rsidRPr="00E61DBA" w:rsidRDefault="00D90259" w:rsidP="000A1B88">
      <w:pPr>
        <w:pStyle w:val="ConsPlusNormal"/>
        <w:numPr>
          <w:ilvl w:val="0"/>
          <w:numId w:val="100"/>
        </w:numPr>
        <w:ind w:left="1259" w:hanging="357"/>
        <w:jc w:val="both"/>
      </w:pPr>
      <w:r w:rsidRPr="00E61DBA">
        <w:t xml:space="preserve">проводить синхронизацию и сопоставление однотипных событий и процессов отечественной и всеобщей истории (по предложенному плану), выделять черты </w:t>
      </w:r>
      <w:r w:rsidRPr="00E61DBA">
        <w:lastRenderedPageBreak/>
        <w:t>сходства и различия.</w:t>
      </w:r>
    </w:p>
    <w:p w14:paraId="640EBE6E" w14:textId="7E2D7D18" w:rsidR="00D90259" w:rsidRPr="00E61DBA" w:rsidRDefault="00D90259" w:rsidP="00D90259">
      <w:pPr>
        <w:pStyle w:val="ConsPlusNormal"/>
        <w:spacing w:before="240"/>
        <w:ind w:firstLine="540"/>
        <w:jc w:val="both"/>
      </w:pPr>
      <w:r w:rsidRPr="00E61DBA">
        <w:t>Рассмотрение исторических версий и оценок, определение своего отношения к наиболее значимым событиям и личностям прошлого:</w:t>
      </w:r>
    </w:p>
    <w:p w14:paraId="24AC73A1" w14:textId="77777777" w:rsidR="00D90259" w:rsidRPr="00E61DBA" w:rsidRDefault="00D90259" w:rsidP="000A1B88">
      <w:pPr>
        <w:pStyle w:val="ConsPlusNormal"/>
        <w:numPr>
          <w:ilvl w:val="0"/>
          <w:numId w:val="101"/>
        </w:numPr>
        <w:ind w:left="1259" w:hanging="357"/>
        <w:jc w:val="both"/>
      </w:pPr>
      <w:r w:rsidRPr="00E61DBA">
        <w:t>излагать оценки событий и личностей эпохи Средневековья, приводимые в учебной и научно-популярной литературе, объяснять, на каких фактах они основаны;</w:t>
      </w:r>
    </w:p>
    <w:p w14:paraId="06DCB006" w14:textId="77777777" w:rsidR="00D90259" w:rsidRPr="00E61DBA" w:rsidRDefault="00D90259" w:rsidP="000A1B88">
      <w:pPr>
        <w:pStyle w:val="ConsPlusNormal"/>
        <w:numPr>
          <w:ilvl w:val="0"/>
          <w:numId w:val="101"/>
        </w:numPr>
        <w:ind w:left="1259" w:hanging="357"/>
        <w:jc w:val="both"/>
      </w:pPr>
      <w:r w:rsidRPr="00E61DBA">
        <w:t>высказывать отношение к поступкам и качествам людей средневековой эпохи с учетом исторического контекста и восприятия современного человека.</w:t>
      </w:r>
    </w:p>
    <w:p w14:paraId="5B59830F" w14:textId="6C3C822F" w:rsidR="00D90259" w:rsidRPr="00E61DBA" w:rsidRDefault="00D90259" w:rsidP="00D90259">
      <w:pPr>
        <w:pStyle w:val="ConsPlusNormal"/>
        <w:spacing w:before="240"/>
        <w:ind w:firstLine="540"/>
        <w:jc w:val="both"/>
      </w:pPr>
      <w:r w:rsidRPr="00E61DBA">
        <w:t>Применение исторических знаний:</w:t>
      </w:r>
    </w:p>
    <w:p w14:paraId="1405CF16" w14:textId="77777777" w:rsidR="00D90259" w:rsidRPr="00E61DBA" w:rsidRDefault="00D90259" w:rsidP="002F2B0E">
      <w:pPr>
        <w:pStyle w:val="ConsPlusNormal"/>
        <w:numPr>
          <w:ilvl w:val="0"/>
          <w:numId w:val="102"/>
        </w:numPr>
        <w:ind w:left="1259" w:hanging="357"/>
        <w:jc w:val="both"/>
      </w:pPr>
      <w:r w:rsidRPr="00E61DBA">
        <w:t>объяснять значение памятников истории и культуры Руси и других стран эпохи Средневековья, необходимость сохранения их в современном мире;</w:t>
      </w:r>
    </w:p>
    <w:p w14:paraId="3DE64367" w14:textId="77777777" w:rsidR="00D90259" w:rsidRPr="00E61DBA" w:rsidRDefault="00D90259" w:rsidP="002F2B0E">
      <w:pPr>
        <w:pStyle w:val="ConsPlusNormal"/>
        <w:numPr>
          <w:ilvl w:val="0"/>
          <w:numId w:val="102"/>
        </w:numPr>
        <w:ind w:left="1259" w:hanging="357"/>
        <w:jc w:val="both"/>
      </w:pPr>
      <w:r w:rsidRPr="00E61DBA">
        <w:t>выполнять учебные проекты по истории Средних веков (в том числе на региональном материале).</w:t>
      </w:r>
    </w:p>
    <w:p w14:paraId="45B49A0A" w14:textId="16A1791B" w:rsidR="00D90259" w:rsidRPr="00E61DBA" w:rsidRDefault="00D90259" w:rsidP="00D90259">
      <w:pPr>
        <w:pStyle w:val="ConsPlusNormal"/>
        <w:spacing w:before="240"/>
        <w:ind w:firstLine="540"/>
        <w:jc w:val="both"/>
      </w:pPr>
      <w:r w:rsidRPr="00E61DBA">
        <w:t>Предметные результаты изучения истории в 7 классе.</w:t>
      </w:r>
    </w:p>
    <w:p w14:paraId="3C864062" w14:textId="4BAFAEE4" w:rsidR="00D90259" w:rsidRPr="00E61DBA" w:rsidRDefault="00D90259" w:rsidP="00D90259">
      <w:pPr>
        <w:pStyle w:val="ConsPlusNormal"/>
        <w:spacing w:before="240"/>
        <w:ind w:firstLine="540"/>
        <w:jc w:val="both"/>
      </w:pPr>
      <w:r w:rsidRPr="00E61DBA">
        <w:t>Знание хронологии, работа с хронологией:</w:t>
      </w:r>
    </w:p>
    <w:p w14:paraId="0560C5C6" w14:textId="77777777" w:rsidR="00D90259" w:rsidRPr="00E61DBA" w:rsidRDefault="00D90259" w:rsidP="002F2B0E">
      <w:pPr>
        <w:pStyle w:val="ConsPlusNormal"/>
        <w:numPr>
          <w:ilvl w:val="0"/>
          <w:numId w:val="103"/>
        </w:numPr>
        <w:ind w:left="1259" w:hanging="357"/>
        <w:jc w:val="both"/>
      </w:pPr>
      <w:r w:rsidRPr="00E61DBA">
        <w:t>называть этапы отечественной и всеобщей истории Нового времени, их хронологические рамки;</w:t>
      </w:r>
    </w:p>
    <w:p w14:paraId="6C8FEC0F" w14:textId="77777777" w:rsidR="00D90259" w:rsidRPr="00E61DBA" w:rsidRDefault="00D90259" w:rsidP="002F2B0E">
      <w:pPr>
        <w:pStyle w:val="ConsPlusNormal"/>
        <w:numPr>
          <w:ilvl w:val="0"/>
          <w:numId w:val="103"/>
        </w:numPr>
        <w:ind w:left="1259" w:hanging="357"/>
        <w:jc w:val="both"/>
      </w:pPr>
      <w:r w:rsidRPr="00E61DBA">
        <w:t>локализовать во времени ключевые события отечественной и всеобщей истории XVI - XVII вв.; определять их принадлежность к части века (половина, треть, четверть);</w:t>
      </w:r>
    </w:p>
    <w:p w14:paraId="685FDEF4" w14:textId="77777777" w:rsidR="00D90259" w:rsidRPr="00E61DBA" w:rsidRDefault="00D90259" w:rsidP="002F2B0E">
      <w:pPr>
        <w:pStyle w:val="ConsPlusNormal"/>
        <w:numPr>
          <w:ilvl w:val="0"/>
          <w:numId w:val="103"/>
        </w:numPr>
        <w:ind w:left="1259" w:hanging="357"/>
        <w:jc w:val="both"/>
      </w:pPr>
      <w:r w:rsidRPr="00E61DBA">
        <w:t>устанавливать синхронность событий отечественной и всеобщей истории XVI - XVII вв.</w:t>
      </w:r>
    </w:p>
    <w:p w14:paraId="40F918DF" w14:textId="53288A24" w:rsidR="00D90259" w:rsidRPr="00E61DBA" w:rsidRDefault="00D90259" w:rsidP="00D90259">
      <w:pPr>
        <w:pStyle w:val="ConsPlusNormal"/>
        <w:spacing w:before="240"/>
        <w:ind w:firstLine="540"/>
        <w:jc w:val="both"/>
      </w:pPr>
      <w:r w:rsidRPr="00E61DBA">
        <w:t>Знание исторических фактов, работа с фактами:</w:t>
      </w:r>
    </w:p>
    <w:p w14:paraId="2F3C01DF" w14:textId="77777777" w:rsidR="00D90259" w:rsidRPr="00E61DBA" w:rsidRDefault="00D90259" w:rsidP="002F2B0E">
      <w:pPr>
        <w:pStyle w:val="ConsPlusNormal"/>
        <w:numPr>
          <w:ilvl w:val="0"/>
          <w:numId w:val="104"/>
        </w:numPr>
        <w:ind w:left="1259" w:hanging="357"/>
        <w:jc w:val="both"/>
      </w:pPr>
      <w:r w:rsidRPr="00E61DBA">
        <w:t>указывать (называть) место, обстоятельства, участников, результаты важнейших событий отечественной и всеобщей истории XVI - XVII вв.;</w:t>
      </w:r>
    </w:p>
    <w:p w14:paraId="2C20A034" w14:textId="77777777" w:rsidR="00D90259" w:rsidRPr="00E61DBA" w:rsidRDefault="00D90259" w:rsidP="002F2B0E">
      <w:pPr>
        <w:pStyle w:val="ConsPlusNormal"/>
        <w:numPr>
          <w:ilvl w:val="0"/>
          <w:numId w:val="104"/>
        </w:numPr>
        <w:ind w:left="1259" w:hanging="357"/>
        <w:jc w:val="both"/>
      </w:pPr>
      <w:r w:rsidRPr="00E61DBA">
        <w:t>группировать, систематизировать факты по заданному признаку (группировка событий по их принадлежности к историческим процессам, составление таблиц, схем).</w:t>
      </w:r>
    </w:p>
    <w:p w14:paraId="7AAEBCB6" w14:textId="38C09B4B" w:rsidR="00D90259" w:rsidRPr="00E61DBA" w:rsidRDefault="00D90259" w:rsidP="00D90259">
      <w:pPr>
        <w:pStyle w:val="ConsPlusNormal"/>
        <w:spacing w:before="240"/>
        <w:ind w:firstLine="540"/>
        <w:jc w:val="both"/>
      </w:pPr>
      <w:r w:rsidRPr="00E61DBA">
        <w:t>Работа с исторической картой:</w:t>
      </w:r>
    </w:p>
    <w:p w14:paraId="1C8A7972" w14:textId="77777777" w:rsidR="00D90259" w:rsidRPr="00E61DBA" w:rsidRDefault="00D90259" w:rsidP="002F2B0E">
      <w:pPr>
        <w:pStyle w:val="ConsPlusNormal"/>
        <w:numPr>
          <w:ilvl w:val="0"/>
          <w:numId w:val="105"/>
        </w:numPr>
        <w:ind w:left="1259" w:hanging="357"/>
        <w:jc w:val="both"/>
      </w:pPr>
      <w:r w:rsidRPr="00E61DBA">
        <w:t>использовать историческую карту как источник информации о границах России и других государств, важнейших исторических событиях и процессах отечественной и всеобщей истории XVI - XVII вв.;</w:t>
      </w:r>
    </w:p>
    <w:p w14:paraId="0761D07A" w14:textId="77777777" w:rsidR="00D90259" w:rsidRPr="00E61DBA" w:rsidRDefault="00D90259" w:rsidP="002F2B0E">
      <w:pPr>
        <w:pStyle w:val="ConsPlusNormal"/>
        <w:numPr>
          <w:ilvl w:val="0"/>
          <w:numId w:val="105"/>
        </w:numPr>
        <w:ind w:left="1259" w:hanging="357"/>
        <w:jc w:val="both"/>
      </w:pPr>
      <w:r w:rsidRPr="00E61DBA">
        <w:t>устанавливать на основе карты связи между географическим положением страны и особенностями ее экономического, социального и политического развития.</w:t>
      </w:r>
    </w:p>
    <w:p w14:paraId="4E87856D" w14:textId="0C3AF6C5" w:rsidR="00D90259" w:rsidRPr="00E61DBA" w:rsidRDefault="00D90259" w:rsidP="00D90259">
      <w:pPr>
        <w:pStyle w:val="ConsPlusNormal"/>
        <w:spacing w:before="240"/>
        <w:ind w:firstLine="540"/>
        <w:jc w:val="both"/>
      </w:pPr>
      <w:r w:rsidRPr="00E61DBA">
        <w:t>Работа с историческими источниками:</w:t>
      </w:r>
    </w:p>
    <w:p w14:paraId="40168DC6" w14:textId="77777777" w:rsidR="00D90259" w:rsidRPr="00E61DBA" w:rsidRDefault="00D90259" w:rsidP="002F2B0E">
      <w:pPr>
        <w:pStyle w:val="ConsPlusNormal"/>
        <w:numPr>
          <w:ilvl w:val="0"/>
          <w:numId w:val="106"/>
        </w:numPr>
        <w:ind w:left="1259" w:hanging="357"/>
        <w:jc w:val="both"/>
      </w:pPr>
      <w:r w:rsidRPr="00E61DBA">
        <w:t>различать виды письменных исторических источников (официальные, личные, литературные и другие);</w:t>
      </w:r>
    </w:p>
    <w:p w14:paraId="3C49C357" w14:textId="77777777" w:rsidR="00D90259" w:rsidRPr="00E61DBA" w:rsidRDefault="00D90259" w:rsidP="002F2B0E">
      <w:pPr>
        <w:pStyle w:val="ConsPlusNormal"/>
        <w:numPr>
          <w:ilvl w:val="0"/>
          <w:numId w:val="106"/>
        </w:numPr>
        <w:ind w:left="1259" w:hanging="357"/>
        <w:jc w:val="both"/>
      </w:pPr>
      <w:r w:rsidRPr="00E61DBA">
        <w:t>характеризовать (самостоятельно или с помощью учителя или других участников образовательных отношений) обстоятельства и цель создания источника, раскрывать его информационную ценность;</w:t>
      </w:r>
    </w:p>
    <w:p w14:paraId="74D7B559" w14:textId="77777777" w:rsidR="00D90259" w:rsidRPr="00E61DBA" w:rsidRDefault="00D90259" w:rsidP="002F2B0E">
      <w:pPr>
        <w:pStyle w:val="ConsPlusNormal"/>
        <w:numPr>
          <w:ilvl w:val="0"/>
          <w:numId w:val="106"/>
        </w:numPr>
        <w:ind w:left="1259" w:hanging="357"/>
        <w:jc w:val="both"/>
      </w:pPr>
      <w:r w:rsidRPr="00E61DBA">
        <w:t>проводить поиск информации в тексте письменного источника, визуальных и вещественных памятниках эпохи;</w:t>
      </w:r>
    </w:p>
    <w:p w14:paraId="125501E2" w14:textId="77777777" w:rsidR="00D90259" w:rsidRPr="00E61DBA" w:rsidRDefault="00D90259" w:rsidP="002F2B0E">
      <w:pPr>
        <w:pStyle w:val="ConsPlusNormal"/>
        <w:numPr>
          <w:ilvl w:val="0"/>
          <w:numId w:val="106"/>
        </w:numPr>
        <w:ind w:left="1259" w:hanging="357"/>
        <w:jc w:val="both"/>
      </w:pPr>
      <w:r w:rsidRPr="00E61DBA">
        <w:t>сопоставлять и систематизировать (самостоятельно или с помощью учителя или других участников образовательных отношений) информацию из нескольких однотипных источников.</w:t>
      </w:r>
    </w:p>
    <w:p w14:paraId="6235F9F7" w14:textId="5097B46B" w:rsidR="00D90259" w:rsidRPr="00E61DBA" w:rsidRDefault="00D90259" w:rsidP="00D90259">
      <w:pPr>
        <w:pStyle w:val="ConsPlusNormal"/>
        <w:spacing w:before="240"/>
        <w:ind w:firstLine="540"/>
        <w:jc w:val="both"/>
      </w:pPr>
      <w:r w:rsidRPr="00E61DBA">
        <w:t>Историческое описание (реконструкция):</w:t>
      </w:r>
    </w:p>
    <w:p w14:paraId="4BC361C8" w14:textId="77777777" w:rsidR="00D90259" w:rsidRPr="00E61DBA" w:rsidRDefault="00D90259" w:rsidP="002F2B0E">
      <w:pPr>
        <w:pStyle w:val="ConsPlusNormal"/>
        <w:numPr>
          <w:ilvl w:val="0"/>
          <w:numId w:val="107"/>
        </w:numPr>
        <w:ind w:left="1259" w:hanging="357"/>
        <w:jc w:val="both"/>
      </w:pPr>
      <w:r w:rsidRPr="00E61DBA">
        <w:t xml:space="preserve">рассказывать (с опорой на алгоритм или иные визуальные опоры) о ключевых </w:t>
      </w:r>
      <w:r w:rsidRPr="00E61DBA">
        <w:lastRenderedPageBreak/>
        <w:t>событиях отечественной и всеобщей истории XVI - XVII вв., их участниках;</w:t>
      </w:r>
    </w:p>
    <w:p w14:paraId="218B0276" w14:textId="77777777" w:rsidR="00D90259" w:rsidRPr="00E61DBA" w:rsidRDefault="00D90259" w:rsidP="002F2B0E">
      <w:pPr>
        <w:pStyle w:val="ConsPlusNormal"/>
        <w:numPr>
          <w:ilvl w:val="0"/>
          <w:numId w:val="107"/>
        </w:numPr>
        <w:ind w:left="1259" w:hanging="357"/>
        <w:jc w:val="both"/>
      </w:pPr>
      <w:r w:rsidRPr="00E61DBA">
        <w:t>составлять (с опорой на алгоритм или иные визуальные опоры) краткую характеристику известных персоналий отечественной и всеобщей истории XVI - XVII вв. (ключевые факты биографии, личные качества, деятельность);</w:t>
      </w:r>
    </w:p>
    <w:p w14:paraId="6CEA234F" w14:textId="77777777" w:rsidR="00D90259" w:rsidRPr="00E61DBA" w:rsidRDefault="00D90259" w:rsidP="002F2B0E">
      <w:pPr>
        <w:pStyle w:val="ConsPlusNormal"/>
        <w:numPr>
          <w:ilvl w:val="0"/>
          <w:numId w:val="107"/>
        </w:numPr>
        <w:ind w:left="1259" w:hanging="357"/>
        <w:jc w:val="both"/>
      </w:pPr>
      <w:r w:rsidRPr="00E61DBA">
        <w:t>рассказывать (с опорой на алгоритм или иные визуальные опоры) об образе жизни различных групп населения в России и других странах в раннее Новое время;</w:t>
      </w:r>
    </w:p>
    <w:p w14:paraId="6D59819C" w14:textId="77777777" w:rsidR="00D90259" w:rsidRPr="00E61DBA" w:rsidRDefault="00D90259" w:rsidP="002F2B0E">
      <w:pPr>
        <w:pStyle w:val="ConsPlusNormal"/>
        <w:numPr>
          <w:ilvl w:val="0"/>
          <w:numId w:val="107"/>
        </w:numPr>
        <w:ind w:left="1259" w:hanging="357"/>
        <w:jc w:val="both"/>
      </w:pPr>
      <w:r w:rsidRPr="00E61DBA">
        <w:t>представлять описание (с опорой на алгоритм или иные визуальные опоры) памятников материальной и художественной культуры изучаемой эпохи.</w:t>
      </w:r>
    </w:p>
    <w:p w14:paraId="1DCE3DE0" w14:textId="3F33B03D" w:rsidR="00D90259" w:rsidRPr="00E61DBA" w:rsidRDefault="00D90259" w:rsidP="00D90259">
      <w:pPr>
        <w:pStyle w:val="ConsPlusNormal"/>
        <w:spacing w:before="240"/>
        <w:ind w:firstLine="540"/>
        <w:jc w:val="both"/>
      </w:pPr>
      <w:r w:rsidRPr="00E61DBA">
        <w:t>Анализ, объяснение исторических событий, явлений:</w:t>
      </w:r>
    </w:p>
    <w:p w14:paraId="0C288C20" w14:textId="77777777" w:rsidR="00D90259" w:rsidRPr="00E61DBA" w:rsidRDefault="00D90259" w:rsidP="002F2B0E">
      <w:pPr>
        <w:pStyle w:val="ConsPlusNormal"/>
        <w:numPr>
          <w:ilvl w:val="0"/>
          <w:numId w:val="108"/>
        </w:numPr>
        <w:ind w:left="1259" w:hanging="357"/>
        <w:jc w:val="both"/>
      </w:pPr>
      <w:r w:rsidRPr="00E61DBA">
        <w:t>раскрывать (с опорой на алгоритм или иные визуальные опоры) существенные черты: а) экономического, социального и политического развития России и других стран в XVI - XVII вв.; б) европейской реформации; в) новых веяний в духовной жизни общества, культуре; г) революций XVI - XVII вв. в европейских странах;</w:t>
      </w:r>
    </w:p>
    <w:p w14:paraId="0A9461A0" w14:textId="77777777" w:rsidR="00D90259" w:rsidRPr="00E61DBA" w:rsidRDefault="00D90259" w:rsidP="002F2B0E">
      <w:pPr>
        <w:pStyle w:val="ConsPlusNormal"/>
        <w:numPr>
          <w:ilvl w:val="0"/>
          <w:numId w:val="108"/>
        </w:numPr>
        <w:ind w:left="1259" w:hanging="357"/>
        <w:jc w:val="both"/>
      </w:pPr>
      <w:r w:rsidRPr="00E61DBA">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7971DADD" w14:textId="77777777" w:rsidR="00D90259" w:rsidRPr="00E61DBA" w:rsidRDefault="00D90259" w:rsidP="002F2B0E">
      <w:pPr>
        <w:pStyle w:val="ConsPlusNormal"/>
        <w:numPr>
          <w:ilvl w:val="0"/>
          <w:numId w:val="108"/>
        </w:numPr>
        <w:ind w:left="1259" w:hanging="357"/>
        <w:jc w:val="both"/>
      </w:pPr>
      <w:r w:rsidRPr="00E61DBA">
        <w:t>объяснять (самостоятельно и (или) с помощью учителя и (или) других участников образовательных отношений) причины и следствия важнейших событий отечественной и всеобщей истории XVI - XVII вв.: а) выявлять в историческом тексте и излагать суждения о причинах и следствиях событий; б) систематизировать объяснение причин и следствий событий, представленное в нескольких текстах;</w:t>
      </w:r>
    </w:p>
    <w:p w14:paraId="1FE642C7" w14:textId="77777777" w:rsidR="00D90259" w:rsidRPr="00E61DBA" w:rsidRDefault="00D90259" w:rsidP="002F2B0E">
      <w:pPr>
        <w:pStyle w:val="ConsPlusNormal"/>
        <w:numPr>
          <w:ilvl w:val="0"/>
          <w:numId w:val="108"/>
        </w:numPr>
        <w:ind w:left="1259" w:hanging="357"/>
        <w:jc w:val="both"/>
      </w:pPr>
      <w:r w:rsidRPr="00E61DBA">
        <w:t>проводить (с опорой на алгоритм или иные визуальные опоры) сопоставление однотипных событий и процессов отечественной и всеобщей истории: а) раскрывать повторяющиеся черты исторических ситуаций; б) выделять черты сходства и различия.</w:t>
      </w:r>
    </w:p>
    <w:p w14:paraId="5F9C94BF" w14:textId="2B4583F9" w:rsidR="00D90259" w:rsidRPr="00E61DBA" w:rsidRDefault="00D90259" w:rsidP="00D90259">
      <w:pPr>
        <w:pStyle w:val="ConsPlusNormal"/>
        <w:spacing w:before="240"/>
        <w:ind w:firstLine="540"/>
        <w:jc w:val="both"/>
      </w:pPr>
      <w:r w:rsidRPr="00E61DBA">
        <w:t>Рассмотрение исторических версий и оценок, определение своего отношения к наиболее значимым событиям и личностям прошлого:</w:t>
      </w:r>
    </w:p>
    <w:p w14:paraId="15035608" w14:textId="77777777" w:rsidR="00D90259" w:rsidRPr="00E61DBA" w:rsidRDefault="00D90259" w:rsidP="002F2B0E">
      <w:pPr>
        <w:pStyle w:val="ConsPlusNormal"/>
        <w:numPr>
          <w:ilvl w:val="0"/>
          <w:numId w:val="109"/>
        </w:numPr>
        <w:ind w:left="1259" w:hanging="357"/>
        <w:jc w:val="both"/>
      </w:pPr>
      <w:r w:rsidRPr="00E61DBA">
        <w:t>излагать альтернативные оценки событий и личностей отечественной и всеобщей истории XVI - XVII вв., представленные в учебной литературе; объяснять, на чем основываются отдельные мнения (самостоятельно и (или) с помощью учителя и (или) других участников образовательных отношений);</w:t>
      </w:r>
    </w:p>
    <w:p w14:paraId="3C0820F0" w14:textId="77777777" w:rsidR="00D90259" w:rsidRPr="00E61DBA" w:rsidRDefault="00D90259" w:rsidP="002F2B0E">
      <w:pPr>
        <w:pStyle w:val="ConsPlusNormal"/>
        <w:numPr>
          <w:ilvl w:val="0"/>
          <w:numId w:val="109"/>
        </w:numPr>
        <w:ind w:left="1259" w:hanging="357"/>
        <w:jc w:val="both"/>
      </w:pPr>
      <w:r w:rsidRPr="00E61DBA">
        <w:t>выражать отношение к деятельности исторических личностей XVI - XVII вв. с учетом обстоятельств изучаемой эпохи и в современной шкале ценностей.</w:t>
      </w:r>
    </w:p>
    <w:p w14:paraId="1EE45B3A" w14:textId="363BD6AC" w:rsidR="00D90259" w:rsidRPr="00E61DBA" w:rsidRDefault="00D90259" w:rsidP="00D90259">
      <w:pPr>
        <w:pStyle w:val="ConsPlusNormal"/>
        <w:spacing w:before="240"/>
        <w:ind w:firstLine="540"/>
        <w:jc w:val="both"/>
      </w:pPr>
      <w:r w:rsidRPr="00E61DBA">
        <w:t>Применение исторических знаний:</w:t>
      </w:r>
    </w:p>
    <w:p w14:paraId="398C70D9" w14:textId="77777777" w:rsidR="00D90259" w:rsidRPr="00E61DBA" w:rsidRDefault="00D90259" w:rsidP="002F2B0E">
      <w:pPr>
        <w:pStyle w:val="ConsPlusNormal"/>
        <w:numPr>
          <w:ilvl w:val="0"/>
          <w:numId w:val="110"/>
        </w:numPr>
        <w:ind w:left="1259" w:hanging="357"/>
        <w:jc w:val="both"/>
      </w:pPr>
      <w:r w:rsidRPr="00E61DBA">
        <w:t>раскрывать на примере перехода от средневекового общества к обществу Нового времени, как меняются со сменой исторических эпох представления людей о мире, системы общественных ценностей;</w:t>
      </w:r>
    </w:p>
    <w:p w14:paraId="5BD21830" w14:textId="77777777" w:rsidR="00D90259" w:rsidRPr="00E61DBA" w:rsidRDefault="00D90259" w:rsidP="002F2B0E">
      <w:pPr>
        <w:pStyle w:val="ConsPlusNormal"/>
        <w:numPr>
          <w:ilvl w:val="0"/>
          <w:numId w:val="110"/>
        </w:numPr>
        <w:ind w:left="1259" w:hanging="357"/>
        <w:jc w:val="both"/>
      </w:pPr>
      <w:r w:rsidRPr="00E61DBA">
        <w:t>объяснять значение памятников истории и культуры России и других стран XVI - XVII вв. для времени, когда они появились, и для современного общества;</w:t>
      </w:r>
    </w:p>
    <w:p w14:paraId="25F6BDBC" w14:textId="77777777" w:rsidR="00D90259" w:rsidRPr="00E61DBA" w:rsidRDefault="00D90259" w:rsidP="002F2B0E">
      <w:pPr>
        <w:pStyle w:val="ConsPlusNormal"/>
        <w:numPr>
          <w:ilvl w:val="0"/>
          <w:numId w:val="110"/>
        </w:numPr>
        <w:ind w:left="1259" w:hanging="357"/>
        <w:jc w:val="both"/>
      </w:pPr>
      <w:r w:rsidRPr="00E61DBA">
        <w:t>выполнять учебные проекты по отечественной и всеобщей истории XVI - XVII вв. (в том числе на региональном материале).</w:t>
      </w:r>
    </w:p>
    <w:p w14:paraId="05D9960A" w14:textId="76BB9717" w:rsidR="00D90259" w:rsidRPr="00E61DBA" w:rsidRDefault="00D90259" w:rsidP="00D90259">
      <w:pPr>
        <w:pStyle w:val="ConsPlusNormal"/>
        <w:spacing w:before="240"/>
        <w:ind w:firstLine="540"/>
        <w:jc w:val="both"/>
      </w:pPr>
      <w:r w:rsidRPr="00E61DBA">
        <w:t>Предметные результаты изучения истории в 8 классе.</w:t>
      </w:r>
    </w:p>
    <w:p w14:paraId="075DAEB7" w14:textId="15A03F06" w:rsidR="00D90259" w:rsidRPr="00E61DBA" w:rsidRDefault="00D90259" w:rsidP="00D90259">
      <w:pPr>
        <w:pStyle w:val="ConsPlusNormal"/>
        <w:spacing w:before="240"/>
        <w:ind w:firstLine="540"/>
        <w:jc w:val="both"/>
      </w:pPr>
      <w:r w:rsidRPr="00E61DBA">
        <w:t>Знание хронологии, работа с хронологией:</w:t>
      </w:r>
    </w:p>
    <w:p w14:paraId="300454FC" w14:textId="77777777" w:rsidR="00D90259" w:rsidRPr="00E61DBA" w:rsidRDefault="00D90259" w:rsidP="002F2B0E">
      <w:pPr>
        <w:pStyle w:val="ConsPlusNormal"/>
        <w:numPr>
          <w:ilvl w:val="0"/>
          <w:numId w:val="111"/>
        </w:numPr>
        <w:ind w:left="1259" w:hanging="357"/>
        <w:jc w:val="both"/>
      </w:pPr>
      <w:r w:rsidRPr="00E61DBA">
        <w:t>называть даты важнейших событий отечественной и всеобщей истории XVIII в.; определять их принадлежность к историческому периоду, этапу;</w:t>
      </w:r>
    </w:p>
    <w:p w14:paraId="313D0B5C" w14:textId="77777777" w:rsidR="00D90259" w:rsidRPr="00E61DBA" w:rsidRDefault="00D90259" w:rsidP="002F2B0E">
      <w:pPr>
        <w:pStyle w:val="ConsPlusNormal"/>
        <w:numPr>
          <w:ilvl w:val="0"/>
          <w:numId w:val="111"/>
        </w:numPr>
        <w:ind w:left="1259" w:hanging="357"/>
        <w:jc w:val="both"/>
      </w:pPr>
      <w:r w:rsidRPr="00E61DBA">
        <w:t>устанавливать синхронность событий отечественной и всеобщей истории XVIII в.</w:t>
      </w:r>
    </w:p>
    <w:p w14:paraId="0DE98AA9" w14:textId="2F47EF7A" w:rsidR="00D90259" w:rsidRPr="00E61DBA" w:rsidRDefault="00D90259" w:rsidP="00D90259">
      <w:pPr>
        <w:pStyle w:val="ConsPlusNormal"/>
        <w:spacing w:before="240"/>
        <w:ind w:firstLine="540"/>
        <w:jc w:val="both"/>
      </w:pPr>
      <w:r w:rsidRPr="00E61DBA">
        <w:t>Знание исторических фактов, работа с фактами:</w:t>
      </w:r>
    </w:p>
    <w:p w14:paraId="53793EC0" w14:textId="77777777" w:rsidR="00D90259" w:rsidRPr="00E61DBA" w:rsidRDefault="00D90259" w:rsidP="002F2B0E">
      <w:pPr>
        <w:pStyle w:val="ConsPlusNormal"/>
        <w:numPr>
          <w:ilvl w:val="0"/>
          <w:numId w:val="112"/>
        </w:numPr>
        <w:spacing w:before="240"/>
        <w:jc w:val="both"/>
      </w:pPr>
      <w:r w:rsidRPr="00E61DBA">
        <w:lastRenderedPageBreak/>
        <w:t>указывать (называть) место, обстоятельства, участников, результаты важнейших событий отечественной и всеобщей истории XVIII в.;</w:t>
      </w:r>
    </w:p>
    <w:p w14:paraId="6D691EEB" w14:textId="77777777" w:rsidR="00D90259" w:rsidRPr="00E61DBA" w:rsidRDefault="00D90259" w:rsidP="002F2B0E">
      <w:pPr>
        <w:pStyle w:val="ConsPlusNormal"/>
        <w:numPr>
          <w:ilvl w:val="0"/>
          <w:numId w:val="112"/>
        </w:numPr>
        <w:spacing w:before="240"/>
        <w:jc w:val="both"/>
      </w:pPr>
      <w:r w:rsidRPr="00E61DBA">
        <w:t>группировать, систематизировать факты по заданному признаку (по принадлежности к историческим процессам и другое); составлять систематические таблицы, схемы.</w:t>
      </w:r>
    </w:p>
    <w:p w14:paraId="74D40F09" w14:textId="39159E22" w:rsidR="00D90259" w:rsidRPr="00E61DBA" w:rsidRDefault="00D90259" w:rsidP="00D90259">
      <w:pPr>
        <w:pStyle w:val="ConsPlusNormal"/>
        <w:spacing w:before="240"/>
        <w:ind w:firstLine="540"/>
        <w:jc w:val="both"/>
      </w:pPr>
      <w:r w:rsidRPr="00E61DBA">
        <w:t>Работа с исторической картой:</w:t>
      </w:r>
    </w:p>
    <w:p w14:paraId="0651BB3E" w14:textId="77777777" w:rsidR="00D90259" w:rsidRPr="00E61DBA" w:rsidRDefault="00D90259" w:rsidP="002F2B0E">
      <w:pPr>
        <w:pStyle w:val="ConsPlusNormal"/>
        <w:numPr>
          <w:ilvl w:val="0"/>
          <w:numId w:val="113"/>
        </w:numPr>
        <w:spacing w:before="240"/>
        <w:jc w:val="both"/>
      </w:pPr>
      <w:r w:rsidRPr="00E61DBA">
        <w:t>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XVIII в.</w:t>
      </w:r>
    </w:p>
    <w:p w14:paraId="0888ED74" w14:textId="3D9F901F" w:rsidR="00D90259" w:rsidRPr="00E61DBA" w:rsidRDefault="00D90259" w:rsidP="00D90259">
      <w:pPr>
        <w:pStyle w:val="ConsPlusNormal"/>
        <w:spacing w:before="240"/>
        <w:ind w:firstLine="540"/>
        <w:jc w:val="both"/>
      </w:pPr>
      <w:r w:rsidRPr="00E61DBA">
        <w:t>Работа с историческими источниками:</w:t>
      </w:r>
    </w:p>
    <w:p w14:paraId="080A29E6" w14:textId="77777777" w:rsidR="00D90259" w:rsidRPr="00E61DBA" w:rsidRDefault="00D90259" w:rsidP="002F2B0E">
      <w:pPr>
        <w:pStyle w:val="ConsPlusNormal"/>
        <w:numPr>
          <w:ilvl w:val="0"/>
          <w:numId w:val="113"/>
        </w:numPr>
        <w:ind w:left="1259" w:hanging="357"/>
        <w:jc w:val="both"/>
      </w:pPr>
      <w:r w:rsidRPr="00E61DBA">
        <w:t>различать источники официального и личного происхождения, публицистические произведения - называть их основные виды, информационные особенности (самостоятельно и (или) с помощью учителя и (или) других участников образовательных отношений);</w:t>
      </w:r>
    </w:p>
    <w:p w14:paraId="08F61D39" w14:textId="77777777" w:rsidR="00D90259" w:rsidRPr="00E61DBA" w:rsidRDefault="00D90259" w:rsidP="002F2B0E">
      <w:pPr>
        <w:pStyle w:val="ConsPlusNormal"/>
        <w:numPr>
          <w:ilvl w:val="0"/>
          <w:numId w:val="113"/>
        </w:numPr>
        <w:ind w:left="1259" w:hanging="357"/>
        <w:jc w:val="both"/>
      </w:pPr>
      <w:r w:rsidRPr="00E61DBA">
        <w:t>объяснять (самостоятельно и (или) с помощью учителя и (или) других участников образовательных отношений) назначение исторического источника, раскрывать его информационную ценность;</w:t>
      </w:r>
    </w:p>
    <w:p w14:paraId="64CBBDD1" w14:textId="77777777" w:rsidR="00D90259" w:rsidRPr="00E61DBA" w:rsidRDefault="00D90259" w:rsidP="002F2B0E">
      <w:pPr>
        <w:pStyle w:val="ConsPlusNormal"/>
        <w:numPr>
          <w:ilvl w:val="0"/>
          <w:numId w:val="113"/>
        </w:numPr>
        <w:ind w:left="1259" w:hanging="357"/>
        <w:jc w:val="both"/>
      </w:pPr>
      <w:r w:rsidRPr="00E61DBA">
        <w:t>извлекать, сопоставлять и систематизировать информацию о событиях отечественной и всеобщей истории XVIII в. из взаимодополняющих письменных, визуальных и вещественных источников.</w:t>
      </w:r>
    </w:p>
    <w:p w14:paraId="773DD7E9" w14:textId="7671D27F" w:rsidR="00D90259" w:rsidRPr="00E61DBA" w:rsidRDefault="00D90259" w:rsidP="00D90259">
      <w:pPr>
        <w:pStyle w:val="ConsPlusNormal"/>
        <w:spacing w:before="240"/>
        <w:ind w:firstLine="540"/>
        <w:jc w:val="both"/>
      </w:pPr>
      <w:r w:rsidRPr="00E61DBA">
        <w:t>Историческое описание (реконструкция):</w:t>
      </w:r>
    </w:p>
    <w:p w14:paraId="1A90EF72" w14:textId="77777777" w:rsidR="00D90259" w:rsidRPr="00E61DBA" w:rsidRDefault="00D90259" w:rsidP="002F2B0E">
      <w:pPr>
        <w:pStyle w:val="ConsPlusNormal"/>
        <w:numPr>
          <w:ilvl w:val="0"/>
          <w:numId w:val="114"/>
        </w:numPr>
        <w:ind w:left="1259" w:hanging="357"/>
        <w:jc w:val="both"/>
      </w:pPr>
      <w:r w:rsidRPr="00E61DBA">
        <w:t>рассказывать (с опорой на алгоритм или иные визуальные опоры) о ключевых событиях отечественной и всеобщей истории XVIII в., их участниках;</w:t>
      </w:r>
    </w:p>
    <w:p w14:paraId="453EAE2C" w14:textId="77777777" w:rsidR="00D90259" w:rsidRPr="00E61DBA" w:rsidRDefault="00D90259" w:rsidP="002F2B0E">
      <w:pPr>
        <w:pStyle w:val="ConsPlusNormal"/>
        <w:numPr>
          <w:ilvl w:val="0"/>
          <w:numId w:val="114"/>
        </w:numPr>
        <w:ind w:left="1259" w:hanging="357"/>
        <w:jc w:val="both"/>
      </w:pPr>
      <w:r w:rsidRPr="00E61DBA">
        <w:t>составлять характеристику (исторический портрет) известных деятелей отечественной и всеобщей истории XVIII в. на основе информации учебника и дополнительных материалов;</w:t>
      </w:r>
    </w:p>
    <w:p w14:paraId="10ACABF3" w14:textId="77777777" w:rsidR="00D90259" w:rsidRPr="00E61DBA" w:rsidRDefault="00D90259" w:rsidP="002F2B0E">
      <w:pPr>
        <w:pStyle w:val="ConsPlusNormal"/>
        <w:numPr>
          <w:ilvl w:val="0"/>
          <w:numId w:val="114"/>
        </w:numPr>
        <w:ind w:left="1259" w:hanging="357"/>
        <w:jc w:val="both"/>
      </w:pPr>
      <w:r w:rsidRPr="00E61DBA">
        <w:t>составлять (с опорой на алгоритм или иные визуальные опоры) описание образа жизни различных групп населения в России и других странах в XVIII в.;</w:t>
      </w:r>
    </w:p>
    <w:p w14:paraId="4B4D3436" w14:textId="77777777" w:rsidR="00D90259" w:rsidRPr="00E61DBA" w:rsidRDefault="00D90259" w:rsidP="002F2B0E">
      <w:pPr>
        <w:pStyle w:val="ConsPlusNormal"/>
        <w:numPr>
          <w:ilvl w:val="0"/>
          <w:numId w:val="114"/>
        </w:numPr>
        <w:ind w:left="1259" w:hanging="357"/>
        <w:jc w:val="both"/>
      </w:pPr>
      <w:r w:rsidRPr="00E61DBA">
        <w:t>представлять описание (с опорой на алгоритм или иные визуальные опоры) памятников материальной и художественной культуры изучаемой эпохи (в виде сообщения, аннотации).</w:t>
      </w:r>
    </w:p>
    <w:p w14:paraId="6BD8D887" w14:textId="2F5D1E45" w:rsidR="00D90259" w:rsidRPr="00E61DBA" w:rsidRDefault="00D90259" w:rsidP="00D90259">
      <w:pPr>
        <w:pStyle w:val="ConsPlusNormal"/>
        <w:spacing w:before="240"/>
        <w:ind w:firstLine="540"/>
        <w:jc w:val="both"/>
      </w:pPr>
      <w:r w:rsidRPr="00E61DBA">
        <w:t>Анализ, объяснение исторических событий, явлений:</w:t>
      </w:r>
    </w:p>
    <w:p w14:paraId="78F795DF" w14:textId="77777777" w:rsidR="00D90259" w:rsidRPr="00E61DBA" w:rsidRDefault="00D90259" w:rsidP="002F2B0E">
      <w:pPr>
        <w:pStyle w:val="ConsPlusNormal"/>
        <w:numPr>
          <w:ilvl w:val="0"/>
          <w:numId w:val="115"/>
        </w:numPr>
        <w:ind w:left="1259" w:hanging="357"/>
        <w:jc w:val="both"/>
      </w:pPr>
      <w:r w:rsidRPr="00E61DBA">
        <w:t>раскрывать (с опорой на алгоритм или иные визуальные опоры) существенные черты: а) экономического, социального и политического развития России и других стран в XVIII в.; б) изменений, происшедших в XVIII в. в разных сферах жизни российского общества; в) промышленного переворота в европейских странах; г) абсолютизма как формы правления; д) идеологии Просвещения; е) революций XVIII в.; ж) внешней политики Российской империи в системе международных отношений рассматриваемого периода;</w:t>
      </w:r>
    </w:p>
    <w:p w14:paraId="4D3D7C54" w14:textId="77777777" w:rsidR="00D90259" w:rsidRPr="00E61DBA" w:rsidRDefault="00D90259" w:rsidP="002F2B0E">
      <w:pPr>
        <w:pStyle w:val="ConsPlusNormal"/>
        <w:numPr>
          <w:ilvl w:val="0"/>
          <w:numId w:val="115"/>
        </w:numPr>
        <w:ind w:left="1259" w:hanging="357"/>
        <w:jc w:val="both"/>
      </w:pPr>
      <w:r w:rsidRPr="00E61DBA">
        <w:t>объяснять смысл ключевых понятий, относящихся к данной эпохе отечественной и всеобщей истории, конкретизировать их на примерах исторических событий, ситуаций;</w:t>
      </w:r>
    </w:p>
    <w:p w14:paraId="4AD78725" w14:textId="77777777" w:rsidR="00D90259" w:rsidRPr="00E61DBA" w:rsidRDefault="00D90259" w:rsidP="002F2B0E">
      <w:pPr>
        <w:pStyle w:val="ConsPlusNormal"/>
        <w:numPr>
          <w:ilvl w:val="0"/>
          <w:numId w:val="115"/>
        </w:numPr>
        <w:ind w:left="1259" w:hanging="357"/>
        <w:jc w:val="both"/>
      </w:pPr>
      <w:r w:rsidRPr="00E61DBA">
        <w:t>объяснять (самостоятельно и (или) с помощью учителя и (или) других участников образовательных отношений) причины и следствия важнейших событий отечественной и всеобщей истории XVIII в.: а) выявлять в историческом тексте суждения о причинах и следствиях событий; б) систематизировать объяснение причин и следствий событий, представленное в нескольких текстах;</w:t>
      </w:r>
    </w:p>
    <w:p w14:paraId="49686E1B" w14:textId="77777777" w:rsidR="00D90259" w:rsidRPr="00E61DBA" w:rsidRDefault="00D90259" w:rsidP="002F2B0E">
      <w:pPr>
        <w:pStyle w:val="ConsPlusNormal"/>
        <w:numPr>
          <w:ilvl w:val="0"/>
          <w:numId w:val="115"/>
        </w:numPr>
        <w:ind w:left="1259" w:hanging="357"/>
        <w:jc w:val="both"/>
      </w:pPr>
      <w:r w:rsidRPr="00E61DBA">
        <w:t xml:space="preserve">проводить сопоставление (с опорой на алгоритм или иные визуальные опоры) </w:t>
      </w:r>
      <w:r w:rsidRPr="00E61DBA">
        <w:lastRenderedPageBreak/>
        <w:t>однотипных событий и процессов отечественной и всеобщей истории XVIII в.: а) раскрывать повторяющиеся черты исторических ситуаций; б) выделять черты сходства и различия.</w:t>
      </w:r>
    </w:p>
    <w:p w14:paraId="4654EF94" w14:textId="3D909C19" w:rsidR="00D90259" w:rsidRPr="00E61DBA" w:rsidRDefault="00D90259" w:rsidP="00D90259">
      <w:pPr>
        <w:pStyle w:val="ConsPlusNormal"/>
        <w:spacing w:before="240"/>
        <w:ind w:firstLine="540"/>
        <w:jc w:val="both"/>
      </w:pPr>
      <w:r w:rsidRPr="00E61DBA">
        <w:t>Рассмотрение исторических версий и оценок, определение своего отношения к наиболее значимым событиям и личностям прошлого:</w:t>
      </w:r>
    </w:p>
    <w:p w14:paraId="4377DE93" w14:textId="77777777" w:rsidR="00D90259" w:rsidRPr="00E61DBA" w:rsidRDefault="00D90259" w:rsidP="002F2B0E">
      <w:pPr>
        <w:pStyle w:val="ConsPlusNormal"/>
        <w:numPr>
          <w:ilvl w:val="0"/>
          <w:numId w:val="116"/>
        </w:numPr>
        <w:ind w:left="1259" w:hanging="357"/>
        <w:jc w:val="both"/>
      </w:pPr>
      <w:r w:rsidRPr="00E61DBA">
        <w:t>анализировать сопоставление (с опорой на алгоритм или иные визуальные опоры) высказывания историков по спорным вопросам отечественной и всеобщей истории XVIII в. (самостоятельно и (или) с помощью учителя и (или) других участников образовательных отношений выявлять обсуждаемую проблему, мнение автора, приводимые аргументы, оценивать степень их убедительности);</w:t>
      </w:r>
    </w:p>
    <w:p w14:paraId="68A29720" w14:textId="77777777" w:rsidR="00D90259" w:rsidRPr="00E61DBA" w:rsidRDefault="00D90259" w:rsidP="002F2B0E">
      <w:pPr>
        <w:pStyle w:val="ConsPlusNormal"/>
        <w:numPr>
          <w:ilvl w:val="0"/>
          <w:numId w:val="116"/>
        </w:numPr>
        <w:ind w:left="1259" w:hanging="357"/>
        <w:jc w:val="both"/>
      </w:pPr>
      <w:r w:rsidRPr="00E61DBA">
        <w:t>самостоятельно и (или) с помощью учителя и (или) других участников образовательных отношений различать в описаниях событий и личностей XVIII в. ценностные категории, значимые для данной эпохи (в том числе для разных социальных слоев), выражать свое отношение к ним.</w:t>
      </w:r>
    </w:p>
    <w:p w14:paraId="408C8BC7" w14:textId="1ADF68B8" w:rsidR="00D90259" w:rsidRPr="00E61DBA" w:rsidRDefault="00D90259" w:rsidP="00D90259">
      <w:pPr>
        <w:pStyle w:val="ConsPlusNormal"/>
        <w:spacing w:before="240"/>
        <w:ind w:firstLine="540"/>
        <w:jc w:val="both"/>
      </w:pPr>
      <w:r w:rsidRPr="00E61DBA">
        <w:t>Применение исторических знаний:</w:t>
      </w:r>
    </w:p>
    <w:p w14:paraId="6ADB335F" w14:textId="77777777" w:rsidR="00D90259" w:rsidRPr="00E61DBA" w:rsidRDefault="00D90259" w:rsidP="002F2B0E">
      <w:pPr>
        <w:pStyle w:val="ConsPlusNormal"/>
        <w:numPr>
          <w:ilvl w:val="0"/>
          <w:numId w:val="117"/>
        </w:numPr>
        <w:ind w:left="1259" w:hanging="357"/>
        <w:jc w:val="both"/>
      </w:pPr>
      <w:r w:rsidRPr="00E61DBA">
        <w:t>с опорой на алгоритм или иные визуальные опоры раскрывать (объяснять), как сочетались в памятниках культуры России XVIII в. европейские влияния и национальные традиции, показывать на примерах;</w:t>
      </w:r>
    </w:p>
    <w:p w14:paraId="764EBACB" w14:textId="77777777" w:rsidR="00D90259" w:rsidRPr="00E61DBA" w:rsidRDefault="00D90259" w:rsidP="002F2B0E">
      <w:pPr>
        <w:pStyle w:val="ConsPlusNormal"/>
        <w:numPr>
          <w:ilvl w:val="0"/>
          <w:numId w:val="117"/>
        </w:numPr>
        <w:ind w:left="1259" w:hanging="357"/>
        <w:jc w:val="both"/>
      </w:pPr>
      <w:r w:rsidRPr="00E61DBA">
        <w:t>выполнять учебные проекты по отечественной и всеобщей истории XVIII в. (в том числе на региональном материале).</w:t>
      </w:r>
    </w:p>
    <w:p w14:paraId="4561048B" w14:textId="0DF267B6" w:rsidR="00D90259" w:rsidRPr="00E61DBA" w:rsidRDefault="00D90259" w:rsidP="00D90259">
      <w:pPr>
        <w:pStyle w:val="ConsPlusNormal"/>
        <w:spacing w:before="240"/>
        <w:ind w:firstLine="540"/>
        <w:jc w:val="both"/>
      </w:pPr>
      <w:r w:rsidRPr="00E61DBA">
        <w:t>Предметные результаты изучения истории в 9 классе.</w:t>
      </w:r>
    </w:p>
    <w:p w14:paraId="35F819A5" w14:textId="27815C47" w:rsidR="00D90259" w:rsidRPr="00E61DBA" w:rsidRDefault="00D90259" w:rsidP="00D90259">
      <w:pPr>
        <w:pStyle w:val="ConsPlusNormal"/>
        <w:spacing w:before="240"/>
        <w:ind w:firstLine="540"/>
        <w:jc w:val="both"/>
      </w:pPr>
      <w:r w:rsidRPr="00E61DBA">
        <w:t>Знание хронологии, работа с хронологией:</w:t>
      </w:r>
    </w:p>
    <w:p w14:paraId="09FC9DEB" w14:textId="77777777" w:rsidR="00D90259" w:rsidRPr="00E61DBA" w:rsidRDefault="00D90259" w:rsidP="002F2B0E">
      <w:pPr>
        <w:pStyle w:val="ConsPlusNormal"/>
        <w:numPr>
          <w:ilvl w:val="0"/>
          <w:numId w:val="118"/>
        </w:numPr>
        <w:ind w:left="1259" w:hanging="357"/>
        <w:jc w:val="both"/>
      </w:pPr>
      <w:r w:rsidRPr="00E61DBA">
        <w:t>называть даты (хронологические границы) важнейших событий и процессов отечественной истории первой половины XIX века и всеобщей истории XIX - начала XX в.; выделять этапы (периоды) в развитии ключевых событий и процессов;</w:t>
      </w:r>
    </w:p>
    <w:p w14:paraId="3B430515" w14:textId="77777777" w:rsidR="00D90259" w:rsidRPr="00E61DBA" w:rsidRDefault="00D90259" w:rsidP="002F2B0E">
      <w:pPr>
        <w:pStyle w:val="ConsPlusNormal"/>
        <w:numPr>
          <w:ilvl w:val="0"/>
          <w:numId w:val="118"/>
        </w:numPr>
        <w:ind w:left="1259" w:hanging="357"/>
        <w:jc w:val="both"/>
      </w:pPr>
      <w:r w:rsidRPr="00E61DBA">
        <w:t>выявлять синхронность и асинхронность исторических процессов отечественной и всеобщей истории изучаемого периода;</w:t>
      </w:r>
    </w:p>
    <w:p w14:paraId="1526BFC3" w14:textId="77777777" w:rsidR="00D90259" w:rsidRPr="00E61DBA" w:rsidRDefault="00D90259" w:rsidP="002F2B0E">
      <w:pPr>
        <w:pStyle w:val="ConsPlusNormal"/>
        <w:numPr>
          <w:ilvl w:val="0"/>
          <w:numId w:val="118"/>
        </w:numPr>
        <w:ind w:left="1259" w:hanging="357"/>
        <w:jc w:val="both"/>
      </w:pPr>
      <w:r w:rsidRPr="00E61DBA">
        <w:t>определять последовательность событий отечественной и всеобщей истории изучаемого периода на основе анализа причинно-следственных связей.</w:t>
      </w:r>
    </w:p>
    <w:p w14:paraId="0A975A1C" w14:textId="76FA231A" w:rsidR="00D90259" w:rsidRPr="00E61DBA" w:rsidRDefault="00D90259" w:rsidP="00D90259">
      <w:pPr>
        <w:pStyle w:val="ConsPlusNormal"/>
        <w:spacing w:before="240"/>
        <w:ind w:firstLine="540"/>
        <w:jc w:val="both"/>
      </w:pPr>
      <w:r w:rsidRPr="00E61DBA">
        <w:t>Знание исторических фактов, работа с фактами:</w:t>
      </w:r>
    </w:p>
    <w:p w14:paraId="6B689579" w14:textId="77777777" w:rsidR="00D90259" w:rsidRPr="00E61DBA" w:rsidRDefault="00D90259" w:rsidP="002F2B0E">
      <w:pPr>
        <w:pStyle w:val="ConsPlusNormal"/>
        <w:numPr>
          <w:ilvl w:val="0"/>
          <w:numId w:val="119"/>
        </w:numPr>
        <w:ind w:left="1259" w:hanging="357"/>
        <w:jc w:val="both"/>
      </w:pPr>
      <w:r w:rsidRPr="00E61DBA">
        <w:t>характеризовать место, обстоятельства, участников, результаты важнейших событий отечественной и всеобщей истории изучаемого периода;</w:t>
      </w:r>
    </w:p>
    <w:p w14:paraId="263B30BB" w14:textId="77777777" w:rsidR="00D90259" w:rsidRPr="00E61DBA" w:rsidRDefault="00D90259" w:rsidP="002F2B0E">
      <w:pPr>
        <w:pStyle w:val="ConsPlusNormal"/>
        <w:numPr>
          <w:ilvl w:val="0"/>
          <w:numId w:val="119"/>
        </w:numPr>
        <w:jc w:val="both"/>
      </w:pPr>
      <w:r w:rsidRPr="00E61DBA">
        <w:t>группировать, систематизировать факты по заданному или самостоятельно определяемому признаку (хронологии, принадлежности к историческим процессам, типологическим основаниям и другое);</w:t>
      </w:r>
    </w:p>
    <w:p w14:paraId="47C92D75" w14:textId="77777777" w:rsidR="00D90259" w:rsidRPr="00E61DBA" w:rsidRDefault="00D90259" w:rsidP="002F2B0E">
      <w:pPr>
        <w:pStyle w:val="ConsPlusNormal"/>
        <w:numPr>
          <w:ilvl w:val="0"/>
          <w:numId w:val="119"/>
        </w:numPr>
        <w:spacing w:before="240"/>
        <w:jc w:val="both"/>
      </w:pPr>
      <w:r w:rsidRPr="00E61DBA">
        <w:t>составлять с помощью педагога или по образцу систематические таблицы.</w:t>
      </w:r>
    </w:p>
    <w:p w14:paraId="0BE1ABD6" w14:textId="6B3D3DCE" w:rsidR="00D90259" w:rsidRPr="00E61DBA" w:rsidRDefault="00D90259" w:rsidP="00D90259">
      <w:pPr>
        <w:pStyle w:val="ConsPlusNormal"/>
        <w:spacing w:before="240"/>
        <w:ind w:firstLine="540"/>
        <w:jc w:val="both"/>
      </w:pPr>
      <w:r w:rsidRPr="00E61DBA">
        <w:t>Работа с исторической картой:</w:t>
      </w:r>
    </w:p>
    <w:p w14:paraId="6B89EB69" w14:textId="77777777" w:rsidR="00D90259" w:rsidRPr="00E61DBA" w:rsidRDefault="00D90259" w:rsidP="002F2B0E">
      <w:pPr>
        <w:pStyle w:val="ConsPlusNormal"/>
        <w:numPr>
          <w:ilvl w:val="0"/>
          <w:numId w:val="120"/>
        </w:numPr>
        <w:ind w:left="1259" w:hanging="357"/>
        <w:jc w:val="both"/>
      </w:pPr>
      <w:r w:rsidRPr="00E61DBA">
        <w:t>выявлять и показывать на карте изменения, произошедшие в результате значительных социально-экономических и политических событий и процессов отечественной и всеобщей истории изучаемого периода;</w:t>
      </w:r>
    </w:p>
    <w:p w14:paraId="2518FD9A" w14:textId="77777777" w:rsidR="00D90259" w:rsidRPr="00E61DBA" w:rsidRDefault="00D90259" w:rsidP="002F2B0E">
      <w:pPr>
        <w:pStyle w:val="ConsPlusNormal"/>
        <w:numPr>
          <w:ilvl w:val="0"/>
          <w:numId w:val="120"/>
        </w:numPr>
        <w:ind w:left="1259" w:hanging="357"/>
        <w:jc w:val="both"/>
      </w:pPr>
      <w:r w:rsidRPr="00E61DBA">
        <w:t>определять на основе карты влияние географического фактора на развитие различных сфер жизни страны (группы стран).</w:t>
      </w:r>
    </w:p>
    <w:p w14:paraId="4AC5CA7F" w14:textId="2509879A" w:rsidR="00D90259" w:rsidRPr="00E61DBA" w:rsidRDefault="00D90259" w:rsidP="00D90259">
      <w:pPr>
        <w:pStyle w:val="ConsPlusNormal"/>
        <w:spacing w:before="240"/>
        <w:ind w:firstLine="540"/>
        <w:jc w:val="both"/>
      </w:pPr>
      <w:r w:rsidRPr="00E61DBA">
        <w:t>Работа с историческими источниками:</w:t>
      </w:r>
    </w:p>
    <w:p w14:paraId="20F643E7" w14:textId="77777777" w:rsidR="00D90259" w:rsidRPr="00E61DBA" w:rsidRDefault="00D90259" w:rsidP="002F2B0E">
      <w:pPr>
        <w:pStyle w:val="ConsPlusNormal"/>
        <w:numPr>
          <w:ilvl w:val="0"/>
          <w:numId w:val="121"/>
        </w:numPr>
        <w:ind w:left="1259" w:hanging="357"/>
        <w:jc w:val="both"/>
      </w:pPr>
      <w:r w:rsidRPr="00E61DBA">
        <w:t xml:space="preserve">извлекать, сопоставлять и систематизировать информацию о событиях отечественной и всеобщей истории изучаемого периода из разных письменных, визуальных и </w:t>
      </w:r>
      <w:r w:rsidRPr="00E61DBA">
        <w:lastRenderedPageBreak/>
        <w:t>вещественных источников;</w:t>
      </w:r>
    </w:p>
    <w:p w14:paraId="2297BFA0" w14:textId="77777777" w:rsidR="00D90259" w:rsidRPr="00E61DBA" w:rsidRDefault="00D90259" w:rsidP="002F2B0E">
      <w:pPr>
        <w:pStyle w:val="ConsPlusNormal"/>
        <w:numPr>
          <w:ilvl w:val="0"/>
          <w:numId w:val="121"/>
        </w:numPr>
        <w:ind w:left="1259" w:hanging="357"/>
        <w:jc w:val="both"/>
      </w:pPr>
      <w:r w:rsidRPr="00E61DBA">
        <w:t>различать в тексте письменных источников факты и интерпретации событий прошлого.</w:t>
      </w:r>
    </w:p>
    <w:p w14:paraId="329F1446" w14:textId="147FE3F7" w:rsidR="00D90259" w:rsidRPr="00E61DBA" w:rsidRDefault="00D90259" w:rsidP="00D90259">
      <w:pPr>
        <w:pStyle w:val="ConsPlusNormal"/>
        <w:spacing w:before="240"/>
        <w:ind w:firstLine="540"/>
        <w:jc w:val="both"/>
      </w:pPr>
      <w:r w:rsidRPr="00E61DBA">
        <w:t>Историческое описание (реконструкция):</w:t>
      </w:r>
    </w:p>
    <w:p w14:paraId="1BD98F48" w14:textId="77777777" w:rsidR="00D90259" w:rsidRPr="00E61DBA" w:rsidRDefault="00D90259" w:rsidP="002F2B0E">
      <w:pPr>
        <w:pStyle w:val="ConsPlusNormal"/>
        <w:numPr>
          <w:ilvl w:val="0"/>
          <w:numId w:val="122"/>
        </w:numPr>
        <w:ind w:left="1259" w:hanging="357"/>
        <w:jc w:val="both"/>
      </w:pPr>
      <w:r w:rsidRPr="00E61DBA">
        <w:t>представлять рассказ (с опорой на алгоритм или иные визуальные опоры) о ключевых событиях отечественной и всеобщей истории изучаемого периода с использованием визуальных материалов (устно и (или) устно-</w:t>
      </w:r>
      <w:proofErr w:type="spellStart"/>
      <w:r w:rsidRPr="00E61DBA">
        <w:t>дактильно</w:t>
      </w:r>
      <w:proofErr w:type="spellEnd"/>
      <w:r w:rsidRPr="00E61DBA">
        <w:t>, письменно в форме короткого эссе, презентации);</w:t>
      </w:r>
    </w:p>
    <w:p w14:paraId="045A8C6F" w14:textId="77777777" w:rsidR="00D90259" w:rsidRPr="00E61DBA" w:rsidRDefault="00D90259" w:rsidP="002F2B0E">
      <w:pPr>
        <w:pStyle w:val="ConsPlusNormal"/>
        <w:numPr>
          <w:ilvl w:val="0"/>
          <w:numId w:val="122"/>
        </w:numPr>
        <w:ind w:left="1259" w:hanging="357"/>
        <w:jc w:val="both"/>
      </w:pPr>
      <w:r w:rsidRPr="00E61DBA">
        <w:t>составлять характеристику (с опорой на алгоритм или иные визуальные опоры) исторических личностей изучаемого периода с описанием и оценкой их деятельности (сообщение, презентация, эссе);</w:t>
      </w:r>
    </w:p>
    <w:p w14:paraId="20CA388C" w14:textId="77777777" w:rsidR="00D90259" w:rsidRPr="00E61DBA" w:rsidRDefault="00D90259" w:rsidP="002F2B0E">
      <w:pPr>
        <w:pStyle w:val="ConsPlusNormal"/>
        <w:numPr>
          <w:ilvl w:val="0"/>
          <w:numId w:val="122"/>
        </w:numPr>
        <w:ind w:left="1259" w:hanging="357"/>
        <w:jc w:val="both"/>
      </w:pPr>
      <w:r w:rsidRPr="00E61DBA">
        <w:t>составлять (с опорой на алгоритм или иные визуальные опоры) описание образа жизни различных групп населения в России изучаемого периода и других странах в XIX - начале XX в., показывая изменения, происшедшие в течение рассматриваемого периода;</w:t>
      </w:r>
    </w:p>
    <w:p w14:paraId="08E80B82" w14:textId="77777777" w:rsidR="00D90259" w:rsidRPr="00E61DBA" w:rsidRDefault="00D90259" w:rsidP="002F2B0E">
      <w:pPr>
        <w:pStyle w:val="ConsPlusNormal"/>
        <w:numPr>
          <w:ilvl w:val="0"/>
          <w:numId w:val="122"/>
        </w:numPr>
        <w:ind w:left="1259" w:hanging="357"/>
        <w:jc w:val="both"/>
      </w:pPr>
      <w:r w:rsidRPr="00E61DBA">
        <w:t>представлять (с опорой на алгоритм или иные визуальные опоры) описание памятников материальной и художественной культуры изучаемой эпохи, их назначения, использованных при их создании технических и художественных приемов и другое.</w:t>
      </w:r>
    </w:p>
    <w:p w14:paraId="490E39FE" w14:textId="4B9455B1" w:rsidR="00D90259" w:rsidRPr="00E61DBA" w:rsidRDefault="00D90259" w:rsidP="00D90259">
      <w:pPr>
        <w:pStyle w:val="ConsPlusNormal"/>
        <w:spacing w:before="240"/>
        <w:ind w:firstLine="540"/>
        <w:jc w:val="both"/>
      </w:pPr>
      <w:r w:rsidRPr="00E61DBA">
        <w:t>Анализ, объяснение исторических событий, явлений:</w:t>
      </w:r>
    </w:p>
    <w:p w14:paraId="41D38EDA" w14:textId="77777777" w:rsidR="00D90259" w:rsidRPr="00E61DBA" w:rsidRDefault="00D90259" w:rsidP="002F2B0E">
      <w:pPr>
        <w:pStyle w:val="ConsPlusNormal"/>
        <w:numPr>
          <w:ilvl w:val="0"/>
          <w:numId w:val="123"/>
        </w:numPr>
        <w:ind w:left="1259" w:hanging="357"/>
        <w:jc w:val="both"/>
      </w:pPr>
      <w:r w:rsidRPr="00E61DBA">
        <w:t>раскрывать (с использованием визуальных опор) существенные черты: а) экономического, социального и политического развития России и других стран в изучаемый период; б) процессов модернизации в мире и России; в) масштабных социальных движений и революций в рассматриваемый период; г) международных отношений рассматриваемого периода и участия в них России;</w:t>
      </w:r>
    </w:p>
    <w:p w14:paraId="6C1C2945" w14:textId="77777777" w:rsidR="00D90259" w:rsidRPr="00E61DBA" w:rsidRDefault="00D90259" w:rsidP="002F2B0E">
      <w:pPr>
        <w:pStyle w:val="ConsPlusNormal"/>
        <w:numPr>
          <w:ilvl w:val="0"/>
          <w:numId w:val="123"/>
        </w:numPr>
        <w:ind w:left="1259" w:hanging="357"/>
        <w:jc w:val="both"/>
      </w:pPr>
      <w:r w:rsidRPr="00E61DBA">
        <w:t>объяснять и (или) выяснять с использованием словаря смысл ключевых понятий, относящихся к данной эпохе отечественной и всеобщей истории; соотносить общие понятия и факты;</w:t>
      </w:r>
    </w:p>
    <w:p w14:paraId="0F68215F" w14:textId="77777777" w:rsidR="00D90259" w:rsidRPr="00E61DBA" w:rsidRDefault="00D90259" w:rsidP="002F2B0E">
      <w:pPr>
        <w:pStyle w:val="ConsPlusNormal"/>
        <w:numPr>
          <w:ilvl w:val="0"/>
          <w:numId w:val="123"/>
        </w:numPr>
        <w:ind w:left="1259" w:hanging="357"/>
        <w:jc w:val="both"/>
      </w:pPr>
      <w:r w:rsidRPr="00E61DBA">
        <w:t>самостоятельно или с помощью учителя или других участников образовательных отношений объяснять причины и следствия важнейших событий отечественной и всеобщей истории изучаемого периода: а) выявлять в историческом тексте суждения о причинах и следствиях событий; б) систематизировать объяснение причин и следствий событий, представленное в нескольких текстах; в) определять и объяснять свое отношение к существующим трактовкам причин и следствий исторических событий;</w:t>
      </w:r>
    </w:p>
    <w:p w14:paraId="28D5032B" w14:textId="77777777" w:rsidR="00D90259" w:rsidRPr="00E61DBA" w:rsidRDefault="00D90259" w:rsidP="002F2B0E">
      <w:pPr>
        <w:pStyle w:val="ConsPlusNormal"/>
        <w:numPr>
          <w:ilvl w:val="0"/>
          <w:numId w:val="123"/>
        </w:numPr>
        <w:ind w:left="1259" w:hanging="357"/>
        <w:jc w:val="both"/>
      </w:pPr>
      <w:r w:rsidRPr="00E61DBA">
        <w:t>самостоятельно или с помощью учителя или других участников образовательных отношений проводить сопоставление однотипных событий и процессов изучаемого периода: а) указывать повторяющиеся черты исторических ситуаций; б) выделять черты сходства и различия; в) раскрывать, чем объяснялось своеобразие ситуаций в России, других странах.</w:t>
      </w:r>
    </w:p>
    <w:p w14:paraId="0EE7514E" w14:textId="1EEF7AFB" w:rsidR="00D90259" w:rsidRPr="00E61DBA" w:rsidRDefault="00D90259" w:rsidP="00D90259">
      <w:pPr>
        <w:pStyle w:val="ConsPlusNormal"/>
        <w:spacing w:before="240"/>
        <w:ind w:firstLine="540"/>
        <w:jc w:val="both"/>
      </w:pPr>
      <w:r w:rsidRPr="00E61DBA">
        <w:t>Рассмотрение исторических версий и оценок, определение своего отношения к наиболее значимым событиям и личностям прошлого;</w:t>
      </w:r>
    </w:p>
    <w:p w14:paraId="5B26D827" w14:textId="77777777" w:rsidR="00D90259" w:rsidRPr="00E61DBA" w:rsidRDefault="00D90259" w:rsidP="002F2B0E">
      <w:pPr>
        <w:pStyle w:val="ConsPlusNormal"/>
        <w:numPr>
          <w:ilvl w:val="0"/>
          <w:numId w:val="124"/>
        </w:numPr>
        <w:ind w:left="1259" w:hanging="357"/>
        <w:jc w:val="both"/>
      </w:pPr>
      <w:r w:rsidRPr="00E61DBA">
        <w:t>объяснять высказывания историков по вопросам отечественной и всеобщей истории изучаемого периода;</w:t>
      </w:r>
    </w:p>
    <w:p w14:paraId="7C3F408F" w14:textId="77777777" w:rsidR="00D90259" w:rsidRPr="00E61DBA" w:rsidRDefault="00D90259" w:rsidP="002F2B0E">
      <w:pPr>
        <w:pStyle w:val="ConsPlusNormal"/>
        <w:numPr>
          <w:ilvl w:val="0"/>
          <w:numId w:val="124"/>
        </w:numPr>
        <w:ind w:left="1259" w:hanging="357"/>
        <w:jc w:val="both"/>
      </w:pPr>
      <w:r w:rsidRPr="00E61DBA">
        <w:t>объяснять, какими ценностями руководствовались люди в рассматриваемую эпоху (на примерах конкретных ситуаций, персоналий), выражать свое отношение к ним.</w:t>
      </w:r>
    </w:p>
    <w:p w14:paraId="219C9979" w14:textId="74A7FA61" w:rsidR="00D90259" w:rsidRPr="00E61DBA" w:rsidRDefault="00D90259" w:rsidP="00D90259">
      <w:pPr>
        <w:pStyle w:val="ConsPlusNormal"/>
        <w:spacing w:before="240"/>
        <w:ind w:firstLine="540"/>
        <w:jc w:val="both"/>
      </w:pPr>
      <w:r w:rsidRPr="00E61DBA">
        <w:t>Применение исторических знаний:</w:t>
      </w:r>
    </w:p>
    <w:p w14:paraId="0FB8839D" w14:textId="77777777" w:rsidR="00D90259" w:rsidRPr="00E61DBA" w:rsidRDefault="00D90259" w:rsidP="006A048E">
      <w:pPr>
        <w:pStyle w:val="ConsPlusNormal"/>
        <w:numPr>
          <w:ilvl w:val="0"/>
          <w:numId w:val="125"/>
        </w:numPr>
        <w:ind w:left="1259" w:hanging="357"/>
        <w:jc w:val="both"/>
      </w:pPr>
      <w:r w:rsidRPr="00E61DBA">
        <w:t xml:space="preserve">распознавать в окружающей среде, в том числе в родном городе, регионе памятники </w:t>
      </w:r>
      <w:r w:rsidRPr="00E61DBA">
        <w:lastRenderedPageBreak/>
        <w:t>материальной и художественной культуры изучаемого исторического периода, объяснять, в чем заключалось их значение для времени их создания и для современного общества;</w:t>
      </w:r>
    </w:p>
    <w:p w14:paraId="349DCA8B" w14:textId="77777777" w:rsidR="00D90259" w:rsidRPr="00E61DBA" w:rsidRDefault="00D90259" w:rsidP="006A048E">
      <w:pPr>
        <w:pStyle w:val="ConsPlusNormal"/>
        <w:numPr>
          <w:ilvl w:val="0"/>
          <w:numId w:val="125"/>
        </w:numPr>
        <w:ind w:left="1259" w:hanging="357"/>
        <w:jc w:val="both"/>
      </w:pPr>
      <w:r w:rsidRPr="00E61DBA">
        <w:t>выполнять учебные проекты по отечественной и всеобщей истории (в том числе на региональном материале);</w:t>
      </w:r>
    </w:p>
    <w:p w14:paraId="24700C4A" w14:textId="77777777" w:rsidR="00D90259" w:rsidRPr="00E61DBA" w:rsidRDefault="00D90259" w:rsidP="006A048E">
      <w:pPr>
        <w:pStyle w:val="ConsPlusNormal"/>
        <w:numPr>
          <w:ilvl w:val="0"/>
          <w:numId w:val="125"/>
        </w:numPr>
        <w:ind w:left="1259" w:hanging="357"/>
        <w:jc w:val="both"/>
      </w:pPr>
      <w:r w:rsidRPr="00E61DBA">
        <w:t>объяснять, в чем состоит наследие истории изучаемого периода для России, других стран мира, высказывать и аргументировать свое отношение к культурному наследию в общественных обсуждениях.</w:t>
      </w:r>
    </w:p>
    <w:p w14:paraId="4930884D" w14:textId="45142A2D" w:rsidR="00D90259" w:rsidRPr="00285DDB" w:rsidRDefault="00D90259" w:rsidP="00285DDB">
      <w:pPr>
        <w:jc w:val="center"/>
        <w:rPr>
          <w:b/>
          <w:bCs/>
        </w:rPr>
      </w:pPr>
      <w:r w:rsidRPr="00285DDB">
        <w:rPr>
          <w:b/>
          <w:bCs/>
        </w:rPr>
        <w:t>Федеральная рабочая программа по учебному предмету "Обществознание".</w:t>
      </w:r>
    </w:p>
    <w:p w14:paraId="65E9D267" w14:textId="31A2CE80" w:rsidR="00D90259" w:rsidRPr="00E61DBA" w:rsidRDefault="00D90259" w:rsidP="00D90259">
      <w:pPr>
        <w:pStyle w:val="ConsPlusNormal"/>
        <w:spacing w:before="240"/>
        <w:ind w:firstLine="540"/>
        <w:jc w:val="both"/>
      </w:pPr>
      <w:r w:rsidRPr="00E61DBA">
        <w:t>Программа по обществознанию включает пояснительную записку, содержание обучения, планируемые результаты освоения программы по обществознанию.</w:t>
      </w:r>
    </w:p>
    <w:p w14:paraId="5639B0DA" w14:textId="77777777" w:rsidR="00D90259" w:rsidRPr="00E61DBA" w:rsidRDefault="00D90259" w:rsidP="00D90259">
      <w:pPr>
        <w:pStyle w:val="ConsPlusNormal"/>
        <w:ind w:firstLine="540"/>
        <w:jc w:val="both"/>
      </w:pPr>
    </w:p>
    <w:p w14:paraId="7E428990" w14:textId="4DD8C949" w:rsidR="00D90259" w:rsidRPr="00E61DBA" w:rsidRDefault="00D90259" w:rsidP="006A048E">
      <w:r w:rsidRPr="00E61DBA">
        <w:t>Пояснительная записка.</w:t>
      </w:r>
    </w:p>
    <w:p w14:paraId="59A44881" w14:textId="10AEC59F" w:rsidR="00D90259" w:rsidRPr="00E61DBA" w:rsidRDefault="00D90259" w:rsidP="00D90259">
      <w:pPr>
        <w:pStyle w:val="ConsPlusNormal"/>
        <w:spacing w:before="240"/>
        <w:ind w:firstLine="540"/>
        <w:jc w:val="both"/>
      </w:pPr>
      <w:r w:rsidRPr="00E61DBA">
        <w:t>Программа по обществознанию составлена на основе положений и требований к результатам освоения основной образовательной программы, представленных в ФГОС ООО, в соответствии с Концепцией преподавания учебного предмета "Обществознание", а также с учетом федеральной программы воспитания и подлежит непосредственному применению при реализации обязательной части АООП ООО.</w:t>
      </w:r>
    </w:p>
    <w:p w14:paraId="0E7E6BFC" w14:textId="1BE01EE9" w:rsidR="00D90259" w:rsidRPr="00E61DBA" w:rsidRDefault="00D90259" w:rsidP="00D90259">
      <w:pPr>
        <w:pStyle w:val="ConsPlusNormal"/>
        <w:spacing w:before="240"/>
        <w:ind w:firstLine="540"/>
        <w:jc w:val="both"/>
      </w:pPr>
      <w:r w:rsidRPr="00E61DBA">
        <w:t>Обществознание играет ведущую роль в выполнении образовательной организацией функции интеграции молодежи в современное общество: учебный предмет позволяет последовательно раскрывать учащимся подросткового возраста особенности современного общества, различные аспекты взаимодействия в современных условиях людей друг с другом, с основными институтами государства и гражданского общества, регулирующие эти взаимодействия социальные нормы.</w:t>
      </w:r>
    </w:p>
    <w:p w14:paraId="23016456" w14:textId="000E8254" w:rsidR="00D90259" w:rsidRPr="00E61DBA" w:rsidRDefault="00D90259" w:rsidP="00D90259">
      <w:pPr>
        <w:pStyle w:val="ConsPlusNormal"/>
        <w:spacing w:before="240"/>
        <w:ind w:firstLine="540"/>
        <w:jc w:val="both"/>
      </w:pPr>
      <w:r w:rsidRPr="00E61DBA">
        <w:t>Изучение обществознания, включающего знания о российском обществе и направлениях его развития в современных условиях, об основах конституционного строя нашей страны, правах и обязанностях человека и гражданина, способствует воспитанию российской гражданской идентичности, готовности к служению Отечеству, приверженности национальным ценностям.</w:t>
      </w:r>
    </w:p>
    <w:p w14:paraId="0772FD27" w14:textId="47AA6E0A" w:rsidR="00D90259" w:rsidRPr="00E61DBA" w:rsidRDefault="00D90259" w:rsidP="00D90259">
      <w:pPr>
        <w:pStyle w:val="ConsPlusNormal"/>
        <w:spacing w:before="240"/>
        <w:ind w:firstLine="540"/>
        <w:jc w:val="both"/>
      </w:pPr>
      <w:r w:rsidRPr="00E61DBA">
        <w:t>Привлечение при изучении обществознания различных источников социальной информации помогает обучающимся освоить язык современной культурной, социально-экономической и политической коммуникации, вносит свой вклад в формирование метапредметных умений извлекать необходимые сведения, осмысливать, преобразовывать и применять их.</w:t>
      </w:r>
    </w:p>
    <w:p w14:paraId="616686B3" w14:textId="77777777" w:rsidR="00D90259" w:rsidRPr="00E61DBA" w:rsidRDefault="00D90259" w:rsidP="00D90259">
      <w:pPr>
        <w:pStyle w:val="ConsPlusNormal"/>
        <w:spacing w:before="240"/>
        <w:ind w:firstLine="540"/>
        <w:jc w:val="both"/>
      </w:pPr>
      <w:r w:rsidRPr="00E61DBA">
        <w:t>Изучение обществознания содействует вхождению обучающихся в мир культуры и общественных ценностей и в то же время открытию и утверждению собственного "Я", формированию способности к рефлексии, оценке своих возможностей и осознанию своего места в обществе.</w:t>
      </w:r>
    </w:p>
    <w:p w14:paraId="354A7072" w14:textId="704C3ED6" w:rsidR="00D90259" w:rsidRPr="00E61DBA" w:rsidRDefault="00D90259" w:rsidP="00D90259">
      <w:pPr>
        <w:pStyle w:val="ConsPlusNormal"/>
        <w:spacing w:before="240"/>
        <w:ind w:firstLine="540"/>
        <w:jc w:val="both"/>
      </w:pPr>
      <w:r w:rsidRPr="00E61DBA">
        <w:t>Целями обществоведческого образования на уровне основного общего образования являются:</w:t>
      </w:r>
    </w:p>
    <w:p w14:paraId="03C8A314" w14:textId="77777777" w:rsidR="00D90259" w:rsidRPr="00E61DBA" w:rsidRDefault="00D90259" w:rsidP="006A048E">
      <w:pPr>
        <w:pStyle w:val="ConsPlusNormal"/>
        <w:numPr>
          <w:ilvl w:val="0"/>
          <w:numId w:val="126"/>
        </w:numPr>
        <w:ind w:left="1259" w:hanging="357"/>
        <w:jc w:val="both"/>
      </w:pPr>
      <w:r w:rsidRPr="00E61DBA">
        <w:t>воспитание общероссийской идентичности, патриотизма, гражданственности, социальной ответственности, правового самосознания, приверженности базовым ценностям нашего народа;</w:t>
      </w:r>
    </w:p>
    <w:p w14:paraId="4324EBB1" w14:textId="77777777" w:rsidR="00D90259" w:rsidRPr="00E61DBA" w:rsidRDefault="00D90259" w:rsidP="006A048E">
      <w:pPr>
        <w:pStyle w:val="ConsPlusNormal"/>
        <w:numPr>
          <w:ilvl w:val="0"/>
          <w:numId w:val="126"/>
        </w:numPr>
        <w:ind w:left="1259" w:hanging="357"/>
        <w:jc w:val="both"/>
      </w:pPr>
      <w:r w:rsidRPr="00E61DBA">
        <w:t xml:space="preserve">развитие у обучающихся понимания приоритетности общенациональных интересов, приверженности правовым принципам, закрепленным в </w:t>
      </w:r>
      <w:hyperlink r:id="rId17" w:history="1">
        <w:r w:rsidRPr="00E61DBA">
          <w:rPr>
            <w:color w:val="0000FF"/>
          </w:rPr>
          <w:t>Конституции</w:t>
        </w:r>
      </w:hyperlink>
      <w:r w:rsidRPr="00E61DBA">
        <w:t xml:space="preserve"> Российской Федерации и законодательстве Российской Федерации;</w:t>
      </w:r>
    </w:p>
    <w:p w14:paraId="7A72AC54" w14:textId="77777777" w:rsidR="00D90259" w:rsidRPr="00E61DBA" w:rsidRDefault="00D90259" w:rsidP="006A048E">
      <w:pPr>
        <w:pStyle w:val="ConsPlusNormal"/>
        <w:numPr>
          <w:ilvl w:val="0"/>
          <w:numId w:val="126"/>
        </w:numPr>
        <w:ind w:left="1259" w:hanging="357"/>
        <w:jc w:val="both"/>
      </w:pPr>
      <w:r w:rsidRPr="00E61DBA">
        <w:t xml:space="preserve">развитие личности на исключительно важном этапе ее социализации - в подростковом возрасте, становление ее духовно-нравственной, политической и </w:t>
      </w:r>
      <w:r w:rsidRPr="00E61DBA">
        <w:lastRenderedPageBreak/>
        <w:t>правовой культуры, социального поведения, основанного на уважении закона и правопорядка, развитие интереса к изучению социальных и гуманитарных дисциплин; способности к личному самоопределению, самореализации, самоконтролю; мотивации к высокопроизводительной, наукоемкой трудовой деятельности;</w:t>
      </w:r>
    </w:p>
    <w:p w14:paraId="1C4A1A37" w14:textId="77777777" w:rsidR="00D90259" w:rsidRPr="00E61DBA" w:rsidRDefault="00D90259" w:rsidP="006A048E">
      <w:pPr>
        <w:pStyle w:val="ConsPlusNormal"/>
        <w:numPr>
          <w:ilvl w:val="0"/>
          <w:numId w:val="126"/>
        </w:numPr>
        <w:ind w:left="1259" w:hanging="357"/>
        <w:jc w:val="both"/>
      </w:pPr>
      <w:r w:rsidRPr="00E61DBA">
        <w:t>формирование у обучающихся целостной картины общества, адекватной современному уровню знаний и доступной по содержанию для школьников подросткового возраста; освоение учащимися знаний об основных сферах человеческой деятельности, социальных институтах, нормах, регулирующих общественные отношения, необходимые для взаимодействия с социальной средой и выполнения типичных социальных ролей человека и гражданина;</w:t>
      </w:r>
    </w:p>
    <w:p w14:paraId="61DC61A8" w14:textId="77777777" w:rsidR="00D90259" w:rsidRPr="00E61DBA" w:rsidRDefault="00D90259" w:rsidP="006A048E">
      <w:pPr>
        <w:pStyle w:val="ConsPlusNormal"/>
        <w:numPr>
          <w:ilvl w:val="0"/>
          <w:numId w:val="126"/>
        </w:numPr>
        <w:ind w:left="1259" w:hanging="357"/>
        <w:jc w:val="both"/>
      </w:pPr>
      <w:r w:rsidRPr="00E61DBA">
        <w:t>владение умениями функционально грамотного человека (получать из разнообразных источников и критически осмысливать социальную информацию, систематизировать, анализировать полученные данные; освоение способов познавательной, коммуникативной, практической деятельности, необходимых для участия в жизни гражданского общества и государства);</w:t>
      </w:r>
    </w:p>
    <w:p w14:paraId="5E9B5447" w14:textId="77777777" w:rsidR="00D90259" w:rsidRPr="00E61DBA" w:rsidRDefault="00D90259" w:rsidP="006A048E">
      <w:pPr>
        <w:pStyle w:val="ConsPlusNormal"/>
        <w:numPr>
          <w:ilvl w:val="0"/>
          <w:numId w:val="126"/>
        </w:numPr>
        <w:ind w:left="1259" w:hanging="357"/>
        <w:jc w:val="both"/>
      </w:pPr>
      <w:r w:rsidRPr="00E61DBA">
        <w:t>создание условий для освоения обучающимися способов успешного взаимодействия с различными политическими, правовыми, финансово-экономическими и другими социальными институтами для реализации личностного потенциала в современном динамично развивающемся российском обществе;</w:t>
      </w:r>
    </w:p>
    <w:p w14:paraId="07FD175D" w14:textId="77777777" w:rsidR="00D90259" w:rsidRPr="00E61DBA" w:rsidRDefault="00D90259" w:rsidP="006A048E">
      <w:pPr>
        <w:pStyle w:val="ConsPlusNormal"/>
        <w:numPr>
          <w:ilvl w:val="0"/>
          <w:numId w:val="126"/>
        </w:numPr>
        <w:ind w:left="1259" w:hanging="357"/>
        <w:jc w:val="both"/>
      </w:pPr>
      <w:r w:rsidRPr="00E61DBA">
        <w:t>формирование опыта применения полученных знаний и умений для выстраивания отношений между людьми различных национальностей и вероисповеданий в общегражданской и в семейно-бытовой сферах; для соотнесения своих действий и действий других людей с нравственными ценностями и нормами поведения, установленными законом; содействия правовыми способами и средствами защите правопорядка в обществе.</w:t>
      </w:r>
    </w:p>
    <w:p w14:paraId="13761006" w14:textId="35A7967A" w:rsidR="00D90259" w:rsidRPr="00E61DBA" w:rsidRDefault="00D90259" w:rsidP="00D90259">
      <w:pPr>
        <w:pStyle w:val="ConsPlusNormal"/>
        <w:spacing w:before="240"/>
        <w:ind w:firstLine="540"/>
        <w:jc w:val="both"/>
      </w:pPr>
      <w:r w:rsidRPr="00E61DBA">
        <w:t>В содержании обучения выделены темы, изучение которых проводится в ознакомительном плане. Педагог самостоятельно определяет объем изучаемого материала.</w:t>
      </w:r>
    </w:p>
    <w:p w14:paraId="3351635D" w14:textId="794486D5" w:rsidR="00D90259" w:rsidRPr="00E61DBA" w:rsidRDefault="00D90259" w:rsidP="00D90259">
      <w:pPr>
        <w:pStyle w:val="ConsPlusNormal"/>
        <w:spacing w:before="240"/>
        <w:ind w:firstLine="540"/>
        <w:jc w:val="both"/>
      </w:pPr>
      <w:r w:rsidRPr="00E61DBA">
        <w:t>Содержание обучения в 6 классе представлено в таблице:</w:t>
      </w:r>
    </w:p>
    <w:p w14:paraId="545DAE91"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698370AA" w14:textId="77777777" w:rsidTr="00633D63">
        <w:tc>
          <w:tcPr>
            <w:tcW w:w="2438" w:type="dxa"/>
            <w:tcBorders>
              <w:top w:val="single" w:sz="4" w:space="0" w:color="auto"/>
              <w:left w:val="single" w:sz="4" w:space="0" w:color="auto"/>
              <w:bottom w:val="single" w:sz="4" w:space="0" w:color="auto"/>
              <w:right w:val="single" w:sz="4" w:space="0" w:color="auto"/>
            </w:tcBorders>
          </w:tcPr>
          <w:p w14:paraId="28FECAF7" w14:textId="77777777" w:rsidR="00D90259" w:rsidRPr="00E61DBA" w:rsidRDefault="00D90259" w:rsidP="00633D63">
            <w:pPr>
              <w:pStyle w:val="ConsPlusNormal"/>
              <w:jc w:val="both"/>
            </w:pPr>
            <w:r w:rsidRPr="00E61DBA">
              <w:t>Человек и его социальное окружение.</w:t>
            </w:r>
          </w:p>
        </w:tc>
        <w:tc>
          <w:tcPr>
            <w:tcW w:w="6576" w:type="dxa"/>
            <w:tcBorders>
              <w:top w:val="single" w:sz="4" w:space="0" w:color="auto"/>
              <w:left w:val="single" w:sz="4" w:space="0" w:color="auto"/>
              <w:bottom w:val="single" w:sz="4" w:space="0" w:color="auto"/>
              <w:right w:val="single" w:sz="4" w:space="0" w:color="auto"/>
            </w:tcBorders>
          </w:tcPr>
          <w:p w14:paraId="51BD3AD9" w14:textId="77777777" w:rsidR="00D90259" w:rsidRPr="00E61DBA" w:rsidRDefault="00D90259" w:rsidP="00633D63">
            <w:pPr>
              <w:pStyle w:val="ConsPlusNormal"/>
              <w:jc w:val="both"/>
            </w:pPr>
            <w:r w:rsidRPr="00E61DBA">
              <w:t>Биологическое и социальное в человеке. Черты сходства и различия человека и животного. Потребности человека (биологические, социальные, духовные). Способности человека.</w:t>
            </w:r>
          </w:p>
          <w:p w14:paraId="63877DDB" w14:textId="77777777" w:rsidR="00D90259" w:rsidRPr="00E61DBA" w:rsidRDefault="00D90259" w:rsidP="00633D63">
            <w:pPr>
              <w:pStyle w:val="ConsPlusNormal"/>
              <w:jc w:val="both"/>
            </w:pPr>
            <w:r w:rsidRPr="00E61DBA">
              <w:t>Индивид, индивидуальность, личность. Возрастные периоды жизни человека и формирование личности. Отношения между поколениями. Особенности подросткового возраста.</w:t>
            </w:r>
          </w:p>
          <w:p w14:paraId="5FF43165" w14:textId="77777777" w:rsidR="00D90259" w:rsidRPr="00E61DBA" w:rsidRDefault="00D90259" w:rsidP="00633D63">
            <w:pPr>
              <w:pStyle w:val="ConsPlusNormal"/>
              <w:jc w:val="both"/>
            </w:pPr>
            <w:r w:rsidRPr="00E61DBA">
              <w:t>Люди с ограниченными возможностями здоровья, их особые потребности и социальная позиция.</w:t>
            </w:r>
          </w:p>
          <w:p w14:paraId="3617CCAE" w14:textId="77777777" w:rsidR="00D90259" w:rsidRPr="00E61DBA" w:rsidRDefault="00D90259" w:rsidP="00633D63">
            <w:pPr>
              <w:pStyle w:val="ConsPlusNormal"/>
              <w:jc w:val="both"/>
            </w:pPr>
            <w:r w:rsidRPr="00E61DBA">
              <w:t>Цели и мотивы деятельности. Виды деятельности (игра, труд, учение). Познание человеком мира и самого себя как вид деятельности.</w:t>
            </w:r>
          </w:p>
          <w:p w14:paraId="4A13F2A5" w14:textId="77777777" w:rsidR="00D90259" w:rsidRPr="00E61DBA" w:rsidRDefault="00D90259" w:rsidP="00633D63">
            <w:pPr>
              <w:pStyle w:val="ConsPlusNormal"/>
              <w:jc w:val="both"/>
            </w:pPr>
            <w:r w:rsidRPr="00E61DBA">
              <w:t>Право человека на образование. Школьное образование. Права и обязанности учащегося.</w:t>
            </w:r>
          </w:p>
          <w:p w14:paraId="7A50900F" w14:textId="77777777" w:rsidR="00D90259" w:rsidRPr="00E61DBA" w:rsidRDefault="00D90259" w:rsidP="00633D63">
            <w:pPr>
              <w:pStyle w:val="ConsPlusNormal"/>
              <w:jc w:val="both"/>
            </w:pPr>
            <w:r w:rsidRPr="00E61DBA">
              <w:t>Общение. Цели и средства общения. Особенности общения подростков. Общение в современных условиях.</w:t>
            </w:r>
          </w:p>
          <w:p w14:paraId="7FB393C5" w14:textId="77777777" w:rsidR="00D90259" w:rsidRPr="00E61DBA" w:rsidRDefault="00D90259" w:rsidP="00633D63">
            <w:pPr>
              <w:pStyle w:val="ConsPlusNormal"/>
              <w:jc w:val="both"/>
            </w:pPr>
            <w:r w:rsidRPr="00E61DBA">
              <w:t>Отношения в малых группах. Групповые нормы и правила. Лидерство в группе. Межличностные отношения (деловые, личные).</w:t>
            </w:r>
          </w:p>
          <w:p w14:paraId="2738E461" w14:textId="77777777" w:rsidR="00D90259" w:rsidRPr="00E61DBA" w:rsidRDefault="00D90259" w:rsidP="00633D63">
            <w:pPr>
              <w:pStyle w:val="ConsPlusNormal"/>
              <w:jc w:val="both"/>
            </w:pPr>
            <w:r w:rsidRPr="00E61DBA">
              <w:t xml:space="preserve">Отношения в семье. Роль семьи в жизни человека и общества. </w:t>
            </w:r>
            <w:r w:rsidRPr="00E61DBA">
              <w:lastRenderedPageBreak/>
              <w:t>Семейные традиции. Семейный досуг. Свободное время подростка.</w:t>
            </w:r>
          </w:p>
          <w:p w14:paraId="4C9E21CC" w14:textId="77777777" w:rsidR="00D90259" w:rsidRPr="00E61DBA" w:rsidRDefault="00D90259" w:rsidP="00633D63">
            <w:pPr>
              <w:pStyle w:val="ConsPlusNormal"/>
              <w:jc w:val="both"/>
            </w:pPr>
            <w:r w:rsidRPr="00E61DBA">
              <w:t>Отношения с друзьями и сверстниками. Конфликты в межличностных отношениях.</w:t>
            </w:r>
          </w:p>
        </w:tc>
      </w:tr>
      <w:tr w:rsidR="00D90259" w:rsidRPr="00E61DBA" w14:paraId="7ABC002A" w14:textId="77777777" w:rsidTr="00633D63">
        <w:tc>
          <w:tcPr>
            <w:tcW w:w="2438" w:type="dxa"/>
            <w:tcBorders>
              <w:top w:val="single" w:sz="4" w:space="0" w:color="auto"/>
              <w:left w:val="single" w:sz="4" w:space="0" w:color="auto"/>
              <w:bottom w:val="single" w:sz="4" w:space="0" w:color="auto"/>
              <w:right w:val="single" w:sz="4" w:space="0" w:color="auto"/>
            </w:tcBorders>
          </w:tcPr>
          <w:p w14:paraId="728616A0" w14:textId="77777777" w:rsidR="00D90259" w:rsidRPr="00E61DBA" w:rsidRDefault="00D90259" w:rsidP="00633D63">
            <w:pPr>
              <w:pStyle w:val="ConsPlusNormal"/>
              <w:jc w:val="both"/>
            </w:pPr>
            <w:r w:rsidRPr="00E61DBA">
              <w:lastRenderedPageBreak/>
              <w:t>Общество, в котором мы живем.</w:t>
            </w:r>
          </w:p>
        </w:tc>
        <w:tc>
          <w:tcPr>
            <w:tcW w:w="6576" w:type="dxa"/>
            <w:tcBorders>
              <w:top w:val="single" w:sz="4" w:space="0" w:color="auto"/>
              <w:left w:val="single" w:sz="4" w:space="0" w:color="auto"/>
              <w:bottom w:val="single" w:sz="4" w:space="0" w:color="auto"/>
              <w:right w:val="single" w:sz="4" w:space="0" w:color="auto"/>
            </w:tcBorders>
          </w:tcPr>
          <w:p w14:paraId="1D1EF568" w14:textId="77777777" w:rsidR="00D90259" w:rsidRPr="00E61DBA" w:rsidRDefault="00D90259" w:rsidP="00633D63">
            <w:pPr>
              <w:pStyle w:val="ConsPlusNormal"/>
              <w:jc w:val="both"/>
            </w:pPr>
            <w:r w:rsidRPr="00E61DBA">
              <w:t>Что такое общество. Связь общества и природы. Устройство общественной жизни. Основные сферы жизни общества и их взаимодействие.</w:t>
            </w:r>
          </w:p>
          <w:p w14:paraId="47B9653B" w14:textId="77777777" w:rsidR="00D90259" w:rsidRPr="00E61DBA" w:rsidRDefault="00D90259" w:rsidP="00633D63">
            <w:pPr>
              <w:pStyle w:val="ConsPlusNormal"/>
              <w:jc w:val="both"/>
            </w:pPr>
            <w:r w:rsidRPr="00E61DBA">
              <w:t>Социальные общности и группы. Положение человека в обществе.</w:t>
            </w:r>
          </w:p>
          <w:p w14:paraId="2E6D6918" w14:textId="77777777" w:rsidR="00D90259" w:rsidRPr="00E61DBA" w:rsidRDefault="00D90259" w:rsidP="00633D63">
            <w:pPr>
              <w:pStyle w:val="ConsPlusNormal"/>
              <w:jc w:val="both"/>
            </w:pPr>
            <w:r w:rsidRPr="00E61DBA">
              <w:t>Что такое экономика. Взаимосвязь жизни общества и его экономического развития. Виды экономической деятельности. Ресурсы и возможности экономики нашей страны.</w:t>
            </w:r>
          </w:p>
          <w:p w14:paraId="36657D55" w14:textId="77777777" w:rsidR="00D90259" w:rsidRPr="00E61DBA" w:rsidRDefault="00D90259" w:rsidP="00633D63">
            <w:pPr>
              <w:pStyle w:val="ConsPlusNormal"/>
              <w:jc w:val="both"/>
            </w:pPr>
            <w:r w:rsidRPr="00E61DBA">
              <w:t>Политическая жизнь общества. Россия - многонациональное государство. Государственная власть в нашей стране. Государственный Герб, Государственный Флаг, Государственный Гимн Российской Федерации. Наша страна в начале XXI века. Место нашей Родины среди современных государств.</w:t>
            </w:r>
          </w:p>
          <w:p w14:paraId="6E8607E2" w14:textId="77777777" w:rsidR="00D90259" w:rsidRPr="00E61DBA" w:rsidRDefault="00D90259" w:rsidP="00633D63">
            <w:pPr>
              <w:pStyle w:val="ConsPlusNormal"/>
              <w:jc w:val="both"/>
            </w:pPr>
            <w:r w:rsidRPr="00E61DBA">
              <w:t>Культурная жизнь. Духовные ценности, традиционные ценности российского народа.</w:t>
            </w:r>
          </w:p>
          <w:p w14:paraId="26E9596C" w14:textId="77777777" w:rsidR="00D90259" w:rsidRPr="00E61DBA" w:rsidRDefault="00D90259" w:rsidP="00633D63">
            <w:pPr>
              <w:pStyle w:val="ConsPlusNormal"/>
              <w:jc w:val="both"/>
            </w:pPr>
            <w:r w:rsidRPr="00E61DBA">
              <w:t>Развитие общества. Усиление взаимосвязей стран и народов в условиях современного общества.</w:t>
            </w:r>
          </w:p>
          <w:p w14:paraId="61184280" w14:textId="77777777" w:rsidR="00D90259" w:rsidRPr="00E61DBA" w:rsidRDefault="00D90259" w:rsidP="00633D63">
            <w:pPr>
              <w:pStyle w:val="ConsPlusNormal"/>
              <w:jc w:val="both"/>
            </w:pPr>
            <w:r w:rsidRPr="00E61DBA">
              <w:t>Глобальные проблемы современности. Возможности их решения усилиями международного сообщества и международных организаций.</w:t>
            </w:r>
          </w:p>
        </w:tc>
      </w:tr>
    </w:tbl>
    <w:p w14:paraId="195F3908" w14:textId="77777777" w:rsidR="00D90259" w:rsidRPr="00E61DBA" w:rsidRDefault="00D90259" w:rsidP="00D90259">
      <w:pPr>
        <w:pStyle w:val="ConsPlusNormal"/>
        <w:jc w:val="both"/>
      </w:pPr>
    </w:p>
    <w:p w14:paraId="751B9F6D" w14:textId="54F58247" w:rsidR="00D90259" w:rsidRPr="00E61DBA" w:rsidRDefault="00D90259" w:rsidP="00D90259">
      <w:pPr>
        <w:pStyle w:val="ConsPlusNormal"/>
        <w:ind w:firstLine="540"/>
        <w:jc w:val="both"/>
      </w:pPr>
      <w:r w:rsidRPr="00E61DBA">
        <w:t>Содержание обучения в 7 классе представлено в таблице:</w:t>
      </w:r>
    </w:p>
    <w:p w14:paraId="3FC0094A"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662CA623" w14:textId="77777777" w:rsidTr="00633D63">
        <w:tc>
          <w:tcPr>
            <w:tcW w:w="2438" w:type="dxa"/>
            <w:tcBorders>
              <w:top w:val="single" w:sz="4" w:space="0" w:color="auto"/>
              <w:left w:val="single" w:sz="4" w:space="0" w:color="auto"/>
              <w:bottom w:val="single" w:sz="4" w:space="0" w:color="auto"/>
              <w:right w:val="single" w:sz="4" w:space="0" w:color="auto"/>
            </w:tcBorders>
          </w:tcPr>
          <w:p w14:paraId="45313CEA" w14:textId="77777777" w:rsidR="00D90259" w:rsidRPr="00E61DBA" w:rsidRDefault="00D90259" w:rsidP="00633D63">
            <w:pPr>
              <w:pStyle w:val="ConsPlusNormal"/>
              <w:jc w:val="both"/>
            </w:pPr>
            <w:r w:rsidRPr="00E61DBA">
              <w:t>Социальные ценности и нормы.</w:t>
            </w:r>
          </w:p>
        </w:tc>
        <w:tc>
          <w:tcPr>
            <w:tcW w:w="6576" w:type="dxa"/>
            <w:tcBorders>
              <w:top w:val="single" w:sz="4" w:space="0" w:color="auto"/>
              <w:left w:val="single" w:sz="4" w:space="0" w:color="auto"/>
              <w:bottom w:val="single" w:sz="4" w:space="0" w:color="auto"/>
              <w:right w:val="single" w:sz="4" w:space="0" w:color="auto"/>
            </w:tcBorders>
          </w:tcPr>
          <w:p w14:paraId="0CFABF78" w14:textId="77777777" w:rsidR="00D90259" w:rsidRPr="00E61DBA" w:rsidRDefault="00D90259" w:rsidP="00633D63">
            <w:pPr>
              <w:pStyle w:val="ConsPlusNormal"/>
              <w:jc w:val="both"/>
            </w:pPr>
            <w:r w:rsidRPr="00E61DBA">
              <w:t>Общественные ценности. Свобода и ответственность гражданина. Гражданственность и патриотизм. Гуманизм.</w:t>
            </w:r>
          </w:p>
          <w:p w14:paraId="0A9005A3" w14:textId="77777777" w:rsidR="00D90259" w:rsidRPr="00E61DBA" w:rsidRDefault="00D90259" w:rsidP="00633D63">
            <w:pPr>
              <w:pStyle w:val="ConsPlusNormal"/>
              <w:jc w:val="both"/>
            </w:pPr>
            <w:r w:rsidRPr="00E61DBA">
              <w:t>Социальные нормы как регуляторы общественной жизни и поведения человека в обществе. Виды социальных норм. Традиции и обычаи.</w:t>
            </w:r>
          </w:p>
          <w:p w14:paraId="5234E3AE" w14:textId="77777777" w:rsidR="00D90259" w:rsidRPr="00E61DBA" w:rsidRDefault="00D90259" w:rsidP="00633D63">
            <w:pPr>
              <w:pStyle w:val="ConsPlusNormal"/>
              <w:jc w:val="both"/>
            </w:pPr>
            <w:r w:rsidRPr="00E61DBA">
              <w:t>Принципы и нормы морали. Добро и зло. Нравственные чувства человека. Совесть и стыд.</w:t>
            </w:r>
          </w:p>
          <w:p w14:paraId="520F5D28" w14:textId="77777777" w:rsidR="00D90259" w:rsidRPr="00E61DBA" w:rsidRDefault="00D90259" w:rsidP="00633D63">
            <w:pPr>
              <w:pStyle w:val="ConsPlusNormal"/>
              <w:jc w:val="both"/>
            </w:pPr>
            <w:r w:rsidRPr="00E61DBA">
              <w:t>Моральный выбор. Моральная оценка поведения людей и собственного поведения. Влияние моральных норм на общество и человека.</w:t>
            </w:r>
          </w:p>
          <w:p w14:paraId="3275A44B" w14:textId="77777777" w:rsidR="00D90259" w:rsidRPr="00E61DBA" w:rsidRDefault="00D90259" w:rsidP="00633D63">
            <w:pPr>
              <w:pStyle w:val="ConsPlusNormal"/>
              <w:jc w:val="both"/>
            </w:pPr>
            <w:r w:rsidRPr="00E61DBA">
              <w:t>Право и его роль в жизни общества. Право и мораль.</w:t>
            </w:r>
          </w:p>
        </w:tc>
      </w:tr>
      <w:tr w:rsidR="00D90259" w:rsidRPr="00E61DBA" w14:paraId="76F1409E" w14:textId="77777777" w:rsidTr="00633D63">
        <w:tc>
          <w:tcPr>
            <w:tcW w:w="2438" w:type="dxa"/>
            <w:tcBorders>
              <w:top w:val="single" w:sz="4" w:space="0" w:color="auto"/>
              <w:left w:val="single" w:sz="4" w:space="0" w:color="auto"/>
              <w:bottom w:val="single" w:sz="4" w:space="0" w:color="auto"/>
              <w:right w:val="single" w:sz="4" w:space="0" w:color="auto"/>
            </w:tcBorders>
          </w:tcPr>
          <w:p w14:paraId="59EE8533" w14:textId="77777777" w:rsidR="00D90259" w:rsidRPr="00E61DBA" w:rsidRDefault="00D90259" w:rsidP="00633D63">
            <w:pPr>
              <w:pStyle w:val="ConsPlusNormal"/>
              <w:jc w:val="both"/>
            </w:pPr>
            <w:r w:rsidRPr="00E61DBA">
              <w:t>Человек как участник правовых отношений.</w:t>
            </w:r>
          </w:p>
        </w:tc>
        <w:tc>
          <w:tcPr>
            <w:tcW w:w="6576" w:type="dxa"/>
            <w:tcBorders>
              <w:top w:val="single" w:sz="4" w:space="0" w:color="auto"/>
              <w:left w:val="single" w:sz="4" w:space="0" w:color="auto"/>
              <w:bottom w:val="single" w:sz="4" w:space="0" w:color="auto"/>
              <w:right w:val="single" w:sz="4" w:space="0" w:color="auto"/>
            </w:tcBorders>
          </w:tcPr>
          <w:p w14:paraId="2E78D25D" w14:textId="77777777" w:rsidR="00D90259" w:rsidRPr="00E61DBA" w:rsidRDefault="00D90259" w:rsidP="00633D63">
            <w:pPr>
              <w:pStyle w:val="ConsPlusNormal"/>
              <w:jc w:val="both"/>
            </w:pPr>
            <w:r w:rsidRPr="00E61DBA">
              <w:t>Правоотношения и их особенности. Правовая норма. Участники правоотношений. Правоспособность и дееспособность. Правовая оценка поступков и деятельности человека. Правомерное поведение. Правовая культура личности.</w:t>
            </w:r>
          </w:p>
          <w:p w14:paraId="6C2B15A5" w14:textId="77777777" w:rsidR="00D90259" w:rsidRPr="00E61DBA" w:rsidRDefault="00D90259" w:rsidP="00633D63">
            <w:pPr>
              <w:pStyle w:val="ConsPlusNormal"/>
              <w:jc w:val="both"/>
            </w:pPr>
            <w:r w:rsidRPr="00E61DBA">
              <w:t>Правонарушение и юридическая ответственность. Проступок и преступление. Опасность правонарушений для личности и общества.</w:t>
            </w:r>
          </w:p>
          <w:p w14:paraId="4BEA4F4E" w14:textId="77777777" w:rsidR="00D90259" w:rsidRPr="00E61DBA" w:rsidRDefault="00D90259" w:rsidP="00633D63">
            <w:pPr>
              <w:pStyle w:val="ConsPlusNormal"/>
              <w:jc w:val="both"/>
            </w:pPr>
            <w:r w:rsidRPr="00E61DBA">
              <w:t xml:space="preserve">Права и свободы человека и гражданина Российской Федерации. Гарантия и защита прав и свобод человека и </w:t>
            </w:r>
            <w:r w:rsidRPr="00E61DBA">
              <w:lastRenderedPageBreak/>
              <w:t>гражданина в Российской Федерации. Конституционные обязанности гражданина Российской Федерации. Права ребенка и возможности их защиты.</w:t>
            </w:r>
          </w:p>
        </w:tc>
      </w:tr>
      <w:tr w:rsidR="00D90259" w:rsidRPr="00E61DBA" w14:paraId="2B2A4E87" w14:textId="77777777" w:rsidTr="00633D63">
        <w:tc>
          <w:tcPr>
            <w:tcW w:w="2438" w:type="dxa"/>
            <w:tcBorders>
              <w:top w:val="single" w:sz="4" w:space="0" w:color="auto"/>
              <w:left w:val="single" w:sz="4" w:space="0" w:color="auto"/>
              <w:bottom w:val="single" w:sz="4" w:space="0" w:color="auto"/>
              <w:right w:val="single" w:sz="4" w:space="0" w:color="auto"/>
            </w:tcBorders>
          </w:tcPr>
          <w:p w14:paraId="2048F313" w14:textId="77777777" w:rsidR="00D90259" w:rsidRPr="00E61DBA" w:rsidRDefault="00D90259" w:rsidP="00633D63">
            <w:pPr>
              <w:pStyle w:val="ConsPlusNormal"/>
              <w:jc w:val="both"/>
            </w:pPr>
            <w:r w:rsidRPr="00E61DBA">
              <w:lastRenderedPageBreak/>
              <w:t>Основы российского права.</w:t>
            </w:r>
          </w:p>
        </w:tc>
        <w:tc>
          <w:tcPr>
            <w:tcW w:w="6576" w:type="dxa"/>
            <w:tcBorders>
              <w:top w:val="single" w:sz="4" w:space="0" w:color="auto"/>
              <w:left w:val="single" w:sz="4" w:space="0" w:color="auto"/>
              <w:bottom w:val="single" w:sz="4" w:space="0" w:color="auto"/>
              <w:right w:val="single" w:sz="4" w:space="0" w:color="auto"/>
            </w:tcBorders>
          </w:tcPr>
          <w:p w14:paraId="29A1D52E" w14:textId="77777777" w:rsidR="00D90259" w:rsidRPr="00E61DBA" w:rsidRDefault="00D90259" w:rsidP="00633D63">
            <w:pPr>
              <w:pStyle w:val="ConsPlusNormal"/>
              <w:jc w:val="both"/>
            </w:pPr>
            <w:r w:rsidRPr="00E61DBA">
              <w:t>Конституция Российской Федерации - основной закон. Законы и подзаконные акты. Отрасли права.</w:t>
            </w:r>
          </w:p>
          <w:p w14:paraId="407BFECE" w14:textId="77777777" w:rsidR="00D90259" w:rsidRPr="00E61DBA" w:rsidRDefault="00D90259" w:rsidP="00633D63">
            <w:pPr>
              <w:pStyle w:val="ConsPlusNormal"/>
              <w:jc w:val="both"/>
            </w:pPr>
            <w:r w:rsidRPr="00E61DBA">
              <w:t>Основы гражданского права. Физические и юридические лица в гражданском праве. Право собственности, защита прав собственности.</w:t>
            </w:r>
          </w:p>
          <w:p w14:paraId="6FEB0E68" w14:textId="77777777" w:rsidR="00D90259" w:rsidRPr="00E61DBA" w:rsidRDefault="00D90259" w:rsidP="00633D63">
            <w:pPr>
              <w:pStyle w:val="ConsPlusNormal"/>
              <w:jc w:val="both"/>
            </w:pPr>
            <w:r w:rsidRPr="00E61DBA">
              <w:t>Основные виды гражданско-правовых договоров. Договор купли-продажи. Права потребителей и возможности их защиты. Несовершеннолетние как участники гражданско-правовых отношений.</w:t>
            </w:r>
          </w:p>
          <w:p w14:paraId="2794A95D" w14:textId="77777777" w:rsidR="00D90259" w:rsidRPr="00E61DBA" w:rsidRDefault="00D90259" w:rsidP="00633D63">
            <w:pPr>
              <w:pStyle w:val="ConsPlusNormal"/>
              <w:jc w:val="both"/>
            </w:pPr>
            <w:r w:rsidRPr="00E61DBA">
              <w:t>Основы семейного права. Важность семьи в жизни человека, общества и государства. Условия заключения брака в Российской Федерации. Права и обязанности детей и родителей. Защита прав и интересов детей, оставшихся без попечения родителей.</w:t>
            </w:r>
          </w:p>
          <w:p w14:paraId="0D3218C0" w14:textId="77777777" w:rsidR="00D90259" w:rsidRPr="00E61DBA" w:rsidRDefault="00D90259" w:rsidP="00633D63">
            <w:pPr>
              <w:pStyle w:val="ConsPlusNormal"/>
              <w:jc w:val="both"/>
            </w:pPr>
            <w:r w:rsidRPr="00E61DBA">
              <w:t>Основы трудового права. Стороны трудовых отношений, их права и обязанности. Трудовой договор. Заключение и прекращение трудового договора. Рабочее время и время отдыха. Особенности правового статуса несовершеннолетних при осуществлении трудовой деятельности.</w:t>
            </w:r>
          </w:p>
          <w:p w14:paraId="55EC278F" w14:textId="77777777" w:rsidR="00D90259" w:rsidRPr="00E61DBA" w:rsidRDefault="00D90259" w:rsidP="00633D63">
            <w:pPr>
              <w:pStyle w:val="ConsPlusNormal"/>
              <w:jc w:val="both"/>
            </w:pPr>
            <w:r w:rsidRPr="00E61DBA">
              <w:t>Виды юридической ответственности. Гражданско-правовые проступки и гражданско-правовая ответственность. Административные проступки и административная ответственность. Дисциплинарные проступки и дисциплинарная ответственность. Преступления и уголовная ответственность. Особенности юридической ответственности несовершеннолетних.</w:t>
            </w:r>
          </w:p>
          <w:p w14:paraId="5FB6806C" w14:textId="77777777" w:rsidR="00D90259" w:rsidRPr="00E61DBA" w:rsidRDefault="00D90259" w:rsidP="00633D63">
            <w:pPr>
              <w:pStyle w:val="ConsPlusNormal"/>
              <w:jc w:val="both"/>
            </w:pPr>
            <w:r w:rsidRPr="00E61DBA">
              <w:t>Правоохранительные органы в Российской Федерации. Структура правоохранительных органов Российской Федерации. Функции правоохранительных органов.</w:t>
            </w:r>
          </w:p>
          <w:p w14:paraId="7769A984" w14:textId="77777777" w:rsidR="00D90259" w:rsidRPr="00E61DBA" w:rsidRDefault="00D90259" w:rsidP="00633D63">
            <w:pPr>
              <w:pStyle w:val="ConsPlusNormal"/>
              <w:jc w:val="both"/>
            </w:pPr>
            <w:r w:rsidRPr="00E61DBA">
              <w:t>Социальные нормы как регуляторы поведения человека в обществе. Общественные нравы, традиции и обычаи. Как усваиваются социальные нормы. Общественные ценности. Гражданственность и патриотизм. Уважение социального многообразия.</w:t>
            </w:r>
          </w:p>
          <w:p w14:paraId="2B991794" w14:textId="77777777" w:rsidR="00D90259" w:rsidRPr="00E61DBA" w:rsidRDefault="00D90259" w:rsidP="00633D63">
            <w:pPr>
              <w:pStyle w:val="ConsPlusNormal"/>
              <w:jc w:val="both"/>
            </w:pPr>
            <w:r w:rsidRPr="00E61DBA">
              <w:t>Мораль, ее основные принципы. Нравственность. Моральные нормы и нравственный выбор. Роль морали в жизни человека и общества. Золотое правило нравственности. Гуманизм. Добро и зло. Долг. Совесть. Моральная ответственность. Право, его роль в жизни человека, общества и государства. Основные признаки права. Право и мораль: общее и различия. Социализация личности. Особенности социализации в подростковом возрасте. Отклоняющееся поведение. Опасность наркомании и алкоголизма для человека и общества. Социальный контроль. Социальная значимость здорового образа жизни.</w:t>
            </w:r>
          </w:p>
        </w:tc>
      </w:tr>
    </w:tbl>
    <w:p w14:paraId="111348A5" w14:textId="77777777" w:rsidR="00D90259" w:rsidRPr="00E61DBA" w:rsidRDefault="00D90259" w:rsidP="00D90259">
      <w:pPr>
        <w:pStyle w:val="ConsPlusNormal"/>
        <w:jc w:val="both"/>
      </w:pPr>
    </w:p>
    <w:p w14:paraId="2BD68CE0" w14:textId="6993C305" w:rsidR="00D90259" w:rsidRPr="00E61DBA" w:rsidRDefault="00D90259" w:rsidP="00D90259">
      <w:pPr>
        <w:pStyle w:val="ConsPlusNormal"/>
        <w:ind w:firstLine="540"/>
        <w:jc w:val="both"/>
      </w:pPr>
      <w:r w:rsidRPr="00E61DBA">
        <w:t>Содержание обучения в 8 классе представлено в таблице:</w:t>
      </w:r>
    </w:p>
    <w:p w14:paraId="60E74A49"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06D054FF" w14:textId="77777777" w:rsidTr="00633D63">
        <w:tc>
          <w:tcPr>
            <w:tcW w:w="2438" w:type="dxa"/>
            <w:tcBorders>
              <w:top w:val="single" w:sz="4" w:space="0" w:color="auto"/>
              <w:left w:val="single" w:sz="4" w:space="0" w:color="auto"/>
              <w:bottom w:val="single" w:sz="4" w:space="0" w:color="auto"/>
              <w:right w:val="single" w:sz="4" w:space="0" w:color="auto"/>
            </w:tcBorders>
          </w:tcPr>
          <w:p w14:paraId="2419B55A" w14:textId="77777777" w:rsidR="00D90259" w:rsidRPr="00E61DBA" w:rsidRDefault="00D90259" w:rsidP="00633D63">
            <w:pPr>
              <w:pStyle w:val="ConsPlusNormal"/>
              <w:jc w:val="both"/>
            </w:pPr>
            <w:r w:rsidRPr="00E61DBA">
              <w:lastRenderedPageBreak/>
              <w:t>Человек в экономических отношениях.</w:t>
            </w:r>
          </w:p>
        </w:tc>
        <w:tc>
          <w:tcPr>
            <w:tcW w:w="6576" w:type="dxa"/>
            <w:tcBorders>
              <w:top w:val="single" w:sz="4" w:space="0" w:color="auto"/>
              <w:left w:val="single" w:sz="4" w:space="0" w:color="auto"/>
              <w:bottom w:val="single" w:sz="4" w:space="0" w:color="auto"/>
              <w:right w:val="single" w:sz="4" w:space="0" w:color="auto"/>
            </w:tcBorders>
          </w:tcPr>
          <w:p w14:paraId="094F0794" w14:textId="77777777" w:rsidR="00D90259" w:rsidRPr="00E61DBA" w:rsidRDefault="00D90259" w:rsidP="00633D63">
            <w:pPr>
              <w:pStyle w:val="ConsPlusNormal"/>
              <w:jc w:val="both"/>
            </w:pPr>
            <w:r w:rsidRPr="00E61DBA">
              <w:t>Экономическая жизнь общества. Потребности и ресурсы, ограниченность ресурсов. Экономический выбор.</w:t>
            </w:r>
          </w:p>
          <w:p w14:paraId="37E26FFD" w14:textId="77777777" w:rsidR="00D90259" w:rsidRPr="00E61DBA" w:rsidRDefault="00D90259" w:rsidP="00633D63">
            <w:pPr>
              <w:pStyle w:val="ConsPlusNormal"/>
              <w:jc w:val="both"/>
            </w:pPr>
            <w:r w:rsidRPr="00E61DBA">
              <w:t>Экономическая система и ее функции. Собственность.</w:t>
            </w:r>
          </w:p>
          <w:p w14:paraId="04EF11BC" w14:textId="77777777" w:rsidR="00D90259" w:rsidRPr="00E61DBA" w:rsidRDefault="00D90259" w:rsidP="00633D63">
            <w:pPr>
              <w:pStyle w:val="ConsPlusNormal"/>
              <w:jc w:val="both"/>
            </w:pPr>
            <w:r w:rsidRPr="00E61DBA">
              <w:t>Производство - источник экономических благ. Факторы производства. Трудовая деятельность. Производительность труда. Разделение труда.</w:t>
            </w:r>
          </w:p>
          <w:p w14:paraId="6287FE16" w14:textId="77777777" w:rsidR="00D90259" w:rsidRPr="00E61DBA" w:rsidRDefault="00D90259" w:rsidP="00633D63">
            <w:pPr>
              <w:pStyle w:val="ConsPlusNormal"/>
              <w:jc w:val="both"/>
            </w:pPr>
            <w:r w:rsidRPr="00E61DBA">
              <w:t>Предпринимательство. Виды и формы предпринимательской деятельности.</w:t>
            </w:r>
          </w:p>
          <w:p w14:paraId="162B72F4" w14:textId="77777777" w:rsidR="00D90259" w:rsidRPr="00E61DBA" w:rsidRDefault="00D90259" w:rsidP="00633D63">
            <w:pPr>
              <w:pStyle w:val="ConsPlusNormal"/>
              <w:jc w:val="both"/>
            </w:pPr>
            <w:r w:rsidRPr="00E61DBA">
              <w:t>Обмен. Деньги и их функции. Торговля и ее формы.</w:t>
            </w:r>
          </w:p>
          <w:p w14:paraId="1BE5AFC4" w14:textId="77777777" w:rsidR="00D90259" w:rsidRPr="00E61DBA" w:rsidRDefault="00D90259" w:rsidP="00633D63">
            <w:pPr>
              <w:pStyle w:val="ConsPlusNormal"/>
              <w:jc w:val="both"/>
            </w:pPr>
            <w:r w:rsidRPr="00E61DBA">
              <w:t>Рыночная экономика. Конкуренция. Спрос и предложение. Рыночное равновесие. Невидимая рука рынка. Многообразие рынков.</w:t>
            </w:r>
          </w:p>
          <w:p w14:paraId="5594C3B9" w14:textId="77777777" w:rsidR="00D90259" w:rsidRPr="00E61DBA" w:rsidRDefault="00D90259" w:rsidP="00633D63">
            <w:pPr>
              <w:pStyle w:val="ConsPlusNormal"/>
              <w:jc w:val="both"/>
            </w:pPr>
            <w:r w:rsidRPr="00E61DBA">
              <w:t>Предприятие в экономике. Издержки, выручка и прибыль. Как повысить эффективность производства.</w:t>
            </w:r>
          </w:p>
          <w:p w14:paraId="47258206" w14:textId="77777777" w:rsidR="00D90259" w:rsidRPr="00E61DBA" w:rsidRDefault="00D90259" w:rsidP="00633D63">
            <w:pPr>
              <w:pStyle w:val="ConsPlusNormal"/>
              <w:jc w:val="both"/>
            </w:pPr>
            <w:r w:rsidRPr="00E61DBA">
              <w:t>Заработная плата и стимулирование труда. Занятость и безработица.</w:t>
            </w:r>
          </w:p>
          <w:p w14:paraId="04F9F6A7" w14:textId="77777777" w:rsidR="00D90259" w:rsidRPr="00E61DBA" w:rsidRDefault="00D90259" w:rsidP="00633D63">
            <w:pPr>
              <w:pStyle w:val="ConsPlusNormal"/>
              <w:jc w:val="both"/>
            </w:pPr>
            <w:r w:rsidRPr="00E61DBA">
              <w:t>Финансовый рынок и посредники (банки, страховые компании, кредитные союзы, участники фондового рынка). Услуги финансовых посредников.</w:t>
            </w:r>
          </w:p>
          <w:p w14:paraId="04780950" w14:textId="77777777" w:rsidR="00D90259" w:rsidRPr="00E61DBA" w:rsidRDefault="00D90259" w:rsidP="00633D63">
            <w:pPr>
              <w:pStyle w:val="ConsPlusNormal"/>
              <w:jc w:val="both"/>
            </w:pPr>
            <w:r w:rsidRPr="00E61DBA">
              <w:t>Основные типы финансовых инструментов: акции и облигации.</w:t>
            </w:r>
          </w:p>
          <w:p w14:paraId="0C09EEB9" w14:textId="77777777" w:rsidR="00D90259" w:rsidRPr="00E61DBA" w:rsidRDefault="00D90259" w:rsidP="00633D63">
            <w:pPr>
              <w:pStyle w:val="ConsPlusNormal"/>
              <w:jc w:val="both"/>
            </w:pPr>
            <w:r w:rsidRPr="00E61DBA">
              <w:t>Банковские услуги, предоставляемые гражданам (депозит, кредит, платежная карта, денежные переводы, обмен валюты). Дистанционное банковское обслуживание. Страховые услуги. Защита прав потребителя финансовых услуг.</w:t>
            </w:r>
          </w:p>
          <w:p w14:paraId="7417EC92" w14:textId="77777777" w:rsidR="00D90259" w:rsidRPr="00E61DBA" w:rsidRDefault="00D90259" w:rsidP="00633D63">
            <w:pPr>
              <w:pStyle w:val="ConsPlusNormal"/>
              <w:jc w:val="both"/>
            </w:pPr>
            <w:r w:rsidRPr="00E61DBA">
              <w:t>Экономические функции домохозяйств. Потребление домашних хозяйств. Потребительские товары и товары длительного пользования. Источники доходов и расходов семьи. Семейный бюджет. Личный финансовый план. Способы и формы сбережений.</w:t>
            </w:r>
          </w:p>
          <w:p w14:paraId="54DB942D" w14:textId="77777777" w:rsidR="00D90259" w:rsidRPr="00E61DBA" w:rsidRDefault="00D90259" w:rsidP="00633D63">
            <w:pPr>
              <w:pStyle w:val="ConsPlusNormal"/>
              <w:jc w:val="both"/>
            </w:pPr>
            <w:r w:rsidRPr="00E61DBA">
              <w:t>Экономические цели и функции государства. Налоги. Доходы и расходы государства. Государственный бюджет. Государственная бюджетная и денежно-кредитная политика Российской Федерации. Государственная политика по развитию конкуренции.</w:t>
            </w:r>
          </w:p>
        </w:tc>
      </w:tr>
      <w:tr w:rsidR="00D90259" w:rsidRPr="00E61DBA" w14:paraId="55592729" w14:textId="77777777" w:rsidTr="00633D63">
        <w:tc>
          <w:tcPr>
            <w:tcW w:w="2438" w:type="dxa"/>
            <w:tcBorders>
              <w:top w:val="single" w:sz="4" w:space="0" w:color="auto"/>
              <w:left w:val="single" w:sz="4" w:space="0" w:color="auto"/>
              <w:bottom w:val="single" w:sz="4" w:space="0" w:color="auto"/>
              <w:right w:val="single" w:sz="4" w:space="0" w:color="auto"/>
            </w:tcBorders>
          </w:tcPr>
          <w:p w14:paraId="01597B87" w14:textId="77777777" w:rsidR="00D90259" w:rsidRPr="00E61DBA" w:rsidRDefault="00D90259" w:rsidP="00633D63">
            <w:pPr>
              <w:pStyle w:val="ConsPlusNormal"/>
              <w:jc w:val="both"/>
            </w:pPr>
            <w:r w:rsidRPr="00E61DBA">
              <w:t>Человек в мире культуры</w:t>
            </w:r>
          </w:p>
        </w:tc>
        <w:tc>
          <w:tcPr>
            <w:tcW w:w="6576" w:type="dxa"/>
            <w:tcBorders>
              <w:top w:val="single" w:sz="4" w:space="0" w:color="auto"/>
              <w:left w:val="single" w:sz="4" w:space="0" w:color="auto"/>
              <w:bottom w:val="single" w:sz="4" w:space="0" w:color="auto"/>
              <w:right w:val="single" w:sz="4" w:space="0" w:color="auto"/>
            </w:tcBorders>
          </w:tcPr>
          <w:p w14:paraId="60E4A90E" w14:textId="77777777" w:rsidR="00D90259" w:rsidRPr="00E61DBA" w:rsidRDefault="00D90259" w:rsidP="00633D63">
            <w:pPr>
              <w:pStyle w:val="ConsPlusNormal"/>
              <w:jc w:val="both"/>
            </w:pPr>
            <w:r w:rsidRPr="00E61DBA">
              <w:t>Культура, ее многообразие и формы. Влияние духовной культуры на формирование личности. Современная молодежная культура.</w:t>
            </w:r>
          </w:p>
          <w:p w14:paraId="3F367513" w14:textId="77777777" w:rsidR="00D90259" w:rsidRPr="00E61DBA" w:rsidRDefault="00D90259" w:rsidP="00633D63">
            <w:pPr>
              <w:pStyle w:val="ConsPlusNormal"/>
              <w:jc w:val="both"/>
            </w:pPr>
            <w:r w:rsidRPr="00E61DBA">
              <w:t>Наука. Естественные и социально-гуманитарные науки. Роль науки в развитии общества.</w:t>
            </w:r>
          </w:p>
          <w:p w14:paraId="273629ED" w14:textId="77777777" w:rsidR="00D90259" w:rsidRPr="00E61DBA" w:rsidRDefault="00D90259" w:rsidP="00633D63">
            <w:pPr>
              <w:pStyle w:val="ConsPlusNormal"/>
              <w:jc w:val="both"/>
            </w:pPr>
            <w:r w:rsidRPr="00E61DBA">
              <w:t>Образование. Личностная и общественная значимость образования в современном обществе. Образование в Российской Федерации. Самообразование.</w:t>
            </w:r>
          </w:p>
          <w:p w14:paraId="63F342A3" w14:textId="77777777" w:rsidR="00D90259" w:rsidRPr="00E61DBA" w:rsidRDefault="00D90259" w:rsidP="00633D63">
            <w:pPr>
              <w:pStyle w:val="ConsPlusNormal"/>
              <w:jc w:val="both"/>
            </w:pPr>
            <w:r w:rsidRPr="00E61DBA">
              <w:t>Политика в сфере культуры и образования в Российской Федерации.</w:t>
            </w:r>
          </w:p>
          <w:p w14:paraId="06504361" w14:textId="77777777" w:rsidR="00D90259" w:rsidRPr="00E61DBA" w:rsidRDefault="00D90259" w:rsidP="00633D63">
            <w:pPr>
              <w:pStyle w:val="ConsPlusNormal"/>
              <w:jc w:val="both"/>
            </w:pPr>
            <w:r w:rsidRPr="00E61DBA">
              <w:t>Понятие религии. Роль религии в жизни человека и общества. Свобода совести и свобода вероисповедания. Национальные и мировые религии. Религии и религиозные объединения в Российской Федерации.</w:t>
            </w:r>
          </w:p>
          <w:p w14:paraId="5035A3BF" w14:textId="77777777" w:rsidR="00D90259" w:rsidRPr="00E61DBA" w:rsidRDefault="00D90259" w:rsidP="00633D63">
            <w:pPr>
              <w:pStyle w:val="ConsPlusNormal"/>
              <w:jc w:val="both"/>
            </w:pPr>
            <w:r w:rsidRPr="00E61DBA">
              <w:t>Что такое искусство. Виды искусств. Роль искусства в жизни человека и общества.</w:t>
            </w:r>
          </w:p>
          <w:p w14:paraId="34D7C97A" w14:textId="77777777" w:rsidR="00D90259" w:rsidRPr="00E61DBA" w:rsidRDefault="00D90259" w:rsidP="00633D63">
            <w:pPr>
              <w:pStyle w:val="ConsPlusNormal"/>
              <w:jc w:val="both"/>
            </w:pPr>
            <w:r w:rsidRPr="00E61DBA">
              <w:lastRenderedPageBreak/>
              <w:t xml:space="preserve">Роль информации и информационных технологий в современном мире. Информационная культура и информационная безопасность. Правила безопасного </w:t>
            </w:r>
            <w:proofErr w:type="spellStart"/>
            <w:r w:rsidRPr="00E61DBA">
              <w:t>поведенияв</w:t>
            </w:r>
            <w:proofErr w:type="spellEnd"/>
            <w:r w:rsidRPr="00E61DBA">
              <w:t xml:space="preserve"> сети Интернет.</w:t>
            </w:r>
          </w:p>
        </w:tc>
      </w:tr>
    </w:tbl>
    <w:p w14:paraId="58402191" w14:textId="77777777" w:rsidR="00D90259" w:rsidRPr="00E61DBA" w:rsidRDefault="00D90259" w:rsidP="00D90259">
      <w:pPr>
        <w:pStyle w:val="ConsPlusNormal"/>
        <w:jc w:val="both"/>
      </w:pPr>
    </w:p>
    <w:p w14:paraId="2F549111" w14:textId="64AD7FDD" w:rsidR="00D90259" w:rsidRPr="00E61DBA" w:rsidRDefault="00D90259" w:rsidP="00D90259">
      <w:pPr>
        <w:pStyle w:val="ConsPlusNormal"/>
        <w:ind w:firstLine="540"/>
        <w:jc w:val="both"/>
      </w:pPr>
      <w:r w:rsidRPr="00E61DBA">
        <w:t>Содержание обучения в 9 классе представлено в таблице:</w:t>
      </w:r>
    </w:p>
    <w:p w14:paraId="5A4E0766"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7786DF2C" w14:textId="77777777" w:rsidTr="00633D63">
        <w:tc>
          <w:tcPr>
            <w:tcW w:w="2438" w:type="dxa"/>
            <w:tcBorders>
              <w:top w:val="single" w:sz="4" w:space="0" w:color="auto"/>
              <w:left w:val="single" w:sz="4" w:space="0" w:color="auto"/>
              <w:bottom w:val="single" w:sz="4" w:space="0" w:color="auto"/>
              <w:right w:val="single" w:sz="4" w:space="0" w:color="auto"/>
            </w:tcBorders>
          </w:tcPr>
          <w:p w14:paraId="7E7EC62B" w14:textId="77777777" w:rsidR="00D90259" w:rsidRPr="00E61DBA" w:rsidRDefault="00D90259" w:rsidP="00633D63">
            <w:pPr>
              <w:pStyle w:val="ConsPlusNormal"/>
              <w:jc w:val="both"/>
            </w:pPr>
            <w:r w:rsidRPr="00E61DBA">
              <w:t>Человек в политическом измерении.</w:t>
            </w:r>
          </w:p>
        </w:tc>
        <w:tc>
          <w:tcPr>
            <w:tcW w:w="6576" w:type="dxa"/>
            <w:tcBorders>
              <w:top w:val="single" w:sz="4" w:space="0" w:color="auto"/>
              <w:left w:val="single" w:sz="4" w:space="0" w:color="auto"/>
              <w:bottom w:val="single" w:sz="4" w:space="0" w:color="auto"/>
              <w:right w:val="single" w:sz="4" w:space="0" w:color="auto"/>
            </w:tcBorders>
          </w:tcPr>
          <w:p w14:paraId="608551F6" w14:textId="77777777" w:rsidR="00D90259" w:rsidRPr="00E61DBA" w:rsidRDefault="00D90259" w:rsidP="00633D63">
            <w:pPr>
              <w:pStyle w:val="ConsPlusNormal"/>
              <w:jc w:val="both"/>
            </w:pPr>
            <w:r w:rsidRPr="00E61DBA">
              <w:t>Политика и политическая власть. Государство - политическая организация общества. Признаки государства. Внутренняя и внешняя политика.</w:t>
            </w:r>
          </w:p>
          <w:p w14:paraId="75A62B65" w14:textId="77777777" w:rsidR="00D90259" w:rsidRPr="00E61DBA" w:rsidRDefault="00D90259" w:rsidP="00633D63">
            <w:pPr>
              <w:pStyle w:val="ConsPlusNormal"/>
              <w:jc w:val="both"/>
            </w:pPr>
            <w:r w:rsidRPr="00E61DBA">
              <w:t>Форма государства. Монархия и республика - основные формы правления. Унитарное и федеративное государственно-территориальное устройство.</w:t>
            </w:r>
          </w:p>
          <w:p w14:paraId="02DBCA84" w14:textId="77777777" w:rsidR="00D90259" w:rsidRPr="00E61DBA" w:rsidRDefault="00D90259" w:rsidP="00633D63">
            <w:pPr>
              <w:pStyle w:val="ConsPlusNormal"/>
              <w:jc w:val="both"/>
            </w:pPr>
            <w:r w:rsidRPr="00E61DBA">
              <w:t>Политический режим и его виды.</w:t>
            </w:r>
          </w:p>
          <w:p w14:paraId="44F4D124" w14:textId="77777777" w:rsidR="00D90259" w:rsidRPr="00E61DBA" w:rsidRDefault="00D90259" w:rsidP="00633D63">
            <w:pPr>
              <w:pStyle w:val="ConsPlusNormal"/>
              <w:jc w:val="both"/>
            </w:pPr>
            <w:r w:rsidRPr="00E61DBA">
              <w:t>Демократия, демократические ценности. Правовое государство и гражданское общество.</w:t>
            </w:r>
          </w:p>
          <w:p w14:paraId="7F082BD7" w14:textId="77777777" w:rsidR="00D90259" w:rsidRPr="00E61DBA" w:rsidRDefault="00D90259" w:rsidP="00633D63">
            <w:pPr>
              <w:pStyle w:val="ConsPlusNormal"/>
              <w:jc w:val="both"/>
            </w:pPr>
            <w:r w:rsidRPr="00E61DBA">
              <w:t>Участие граждан в политике. Выборы, референдум. Политические партии, их роль в демократическом обществе. Общественно-политические организации.</w:t>
            </w:r>
          </w:p>
        </w:tc>
      </w:tr>
      <w:tr w:rsidR="00D90259" w:rsidRPr="00E61DBA" w14:paraId="4428D609" w14:textId="77777777" w:rsidTr="00633D63">
        <w:tc>
          <w:tcPr>
            <w:tcW w:w="2438" w:type="dxa"/>
            <w:tcBorders>
              <w:top w:val="single" w:sz="4" w:space="0" w:color="auto"/>
              <w:left w:val="single" w:sz="4" w:space="0" w:color="auto"/>
              <w:bottom w:val="single" w:sz="4" w:space="0" w:color="auto"/>
              <w:right w:val="single" w:sz="4" w:space="0" w:color="auto"/>
            </w:tcBorders>
          </w:tcPr>
          <w:p w14:paraId="0C2C95CC" w14:textId="77777777" w:rsidR="00D90259" w:rsidRPr="00E61DBA" w:rsidRDefault="00D90259" w:rsidP="00633D63">
            <w:pPr>
              <w:pStyle w:val="ConsPlusNormal"/>
              <w:jc w:val="both"/>
            </w:pPr>
            <w:r w:rsidRPr="00E61DBA">
              <w:t>Гражданин и государство.</w:t>
            </w:r>
          </w:p>
        </w:tc>
        <w:tc>
          <w:tcPr>
            <w:tcW w:w="6576" w:type="dxa"/>
            <w:tcBorders>
              <w:top w:val="single" w:sz="4" w:space="0" w:color="auto"/>
              <w:left w:val="single" w:sz="4" w:space="0" w:color="auto"/>
              <w:bottom w:val="single" w:sz="4" w:space="0" w:color="auto"/>
              <w:right w:val="single" w:sz="4" w:space="0" w:color="auto"/>
            </w:tcBorders>
          </w:tcPr>
          <w:p w14:paraId="257B5B7F" w14:textId="77777777" w:rsidR="00D90259" w:rsidRPr="00E61DBA" w:rsidRDefault="00D90259" w:rsidP="00633D63">
            <w:pPr>
              <w:pStyle w:val="ConsPlusNormal"/>
              <w:jc w:val="both"/>
            </w:pPr>
            <w:r w:rsidRPr="00E61DBA">
              <w:t>Основы конституционного строя Российской Федерации. Россия - демократическое федеративное правовое государство с республиканской формой правления. Россия - социальное государство. Основные направления и приоритеты социальной политики российского государства. Россия - светское государство.</w:t>
            </w:r>
          </w:p>
          <w:p w14:paraId="0871ED4F" w14:textId="77777777" w:rsidR="00D90259" w:rsidRPr="00E61DBA" w:rsidRDefault="00D90259" w:rsidP="00633D63">
            <w:pPr>
              <w:pStyle w:val="ConsPlusNormal"/>
              <w:jc w:val="both"/>
            </w:pPr>
            <w:r w:rsidRPr="00E61DBA">
              <w:t>Законодательные, исполнительные и судебные органы государственной власти в Российской Федерации. Президент - глава государства Российская Федерация. Федеральное Собрание Российской Федерации: Государственная Дума и Совет Федерации. Правительство Российской Федерации. Судебная система в Российской Федерации. Конституционный Суд Российской Федерации. Верховный Суд Российской Федерации.</w:t>
            </w:r>
          </w:p>
          <w:p w14:paraId="15A99ED5" w14:textId="77777777" w:rsidR="00D90259" w:rsidRPr="00E61DBA" w:rsidRDefault="00D90259" w:rsidP="00633D63">
            <w:pPr>
              <w:pStyle w:val="ConsPlusNormal"/>
              <w:jc w:val="both"/>
            </w:pPr>
            <w:r w:rsidRPr="00E61DBA">
              <w:t>Государственное управление. Противодействие коррупции в Российской Федерации.</w:t>
            </w:r>
          </w:p>
          <w:p w14:paraId="273F0E86" w14:textId="77777777" w:rsidR="00D90259" w:rsidRPr="00E61DBA" w:rsidRDefault="00D90259" w:rsidP="00633D63">
            <w:pPr>
              <w:pStyle w:val="ConsPlusNormal"/>
              <w:jc w:val="both"/>
            </w:pPr>
            <w:r w:rsidRPr="00E61DBA">
              <w:t>Государственно-территориальное устройство Российской Федерации. Субъекты Российской Федерации: республика, край, область, город федерального значения, автономная область, автономный округ. Конституционный статус субъектов Российской Федерации.</w:t>
            </w:r>
          </w:p>
          <w:p w14:paraId="391CE68C" w14:textId="77777777" w:rsidR="00D90259" w:rsidRPr="00E61DBA" w:rsidRDefault="00D90259" w:rsidP="00633D63">
            <w:pPr>
              <w:pStyle w:val="ConsPlusNormal"/>
              <w:jc w:val="both"/>
            </w:pPr>
            <w:r w:rsidRPr="00E61DBA">
              <w:t>Местное самоуправление.</w:t>
            </w:r>
          </w:p>
          <w:p w14:paraId="24C567B8" w14:textId="77777777" w:rsidR="00D90259" w:rsidRPr="00E61DBA" w:rsidRDefault="00D90259" w:rsidP="00633D63">
            <w:pPr>
              <w:pStyle w:val="ConsPlusNormal"/>
              <w:jc w:val="both"/>
            </w:pPr>
            <w:r w:rsidRPr="00E61DBA">
              <w:t>Конституция Российской Федерации о правовом статусе человека и гражданина. Гражданство Российской Федерации. Взаимосвязь конституционных прав, свобод и обязанностей гражданина Российской Федерации.</w:t>
            </w:r>
          </w:p>
        </w:tc>
      </w:tr>
      <w:tr w:rsidR="00D90259" w:rsidRPr="00E61DBA" w14:paraId="19F62F2A" w14:textId="77777777" w:rsidTr="00633D63">
        <w:tc>
          <w:tcPr>
            <w:tcW w:w="2438" w:type="dxa"/>
            <w:tcBorders>
              <w:top w:val="single" w:sz="4" w:space="0" w:color="auto"/>
              <w:left w:val="single" w:sz="4" w:space="0" w:color="auto"/>
              <w:bottom w:val="single" w:sz="4" w:space="0" w:color="auto"/>
              <w:right w:val="single" w:sz="4" w:space="0" w:color="auto"/>
            </w:tcBorders>
          </w:tcPr>
          <w:p w14:paraId="6DA7E917" w14:textId="77777777" w:rsidR="00D90259" w:rsidRPr="00E61DBA" w:rsidRDefault="00D90259" w:rsidP="00633D63">
            <w:pPr>
              <w:pStyle w:val="ConsPlusNormal"/>
              <w:jc w:val="both"/>
            </w:pPr>
            <w:r w:rsidRPr="00E61DBA">
              <w:t>Человек в системе социальных отношений</w:t>
            </w:r>
          </w:p>
        </w:tc>
        <w:tc>
          <w:tcPr>
            <w:tcW w:w="6576" w:type="dxa"/>
            <w:tcBorders>
              <w:top w:val="single" w:sz="4" w:space="0" w:color="auto"/>
              <w:left w:val="single" w:sz="4" w:space="0" w:color="auto"/>
              <w:bottom w:val="single" w:sz="4" w:space="0" w:color="auto"/>
              <w:right w:val="single" w:sz="4" w:space="0" w:color="auto"/>
            </w:tcBorders>
          </w:tcPr>
          <w:p w14:paraId="5DA5FEAE" w14:textId="77777777" w:rsidR="00D90259" w:rsidRPr="00E61DBA" w:rsidRDefault="00D90259" w:rsidP="00633D63">
            <w:pPr>
              <w:pStyle w:val="ConsPlusNormal"/>
              <w:jc w:val="both"/>
            </w:pPr>
            <w:r w:rsidRPr="00E61DBA">
              <w:t>Социальная структура общества. Многообразие социальных общностей и групп.</w:t>
            </w:r>
          </w:p>
          <w:p w14:paraId="442845A2" w14:textId="77777777" w:rsidR="00D90259" w:rsidRPr="00E61DBA" w:rsidRDefault="00D90259" w:rsidP="00633D63">
            <w:pPr>
              <w:pStyle w:val="ConsPlusNormal"/>
              <w:jc w:val="both"/>
            </w:pPr>
            <w:r w:rsidRPr="00E61DBA">
              <w:t>Социальная мобильность.</w:t>
            </w:r>
          </w:p>
          <w:p w14:paraId="58042B52" w14:textId="77777777" w:rsidR="00D90259" w:rsidRPr="00E61DBA" w:rsidRDefault="00D90259" w:rsidP="00633D63">
            <w:pPr>
              <w:pStyle w:val="ConsPlusNormal"/>
              <w:jc w:val="both"/>
            </w:pPr>
            <w:r w:rsidRPr="00E61DBA">
              <w:t xml:space="preserve">Социальный статус человека в обществе. Социальные роли. </w:t>
            </w:r>
            <w:r w:rsidRPr="00E61DBA">
              <w:lastRenderedPageBreak/>
              <w:t>Ролевой набор подростка.</w:t>
            </w:r>
          </w:p>
          <w:p w14:paraId="32FECFF7" w14:textId="77777777" w:rsidR="00D90259" w:rsidRPr="00E61DBA" w:rsidRDefault="00D90259" w:rsidP="00633D63">
            <w:pPr>
              <w:pStyle w:val="ConsPlusNormal"/>
              <w:jc w:val="both"/>
            </w:pPr>
            <w:r w:rsidRPr="00E61DBA">
              <w:t>Социализация личности.</w:t>
            </w:r>
          </w:p>
          <w:p w14:paraId="747D1523" w14:textId="77777777" w:rsidR="00D90259" w:rsidRPr="00E61DBA" w:rsidRDefault="00D90259" w:rsidP="00633D63">
            <w:pPr>
              <w:pStyle w:val="ConsPlusNormal"/>
              <w:jc w:val="both"/>
            </w:pPr>
            <w:r w:rsidRPr="00E61DBA">
              <w:t>Роль семьи в социализации личности. Функции семьи. Семейные ценности. Основные роли членов семьи.</w:t>
            </w:r>
          </w:p>
          <w:p w14:paraId="7DA0DAD2" w14:textId="77777777" w:rsidR="00D90259" w:rsidRPr="00E61DBA" w:rsidRDefault="00D90259" w:rsidP="00633D63">
            <w:pPr>
              <w:pStyle w:val="ConsPlusNormal"/>
              <w:jc w:val="both"/>
            </w:pPr>
            <w:r w:rsidRPr="00E61DBA">
              <w:t>Этнос и нация. Россия - многонациональное государство. Этносы и нации в диалоге культур.</w:t>
            </w:r>
          </w:p>
          <w:p w14:paraId="1EF794EA" w14:textId="77777777" w:rsidR="00D90259" w:rsidRPr="00E61DBA" w:rsidRDefault="00D90259" w:rsidP="00633D63">
            <w:pPr>
              <w:pStyle w:val="ConsPlusNormal"/>
              <w:jc w:val="both"/>
            </w:pPr>
            <w:r w:rsidRPr="00E61DBA">
              <w:t>Социальная политика Российского государства.</w:t>
            </w:r>
          </w:p>
          <w:p w14:paraId="1B189AC5" w14:textId="77777777" w:rsidR="00D90259" w:rsidRPr="00E61DBA" w:rsidRDefault="00D90259" w:rsidP="00633D63">
            <w:pPr>
              <w:pStyle w:val="ConsPlusNormal"/>
              <w:jc w:val="both"/>
            </w:pPr>
            <w:r w:rsidRPr="00E61DBA">
              <w:t>Социальные конфликты и пути их разрешения. Отклоняющееся поведение. Опасность наркомании и алкоголизма для человека и общества. Профилактика негативных отклонений поведения. Социальная и личная значимость здорового образа жизни.</w:t>
            </w:r>
          </w:p>
        </w:tc>
      </w:tr>
      <w:tr w:rsidR="00D90259" w:rsidRPr="00E61DBA" w14:paraId="5E949148" w14:textId="77777777" w:rsidTr="00633D63">
        <w:tc>
          <w:tcPr>
            <w:tcW w:w="2438" w:type="dxa"/>
            <w:tcBorders>
              <w:top w:val="single" w:sz="4" w:space="0" w:color="auto"/>
              <w:left w:val="single" w:sz="4" w:space="0" w:color="auto"/>
              <w:bottom w:val="single" w:sz="4" w:space="0" w:color="auto"/>
              <w:right w:val="single" w:sz="4" w:space="0" w:color="auto"/>
            </w:tcBorders>
          </w:tcPr>
          <w:p w14:paraId="147C2F8F" w14:textId="77777777" w:rsidR="00D90259" w:rsidRPr="00E61DBA" w:rsidRDefault="00D90259" w:rsidP="00633D63">
            <w:pPr>
              <w:pStyle w:val="ConsPlusNormal"/>
              <w:jc w:val="both"/>
            </w:pPr>
            <w:r w:rsidRPr="00E61DBA">
              <w:lastRenderedPageBreak/>
              <w:t>Человек в современном изменяющемся мире</w:t>
            </w:r>
          </w:p>
        </w:tc>
        <w:tc>
          <w:tcPr>
            <w:tcW w:w="6576" w:type="dxa"/>
            <w:tcBorders>
              <w:top w:val="single" w:sz="4" w:space="0" w:color="auto"/>
              <w:left w:val="single" w:sz="4" w:space="0" w:color="auto"/>
              <w:bottom w:val="single" w:sz="4" w:space="0" w:color="auto"/>
              <w:right w:val="single" w:sz="4" w:space="0" w:color="auto"/>
            </w:tcBorders>
          </w:tcPr>
          <w:p w14:paraId="7B39377E" w14:textId="77777777" w:rsidR="00D90259" w:rsidRPr="00E61DBA" w:rsidRDefault="00D90259" w:rsidP="00633D63">
            <w:pPr>
              <w:pStyle w:val="ConsPlusNormal"/>
              <w:jc w:val="both"/>
            </w:pPr>
            <w:r w:rsidRPr="00E61DBA">
              <w:t>Информационное общество. Сущность, причины, проявления и последствия глобализации, ее противоречия. Глобальные проблемы и возможности их решения. Экологическая ситуация и способы ее улучшения.</w:t>
            </w:r>
          </w:p>
          <w:p w14:paraId="5D12E5F7" w14:textId="77777777" w:rsidR="00D90259" w:rsidRPr="00E61DBA" w:rsidRDefault="00D90259" w:rsidP="00633D63">
            <w:pPr>
              <w:pStyle w:val="ConsPlusNormal"/>
              <w:jc w:val="both"/>
            </w:pPr>
            <w:r w:rsidRPr="00E61DBA">
              <w:t>Молодежь - активный участник общественной жизни. Волонтерское движение.</w:t>
            </w:r>
          </w:p>
          <w:p w14:paraId="390D250C" w14:textId="77777777" w:rsidR="00D90259" w:rsidRPr="00E61DBA" w:rsidRDefault="00D90259" w:rsidP="00633D63">
            <w:pPr>
              <w:pStyle w:val="ConsPlusNormal"/>
              <w:jc w:val="both"/>
            </w:pPr>
            <w:r w:rsidRPr="00E61DBA">
              <w:t>Профессии настоящего и будущего. Непрерывное образование и карьера.</w:t>
            </w:r>
          </w:p>
          <w:p w14:paraId="485321EA" w14:textId="77777777" w:rsidR="00D90259" w:rsidRPr="00E61DBA" w:rsidRDefault="00D90259" w:rsidP="00633D63">
            <w:pPr>
              <w:pStyle w:val="ConsPlusNormal"/>
              <w:jc w:val="both"/>
            </w:pPr>
            <w:r w:rsidRPr="00E61DBA">
              <w:t>Здоровый образ жизни. Социальная и личная значимость здорового образа жизни. Мода и спорт. Современные формы связи и коммуникации: как они изменили мир. Особенности общения в виртуальном пространстве.</w:t>
            </w:r>
          </w:p>
          <w:p w14:paraId="3848DEB5" w14:textId="77777777" w:rsidR="00D90259" w:rsidRPr="00E61DBA" w:rsidRDefault="00D90259" w:rsidP="00633D63">
            <w:pPr>
              <w:pStyle w:val="ConsPlusNormal"/>
              <w:jc w:val="both"/>
            </w:pPr>
            <w:r w:rsidRPr="00E61DBA">
              <w:t>Перспективы развития общества.</w:t>
            </w:r>
          </w:p>
        </w:tc>
      </w:tr>
    </w:tbl>
    <w:p w14:paraId="04965499" w14:textId="77777777" w:rsidR="00D90259" w:rsidRPr="00E61DBA" w:rsidRDefault="00D90259" w:rsidP="00D90259">
      <w:pPr>
        <w:pStyle w:val="ConsPlusNormal"/>
        <w:jc w:val="both"/>
      </w:pPr>
    </w:p>
    <w:p w14:paraId="1638121B" w14:textId="6F0F3473" w:rsidR="00D90259" w:rsidRPr="00E61DBA" w:rsidRDefault="00D90259" w:rsidP="006A048E">
      <w:r w:rsidRPr="00E61DBA">
        <w:t>Планируемые результаты освоения программы по обществознанию.</w:t>
      </w:r>
    </w:p>
    <w:p w14:paraId="001B42D8" w14:textId="355C0096" w:rsidR="00D90259" w:rsidRPr="00E61DBA" w:rsidRDefault="00D90259" w:rsidP="00D90259">
      <w:pPr>
        <w:pStyle w:val="ConsPlusNormal"/>
        <w:spacing w:before="240"/>
        <w:ind w:firstLine="540"/>
        <w:jc w:val="both"/>
      </w:pPr>
      <w:r w:rsidRPr="00E61DBA">
        <w:t>Личностные результаты изучения обществознания воплощают традиционные российские социокультурные и духовно-нравственные ценности, принятые в обществе нормы поведения, отражают готовность обучающихся руководствоваться ими в жизни, во взаимодействии с другими людьми, при принятии собственных решений. Они достигаются в единстве учебной и воспитательной деятельности в процессе развития у обучающихся установки на решение практических задач социальной направленности и опыта конструктивного социального поведения по основным направлениям воспитательной деятельности, в том числе в части:</w:t>
      </w:r>
    </w:p>
    <w:p w14:paraId="30E01251" w14:textId="77777777" w:rsidR="00D90259" w:rsidRPr="00E61DBA" w:rsidRDefault="00D90259" w:rsidP="006A048E">
      <w:pPr>
        <w:pStyle w:val="ConsPlusNormal"/>
        <w:ind w:firstLine="539"/>
        <w:jc w:val="both"/>
      </w:pPr>
      <w:r w:rsidRPr="00E61DBA">
        <w:t>1) гражданского воспитания: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неприятие любых форм экстремизма, дискриминации, понимание роли различных социальных институтов в жизни человека, 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 представление о способах противодействия коррупции; готовность к разнообразной созидательной деятельности, стремление к взаимопониманию и взаимопомощи; активное участие в самоуправлении; готовность к участию в гуманитарной деятельности;</w:t>
      </w:r>
    </w:p>
    <w:p w14:paraId="1F2B6999" w14:textId="77777777" w:rsidR="00D90259" w:rsidRPr="00E61DBA" w:rsidRDefault="00D90259" w:rsidP="006A048E">
      <w:pPr>
        <w:pStyle w:val="ConsPlusNormal"/>
        <w:ind w:firstLine="539"/>
        <w:jc w:val="both"/>
      </w:pPr>
      <w:r w:rsidRPr="00E61DBA">
        <w:t xml:space="preserve">2)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 ценностное отношение к достижениям своей Родины - России, к науке, искусству, спорту, технологиям, боевым подвигам и трудовым достижениям народа, уважение к символам России, государственным праздникам, историческому, природному наследию и памятникам, традициям </w:t>
      </w:r>
      <w:r w:rsidRPr="00E61DBA">
        <w:lastRenderedPageBreak/>
        <w:t>разных народов, проживающих в родной стране;</w:t>
      </w:r>
    </w:p>
    <w:p w14:paraId="5F7ECEF9" w14:textId="77777777" w:rsidR="00D90259" w:rsidRPr="00E61DBA" w:rsidRDefault="00D90259" w:rsidP="006A048E">
      <w:pPr>
        <w:pStyle w:val="ConsPlusNormal"/>
        <w:ind w:firstLine="539"/>
        <w:jc w:val="both"/>
      </w:pPr>
      <w:r w:rsidRPr="00E61DBA">
        <w:t>3) духовно-нравственного воспитания: ориентация на моральные ценности и нормы в ситуациях нравственного выбора, готовность оценивать свое поведение и поступки, поведение и поступки других людей с позиции нравственных и правовых норм с учетом осознания последствий поступков; активное неприятие асоциальных поступков; свобода и ответственность личности в условиях индивидуального и общественного пространства;</w:t>
      </w:r>
    </w:p>
    <w:p w14:paraId="1ED70FBC" w14:textId="77777777" w:rsidR="00D90259" w:rsidRPr="00E61DBA" w:rsidRDefault="00D90259" w:rsidP="006A048E">
      <w:pPr>
        <w:pStyle w:val="ConsPlusNormal"/>
        <w:ind w:firstLine="539"/>
        <w:jc w:val="both"/>
      </w:pPr>
      <w:r w:rsidRPr="00E61DBA">
        <w:t>4) эстетического воспитания: восприимчивость к разным видам искусства, традициям и творчеству своего и других народов, понимание эмоционального воздействия искусства, осознание важности художественной культуры как средства коммуникации и самовыражения, понимание ценности отечественного и мирового искусства, этнических культурных традиций и народного творчества, стремление к самовыражению в разных видах искусства;</w:t>
      </w:r>
    </w:p>
    <w:p w14:paraId="3B835AA4" w14:textId="77777777" w:rsidR="00D90259" w:rsidRPr="00E61DBA" w:rsidRDefault="00D90259" w:rsidP="006A048E">
      <w:pPr>
        <w:pStyle w:val="ConsPlusNormal"/>
        <w:ind w:firstLine="539"/>
        <w:jc w:val="both"/>
      </w:pPr>
      <w:r w:rsidRPr="00E61DBA">
        <w:t>5) физического воспитания, формирования культуры здоровья и эмоционального благополучия: осознание ценности жизни; ответственное отношение к своему здоровью и установка на здоровый образ жизни, 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 соблюдение правил безопасности, в том числе навыки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умение принимать себя и других, не осуждая, сформированность навыков рефлексии, признание своего права на ошибку и такого же права другого человека;</w:t>
      </w:r>
    </w:p>
    <w:p w14:paraId="39391A06" w14:textId="77777777" w:rsidR="00D90259" w:rsidRPr="00E61DBA" w:rsidRDefault="00D90259" w:rsidP="006A048E">
      <w:pPr>
        <w:pStyle w:val="ConsPlusNormal"/>
        <w:ind w:firstLine="539"/>
        <w:jc w:val="both"/>
      </w:pPr>
      <w:r w:rsidRPr="00E61DBA">
        <w:t>6) трудового воспитания: установка на активное участие в решении практических задач (в рамках семьи, образовательной организации,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изучаемого предметного знания; осознание важности обучения на протяжении всей жизни для успешной профессиональной деятельности и развитие необходимых умений для этого, уважение к труду и результатам трудовой деятельности,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14:paraId="5EA826DA" w14:textId="77777777" w:rsidR="00D90259" w:rsidRPr="00E61DBA" w:rsidRDefault="00D90259" w:rsidP="006A048E">
      <w:pPr>
        <w:pStyle w:val="ConsPlusNormal"/>
        <w:ind w:firstLine="539"/>
        <w:jc w:val="both"/>
      </w:pPr>
      <w:r w:rsidRPr="00E61DBA">
        <w:t>7) экологического воспитания: ориентация на применение знаний из социальных и естественных наук для решения задач в области окружающей среды, планирования поступков и оценка возможных последствий своих действий для окружающей среды; 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73E76EC1" w14:textId="77777777" w:rsidR="00D90259" w:rsidRPr="00E61DBA" w:rsidRDefault="00D90259" w:rsidP="006A048E">
      <w:pPr>
        <w:pStyle w:val="ConsPlusNormal"/>
        <w:ind w:firstLine="539"/>
        <w:jc w:val="both"/>
      </w:pPr>
      <w:r w:rsidRPr="00E61DBA">
        <w:t>8) ценности научного познания: ориентация в деятельности на современную систему научных представлений об основных закономерностях развития человека, природы и общества, о взаимосвязях человека с природной и социальной средой; овладение языковой и читательской культурой как средством познания мира, 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14:paraId="1090E218" w14:textId="635C6293" w:rsidR="00D90259" w:rsidRPr="00E61DBA" w:rsidRDefault="00D90259" w:rsidP="00D90259">
      <w:pPr>
        <w:pStyle w:val="ConsPlusNormal"/>
        <w:spacing w:before="240"/>
        <w:ind w:firstLine="540"/>
        <w:jc w:val="both"/>
      </w:pPr>
      <w:r w:rsidRPr="00E61DBA">
        <w:t>Личностные результаты, обеспечивающие адаптацию обучающегося к изменяющимся условиям социальной и природной среды:</w:t>
      </w:r>
    </w:p>
    <w:p w14:paraId="213E6F7D" w14:textId="77777777" w:rsidR="00D90259" w:rsidRPr="00E61DBA" w:rsidRDefault="00D90259" w:rsidP="006A048E">
      <w:pPr>
        <w:pStyle w:val="ConsPlusNormal"/>
        <w:numPr>
          <w:ilvl w:val="0"/>
          <w:numId w:val="127"/>
        </w:numPr>
        <w:ind w:left="1259" w:hanging="357"/>
        <w:jc w:val="both"/>
      </w:pPr>
      <w:r w:rsidRPr="00E61DBA">
        <w:t>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14:paraId="7347CDCC" w14:textId="77777777" w:rsidR="00D90259" w:rsidRPr="00E61DBA" w:rsidRDefault="00D90259" w:rsidP="006A048E">
      <w:pPr>
        <w:pStyle w:val="ConsPlusNormal"/>
        <w:numPr>
          <w:ilvl w:val="0"/>
          <w:numId w:val="127"/>
        </w:numPr>
        <w:ind w:left="1259" w:hanging="357"/>
        <w:jc w:val="both"/>
      </w:pPr>
      <w:r w:rsidRPr="00E61DBA">
        <w:t>способность обучающихся во взаимодействии в условиях неопределенности, открытость опыту и знаниям других;</w:t>
      </w:r>
    </w:p>
    <w:p w14:paraId="24AEFE93" w14:textId="77777777" w:rsidR="00D90259" w:rsidRPr="00E61DBA" w:rsidRDefault="00D90259" w:rsidP="006A048E">
      <w:pPr>
        <w:pStyle w:val="ConsPlusNormal"/>
        <w:numPr>
          <w:ilvl w:val="0"/>
          <w:numId w:val="127"/>
        </w:numPr>
        <w:ind w:left="1259" w:hanging="357"/>
        <w:jc w:val="both"/>
      </w:pPr>
      <w:r w:rsidRPr="00E61DBA">
        <w:lastRenderedPageBreak/>
        <w:t>способность действовать в условиях неопределенности, открытость опыту и знаниям других,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14:paraId="686923CB" w14:textId="77777777" w:rsidR="00D90259" w:rsidRPr="00E61DBA" w:rsidRDefault="00D90259" w:rsidP="006A048E">
      <w:pPr>
        <w:pStyle w:val="ConsPlusNormal"/>
        <w:numPr>
          <w:ilvl w:val="0"/>
          <w:numId w:val="127"/>
        </w:numPr>
        <w:ind w:left="1259" w:hanging="357"/>
        <w:jc w:val="both"/>
      </w:pPr>
      <w:r w:rsidRPr="00E61DBA">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неизвестных, осознавать дефицит собственных знаний и компетентностей, планировать свое развитие;</w:t>
      </w:r>
    </w:p>
    <w:p w14:paraId="248F0D25" w14:textId="77777777" w:rsidR="00D90259" w:rsidRPr="00E61DBA" w:rsidRDefault="00D90259" w:rsidP="006A048E">
      <w:pPr>
        <w:pStyle w:val="ConsPlusNormal"/>
        <w:numPr>
          <w:ilvl w:val="0"/>
          <w:numId w:val="127"/>
        </w:numPr>
        <w:ind w:left="1259" w:hanging="357"/>
        <w:jc w:val="both"/>
      </w:pPr>
      <w:r w:rsidRPr="00E61DBA">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14:paraId="1EF81B96" w14:textId="77777777" w:rsidR="00D90259" w:rsidRPr="00E61DBA" w:rsidRDefault="00D90259" w:rsidP="006A048E">
      <w:pPr>
        <w:pStyle w:val="ConsPlusNormal"/>
        <w:numPr>
          <w:ilvl w:val="0"/>
          <w:numId w:val="127"/>
        </w:numPr>
        <w:ind w:left="1259" w:hanging="357"/>
        <w:jc w:val="both"/>
      </w:pPr>
      <w:r w:rsidRPr="00E61DBA">
        <w:t>умение анализировать и выявлять взаимосвязи природы, общества и экономики;</w:t>
      </w:r>
    </w:p>
    <w:p w14:paraId="2F47067C" w14:textId="77777777" w:rsidR="00D90259" w:rsidRPr="00E61DBA" w:rsidRDefault="00D90259" w:rsidP="006A048E">
      <w:pPr>
        <w:pStyle w:val="ConsPlusNormal"/>
        <w:numPr>
          <w:ilvl w:val="0"/>
          <w:numId w:val="127"/>
        </w:numPr>
        <w:ind w:left="1259" w:hanging="357"/>
        <w:jc w:val="both"/>
      </w:pPr>
      <w:r w:rsidRPr="00E61DBA">
        <w:t>умение оценивать свои действия с учетом влияния на окружающую среду, достижений целей и преодоления вызовов, возможных глобальных последствий;</w:t>
      </w:r>
    </w:p>
    <w:p w14:paraId="52D09757" w14:textId="77777777" w:rsidR="00D90259" w:rsidRPr="00E61DBA" w:rsidRDefault="00D90259" w:rsidP="006A048E">
      <w:pPr>
        <w:pStyle w:val="ConsPlusNormal"/>
        <w:numPr>
          <w:ilvl w:val="0"/>
          <w:numId w:val="127"/>
        </w:numPr>
        <w:ind w:left="1259" w:hanging="357"/>
        <w:jc w:val="both"/>
      </w:pPr>
      <w:r w:rsidRPr="00E61DBA">
        <w:t>способность обучающихся осознавать стрессовую ситуацию, оценивать происходящие изменения и их последствия, воспринимать стрессовую ситуацию как вызов, требующий контрмер;</w:t>
      </w:r>
    </w:p>
    <w:p w14:paraId="274ACBB5" w14:textId="77777777" w:rsidR="00D90259" w:rsidRPr="00E61DBA" w:rsidRDefault="00D90259" w:rsidP="006A048E">
      <w:pPr>
        <w:pStyle w:val="ConsPlusNormal"/>
        <w:numPr>
          <w:ilvl w:val="0"/>
          <w:numId w:val="127"/>
        </w:numPr>
        <w:ind w:left="1259" w:hanging="357"/>
        <w:jc w:val="both"/>
      </w:pPr>
      <w:r w:rsidRPr="00E61DBA">
        <w:t>оценивать ситуацию стресса, корректировать принимаемые решения и действия, формулировать и оценивать риски и последствия, формировать опыт, уметь находить позитивное в произошедшей ситуации; быть готовым действовать в отсутствие гарантий успеха.</w:t>
      </w:r>
    </w:p>
    <w:p w14:paraId="7B75B631" w14:textId="1166E40C" w:rsidR="00D90259" w:rsidRPr="00E61DBA" w:rsidRDefault="00D90259" w:rsidP="00D90259">
      <w:pPr>
        <w:pStyle w:val="ConsPlusNormal"/>
        <w:spacing w:before="240"/>
        <w:ind w:firstLine="540"/>
        <w:jc w:val="both"/>
      </w:pPr>
      <w:r w:rsidRPr="00E61DBA">
        <w:t>В результате изучения обществознания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6DDB7507" w14:textId="33475A5B" w:rsidR="00D90259" w:rsidRPr="00E61DBA" w:rsidRDefault="00D90259" w:rsidP="00D90259">
      <w:pPr>
        <w:pStyle w:val="ConsPlusNormal"/>
        <w:spacing w:before="240"/>
        <w:ind w:firstLine="540"/>
        <w:jc w:val="both"/>
      </w:pPr>
      <w:r w:rsidRPr="00E61DBA">
        <w:t>У обучающегося будут сформированы следующие базовые логические действия как часть познавательных универсальных учебных действий:</w:t>
      </w:r>
    </w:p>
    <w:p w14:paraId="172577DE" w14:textId="77777777" w:rsidR="00D90259" w:rsidRPr="00E61DBA" w:rsidRDefault="00D90259" w:rsidP="006A048E">
      <w:pPr>
        <w:pStyle w:val="ConsPlusNormal"/>
        <w:numPr>
          <w:ilvl w:val="0"/>
          <w:numId w:val="128"/>
        </w:numPr>
        <w:ind w:left="1259" w:hanging="357"/>
        <w:jc w:val="both"/>
      </w:pPr>
      <w:r w:rsidRPr="00E61DBA">
        <w:t>выявлять и характеризовать существенные признаки социальных явлений и процессов;</w:t>
      </w:r>
    </w:p>
    <w:p w14:paraId="13744FE6" w14:textId="77777777" w:rsidR="00D90259" w:rsidRPr="00E61DBA" w:rsidRDefault="00D90259" w:rsidP="006A048E">
      <w:pPr>
        <w:pStyle w:val="ConsPlusNormal"/>
        <w:numPr>
          <w:ilvl w:val="0"/>
          <w:numId w:val="128"/>
        </w:numPr>
        <w:ind w:left="1259" w:hanging="357"/>
        <w:jc w:val="both"/>
      </w:pPr>
      <w:r w:rsidRPr="00E61DBA">
        <w:t>устанавливать существенный признак классификации социальных фактов, основания для их обобщения и сравнения, критерии проводимого анализа;</w:t>
      </w:r>
    </w:p>
    <w:p w14:paraId="7029F2A2" w14:textId="77777777" w:rsidR="00D90259" w:rsidRPr="00E61DBA" w:rsidRDefault="00D90259" w:rsidP="006A048E">
      <w:pPr>
        <w:pStyle w:val="ConsPlusNormal"/>
        <w:numPr>
          <w:ilvl w:val="0"/>
          <w:numId w:val="128"/>
        </w:numPr>
        <w:ind w:left="1259" w:hanging="357"/>
        <w:jc w:val="both"/>
      </w:pPr>
      <w:r w:rsidRPr="00E61DBA">
        <w:t>с учетом предложенной задачи выявлять закономерности и противоречия в рассматриваемых фактах, данных и наблюдениях;</w:t>
      </w:r>
    </w:p>
    <w:p w14:paraId="144E2704" w14:textId="77777777" w:rsidR="00D90259" w:rsidRPr="00E61DBA" w:rsidRDefault="00D90259" w:rsidP="006A048E">
      <w:pPr>
        <w:pStyle w:val="ConsPlusNormal"/>
        <w:numPr>
          <w:ilvl w:val="0"/>
          <w:numId w:val="128"/>
        </w:numPr>
        <w:ind w:left="1259" w:hanging="357"/>
        <w:jc w:val="both"/>
      </w:pPr>
      <w:r w:rsidRPr="00E61DBA">
        <w:t>предлагать критерии для выявления закономерностей и противоречий;</w:t>
      </w:r>
    </w:p>
    <w:p w14:paraId="153B892A" w14:textId="77777777" w:rsidR="00D90259" w:rsidRPr="00E61DBA" w:rsidRDefault="00D90259" w:rsidP="006A048E">
      <w:pPr>
        <w:pStyle w:val="ConsPlusNormal"/>
        <w:numPr>
          <w:ilvl w:val="0"/>
          <w:numId w:val="128"/>
        </w:numPr>
        <w:ind w:left="1259" w:hanging="357"/>
        <w:jc w:val="both"/>
      </w:pPr>
      <w:r w:rsidRPr="00E61DBA">
        <w:t>выявлять дефицит информации, данных, необходимых для решения поставленной задачи;</w:t>
      </w:r>
    </w:p>
    <w:p w14:paraId="2809D964" w14:textId="77777777" w:rsidR="00D90259" w:rsidRPr="00E61DBA" w:rsidRDefault="00D90259" w:rsidP="006A048E">
      <w:pPr>
        <w:pStyle w:val="ConsPlusNormal"/>
        <w:numPr>
          <w:ilvl w:val="0"/>
          <w:numId w:val="128"/>
        </w:numPr>
        <w:ind w:left="1259" w:hanging="357"/>
        <w:jc w:val="both"/>
      </w:pPr>
      <w:r w:rsidRPr="00E61DBA">
        <w:t>выявлять причинно-следственные связи при изучении явлений и процессов;</w:t>
      </w:r>
    </w:p>
    <w:p w14:paraId="1CE58F99" w14:textId="77777777" w:rsidR="00D90259" w:rsidRPr="00E61DBA" w:rsidRDefault="00D90259" w:rsidP="006A048E">
      <w:pPr>
        <w:pStyle w:val="ConsPlusNormal"/>
        <w:numPr>
          <w:ilvl w:val="0"/>
          <w:numId w:val="128"/>
        </w:numPr>
        <w:ind w:left="1259" w:hanging="357"/>
        <w:jc w:val="both"/>
      </w:pPr>
      <w:r w:rsidRPr="00E61DBA">
        <w:t>делать выводы с использованием дедуктивных и индуктивных умозаключений, умозаключений по аналогии, формулировать гипотезы о взаимосвязях;</w:t>
      </w:r>
    </w:p>
    <w:p w14:paraId="2DC291E3" w14:textId="77777777" w:rsidR="00D90259" w:rsidRPr="00E61DBA" w:rsidRDefault="00D90259" w:rsidP="006A048E">
      <w:pPr>
        <w:pStyle w:val="ConsPlusNormal"/>
        <w:numPr>
          <w:ilvl w:val="0"/>
          <w:numId w:val="128"/>
        </w:numPr>
        <w:ind w:left="1259" w:hanging="357"/>
        <w:jc w:val="both"/>
      </w:pPr>
      <w:r w:rsidRPr="00E61DBA">
        <w:t>самостоятельно выбирать способ решения учебной задачи (сравнивать несколько вариантов решения, выбирать наиболее подходящий с учетом самостоятельно выделенных критериев).</w:t>
      </w:r>
    </w:p>
    <w:p w14:paraId="1C6378E0" w14:textId="77777777" w:rsidR="00D90259" w:rsidRPr="00E61DBA" w:rsidRDefault="00D90259" w:rsidP="006A048E">
      <w:pPr>
        <w:pStyle w:val="ConsPlusNormal"/>
        <w:numPr>
          <w:ilvl w:val="0"/>
          <w:numId w:val="128"/>
        </w:numPr>
        <w:ind w:left="1259" w:hanging="357"/>
        <w:jc w:val="both"/>
      </w:pPr>
      <w:r w:rsidRPr="00E61DBA">
        <w:t>осознавать невозможность контролировать все вокруг.</w:t>
      </w:r>
    </w:p>
    <w:p w14:paraId="2F20E0D3" w14:textId="27ED82CF" w:rsidR="00D90259" w:rsidRPr="00E61DBA" w:rsidRDefault="00D90259" w:rsidP="00D90259">
      <w:pPr>
        <w:pStyle w:val="ConsPlusNormal"/>
        <w:spacing w:before="240"/>
        <w:ind w:firstLine="540"/>
        <w:jc w:val="both"/>
      </w:pPr>
      <w:r w:rsidRPr="00E61DBA">
        <w:t>У обучающегося будут сформированы следующие базовые исследовательские действия как часть познавательных универсальных учебных действий:</w:t>
      </w:r>
    </w:p>
    <w:p w14:paraId="1B5DC204" w14:textId="77777777" w:rsidR="00D90259" w:rsidRPr="00E61DBA" w:rsidRDefault="00D90259" w:rsidP="006A048E">
      <w:pPr>
        <w:pStyle w:val="ConsPlusNormal"/>
        <w:numPr>
          <w:ilvl w:val="0"/>
          <w:numId w:val="129"/>
        </w:numPr>
        <w:ind w:left="1259" w:hanging="357"/>
        <w:jc w:val="both"/>
      </w:pPr>
      <w:r w:rsidRPr="00E61DBA">
        <w:t>использовать вопросы как исследовательский инструмент познания;</w:t>
      </w:r>
    </w:p>
    <w:p w14:paraId="76E8D23D" w14:textId="77777777" w:rsidR="00D90259" w:rsidRPr="00E61DBA" w:rsidRDefault="00D90259" w:rsidP="006A048E">
      <w:pPr>
        <w:pStyle w:val="ConsPlusNormal"/>
        <w:numPr>
          <w:ilvl w:val="0"/>
          <w:numId w:val="129"/>
        </w:numPr>
        <w:ind w:left="1259" w:hanging="357"/>
        <w:jc w:val="both"/>
      </w:pPr>
      <w:r w:rsidRPr="00E61DBA">
        <w:t xml:space="preserve">формулировать вопросы, фиксирующие разрыв между реальным и желательным </w:t>
      </w:r>
      <w:r w:rsidRPr="00E61DBA">
        <w:lastRenderedPageBreak/>
        <w:t>состоянием ситуации, объекта, самостоятельно устанавливать искомое и данное;</w:t>
      </w:r>
    </w:p>
    <w:p w14:paraId="5CD6769A" w14:textId="77777777" w:rsidR="00D90259" w:rsidRPr="00E61DBA" w:rsidRDefault="00D90259" w:rsidP="006A048E">
      <w:pPr>
        <w:pStyle w:val="ConsPlusNormal"/>
        <w:numPr>
          <w:ilvl w:val="0"/>
          <w:numId w:val="129"/>
        </w:numPr>
        <w:ind w:left="1259" w:hanging="357"/>
        <w:jc w:val="both"/>
      </w:pPr>
      <w:r w:rsidRPr="00E61DBA">
        <w:t>формулировать гипотезу об истинности собственных суждений и суждений других, аргументировать свою позицию, мнение;</w:t>
      </w:r>
    </w:p>
    <w:p w14:paraId="2A90E94F" w14:textId="77777777" w:rsidR="00D90259" w:rsidRPr="00E61DBA" w:rsidRDefault="00D90259" w:rsidP="006A048E">
      <w:pPr>
        <w:pStyle w:val="ConsPlusNormal"/>
        <w:numPr>
          <w:ilvl w:val="0"/>
          <w:numId w:val="129"/>
        </w:numPr>
        <w:ind w:left="1259" w:hanging="357"/>
        <w:jc w:val="both"/>
      </w:pPr>
      <w:r w:rsidRPr="00E61DBA">
        <w:t>проводить по самостоятельно составленному плану небольшое исследование по установлению особенностей объекта изучения, причинно-следственных связей и зависимостей объектов между собой;</w:t>
      </w:r>
    </w:p>
    <w:p w14:paraId="14533CBD" w14:textId="77777777" w:rsidR="00D90259" w:rsidRPr="00E61DBA" w:rsidRDefault="00D90259" w:rsidP="006A048E">
      <w:pPr>
        <w:pStyle w:val="ConsPlusNormal"/>
        <w:numPr>
          <w:ilvl w:val="0"/>
          <w:numId w:val="129"/>
        </w:numPr>
        <w:ind w:left="1259" w:hanging="357"/>
        <w:jc w:val="both"/>
      </w:pPr>
      <w:r w:rsidRPr="00E61DBA">
        <w:t>оценивать на применимость и достоверность информацию, полученную в ходе исследования;</w:t>
      </w:r>
    </w:p>
    <w:p w14:paraId="584DEB9C" w14:textId="77777777" w:rsidR="00D90259" w:rsidRPr="00E61DBA" w:rsidRDefault="00D90259" w:rsidP="006A048E">
      <w:pPr>
        <w:pStyle w:val="ConsPlusNormal"/>
        <w:numPr>
          <w:ilvl w:val="0"/>
          <w:numId w:val="129"/>
        </w:numPr>
        <w:ind w:left="1259" w:hanging="357"/>
        <w:jc w:val="both"/>
      </w:pPr>
      <w:r w:rsidRPr="00E61DBA">
        <w:t>самостоятельно формулировать обобщения и выводы по результатам проведенного наблюдения, исследования, владеть инструментами оценки достоверности полученных выводов и обобщений;</w:t>
      </w:r>
    </w:p>
    <w:p w14:paraId="4054AE6B" w14:textId="77777777" w:rsidR="00D90259" w:rsidRPr="00E61DBA" w:rsidRDefault="00D90259" w:rsidP="006A048E">
      <w:pPr>
        <w:pStyle w:val="ConsPlusNormal"/>
        <w:numPr>
          <w:ilvl w:val="0"/>
          <w:numId w:val="129"/>
        </w:numPr>
        <w:ind w:left="1259" w:hanging="357"/>
        <w:jc w:val="both"/>
      </w:pPr>
      <w:r w:rsidRPr="00E61DBA">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14:paraId="0BB4042F" w14:textId="6F1F7FB3" w:rsidR="00D90259" w:rsidRPr="00E61DBA" w:rsidRDefault="00D90259" w:rsidP="00D90259">
      <w:pPr>
        <w:pStyle w:val="ConsPlusNormal"/>
        <w:spacing w:before="240"/>
        <w:ind w:firstLine="540"/>
        <w:jc w:val="both"/>
      </w:pPr>
      <w:r w:rsidRPr="00E61DBA">
        <w:t>У обучающегося будут сформированы следующие умения работать с информацией как часть познавательных универсальных учебных действий:</w:t>
      </w:r>
    </w:p>
    <w:p w14:paraId="1411333A" w14:textId="77777777" w:rsidR="00D90259" w:rsidRPr="00E61DBA" w:rsidRDefault="00D90259" w:rsidP="006A048E">
      <w:pPr>
        <w:pStyle w:val="ConsPlusNormal"/>
        <w:numPr>
          <w:ilvl w:val="0"/>
          <w:numId w:val="130"/>
        </w:numPr>
        <w:ind w:left="1259" w:hanging="357"/>
        <w:jc w:val="both"/>
      </w:pPr>
      <w:r w:rsidRPr="00E61DBA">
        <w:t>применять различные методы, инструменты и запросы при поиске и отборе информации или данных из источников с учетом предложенной учебной задачи и заданных критериев;</w:t>
      </w:r>
    </w:p>
    <w:p w14:paraId="72E6FBBA" w14:textId="77777777" w:rsidR="00D90259" w:rsidRPr="00E61DBA" w:rsidRDefault="00D90259" w:rsidP="006A048E">
      <w:pPr>
        <w:pStyle w:val="ConsPlusNormal"/>
        <w:numPr>
          <w:ilvl w:val="0"/>
          <w:numId w:val="130"/>
        </w:numPr>
        <w:ind w:left="1259" w:hanging="357"/>
        <w:jc w:val="both"/>
      </w:pPr>
      <w:r w:rsidRPr="00E61DBA">
        <w:t>выбирать, анализировать, систематизировать и интерпретировать информацию различных видов и форм представления;</w:t>
      </w:r>
    </w:p>
    <w:p w14:paraId="22540F99" w14:textId="77777777" w:rsidR="00D90259" w:rsidRPr="00E61DBA" w:rsidRDefault="00D90259" w:rsidP="006A048E">
      <w:pPr>
        <w:pStyle w:val="ConsPlusNormal"/>
        <w:numPr>
          <w:ilvl w:val="0"/>
          <w:numId w:val="130"/>
        </w:numPr>
        <w:ind w:left="1259" w:hanging="357"/>
        <w:jc w:val="both"/>
      </w:pPr>
      <w:r w:rsidRPr="00E61DBA">
        <w:t>находить сходные аргументы (подтверждающие или опровергающие одну и ту же идею, версию) в различных информационных источниках;</w:t>
      </w:r>
    </w:p>
    <w:p w14:paraId="0DE73255" w14:textId="77777777" w:rsidR="00D90259" w:rsidRPr="00E61DBA" w:rsidRDefault="00D90259" w:rsidP="006A048E">
      <w:pPr>
        <w:pStyle w:val="ConsPlusNormal"/>
        <w:numPr>
          <w:ilvl w:val="0"/>
          <w:numId w:val="130"/>
        </w:numPr>
        <w:ind w:left="1259" w:hanging="357"/>
        <w:jc w:val="both"/>
      </w:pPr>
      <w:r w:rsidRPr="00E61DBA">
        <w:t>самостоятельно выбирать оптимальную форму представления информации;</w:t>
      </w:r>
    </w:p>
    <w:p w14:paraId="7982A0DF" w14:textId="77777777" w:rsidR="00D90259" w:rsidRPr="00E61DBA" w:rsidRDefault="00D90259" w:rsidP="006A048E">
      <w:pPr>
        <w:pStyle w:val="ConsPlusNormal"/>
        <w:numPr>
          <w:ilvl w:val="0"/>
          <w:numId w:val="130"/>
        </w:numPr>
        <w:ind w:left="1259" w:hanging="357"/>
        <w:jc w:val="both"/>
      </w:pPr>
      <w:r w:rsidRPr="00E61DBA">
        <w:t>оценивать надежность информации по критериям, предложенным педагогическим работником или сформулированным самостоятельно;</w:t>
      </w:r>
    </w:p>
    <w:p w14:paraId="23627B7B" w14:textId="77777777" w:rsidR="00D90259" w:rsidRPr="00E61DBA" w:rsidRDefault="00D90259" w:rsidP="006A048E">
      <w:pPr>
        <w:pStyle w:val="ConsPlusNormal"/>
        <w:numPr>
          <w:ilvl w:val="0"/>
          <w:numId w:val="130"/>
        </w:numPr>
        <w:ind w:left="1259" w:hanging="357"/>
        <w:jc w:val="both"/>
      </w:pPr>
      <w:r w:rsidRPr="00E61DBA">
        <w:t>эффективно запоминать и систематизировать информацию.</w:t>
      </w:r>
    </w:p>
    <w:p w14:paraId="1427E9E3" w14:textId="6986AED4" w:rsidR="00D90259" w:rsidRPr="00E61DBA" w:rsidRDefault="00D90259" w:rsidP="00D90259">
      <w:pPr>
        <w:pStyle w:val="ConsPlusNormal"/>
        <w:spacing w:before="240"/>
        <w:ind w:firstLine="540"/>
        <w:jc w:val="both"/>
      </w:pPr>
      <w:r w:rsidRPr="00E61DBA">
        <w:t>У обучающегося будут сформированы следующие умения общения как часть коммуникативных универсальных учебных действий:</w:t>
      </w:r>
    </w:p>
    <w:p w14:paraId="5A4478E3" w14:textId="77777777" w:rsidR="00D90259" w:rsidRPr="00E61DBA" w:rsidRDefault="00D90259" w:rsidP="006A048E">
      <w:pPr>
        <w:pStyle w:val="ConsPlusNormal"/>
        <w:numPr>
          <w:ilvl w:val="0"/>
          <w:numId w:val="131"/>
        </w:numPr>
        <w:ind w:left="1259" w:hanging="357"/>
        <w:jc w:val="both"/>
      </w:pPr>
      <w:r w:rsidRPr="00E61DBA">
        <w:t>воспринимать и формулировать суждения, выражать эмоции в соответствии с целями и условиями общения;</w:t>
      </w:r>
    </w:p>
    <w:p w14:paraId="0FDE8AFD" w14:textId="77777777" w:rsidR="00D90259" w:rsidRPr="00E61DBA" w:rsidRDefault="00D90259" w:rsidP="006A048E">
      <w:pPr>
        <w:pStyle w:val="ConsPlusNormal"/>
        <w:numPr>
          <w:ilvl w:val="0"/>
          <w:numId w:val="131"/>
        </w:numPr>
        <w:ind w:left="1259" w:hanging="357"/>
        <w:jc w:val="both"/>
      </w:pPr>
      <w:r w:rsidRPr="00E61DBA">
        <w:t>выражать себя (свою точку зрения) в устных и письменных текстах; 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14:paraId="6786BC50" w14:textId="77777777" w:rsidR="00D90259" w:rsidRPr="00E61DBA" w:rsidRDefault="00D90259" w:rsidP="006A048E">
      <w:pPr>
        <w:pStyle w:val="ConsPlusNormal"/>
        <w:numPr>
          <w:ilvl w:val="0"/>
          <w:numId w:val="131"/>
        </w:numPr>
        <w:ind w:left="1259" w:hanging="357"/>
        <w:jc w:val="both"/>
      </w:pPr>
      <w:r w:rsidRPr="00E61DBA">
        <w:t>понимать намерения других, проявлять уважительное отношение к собеседнику и в корректной форме формулировать свои возражения;</w:t>
      </w:r>
    </w:p>
    <w:p w14:paraId="36F32FF1" w14:textId="77777777" w:rsidR="00D90259" w:rsidRPr="00E61DBA" w:rsidRDefault="00D90259" w:rsidP="006A048E">
      <w:pPr>
        <w:pStyle w:val="ConsPlusNormal"/>
        <w:numPr>
          <w:ilvl w:val="0"/>
          <w:numId w:val="131"/>
        </w:numPr>
        <w:ind w:left="1259" w:hanging="357"/>
        <w:jc w:val="both"/>
      </w:pPr>
      <w:r w:rsidRPr="00E61DBA">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2A82F317" w14:textId="77777777" w:rsidR="00D90259" w:rsidRPr="00E61DBA" w:rsidRDefault="00D90259" w:rsidP="006A048E">
      <w:pPr>
        <w:pStyle w:val="ConsPlusNormal"/>
        <w:numPr>
          <w:ilvl w:val="0"/>
          <w:numId w:val="131"/>
        </w:numPr>
        <w:ind w:left="1259" w:hanging="357"/>
        <w:jc w:val="both"/>
      </w:pPr>
      <w:r w:rsidRPr="00E61DBA">
        <w:t>сопоставлять свои суждения с суждениями других участников диалога, обнаруживать различие и сходство позиций;</w:t>
      </w:r>
    </w:p>
    <w:p w14:paraId="7CB47838" w14:textId="77777777" w:rsidR="00D90259" w:rsidRPr="00E61DBA" w:rsidRDefault="00D90259" w:rsidP="006A048E">
      <w:pPr>
        <w:pStyle w:val="ConsPlusNormal"/>
        <w:numPr>
          <w:ilvl w:val="0"/>
          <w:numId w:val="131"/>
        </w:numPr>
        <w:ind w:left="1259" w:hanging="357"/>
        <w:jc w:val="both"/>
      </w:pPr>
      <w:r w:rsidRPr="00E61DBA">
        <w:t>публично представлять результаты выполненного исследования, проекта; самостоятельно выбирать формат выступления с учетом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14:paraId="3274E565" w14:textId="55DBA810" w:rsidR="00D90259" w:rsidRPr="00E61DBA" w:rsidRDefault="00D90259" w:rsidP="00D90259">
      <w:pPr>
        <w:pStyle w:val="ConsPlusNormal"/>
        <w:spacing w:before="240"/>
        <w:ind w:firstLine="540"/>
        <w:jc w:val="both"/>
      </w:pPr>
      <w:r w:rsidRPr="00E61DBA">
        <w:t>У обучающегося будут сформированы следующие умения самоорганизации как части регулятивных универсальных учебных действий:</w:t>
      </w:r>
    </w:p>
    <w:p w14:paraId="499120A4" w14:textId="77777777" w:rsidR="00D90259" w:rsidRPr="00E61DBA" w:rsidRDefault="00D90259" w:rsidP="006A048E">
      <w:pPr>
        <w:pStyle w:val="ConsPlusNormal"/>
        <w:numPr>
          <w:ilvl w:val="0"/>
          <w:numId w:val="132"/>
        </w:numPr>
        <w:ind w:left="1259" w:hanging="357"/>
        <w:jc w:val="both"/>
      </w:pPr>
      <w:r w:rsidRPr="00E61DBA">
        <w:t xml:space="preserve">выявлять проблемы для решения в жизненных и учебных ситуациях; ориентироваться </w:t>
      </w:r>
      <w:r w:rsidRPr="00E61DBA">
        <w:lastRenderedPageBreak/>
        <w:t>в различных подходах принятия решений (индивидуальное, принятие решения в группе, принятие решений в группе);</w:t>
      </w:r>
    </w:p>
    <w:p w14:paraId="5F9E2252" w14:textId="77777777" w:rsidR="00D90259" w:rsidRPr="00E61DBA" w:rsidRDefault="00D90259" w:rsidP="006A048E">
      <w:pPr>
        <w:pStyle w:val="ConsPlusNormal"/>
        <w:numPr>
          <w:ilvl w:val="0"/>
          <w:numId w:val="132"/>
        </w:numPr>
        <w:ind w:left="1259" w:hanging="357"/>
        <w:jc w:val="both"/>
      </w:pPr>
      <w:r w:rsidRPr="00E61DBA">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14:paraId="50978F76" w14:textId="77777777" w:rsidR="00D90259" w:rsidRPr="00E61DBA" w:rsidRDefault="00D90259" w:rsidP="006A048E">
      <w:pPr>
        <w:pStyle w:val="ConsPlusNormal"/>
        <w:numPr>
          <w:ilvl w:val="0"/>
          <w:numId w:val="132"/>
        </w:numPr>
        <w:ind w:left="1259" w:hanging="357"/>
        <w:jc w:val="both"/>
      </w:pPr>
      <w:r w:rsidRPr="00E61DBA">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w:t>
      </w:r>
    </w:p>
    <w:p w14:paraId="61677C61" w14:textId="77777777" w:rsidR="00D90259" w:rsidRPr="00E61DBA" w:rsidRDefault="00D90259" w:rsidP="006A048E">
      <w:pPr>
        <w:pStyle w:val="ConsPlusNormal"/>
        <w:numPr>
          <w:ilvl w:val="0"/>
          <w:numId w:val="132"/>
        </w:numPr>
        <w:ind w:left="1259" w:hanging="357"/>
        <w:jc w:val="both"/>
      </w:pPr>
      <w:r w:rsidRPr="00E61DBA">
        <w:t>делать выбор и брать ответственность за решение.</w:t>
      </w:r>
    </w:p>
    <w:p w14:paraId="5A1B7F43" w14:textId="33490B69" w:rsidR="00D90259" w:rsidRPr="00E61DBA" w:rsidRDefault="00D90259" w:rsidP="00D90259">
      <w:pPr>
        <w:pStyle w:val="ConsPlusNormal"/>
        <w:spacing w:before="240"/>
        <w:ind w:firstLine="540"/>
        <w:jc w:val="both"/>
      </w:pPr>
      <w:r w:rsidRPr="00E61DBA">
        <w:t>У обучающегося будут сформированы следующие умения самоконтроля, эмоционального интеллекта как части регулятивных универсальных учебных действий:</w:t>
      </w:r>
    </w:p>
    <w:p w14:paraId="6BEE0800" w14:textId="77777777" w:rsidR="00D90259" w:rsidRPr="00E61DBA" w:rsidRDefault="00D90259" w:rsidP="006A048E">
      <w:pPr>
        <w:pStyle w:val="ConsPlusNormal"/>
        <w:numPr>
          <w:ilvl w:val="0"/>
          <w:numId w:val="133"/>
        </w:numPr>
        <w:ind w:left="1259" w:hanging="357"/>
        <w:jc w:val="both"/>
      </w:pPr>
      <w:r w:rsidRPr="00E61DBA">
        <w:t xml:space="preserve">владеть способами самоконтроля, </w:t>
      </w:r>
      <w:proofErr w:type="spellStart"/>
      <w:r w:rsidRPr="00E61DBA">
        <w:t>самомотивации</w:t>
      </w:r>
      <w:proofErr w:type="spellEnd"/>
      <w:r w:rsidRPr="00E61DBA">
        <w:t xml:space="preserve"> и рефлексии;</w:t>
      </w:r>
    </w:p>
    <w:p w14:paraId="25B5DFF6" w14:textId="77777777" w:rsidR="00D90259" w:rsidRPr="00E61DBA" w:rsidRDefault="00D90259" w:rsidP="006A048E">
      <w:pPr>
        <w:pStyle w:val="ConsPlusNormal"/>
        <w:numPr>
          <w:ilvl w:val="0"/>
          <w:numId w:val="133"/>
        </w:numPr>
        <w:ind w:left="1259" w:hanging="357"/>
        <w:jc w:val="both"/>
      </w:pPr>
      <w:r w:rsidRPr="00E61DBA">
        <w:t>давать адекватную оценку ситуации и предлагать план ее изменения;</w:t>
      </w:r>
    </w:p>
    <w:p w14:paraId="4D5DB2DD" w14:textId="77777777" w:rsidR="00D90259" w:rsidRPr="00E61DBA" w:rsidRDefault="00D90259" w:rsidP="006A048E">
      <w:pPr>
        <w:pStyle w:val="ConsPlusNormal"/>
        <w:numPr>
          <w:ilvl w:val="0"/>
          <w:numId w:val="133"/>
        </w:numPr>
        <w:ind w:left="1259" w:hanging="357"/>
        <w:jc w:val="both"/>
      </w:pPr>
      <w:r w:rsidRPr="00E61DBA">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14:paraId="1EA3A19A" w14:textId="77777777" w:rsidR="00D90259" w:rsidRPr="00E61DBA" w:rsidRDefault="00D90259" w:rsidP="006A048E">
      <w:pPr>
        <w:pStyle w:val="ConsPlusNormal"/>
        <w:numPr>
          <w:ilvl w:val="0"/>
          <w:numId w:val="133"/>
        </w:numPr>
        <w:ind w:left="1259" w:hanging="357"/>
        <w:jc w:val="both"/>
      </w:pPr>
      <w:r w:rsidRPr="00E61DBA">
        <w:t>объяснять причины достижения (недостижения) результатов деятельности, давать оценку приобретенному опыту, уметь находить позитивное в произошедшей ситуации;</w:t>
      </w:r>
    </w:p>
    <w:p w14:paraId="067B5835" w14:textId="77777777" w:rsidR="00D90259" w:rsidRPr="00E61DBA" w:rsidRDefault="00D90259" w:rsidP="006A048E">
      <w:pPr>
        <w:pStyle w:val="ConsPlusNormal"/>
        <w:numPr>
          <w:ilvl w:val="0"/>
          <w:numId w:val="133"/>
        </w:numPr>
        <w:ind w:left="1259" w:hanging="357"/>
        <w:jc w:val="both"/>
      </w:pPr>
      <w:r w:rsidRPr="00E61DBA">
        <w:t>вносить коррективы в деятельность на основе новых обстоятельств, изменившихся ситуаций, установленных ошибок, возникших трудностей;</w:t>
      </w:r>
    </w:p>
    <w:p w14:paraId="44F392C4" w14:textId="77777777" w:rsidR="00D90259" w:rsidRPr="00E61DBA" w:rsidRDefault="00D90259" w:rsidP="006A048E">
      <w:pPr>
        <w:pStyle w:val="ConsPlusNormal"/>
        <w:numPr>
          <w:ilvl w:val="0"/>
          <w:numId w:val="133"/>
        </w:numPr>
        <w:ind w:left="1259" w:hanging="357"/>
        <w:jc w:val="both"/>
      </w:pPr>
      <w:r w:rsidRPr="00E61DBA">
        <w:t>оценивать соответствие результата цели и условиям;</w:t>
      </w:r>
    </w:p>
    <w:p w14:paraId="4F5234CE" w14:textId="77777777" w:rsidR="00D90259" w:rsidRPr="00E61DBA" w:rsidRDefault="00D90259" w:rsidP="006A048E">
      <w:pPr>
        <w:pStyle w:val="ConsPlusNormal"/>
        <w:numPr>
          <w:ilvl w:val="0"/>
          <w:numId w:val="133"/>
        </w:numPr>
        <w:ind w:left="1259" w:hanging="357"/>
        <w:jc w:val="both"/>
      </w:pPr>
      <w:r w:rsidRPr="00E61DBA">
        <w:t>различать, называть и управлять собственными эмоциями и эмоциями других;</w:t>
      </w:r>
    </w:p>
    <w:p w14:paraId="1FC0A73E" w14:textId="77777777" w:rsidR="00D90259" w:rsidRPr="00E61DBA" w:rsidRDefault="00D90259" w:rsidP="006A048E">
      <w:pPr>
        <w:pStyle w:val="ConsPlusNormal"/>
        <w:numPr>
          <w:ilvl w:val="0"/>
          <w:numId w:val="133"/>
        </w:numPr>
        <w:ind w:left="1259" w:hanging="357"/>
        <w:jc w:val="both"/>
      </w:pPr>
      <w:r w:rsidRPr="00E61DBA">
        <w:t>выявлять и анализировать причины эмоций;</w:t>
      </w:r>
    </w:p>
    <w:p w14:paraId="3CDCB849" w14:textId="77777777" w:rsidR="00D90259" w:rsidRPr="00E61DBA" w:rsidRDefault="00D90259" w:rsidP="006A048E">
      <w:pPr>
        <w:pStyle w:val="ConsPlusNormal"/>
        <w:numPr>
          <w:ilvl w:val="0"/>
          <w:numId w:val="133"/>
        </w:numPr>
        <w:ind w:left="1259" w:hanging="357"/>
        <w:jc w:val="both"/>
      </w:pPr>
      <w:r w:rsidRPr="00E61DBA">
        <w:t>ставить себя на место другого человека, понимать мотивы и намерения другого;</w:t>
      </w:r>
    </w:p>
    <w:p w14:paraId="7A969C49" w14:textId="77777777" w:rsidR="00D90259" w:rsidRPr="00E61DBA" w:rsidRDefault="00D90259" w:rsidP="006A048E">
      <w:pPr>
        <w:pStyle w:val="ConsPlusNormal"/>
        <w:numPr>
          <w:ilvl w:val="0"/>
          <w:numId w:val="133"/>
        </w:numPr>
        <w:ind w:left="1259" w:hanging="357"/>
        <w:jc w:val="both"/>
      </w:pPr>
      <w:r w:rsidRPr="00E61DBA">
        <w:t>регулировать способ выражения эмоций;</w:t>
      </w:r>
    </w:p>
    <w:p w14:paraId="7EF69F91" w14:textId="77777777" w:rsidR="00D90259" w:rsidRPr="00E61DBA" w:rsidRDefault="00D90259" w:rsidP="006A048E">
      <w:pPr>
        <w:pStyle w:val="ConsPlusNormal"/>
        <w:numPr>
          <w:ilvl w:val="0"/>
          <w:numId w:val="133"/>
        </w:numPr>
        <w:ind w:left="1259" w:hanging="357"/>
        <w:jc w:val="both"/>
      </w:pPr>
      <w:r w:rsidRPr="00E61DBA">
        <w:t>осознанно относиться к другому человеку, его мнению;</w:t>
      </w:r>
    </w:p>
    <w:p w14:paraId="5654720A" w14:textId="77777777" w:rsidR="00D90259" w:rsidRPr="00E61DBA" w:rsidRDefault="00D90259" w:rsidP="006A048E">
      <w:pPr>
        <w:pStyle w:val="ConsPlusNormal"/>
        <w:numPr>
          <w:ilvl w:val="0"/>
          <w:numId w:val="133"/>
        </w:numPr>
        <w:ind w:left="1259" w:hanging="357"/>
        <w:jc w:val="both"/>
      </w:pPr>
      <w:r w:rsidRPr="00E61DBA">
        <w:t>признавать свое право на ошибку и такое же право другого;</w:t>
      </w:r>
    </w:p>
    <w:p w14:paraId="00A7C6EC" w14:textId="77777777" w:rsidR="00D90259" w:rsidRPr="00E61DBA" w:rsidRDefault="00D90259" w:rsidP="006A048E">
      <w:pPr>
        <w:pStyle w:val="ConsPlusNormal"/>
        <w:numPr>
          <w:ilvl w:val="0"/>
          <w:numId w:val="133"/>
        </w:numPr>
        <w:ind w:left="1259" w:hanging="357"/>
        <w:jc w:val="both"/>
      </w:pPr>
      <w:r w:rsidRPr="00E61DBA">
        <w:t>принимать себя и других, не осуждая; открытость себе и другим.</w:t>
      </w:r>
    </w:p>
    <w:p w14:paraId="3F8704AE" w14:textId="21BCEFB1" w:rsidR="00D90259" w:rsidRPr="00E61DBA" w:rsidRDefault="00D90259" w:rsidP="00D90259">
      <w:pPr>
        <w:pStyle w:val="ConsPlusNormal"/>
        <w:spacing w:before="240"/>
        <w:ind w:firstLine="540"/>
        <w:jc w:val="both"/>
      </w:pPr>
      <w:r w:rsidRPr="00E61DBA">
        <w:t>У обучающегося будут сформированы следующие умения совместной деятельности:</w:t>
      </w:r>
    </w:p>
    <w:p w14:paraId="39CB62DA" w14:textId="77777777" w:rsidR="00D90259" w:rsidRPr="00E61DBA" w:rsidRDefault="00D90259" w:rsidP="006A048E">
      <w:pPr>
        <w:pStyle w:val="ConsPlusNormal"/>
        <w:numPr>
          <w:ilvl w:val="0"/>
          <w:numId w:val="134"/>
        </w:numPr>
        <w:ind w:left="1259" w:hanging="357"/>
        <w:jc w:val="both"/>
      </w:pPr>
      <w:r w:rsidRPr="00E61DBA">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14:paraId="4A9C09C1" w14:textId="77777777" w:rsidR="00D90259" w:rsidRPr="00E61DBA" w:rsidRDefault="00D90259" w:rsidP="006A048E">
      <w:pPr>
        <w:pStyle w:val="ConsPlusNormal"/>
        <w:numPr>
          <w:ilvl w:val="0"/>
          <w:numId w:val="134"/>
        </w:numPr>
        <w:ind w:left="1259" w:hanging="357"/>
        <w:jc w:val="both"/>
      </w:pPr>
      <w:r w:rsidRPr="00E61DBA">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5F2F12AB" w14:textId="77777777" w:rsidR="00D90259" w:rsidRPr="00E61DBA" w:rsidRDefault="00D90259" w:rsidP="006A048E">
      <w:pPr>
        <w:pStyle w:val="ConsPlusNormal"/>
        <w:numPr>
          <w:ilvl w:val="0"/>
          <w:numId w:val="134"/>
        </w:numPr>
        <w:ind w:left="1259" w:hanging="357"/>
        <w:jc w:val="both"/>
      </w:pPr>
      <w:r w:rsidRPr="00E61DBA">
        <w:t>уметь обобщать мнения нескольких людей, проявлять готовность руководить, выполнять поручения, подчиняться;</w:t>
      </w:r>
    </w:p>
    <w:p w14:paraId="2BEC16FE" w14:textId="77777777" w:rsidR="00D90259" w:rsidRPr="00E61DBA" w:rsidRDefault="00D90259" w:rsidP="006A048E">
      <w:pPr>
        <w:pStyle w:val="ConsPlusNormal"/>
        <w:numPr>
          <w:ilvl w:val="0"/>
          <w:numId w:val="134"/>
        </w:numPr>
        <w:ind w:left="1259" w:hanging="357"/>
        <w:jc w:val="both"/>
      </w:pPr>
      <w:r w:rsidRPr="00E61DBA">
        <w:t>планировать организацию совместной работы, определять свою роль (с учетом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мнений, "мозговые штурмы" и иные);</w:t>
      </w:r>
    </w:p>
    <w:p w14:paraId="1B3AE531" w14:textId="77777777" w:rsidR="00D90259" w:rsidRPr="00E61DBA" w:rsidRDefault="00D90259" w:rsidP="006A048E">
      <w:pPr>
        <w:pStyle w:val="ConsPlusNormal"/>
        <w:numPr>
          <w:ilvl w:val="0"/>
          <w:numId w:val="134"/>
        </w:numPr>
        <w:ind w:left="1259" w:hanging="357"/>
        <w:jc w:val="both"/>
      </w:pPr>
      <w:r w:rsidRPr="00E61DBA">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3D775740" w14:textId="77777777" w:rsidR="00D90259" w:rsidRPr="00E61DBA" w:rsidRDefault="00D90259" w:rsidP="006A048E">
      <w:pPr>
        <w:pStyle w:val="ConsPlusNormal"/>
        <w:numPr>
          <w:ilvl w:val="0"/>
          <w:numId w:val="134"/>
        </w:numPr>
        <w:ind w:left="1259" w:hanging="357"/>
        <w:jc w:val="both"/>
      </w:pPr>
      <w:r w:rsidRPr="00E61DBA">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отчета перед группой.</w:t>
      </w:r>
    </w:p>
    <w:p w14:paraId="265B12E9" w14:textId="446ECAF5" w:rsidR="00D90259" w:rsidRPr="00E61DBA" w:rsidRDefault="00D90259" w:rsidP="00D90259">
      <w:pPr>
        <w:pStyle w:val="ConsPlusNormal"/>
        <w:spacing w:before="240"/>
        <w:ind w:firstLine="540"/>
        <w:jc w:val="both"/>
      </w:pPr>
      <w:r w:rsidRPr="00E61DBA">
        <w:t>Предметные результаты освоения программы по обществознанию на уровне основного общего образования должны обеспечивать:</w:t>
      </w:r>
    </w:p>
    <w:p w14:paraId="0EF13443" w14:textId="77777777" w:rsidR="00D90259" w:rsidRPr="00E61DBA" w:rsidRDefault="00D90259" w:rsidP="006A048E">
      <w:pPr>
        <w:pStyle w:val="ConsPlusNormal"/>
        <w:ind w:firstLine="539"/>
        <w:jc w:val="both"/>
      </w:pPr>
      <w:r w:rsidRPr="00E61DBA">
        <w:lastRenderedPageBreak/>
        <w:t>1) освоение и применение с опорой на алгоритм учебных действий системы знаний о социальных свойствах человека, особенностях его взаимодействия с другими людьми, важности семьи как базового социального института; характерных чертах общества; содержании и значении социальных норм, регулирующих общественные отношения, включая правовые нормы, регулирующие типичные для несовершеннолетнего и членов его семьи общественные отношения (в том числе нормы гражданского, трудового и семейного права, основы налогового законодательства); процессах и явлениях в экономической, социальной, духовной и политической сферах жизни общества; основах конституционного строя и организации государственной власти в Российской Федерации, правовом статусе гражданина Российской Федерации (в том числе несовершеннолетнего); системе образования в Российской Федерации; основах государственной бюджетной и денежно-кредитной, социальной политики, политики в сфере культуры и образования, противодействии коррупции в Российской Федерации, обеспечении безопасности личности, общества и государства, в том числе от терроризма и экстремизма;</w:t>
      </w:r>
    </w:p>
    <w:p w14:paraId="566EA9FB" w14:textId="77777777" w:rsidR="00D90259" w:rsidRPr="00E61DBA" w:rsidRDefault="00D90259" w:rsidP="006A048E">
      <w:pPr>
        <w:pStyle w:val="ConsPlusNormal"/>
        <w:ind w:firstLine="539"/>
        <w:jc w:val="both"/>
      </w:pPr>
      <w:r w:rsidRPr="00E61DBA">
        <w:t>2) умение характеризовать по алгоритму, с использованием ключевых слов традиционные российские духовно-нравственные ценности (в том числе защита человеческой жизни, прав и свобод человека, семья, созидательный труд, служение Отечеству, нормы морали и нравственности, гуманизм, милосердие, справедливость, взаимопомощь, коллективизм, историческое единство народов России, преемственность истории нашей Родины); государство как социальный институт;</w:t>
      </w:r>
    </w:p>
    <w:p w14:paraId="6E7BF280" w14:textId="77777777" w:rsidR="00D90259" w:rsidRPr="00E61DBA" w:rsidRDefault="00D90259" w:rsidP="006A048E">
      <w:pPr>
        <w:pStyle w:val="ConsPlusNormal"/>
        <w:ind w:firstLine="539"/>
        <w:jc w:val="both"/>
      </w:pPr>
      <w:r w:rsidRPr="00E61DBA">
        <w:t>3) умение с использованием различных источников приводить примеры (в том числе моделировать ситуации) деятельности людей, социальных объектов, явлений, процессов определенного типа в различных сферах общественной жизни, их структурных элементов и проявлений основных функций; разного типа социальных отношений; ситуаций, регулируемых различными видами социальных норм, в том числе связанных с правонарушениями и наступлением юридической ответственности; связи политических потрясений и социально-экономического кризиса в государстве;</w:t>
      </w:r>
    </w:p>
    <w:p w14:paraId="2412FD0E" w14:textId="77777777" w:rsidR="00D90259" w:rsidRPr="00E61DBA" w:rsidRDefault="00D90259" w:rsidP="006A048E">
      <w:pPr>
        <w:pStyle w:val="ConsPlusNormal"/>
        <w:ind w:firstLine="539"/>
        <w:jc w:val="both"/>
      </w:pPr>
      <w:r w:rsidRPr="00E61DBA">
        <w:t>4) умение по образцу классифицировать по разным признакам (в том числе устанавливать существенный признак классификации) социальные объекты, явления, процессы, относящиеся к различным сферам общественной жизни, их существенные признаки, элементы и основные функции;</w:t>
      </w:r>
    </w:p>
    <w:p w14:paraId="0782D2F0" w14:textId="77777777" w:rsidR="00D90259" w:rsidRPr="00E61DBA" w:rsidRDefault="00D90259" w:rsidP="006A048E">
      <w:pPr>
        <w:pStyle w:val="ConsPlusNormal"/>
        <w:ind w:firstLine="539"/>
        <w:jc w:val="both"/>
      </w:pPr>
      <w:r w:rsidRPr="00E61DBA">
        <w:t>5) умение после предварительного анализа сравнивать деятельность людей, социальные объекты, явления, процессы в различных сферах общественной жизни, их элементы и основные функции;</w:t>
      </w:r>
    </w:p>
    <w:p w14:paraId="40E2F44A" w14:textId="77777777" w:rsidR="00D90259" w:rsidRPr="00E61DBA" w:rsidRDefault="00D90259" w:rsidP="006A048E">
      <w:pPr>
        <w:pStyle w:val="ConsPlusNormal"/>
        <w:ind w:firstLine="539"/>
        <w:jc w:val="both"/>
      </w:pPr>
      <w:r w:rsidRPr="00E61DBA">
        <w:t>6) умение после предварительного анализа и (или) по образцу, по алгоритму устанавливать взаимосвязи социальных объектов, явлений, процессов в различных сферах общественной жизни, их элементов и основных функций, включая взаимодействия общества и природы, человека и общества, сфер общественной жизни, гражданина и государства; связи политических потрясений и социально-экономических кризисов в государстве;</w:t>
      </w:r>
    </w:p>
    <w:p w14:paraId="5DC29013" w14:textId="77777777" w:rsidR="00D90259" w:rsidRPr="00E61DBA" w:rsidRDefault="00D90259" w:rsidP="006A048E">
      <w:pPr>
        <w:pStyle w:val="ConsPlusNormal"/>
        <w:ind w:firstLine="539"/>
        <w:jc w:val="both"/>
      </w:pPr>
      <w:r w:rsidRPr="00E61DBA">
        <w:t>7) умение использовать полученные знания для объяснения сущности, взаимосвязей явлений, процессов социальной действительности; роли информации и информационных технологий в современном мире; социальной и личной значимости здорового образа жизни, роли непрерывного образования, опасности наркомании и алкоголизма для человека и общества; необходимости правомерного налогового поведения, противодействия коррупции; проведения в отношении нашей страны международной политики "сдерживания"; для осмысления личного социального опыта при исполнении типичных для несовершеннолетнего социальных ролей;</w:t>
      </w:r>
    </w:p>
    <w:p w14:paraId="0C1E16E7" w14:textId="77777777" w:rsidR="00D90259" w:rsidRPr="00E61DBA" w:rsidRDefault="00D90259" w:rsidP="006A048E">
      <w:pPr>
        <w:pStyle w:val="ConsPlusNormal"/>
        <w:ind w:firstLine="539"/>
        <w:jc w:val="both"/>
      </w:pPr>
      <w:r w:rsidRPr="00E61DBA">
        <w:t>8) умение с опорой на обществоведческие знания, факты общественной жизни и личный социальный опыт определять и аргументировать с точки зрения социальных ценностей и норм свое отношение к явлениям, процессам социальной действительности;</w:t>
      </w:r>
    </w:p>
    <w:p w14:paraId="796141E7" w14:textId="77777777" w:rsidR="00D90259" w:rsidRPr="00E61DBA" w:rsidRDefault="00D90259" w:rsidP="006A048E">
      <w:pPr>
        <w:pStyle w:val="ConsPlusNormal"/>
        <w:ind w:firstLine="539"/>
        <w:jc w:val="both"/>
      </w:pPr>
      <w:r w:rsidRPr="00E61DBA">
        <w:t>9) умение решать в рамках изученного материала познавательные и практические задачи, отражающие выполнение типичных для несовершеннолетнего социальных ролей, типичные социальные взаимодействия в различных сферах общественной жизни, в том числе процессы формирования, накопления и инвестирования сбережений;</w:t>
      </w:r>
    </w:p>
    <w:p w14:paraId="232A3EA5" w14:textId="77777777" w:rsidR="00D90259" w:rsidRPr="00E61DBA" w:rsidRDefault="00D90259" w:rsidP="006A048E">
      <w:pPr>
        <w:pStyle w:val="ConsPlusNormal"/>
        <w:ind w:firstLine="539"/>
        <w:jc w:val="both"/>
      </w:pPr>
      <w:r w:rsidRPr="00E61DBA">
        <w:t xml:space="preserve">10) овладение смысловым чтением текстов обществоведческой тематики, позволяющим </w:t>
      </w:r>
      <w:r w:rsidRPr="00E61DBA">
        <w:lastRenderedPageBreak/>
        <w:t>воспринимать, понимать и интерпретировать смысл текстов разных типов, жанров, назначений в целях решения различных учебных задач, в том числе извлечений из Конституции Российской Федерации и других нормативных правовых актов; умение составлять на их основе план, преобразовывать под руководством учителя текстовую информацию в модели (таблицу, диаграмму, схему) и преобразовывать предложенные модели в текст;</w:t>
      </w:r>
    </w:p>
    <w:p w14:paraId="26B20002" w14:textId="77777777" w:rsidR="00D90259" w:rsidRPr="00E61DBA" w:rsidRDefault="00D90259" w:rsidP="006A048E">
      <w:pPr>
        <w:pStyle w:val="ConsPlusNormal"/>
        <w:ind w:firstLine="539"/>
        <w:jc w:val="both"/>
      </w:pPr>
      <w:r w:rsidRPr="00E61DBA">
        <w:t>11) овладение приемами поиска и извлечения социальной информации (текстовой, графической, аудиовизуальной) по заданной теме из различных адаптированных источников (в том числе учебных материалов) и публикаций СМИ с соблюдением правил информационной безопасности при работе в сети Интернет;</w:t>
      </w:r>
    </w:p>
    <w:p w14:paraId="15B70BD2" w14:textId="77777777" w:rsidR="00D90259" w:rsidRPr="00E61DBA" w:rsidRDefault="00D90259" w:rsidP="006A048E">
      <w:pPr>
        <w:pStyle w:val="ConsPlusNormal"/>
        <w:ind w:firstLine="539"/>
        <w:jc w:val="both"/>
      </w:pPr>
      <w:r w:rsidRPr="00E61DBA">
        <w:t>12) умение по образцу, по алгоритму анализировать, обобщать, систематизировать, конкретизировать 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ее с собственными знаниями о моральном и правовом регулировании поведения человека, личным социальным опытом; используя обществоведческие знания, формулировать выводы, подкрепляя их аргументами;</w:t>
      </w:r>
    </w:p>
    <w:p w14:paraId="2A4D2885" w14:textId="77777777" w:rsidR="00D90259" w:rsidRPr="00E61DBA" w:rsidRDefault="00D90259" w:rsidP="006A048E">
      <w:pPr>
        <w:pStyle w:val="ConsPlusNormal"/>
        <w:ind w:firstLine="539"/>
        <w:jc w:val="both"/>
      </w:pPr>
      <w:r w:rsidRPr="00E61DBA">
        <w:t>13) приобретение опыта использования полученных знаний, включая основы финансовой грамотности, в практической (включая выполнение проектов индивидуально и в группе) деятельности, в повседневной жизни для реализации и защиты прав человека и гражданина, прав потребителя (в том числе потребителя финансовых услуг) и осознанного выполнения гражданских обязанностей; для анализа потребления домашнего хозяйства; составления личного финансового плана; для выбора профессии и оценки собственных перспектив в профессиональной сфере; а также опыта публичного представления результатов своей деятельности в соответствии с темой и ситуацией общения, особенностями аудитории и регламентом;</w:t>
      </w:r>
    </w:p>
    <w:p w14:paraId="6D1836C1" w14:textId="77777777" w:rsidR="00D90259" w:rsidRPr="00E61DBA" w:rsidRDefault="00D90259" w:rsidP="006A048E">
      <w:pPr>
        <w:pStyle w:val="ConsPlusNormal"/>
        <w:ind w:firstLine="539"/>
        <w:jc w:val="both"/>
      </w:pPr>
      <w:r w:rsidRPr="00E61DBA">
        <w:t>14) приобретение опыта самостоятельного и под руководством учителя заполнения формы (в том числе электронной) и составления простейших документов (заявления, обращения, декларации, доверенности, личного финансового плана, резюме);</w:t>
      </w:r>
    </w:p>
    <w:p w14:paraId="54F96C0B" w14:textId="77777777" w:rsidR="00D90259" w:rsidRPr="00E61DBA" w:rsidRDefault="00D90259" w:rsidP="006A048E">
      <w:pPr>
        <w:pStyle w:val="ConsPlusNormal"/>
        <w:ind w:firstLine="539"/>
        <w:jc w:val="both"/>
      </w:pPr>
      <w:r w:rsidRPr="00E61DBA">
        <w:t>15) приобретение опыта осуществления совместной деятельности,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осознание ценности культуры и традиций народов России.</w:t>
      </w:r>
    </w:p>
    <w:p w14:paraId="7FB2CB6B" w14:textId="15E9450D" w:rsidR="00D90259" w:rsidRPr="00E61DBA" w:rsidRDefault="00D90259" w:rsidP="006A048E">
      <w:pPr>
        <w:pStyle w:val="ConsPlusNormal"/>
        <w:ind w:firstLine="539"/>
        <w:jc w:val="both"/>
      </w:pPr>
      <w:r w:rsidRPr="00E61DBA">
        <w:t>К концу обучения в 6 классе обучающийся получит следующие предметные результаты по отдельным темам программы по обществознанию:</w:t>
      </w:r>
    </w:p>
    <w:p w14:paraId="0932B785" w14:textId="310AD219" w:rsidR="00D90259" w:rsidRPr="00E61DBA" w:rsidRDefault="00D90259" w:rsidP="00D90259">
      <w:pPr>
        <w:pStyle w:val="ConsPlusNormal"/>
        <w:spacing w:before="240"/>
        <w:ind w:firstLine="540"/>
        <w:jc w:val="both"/>
      </w:pPr>
      <w:r w:rsidRPr="00E61DBA">
        <w:t>Человек и его социальное окружение:</w:t>
      </w:r>
    </w:p>
    <w:p w14:paraId="79B70F4D" w14:textId="77777777" w:rsidR="00D90259" w:rsidRPr="00E61DBA" w:rsidRDefault="00D90259" w:rsidP="006A048E">
      <w:pPr>
        <w:pStyle w:val="ConsPlusNormal"/>
        <w:numPr>
          <w:ilvl w:val="0"/>
          <w:numId w:val="135"/>
        </w:numPr>
        <w:ind w:left="1259" w:hanging="357"/>
        <w:jc w:val="both"/>
      </w:pPr>
      <w:r w:rsidRPr="00E61DBA">
        <w:t>осваивать под руководством педагога и применять знания о социальных свойствах человека, формировании личности, деятельности человека и ее видах, образовании, правах и обязанностях учащихся, общении и его правилах, особенностях взаимодействия человека с другими людьми;</w:t>
      </w:r>
    </w:p>
    <w:p w14:paraId="7ED300B1" w14:textId="77777777" w:rsidR="00D90259" w:rsidRPr="00E61DBA" w:rsidRDefault="00D90259" w:rsidP="006A048E">
      <w:pPr>
        <w:pStyle w:val="ConsPlusNormal"/>
        <w:numPr>
          <w:ilvl w:val="0"/>
          <w:numId w:val="135"/>
        </w:numPr>
        <w:ind w:left="1259" w:hanging="357"/>
        <w:jc w:val="both"/>
      </w:pPr>
      <w:r w:rsidRPr="00E61DBA">
        <w:t>характеризовать традиционные российские духовно-нравственные ценности на примерах семьи, семейных традиций; характеризовать после предварительного анализа основные потребности человека, показывать их индивидуальный характер; особенности личностного становления и социальной позиции людей с ограниченными возможностями здоровья; деятельность человека; образование и его значение для человека и общества;</w:t>
      </w:r>
    </w:p>
    <w:p w14:paraId="7FCE9316" w14:textId="77777777" w:rsidR="00D90259" w:rsidRPr="00E61DBA" w:rsidRDefault="00D90259" w:rsidP="006A048E">
      <w:pPr>
        <w:pStyle w:val="ConsPlusNormal"/>
        <w:numPr>
          <w:ilvl w:val="0"/>
          <w:numId w:val="135"/>
        </w:numPr>
        <w:ind w:left="1259" w:hanging="357"/>
        <w:jc w:val="both"/>
      </w:pPr>
      <w:r w:rsidRPr="00E61DBA">
        <w:t>приводить на основе визуального материала примеры деятельности людей, ее различных мотивов и особенностей в современных условиях; положения человека в группе; конфликтных ситуаций в малой группе и конструктивных разрешений конфликтов; проявлений лидерства, соперничества и сотрудничества людей в группах;</w:t>
      </w:r>
    </w:p>
    <w:p w14:paraId="32EDBEE2" w14:textId="77777777" w:rsidR="00D90259" w:rsidRPr="00E61DBA" w:rsidRDefault="00D90259" w:rsidP="006A048E">
      <w:pPr>
        <w:pStyle w:val="ConsPlusNormal"/>
        <w:numPr>
          <w:ilvl w:val="0"/>
          <w:numId w:val="135"/>
        </w:numPr>
        <w:ind w:left="1259" w:hanging="357"/>
        <w:jc w:val="both"/>
      </w:pPr>
      <w:r w:rsidRPr="00E61DBA">
        <w:t>классифицировать после предварительного анализа по разным признакам виды деятельности человека, потребности людей;</w:t>
      </w:r>
    </w:p>
    <w:p w14:paraId="65C0C2BC" w14:textId="77777777" w:rsidR="00D90259" w:rsidRPr="00E61DBA" w:rsidRDefault="00D90259" w:rsidP="006A048E">
      <w:pPr>
        <w:pStyle w:val="ConsPlusNormal"/>
        <w:numPr>
          <w:ilvl w:val="0"/>
          <w:numId w:val="135"/>
        </w:numPr>
        <w:ind w:left="1259" w:hanging="357"/>
        <w:jc w:val="both"/>
      </w:pPr>
      <w:r w:rsidRPr="00E61DBA">
        <w:lastRenderedPageBreak/>
        <w:t>сравнивать по опорной схеме понятия "индивид", "индивидуальность", "личность"; свойства человека и животных; виды деятельности (игра, труд, учение);</w:t>
      </w:r>
    </w:p>
    <w:p w14:paraId="2EFB8FF2" w14:textId="77777777" w:rsidR="00D90259" w:rsidRPr="00E61DBA" w:rsidRDefault="00D90259" w:rsidP="006A048E">
      <w:pPr>
        <w:pStyle w:val="ConsPlusNormal"/>
        <w:numPr>
          <w:ilvl w:val="0"/>
          <w:numId w:val="135"/>
        </w:numPr>
        <w:ind w:left="1259" w:hanging="357"/>
        <w:jc w:val="both"/>
      </w:pPr>
      <w:r w:rsidRPr="00E61DBA">
        <w:t>устанавливать и объяснять с помощью педагога взаимосвязи людей в малых группах; целей, способов и результатов деятельности, целей и средств общения;</w:t>
      </w:r>
    </w:p>
    <w:p w14:paraId="03CE151A" w14:textId="77777777" w:rsidR="00D90259" w:rsidRPr="00E61DBA" w:rsidRDefault="00D90259" w:rsidP="006A048E">
      <w:pPr>
        <w:pStyle w:val="ConsPlusNormal"/>
        <w:numPr>
          <w:ilvl w:val="0"/>
          <w:numId w:val="135"/>
        </w:numPr>
        <w:ind w:left="1259" w:hanging="357"/>
        <w:jc w:val="both"/>
      </w:pPr>
      <w:r w:rsidRPr="00E61DBA">
        <w:t>использовать с опорой на источник информации полученные знания для объяснения сущности общения как социального явления, познания человеком мира и самого себя как вида деятельности, роли непрерывного образования, значения личного социального опыта при осуществлении образовательной деятельности и общения в школе, семье, группе сверстников;</w:t>
      </w:r>
    </w:p>
    <w:p w14:paraId="140C464A" w14:textId="77777777" w:rsidR="00D90259" w:rsidRPr="00E61DBA" w:rsidRDefault="00D90259" w:rsidP="006A048E">
      <w:pPr>
        <w:pStyle w:val="ConsPlusNormal"/>
        <w:numPr>
          <w:ilvl w:val="0"/>
          <w:numId w:val="135"/>
        </w:numPr>
        <w:ind w:left="1259" w:hanging="357"/>
        <w:jc w:val="both"/>
      </w:pPr>
      <w:r w:rsidRPr="00E61DBA">
        <w:t>определять с опорой на обществоведческие знания и личный социальный опыт свое отношение к людям с ограниченными возможностями здоровья, к различным способам выражения личной индивидуальности, к различным формам неформального общения подростков;</w:t>
      </w:r>
    </w:p>
    <w:p w14:paraId="35F12F12" w14:textId="77777777" w:rsidR="00D90259" w:rsidRPr="00E61DBA" w:rsidRDefault="00D90259" w:rsidP="006A048E">
      <w:pPr>
        <w:pStyle w:val="ConsPlusNormal"/>
        <w:numPr>
          <w:ilvl w:val="0"/>
          <w:numId w:val="135"/>
        </w:numPr>
        <w:ind w:left="1259" w:hanging="357"/>
        <w:jc w:val="both"/>
      </w:pPr>
      <w:r w:rsidRPr="00E61DBA">
        <w:t>решать с опорой на алгоритм учебных действий познавательные и практические задачи, касающиеся прав и обязанностей учащегося, отражающие особенности отношений в семье, со сверстниками, старшими и младшими;</w:t>
      </w:r>
    </w:p>
    <w:p w14:paraId="00A78322" w14:textId="77777777" w:rsidR="00D90259" w:rsidRPr="00E61DBA" w:rsidRDefault="00D90259" w:rsidP="006A048E">
      <w:pPr>
        <w:pStyle w:val="ConsPlusNormal"/>
        <w:numPr>
          <w:ilvl w:val="0"/>
          <w:numId w:val="135"/>
        </w:numPr>
        <w:ind w:left="1259" w:hanging="357"/>
        <w:jc w:val="both"/>
      </w:pPr>
      <w:r w:rsidRPr="00E61DBA">
        <w:t>овладевать смысловым чтением текстов обществоведческой тематики, в том числе извлечений из Закона "Об образовании в Российской Федерации"; составлять по предложенному образцу на их основе план, преобразовывать с помощью педагога текстовую информацию в таблицу, схему;</w:t>
      </w:r>
    </w:p>
    <w:p w14:paraId="355E6EAB" w14:textId="77777777" w:rsidR="00D90259" w:rsidRPr="00E61DBA" w:rsidRDefault="00D90259" w:rsidP="006A048E">
      <w:pPr>
        <w:pStyle w:val="ConsPlusNormal"/>
        <w:numPr>
          <w:ilvl w:val="0"/>
          <w:numId w:val="135"/>
        </w:numPr>
        <w:ind w:left="1259" w:hanging="357"/>
        <w:jc w:val="both"/>
      </w:pPr>
      <w:r w:rsidRPr="00E61DBA">
        <w:t>искать и извлекать под руководством педагога информацию о связи поколений в нашем обществе, об особенностях подросткового возраста, о правах и обязанностях учащегося из разных адаптированных источников (в том числе учебных материалов) и публикаций СМИ с соблюдением правил информационной безопасности при работе в сети Интернет;</w:t>
      </w:r>
    </w:p>
    <w:p w14:paraId="02C85C42" w14:textId="77777777" w:rsidR="00D90259" w:rsidRPr="00E61DBA" w:rsidRDefault="00D90259" w:rsidP="006A048E">
      <w:pPr>
        <w:pStyle w:val="ConsPlusNormal"/>
        <w:numPr>
          <w:ilvl w:val="0"/>
          <w:numId w:val="135"/>
        </w:numPr>
        <w:ind w:left="1259" w:hanging="357"/>
        <w:jc w:val="both"/>
      </w:pPr>
      <w:r w:rsidRPr="00E61DBA">
        <w:t>анализировать, обобщать, систематизировать, оценивать социальную информацию о человеке и его социальном окружении из адаптированных источников (в том числе учебных материалов) и публикаций в СМИ;</w:t>
      </w:r>
    </w:p>
    <w:p w14:paraId="5B880F8D" w14:textId="77777777" w:rsidR="00D90259" w:rsidRPr="00E61DBA" w:rsidRDefault="00D90259" w:rsidP="006A048E">
      <w:pPr>
        <w:pStyle w:val="ConsPlusNormal"/>
        <w:numPr>
          <w:ilvl w:val="0"/>
          <w:numId w:val="135"/>
        </w:numPr>
        <w:ind w:left="1259" w:hanging="357"/>
        <w:jc w:val="both"/>
      </w:pPr>
      <w:r w:rsidRPr="00E61DBA">
        <w:t>оценивать собственные поступки и поведение других людей в ходе общения, в ситуациях взаимодействия с людьми с ограниченными возможностями здоровья; оценивать свое отношение к учебе как важному виду деятельности;</w:t>
      </w:r>
    </w:p>
    <w:p w14:paraId="0DC985EF" w14:textId="77777777" w:rsidR="00D90259" w:rsidRPr="00E61DBA" w:rsidRDefault="00D90259" w:rsidP="006A048E">
      <w:pPr>
        <w:pStyle w:val="ConsPlusNormal"/>
        <w:numPr>
          <w:ilvl w:val="0"/>
          <w:numId w:val="135"/>
        </w:numPr>
        <w:ind w:left="1259" w:hanging="357"/>
        <w:jc w:val="both"/>
      </w:pPr>
      <w:r w:rsidRPr="00E61DBA">
        <w:t>приобретать опыт использования полученных знаний в практической деятельности, в повседневной жизни для выстраивания отношений с представителями старших поколений, со сверстниками и младшими по возрасту, активного участия в жизни школы и класса;</w:t>
      </w:r>
    </w:p>
    <w:p w14:paraId="0723CB43" w14:textId="77777777" w:rsidR="00D90259" w:rsidRPr="00E61DBA" w:rsidRDefault="00D90259" w:rsidP="006A048E">
      <w:pPr>
        <w:pStyle w:val="ConsPlusNormal"/>
        <w:numPr>
          <w:ilvl w:val="0"/>
          <w:numId w:val="135"/>
        </w:numPr>
        <w:ind w:left="1259" w:hanging="357"/>
        <w:jc w:val="both"/>
      </w:pPr>
      <w:r w:rsidRPr="00E61DBA">
        <w:t>приобретать опыт совместной деятельности,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14:paraId="03398DFA" w14:textId="66CCCF40" w:rsidR="00D90259" w:rsidRPr="00E61DBA" w:rsidRDefault="00D90259" w:rsidP="00D90259">
      <w:pPr>
        <w:pStyle w:val="ConsPlusNormal"/>
        <w:spacing w:before="240"/>
        <w:ind w:firstLine="540"/>
        <w:jc w:val="both"/>
      </w:pPr>
      <w:r w:rsidRPr="00E61DBA">
        <w:t>Общество, в котором мы живем:</w:t>
      </w:r>
    </w:p>
    <w:p w14:paraId="520871FB" w14:textId="77777777" w:rsidR="00D90259" w:rsidRPr="00E61DBA" w:rsidRDefault="00D90259" w:rsidP="006A048E">
      <w:pPr>
        <w:pStyle w:val="ConsPlusNormal"/>
        <w:numPr>
          <w:ilvl w:val="0"/>
          <w:numId w:val="136"/>
        </w:numPr>
        <w:ind w:left="1259" w:hanging="357"/>
        <w:jc w:val="both"/>
      </w:pPr>
      <w:r w:rsidRPr="00E61DBA">
        <w:t>осваивать под руководством педагога и применять знания об обществе и природе, положении человека в обществе; процессах и явлениях в экономической жизни общества; явлениях в политической жизни общества, о народах России, о государственной власти в Российской Федерации; культуре и духовной жизни; типах общества, глобальных проблемах;</w:t>
      </w:r>
    </w:p>
    <w:p w14:paraId="290992F0" w14:textId="77777777" w:rsidR="00D90259" w:rsidRPr="00E61DBA" w:rsidRDefault="00D90259" w:rsidP="006A048E">
      <w:pPr>
        <w:pStyle w:val="ConsPlusNormal"/>
        <w:numPr>
          <w:ilvl w:val="0"/>
          <w:numId w:val="136"/>
        </w:numPr>
        <w:ind w:left="1259" w:hanging="357"/>
        <w:jc w:val="both"/>
      </w:pPr>
      <w:r w:rsidRPr="00E61DBA">
        <w:t>характеризовать с опорой на план устройство общества, российское государство, высшие органы государственной власти в Российской Федерации, традиционные российские духовно-нравственные ценности, особенности информационного общества;</w:t>
      </w:r>
    </w:p>
    <w:p w14:paraId="6F56C91E" w14:textId="77777777" w:rsidR="00D90259" w:rsidRPr="00E61DBA" w:rsidRDefault="00D90259" w:rsidP="006A048E">
      <w:pPr>
        <w:pStyle w:val="ConsPlusNormal"/>
        <w:numPr>
          <w:ilvl w:val="0"/>
          <w:numId w:val="136"/>
        </w:numPr>
        <w:ind w:left="1259" w:hanging="357"/>
        <w:jc w:val="both"/>
      </w:pPr>
      <w:r w:rsidRPr="00E61DBA">
        <w:t>приводить с опорой на источник информации примеры разного положения людей в обществе, видов экономической деятельности, глобальных проблем;</w:t>
      </w:r>
    </w:p>
    <w:p w14:paraId="6F6E6C1F" w14:textId="77777777" w:rsidR="00D90259" w:rsidRPr="00E61DBA" w:rsidRDefault="00D90259" w:rsidP="006A048E">
      <w:pPr>
        <w:pStyle w:val="ConsPlusNormal"/>
        <w:numPr>
          <w:ilvl w:val="0"/>
          <w:numId w:val="136"/>
        </w:numPr>
        <w:ind w:left="1259" w:hanging="357"/>
        <w:jc w:val="both"/>
      </w:pPr>
      <w:r w:rsidRPr="00E61DBA">
        <w:t>классифицировать с помощью педагога социальные общности и группы;</w:t>
      </w:r>
    </w:p>
    <w:p w14:paraId="7A36D493" w14:textId="77777777" w:rsidR="00D90259" w:rsidRPr="00E61DBA" w:rsidRDefault="00D90259" w:rsidP="006A048E">
      <w:pPr>
        <w:pStyle w:val="ConsPlusNormal"/>
        <w:numPr>
          <w:ilvl w:val="0"/>
          <w:numId w:val="136"/>
        </w:numPr>
        <w:ind w:left="1259" w:hanging="357"/>
        <w:jc w:val="both"/>
      </w:pPr>
      <w:r w:rsidRPr="00E61DBA">
        <w:lastRenderedPageBreak/>
        <w:t>сравнивать после предварительного анализа социальные общности и группы, положение в обществе различных людей; различные формы хозяйствования;</w:t>
      </w:r>
    </w:p>
    <w:p w14:paraId="2485FA39" w14:textId="77777777" w:rsidR="00D90259" w:rsidRPr="00E61DBA" w:rsidRDefault="00D90259" w:rsidP="006A048E">
      <w:pPr>
        <w:pStyle w:val="ConsPlusNormal"/>
        <w:numPr>
          <w:ilvl w:val="0"/>
          <w:numId w:val="136"/>
        </w:numPr>
        <w:ind w:left="1259" w:hanging="357"/>
        <w:jc w:val="both"/>
      </w:pPr>
      <w:r w:rsidRPr="00E61DBA">
        <w:t>устанавливать под руководством педагога взаимодействия общества и природы, человека и общества, деятельности основных участников экономики;</w:t>
      </w:r>
    </w:p>
    <w:p w14:paraId="42DD290F" w14:textId="77777777" w:rsidR="00D90259" w:rsidRPr="00E61DBA" w:rsidRDefault="00D90259" w:rsidP="006A048E">
      <w:pPr>
        <w:pStyle w:val="ConsPlusNormal"/>
        <w:numPr>
          <w:ilvl w:val="0"/>
          <w:numId w:val="136"/>
        </w:numPr>
        <w:ind w:left="1259" w:hanging="357"/>
        <w:jc w:val="both"/>
      </w:pPr>
      <w:r w:rsidRPr="00E61DBA">
        <w:t>использовать полученные знания для объяснения влияния природы на общество и общества на природу сущности и взаимосвязей явлений, процессов социальной действительности;</w:t>
      </w:r>
    </w:p>
    <w:p w14:paraId="397D01D0" w14:textId="77777777" w:rsidR="00D90259" w:rsidRPr="00E61DBA" w:rsidRDefault="00D90259" w:rsidP="006A048E">
      <w:pPr>
        <w:pStyle w:val="ConsPlusNormal"/>
        <w:numPr>
          <w:ilvl w:val="0"/>
          <w:numId w:val="136"/>
        </w:numPr>
        <w:ind w:left="1259" w:hanging="357"/>
        <w:jc w:val="both"/>
      </w:pPr>
      <w:r w:rsidRPr="00E61DBA">
        <w:t>определять с опорой на обществоведческие знания, факты общественной жизни и личный социальный опыт свое отношение к проблемам взаимодействия человека и природы, сохранению духовных ценностей российского народа;</w:t>
      </w:r>
    </w:p>
    <w:p w14:paraId="0BBB487B" w14:textId="77777777" w:rsidR="00D90259" w:rsidRPr="00E61DBA" w:rsidRDefault="00D90259" w:rsidP="006A048E">
      <w:pPr>
        <w:pStyle w:val="ConsPlusNormal"/>
        <w:numPr>
          <w:ilvl w:val="0"/>
          <w:numId w:val="136"/>
        </w:numPr>
        <w:ind w:left="1259" w:hanging="357"/>
        <w:jc w:val="both"/>
      </w:pPr>
      <w:r w:rsidRPr="00E61DBA">
        <w:t>решать, опираясь на алгоритм учебных действий, познавательные и практические задачи (в том числе задачи, отражающие возможности юного гражданина внести свой вклад в решение экологической проблемы);</w:t>
      </w:r>
    </w:p>
    <w:p w14:paraId="2AD847D7" w14:textId="77777777" w:rsidR="00D90259" w:rsidRPr="00E61DBA" w:rsidRDefault="00D90259" w:rsidP="006A048E">
      <w:pPr>
        <w:pStyle w:val="ConsPlusNormal"/>
        <w:numPr>
          <w:ilvl w:val="0"/>
          <w:numId w:val="136"/>
        </w:numPr>
        <w:ind w:left="1259" w:hanging="357"/>
        <w:jc w:val="both"/>
      </w:pPr>
      <w:r w:rsidRPr="00E61DBA">
        <w:t>овладевать смысловым чтением текстов обществоведческой тематики, касающихся отношений человека и природы, устройства общественной жизни, основных сфер жизни общества;</w:t>
      </w:r>
    </w:p>
    <w:p w14:paraId="4648BC93" w14:textId="77777777" w:rsidR="00D90259" w:rsidRPr="00E61DBA" w:rsidRDefault="00D90259" w:rsidP="006A048E">
      <w:pPr>
        <w:pStyle w:val="ConsPlusNormal"/>
        <w:numPr>
          <w:ilvl w:val="0"/>
          <w:numId w:val="136"/>
        </w:numPr>
        <w:ind w:left="1259" w:hanging="357"/>
        <w:jc w:val="both"/>
      </w:pPr>
      <w:r w:rsidRPr="00E61DBA">
        <w:t>извлекать с помощью педагога информацию из разных источников о человеке и обществе, включая информацию о народах России;</w:t>
      </w:r>
    </w:p>
    <w:p w14:paraId="6F773974" w14:textId="77777777" w:rsidR="00D90259" w:rsidRPr="00E61DBA" w:rsidRDefault="00D90259" w:rsidP="006A048E">
      <w:pPr>
        <w:pStyle w:val="ConsPlusNormal"/>
        <w:numPr>
          <w:ilvl w:val="0"/>
          <w:numId w:val="136"/>
        </w:numPr>
        <w:ind w:left="1259" w:hanging="357"/>
        <w:jc w:val="both"/>
      </w:pPr>
      <w:r w:rsidRPr="00E61DBA">
        <w:t>анализировать, обобщать, систематизировать, оценивать социальную информацию, включая экономико-статистическую, из адаптированных источников (в том числе учебных материалов) и публикаций в СМИ; используя обществоведческие знания, формулировать выводы;</w:t>
      </w:r>
    </w:p>
    <w:p w14:paraId="4BE4001D" w14:textId="77777777" w:rsidR="00D90259" w:rsidRPr="00E61DBA" w:rsidRDefault="00D90259" w:rsidP="006A048E">
      <w:pPr>
        <w:pStyle w:val="ConsPlusNormal"/>
        <w:numPr>
          <w:ilvl w:val="0"/>
          <w:numId w:val="136"/>
        </w:numPr>
        <w:ind w:left="1259" w:hanging="357"/>
        <w:jc w:val="both"/>
      </w:pPr>
      <w:r w:rsidRPr="00E61DBA">
        <w:t>оценивать после предварительного анализа собственные поступки и поведение других людей с точки зрения их соответствия духовным традициям общества;</w:t>
      </w:r>
    </w:p>
    <w:p w14:paraId="04E544CF" w14:textId="77777777" w:rsidR="00D90259" w:rsidRPr="00E61DBA" w:rsidRDefault="00D90259" w:rsidP="006A048E">
      <w:pPr>
        <w:pStyle w:val="ConsPlusNormal"/>
        <w:numPr>
          <w:ilvl w:val="0"/>
          <w:numId w:val="136"/>
        </w:numPr>
        <w:ind w:left="1259" w:hanging="357"/>
        <w:jc w:val="both"/>
      </w:pPr>
      <w:r w:rsidRPr="00E61DBA">
        <w:t>использовать полученные знания, включая основы финансовой грамотности, в практической деятельности, направленной на охрану природы; защиту прав потребителя (в том числе потребителя финансовых услуг), на соблюдение традиций общества, в котором мы живем;</w:t>
      </w:r>
    </w:p>
    <w:p w14:paraId="6A8D7EBB" w14:textId="77777777" w:rsidR="00D90259" w:rsidRPr="00E61DBA" w:rsidRDefault="00D90259" w:rsidP="006A048E">
      <w:pPr>
        <w:pStyle w:val="ConsPlusNormal"/>
        <w:numPr>
          <w:ilvl w:val="0"/>
          <w:numId w:val="136"/>
        </w:numPr>
        <w:ind w:left="1259" w:hanging="357"/>
        <w:jc w:val="both"/>
      </w:pPr>
      <w:r w:rsidRPr="00E61DBA">
        <w:t>осуществлять совместную деятельность, включая взаимодействие с людьми другой культуры, национальной и религиозной принадлежности на основе взаимопонимания между людьми разных культур; осознавать ценность культуры и традиций народов России.</w:t>
      </w:r>
    </w:p>
    <w:p w14:paraId="5143BB5A" w14:textId="0781A714" w:rsidR="00D90259" w:rsidRPr="00E61DBA" w:rsidRDefault="00D90259" w:rsidP="00D90259">
      <w:pPr>
        <w:pStyle w:val="ConsPlusNormal"/>
        <w:spacing w:before="240"/>
        <w:ind w:firstLine="540"/>
        <w:jc w:val="both"/>
      </w:pPr>
      <w:r w:rsidRPr="00E61DBA">
        <w:t>К концу обучения в 7 классе обучающийся получит следующие предметные результаты по отдельным темам программы по обществознанию:</w:t>
      </w:r>
    </w:p>
    <w:p w14:paraId="2E77495B" w14:textId="13F3640A" w:rsidR="00D90259" w:rsidRPr="00E61DBA" w:rsidRDefault="00D90259" w:rsidP="00D90259">
      <w:pPr>
        <w:pStyle w:val="ConsPlusNormal"/>
        <w:spacing w:before="240"/>
        <w:ind w:firstLine="540"/>
        <w:jc w:val="both"/>
      </w:pPr>
      <w:r w:rsidRPr="00E61DBA">
        <w:t>Социальные ценности и нормы:</w:t>
      </w:r>
    </w:p>
    <w:p w14:paraId="314603D9" w14:textId="77777777" w:rsidR="00D90259" w:rsidRPr="00E61DBA" w:rsidRDefault="00D90259" w:rsidP="006A048E">
      <w:pPr>
        <w:pStyle w:val="ConsPlusNormal"/>
        <w:numPr>
          <w:ilvl w:val="0"/>
          <w:numId w:val="137"/>
        </w:numPr>
        <w:ind w:left="1259" w:hanging="357"/>
        <w:jc w:val="both"/>
      </w:pPr>
      <w:r w:rsidRPr="00E61DBA">
        <w:t>осваивать с помощью педагога и применять знания о социальных ценностях; о содержании и значении социальных норм, регулирующих общественные отношения;</w:t>
      </w:r>
    </w:p>
    <w:p w14:paraId="660E62DD" w14:textId="77777777" w:rsidR="00D90259" w:rsidRPr="00E61DBA" w:rsidRDefault="00D90259" w:rsidP="006A048E">
      <w:pPr>
        <w:pStyle w:val="ConsPlusNormal"/>
        <w:numPr>
          <w:ilvl w:val="0"/>
          <w:numId w:val="137"/>
        </w:numPr>
        <w:ind w:left="1259" w:hanging="357"/>
        <w:jc w:val="both"/>
      </w:pPr>
      <w:r w:rsidRPr="00E61DBA">
        <w:t>характеризовать с опорой на план традиционные российские духовно-нравственные ценности (в том числе защита человеческой жизни, прав и свобод человека, гуманизм, милосердие); моральные нормы и их роль в жизни общества;</w:t>
      </w:r>
    </w:p>
    <w:p w14:paraId="50F3999E" w14:textId="77777777" w:rsidR="00D90259" w:rsidRPr="00E61DBA" w:rsidRDefault="00D90259" w:rsidP="006A048E">
      <w:pPr>
        <w:pStyle w:val="ConsPlusNormal"/>
        <w:numPr>
          <w:ilvl w:val="0"/>
          <w:numId w:val="137"/>
        </w:numPr>
        <w:ind w:left="1259" w:hanging="357"/>
        <w:jc w:val="both"/>
      </w:pPr>
      <w:r w:rsidRPr="00E61DBA">
        <w:t>приводить примеры с опорой на источник информации гражданственности и патриотизма; ситуаций морального выбора; ситуаций, регулируемых различными видами социальных норм;</w:t>
      </w:r>
    </w:p>
    <w:p w14:paraId="2C591A5E" w14:textId="77777777" w:rsidR="00D90259" w:rsidRPr="00E61DBA" w:rsidRDefault="00D90259" w:rsidP="006A048E">
      <w:pPr>
        <w:pStyle w:val="ConsPlusNormal"/>
        <w:numPr>
          <w:ilvl w:val="0"/>
          <w:numId w:val="137"/>
        </w:numPr>
        <w:ind w:left="1259" w:hanging="357"/>
        <w:jc w:val="both"/>
      </w:pPr>
      <w:r w:rsidRPr="00E61DBA">
        <w:t>классифицировать после предварительного анализа социальные нормы, их существенные признаки и элементы;</w:t>
      </w:r>
    </w:p>
    <w:p w14:paraId="71554510" w14:textId="77777777" w:rsidR="00D90259" w:rsidRPr="00E61DBA" w:rsidRDefault="00D90259" w:rsidP="006A048E">
      <w:pPr>
        <w:pStyle w:val="ConsPlusNormal"/>
        <w:numPr>
          <w:ilvl w:val="0"/>
          <w:numId w:val="137"/>
        </w:numPr>
        <w:ind w:left="1259" w:hanging="357"/>
        <w:jc w:val="both"/>
      </w:pPr>
      <w:r w:rsidRPr="00E61DBA">
        <w:t>сравнивать после предварительного анализа отдельные виды социальных норм;</w:t>
      </w:r>
    </w:p>
    <w:p w14:paraId="6F476A80" w14:textId="77777777" w:rsidR="00D90259" w:rsidRPr="00E61DBA" w:rsidRDefault="00D90259" w:rsidP="006A048E">
      <w:pPr>
        <w:pStyle w:val="ConsPlusNormal"/>
        <w:numPr>
          <w:ilvl w:val="0"/>
          <w:numId w:val="137"/>
        </w:numPr>
        <w:ind w:left="1259" w:hanging="357"/>
        <w:jc w:val="both"/>
      </w:pPr>
      <w:r w:rsidRPr="00E61DBA">
        <w:t>объяснять с помощью педагога влияние социальных норм на общество и человека;</w:t>
      </w:r>
    </w:p>
    <w:p w14:paraId="21CD9BB9" w14:textId="77777777" w:rsidR="00D90259" w:rsidRPr="00E61DBA" w:rsidRDefault="00D90259" w:rsidP="006A048E">
      <w:pPr>
        <w:pStyle w:val="ConsPlusNormal"/>
        <w:numPr>
          <w:ilvl w:val="0"/>
          <w:numId w:val="137"/>
        </w:numPr>
        <w:ind w:left="1259" w:hanging="357"/>
        <w:jc w:val="both"/>
      </w:pPr>
      <w:r w:rsidRPr="00E61DBA">
        <w:t>использовать полученные знания для объяснения сущности социальных норм;</w:t>
      </w:r>
    </w:p>
    <w:p w14:paraId="67DBDF59" w14:textId="77777777" w:rsidR="00D90259" w:rsidRPr="00E61DBA" w:rsidRDefault="00D90259" w:rsidP="006A048E">
      <w:pPr>
        <w:pStyle w:val="ConsPlusNormal"/>
        <w:numPr>
          <w:ilvl w:val="0"/>
          <w:numId w:val="137"/>
        </w:numPr>
        <w:ind w:left="1259" w:hanging="357"/>
        <w:jc w:val="both"/>
      </w:pPr>
      <w:r w:rsidRPr="00E61DBA">
        <w:t xml:space="preserve">определять с опорой на обществоведческие знания факты общественной жизни и личный социальный опыт, свое отношение к явлениям социальной действительности </w:t>
      </w:r>
      <w:r w:rsidRPr="00E61DBA">
        <w:lastRenderedPageBreak/>
        <w:t>с точки зрения социальных ценностей; к социальным нормам как регуляторам общественной жизни и поведения человека в обществе;</w:t>
      </w:r>
    </w:p>
    <w:p w14:paraId="79143CAF" w14:textId="77777777" w:rsidR="00D90259" w:rsidRPr="00E61DBA" w:rsidRDefault="00D90259" w:rsidP="006A048E">
      <w:pPr>
        <w:pStyle w:val="ConsPlusNormal"/>
        <w:numPr>
          <w:ilvl w:val="0"/>
          <w:numId w:val="137"/>
        </w:numPr>
        <w:ind w:left="1259" w:hanging="357"/>
        <w:jc w:val="both"/>
      </w:pPr>
      <w:r w:rsidRPr="00E61DBA">
        <w:t>решать, опираясь на алгоритм учебных действий, познавательные и практические задачи, отражающие действие социальных норм как регуляторов общественной жизни и поведения человека;</w:t>
      </w:r>
    </w:p>
    <w:p w14:paraId="1869003C" w14:textId="77777777" w:rsidR="00D90259" w:rsidRPr="00E61DBA" w:rsidRDefault="00D90259" w:rsidP="006A048E">
      <w:pPr>
        <w:pStyle w:val="ConsPlusNormal"/>
        <w:numPr>
          <w:ilvl w:val="0"/>
          <w:numId w:val="137"/>
        </w:numPr>
        <w:ind w:left="1259" w:hanging="357"/>
        <w:jc w:val="both"/>
      </w:pPr>
      <w:r w:rsidRPr="00E61DBA">
        <w:t>овладевать смысловым чтением текстов обществоведческой тематики, касающихся гуманизма, гражданственности, патриотизма;</w:t>
      </w:r>
    </w:p>
    <w:p w14:paraId="0F3ABE9D" w14:textId="77777777" w:rsidR="00D90259" w:rsidRPr="00E61DBA" w:rsidRDefault="00D90259" w:rsidP="006A048E">
      <w:pPr>
        <w:pStyle w:val="ConsPlusNormal"/>
        <w:numPr>
          <w:ilvl w:val="0"/>
          <w:numId w:val="137"/>
        </w:numPr>
        <w:ind w:left="1259" w:hanging="357"/>
        <w:jc w:val="both"/>
      </w:pPr>
      <w:r w:rsidRPr="00E61DBA">
        <w:t>извлекать с помощью педагога информацию из разных источников о принципах и нормах морали, проблеме морального выбора;</w:t>
      </w:r>
    </w:p>
    <w:p w14:paraId="5BAF4515" w14:textId="77777777" w:rsidR="00D90259" w:rsidRPr="00E61DBA" w:rsidRDefault="00D90259" w:rsidP="006A048E">
      <w:pPr>
        <w:pStyle w:val="ConsPlusNormal"/>
        <w:numPr>
          <w:ilvl w:val="0"/>
          <w:numId w:val="137"/>
        </w:numPr>
        <w:ind w:left="1259" w:hanging="357"/>
        <w:jc w:val="both"/>
      </w:pPr>
      <w:r w:rsidRPr="00E61DBA">
        <w:t>анализировать, обобщать, систематизировать, оценивать с помощью педагога социальную информацию из адаптированных источников (в том числе учебных материалов) и публикаций в СМИ, соотносить ее с собственными знаниями о моральном и правовом регулировании поведения человека;</w:t>
      </w:r>
    </w:p>
    <w:p w14:paraId="6DFA0B5F" w14:textId="77777777" w:rsidR="00D90259" w:rsidRPr="00E61DBA" w:rsidRDefault="00D90259" w:rsidP="006A048E">
      <w:pPr>
        <w:pStyle w:val="ConsPlusNormal"/>
        <w:numPr>
          <w:ilvl w:val="0"/>
          <w:numId w:val="137"/>
        </w:numPr>
        <w:ind w:left="1259" w:hanging="357"/>
        <w:jc w:val="both"/>
      </w:pPr>
      <w:r w:rsidRPr="00E61DBA">
        <w:t>оценивать собственные поступки, поведение людей с точки зрения их соответствия нормам морали;</w:t>
      </w:r>
    </w:p>
    <w:p w14:paraId="2C932610" w14:textId="77777777" w:rsidR="00D90259" w:rsidRPr="00E61DBA" w:rsidRDefault="00D90259" w:rsidP="006A048E">
      <w:pPr>
        <w:pStyle w:val="ConsPlusNormal"/>
        <w:numPr>
          <w:ilvl w:val="0"/>
          <w:numId w:val="137"/>
        </w:numPr>
        <w:ind w:left="1259" w:hanging="357"/>
        <w:jc w:val="both"/>
      </w:pPr>
      <w:r w:rsidRPr="00E61DBA">
        <w:t>использовать полученные знания о социальных нормах в повседневной жизни;</w:t>
      </w:r>
    </w:p>
    <w:p w14:paraId="2427F2AE" w14:textId="77777777" w:rsidR="00D90259" w:rsidRPr="00E61DBA" w:rsidRDefault="00D90259" w:rsidP="006A048E">
      <w:pPr>
        <w:pStyle w:val="ConsPlusNormal"/>
        <w:numPr>
          <w:ilvl w:val="0"/>
          <w:numId w:val="137"/>
        </w:numPr>
        <w:ind w:left="1259" w:hanging="357"/>
        <w:jc w:val="both"/>
      </w:pPr>
      <w:r w:rsidRPr="00E61DBA">
        <w:t>заполнять с опорой на образец форму (в том числе электронную) и составлять простейший документ (заявление);</w:t>
      </w:r>
    </w:p>
    <w:p w14:paraId="2B95BFE6" w14:textId="77777777" w:rsidR="00D90259" w:rsidRPr="00E61DBA" w:rsidRDefault="00D90259" w:rsidP="006A048E">
      <w:pPr>
        <w:pStyle w:val="ConsPlusNormal"/>
        <w:numPr>
          <w:ilvl w:val="0"/>
          <w:numId w:val="137"/>
        </w:numPr>
        <w:ind w:left="1259" w:hanging="357"/>
        <w:jc w:val="both"/>
      </w:pPr>
      <w:r w:rsidRPr="00E61DBA">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14:paraId="2AEFA75C" w14:textId="5246D0AD" w:rsidR="00D90259" w:rsidRPr="00E61DBA" w:rsidRDefault="00D90259" w:rsidP="00D90259">
      <w:pPr>
        <w:pStyle w:val="ConsPlusNormal"/>
        <w:spacing w:before="240"/>
        <w:ind w:firstLine="540"/>
        <w:jc w:val="both"/>
      </w:pPr>
      <w:r w:rsidRPr="00E61DBA">
        <w:t>Человек как участник правовых отношений:</w:t>
      </w:r>
    </w:p>
    <w:p w14:paraId="46F42EDE" w14:textId="77777777" w:rsidR="00D90259" w:rsidRPr="00E61DBA" w:rsidRDefault="00D90259" w:rsidP="006A048E">
      <w:pPr>
        <w:pStyle w:val="ConsPlusNormal"/>
        <w:numPr>
          <w:ilvl w:val="0"/>
          <w:numId w:val="138"/>
        </w:numPr>
        <w:ind w:left="1259" w:hanging="357"/>
        <w:jc w:val="both"/>
      </w:pPr>
      <w:r w:rsidRPr="00E61DBA">
        <w:t>осваивать с помощью педагога и применять знания о сущности права, о правоотношении как социальном и юридическом явлении; правовых нормах, регулирующих типичные для несовершеннолетнего и членов его семьи общественные отношения; правовом статусе гражданина Российской Федерации (в том числе несовершеннолетнего); правонарушениях и их опасности для личности и общества;</w:t>
      </w:r>
    </w:p>
    <w:p w14:paraId="20B6C834" w14:textId="77777777" w:rsidR="00D90259" w:rsidRPr="00E61DBA" w:rsidRDefault="00D90259" w:rsidP="006A048E">
      <w:pPr>
        <w:pStyle w:val="ConsPlusNormal"/>
        <w:numPr>
          <w:ilvl w:val="0"/>
          <w:numId w:val="138"/>
        </w:numPr>
        <w:ind w:left="1259" w:hanging="357"/>
        <w:jc w:val="both"/>
      </w:pPr>
      <w:r w:rsidRPr="00E61DBA">
        <w:t>характеризовать с опорой на план право, как регулятор общественных отношений, конституционные права и обязанности гражданина Российской Федерации, права ребенка в Российской Федерации;</w:t>
      </w:r>
    </w:p>
    <w:p w14:paraId="1F2B264B" w14:textId="77777777" w:rsidR="00D90259" w:rsidRPr="00E61DBA" w:rsidRDefault="00D90259" w:rsidP="006A048E">
      <w:pPr>
        <w:pStyle w:val="ConsPlusNormal"/>
        <w:numPr>
          <w:ilvl w:val="0"/>
          <w:numId w:val="138"/>
        </w:numPr>
        <w:ind w:left="1259" w:hanging="357"/>
        <w:jc w:val="both"/>
      </w:pPr>
      <w:r w:rsidRPr="00E61DBA">
        <w:t>приводить с помощью педагога примеры и моделировать ситуации, в которых возникают правоотношения, и ситуации, связанные с правонарушениями и наступлением юридической ответственности; способы защиты прав ребенка в Российской Федерации; примеры, поясняющие опасность правонарушений для личности и общества;</w:t>
      </w:r>
    </w:p>
    <w:p w14:paraId="5568D5F3" w14:textId="77777777" w:rsidR="00D90259" w:rsidRPr="00E61DBA" w:rsidRDefault="00D90259" w:rsidP="006A048E">
      <w:pPr>
        <w:pStyle w:val="ConsPlusNormal"/>
        <w:numPr>
          <w:ilvl w:val="0"/>
          <w:numId w:val="138"/>
        </w:numPr>
        <w:ind w:left="1259" w:hanging="357"/>
        <w:jc w:val="both"/>
      </w:pPr>
      <w:r w:rsidRPr="00E61DBA">
        <w:t>классифицировать нормы права, выделяя существенные признаки;</w:t>
      </w:r>
    </w:p>
    <w:p w14:paraId="31E4A8CA" w14:textId="77777777" w:rsidR="00D90259" w:rsidRPr="00E61DBA" w:rsidRDefault="00D90259" w:rsidP="006A048E">
      <w:pPr>
        <w:pStyle w:val="ConsPlusNormal"/>
        <w:numPr>
          <w:ilvl w:val="0"/>
          <w:numId w:val="138"/>
        </w:numPr>
        <w:ind w:left="1259" w:hanging="357"/>
        <w:jc w:val="both"/>
      </w:pPr>
      <w:r w:rsidRPr="00E61DBA">
        <w:t>сравнивать проступок и преступление, дееспособность малолетних в возрасте от 6 до 14 лет и несовершеннолетних в возрасте от 14 до 18 лет;</w:t>
      </w:r>
    </w:p>
    <w:p w14:paraId="2C2C1B3C" w14:textId="77777777" w:rsidR="00D90259" w:rsidRPr="00E61DBA" w:rsidRDefault="00D90259" w:rsidP="006A048E">
      <w:pPr>
        <w:pStyle w:val="ConsPlusNormal"/>
        <w:numPr>
          <w:ilvl w:val="0"/>
          <w:numId w:val="138"/>
        </w:numPr>
        <w:ind w:left="1259" w:hanging="357"/>
        <w:jc w:val="both"/>
      </w:pPr>
      <w:r w:rsidRPr="00E61DBA">
        <w:t>объяснять с помощью педагога взаимосвязи, включая взаимодействия гражданина и государства, между правовым поведением и культурой личности; между особенностями дееспособности несовершеннолетнего и его юридической ответственностью;</w:t>
      </w:r>
    </w:p>
    <w:p w14:paraId="331D9C12" w14:textId="77777777" w:rsidR="00D90259" w:rsidRPr="00E61DBA" w:rsidRDefault="00D90259" w:rsidP="006A048E">
      <w:pPr>
        <w:pStyle w:val="ConsPlusNormal"/>
        <w:numPr>
          <w:ilvl w:val="0"/>
          <w:numId w:val="138"/>
        </w:numPr>
        <w:ind w:left="1259" w:hanging="357"/>
        <w:jc w:val="both"/>
      </w:pPr>
      <w:r w:rsidRPr="00E61DBA">
        <w:t>использовать полученные знания для объяснения сущности права, роли права в обществе, необходимости правомерного поведения, включая налоговое поведение и противодействие коррупции, различий между правомерным и противоправным поведением, проступком и преступлением; для осмысления личного социального опыта при исполнении типичных для несовершеннолетних социальных ролей (члена семьи, учащегося, члена ученической общественной организации);</w:t>
      </w:r>
    </w:p>
    <w:p w14:paraId="11F93F20" w14:textId="77777777" w:rsidR="00D90259" w:rsidRPr="00E61DBA" w:rsidRDefault="00D90259" w:rsidP="006A048E">
      <w:pPr>
        <w:pStyle w:val="ConsPlusNormal"/>
        <w:numPr>
          <w:ilvl w:val="0"/>
          <w:numId w:val="138"/>
        </w:numPr>
        <w:ind w:left="1259" w:hanging="357"/>
        <w:jc w:val="both"/>
      </w:pPr>
      <w:r w:rsidRPr="00E61DBA">
        <w:t xml:space="preserve">определять с опорой на обществоведческие знания, факты общественной жизни и личный социальный опыт свое отношение к роли правовых норм как регуляторов </w:t>
      </w:r>
      <w:r w:rsidRPr="00E61DBA">
        <w:lastRenderedPageBreak/>
        <w:t>общественной жизни и поведения человека;</w:t>
      </w:r>
    </w:p>
    <w:p w14:paraId="21F76746" w14:textId="77777777" w:rsidR="00D90259" w:rsidRPr="00E61DBA" w:rsidRDefault="00D90259" w:rsidP="006A048E">
      <w:pPr>
        <w:pStyle w:val="ConsPlusNormal"/>
        <w:numPr>
          <w:ilvl w:val="0"/>
          <w:numId w:val="138"/>
        </w:numPr>
        <w:ind w:left="1259" w:hanging="357"/>
        <w:jc w:val="both"/>
      </w:pPr>
      <w:r w:rsidRPr="00E61DBA">
        <w:t>решать с опорой на алгоритм учебных действий познавательные и практические задачи, отражающие действие правовых норм как регуляторов общественной жизни и поведения человека, анализировать жизненные ситуации и принимать решения, связанные с исполнением типичных для несовершеннолетних социальных ролей (члена семьи, учащегося, члена ученической общественной организации);</w:t>
      </w:r>
    </w:p>
    <w:p w14:paraId="2B41A832" w14:textId="77777777" w:rsidR="00D90259" w:rsidRPr="00E61DBA" w:rsidRDefault="00D90259" w:rsidP="006A048E">
      <w:pPr>
        <w:pStyle w:val="ConsPlusNormal"/>
        <w:numPr>
          <w:ilvl w:val="0"/>
          <w:numId w:val="138"/>
        </w:numPr>
        <w:ind w:left="1259" w:hanging="357"/>
        <w:jc w:val="both"/>
      </w:pPr>
      <w:r w:rsidRPr="00E61DBA">
        <w:t>овладевать смысловым чтением текстов обществоведческой тематики: отбирать информацию из фрагментов Конституции Российской Федерации и других нормативных правовых актов, из предложенных педагогическим работником источников о правах и обязанностях граждан, гарантиях и защите прав и свобод человека и гражданина в Российской Федерации, о правах ребенка и способах их защиты и составлять на их основе план, преобразовывать текстовую информацию в таблицу, схему;</w:t>
      </w:r>
    </w:p>
    <w:p w14:paraId="10DE4FBF" w14:textId="77777777" w:rsidR="00D90259" w:rsidRPr="00E61DBA" w:rsidRDefault="00D90259" w:rsidP="006A048E">
      <w:pPr>
        <w:pStyle w:val="ConsPlusNormal"/>
        <w:numPr>
          <w:ilvl w:val="0"/>
          <w:numId w:val="138"/>
        </w:numPr>
        <w:ind w:left="1259" w:hanging="357"/>
        <w:jc w:val="both"/>
      </w:pPr>
      <w:r w:rsidRPr="00E61DBA">
        <w:t>искать и извлекать под руководством педагога информацию о сущности права и значении правовых норм, о правовой культуре, о гарантиях и защите прав и свобод человека и гражданина в Российской Федерации,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сети Интернет;</w:t>
      </w:r>
    </w:p>
    <w:p w14:paraId="3BA61419" w14:textId="77777777" w:rsidR="00D90259" w:rsidRPr="00E61DBA" w:rsidRDefault="00D90259" w:rsidP="006A048E">
      <w:pPr>
        <w:pStyle w:val="ConsPlusNormal"/>
        <w:numPr>
          <w:ilvl w:val="0"/>
          <w:numId w:val="138"/>
        </w:numPr>
        <w:ind w:left="1259" w:hanging="357"/>
        <w:jc w:val="both"/>
      </w:pPr>
      <w:r w:rsidRPr="00E61DBA">
        <w:t>анализировать, обобщать, систематизировать, оценивать социальную информацию из адаптированных источников (в том числе учебных материалов) и публикаций СМИ, соотносить ее с собственными знаниями о правовом регулировании поведения человека, личным социальным опытом; используя обществоведческие знания, формулировать с помощью педагога выводы, подкрепляя их аргументами;</w:t>
      </w:r>
    </w:p>
    <w:p w14:paraId="6D5DE862" w14:textId="77777777" w:rsidR="00D90259" w:rsidRPr="00E61DBA" w:rsidRDefault="00D90259" w:rsidP="006A048E">
      <w:pPr>
        <w:pStyle w:val="ConsPlusNormal"/>
        <w:numPr>
          <w:ilvl w:val="0"/>
          <w:numId w:val="138"/>
        </w:numPr>
        <w:ind w:left="1259" w:hanging="357"/>
        <w:jc w:val="both"/>
      </w:pPr>
      <w:r w:rsidRPr="00E61DBA">
        <w:t>оценивать собственные поступки и поведение других людей с точки зрения их соответствия правовым нормам: выражать свою точку зрения, участвовать в дискуссии;</w:t>
      </w:r>
    </w:p>
    <w:p w14:paraId="46A8E79F" w14:textId="77777777" w:rsidR="00D90259" w:rsidRPr="00E61DBA" w:rsidRDefault="00D90259" w:rsidP="006A048E">
      <w:pPr>
        <w:pStyle w:val="ConsPlusNormal"/>
        <w:numPr>
          <w:ilvl w:val="0"/>
          <w:numId w:val="138"/>
        </w:numPr>
        <w:ind w:left="1259" w:hanging="357"/>
        <w:jc w:val="both"/>
      </w:pPr>
      <w:r w:rsidRPr="00E61DBA">
        <w:t>использовать полученные знания о праве и правовых нормах в практической деятельности (выполнять проблемные задания, индивидуальные и групповые проекты), в повседневной жизни для осознанного выполнения гражданских обязанностей (для реализации и защиты прав человека и гражданина, прав потребителя, выбора профессии и оценки собственных перспектив в профессиональной сфере с учетом приобретенных представлений о профессиях в сфере права, включая деятельность правоохранительных органов);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14:paraId="58CA8784" w14:textId="77777777" w:rsidR="00D90259" w:rsidRPr="00E61DBA" w:rsidRDefault="00D90259" w:rsidP="006A048E">
      <w:pPr>
        <w:pStyle w:val="ConsPlusNormal"/>
        <w:numPr>
          <w:ilvl w:val="0"/>
          <w:numId w:val="138"/>
        </w:numPr>
        <w:ind w:left="1259" w:hanging="357"/>
        <w:jc w:val="both"/>
      </w:pPr>
      <w:r w:rsidRPr="00E61DBA">
        <w:t>заполнять по образцу форму (в том числе электронную) и составлять простейший документ при получении паспорта гражданина Российской Федерации;</w:t>
      </w:r>
    </w:p>
    <w:p w14:paraId="6CBDBB1A" w14:textId="77777777" w:rsidR="00D90259" w:rsidRPr="00E61DBA" w:rsidRDefault="00D90259" w:rsidP="006A048E">
      <w:pPr>
        <w:pStyle w:val="ConsPlusNormal"/>
        <w:numPr>
          <w:ilvl w:val="0"/>
          <w:numId w:val="138"/>
        </w:numPr>
        <w:ind w:left="1259" w:hanging="357"/>
        <w:jc w:val="both"/>
      </w:pPr>
      <w:r w:rsidRPr="00E61DBA">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14:paraId="45BFC0B7" w14:textId="45AE16CC" w:rsidR="00D90259" w:rsidRPr="00E61DBA" w:rsidRDefault="00D90259" w:rsidP="00D90259">
      <w:pPr>
        <w:pStyle w:val="ConsPlusNormal"/>
        <w:spacing w:before="240"/>
        <w:ind w:firstLine="540"/>
        <w:jc w:val="both"/>
      </w:pPr>
      <w:r w:rsidRPr="00E61DBA">
        <w:t>Основы российского права:</w:t>
      </w:r>
    </w:p>
    <w:p w14:paraId="68511873" w14:textId="77777777" w:rsidR="00D90259" w:rsidRPr="00E61DBA" w:rsidRDefault="00D90259" w:rsidP="008B684E">
      <w:pPr>
        <w:pStyle w:val="ConsPlusNormal"/>
        <w:numPr>
          <w:ilvl w:val="0"/>
          <w:numId w:val="139"/>
        </w:numPr>
        <w:ind w:left="1259" w:hanging="357"/>
        <w:jc w:val="both"/>
      </w:pPr>
      <w:r w:rsidRPr="00E61DBA">
        <w:t xml:space="preserve">осваивать с помощью педагога и применять знания о </w:t>
      </w:r>
      <w:hyperlink r:id="rId18" w:history="1">
        <w:r w:rsidRPr="00E61DBA">
          <w:rPr>
            <w:color w:val="0000FF"/>
          </w:rPr>
          <w:t>Конституции</w:t>
        </w:r>
      </w:hyperlink>
      <w:r w:rsidRPr="00E61DBA">
        <w:t xml:space="preserve"> Российской Федерации, других нормативных правовых актах, содержании и значении правовых норм, об отраслях права, о правовых нормах, регулирующих типичные для несовершеннолетнего и членов его семьи общественные отношения (в гражданском, трудовом и семейном, административном, уголовном праве); о защите прав несовершеннолетних; о юридической ответственности (гражданско-правовой, дисциплинарной, административной, уголовной); о правоохранительных органах; об </w:t>
      </w:r>
      <w:r w:rsidRPr="00E61DBA">
        <w:lastRenderedPageBreak/>
        <w:t>обеспечении безопасности личности, общества и государства, в том числе от терроризма и экстремизма;</w:t>
      </w:r>
    </w:p>
    <w:p w14:paraId="0A23EA2B" w14:textId="77777777" w:rsidR="00D90259" w:rsidRPr="00E61DBA" w:rsidRDefault="00D90259" w:rsidP="008B684E">
      <w:pPr>
        <w:pStyle w:val="ConsPlusNormal"/>
        <w:numPr>
          <w:ilvl w:val="0"/>
          <w:numId w:val="139"/>
        </w:numPr>
        <w:ind w:left="1259" w:hanging="357"/>
        <w:jc w:val="both"/>
      </w:pPr>
      <w:r w:rsidRPr="00E61DBA">
        <w:t xml:space="preserve">характеризовать при помощи дополнительной визуальной опоры роль </w:t>
      </w:r>
      <w:hyperlink r:id="rId19" w:history="1">
        <w:r w:rsidRPr="00E61DBA">
          <w:rPr>
            <w:color w:val="0000FF"/>
          </w:rPr>
          <w:t>Конституции</w:t>
        </w:r>
      </w:hyperlink>
      <w:r w:rsidRPr="00E61DBA">
        <w:t xml:space="preserve"> Российской Федерации в системе российского права; правоохранительных органов в защите правопорядка, обеспечении социальной стабильности и справедливости; гражданско-правовые отношения, сущность семейных правоотношений; способы защиты интересов и прав детей, оставшихся без попечения родителей; содержание трудового договора, виды правонарушений и виды наказаний;</w:t>
      </w:r>
    </w:p>
    <w:p w14:paraId="1EDB26CD" w14:textId="77777777" w:rsidR="00D90259" w:rsidRPr="00E61DBA" w:rsidRDefault="00D90259" w:rsidP="008B684E">
      <w:pPr>
        <w:pStyle w:val="ConsPlusNormal"/>
        <w:numPr>
          <w:ilvl w:val="0"/>
          <w:numId w:val="139"/>
        </w:numPr>
        <w:ind w:left="1259" w:hanging="357"/>
        <w:jc w:val="both"/>
      </w:pPr>
      <w:r w:rsidRPr="00E61DBA">
        <w:t>приводить примеры с опорой на источник информации законов и подзаконных актов и моделировать ситуации, регулируемые нормами гражданского, трудового, семейного, административного и уголовного права, в том числе связанные с применением санкций за совершенные правонарушения;</w:t>
      </w:r>
    </w:p>
    <w:p w14:paraId="586C3C45" w14:textId="77777777" w:rsidR="00D90259" w:rsidRPr="00E61DBA" w:rsidRDefault="00D90259" w:rsidP="008B684E">
      <w:pPr>
        <w:pStyle w:val="ConsPlusNormal"/>
        <w:numPr>
          <w:ilvl w:val="0"/>
          <w:numId w:val="139"/>
        </w:numPr>
        <w:ind w:left="1259" w:hanging="357"/>
        <w:jc w:val="both"/>
      </w:pPr>
      <w:r w:rsidRPr="00E61DBA">
        <w:t>классифицировать после предварительного анализа по разным признакам виды нормативных правовых актов, виды правонарушений и юридической ответственности по отраслям права (в том числе устанавливать существенный признак классификации);</w:t>
      </w:r>
    </w:p>
    <w:p w14:paraId="4B510CF1" w14:textId="77777777" w:rsidR="00D90259" w:rsidRPr="00E61DBA" w:rsidRDefault="00D90259" w:rsidP="008B684E">
      <w:pPr>
        <w:pStyle w:val="ConsPlusNormal"/>
        <w:numPr>
          <w:ilvl w:val="0"/>
          <w:numId w:val="139"/>
        </w:numPr>
        <w:ind w:left="1259" w:hanging="357"/>
        <w:jc w:val="both"/>
      </w:pPr>
      <w:r w:rsidRPr="00E61DBA">
        <w:t>сравнивать после предварительного анализа (в том числе устанавливать основания для сравнения) сферы регулирования различных отраслей права (гражданского, трудового, семейного, административного и уголовного), права и обязанности работника и работодателя, имущественные и личные неимущественные отношения;</w:t>
      </w:r>
    </w:p>
    <w:p w14:paraId="7F6A4646" w14:textId="77777777" w:rsidR="00D90259" w:rsidRPr="00E61DBA" w:rsidRDefault="00D90259" w:rsidP="008B684E">
      <w:pPr>
        <w:pStyle w:val="ConsPlusNormal"/>
        <w:numPr>
          <w:ilvl w:val="0"/>
          <w:numId w:val="139"/>
        </w:numPr>
        <w:ind w:left="1259" w:hanging="357"/>
        <w:jc w:val="both"/>
      </w:pPr>
      <w:r w:rsidRPr="00E61DBA">
        <w:t>объяснять с опорой на алгоритм учебных действий взаимосвязи прав и обязанностей работника и работодателя, прав и обязанностей членов семьи; традиционных российских ценностей и личных неимущественных отношений в семье;</w:t>
      </w:r>
    </w:p>
    <w:p w14:paraId="2B16EBA2" w14:textId="77777777" w:rsidR="00D90259" w:rsidRPr="00E61DBA" w:rsidRDefault="00D90259" w:rsidP="008B684E">
      <w:pPr>
        <w:pStyle w:val="ConsPlusNormal"/>
        <w:numPr>
          <w:ilvl w:val="0"/>
          <w:numId w:val="139"/>
        </w:numPr>
        <w:ind w:left="1259" w:hanging="357"/>
        <w:jc w:val="both"/>
      </w:pPr>
      <w:r w:rsidRPr="00E61DBA">
        <w:t>использовать полученные знания об отраслях права в решении учебных задач: для объяснения взаимосвязи гражданской правоспособности и дееспособности; значения семьи в жизни человека, общества и государства; социальной опасности и неприемлемости уголовных и административных правонарушений, экстремизма, терроризма, коррупции и необходимости противостоять им;</w:t>
      </w:r>
    </w:p>
    <w:p w14:paraId="295A779A" w14:textId="77777777" w:rsidR="00D90259" w:rsidRPr="00E61DBA" w:rsidRDefault="00D90259" w:rsidP="008B684E">
      <w:pPr>
        <w:pStyle w:val="ConsPlusNormal"/>
        <w:numPr>
          <w:ilvl w:val="0"/>
          <w:numId w:val="139"/>
        </w:numPr>
        <w:ind w:left="1259" w:hanging="357"/>
        <w:jc w:val="both"/>
      </w:pPr>
      <w:r w:rsidRPr="00E61DBA">
        <w:t>определять свое отношение к защите прав участников трудовых отношений с опорой на знания в области трудового права, к правонарушениям, формулировать аргументированные выводы о недопустимости нарушения правовых норм;</w:t>
      </w:r>
    </w:p>
    <w:p w14:paraId="0EAB08F1" w14:textId="77777777" w:rsidR="00D90259" w:rsidRPr="00E61DBA" w:rsidRDefault="00D90259" w:rsidP="008B684E">
      <w:pPr>
        <w:pStyle w:val="ConsPlusNormal"/>
        <w:numPr>
          <w:ilvl w:val="0"/>
          <w:numId w:val="139"/>
        </w:numPr>
        <w:ind w:left="1259" w:hanging="357"/>
        <w:jc w:val="both"/>
      </w:pPr>
      <w:r w:rsidRPr="00E61DBA">
        <w:t>решать с опорой на алгоритм учебных действий познавательные и практические задачи, отражающие типичные взаимодействия, регулируемые нормами гражданского, трудового, семейного, административного и уголовного права;</w:t>
      </w:r>
    </w:p>
    <w:p w14:paraId="5282CFA7" w14:textId="77777777" w:rsidR="00D90259" w:rsidRPr="00E61DBA" w:rsidRDefault="00D90259" w:rsidP="008B684E">
      <w:pPr>
        <w:pStyle w:val="ConsPlusNormal"/>
        <w:numPr>
          <w:ilvl w:val="0"/>
          <w:numId w:val="139"/>
        </w:numPr>
        <w:ind w:left="1259" w:hanging="357"/>
        <w:jc w:val="both"/>
      </w:pPr>
      <w:r w:rsidRPr="00E61DBA">
        <w:t xml:space="preserve">овладевать смысловым чтением текстов обществоведческой тематики: отбирать информацию из фрагментов нормативных правовых актов (Гражданский </w:t>
      </w:r>
      <w:hyperlink r:id="rId20" w:history="1">
        <w:r w:rsidRPr="00E61DBA">
          <w:rPr>
            <w:color w:val="0000FF"/>
          </w:rPr>
          <w:t>кодекс</w:t>
        </w:r>
      </w:hyperlink>
      <w:r w:rsidRPr="00E61DBA">
        <w:t xml:space="preserve"> Российской Федерации, Семейный </w:t>
      </w:r>
      <w:hyperlink r:id="rId21" w:history="1">
        <w:r w:rsidRPr="00E61DBA">
          <w:rPr>
            <w:color w:val="0000FF"/>
          </w:rPr>
          <w:t>кодекс</w:t>
        </w:r>
      </w:hyperlink>
      <w:r w:rsidRPr="00E61DBA">
        <w:t xml:space="preserve"> Российской Федерации, Трудовой </w:t>
      </w:r>
      <w:hyperlink r:id="rId22" w:history="1">
        <w:r w:rsidRPr="00E61DBA">
          <w:rPr>
            <w:color w:val="0000FF"/>
          </w:rPr>
          <w:t>кодекс</w:t>
        </w:r>
      </w:hyperlink>
      <w:r w:rsidRPr="00E61DBA">
        <w:t xml:space="preserve"> Российской Федерации, </w:t>
      </w:r>
      <w:hyperlink r:id="rId23" w:history="1">
        <w:r w:rsidRPr="00E61DBA">
          <w:rPr>
            <w:color w:val="0000FF"/>
          </w:rPr>
          <w:t>Кодекс</w:t>
        </w:r>
      </w:hyperlink>
      <w:r w:rsidRPr="00E61DBA">
        <w:t xml:space="preserve"> Российской Федерации об административных правонарушениях, Уголовный </w:t>
      </w:r>
      <w:hyperlink r:id="rId24" w:history="1">
        <w:r w:rsidRPr="00E61DBA">
          <w:rPr>
            <w:color w:val="0000FF"/>
          </w:rPr>
          <w:t>кодекс</w:t>
        </w:r>
      </w:hyperlink>
      <w:r w:rsidRPr="00E61DBA">
        <w:t xml:space="preserve"> Российской Федерации), из предложенных учителем источников о правовых нормах, правоотношениях и специфике их регулирования, преобразовывать с помощью педагога текстовую информацию в таблицу, схему;</w:t>
      </w:r>
    </w:p>
    <w:p w14:paraId="7F652C28" w14:textId="77777777" w:rsidR="00D90259" w:rsidRPr="00E61DBA" w:rsidRDefault="00D90259" w:rsidP="008B684E">
      <w:pPr>
        <w:pStyle w:val="ConsPlusNormal"/>
        <w:numPr>
          <w:ilvl w:val="0"/>
          <w:numId w:val="139"/>
        </w:numPr>
        <w:ind w:left="1259" w:hanging="357"/>
        <w:jc w:val="both"/>
      </w:pPr>
      <w:r w:rsidRPr="00E61DBA">
        <w:t>искать и извлекать информацию по правовой тематике в сфере гражданского, трудового, семейного, административного и уголовного права: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сети Интернет с опорой на алгоритм учебных действий;</w:t>
      </w:r>
    </w:p>
    <w:p w14:paraId="675BE959" w14:textId="77777777" w:rsidR="00D90259" w:rsidRPr="00E61DBA" w:rsidRDefault="00D90259" w:rsidP="008B684E">
      <w:pPr>
        <w:pStyle w:val="ConsPlusNormal"/>
        <w:numPr>
          <w:ilvl w:val="0"/>
          <w:numId w:val="139"/>
        </w:numPr>
        <w:ind w:left="1259" w:hanging="357"/>
        <w:jc w:val="both"/>
      </w:pPr>
      <w:r w:rsidRPr="00E61DBA">
        <w:t xml:space="preserve">анализировать, обобщать, систематизировать, оценивать социальную информацию из адаптированных источников (в том числе учебных материалов) и публикаций СМИ, соотносить ее с собственными знаниями об отраслях права (гражданского, трудового, семейного, административного и уголовного) и личным социальным опытом; используя обществоведческие знания, формулировать выводы, подкрепляя их </w:t>
      </w:r>
      <w:r w:rsidRPr="00E61DBA">
        <w:lastRenderedPageBreak/>
        <w:t>аргументами с помощью педагога, о применении санкций за совершенные правонарушения, о юридической ответственности несовершеннолетних;</w:t>
      </w:r>
    </w:p>
    <w:p w14:paraId="4C13EE0C" w14:textId="77777777" w:rsidR="00D90259" w:rsidRPr="00E61DBA" w:rsidRDefault="00D90259" w:rsidP="008B684E">
      <w:pPr>
        <w:pStyle w:val="ConsPlusNormal"/>
        <w:numPr>
          <w:ilvl w:val="0"/>
          <w:numId w:val="139"/>
        </w:numPr>
        <w:ind w:left="1259" w:hanging="357"/>
        <w:jc w:val="both"/>
      </w:pPr>
      <w:r w:rsidRPr="00E61DBA">
        <w:t>оценивать собственные поступки и поведение других людей с точки зрения их соответствия нормам гражданского, трудового, семейного, административного и уголовного права;</w:t>
      </w:r>
    </w:p>
    <w:p w14:paraId="33A01FB9" w14:textId="77777777" w:rsidR="00D90259" w:rsidRPr="00E61DBA" w:rsidRDefault="00D90259" w:rsidP="008B684E">
      <w:pPr>
        <w:pStyle w:val="ConsPlusNormal"/>
        <w:numPr>
          <w:ilvl w:val="0"/>
          <w:numId w:val="139"/>
        </w:numPr>
        <w:ind w:left="1259" w:hanging="357"/>
        <w:jc w:val="both"/>
      </w:pPr>
      <w:r w:rsidRPr="00E61DBA">
        <w:t>использовать полученные знания о нормах гражданского, трудового, семейного, административного и уголовного права в практической деятельности, в повседневной жизни для осознанного выполнения обязанностей, правомерного поведения, реализации и защиты своих прав;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14:paraId="20EDBC20" w14:textId="77777777" w:rsidR="00D90259" w:rsidRPr="00E61DBA" w:rsidRDefault="00D90259" w:rsidP="008B684E">
      <w:pPr>
        <w:pStyle w:val="ConsPlusNormal"/>
        <w:numPr>
          <w:ilvl w:val="0"/>
          <w:numId w:val="139"/>
        </w:numPr>
        <w:ind w:left="1259" w:hanging="357"/>
        <w:jc w:val="both"/>
      </w:pPr>
      <w:r w:rsidRPr="00E61DBA">
        <w:t>заполнять по образцу форму (в том числе электронную) и составлять простейший документ (заявление о приеме на работу);</w:t>
      </w:r>
    </w:p>
    <w:p w14:paraId="5B56C8C7" w14:textId="77777777" w:rsidR="00D90259" w:rsidRPr="00E61DBA" w:rsidRDefault="00D90259" w:rsidP="008B684E">
      <w:pPr>
        <w:pStyle w:val="ConsPlusNormal"/>
        <w:numPr>
          <w:ilvl w:val="0"/>
          <w:numId w:val="139"/>
        </w:numPr>
        <w:ind w:left="1259" w:hanging="357"/>
        <w:jc w:val="both"/>
      </w:pPr>
      <w:r w:rsidRPr="00E61DBA">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14:paraId="2B615A21" w14:textId="1BC6B902" w:rsidR="00D90259" w:rsidRPr="00E61DBA" w:rsidRDefault="00D90259" w:rsidP="00D90259">
      <w:pPr>
        <w:pStyle w:val="ConsPlusNormal"/>
        <w:spacing w:before="240"/>
        <w:ind w:firstLine="540"/>
        <w:jc w:val="both"/>
      </w:pPr>
      <w:r w:rsidRPr="00E61DBA">
        <w:t>К концу обучения в 8 классе обучающийся получит следующие предметные результаты по отдельным темам программы по обществознанию:</w:t>
      </w:r>
    </w:p>
    <w:p w14:paraId="50CB63AD" w14:textId="31B445B0" w:rsidR="00D90259" w:rsidRPr="00E61DBA" w:rsidRDefault="00D90259" w:rsidP="00D90259">
      <w:pPr>
        <w:pStyle w:val="ConsPlusNormal"/>
        <w:spacing w:before="240"/>
        <w:ind w:firstLine="540"/>
        <w:jc w:val="both"/>
      </w:pPr>
      <w:r w:rsidRPr="00E61DBA">
        <w:t>Человек в экономических отношениях:</w:t>
      </w:r>
    </w:p>
    <w:p w14:paraId="25BBCCD3" w14:textId="77777777" w:rsidR="00D90259" w:rsidRPr="00E61DBA" w:rsidRDefault="00D90259" w:rsidP="008B684E">
      <w:pPr>
        <w:pStyle w:val="ConsPlusNormal"/>
        <w:numPr>
          <w:ilvl w:val="0"/>
          <w:numId w:val="140"/>
        </w:numPr>
        <w:ind w:left="1259" w:hanging="357"/>
        <w:jc w:val="both"/>
      </w:pPr>
      <w:r w:rsidRPr="00E61DBA">
        <w:t>осваивать под руководством педагога и применять знания об экономической жизни общества, ее основных проявлениях, экономических системах, собственности, механизме рыночного регулирования экономики, финансовых отношениях, роли государства в экономике, видах налогов, основах государственной бюджетной и денежно-кредитной политики, о влиянии государственной политики на развитие конкуренции;</w:t>
      </w:r>
    </w:p>
    <w:p w14:paraId="30AD807D" w14:textId="77777777" w:rsidR="00D90259" w:rsidRPr="00E61DBA" w:rsidRDefault="00D90259" w:rsidP="008B684E">
      <w:pPr>
        <w:pStyle w:val="ConsPlusNormal"/>
        <w:numPr>
          <w:ilvl w:val="0"/>
          <w:numId w:val="140"/>
        </w:numPr>
        <w:ind w:left="1259" w:hanging="357"/>
        <w:jc w:val="both"/>
      </w:pPr>
      <w:r w:rsidRPr="00E61DBA">
        <w:t>характеризовать после предварительного анализа способы координации хозяйственной жизни в различных экономических системах; объекты спроса и предложения на рынке труда и финансовом рынке; функции денег;</w:t>
      </w:r>
    </w:p>
    <w:p w14:paraId="0B26F9FB" w14:textId="77777777" w:rsidR="00D90259" w:rsidRPr="00E61DBA" w:rsidRDefault="00D90259" w:rsidP="008B684E">
      <w:pPr>
        <w:pStyle w:val="ConsPlusNormal"/>
        <w:numPr>
          <w:ilvl w:val="0"/>
          <w:numId w:val="140"/>
        </w:numPr>
        <w:ind w:left="1259" w:hanging="357"/>
        <w:jc w:val="both"/>
      </w:pPr>
      <w:r w:rsidRPr="00E61DBA">
        <w:t>приводить с опорой на источник информации примеры способов повышения эффективности производства; деятельности и проявления основных функций различных финансовых посредников; использования способов повышения эффективности производства;</w:t>
      </w:r>
    </w:p>
    <w:p w14:paraId="7150B8FE" w14:textId="77777777" w:rsidR="00D90259" w:rsidRPr="00E61DBA" w:rsidRDefault="00D90259" w:rsidP="008B684E">
      <w:pPr>
        <w:pStyle w:val="ConsPlusNormal"/>
        <w:numPr>
          <w:ilvl w:val="0"/>
          <w:numId w:val="140"/>
        </w:numPr>
        <w:ind w:left="1259" w:hanging="357"/>
        <w:jc w:val="both"/>
      </w:pPr>
      <w:r w:rsidRPr="00E61DBA">
        <w:t>классифицировать после предварительного анализа механизмы государственного регулирования экономики;</w:t>
      </w:r>
    </w:p>
    <w:p w14:paraId="40D5EBEC" w14:textId="77777777" w:rsidR="00D90259" w:rsidRPr="00E61DBA" w:rsidRDefault="00D90259" w:rsidP="008B684E">
      <w:pPr>
        <w:pStyle w:val="ConsPlusNormal"/>
        <w:numPr>
          <w:ilvl w:val="0"/>
          <w:numId w:val="140"/>
        </w:numPr>
        <w:ind w:left="1259" w:hanging="357"/>
        <w:jc w:val="both"/>
      </w:pPr>
      <w:r w:rsidRPr="00E61DBA">
        <w:t>сравнивать по алгоритму различные способы хозяйствования;</w:t>
      </w:r>
    </w:p>
    <w:p w14:paraId="69C89C1E" w14:textId="77777777" w:rsidR="00D90259" w:rsidRPr="00E61DBA" w:rsidRDefault="00D90259" w:rsidP="008B684E">
      <w:pPr>
        <w:pStyle w:val="ConsPlusNormal"/>
        <w:numPr>
          <w:ilvl w:val="0"/>
          <w:numId w:val="140"/>
        </w:numPr>
        <w:ind w:left="1259" w:hanging="357"/>
        <w:jc w:val="both"/>
      </w:pPr>
      <w:r w:rsidRPr="00E61DBA">
        <w:t>объяснять с опорой на источник информации связи политических потрясений и социально-экономических кризисов в государстве;</w:t>
      </w:r>
    </w:p>
    <w:p w14:paraId="501A0D81" w14:textId="77777777" w:rsidR="00D90259" w:rsidRPr="00E61DBA" w:rsidRDefault="00D90259" w:rsidP="008B684E">
      <w:pPr>
        <w:pStyle w:val="ConsPlusNormal"/>
        <w:numPr>
          <w:ilvl w:val="0"/>
          <w:numId w:val="140"/>
        </w:numPr>
        <w:ind w:left="1259" w:hanging="357"/>
        <w:jc w:val="both"/>
      </w:pPr>
      <w:r w:rsidRPr="00E61DBA">
        <w:t>использовать полученные знания для объяснения с помощью педагога причин достижения (недостижения) результатов экономической деятельности; для объяснения основных механизмов государственного регулирования экономики, государственной политики по развитию конкуренции, социально-экономической роли и функций предпринимательства, причин и последствий безработицы, необходимости правомерного налогового поведения;</w:t>
      </w:r>
    </w:p>
    <w:p w14:paraId="1284E934" w14:textId="77777777" w:rsidR="00D90259" w:rsidRPr="00E61DBA" w:rsidRDefault="00D90259" w:rsidP="008B684E">
      <w:pPr>
        <w:pStyle w:val="ConsPlusNormal"/>
        <w:numPr>
          <w:ilvl w:val="0"/>
          <w:numId w:val="140"/>
        </w:numPr>
        <w:ind w:left="1259" w:hanging="357"/>
        <w:jc w:val="both"/>
      </w:pPr>
      <w:r w:rsidRPr="00E61DBA">
        <w:t xml:space="preserve">решать с опорой на алгоритм учебных действий познавательные и практические задачи, связанные с осуществлением экономических действий, на основе рационального выбора в условиях ограниченных ресурсов; с использованием различных способов повышения эффективности производства; отражающие типичные ситуации и социальные взаимодействия в сфере экономической </w:t>
      </w:r>
      <w:r w:rsidRPr="00E61DBA">
        <w:lastRenderedPageBreak/>
        <w:t>деятельности; отражающие процессы;</w:t>
      </w:r>
    </w:p>
    <w:p w14:paraId="0FF3337B" w14:textId="77777777" w:rsidR="00D90259" w:rsidRPr="00E61DBA" w:rsidRDefault="00D90259" w:rsidP="008B684E">
      <w:pPr>
        <w:pStyle w:val="ConsPlusNormal"/>
        <w:numPr>
          <w:ilvl w:val="0"/>
          <w:numId w:val="140"/>
        </w:numPr>
        <w:ind w:left="1259" w:hanging="357"/>
        <w:jc w:val="both"/>
      </w:pPr>
      <w:r w:rsidRPr="00E61DBA">
        <w:t>овладевать смысловым чтением, преобразовывать с помощью педагога текстовую экономическую информацию в модели (таблица, схема, график и другое), в том числе о свободных и экономических благах, о видах и формах предпринимательской деятельности, экономических и социальных последствиях безработицы;</w:t>
      </w:r>
    </w:p>
    <w:p w14:paraId="000AA305" w14:textId="77777777" w:rsidR="00D90259" w:rsidRPr="00E61DBA" w:rsidRDefault="00D90259" w:rsidP="008B684E">
      <w:pPr>
        <w:pStyle w:val="ConsPlusNormal"/>
        <w:numPr>
          <w:ilvl w:val="0"/>
          <w:numId w:val="140"/>
        </w:numPr>
        <w:ind w:left="1259" w:hanging="357"/>
        <w:jc w:val="both"/>
      </w:pPr>
      <w:r w:rsidRPr="00E61DBA">
        <w:t>извлекать информацию из адаптированных источников, публикаций СМИ и сети Интернет о тенденциях развития экономики в нашей стране, о борьбе с различными формами финансового мошенничества, используя алгоритм учебных действий;</w:t>
      </w:r>
    </w:p>
    <w:p w14:paraId="331CA62C" w14:textId="77777777" w:rsidR="00D90259" w:rsidRPr="00E61DBA" w:rsidRDefault="00D90259" w:rsidP="008B684E">
      <w:pPr>
        <w:pStyle w:val="ConsPlusNormal"/>
        <w:numPr>
          <w:ilvl w:val="0"/>
          <w:numId w:val="140"/>
        </w:numPr>
        <w:ind w:left="1259" w:hanging="357"/>
        <w:jc w:val="both"/>
      </w:pPr>
      <w:r w:rsidRPr="00E61DBA">
        <w:t>анализировать, обобщать, систематизировать, конкретизировать и критически оценивать социальную информацию, включая экономико-статистическую, из адаптированных источников (в том числе учебных материалов) и публикаций СМИ, соотносить ее с личным социальным опытом; используя обществоведческие знания, формулировать выводы, подкрепляя их аргументами;</w:t>
      </w:r>
    </w:p>
    <w:p w14:paraId="6D1FB808" w14:textId="77777777" w:rsidR="00D90259" w:rsidRPr="00E61DBA" w:rsidRDefault="00D90259" w:rsidP="008B684E">
      <w:pPr>
        <w:pStyle w:val="ConsPlusNormal"/>
        <w:numPr>
          <w:ilvl w:val="0"/>
          <w:numId w:val="140"/>
        </w:numPr>
        <w:ind w:left="1259" w:hanging="357"/>
        <w:jc w:val="both"/>
      </w:pPr>
      <w:r w:rsidRPr="00E61DBA">
        <w:t>оценивать с опорой на источник информации собственные поступки и поступки других людей с точки зрения их экономической рациональности (сложившиеся модели поведения производителей и потребителей; граждан, защищающих свои экономические интересы;</w:t>
      </w:r>
    </w:p>
    <w:p w14:paraId="74E3EE68" w14:textId="77777777" w:rsidR="00D90259" w:rsidRPr="00E61DBA" w:rsidRDefault="00D90259" w:rsidP="008B684E">
      <w:pPr>
        <w:pStyle w:val="ConsPlusNormal"/>
        <w:numPr>
          <w:ilvl w:val="0"/>
          <w:numId w:val="140"/>
        </w:numPr>
        <w:ind w:left="1259" w:hanging="357"/>
        <w:jc w:val="both"/>
      </w:pPr>
      <w:r w:rsidRPr="00E61DBA">
        <w:t>практики осуществления экономических действий на основе рационального выбора в условиях ограниченных ресурсов; использования различных способов повышения эффективности производства, распределения семейных ресурсов, для оценки рисков осуществления финансовых мошенничеств, применения недобросовестных практик);</w:t>
      </w:r>
    </w:p>
    <w:p w14:paraId="673E1460" w14:textId="77777777" w:rsidR="00D90259" w:rsidRPr="00E61DBA" w:rsidRDefault="00D90259" w:rsidP="008B684E">
      <w:pPr>
        <w:pStyle w:val="ConsPlusNormal"/>
        <w:numPr>
          <w:ilvl w:val="0"/>
          <w:numId w:val="140"/>
        </w:numPr>
        <w:ind w:left="1259" w:hanging="357"/>
        <w:jc w:val="both"/>
      </w:pPr>
      <w:r w:rsidRPr="00E61DBA">
        <w:t>приобретать опыт использования знаний, включая основы финансовой грамотности, в практической деятельности и повседневной жизни для анализа потребления домашнего хозяйства, структуры семейного бюджета; составления личного финансового плана; для выбора профессии и оценки собственных перспектив в профессиональной сфере; выбора форм сбережений; для реализации и защиты прав потребителя (в том числе финансовых услуг), осознанного выполнения гражданских обязанностей, выбора профессии и оценки собственных перспектив в профессиональной сфере;</w:t>
      </w:r>
    </w:p>
    <w:p w14:paraId="53A085CF" w14:textId="77777777" w:rsidR="00D90259" w:rsidRPr="00E61DBA" w:rsidRDefault="00D90259" w:rsidP="008B684E">
      <w:pPr>
        <w:pStyle w:val="ConsPlusNormal"/>
        <w:numPr>
          <w:ilvl w:val="0"/>
          <w:numId w:val="140"/>
        </w:numPr>
        <w:ind w:left="1259" w:hanging="357"/>
        <w:jc w:val="both"/>
      </w:pPr>
      <w:r w:rsidRPr="00E61DBA">
        <w:t>приобретать опыт составления с опорой на образец простейших документов (личный финансовый план, заявление, резюме);</w:t>
      </w:r>
    </w:p>
    <w:p w14:paraId="503A355C" w14:textId="77777777" w:rsidR="00D90259" w:rsidRPr="00E61DBA" w:rsidRDefault="00D90259" w:rsidP="008B684E">
      <w:pPr>
        <w:pStyle w:val="ConsPlusNormal"/>
        <w:numPr>
          <w:ilvl w:val="0"/>
          <w:numId w:val="140"/>
        </w:numPr>
        <w:ind w:left="1259" w:hanging="357"/>
        <w:jc w:val="both"/>
      </w:pPr>
      <w:r w:rsidRPr="00E61DBA">
        <w:t>осуществлять совместную деятельность, включая взаимодействие с людьми другой культуры, национальной и религиозной принадлежности, на основе гуманистических ценностей, взаимопонимания между людьми разных культур.</w:t>
      </w:r>
    </w:p>
    <w:p w14:paraId="641DD81F" w14:textId="02E7A7D1" w:rsidR="00D90259" w:rsidRPr="00E61DBA" w:rsidRDefault="00D90259" w:rsidP="00D90259">
      <w:pPr>
        <w:pStyle w:val="ConsPlusNormal"/>
        <w:spacing w:before="240"/>
        <w:ind w:firstLine="540"/>
        <w:jc w:val="both"/>
      </w:pPr>
      <w:r w:rsidRPr="00E61DBA">
        <w:t>Человек в мире культуры:</w:t>
      </w:r>
    </w:p>
    <w:p w14:paraId="67F904F6" w14:textId="77777777" w:rsidR="00D90259" w:rsidRPr="00E61DBA" w:rsidRDefault="00D90259" w:rsidP="008B684E">
      <w:pPr>
        <w:pStyle w:val="ConsPlusNormal"/>
        <w:numPr>
          <w:ilvl w:val="0"/>
          <w:numId w:val="141"/>
        </w:numPr>
        <w:ind w:left="1259" w:hanging="357"/>
        <w:jc w:val="both"/>
      </w:pPr>
      <w:r w:rsidRPr="00E61DBA">
        <w:t>осваивать с помощью педагога и применять знания о процессах и явлениях в духовной жизни общества, о науке и образовании, системе образования в Российской Федерации, о религии, мировых религиях, об искусстве и его видах; об информации как важном ресурсе современного общества;</w:t>
      </w:r>
    </w:p>
    <w:p w14:paraId="57403A31" w14:textId="77777777" w:rsidR="00D90259" w:rsidRPr="00E61DBA" w:rsidRDefault="00D90259" w:rsidP="008B684E">
      <w:pPr>
        <w:pStyle w:val="ConsPlusNormal"/>
        <w:numPr>
          <w:ilvl w:val="0"/>
          <w:numId w:val="141"/>
        </w:numPr>
        <w:ind w:left="1259" w:hanging="357"/>
        <w:jc w:val="both"/>
      </w:pPr>
      <w:r w:rsidRPr="00E61DBA">
        <w:t>характеризовать по плану духовно-нравственные ценности нашего общества, искусство как сферу деятельности, информационную культуру и информационную безопасность;</w:t>
      </w:r>
    </w:p>
    <w:p w14:paraId="5605480F" w14:textId="77777777" w:rsidR="00D90259" w:rsidRPr="00E61DBA" w:rsidRDefault="00D90259" w:rsidP="008B684E">
      <w:pPr>
        <w:pStyle w:val="ConsPlusNormal"/>
        <w:numPr>
          <w:ilvl w:val="0"/>
          <w:numId w:val="141"/>
        </w:numPr>
        <w:ind w:left="1259" w:hanging="357"/>
        <w:jc w:val="both"/>
      </w:pPr>
      <w:r w:rsidRPr="00E61DBA">
        <w:t>приводить примеры с опорой на источник информации политики российского государства в сфере культуры и образования; влияния образования на социализацию личности; правил информационной безопасности;</w:t>
      </w:r>
    </w:p>
    <w:p w14:paraId="23AA549F" w14:textId="77777777" w:rsidR="00D90259" w:rsidRPr="00E61DBA" w:rsidRDefault="00D90259" w:rsidP="008B684E">
      <w:pPr>
        <w:pStyle w:val="ConsPlusNormal"/>
        <w:numPr>
          <w:ilvl w:val="0"/>
          <w:numId w:val="141"/>
        </w:numPr>
        <w:ind w:left="1259" w:hanging="357"/>
        <w:jc w:val="both"/>
      </w:pPr>
      <w:r w:rsidRPr="00E61DBA">
        <w:t>классифицировать после предварительного анализа по разным признакам формы и виды культуры;</w:t>
      </w:r>
    </w:p>
    <w:p w14:paraId="587D2430" w14:textId="77777777" w:rsidR="00D90259" w:rsidRPr="00E61DBA" w:rsidRDefault="00D90259" w:rsidP="008B684E">
      <w:pPr>
        <w:pStyle w:val="ConsPlusNormal"/>
        <w:numPr>
          <w:ilvl w:val="0"/>
          <w:numId w:val="141"/>
        </w:numPr>
        <w:ind w:left="1259" w:hanging="357"/>
        <w:jc w:val="both"/>
      </w:pPr>
      <w:r w:rsidRPr="00E61DBA">
        <w:t>сравнивать после предварительного анализа формы культуры, естественные и социально-гуманитарные науки, виды искусств;</w:t>
      </w:r>
    </w:p>
    <w:p w14:paraId="53E229C4" w14:textId="77777777" w:rsidR="00D90259" w:rsidRPr="00E61DBA" w:rsidRDefault="00D90259" w:rsidP="008B684E">
      <w:pPr>
        <w:pStyle w:val="ConsPlusNormal"/>
        <w:numPr>
          <w:ilvl w:val="0"/>
          <w:numId w:val="141"/>
        </w:numPr>
        <w:ind w:left="1259" w:hanging="357"/>
        <w:jc w:val="both"/>
      </w:pPr>
      <w:r w:rsidRPr="00E61DBA">
        <w:t>объяснять, используя опорную схему, взаимосвязь развития духовной культуры и формирования личности, взаимовлияние науки и образования;</w:t>
      </w:r>
    </w:p>
    <w:p w14:paraId="2669265C" w14:textId="77777777" w:rsidR="00D90259" w:rsidRPr="00E61DBA" w:rsidRDefault="00D90259" w:rsidP="008B684E">
      <w:pPr>
        <w:pStyle w:val="ConsPlusNormal"/>
        <w:numPr>
          <w:ilvl w:val="0"/>
          <w:numId w:val="141"/>
        </w:numPr>
        <w:ind w:left="1259" w:hanging="357"/>
        <w:jc w:val="both"/>
      </w:pPr>
      <w:r w:rsidRPr="00E61DBA">
        <w:lastRenderedPageBreak/>
        <w:t>использовать полученные знания для объяснения роли непрерывного образования;</w:t>
      </w:r>
    </w:p>
    <w:p w14:paraId="2AF16F50" w14:textId="77777777" w:rsidR="00D90259" w:rsidRPr="00E61DBA" w:rsidRDefault="00D90259" w:rsidP="008B684E">
      <w:pPr>
        <w:pStyle w:val="ConsPlusNormal"/>
        <w:numPr>
          <w:ilvl w:val="0"/>
          <w:numId w:val="141"/>
        </w:numPr>
        <w:ind w:left="1259" w:hanging="357"/>
        <w:jc w:val="both"/>
      </w:pPr>
      <w:r w:rsidRPr="00E61DBA">
        <w:t xml:space="preserve">определять с точки зрения социальных ценностей и с опорой на обществоведческие знания факты общественной жизни свое отношение к информационной культуре и информационной безопасности, правилам безопасного </w:t>
      </w:r>
      <w:proofErr w:type="spellStart"/>
      <w:r w:rsidRPr="00E61DBA">
        <w:t>поведенияв</w:t>
      </w:r>
      <w:proofErr w:type="spellEnd"/>
      <w:r w:rsidRPr="00E61DBA">
        <w:t xml:space="preserve"> сети Интернет;</w:t>
      </w:r>
    </w:p>
    <w:p w14:paraId="0B482C61" w14:textId="77777777" w:rsidR="00D90259" w:rsidRPr="00E61DBA" w:rsidRDefault="00D90259" w:rsidP="008B684E">
      <w:pPr>
        <w:pStyle w:val="ConsPlusNormal"/>
        <w:numPr>
          <w:ilvl w:val="0"/>
          <w:numId w:val="141"/>
        </w:numPr>
        <w:ind w:left="1259" w:hanging="357"/>
        <w:jc w:val="both"/>
      </w:pPr>
      <w:r w:rsidRPr="00E61DBA">
        <w:t>решать с опорой на алгоритм учебных действий познавательные и практические задачи, касающиеся форм и многообразия духовной культуры;</w:t>
      </w:r>
    </w:p>
    <w:p w14:paraId="6ADB3052" w14:textId="77777777" w:rsidR="00D90259" w:rsidRPr="00E61DBA" w:rsidRDefault="00D90259" w:rsidP="008B684E">
      <w:pPr>
        <w:pStyle w:val="ConsPlusNormal"/>
        <w:numPr>
          <w:ilvl w:val="0"/>
          <w:numId w:val="141"/>
        </w:numPr>
        <w:ind w:left="1259" w:hanging="357"/>
        <w:jc w:val="both"/>
      </w:pPr>
      <w:r w:rsidRPr="00E61DBA">
        <w:t>овладевать смысловым чтением текстов по проблемам развития современной культуры, составлять план, преобразовывать текстовую информацию с помощью педагога в модели (таблицу, диаграмму, схему) и преобразовывать предложенные модели в текст по образцу;</w:t>
      </w:r>
    </w:p>
    <w:p w14:paraId="75D9A4A2" w14:textId="77777777" w:rsidR="00D90259" w:rsidRPr="00E61DBA" w:rsidRDefault="00D90259" w:rsidP="008B684E">
      <w:pPr>
        <w:pStyle w:val="ConsPlusNormal"/>
        <w:numPr>
          <w:ilvl w:val="0"/>
          <w:numId w:val="141"/>
        </w:numPr>
        <w:ind w:left="1259" w:hanging="357"/>
        <w:jc w:val="both"/>
      </w:pPr>
      <w:r w:rsidRPr="00E61DBA">
        <w:t>осуществлять под руководством педагога поиск информации об ответственности современных ученых, о религиозных объединениях в Российской Федерации, о роли искусства в жизни человека и общества, о видах мошенничества в сети Интернет в разных источниках информации;</w:t>
      </w:r>
    </w:p>
    <w:p w14:paraId="398DDBF4" w14:textId="77777777" w:rsidR="00D90259" w:rsidRPr="00E61DBA" w:rsidRDefault="00D90259" w:rsidP="008B684E">
      <w:pPr>
        <w:pStyle w:val="ConsPlusNormal"/>
        <w:numPr>
          <w:ilvl w:val="0"/>
          <w:numId w:val="141"/>
        </w:numPr>
        <w:ind w:left="1259" w:hanging="357"/>
        <w:jc w:val="both"/>
      </w:pPr>
      <w:r w:rsidRPr="00E61DBA">
        <w:t>анализировать, систематизировать, критически оценивать и обобщать социальную информацию, представленную в разных формах (описательную, графическую, аудиовизуальную), при изучении культуры, науки и образования;</w:t>
      </w:r>
    </w:p>
    <w:p w14:paraId="123BF849" w14:textId="77777777" w:rsidR="00D90259" w:rsidRPr="00E61DBA" w:rsidRDefault="00D90259" w:rsidP="008B684E">
      <w:pPr>
        <w:pStyle w:val="ConsPlusNormal"/>
        <w:numPr>
          <w:ilvl w:val="0"/>
          <w:numId w:val="141"/>
        </w:numPr>
        <w:ind w:left="1259" w:hanging="357"/>
        <w:jc w:val="both"/>
      </w:pPr>
      <w:r w:rsidRPr="00E61DBA">
        <w:t>оценивать после предварительного анализа собственные поступки, поведение людей в духовной сфере жизни общества;</w:t>
      </w:r>
    </w:p>
    <w:p w14:paraId="21B0B76D" w14:textId="77777777" w:rsidR="00D90259" w:rsidRPr="00E61DBA" w:rsidRDefault="00D90259" w:rsidP="008B684E">
      <w:pPr>
        <w:pStyle w:val="ConsPlusNormal"/>
        <w:numPr>
          <w:ilvl w:val="0"/>
          <w:numId w:val="141"/>
        </w:numPr>
        <w:ind w:left="1259" w:hanging="357"/>
        <w:jc w:val="both"/>
      </w:pPr>
      <w:r w:rsidRPr="00E61DBA">
        <w:t>использовать полученные знания для публичного представления результатов своей деятельности в сфере духовной культуры в соответствии с особенностями аудитории и регламентом;</w:t>
      </w:r>
    </w:p>
    <w:p w14:paraId="13799F33" w14:textId="77777777" w:rsidR="00D90259" w:rsidRPr="00E61DBA" w:rsidRDefault="00D90259" w:rsidP="008B684E">
      <w:pPr>
        <w:pStyle w:val="ConsPlusNormal"/>
        <w:numPr>
          <w:ilvl w:val="0"/>
          <w:numId w:val="141"/>
        </w:numPr>
        <w:ind w:left="1259" w:hanging="357"/>
        <w:jc w:val="both"/>
      </w:pPr>
      <w:r w:rsidRPr="00E61DBA">
        <w:t>приобретать опыт осуществления совместной деятельности при изучении особенностей разных культур, национальных и религиозных ценностей.</w:t>
      </w:r>
    </w:p>
    <w:p w14:paraId="3BDD2FC2" w14:textId="1B1183A1" w:rsidR="00D90259" w:rsidRPr="00E61DBA" w:rsidRDefault="00D90259" w:rsidP="00D90259">
      <w:pPr>
        <w:pStyle w:val="ConsPlusNormal"/>
        <w:spacing w:before="240"/>
        <w:ind w:firstLine="540"/>
        <w:jc w:val="both"/>
      </w:pPr>
      <w:r w:rsidRPr="00E61DBA">
        <w:t>К концу обучения в 9 классе обучающийся получит следующие предметные результаты по отдельным темам программы по обществознанию:</w:t>
      </w:r>
    </w:p>
    <w:p w14:paraId="2F7E0337" w14:textId="09F3668C" w:rsidR="00D90259" w:rsidRPr="00E61DBA" w:rsidRDefault="00D90259" w:rsidP="00D90259">
      <w:pPr>
        <w:pStyle w:val="ConsPlusNormal"/>
        <w:spacing w:before="240"/>
        <w:ind w:firstLine="540"/>
        <w:jc w:val="both"/>
      </w:pPr>
      <w:r w:rsidRPr="00E61DBA">
        <w:t>Человек в политическом измерении:</w:t>
      </w:r>
    </w:p>
    <w:p w14:paraId="104E1160" w14:textId="77777777" w:rsidR="00D90259" w:rsidRPr="00E61DBA" w:rsidRDefault="00D90259" w:rsidP="008B684E">
      <w:pPr>
        <w:pStyle w:val="ConsPlusNormal"/>
        <w:numPr>
          <w:ilvl w:val="0"/>
          <w:numId w:val="142"/>
        </w:numPr>
        <w:ind w:left="1259" w:hanging="357"/>
        <w:jc w:val="both"/>
      </w:pPr>
      <w:r w:rsidRPr="00E61DBA">
        <w:t>осваивать с помощью педагога и применять знания о государстве, его признаках и форме, внутренней и внешней политике, о демократии и демократических ценностях, о конституционном статусе гражданина Российской Федерации, о формах участия граждан в политике, выборах и референдуме, о политических партиях;</w:t>
      </w:r>
    </w:p>
    <w:p w14:paraId="1DFD52CA" w14:textId="77777777" w:rsidR="00D90259" w:rsidRPr="00E61DBA" w:rsidRDefault="00D90259" w:rsidP="008B684E">
      <w:pPr>
        <w:pStyle w:val="ConsPlusNormal"/>
        <w:numPr>
          <w:ilvl w:val="0"/>
          <w:numId w:val="142"/>
        </w:numPr>
        <w:ind w:left="1259" w:hanging="357"/>
        <w:jc w:val="both"/>
      </w:pPr>
      <w:r w:rsidRPr="00E61DBA">
        <w:t>характеризовать, опираясь на план или алгоритм, государство как социальный институт; принципы и признаки демократии, демократические ценности; роль государства в обществе на основе его функций; правовое государство;</w:t>
      </w:r>
    </w:p>
    <w:p w14:paraId="1A5DCABB" w14:textId="77777777" w:rsidR="00D90259" w:rsidRPr="00E61DBA" w:rsidRDefault="00D90259" w:rsidP="008B684E">
      <w:pPr>
        <w:pStyle w:val="ConsPlusNormal"/>
        <w:numPr>
          <w:ilvl w:val="0"/>
          <w:numId w:val="142"/>
        </w:numPr>
        <w:ind w:left="1259" w:hanging="357"/>
        <w:jc w:val="both"/>
      </w:pPr>
      <w:r w:rsidRPr="00E61DBA">
        <w:t>приводить с опорой на источник информации примеры государств с различными формами правления, государственно-территориального устройства и политическим режимом; реализации функций государства на примере внутренней и внешней политики России; политических партий и иных общественных объединений граждан;</w:t>
      </w:r>
    </w:p>
    <w:p w14:paraId="1B371604" w14:textId="77777777" w:rsidR="00D90259" w:rsidRPr="00E61DBA" w:rsidRDefault="00D90259" w:rsidP="008B684E">
      <w:pPr>
        <w:pStyle w:val="ConsPlusNormal"/>
        <w:numPr>
          <w:ilvl w:val="0"/>
          <w:numId w:val="142"/>
        </w:numPr>
        <w:ind w:left="1259" w:hanging="357"/>
        <w:jc w:val="both"/>
      </w:pPr>
      <w:r w:rsidRPr="00E61DBA">
        <w:t>законного участия граждан в политике; связи политических потрясений и социально-экономического кризиса в государстве;</w:t>
      </w:r>
    </w:p>
    <w:p w14:paraId="2B546621" w14:textId="77777777" w:rsidR="00D90259" w:rsidRPr="00E61DBA" w:rsidRDefault="00D90259" w:rsidP="008B684E">
      <w:pPr>
        <w:pStyle w:val="ConsPlusNormal"/>
        <w:numPr>
          <w:ilvl w:val="0"/>
          <w:numId w:val="142"/>
        </w:numPr>
        <w:ind w:left="1259" w:hanging="357"/>
        <w:jc w:val="both"/>
      </w:pPr>
      <w:r w:rsidRPr="00E61DBA">
        <w:t>классифицировать с опорой на план после предварительного анализа современные государства по разным признакам; элементы формы государства; типы политических партий; типы общественно-политических организаций;</w:t>
      </w:r>
    </w:p>
    <w:p w14:paraId="5FDECF30" w14:textId="77777777" w:rsidR="00D90259" w:rsidRPr="00E61DBA" w:rsidRDefault="00D90259" w:rsidP="008B684E">
      <w:pPr>
        <w:pStyle w:val="ConsPlusNormal"/>
        <w:numPr>
          <w:ilvl w:val="0"/>
          <w:numId w:val="142"/>
        </w:numPr>
        <w:ind w:left="1259" w:hanging="357"/>
        <w:jc w:val="both"/>
      </w:pPr>
      <w:r w:rsidRPr="00E61DBA">
        <w:t>сравнивать после предварительного анализа политическую власть с другими видами власти в обществе; демократические и недемократические политические режимы, унитарное и федеративное территориально-государственное устройство, монархию и республику, политическую партию и общественно-политическое движение, выборы и референдум;</w:t>
      </w:r>
    </w:p>
    <w:p w14:paraId="01BF3E0E" w14:textId="77777777" w:rsidR="00D90259" w:rsidRPr="00E61DBA" w:rsidRDefault="00D90259" w:rsidP="008B684E">
      <w:pPr>
        <w:pStyle w:val="ConsPlusNormal"/>
        <w:numPr>
          <w:ilvl w:val="0"/>
          <w:numId w:val="142"/>
        </w:numPr>
        <w:ind w:left="1259" w:hanging="357"/>
        <w:jc w:val="both"/>
      </w:pPr>
      <w:r w:rsidRPr="00E61DBA">
        <w:t xml:space="preserve">объяснять с опорой на источник информации взаимосвязи в отношениях между человеком, обществом и государством; между правами человека и гражданина и </w:t>
      </w:r>
      <w:r w:rsidRPr="00E61DBA">
        <w:lastRenderedPageBreak/>
        <w:t xml:space="preserve">обязанностями граждан, связи политических потрясений и </w:t>
      </w:r>
      <w:proofErr w:type="spellStart"/>
      <w:r w:rsidRPr="00E61DBA">
        <w:t>социальноэкономических</w:t>
      </w:r>
      <w:proofErr w:type="spellEnd"/>
      <w:r w:rsidRPr="00E61DBA">
        <w:t xml:space="preserve"> кризисов в государстве;</w:t>
      </w:r>
    </w:p>
    <w:p w14:paraId="20BC5BDB" w14:textId="77777777" w:rsidR="00D90259" w:rsidRPr="00E61DBA" w:rsidRDefault="00D90259" w:rsidP="008B684E">
      <w:pPr>
        <w:pStyle w:val="ConsPlusNormal"/>
        <w:numPr>
          <w:ilvl w:val="0"/>
          <w:numId w:val="142"/>
        </w:numPr>
        <w:ind w:left="1259" w:hanging="357"/>
        <w:jc w:val="both"/>
      </w:pPr>
      <w:r w:rsidRPr="00E61DBA">
        <w:t>использовать полученные знания для объяснения сущности политики, политической власти, значения политической деятельности в обществе; для объяснения взаимосвязи правового государства и гражданского общества; для осмысления личного социального опыта при исполнении социальной роли гражданина; о роли информации и информационных технологий в современном мире для объяснения роли СМИ в современном обществе и государстве;</w:t>
      </w:r>
    </w:p>
    <w:p w14:paraId="751C9FF3" w14:textId="77777777" w:rsidR="00D90259" w:rsidRPr="00E61DBA" w:rsidRDefault="00D90259" w:rsidP="008B684E">
      <w:pPr>
        <w:pStyle w:val="ConsPlusNormal"/>
        <w:numPr>
          <w:ilvl w:val="0"/>
          <w:numId w:val="142"/>
        </w:numPr>
        <w:ind w:left="1259" w:hanging="357"/>
        <w:jc w:val="both"/>
      </w:pPr>
      <w:r w:rsidRPr="00E61DBA">
        <w:t>объяснять с опорой на источник информации неприемлемость всех форм антиобщественного поведения в политике с точки зрения социальных ценностей и правовых норм;</w:t>
      </w:r>
    </w:p>
    <w:p w14:paraId="66311161" w14:textId="77777777" w:rsidR="00D90259" w:rsidRPr="00E61DBA" w:rsidRDefault="00D90259" w:rsidP="008B684E">
      <w:pPr>
        <w:pStyle w:val="ConsPlusNormal"/>
        <w:numPr>
          <w:ilvl w:val="0"/>
          <w:numId w:val="142"/>
        </w:numPr>
        <w:ind w:left="1259" w:hanging="357"/>
        <w:jc w:val="both"/>
      </w:pPr>
      <w:r w:rsidRPr="00E61DBA">
        <w:t>решать с опорой на алгоритм учебных действий в рамках изученного материала познавательные и практические задачи, отражающие типичные взаимодействия между субъектами политики; выполнение социальных ролей избирателя, члена политической партии, участника общественно-политического движения;</w:t>
      </w:r>
    </w:p>
    <w:p w14:paraId="0374A9DB" w14:textId="77777777" w:rsidR="00D90259" w:rsidRPr="00E61DBA" w:rsidRDefault="00D90259" w:rsidP="008B684E">
      <w:pPr>
        <w:pStyle w:val="ConsPlusNormal"/>
        <w:numPr>
          <w:ilvl w:val="0"/>
          <w:numId w:val="142"/>
        </w:numPr>
        <w:ind w:left="1259" w:hanging="357"/>
        <w:jc w:val="both"/>
      </w:pPr>
      <w:r w:rsidRPr="00E61DBA">
        <w:t xml:space="preserve">овладевать смысловым чтением фрагментов </w:t>
      </w:r>
      <w:hyperlink r:id="rId25" w:history="1">
        <w:r w:rsidRPr="00E61DBA">
          <w:rPr>
            <w:color w:val="0000FF"/>
          </w:rPr>
          <w:t>Конституции</w:t>
        </w:r>
      </w:hyperlink>
      <w:r w:rsidRPr="00E61DBA">
        <w:t xml:space="preserve"> Российской Федерации, других нормативных правовых актов, учебных и иных текстов обществоведческой тематики, связанных с деятельностью субъектов политики, преобразовывать с помощью педагога текстовую информацию в таблицу или схему о функциях государства, политических партий, формах участия граждан в политике;</w:t>
      </w:r>
    </w:p>
    <w:p w14:paraId="2DA4F473" w14:textId="77777777" w:rsidR="00D90259" w:rsidRPr="00E61DBA" w:rsidRDefault="00D90259" w:rsidP="008B684E">
      <w:pPr>
        <w:pStyle w:val="ConsPlusNormal"/>
        <w:numPr>
          <w:ilvl w:val="0"/>
          <w:numId w:val="142"/>
        </w:numPr>
        <w:ind w:left="1259" w:hanging="357"/>
        <w:jc w:val="both"/>
      </w:pPr>
      <w:r w:rsidRPr="00E61DBA">
        <w:t>искать и извлекать с помощью педагога информацию о сущности политики, государстве и его роли в обществе: выявлять соответствующие факты из разных адаптированных источников (в том числе учебных материалов) и публикаций СМИ с соблюдением правил информационной безопасности при работе в сети Интернет;</w:t>
      </w:r>
    </w:p>
    <w:p w14:paraId="2C42BAF7" w14:textId="77777777" w:rsidR="00D90259" w:rsidRPr="00E61DBA" w:rsidRDefault="00D90259" w:rsidP="008B684E">
      <w:pPr>
        <w:pStyle w:val="ConsPlusNormal"/>
        <w:numPr>
          <w:ilvl w:val="0"/>
          <w:numId w:val="142"/>
        </w:numPr>
        <w:ind w:left="1259" w:hanging="357"/>
        <w:jc w:val="both"/>
      </w:pPr>
      <w:r w:rsidRPr="00E61DBA">
        <w:t>конкретизировать после предварительного анализа социальную информацию о формах участия граждан нашей страны в политической жизни, о выборах и референдуме;</w:t>
      </w:r>
    </w:p>
    <w:p w14:paraId="170B71BF" w14:textId="77777777" w:rsidR="00D90259" w:rsidRPr="00E61DBA" w:rsidRDefault="00D90259" w:rsidP="008B684E">
      <w:pPr>
        <w:pStyle w:val="ConsPlusNormal"/>
        <w:numPr>
          <w:ilvl w:val="0"/>
          <w:numId w:val="142"/>
        </w:numPr>
        <w:ind w:left="1259" w:hanging="357"/>
        <w:jc w:val="both"/>
      </w:pPr>
      <w:r w:rsidRPr="00E61DBA">
        <w:t>оценивать под руководством педагога политическую деятельность различных субъектов политики с точки зрения учета в ней интересов развития общества, ее соответствия гуманистическим и демократическим ценностям: выражать свою точку зрения, отвечать на вопросы;</w:t>
      </w:r>
    </w:p>
    <w:p w14:paraId="2D1761F6" w14:textId="77777777" w:rsidR="00D90259" w:rsidRPr="00E61DBA" w:rsidRDefault="00D90259" w:rsidP="008B684E">
      <w:pPr>
        <w:pStyle w:val="ConsPlusNormal"/>
        <w:numPr>
          <w:ilvl w:val="0"/>
          <w:numId w:val="142"/>
        </w:numPr>
        <w:ind w:left="1259" w:hanging="357"/>
        <w:jc w:val="both"/>
      </w:pPr>
      <w:r w:rsidRPr="00E61DBA">
        <w:t>использовать полученные знания в практической учебной деятельности, в повседневной жизни для реализации прав гражданина в политической сфере; а также в публичном представлении результатов своей деятельности в соответствии с темой и ситуацией общения, особенностями аудитории и регламентом;</w:t>
      </w:r>
    </w:p>
    <w:p w14:paraId="7515EF55" w14:textId="77777777" w:rsidR="00D90259" w:rsidRPr="00E61DBA" w:rsidRDefault="00D90259" w:rsidP="008B684E">
      <w:pPr>
        <w:pStyle w:val="ConsPlusNormal"/>
        <w:numPr>
          <w:ilvl w:val="0"/>
          <w:numId w:val="142"/>
        </w:numPr>
        <w:ind w:left="1259" w:hanging="357"/>
        <w:jc w:val="both"/>
      </w:pPr>
      <w:r w:rsidRPr="00E61DBA">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 выполнять учебные задания в парах и группах, принимать участие в исследовательских проектах.</w:t>
      </w:r>
    </w:p>
    <w:p w14:paraId="658B8F54" w14:textId="2FE40089" w:rsidR="00D90259" w:rsidRPr="00E61DBA" w:rsidRDefault="00D90259" w:rsidP="00D90259">
      <w:pPr>
        <w:pStyle w:val="ConsPlusNormal"/>
        <w:spacing w:before="240"/>
        <w:ind w:firstLine="540"/>
        <w:jc w:val="both"/>
      </w:pPr>
      <w:r w:rsidRPr="00E61DBA">
        <w:t>Гражданин и государство:</w:t>
      </w:r>
    </w:p>
    <w:p w14:paraId="360688AB" w14:textId="77777777" w:rsidR="00D90259" w:rsidRPr="00E61DBA" w:rsidRDefault="00D90259" w:rsidP="008B684E">
      <w:pPr>
        <w:pStyle w:val="ConsPlusNormal"/>
        <w:numPr>
          <w:ilvl w:val="0"/>
          <w:numId w:val="143"/>
        </w:numPr>
        <w:ind w:left="1259" w:hanging="357"/>
        <w:jc w:val="both"/>
      </w:pPr>
      <w:r w:rsidRPr="00E61DBA">
        <w:t>осваивать с помощью педагога и применять знания об основах конституционного строя и организации государственной власти в Российской Федерации, государственно-территориальном устройстве Российской Федерации, деятельности высших органов власти и управления в Российской Федерации; об основных направлениях внутренней политики Российской Федерации;</w:t>
      </w:r>
    </w:p>
    <w:p w14:paraId="33B5EB54" w14:textId="77777777" w:rsidR="00D90259" w:rsidRPr="00E61DBA" w:rsidRDefault="00D90259" w:rsidP="008B684E">
      <w:pPr>
        <w:pStyle w:val="ConsPlusNormal"/>
        <w:numPr>
          <w:ilvl w:val="0"/>
          <w:numId w:val="143"/>
        </w:numPr>
        <w:ind w:left="1259" w:hanging="357"/>
        <w:jc w:val="both"/>
      </w:pPr>
      <w:r w:rsidRPr="00E61DBA">
        <w:t xml:space="preserve">характеризовать с опорой на план Россию как демократическое федеративное правовое государство с республиканской формой правления, как социальное государство, как светское государство; статус и полномочия Президента Российской Федерации, особенности формирования и функции Государственной Думы и Совета </w:t>
      </w:r>
      <w:r w:rsidRPr="00E61DBA">
        <w:lastRenderedPageBreak/>
        <w:t>Федерации, Правительства Российской Федерации;</w:t>
      </w:r>
    </w:p>
    <w:p w14:paraId="6511BBDF" w14:textId="77777777" w:rsidR="00D90259" w:rsidRPr="00E61DBA" w:rsidRDefault="00D90259" w:rsidP="008B684E">
      <w:pPr>
        <w:pStyle w:val="ConsPlusNormal"/>
        <w:numPr>
          <w:ilvl w:val="0"/>
          <w:numId w:val="143"/>
        </w:numPr>
        <w:ind w:left="1259" w:hanging="357"/>
        <w:jc w:val="both"/>
      </w:pPr>
      <w:r w:rsidRPr="00E61DBA">
        <w:t>приводить примеры и моделировать с помощью педагога ситуации в политической сфере жизни общества, связанные с осуществлением правомочий высших органов государственной власти Российской Федерации, субъектов Федерации; деятельности политических партий; политики в сфере культуры и образования, бюджетной и денежно-кредитной политики, политики в сфере противодействии коррупции, обеспечения безопасности личности, общества и государства, в том числе от терроризма и экстремизма;</w:t>
      </w:r>
    </w:p>
    <w:p w14:paraId="7461495A" w14:textId="77777777" w:rsidR="00D90259" w:rsidRPr="00E61DBA" w:rsidRDefault="00D90259" w:rsidP="008B684E">
      <w:pPr>
        <w:pStyle w:val="ConsPlusNormal"/>
        <w:numPr>
          <w:ilvl w:val="0"/>
          <w:numId w:val="143"/>
        </w:numPr>
        <w:ind w:left="1259" w:hanging="357"/>
        <w:jc w:val="both"/>
      </w:pPr>
      <w:r w:rsidRPr="00E61DBA">
        <w:t>классифицировать с помощью педагога по разным признакам полномочия высших органов государственной власти Российской Федерации;</w:t>
      </w:r>
    </w:p>
    <w:p w14:paraId="5347FEC0" w14:textId="77777777" w:rsidR="00D90259" w:rsidRPr="00E61DBA" w:rsidRDefault="00D90259" w:rsidP="008B684E">
      <w:pPr>
        <w:pStyle w:val="ConsPlusNormal"/>
        <w:numPr>
          <w:ilvl w:val="0"/>
          <w:numId w:val="143"/>
        </w:numPr>
        <w:ind w:left="1259" w:hanging="357"/>
        <w:jc w:val="both"/>
      </w:pPr>
      <w:r w:rsidRPr="00E61DBA">
        <w:t xml:space="preserve">сравнивать с опорой на </w:t>
      </w:r>
      <w:hyperlink r:id="rId26" w:history="1">
        <w:r w:rsidRPr="00E61DBA">
          <w:rPr>
            <w:color w:val="0000FF"/>
          </w:rPr>
          <w:t>Конституцию</w:t>
        </w:r>
      </w:hyperlink>
      <w:r w:rsidRPr="00E61DBA">
        <w:t xml:space="preserve"> Российской Федерации полномочия центральных органов государственной власти и субъектов Российской Федерации;</w:t>
      </w:r>
    </w:p>
    <w:p w14:paraId="0C04EBBD" w14:textId="77777777" w:rsidR="00D90259" w:rsidRPr="00E61DBA" w:rsidRDefault="00D90259" w:rsidP="008B684E">
      <w:pPr>
        <w:pStyle w:val="ConsPlusNormal"/>
        <w:numPr>
          <w:ilvl w:val="0"/>
          <w:numId w:val="143"/>
        </w:numPr>
        <w:ind w:left="1259" w:hanging="357"/>
        <w:jc w:val="both"/>
      </w:pPr>
      <w:r w:rsidRPr="00E61DBA">
        <w:t>объяснять с опорой на источник информации взаимосвязи ветвей власти и субъектов политики в Российской Федерации, федерального центра и субъектов Российской Федерации, между правами человека и гражданина и обязанностями граждан;</w:t>
      </w:r>
    </w:p>
    <w:p w14:paraId="33D458EC" w14:textId="77777777" w:rsidR="00D90259" w:rsidRPr="00E61DBA" w:rsidRDefault="00D90259" w:rsidP="008B684E">
      <w:pPr>
        <w:pStyle w:val="ConsPlusNormal"/>
        <w:numPr>
          <w:ilvl w:val="0"/>
          <w:numId w:val="143"/>
        </w:numPr>
        <w:ind w:left="1259" w:hanging="357"/>
        <w:jc w:val="both"/>
      </w:pPr>
      <w:r w:rsidRPr="00E61DBA">
        <w:t>использовать полученные знания для характеристики роли Российской Федерации в современном мире; для объяснения сущности проведения в отношении нашей страны международной политики "сдерживания"; для объяснения необходимости противодействия коррупции;</w:t>
      </w:r>
    </w:p>
    <w:p w14:paraId="74643677" w14:textId="77777777" w:rsidR="00D90259" w:rsidRPr="00E61DBA" w:rsidRDefault="00D90259" w:rsidP="008B684E">
      <w:pPr>
        <w:pStyle w:val="ConsPlusNormal"/>
        <w:numPr>
          <w:ilvl w:val="0"/>
          <w:numId w:val="143"/>
        </w:numPr>
        <w:ind w:left="1259" w:hanging="357"/>
        <w:jc w:val="both"/>
      </w:pPr>
      <w:r w:rsidRPr="00E61DBA">
        <w:t>определять с опорой на обществоведческие знания, факты общественной жизни и личный социальный опыт свое отношение к внутренней и внешней политике Российской Федерации, к проводимой по отношению к нашей стране политике "сдерживания";</w:t>
      </w:r>
    </w:p>
    <w:p w14:paraId="438A602D" w14:textId="77777777" w:rsidR="00D90259" w:rsidRPr="00E61DBA" w:rsidRDefault="00D90259" w:rsidP="008B684E">
      <w:pPr>
        <w:pStyle w:val="ConsPlusNormal"/>
        <w:numPr>
          <w:ilvl w:val="0"/>
          <w:numId w:val="143"/>
        </w:numPr>
        <w:ind w:left="1259" w:hanging="357"/>
        <w:jc w:val="both"/>
      </w:pPr>
      <w:r w:rsidRPr="00E61DBA">
        <w:t>решать с опорой на алгоритм учебных действий познавательные и практические задачи, отражающие процессы, явления и события в политической жизни Российской Федерации, в международных отношениях;</w:t>
      </w:r>
    </w:p>
    <w:p w14:paraId="2E987C62" w14:textId="77777777" w:rsidR="00D90259" w:rsidRPr="00E61DBA" w:rsidRDefault="00D90259" w:rsidP="008B684E">
      <w:pPr>
        <w:pStyle w:val="ConsPlusNormal"/>
        <w:numPr>
          <w:ilvl w:val="0"/>
          <w:numId w:val="143"/>
        </w:numPr>
        <w:ind w:left="1259" w:hanging="357"/>
        <w:jc w:val="both"/>
      </w:pPr>
      <w:r w:rsidRPr="00E61DBA">
        <w:t>систематизировать и конкретизировать после предварительного анализа информацию о политической жизни в стране в целом, в субъектах Российской Федерации, о деятельности высших органов государственной власти, об основных направлениях внутренней и внешней политики, об усилиях нашего государства в борьбе с экстремизмом и международным терроризмом;</w:t>
      </w:r>
    </w:p>
    <w:p w14:paraId="2AE893DE" w14:textId="77777777" w:rsidR="00D90259" w:rsidRPr="00E61DBA" w:rsidRDefault="00D90259" w:rsidP="008B684E">
      <w:pPr>
        <w:pStyle w:val="ConsPlusNormal"/>
        <w:numPr>
          <w:ilvl w:val="0"/>
          <w:numId w:val="143"/>
        </w:numPr>
        <w:ind w:left="1259" w:hanging="357"/>
        <w:jc w:val="both"/>
      </w:pPr>
      <w:r w:rsidRPr="00E61DBA">
        <w:t xml:space="preserve">овладевать смысловым чтением текстов обществоведческой тематики: отбирать информацию об основах конституционного строя Российской Федерации, гражданстве Российской Федерации, конституционном статусе человека и гражданина, о полномочиях высших органов государственной власти, местном самоуправлении и его функциях из фрагментов </w:t>
      </w:r>
      <w:hyperlink r:id="rId27" w:history="1">
        <w:r w:rsidRPr="00E61DBA">
          <w:rPr>
            <w:color w:val="0000FF"/>
          </w:rPr>
          <w:t>Конституции</w:t>
        </w:r>
      </w:hyperlink>
      <w:r w:rsidRPr="00E61DBA">
        <w:t xml:space="preserve"> Российской Федерации, других нормативных правовых актов и из предложенных учителем источников и учебных материалов, составлять с помощью педагога на их основе план, преобразовывать текстовую информацию в таблицу, схему;</w:t>
      </w:r>
    </w:p>
    <w:p w14:paraId="377D8470" w14:textId="77777777" w:rsidR="00D90259" w:rsidRPr="00E61DBA" w:rsidRDefault="00D90259" w:rsidP="008B684E">
      <w:pPr>
        <w:pStyle w:val="ConsPlusNormal"/>
        <w:numPr>
          <w:ilvl w:val="0"/>
          <w:numId w:val="143"/>
        </w:numPr>
        <w:ind w:left="1259" w:hanging="357"/>
        <w:jc w:val="both"/>
      </w:pPr>
      <w:r w:rsidRPr="00E61DBA">
        <w:t>искать и извлекать информацию об основных направлениях внутренней и внешней политики Российской Федерации, высших органов государственной власти, о статусе субъекта Федерации, в котором проживают обучающиеся: выявлять соответствующие факты из публикаций СМИ с соблюдением правил информационной безопасности при работе в сети Интернет;</w:t>
      </w:r>
    </w:p>
    <w:p w14:paraId="654E9FE4" w14:textId="77777777" w:rsidR="00D90259" w:rsidRPr="00E61DBA" w:rsidRDefault="00D90259" w:rsidP="008B684E">
      <w:pPr>
        <w:pStyle w:val="ConsPlusNormal"/>
        <w:numPr>
          <w:ilvl w:val="0"/>
          <w:numId w:val="143"/>
        </w:numPr>
        <w:ind w:left="1259" w:hanging="357"/>
        <w:jc w:val="both"/>
      </w:pPr>
      <w:r w:rsidRPr="00E61DBA">
        <w:t>анализировать, обобщать, систематизировать и конкретизировать с опорой на план информацию о важнейших изменениях в российском законодательстве, о ключевых решениях высших органов государственной власти и управления Российской Федерации, субъектов Российской Федерации, соотносить ее с собственными знаниями о политике, формулировать выводы, подкрепляя их аргументами;</w:t>
      </w:r>
    </w:p>
    <w:p w14:paraId="1458DA8D" w14:textId="77777777" w:rsidR="00D90259" w:rsidRPr="00E61DBA" w:rsidRDefault="00D90259" w:rsidP="008B684E">
      <w:pPr>
        <w:pStyle w:val="ConsPlusNormal"/>
        <w:numPr>
          <w:ilvl w:val="0"/>
          <w:numId w:val="143"/>
        </w:numPr>
        <w:ind w:left="1259" w:hanging="357"/>
        <w:jc w:val="both"/>
      </w:pPr>
      <w:r w:rsidRPr="00E61DBA">
        <w:t xml:space="preserve">оценивать после предварительного анализа собственные поступки и поведение других людей в гражданско-правовой сфере с позиций национальных ценностей нашего общества, уважения норм российского права, выражать свою точку зрения, </w:t>
      </w:r>
      <w:r w:rsidRPr="00E61DBA">
        <w:lastRenderedPageBreak/>
        <w:t>отвечать на вопросы;</w:t>
      </w:r>
    </w:p>
    <w:p w14:paraId="2FC51C34" w14:textId="77777777" w:rsidR="00D90259" w:rsidRPr="00E61DBA" w:rsidRDefault="00D90259" w:rsidP="008B684E">
      <w:pPr>
        <w:pStyle w:val="ConsPlusNormal"/>
        <w:numPr>
          <w:ilvl w:val="0"/>
          <w:numId w:val="143"/>
        </w:numPr>
        <w:ind w:left="1259" w:hanging="357"/>
        <w:jc w:val="both"/>
      </w:pPr>
      <w:r w:rsidRPr="00E61DBA">
        <w:t>использовать полученные знания о государстве Российская Федерация в практической учебной деятельности, в повседневной жизни для осознанного выполнения гражданских обязанностей; публично представлять результаты своей деятельности (в рамках изученного материала, включая проектную деятельность) в соответствии с темой и ситуацией общения, особенностями аудитории и регламентом;</w:t>
      </w:r>
    </w:p>
    <w:p w14:paraId="37D7CD95" w14:textId="77777777" w:rsidR="00D90259" w:rsidRPr="00E61DBA" w:rsidRDefault="00D90259" w:rsidP="008B684E">
      <w:pPr>
        <w:pStyle w:val="ConsPlusNormal"/>
        <w:numPr>
          <w:ilvl w:val="0"/>
          <w:numId w:val="143"/>
        </w:numPr>
        <w:ind w:left="1259" w:hanging="357"/>
        <w:jc w:val="both"/>
      </w:pPr>
      <w:r w:rsidRPr="00E61DBA">
        <w:t>заполнять с помощью педагога форму (в том числе электронную) и составлять простейший документ при использовании портала государственных услуг;</w:t>
      </w:r>
    </w:p>
    <w:p w14:paraId="6CF6AD09" w14:textId="77777777" w:rsidR="00D90259" w:rsidRPr="00E61DBA" w:rsidRDefault="00D90259" w:rsidP="008B684E">
      <w:pPr>
        <w:pStyle w:val="ConsPlusNormal"/>
        <w:numPr>
          <w:ilvl w:val="0"/>
          <w:numId w:val="143"/>
        </w:numPr>
        <w:ind w:left="1259" w:hanging="357"/>
        <w:jc w:val="both"/>
      </w:pPr>
      <w:r w:rsidRPr="00E61DBA">
        <w:t>осуществлять совместную деятельность, включая взаимодействие с людьми другой культуры, национальной и религиозной принадлежности на основе национальных ценностей современного российского общества: гуманистических и демократических ценностей, идей мира и взаимопонимания между народами, людьми разных культур.</w:t>
      </w:r>
    </w:p>
    <w:p w14:paraId="4E591F4A" w14:textId="670F9AC3" w:rsidR="00D90259" w:rsidRPr="00E61DBA" w:rsidRDefault="00D90259" w:rsidP="00D90259">
      <w:pPr>
        <w:pStyle w:val="ConsPlusNormal"/>
        <w:spacing w:before="240"/>
        <w:ind w:firstLine="540"/>
        <w:jc w:val="both"/>
      </w:pPr>
      <w:r w:rsidRPr="00E61DBA">
        <w:t>Человек в системе социальных отношений:</w:t>
      </w:r>
    </w:p>
    <w:p w14:paraId="4C123ED0" w14:textId="77777777" w:rsidR="00D90259" w:rsidRPr="00E61DBA" w:rsidRDefault="00D90259" w:rsidP="008B684E">
      <w:pPr>
        <w:pStyle w:val="ConsPlusNormal"/>
        <w:numPr>
          <w:ilvl w:val="0"/>
          <w:numId w:val="144"/>
        </w:numPr>
        <w:ind w:left="1259" w:hanging="357"/>
        <w:jc w:val="both"/>
      </w:pPr>
      <w:r w:rsidRPr="00E61DBA">
        <w:t>осваивать с помощью педагога и применять знания о социальной структуре общества, социальных общностях и группах; социальных статусах, ролях, социализации личности; важности семьи как базового социального института; об этносе и нациях, этническом многообразии современного человечества, диалоге культур, отклоняющемся поведении и здоровом образе жизни;</w:t>
      </w:r>
    </w:p>
    <w:p w14:paraId="73007EBC" w14:textId="77777777" w:rsidR="00D90259" w:rsidRPr="00E61DBA" w:rsidRDefault="00D90259" w:rsidP="008B684E">
      <w:pPr>
        <w:pStyle w:val="ConsPlusNormal"/>
        <w:numPr>
          <w:ilvl w:val="0"/>
          <w:numId w:val="144"/>
        </w:numPr>
        <w:ind w:left="1259" w:hanging="357"/>
        <w:jc w:val="both"/>
      </w:pPr>
      <w:r w:rsidRPr="00E61DBA">
        <w:t>характеризовать после предварительного анализа функции семьи в обществе; основы социальной политики Российского государства;</w:t>
      </w:r>
    </w:p>
    <w:p w14:paraId="750AF5F1" w14:textId="77777777" w:rsidR="00D90259" w:rsidRPr="00E61DBA" w:rsidRDefault="00D90259" w:rsidP="008B684E">
      <w:pPr>
        <w:pStyle w:val="ConsPlusNormal"/>
        <w:numPr>
          <w:ilvl w:val="0"/>
          <w:numId w:val="144"/>
        </w:numPr>
        <w:ind w:left="1259" w:hanging="357"/>
        <w:jc w:val="both"/>
      </w:pPr>
      <w:r w:rsidRPr="00E61DBA">
        <w:t>приводить примеры различных социальных статусов, социальных ролей, социальной политики Российского государства;</w:t>
      </w:r>
    </w:p>
    <w:p w14:paraId="408A244C" w14:textId="77777777" w:rsidR="00D90259" w:rsidRPr="00E61DBA" w:rsidRDefault="00D90259" w:rsidP="008B684E">
      <w:pPr>
        <w:pStyle w:val="ConsPlusNormal"/>
        <w:numPr>
          <w:ilvl w:val="0"/>
          <w:numId w:val="144"/>
        </w:numPr>
        <w:ind w:left="1259" w:hanging="357"/>
        <w:jc w:val="both"/>
      </w:pPr>
      <w:r w:rsidRPr="00E61DBA">
        <w:t>классифицировать по плану социальные общности и группы;</w:t>
      </w:r>
    </w:p>
    <w:p w14:paraId="0E9F5A4B" w14:textId="77777777" w:rsidR="00D90259" w:rsidRPr="00E61DBA" w:rsidRDefault="00D90259" w:rsidP="008B684E">
      <w:pPr>
        <w:pStyle w:val="ConsPlusNormal"/>
        <w:numPr>
          <w:ilvl w:val="0"/>
          <w:numId w:val="144"/>
        </w:numPr>
        <w:ind w:left="1259" w:hanging="357"/>
        <w:jc w:val="both"/>
      </w:pPr>
      <w:r w:rsidRPr="00E61DBA">
        <w:t>сравнивать с опорой на план виды социальной мобильности;</w:t>
      </w:r>
    </w:p>
    <w:p w14:paraId="1257AB31" w14:textId="77777777" w:rsidR="00D90259" w:rsidRPr="00E61DBA" w:rsidRDefault="00D90259" w:rsidP="008B684E">
      <w:pPr>
        <w:pStyle w:val="ConsPlusNormal"/>
        <w:numPr>
          <w:ilvl w:val="0"/>
          <w:numId w:val="144"/>
        </w:numPr>
        <w:ind w:left="1259" w:hanging="357"/>
        <w:jc w:val="both"/>
      </w:pPr>
      <w:r w:rsidRPr="00E61DBA">
        <w:t>объяснять после предварительного анализа причины существования разных социальных групп; социальных различий и конфликтов;</w:t>
      </w:r>
    </w:p>
    <w:p w14:paraId="484F3644" w14:textId="77777777" w:rsidR="00D90259" w:rsidRPr="00E61DBA" w:rsidRDefault="00D90259" w:rsidP="008B684E">
      <w:pPr>
        <w:pStyle w:val="ConsPlusNormal"/>
        <w:numPr>
          <w:ilvl w:val="0"/>
          <w:numId w:val="144"/>
        </w:numPr>
        <w:ind w:left="1259" w:hanging="357"/>
        <w:jc w:val="both"/>
      </w:pPr>
      <w:r w:rsidRPr="00E61DBA">
        <w:t>использовать полученные знания для осмысления личного социального опыта при исполнении типичных для несовершеннолетних социальных ролей; аргументированного объяснения социальной и личной значимости здорового образа жизни, опасности наркомании и алкоголизма для человека и общества;</w:t>
      </w:r>
    </w:p>
    <w:p w14:paraId="21E1A2C6" w14:textId="77777777" w:rsidR="00D90259" w:rsidRPr="00E61DBA" w:rsidRDefault="00D90259" w:rsidP="008B684E">
      <w:pPr>
        <w:pStyle w:val="ConsPlusNormal"/>
        <w:numPr>
          <w:ilvl w:val="0"/>
          <w:numId w:val="144"/>
        </w:numPr>
        <w:ind w:left="1259" w:hanging="357"/>
        <w:jc w:val="both"/>
      </w:pPr>
      <w:r w:rsidRPr="00E61DBA">
        <w:t>определять с опорой на обществоведческие знания, факты общественной жизни и личный социальный опыт свое отношение к разным этносам;</w:t>
      </w:r>
    </w:p>
    <w:p w14:paraId="682E5820" w14:textId="77777777" w:rsidR="00D90259" w:rsidRPr="00E61DBA" w:rsidRDefault="00D90259" w:rsidP="008B684E">
      <w:pPr>
        <w:pStyle w:val="ConsPlusNormal"/>
        <w:numPr>
          <w:ilvl w:val="0"/>
          <w:numId w:val="144"/>
        </w:numPr>
        <w:ind w:left="1259" w:hanging="357"/>
        <w:jc w:val="both"/>
      </w:pPr>
      <w:r w:rsidRPr="00E61DBA">
        <w:t>решать с опорой на алгоритм учебных действий познавательные и практические задачи, отражающие типичные социальные взаимодействия; направленные на распознавание отклоняющегося поведения и его видов;</w:t>
      </w:r>
    </w:p>
    <w:p w14:paraId="54F7A76E" w14:textId="77777777" w:rsidR="00D90259" w:rsidRPr="00E61DBA" w:rsidRDefault="00D90259" w:rsidP="008B684E">
      <w:pPr>
        <w:pStyle w:val="ConsPlusNormal"/>
        <w:numPr>
          <w:ilvl w:val="0"/>
          <w:numId w:val="144"/>
        </w:numPr>
        <w:ind w:left="1259" w:hanging="357"/>
        <w:jc w:val="both"/>
      </w:pPr>
      <w:r w:rsidRPr="00E61DBA">
        <w:t>осуществлять смысловое чтение текстов и составлять на основе учебных текстов план (в том числе отражающий изученный материал о социализации личности);</w:t>
      </w:r>
    </w:p>
    <w:p w14:paraId="3BDEFEB4" w14:textId="77777777" w:rsidR="00D90259" w:rsidRPr="00E61DBA" w:rsidRDefault="00D90259" w:rsidP="008B684E">
      <w:pPr>
        <w:pStyle w:val="ConsPlusNormal"/>
        <w:numPr>
          <w:ilvl w:val="0"/>
          <w:numId w:val="144"/>
        </w:numPr>
        <w:ind w:left="1259" w:hanging="357"/>
        <w:jc w:val="both"/>
      </w:pPr>
      <w:r w:rsidRPr="00E61DBA">
        <w:t>извлекать информацию из адаптированных источников, публикаций СМИ и сети Интернет о межнациональных отношениях, об историческом единстве народов России; преобразовывать информацию из текста в модели (таблицу, диаграмму, схему) и из предложенных моделей в текст по образцу;</w:t>
      </w:r>
    </w:p>
    <w:p w14:paraId="74DE0DC3" w14:textId="77777777" w:rsidR="00D90259" w:rsidRPr="00E61DBA" w:rsidRDefault="00D90259" w:rsidP="008B684E">
      <w:pPr>
        <w:pStyle w:val="ConsPlusNormal"/>
        <w:numPr>
          <w:ilvl w:val="0"/>
          <w:numId w:val="144"/>
        </w:numPr>
        <w:ind w:left="1259" w:hanging="357"/>
        <w:jc w:val="both"/>
      </w:pPr>
      <w:r w:rsidRPr="00E61DBA">
        <w:t>анализировать, обобщать, систематизировать после предварительного анализа текстовую и статистическую социальную информацию из адаптированных источников, учебных материалов и публикаций СМИ об отклоняющемся поведении, его причинах и негативных последствиях; о выполнении членами семьи своих социальных ролей; о социальных конфликтах; критически оценивать современную социальную информацию;</w:t>
      </w:r>
    </w:p>
    <w:p w14:paraId="05C2F1E5" w14:textId="77777777" w:rsidR="00D90259" w:rsidRPr="00E61DBA" w:rsidRDefault="00D90259" w:rsidP="008B684E">
      <w:pPr>
        <w:pStyle w:val="ConsPlusNormal"/>
        <w:numPr>
          <w:ilvl w:val="0"/>
          <w:numId w:val="144"/>
        </w:numPr>
        <w:ind w:left="1259" w:hanging="357"/>
        <w:jc w:val="both"/>
      </w:pPr>
      <w:r w:rsidRPr="00E61DBA">
        <w:t>оценивать собственные поступки и поведение, демонстрирующее отношение к людям других национальностей; осознавать неприемлемость антиобщественного поведения;</w:t>
      </w:r>
    </w:p>
    <w:p w14:paraId="22C6A201" w14:textId="77777777" w:rsidR="00D90259" w:rsidRPr="00E61DBA" w:rsidRDefault="00D90259" w:rsidP="008B684E">
      <w:pPr>
        <w:pStyle w:val="ConsPlusNormal"/>
        <w:numPr>
          <w:ilvl w:val="0"/>
          <w:numId w:val="144"/>
        </w:numPr>
        <w:ind w:left="1259" w:hanging="357"/>
        <w:jc w:val="both"/>
      </w:pPr>
      <w:r w:rsidRPr="00E61DBA">
        <w:t xml:space="preserve">использовать полученные знания в практической деятельности для выстраивания </w:t>
      </w:r>
      <w:r w:rsidRPr="00E61DBA">
        <w:lastRenderedPageBreak/>
        <w:t>собственного поведения с позиции здорового образа жизни;</w:t>
      </w:r>
    </w:p>
    <w:p w14:paraId="3941C29A" w14:textId="77777777" w:rsidR="00D90259" w:rsidRPr="00E61DBA" w:rsidRDefault="00D90259" w:rsidP="008B684E">
      <w:pPr>
        <w:pStyle w:val="ConsPlusNormal"/>
        <w:numPr>
          <w:ilvl w:val="0"/>
          <w:numId w:val="144"/>
        </w:numPr>
        <w:ind w:left="1259" w:hanging="357"/>
        <w:jc w:val="both"/>
      </w:pPr>
      <w:r w:rsidRPr="00E61DBA">
        <w:t>осуществлять совместную деятельность с людьми другой национальной и религиозной принадлежности на основе веротерпимости и взаимопонимания между людьми разных культур.</w:t>
      </w:r>
    </w:p>
    <w:p w14:paraId="2AD3574D" w14:textId="1302AB79" w:rsidR="00D90259" w:rsidRPr="00E61DBA" w:rsidRDefault="00D90259" w:rsidP="00D90259">
      <w:pPr>
        <w:pStyle w:val="ConsPlusNormal"/>
        <w:spacing w:before="240"/>
        <w:ind w:firstLine="540"/>
        <w:jc w:val="both"/>
      </w:pPr>
      <w:r w:rsidRPr="00E61DBA">
        <w:t>Человек в современном изменяющемся мире:</w:t>
      </w:r>
    </w:p>
    <w:p w14:paraId="08C8F826" w14:textId="77777777" w:rsidR="00D90259" w:rsidRPr="00E61DBA" w:rsidRDefault="00D90259" w:rsidP="008B684E">
      <w:pPr>
        <w:pStyle w:val="ConsPlusNormal"/>
        <w:numPr>
          <w:ilvl w:val="0"/>
          <w:numId w:val="145"/>
        </w:numPr>
        <w:ind w:left="1259" w:hanging="357"/>
        <w:jc w:val="both"/>
      </w:pPr>
      <w:r w:rsidRPr="00E61DBA">
        <w:t>осваивать с помощью педагога и применять знания об информационном обществе, глобализации, глобальных проблемах;</w:t>
      </w:r>
    </w:p>
    <w:p w14:paraId="20E46EBF" w14:textId="77777777" w:rsidR="00D90259" w:rsidRPr="00E61DBA" w:rsidRDefault="00D90259" w:rsidP="008B684E">
      <w:pPr>
        <w:pStyle w:val="ConsPlusNormal"/>
        <w:numPr>
          <w:ilvl w:val="0"/>
          <w:numId w:val="145"/>
        </w:numPr>
        <w:ind w:left="1259" w:hanging="357"/>
        <w:jc w:val="both"/>
      </w:pPr>
      <w:r w:rsidRPr="00E61DBA">
        <w:t>характеризовать с опорой на план сущность информационного общества; здоровый образ жизни; глобализацию как важный общемировой интеграционный процесс;</w:t>
      </w:r>
    </w:p>
    <w:p w14:paraId="76795DEA" w14:textId="77777777" w:rsidR="00D90259" w:rsidRPr="00E61DBA" w:rsidRDefault="00D90259" w:rsidP="008B684E">
      <w:pPr>
        <w:pStyle w:val="ConsPlusNormal"/>
        <w:numPr>
          <w:ilvl w:val="0"/>
          <w:numId w:val="145"/>
        </w:numPr>
        <w:ind w:left="1259" w:hanging="357"/>
        <w:jc w:val="both"/>
      </w:pPr>
      <w:r w:rsidRPr="00E61DBA">
        <w:t>приводить с опорой на источник информации примеры глобальных проблем и возможных путей их решения; участия молодежи в общественной жизни; влияния образования на возможности профессионального выбора и карьерного роста;</w:t>
      </w:r>
    </w:p>
    <w:p w14:paraId="2914D39E" w14:textId="77777777" w:rsidR="00D90259" w:rsidRPr="00E61DBA" w:rsidRDefault="00D90259" w:rsidP="008B684E">
      <w:pPr>
        <w:pStyle w:val="ConsPlusNormal"/>
        <w:numPr>
          <w:ilvl w:val="0"/>
          <w:numId w:val="145"/>
        </w:numPr>
        <w:ind w:left="1259" w:hanging="357"/>
        <w:jc w:val="both"/>
      </w:pPr>
      <w:r w:rsidRPr="00E61DBA">
        <w:t>сравнивать с опорой на источник информации требования к современным профессиям;</w:t>
      </w:r>
    </w:p>
    <w:p w14:paraId="1F0726BF" w14:textId="77777777" w:rsidR="00D90259" w:rsidRPr="00E61DBA" w:rsidRDefault="00D90259" w:rsidP="008B684E">
      <w:pPr>
        <w:pStyle w:val="ConsPlusNormal"/>
        <w:numPr>
          <w:ilvl w:val="0"/>
          <w:numId w:val="145"/>
        </w:numPr>
        <w:ind w:left="1259" w:hanging="357"/>
        <w:jc w:val="both"/>
      </w:pPr>
      <w:r w:rsidRPr="00E61DBA">
        <w:t>объяснять с помощью учителя причины и последствия глобализации;</w:t>
      </w:r>
    </w:p>
    <w:p w14:paraId="706638C3" w14:textId="77777777" w:rsidR="00D90259" w:rsidRPr="00E61DBA" w:rsidRDefault="00D90259" w:rsidP="008B684E">
      <w:pPr>
        <w:pStyle w:val="ConsPlusNormal"/>
        <w:numPr>
          <w:ilvl w:val="0"/>
          <w:numId w:val="145"/>
        </w:numPr>
        <w:ind w:left="1259" w:hanging="357"/>
        <w:jc w:val="both"/>
      </w:pPr>
      <w:r w:rsidRPr="00E61DBA">
        <w:t>использовать полученные знания о современном обществе для решения познавательных задач и анализа ситуаций, включающих объяснение важности здорового образа жизни, связи здоровья и спорта в жизни человека;</w:t>
      </w:r>
    </w:p>
    <w:p w14:paraId="1C9C86B4" w14:textId="77777777" w:rsidR="00D90259" w:rsidRPr="00E61DBA" w:rsidRDefault="00D90259" w:rsidP="008B684E">
      <w:pPr>
        <w:pStyle w:val="ConsPlusNormal"/>
        <w:numPr>
          <w:ilvl w:val="0"/>
          <w:numId w:val="145"/>
        </w:numPr>
        <w:ind w:left="1259" w:hanging="357"/>
        <w:jc w:val="both"/>
      </w:pPr>
      <w:r w:rsidRPr="00E61DBA">
        <w:t>определять с опорой на обществоведческие знания, факты общественной жизни и личный социальный опыт свое отношение к современным формам коммуникации; к здоровому образу жизни;</w:t>
      </w:r>
    </w:p>
    <w:p w14:paraId="3BE87697" w14:textId="77777777" w:rsidR="00D90259" w:rsidRPr="00E61DBA" w:rsidRDefault="00D90259" w:rsidP="008B684E">
      <w:pPr>
        <w:pStyle w:val="ConsPlusNormal"/>
        <w:numPr>
          <w:ilvl w:val="0"/>
          <w:numId w:val="145"/>
        </w:numPr>
        <w:ind w:left="1259" w:hanging="357"/>
        <w:jc w:val="both"/>
      </w:pPr>
      <w:r w:rsidRPr="00E61DBA">
        <w:t>решать с опорой на алгоритм учебных действий в рамках изученного материала познавательные и практические задачи, связанные с волонтерским движением; отражающие особенности коммуникации в виртуальном пространстве;</w:t>
      </w:r>
    </w:p>
    <w:p w14:paraId="601A5878" w14:textId="77777777" w:rsidR="00D90259" w:rsidRPr="00E61DBA" w:rsidRDefault="00D90259" w:rsidP="008B684E">
      <w:pPr>
        <w:pStyle w:val="ConsPlusNormal"/>
        <w:numPr>
          <w:ilvl w:val="0"/>
          <w:numId w:val="145"/>
        </w:numPr>
        <w:ind w:left="1259" w:hanging="357"/>
        <w:jc w:val="both"/>
      </w:pPr>
      <w:r w:rsidRPr="00E61DBA">
        <w:t>осуществлять смысловое чтение текстов (научно-популярных, публицистических и других) по проблемам современного общества, глобализации; непрерывного образования; выбора профессии;</w:t>
      </w:r>
    </w:p>
    <w:p w14:paraId="6DC0D6B9" w14:textId="77777777" w:rsidR="00D90259" w:rsidRPr="00E61DBA" w:rsidRDefault="00D90259" w:rsidP="008B684E">
      <w:pPr>
        <w:pStyle w:val="ConsPlusNormal"/>
        <w:numPr>
          <w:ilvl w:val="0"/>
          <w:numId w:val="145"/>
        </w:numPr>
        <w:ind w:left="1259" w:hanging="357"/>
        <w:jc w:val="both"/>
      </w:pPr>
      <w:r w:rsidRPr="00E61DBA">
        <w:t>осуществлять поиск и извлечение социальной информации (текстовой, графической, аудиовизуальной) из различных источников о глобализации и ее последствиях; о роли непрерывного образования в современном обществе.</w:t>
      </w:r>
    </w:p>
    <w:p w14:paraId="19FA5CF6" w14:textId="77777777" w:rsidR="00D90259" w:rsidRPr="00E61DBA" w:rsidRDefault="00D90259" w:rsidP="00D90259">
      <w:pPr>
        <w:pStyle w:val="ConsPlusNormal"/>
        <w:ind w:firstLine="540"/>
        <w:jc w:val="both"/>
      </w:pPr>
    </w:p>
    <w:p w14:paraId="34CD169F" w14:textId="2268DD75" w:rsidR="00D90259" w:rsidRPr="00285DDB" w:rsidRDefault="00D90259" w:rsidP="00285DDB">
      <w:pPr>
        <w:jc w:val="center"/>
        <w:rPr>
          <w:b/>
          <w:bCs/>
        </w:rPr>
      </w:pPr>
      <w:r w:rsidRPr="00285DDB">
        <w:rPr>
          <w:b/>
          <w:bCs/>
        </w:rPr>
        <w:t xml:space="preserve">Федеральная рабочая программа по учебному предмету </w:t>
      </w:r>
      <w:r w:rsidR="00285DDB">
        <w:rPr>
          <w:b/>
          <w:bCs/>
        </w:rPr>
        <w:t>г</w:t>
      </w:r>
      <w:r w:rsidRPr="00285DDB">
        <w:rPr>
          <w:b/>
          <w:bCs/>
        </w:rPr>
        <w:t>еография</w:t>
      </w:r>
    </w:p>
    <w:p w14:paraId="3AE98FA7" w14:textId="1E234974" w:rsidR="00D90259" w:rsidRPr="00E61DBA" w:rsidRDefault="00D90259" w:rsidP="00D90259">
      <w:pPr>
        <w:pStyle w:val="ConsPlusNormal"/>
        <w:spacing w:before="240"/>
        <w:ind w:firstLine="540"/>
        <w:jc w:val="both"/>
      </w:pPr>
      <w:r w:rsidRPr="00E61DBA">
        <w:t>Программа по географии включает пояснительную записку, содержание обучения, планируемые результаты освоения программы по географии.</w:t>
      </w:r>
    </w:p>
    <w:p w14:paraId="2D38D4DB" w14:textId="77777777" w:rsidR="00D90259" w:rsidRPr="00E61DBA" w:rsidRDefault="00D90259" w:rsidP="00D90259">
      <w:pPr>
        <w:pStyle w:val="ConsPlusNormal"/>
        <w:ind w:firstLine="540"/>
        <w:jc w:val="both"/>
      </w:pPr>
    </w:p>
    <w:p w14:paraId="784AB191" w14:textId="4AC5A45B" w:rsidR="00D90259" w:rsidRPr="00E61DBA" w:rsidRDefault="00D90259" w:rsidP="008B684E">
      <w:r w:rsidRPr="00E61DBA">
        <w:t>Пояснительная записка.</w:t>
      </w:r>
    </w:p>
    <w:p w14:paraId="648B09F9" w14:textId="1B3F2043" w:rsidR="00D90259" w:rsidRPr="00E61DBA" w:rsidRDefault="00D90259" w:rsidP="00D90259">
      <w:pPr>
        <w:pStyle w:val="ConsPlusNormal"/>
        <w:spacing w:before="240"/>
        <w:ind w:firstLine="540"/>
        <w:jc w:val="both"/>
      </w:pPr>
      <w:r w:rsidRPr="00E61DBA">
        <w:t>Программа по географии составлена на основе требований к результатам освоения ООП ООО,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программе воспитания, с учетом особых образовательных потребностей обучающихся с ЗПР, и подлежит непосредственному применению при реализации обязательной части образовательной программы основного общего образования.</w:t>
      </w:r>
    </w:p>
    <w:p w14:paraId="450A90DD" w14:textId="5FC55EB7" w:rsidR="00D90259" w:rsidRPr="00E61DBA" w:rsidRDefault="00D90259" w:rsidP="00D90259">
      <w:pPr>
        <w:pStyle w:val="ConsPlusNormal"/>
        <w:spacing w:before="240"/>
        <w:ind w:firstLine="540"/>
        <w:jc w:val="both"/>
      </w:pPr>
      <w:r w:rsidRPr="00E61DBA">
        <w:t>Программа по географии отражает основные требования ФГОС ООО к личностным, метапредметным и предметным результатам освоения образовательных программ.</w:t>
      </w:r>
    </w:p>
    <w:p w14:paraId="41644E58" w14:textId="31D26E5F" w:rsidR="00D90259" w:rsidRPr="00E61DBA" w:rsidRDefault="00D90259" w:rsidP="00D90259">
      <w:pPr>
        <w:pStyle w:val="ConsPlusNormal"/>
        <w:spacing w:before="240"/>
        <w:ind w:firstLine="540"/>
        <w:jc w:val="both"/>
      </w:pPr>
      <w:r w:rsidRPr="00E61DBA">
        <w:t xml:space="preserve">Программа по географии дает представление о целях обучения, воспитания и развития обучающихся с ЗПР средствами учебного предмета, устанавливает обязательное предметное содержание, предусматривает распределение его по классам и структурирование его по разделам </w:t>
      </w:r>
      <w:r w:rsidRPr="00E61DBA">
        <w:lastRenderedPageBreak/>
        <w:t xml:space="preserve">и темам курса, дает распределение учебных часов по тематическим разделам курса и последовательность их изучения с учетом межпредметных и </w:t>
      </w:r>
      <w:r w:rsidR="008B684E" w:rsidRPr="00E61DBA">
        <w:t>внутри предметных</w:t>
      </w:r>
      <w:r w:rsidRPr="00E61DBA">
        <w:t xml:space="preserve"> связей, логики учебного процесса, возрастных особенностей обучающихся с ЗПР и их особых образовательных потребностей; определяет возможности предмета для реализации требований к результатам освоения программы основного общего образования, требований к результатам обучения географии, а также основных видов деятельности обучающихся.</w:t>
      </w:r>
    </w:p>
    <w:p w14:paraId="401E5A90" w14:textId="70E10382" w:rsidR="00D90259" w:rsidRPr="00E61DBA" w:rsidRDefault="00D90259" w:rsidP="00D90259">
      <w:pPr>
        <w:pStyle w:val="ConsPlusNormal"/>
        <w:spacing w:before="240"/>
        <w:ind w:firstLine="540"/>
        <w:jc w:val="both"/>
      </w:pPr>
      <w:r w:rsidRPr="00E61DBA">
        <w:t>География - предмет, формирующий у обучающихся систему комплексных социально ориентированных знаний о Земле как планете людей, об основных закономерностях развития природы, о размещении населения и хозяйства, об особенностях и о динамике основных природных, экологических и социально-экономических процессов, о проблемах взаимодействия природы и общества, географических подходах к устойчивому развитию территорий.</w:t>
      </w:r>
    </w:p>
    <w:p w14:paraId="678522EC" w14:textId="035079A2" w:rsidR="00D90259" w:rsidRPr="00E61DBA" w:rsidRDefault="00D90259" w:rsidP="00D90259">
      <w:pPr>
        <w:pStyle w:val="ConsPlusNormal"/>
        <w:spacing w:before="240"/>
        <w:ind w:firstLine="540"/>
        <w:jc w:val="both"/>
      </w:pPr>
      <w:r w:rsidRPr="00E61DBA">
        <w:t>Содержание географии на уровне основного общего образования является базой для реализации краеведческого подхода в обучении, изучения географических закономерностей, теорий, законов и гипотез на уровне среднего общего образования, базовым звеном в системе непрерывного географического образования, основой для последующей уровневой дифференциации.</w:t>
      </w:r>
    </w:p>
    <w:p w14:paraId="7999A50D" w14:textId="4156E271" w:rsidR="00D90259" w:rsidRPr="00E61DBA" w:rsidRDefault="00D90259" w:rsidP="00D90259">
      <w:pPr>
        <w:pStyle w:val="ConsPlusNormal"/>
        <w:spacing w:before="240"/>
        <w:ind w:firstLine="540"/>
        <w:jc w:val="both"/>
      </w:pPr>
      <w:r w:rsidRPr="00E61DBA">
        <w:t>Изучение географии в общем образовании направлено на достижение следующих целей:</w:t>
      </w:r>
    </w:p>
    <w:p w14:paraId="165DE474" w14:textId="77777777" w:rsidR="00D90259" w:rsidRPr="00E61DBA" w:rsidRDefault="00D90259" w:rsidP="008B684E">
      <w:pPr>
        <w:pStyle w:val="ConsPlusNormal"/>
        <w:numPr>
          <w:ilvl w:val="0"/>
          <w:numId w:val="146"/>
        </w:numPr>
        <w:ind w:left="1259" w:hanging="357"/>
        <w:jc w:val="both"/>
      </w:pPr>
      <w:r w:rsidRPr="00E61DBA">
        <w:t>воспитание чувства патриотизма, любви к своей стране, малой родине, взаимопонимания с другими народами на основе формирования целостного географического образа России, ценностных ориентаций личности;</w:t>
      </w:r>
    </w:p>
    <w:p w14:paraId="2B11EC04" w14:textId="77777777" w:rsidR="00D90259" w:rsidRPr="00E61DBA" w:rsidRDefault="00D90259" w:rsidP="008B684E">
      <w:pPr>
        <w:pStyle w:val="ConsPlusNormal"/>
        <w:numPr>
          <w:ilvl w:val="0"/>
          <w:numId w:val="146"/>
        </w:numPr>
        <w:ind w:left="1259" w:hanging="357"/>
        <w:jc w:val="both"/>
      </w:pPr>
      <w:r w:rsidRPr="00E61DBA">
        <w:t>развитие познавательных интересов, интеллектуальных и творческих способностей в процессе наблюдений за состоянием окружающей среды, решения географических задач, проблем повседневной жизни с использованием географических знаний, самостоятельного приобретения новых знаний;</w:t>
      </w:r>
    </w:p>
    <w:p w14:paraId="69981FEE" w14:textId="77777777" w:rsidR="00D90259" w:rsidRPr="00E61DBA" w:rsidRDefault="00D90259" w:rsidP="008B684E">
      <w:pPr>
        <w:pStyle w:val="ConsPlusNormal"/>
        <w:numPr>
          <w:ilvl w:val="0"/>
          <w:numId w:val="146"/>
        </w:numPr>
        <w:ind w:left="1259" w:hanging="357"/>
        <w:jc w:val="both"/>
      </w:pPr>
      <w:r w:rsidRPr="00E61DBA">
        <w:t xml:space="preserve">воспитание экологической культуры, соответствующей современному уровню </w:t>
      </w:r>
      <w:proofErr w:type="spellStart"/>
      <w:r w:rsidRPr="00E61DBA">
        <w:t>геоэкологического</w:t>
      </w:r>
      <w:proofErr w:type="spellEnd"/>
      <w:r w:rsidRPr="00E61DBA">
        <w:t xml:space="preserve"> мышления на основе освоения знаний о взаимосвязях в природных комплексах, об основных географических особенностях природы, населения и хозяйства России и мира, своей местности, о способах сохранения окружающей среды и рационального использования природных ресурсов, формирование способности поиска и применения различных источников географической информации, в том числе ресурсов сети Интернет, для описания, характеристики, объяснения и оценки разнообразных географических явлений и процессов, жизненных ситуаций;</w:t>
      </w:r>
    </w:p>
    <w:p w14:paraId="0C0DDC6F" w14:textId="77777777" w:rsidR="00D90259" w:rsidRPr="00E61DBA" w:rsidRDefault="00D90259" w:rsidP="008B684E">
      <w:pPr>
        <w:pStyle w:val="ConsPlusNormal"/>
        <w:numPr>
          <w:ilvl w:val="0"/>
          <w:numId w:val="146"/>
        </w:numPr>
        <w:ind w:left="1259" w:hanging="357"/>
        <w:jc w:val="both"/>
      </w:pPr>
      <w:r w:rsidRPr="00E61DBA">
        <w:t>формирование комплекса практико-ориентированных географических знаний и умений, необходимых для развития навыков их использования при решении проблем различной сложности в повседневной жизни на основе краеведческого материала, осмысления сущности происходящих в жизни процессов и явлений в современном поликультурном, полиэтничном и многоконфессиональном мире;</w:t>
      </w:r>
    </w:p>
    <w:p w14:paraId="0ACE422E" w14:textId="77777777" w:rsidR="00D90259" w:rsidRPr="00E61DBA" w:rsidRDefault="00D90259" w:rsidP="008B684E">
      <w:pPr>
        <w:pStyle w:val="ConsPlusNormal"/>
        <w:numPr>
          <w:ilvl w:val="0"/>
          <w:numId w:val="146"/>
        </w:numPr>
        <w:ind w:left="1259" w:hanging="357"/>
        <w:jc w:val="both"/>
      </w:pPr>
      <w:r w:rsidRPr="00E61DBA">
        <w:t>формирование географических знаний и умений, необходимых для продолжения образования по направлениям подготовки (специальностям), требующим наличия серьезной базы географических знаний.</w:t>
      </w:r>
    </w:p>
    <w:p w14:paraId="25CD8680" w14:textId="774BD4E2" w:rsidR="00D90259" w:rsidRPr="00E61DBA" w:rsidRDefault="00D90259" w:rsidP="00D90259">
      <w:pPr>
        <w:pStyle w:val="ConsPlusNormal"/>
        <w:spacing w:before="240"/>
        <w:ind w:firstLine="540"/>
        <w:jc w:val="both"/>
      </w:pPr>
      <w:r w:rsidRPr="00E61DBA">
        <w:t>Особенности психического развития обучающихся с ЗПР обусловливают коррекционные задачи учебного предмета "География", направленные на развитие мыслительной (в том числе знаково-символической) и речевой деятельности; повышение познавательной активности; формирование умения самостоятельно организовывать свою учебную деятельность, использовать схемы, шаблоны, алгоритмы учебных действий; создание условий для осмысленного выполнения учебной работы.</w:t>
      </w:r>
    </w:p>
    <w:p w14:paraId="58ADA148" w14:textId="3332D591" w:rsidR="00D90259" w:rsidRPr="00E61DBA" w:rsidRDefault="00D90259" w:rsidP="00D90259">
      <w:pPr>
        <w:pStyle w:val="ConsPlusNormal"/>
        <w:spacing w:before="240"/>
        <w:ind w:firstLine="540"/>
        <w:jc w:val="both"/>
      </w:pPr>
      <w:r w:rsidRPr="00E61DBA">
        <w:t xml:space="preserve">Освоение содержания географии на уровне основного общего образования происходит с </w:t>
      </w:r>
      <w:r w:rsidRPr="00E61DBA">
        <w:lastRenderedPageBreak/>
        <w:t>опорой на географические знания и умения, сформированные ранее у обучающихся с ЗПР в рамках учебного предмета "Окружающий мир".</w:t>
      </w:r>
    </w:p>
    <w:p w14:paraId="18113D9F" w14:textId="4037F212" w:rsidR="00D90259" w:rsidRPr="00E61DBA" w:rsidRDefault="00D90259" w:rsidP="00D90259">
      <w:pPr>
        <w:pStyle w:val="ConsPlusNormal"/>
        <w:spacing w:before="240"/>
        <w:ind w:firstLine="540"/>
        <w:jc w:val="both"/>
      </w:pPr>
      <w:r w:rsidRPr="00E61DBA">
        <w:t>Содержание обучения в 5 классе представлено в таблице:</w:t>
      </w:r>
    </w:p>
    <w:p w14:paraId="6875B6E7"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6E5C9B56" w14:textId="77777777" w:rsidTr="00633D63">
        <w:tc>
          <w:tcPr>
            <w:tcW w:w="2438" w:type="dxa"/>
            <w:tcBorders>
              <w:top w:val="single" w:sz="4" w:space="0" w:color="auto"/>
              <w:left w:val="single" w:sz="4" w:space="0" w:color="auto"/>
              <w:bottom w:val="single" w:sz="4" w:space="0" w:color="auto"/>
              <w:right w:val="single" w:sz="4" w:space="0" w:color="auto"/>
            </w:tcBorders>
          </w:tcPr>
          <w:p w14:paraId="06F6BA53" w14:textId="77777777" w:rsidR="00D90259" w:rsidRPr="00E61DBA" w:rsidRDefault="00D90259" w:rsidP="00633D63">
            <w:pPr>
              <w:pStyle w:val="ConsPlusNormal"/>
              <w:jc w:val="both"/>
            </w:pPr>
            <w:r w:rsidRPr="00E61DBA">
              <w:t>Географическое изучение Земли.</w:t>
            </w:r>
          </w:p>
        </w:tc>
        <w:tc>
          <w:tcPr>
            <w:tcW w:w="6576" w:type="dxa"/>
            <w:tcBorders>
              <w:top w:val="single" w:sz="4" w:space="0" w:color="auto"/>
              <w:left w:val="single" w:sz="4" w:space="0" w:color="auto"/>
              <w:bottom w:val="single" w:sz="4" w:space="0" w:color="auto"/>
              <w:right w:val="single" w:sz="4" w:space="0" w:color="auto"/>
            </w:tcBorders>
          </w:tcPr>
          <w:p w14:paraId="4256C60A" w14:textId="77777777" w:rsidR="00D90259" w:rsidRPr="00E61DBA" w:rsidRDefault="00D90259" w:rsidP="00633D63">
            <w:pPr>
              <w:pStyle w:val="ConsPlusNormal"/>
              <w:jc w:val="both"/>
            </w:pPr>
            <w:r w:rsidRPr="00E61DBA">
              <w:t>Введение. География - наука о планете Земля.</w:t>
            </w:r>
          </w:p>
          <w:p w14:paraId="15F836D7" w14:textId="77777777" w:rsidR="00D90259" w:rsidRPr="00E61DBA" w:rsidRDefault="00D90259" w:rsidP="00633D63">
            <w:pPr>
              <w:pStyle w:val="ConsPlusNormal"/>
              <w:jc w:val="both"/>
            </w:pPr>
            <w:r w:rsidRPr="00E61DBA">
              <w:t>История географических открытий.</w:t>
            </w:r>
          </w:p>
        </w:tc>
      </w:tr>
      <w:tr w:rsidR="00D90259" w:rsidRPr="00E61DBA" w14:paraId="7B8C40A1" w14:textId="77777777" w:rsidTr="00633D63">
        <w:tc>
          <w:tcPr>
            <w:tcW w:w="2438" w:type="dxa"/>
            <w:tcBorders>
              <w:top w:val="single" w:sz="4" w:space="0" w:color="auto"/>
              <w:left w:val="single" w:sz="4" w:space="0" w:color="auto"/>
              <w:bottom w:val="single" w:sz="4" w:space="0" w:color="auto"/>
              <w:right w:val="single" w:sz="4" w:space="0" w:color="auto"/>
            </w:tcBorders>
          </w:tcPr>
          <w:p w14:paraId="71C02C26" w14:textId="77777777" w:rsidR="00D90259" w:rsidRPr="00E61DBA" w:rsidRDefault="00D90259" w:rsidP="00633D63">
            <w:pPr>
              <w:pStyle w:val="ConsPlusNormal"/>
              <w:jc w:val="both"/>
            </w:pPr>
            <w:r w:rsidRPr="00E61DBA">
              <w:t>Изображения земной поверхности.</w:t>
            </w:r>
          </w:p>
        </w:tc>
        <w:tc>
          <w:tcPr>
            <w:tcW w:w="6576" w:type="dxa"/>
            <w:tcBorders>
              <w:top w:val="single" w:sz="4" w:space="0" w:color="auto"/>
              <w:left w:val="single" w:sz="4" w:space="0" w:color="auto"/>
              <w:bottom w:val="single" w:sz="4" w:space="0" w:color="auto"/>
              <w:right w:val="single" w:sz="4" w:space="0" w:color="auto"/>
            </w:tcBorders>
          </w:tcPr>
          <w:p w14:paraId="746A9C05" w14:textId="77777777" w:rsidR="00D90259" w:rsidRPr="00E61DBA" w:rsidRDefault="00D90259" w:rsidP="00633D63">
            <w:pPr>
              <w:pStyle w:val="ConsPlusNormal"/>
              <w:jc w:val="both"/>
            </w:pPr>
            <w:r w:rsidRPr="00E61DBA">
              <w:t>Планы местности.</w:t>
            </w:r>
          </w:p>
          <w:p w14:paraId="38F07383" w14:textId="77777777" w:rsidR="00D90259" w:rsidRPr="00E61DBA" w:rsidRDefault="00D90259" w:rsidP="00633D63">
            <w:pPr>
              <w:pStyle w:val="ConsPlusNormal"/>
              <w:jc w:val="both"/>
            </w:pPr>
            <w:r w:rsidRPr="00E61DBA">
              <w:t>Географические карты.</w:t>
            </w:r>
          </w:p>
        </w:tc>
      </w:tr>
      <w:tr w:rsidR="00D90259" w:rsidRPr="00E61DBA" w14:paraId="6D58B29F" w14:textId="77777777" w:rsidTr="00633D63">
        <w:tc>
          <w:tcPr>
            <w:tcW w:w="2438" w:type="dxa"/>
            <w:tcBorders>
              <w:top w:val="single" w:sz="4" w:space="0" w:color="auto"/>
              <w:left w:val="single" w:sz="4" w:space="0" w:color="auto"/>
              <w:bottom w:val="single" w:sz="4" w:space="0" w:color="auto"/>
              <w:right w:val="single" w:sz="4" w:space="0" w:color="auto"/>
            </w:tcBorders>
          </w:tcPr>
          <w:p w14:paraId="4E984ABC" w14:textId="77777777" w:rsidR="00D90259" w:rsidRPr="00E61DBA" w:rsidRDefault="00D90259" w:rsidP="00633D63">
            <w:pPr>
              <w:pStyle w:val="ConsPlusNormal"/>
              <w:jc w:val="both"/>
            </w:pPr>
            <w:r w:rsidRPr="00E61DBA">
              <w:t>Земля - планета Солнечной системы.</w:t>
            </w:r>
          </w:p>
        </w:tc>
        <w:tc>
          <w:tcPr>
            <w:tcW w:w="6576" w:type="dxa"/>
            <w:tcBorders>
              <w:top w:val="single" w:sz="4" w:space="0" w:color="auto"/>
              <w:left w:val="single" w:sz="4" w:space="0" w:color="auto"/>
              <w:bottom w:val="single" w:sz="4" w:space="0" w:color="auto"/>
              <w:right w:val="single" w:sz="4" w:space="0" w:color="auto"/>
            </w:tcBorders>
          </w:tcPr>
          <w:p w14:paraId="4377FE04" w14:textId="77777777" w:rsidR="00D90259" w:rsidRPr="00E61DBA" w:rsidRDefault="00D90259" w:rsidP="00633D63">
            <w:pPr>
              <w:pStyle w:val="ConsPlusNormal"/>
              <w:jc w:val="both"/>
            </w:pPr>
            <w:r w:rsidRPr="00E61DBA">
              <w:t>Земля - планета Солнечной системы.</w:t>
            </w:r>
          </w:p>
        </w:tc>
      </w:tr>
      <w:tr w:rsidR="00D90259" w:rsidRPr="00E61DBA" w14:paraId="60F76FF6" w14:textId="77777777" w:rsidTr="00633D63">
        <w:tc>
          <w:tcPr>
            <w:tcW w:w="2438" w:type="dxa"/>
            <w:tcBorders>
              <w:top w:val="single" w:sz="4" w:space="0" w:color="auto"/>
              <w:left w:val="single" w:sz="4" w:space="0" w:color="auto"/>
              <w:bottom w:val="single" w:sz="4" w:space="0" w:color="auto"/>
              <w:right w:val="single" w:sz="4" w:space="0" w:color="auto"/>
            </w:tcBorders>
          </w:tcPr>
          <w:p w14:paraId="7EC96F6D" w14:textId="77777777" w:rsidR="00D90259" w:rsidRPr="00E61DBA" w:rsidRDefault="00D90259" w:rsidP="00633D63">
            <w:pPr>
              <w:pStyle w:val="ConsPlusNormal"/>
              <w:jc w:val="both"/>
            </w:pPr>
            <w:r w:rsidRPr="00E61DBA">
              <w:t>Оболочки Земли.</w:t>
            </w:r>
          </w:p>
        </w:tc>
        <w:tc>
          <w:tcPr>
            <w:tcW w:w="6576" w:type="dxa"/>
            <w:tcBorders>
              <w:top w:val="single" w:sz="4" w:space="0" w:color="auto"/>
              <w:left w:val="single" w:sz="4" w:space="0" w:color="auto"/>
              <w:bottom w:val="single" w:sz="4" w:space="0" w:color="auto"/>
              <w:right w:val="single" w:sz="4" w:space="0" w:color="auto"/>
            </w:tcBorders>
          </w:tcPr>
          <w:p w14:paraId="10C49792" w14:textId="77777777" w:rsidR="00D90259" w:rsidRPr="00E61DBA" w:rsidRDefault="00D90259" w:rsidP="00633D63">
            <w:pPr>
              <w:pStyle w:val="ConsPlusNormal"/>
              <w:jc w:val="both"/>
            </w:pPr>
            <w:r w:rsidRPr="00E61DBA">
              <w:t>Литосфера - каменная оболочка Земли.</w:t>
            </w:r>
          </w:p>
        </w:tc>
      </w:tr>
      <w:tr w:rsidR="00D90259" w:rsidRPr="00E61DBA" w14:paraId="37B76A65" w14:textId="77777777" w:rsidTr="00633D63">
        <w:tc>
          <w:tcPr>
            <w:tcW w:w="2438" w:type="dxa"/>
            <w:tcBorders>
              <w:top w:val="single" w:sz="4" w:space="0" w:color="auto"/>
              <w:left w:val="single" w:sz="4" w:space="0" w:color="auto"/>
              <w:bottom w:val="single" w:sz="4" w:space="0" w:color="auto"/>
              <w:right w:val="single" w:sz="4" w:space="0" w:color="auto"/>
            </w:tcBorders>
          </w:tcPr>
          <w:p w14:paraId="0F8F2BDA" w14:textId="77777777" w:rsidR="00D90259" w:rsidRPr="00E61DBA" w:rsidRDefault="00D90259" w:rsidP="00633D63">
            <w:pPr>
              <w:pStyle w:val="ConsPlusNormal"/>
              <w:jc w:val="both"/>
            </w:pPr>
            <w:r w:rsidRPr="00E61DBA">
              <w:t>Заключение.</w:t>
            </w:r>
          </w:p>
        </w:tc>
        <w:tc>
          <w:tcPr>
            <w:tcW w:w="6576" w:type="dxa"/>
            <w:tcBorders>
              <w:top w:val="single" w:sz="4" w:space="0" w:color="auto"/>
              <w:left w:val="single" w:sz="4" w:space="0" w:color="auto"/>
              <w:bottom w:val="single" w:sz="4" w:space="0" w:color="auto"/>
              <w:right w:val="single" w:sz="4" w:space="0" w:color="auto"/>
            </w:tcBorders>
          </w:tcPr>
          <w:p w14:paraId="02920ADD" w14:textId="77777777" w:rsidR="00D90259" w:rsidRPr="00E61DBA" w:rsidRDefault="00D90259" w:rsidP="00633D63">
            <w:pPr>
              <w:pStyle w:val="ConsPlusNormal"/>
              <w:jc w:val="both"/>
            </w:pPr>
            <w:r w:rsidRPr="00E61DBA">
              <w:t>Сезонные изменения в природе своей местности.</w:t>
            </w:r>
          </w:p>
        </w:tc>
      </w:tr>
    </w:tbl>
    <w:p w14:paraId="127981AF" w14:textId="77777777" w:rsidR="00D90259" w:rsidRPr="00E61DBA" w:rsidRDefault="00D90259" w:rsidP="00D90259">
      <w:pPr>
        <w:pStyle w:val="ConsPlusNormal"/>
        <w:jc w:val="both"/>
      </w:pPr>
    </w:p>
    <w:p w14:paraId="5A70CAA6" w14:textId="3D4E6093" w:rsidR="00D90259" w:rsidRPr="00E61DBA" w:rsidRDefault="00D90259" w:rsidP="00D90259">
      <w:pPr>
        <w:pStyle w:val="ConsPlusNormal"/>
        <w:ind w:firstLine="540"/>
        <w:jc w:val="both"/>
      </w:pPr>
      <w:r w:rsidRPr="00E61DBA">
        <w:t>Содержание обучения в 6 классе представлено в таблице:</w:t>
      </w:r>
    </w:p>
    <w:p w14:paraId="341B255C"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75CE94BF" w14:textId="77777777" w:rsidTr="00633D63">
        <w:tc>
          <w:tcPr>
            <w:tcW w:w="2438" w:type="dxa"/>
            <w:tcBorders>
              <w:top w:val="single" w:sz="4" w:space="0" w:color="auto"/>
              <w:left w:val="single" w:sz="4" w:space="0" w:color="auto"/>
              <w:bottom w:val="single" w:sz="4" w:space="0" w:color="auto"/>
              <w:right w:val="single" w:sz="4" w:space="0" w:color="auto"/>
            </w:tcBorders>
          </w:tcPr>
          <w:p w14:paraId="10751936" w14:textId="77777777" w:rsidR="00D90259" w:rsidRPr="00E61DBA" w:rsidRDefault="00D90259" w:rsidP="00633D63">
            <w:pPr>
              <w:pStyle w:val="ConsPlusNormal"/>
              <w:jc w:val="both"/>
            </w:pPr>
            <w:r w:rsidRPr="00E61DBA">
              <w:t>Оболочки Земли.</w:t>
            </w:r>
          </w:p>
        </w:tc>
        <w:tc>
          <w:tcPr>
            <w:tcW w:w="6576" w:type="dxa"/>
            <w:tcBorders>
              <w:top w:val="single" w:sz="4" w:space="0" w:color="auto"/>
              <w:left w:val="single" w:sz="4" w:space="0" w:color="auto"/>
              <w:bottom w:val="single" w:sz="4" w:space="0" w:color="auto"/>
              <w:right w:val="single" w:sz="4" w:space="0" w:color="auto"/>
            </w:tcBorders>
          </w:tcPr>
          <w:p w14:paraId="7754D779" w14:textId="77777777" w:rsidR="00D90259" w:rsidRPr="00E61DBA" w:rsidRDefault="00D90259" w:rsidP="00633D63">
            <w:pPr>
              <w:pStyle w:val="ConsPlusNormal"/>
              <w:jc w:val="both"/>
            </w:pPr>
            <w:r w:rsidRPr="00E61DBA">
              <w:t>Гидросфера - водная оболочка Земли.</w:t>
            </w:r>
          </w:p>
          <w:p w14:paraId="0CDB3944" w14:textId="77777777" w:rsidR="00D90259" w:rsidRPr="00E61DBA" w:rsidRDefault="00D90259" w:rsidP="00633D63">
            <w:pPr>
              <w:pStyle w:val="ConsPlusNormal"/>
              <w:jc w:val="both"/>
            </w:pPr>
            <w:r w:rsidRPr="00E61DBA">
              <w:t>Атмосфера - воздушная оболочка Земли.</w:t>
            </w:r>
          </w:p>
          <w:p w14:paraId="5130A65E" w14:textId="77777777" w:rsidR="00D90259" w:rsidRPr="00E61DBA" w:rsidRDefault="00D90259" w:rsidP="00633D63">
            <w:pPr>
              <w:pStyle w:val="ConsPlusNormal"/>
              <w:jc w:val="both"/>
            </w:pPr>
            <w:r w:rsidRPr="00E61DBA">
              <w:t>Биосфера - оболочка жизни.</w:t>
            </w:r>
          </w:p>
          <w:p w14:paraId="526B349F" w14:textId="77777777" w:rsidR="00D90259" w:rsidRPr="00E61DBA" w:rsidRDefault="00D90259" w:rsidP="00633D63">
            <w:pPr>
              <w:pStyle w:val="ConsPlusNormal"/>
              <w:jc w:val="both"/>
            </w:pPr>
            <w:r w:rsidRPr="00E61DBA">
              <w:t>Взаимосвязь оболочек Земли. Понятие о природном комплексе.</w:t>
            </w:r>
          </w:p>
        </w:tc>
      </w:tr>
      <w:tr w:rsidR="00D90259" w:rsidRPr="00E61DBA" w14:paraId="49698C20" w14:textId="77777777" w:rsidTr="00633D63">
        <w:tc>
          <w:tcPr>
            <w:tcW w:w="2438" w:type="dxa"/>
            <w:tcBorders>
              <w:top w:val="single" w:sz="4" w:space="0" w:color="auto"/>
              <w:left w:val="single" w:sz="4" w:space="0" w:color="auto"/>
              <w:bottom w:val="single" w:sz="4" w:space="0" w:color="auto"/>
              <w:right w:val="single" w:sz="4" w:space="0" w:color="auto"/>
            </w:tcBorders>
          </w:tcPr>
          <w:p w14:paraId="112D4D30" w14:textId="77777777" w:rsidR="00D90259" w:rsidRPr="00E61DBA" w:rsidRDefault="00D90259" w:rsidP="00633D63">
            <w:pPr>
              <w:pStyle w:val="ConsPlusNormal"/>
              <w:jc w:val="both"/>
            </w:pPr>
            <w:r w:rsidRPr="00E61DBA">
              <w:t>Заключение.</w:t>
            </w:r>
          </w:p>
        </w:tc>
        <w:tc>
          <w:tcPr>
            <w:tcW w:w="6576" w:type="dxa"/>
            <w:tcBorders>
              <w:top w:val="single" w:sz="4" w:space="0" w:color="auto"/>
              <w:left w:val="single" w:sz="4" w:space="0" w:color="auto"/>
              <w:bottom w:val="single" w:sz="4" w:space="0" w:color="auto"/>
              <w:right w:val="single" w:sz="4" w:space="0" w:color="auto"/>
            </w:tcBorders>
          </w:tcPr>
          <w:p w14:paraId="11F6F033" w14:textId="77777777" w:rsidR="00D90259" w:rsidRPr="00E61DBA" w:rsidRDefault="00D90259" w:rsidP="00633D63">
            <w:pPr>
              <w:pStyle w:val="ConsPlusNormal"/>
              <w:jc w:val="both"/>
            </w:pPr>
            <w:r w:rsidRPr="00E61DBA">
              <w:t>Природно-территориальные комплексы.</w:t>
            </w:r>
          </w:p>
        </w:tc>
      </w:tr>
    </w:tbl>
    <w:p w14:paraId="713178EB" w14:textId="77777777" w:rsidR="00D90259" w:rsidRPr="00E61DBA" w:rsidRDefault="00D90259" w:rsidP="00D90259">
      <w:pPr>
        <w:pStyle w:val="ConsPlusNormal"/>
        <w:jc w:val="both"/>
      </w:pPr>
    </w:p>
    <w:p w14:paraId="11F8D2A6" w14:textId="02DBBE8C" w:rsidR="00D90259" w:rsidRPr="00E61DBA" w:rsidRDefault="00D90259" w:rsidP="00D90259">
      <w:pPr>
        <w:pStyle w:val="ConsPlusNormal"/>
        <w:ind w:firstLine="540"/>
        <w:jc w:val="both"/>
      </w:pPr>
      <w:r w:rsidRPr="00E61DBA">
        <w:t>Содержание обучения в 7 классе представлено в таблице:</w:t>
      </w:r>
    </w:p>
    <w:p w14:paraId="11B5E6C6"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756D232E" w14:textId="77777777" w:rsidTr="00633D63">
        <w:tc>
          <w:tcPr>
            <w:tcW w:w="2438" w:type="dxa"/>
            <w:tcBorders>
              <w:top w:val="single" w:sz="4" w:space="0" w:color="auto"/>
              <w:left w:val="single" w:sz="4" w:space="0" w:color="auto"/>
              <w:bottom w:val="single" w:sz="4" w:space="0" w:color="auto"/>
              <w:right w:val="single" w:sz="4" w:space="0" w:color="auto"/>
            </w:tcBorders>
          </w:tcPr>
          <w:p w14:paraId="0A6303D0" w14:textId="77777777" w:rsidR="00D90259" w:rsidRPr="00E61DBA" w:rsidRDefault="00D90259" w:rsidP="00633D63">
            <w:pPr>
              <w:pStyle w:val="ConsPlusNormal"/>
              <w:jc w:val="both"/>
            </w:pPr>
            <w:r w:rsidRPr="00E61DBA">
              <w:t>Главные закономерности природы Земли.</w:t>
            </w:r>
          </w:p>
        </w:tc>
        <w:tc>
          <w:tcPr>
            <w:tcW w:w="6576" w:type="dxa"/>
            <w:tcBorders>
              <w:top w:val="single" w:sz="4" w:space="0" w:color="auto"/>
              <w:left w:val="single" w:sz="4" w:space="0" w:color="auto"/>
              <w:bottom w:val="single" w:sz="4" w:space="0" w:color="auto"/>
              <w:right w:val="single" w:sz="4" w:space="0" w:color="auto"/>
            </w:tcBorders>
          </w:tcPr>
          <w:p w14:paraId="1395F9CA" w14:textId="77777777" w:rsidR="00D90259" w:rsidRPr="00E61DBA" w:rsidRDefault="00D90259" w:rsidP="00633D63">
            <w:pPr>
              <w:pStyle w:val="ConsPlusNormal"/>
              <w:jc w:val="both"/>
            </w:pPr>
            <w:r w:rsidRPr="00E61DBA">
              <w:t>Географическая оболочка.</w:t>
            </w:r>
          </w:p>
          <w:p w14:paraId="7B9C68D6" w14:textId="77777777" w:rsidR="00D90259" w:rsidRPr="00E61DBA" w:rsidRDefault="00D90259" w:rsidP="00633D63">
            <w:pPr>
              <w:pStyle w:val="ConsPlusNormal"/>
              <w:jc w:val="both"/>
            </w:pPr>
            <w:r w:rsidRPr="00E61DBA">
              <w:t>Литосфера и рельеф Земли.</w:t>
            </w:r>
          </w:p>
          <w:p w14:paraId="3A6ECB42" w14:textId="77777777" w:rsidR="00D90259" w:rsidRPr="00E61DBA" w:rsidRDefault="00D90259" w:rsidP="00633D63">
            <w:pPr>
              <w:pStyle w:val="ConsPlusNormal"/>
              <w:jc w:val="both"/>
            </w:pPr>
            <w:r w:rsidRPr="00E61DBA">
              <w:t>Атмосфера и климаты Земли.</w:t>
            </w:r>
          </w:p>
          <w:p w14:paraId="47788402" w14:textId="77777777" w:rsidR="00D90259" w:rsidRPr="00E61DBA" w:rsidRDefault="00D90259" w:rsidP="00633D63">
            <w:pPr>
              <w:pStyle w:val="ConsPlusNormal"/>
              <w:jc w:val="both"/>
            </w:pPr>
            <w:r w:rsidRPr="00E61DBA">
              <w:t>Мировой океан - основная часть гидросферы.</w:t>
            </w:r>
          </w:p>
        </w:tc>
      </w:tr>
      <w:tr w:rsidR="00D90259" w:rsidRPr="00E61DBA" w14:paraId="0ADDEFB3" w14:textId="77777777" w:rsidTr="00633D63">
        <w:tc>
          <w:tcPr>
            <w:tcW w:w="2438" w:type="dxa"/>
            <w:tcBorders>
              <w:top w:val="single" w:sz="4" w:space="0" w:color="auto"/>
              <w:left w:val="single" w:sz="4" w:space="0" w:color="auto"/>
              <w:bottom w:val="single" w:sz="4" w:space="0" w:color="auto"/>
              <w:right w:val="single" w:sz="4" w:space="0" w:color="auto"/>
            </w:tcBorders>
          </w:tcPr>
          <w:p w14:paraId="76EB8F79" w14:textId="77777777" w:rsidR="00D90259" w:rsidRPr="00E61DBA" w:rsidRDefault="00D90259" w:rsidP="00633D63">
            <w:pPr>
              <w:pStyle w:val="ConsPlusNormal"/>
              <w:jc w:val="both"/>
            </w:pPr>
            <w:r w:rsidRPr="00E61DBA">
              <w:t>Человечество на Земле.</w:t>
            </w:r>
          </w:p>
        </w:tc>
        <w:tc>
          <w:tcPr>
            <w:tcW w:w="6576" w:type="dxa"/>
            <w:tcBorders>
              <w:top w:val="single" w:sz="4" w:space="0" w:color="auto"/>
              <w:left w:val="single" w:sz="4" w:space="0" w:color="auto"/>
              <w:bottom w:val="single" w:sz="4" w:space="0" w:color="auto"/>
              <w:right w:val="single" w:sz="4" w:space="0" w:color="auto"/>
            </w:tcBorders>
          </w:tcPr>
          <w:p w14:paraId="45EC0739" w14:textId="77777777" w:rsidR="00D90259" w:rsidRPr="00E61DBA" w:rsidRDefault="00D90259" w:rsidP="00633D63">
            <w:pPr>
              <w:pStyle w:val="ConsPlusNormal"/>
              <w:jc w:val="both"/>
            </w:pPr>
            <w:r w:rsidRPr="00E61DBA">
              <w:t>Численность населения. Страны и народы мира.</w:t>
            </w:r>
          </w:p>
        </w:tc>
      </w:tr>
      <w:tr w:rsidR="00D90259" w:rsidRPr="00E61DBA" w14:paraId="44F87978" w14:textId="77777777" w:rsidTr="00633D63">
        <w:tc>
          <w:tcPr>
            <w:tcW w:w="2438" w:type="dxa"/>
            <w:tcBorders>
              <w:top w:val="single" w:sz="4" w:space="0" w:color="auto"/>
              <w:left w:val="single" w:sz="4" w:space="0" w:color="auto"/>
              <w:bottom w:val="single" w:sz="4" w:space="0" w:color="auto"/>
              <w:right w:val="single" w:sz="4" w:space="0" w:color="auto"/>
            </w:tcBorders>
          </w:tcPr>
          <w:p w14:paraId="7F415F45" w14:textId="77777777" w:rsidR="00D90259" w:rsidRPr="00E61DBA" w:rsidRDefault="00D90259" w:rsidP="00633D63">
            <w:pPr>
              <w:pStyle w:val="ConsPlusNormal"/>
              <w:jc w:val="both"/>
            </w:pPr>
            <w:r w:rsidRPr="00E61DBA">
              <w:t>Материки и страны.</w:t>
            </w:r>
          </w:p>
        </w:tc>
        <w:tc>
          <w:tcPr>
            <w:tcW w:w="6576" w:type="dxa"/>
            <w:tcBorders>
              <w:top w:val="single" w:sz="4" w:space="0" w:color="auto"/>
              <w:left w:val="single" w:sz="4" w:space="0" w:color="auto"/>
              <w:bottom w:val="single" w:sz="4" w:space="0" w:color="auto"/>
              <w:right w:val="single" w:sz="4" w:space="0" w:color="auto"/>
            </w:tcBorders>
          </w:tcPr>
          <w:p w14:paraId="09F0D195" w14:textId="77777777" w:rsidR="00D90259" w:rsidRPr="00E61DBA" w:rsidRDefault="00D90259" w:rsidP="00633D63">
            <w:pPr>
              <w:pStyle w:val="ConsPlusNormal"/>
              <w:jc w:val="both"/>
            </w:pPr>
            <w:r w:rsidRPr="00E61DBA">
              <w:t>Южные материки.</w:t>
            </w:r>
          </w:p>
          <w:p w14:paraId="76A4E9D0" w14:textId="77777777" w:rsidR="00D90259" w:rsidRPr="00E61DBA" w:rsidRDefault="00D90259" w:rsidP="00633D63">
            <w:pPr>
              <w:pStyle w:val="ConsPlusNormal"/>
              <w:jc w:val="both"/>
            </w:pPr>
            <w:r w:rsidRPr="00E61DBA">
              <w:t>Северные материки.</w:t>
            </w:r>
          </w:p>
          <w:p w14:paraId="2FAAC29B" w14:textId="77777777" w:rsidR="00D90259" w:rsidRPr="00E61DBA" w:rsidRDefault="00D90259" w:rsidP="00633D63">
            <w:pPr>
              <w:pStyle w:val="ConsPlusNormal"/>
              <w:jc w:val="both"/>
            </w:pPr>
            <w:r w:rsidRPr="00E61DBA">
              <w:t>Взаимодействие природы и общества.</w:t>
            </w:r>
          </w:p>
        </w:tc>
      </w:tr>
    </w:tbl>
    <w:p w14:paraId="0B58BD2D" w14:textId="77777777" w:rsidR="00D90259" w:rsidRPr="00E61DBA" w:rsidRDefault="00D90259" w:rsidP="00D90259">
      <w:pPr>
        <w:pStyle w:val="ConsPlusNormal"/>
        <w:jc w:val="both"/>
      </w:pPr>
    </w:p>
    <w:p w14:paraId="665E0CE2" w14:textId="4329BDDA" w:rsidR="00D90259" w:rsidRPr="00E61DBA" w:rsidRDefault="00D90259" w:rsidP="00D90259">
      <w:pPr>
        <w:pStyle w:val="ConsPlusNormal"/>
        <w:ind w:firstLine="540"/>
        <w:jc w:val="both"/>
      </w:pPr>
      <w:r w:rsidRPr="00E61DBA">
        <w:t>Содержание обучения в 8 классе представлено в таблице:</w:t>
      </w:r>
    </w:p>
    <w:p w14:paraId="41213A61"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635243E8" w14:textId="77777777" w:rsidTr="00633D63">
        <w:tc>
          <w:tcPr>
            <w:tcW w:w="2438" w:type="dxa"/>
            <w:tcBorders>
              <w:top w:val="single" w:sz="4" w:space="0" w:color="auto"/>
              <w:left w:val="single" w:sz="4" w:space="0" w:color="auto"/>
              <w:bottom w:val="single" w:sz="4" w:space="0" w:color="auto"/>
              <w:right w:val="single" w:sz="4" w:space="0" w:color="auto"/>
            </w:tcBorders>
          </w:tcPr>
          <w:p w14:paraId="32C973E1" w14:textId="77777777" w:rsidR="00D90259" w:rsidRPr="00E61DBA" w:rsidRDefault="00D90259" w:rsidP="00633D63">
            <w:pPr>
              <w:pStyle w:val="ConsPlusNormal"/>
              <w:jc w:val="both"/>
            </w:pPr>
            <w:r w:rsidRPr="00E61DBA">
              <w:t>Географическое пространство России.</w:t>
            </w:r>
          </w:p>
        </w:tc>
        <w:tc>
          <w:tcPr>
            <w:tcW w:w="6576" w:type="dxa"/>
            <w:tcBorders>
              <w:top w:val="single" w:sz="4" w:space="0" w:color="auto"/>
              <w:left w:val="single" w:sz="4" w:space="0" w:color="auto"/>
              <w:bottom w:val="single" w:sz="4" w:space="0" w:color="auto"/>
              <w:right w:val="single" w:sz="4" w:space="0" w:color="auto"/>
            </w:tcBorders>
          </w:tcPr>
          <w:p w14:paraId="756F5401" w14:textId="77777777" w:rsidR="00D90259" w:rsidRPr="00E61DBA" w:rsidRDefault="00D90259" w:rsidP="00633D63">
            <w:pPr>
              <w:pStyle w:val="ConsPlusNormal"/>
              <w:jc w:val="both"/>
            </w:pPr>
            <w:r w:rsidRPr="00E61DBA">
              <w:t>История формирования и освоения территории России.</w:t>
            </w:r>
          </w:p>
          <w:p w14:paraId="4AF69F53" w14:textId="77777777" w:rsidR="00D90259" w:rsidRPr="00E61DBA" w:rsidRDefault="00D90259" w:rsidP="00633D63">
            <w:pPr>
              <w:pStyle w:val="ConsPlusNormal"/>
              <w:jc w:val="both"/>
            </w:pPr>
            <w:r w:rsidRPr="00E61DBA">
              <w:t>Географическое положение и границы России.</w:t>
            </w:r>
          </w:p>
          <w:p w14:paraId="724B21D2" w14:textId="77777777" w:rsidR="00D90259" w:rsidRPr="00E61DBA" w:rsidRDefault="00D90259" w:rsidP="00633D63">
            <w:pPr>
              <w:pStyle w:val="ConsPlusNormal"/>
              <w:jc w:val="both"/>
            </w:pPr>
            <w:r w:rsidRPr="00E61DBA">
              <w:t>Время на территории России.</w:t>
            </w:r>
          </w:p>
          <w:p w14:paraId="475D59FE" w14:textId="77777777" w:rsidR="00D90259" w:rsidRPr="00E61DBA" w:rsidRDefault="00D90259" w:rsidP="00633D63">
            <w:pPr>
              <w:pStyle w:val="ConsPlusNormal"/>
              <w:jc w:val="both"/>
            </w:pPr>
            <w:r w:rsidRPr="00E61DBA">
              <w:t>Административно-территориальное устройство России. Районирование территории.</w:t>
            </w:r>
          </w:p>
        </w:tc>
      </w:tr>
      <w:tr w:rsidR="00D90259" w:rsidRPr="00E61DBA" w14:paraId="589488DD" w14:textId="77777777" w:rsidTr="00633D63">
        <w:tc>
          <w:tcPr>
            <w:tcW w:w="2438" w:type="dxa"/>
            <w:tcBorders>
              <w:top w:val="single" w:sz="4" w:space="0" w:color="auto"/>
              <w:left w:val="single" w:sz="4" w:space="0" w:color="auto"/>
              <w:bottom w:val="single" w:sz="4" w:space="0" w:color="auto"/>
              <w:right w:val="single" w:sz="4" w:space="0" w:color="auto"/>
            </w:tcBorders>
          </w:tcPr>
          <w:p w14:paraId="660404EE" w14:textId="77777777" w:rsidR="00D90259" w:rsidRPr="00E61DBA" w:rsidRDefault="00D90259" w:rsidP="00633D63">
            <w:pPr>
              <w:pStyle w:val="ConsPlusNormal"/>
              <w:jc w:val="both"/>
            </w:pPr>
            <w:r w:rsidRPr="00E61DBA">
              <w:t>Природа России.</w:t>
            </w:r>
          </w:p>
        </w:tc>
        <w:tc>
          <w:tcPr>
            <w:tcW w:w="6576" w:type="dxa"/>
            <w:tcBorders>
              <w:top w:val="single" w:sz="4" w:space="0" w:color="auto"/>
              <w:left w:val="single" w:sz="4" w:space="0" w:color="auto"/>
              <w:bottom w:val="single" w:sz="4" w:space="0" w:color="auto"/>
              <w:right w:val="single" w:sz="4" w:space="0" w:color="auto"/>
            </w:tcBorders>
          </w:tcPr>
          <w:p w14:paraId="433DFCA5" w14:textId="77777777" w:rsidR="00D90259" w:rsidRPr="00E61DBA" w:rsidRDefault="00D90259" w:rsidP="00633D63">
            <w:pPr>
              <w:pStyle w:val="ConsPlusNormal"/>
              <w:jc w:val="both"/>
            </w:pPr>
            <w:r w:rsidRPr="00E61DBA">
              <w:t>Природные условия и ресурсы России.</w:t>
            </w:r>
          </w:p>
          <w:p w14:paraId="3C122C25" w14:textId="77777777" w:rsidR="00D90259" w:rsidRPr="00E61DBA" w:rsidRDefault="00D90259" w:rsidP="00633D63">
            <w:pPr>
              <w:pStyle w:val="ConsPlusNormal"/>
              <w:jc w:val="both"/>
            </w:pPr>
            <w:r w:rsidRPr="00E61DBA">
              <w:lastRenderedPageBreak/>
              <w:t>Геологическое строение, рельеф и полезные ископаемые.</w:t>
            </w:r>
          </w:p>
          <w:p w14:paraId="203457FE" w14:textId="77777777" w:rsidR="00D90259" w:rsidRPr="00E61DBA" w:rsidRDefault="00D90259" w:rsidP="00633D63">
            <w:pPr>
              <w:pStyle w:val="ConsPlusNormal"/>
              <w:jc w:val="both"/>
            </w:pPr>
            <w:r w:rsidRPr="00E61DBA">
              <w:t>Климат и климатические ресурсы.</w:t>
            </w:r>
          </w:p>
          <w:p w14:paraId="132068DE" w14:textId="77777777" w:rsidR="00D90259" w:rsidRPr="00E61DBA" w:rsidRDefault="00D90259" w:rsidP="00633D63">
            <w:pPr>
              <w:pStyle w:val="ConsPlusNormal"/>
              <w:jc w:val="both"/>
            </w:pPr>
            <w:r w:rsidRPr="00E61DBA">
              <w:t>Моря России. Внутренние воды и водные ресурсы.</w:t>
            </w:r>
          </w:p>
          <w:p w14:paraId="5D63CBF6" w14:textId="77777777" w:rsidR="00D90259" w:rsidRPr="00E61DBA" w:rsidRDefault="00D90259" w:rsidP="00633D63">
            <w:pPr>
              <w:pStyle w:val="ConsPlusNormal"/>
              <w:jc w:val="both"/>
            </w:pPr>
            <w:r w:rsidRPr="00E61DBA">
              <w:t>Природно-хозяйственные зоны.</w:t>
            </w:r>
          </w:p>
        </w:tc>
      </w:tr>
      <w:tr w:rsidR="00D90259" w:rsidRPr="00E61DBA" w14:paraId="0BA3BCD0" w14:textId="77777777" w:rsidTr="00633D63">
        <w:tc>
          <w:tcPr>
            <w:tcW w:w="2438" w:type="dxa"/>
            <w:tcBorders>
              <w:top w:val="single" w:sz="4" w:space="0" w:color="auto"/>
              <w:left w:val="single" w:sz="4" w:space="0" w:color="auto"/>
              <w:bottom w:val="single" w:sz="4" w:space="0" w:color="auto"/>
              <w:right w:val="single" w:sz="4" w:space="0" w:color="auto"/>
            </w:tcBorders>
          </w:tcPr>
          <w:p w14:paraId="555360B9" w14:textId="77777777" w:rsidR="00D90259" w:rsidRPr="00E61DBA" w:rsidRDefault="00D90259" w:rsidP="00633D63">
            <w:pPr>
              <w:pStyle w:val="ConsPlusNormal"/>
              <w:jc w:val="both"/>
            </w:pPr>
            <w:r w:rsidRPr="00E61DBA">
              <w:lastRenderedPageBreak/>
              <w:t>Население России.</w:t>
            </w:r>
          </w:p>
        </w:tc>
        <w:tc>
          <w:tcPr>
            <w:tcW w:w="6576" w:type="dxa"/>
            <w:tcBorders>
              <w:top w:val="single" w:sz="4" w:space="0" w:color="auto"/>
              <w:left w:val="single" w:sz="4" w:space="0" w:color="auto"/>
              <w:bottom w:val="single" w:sz="4" w:space="0" w:color="auto"/>
              <w:right w:val="single" w:sz="4" w:space="0" w:color="auto"/>
            </w:tcBorders>
          </w:tcPr>
          <w:p w14:paraId="7AB27C42" w14:textId="77777777" w:rsidR="00D90259" w:rsidRPr="00E61DBA" w:rsidRDefault="00D90259" w:rsidP="00633D63">
            <w:pPr>
              <w:pStyle w:val="ConsPlusNormal"/>
              <w:jc w:val="both"/>
            </w:pPr>
            <w:r w:rsidRPr="00E61DBA">
              <w:t>Численность населения России.</w:t>
            </w:r>
          </w:p>
          <w:p w14:paraId="2C55F520" w14:textId="77777777" w:rsidR="00D90259" w:rsidRPr="00E61DBA" w:rsidRDefault="00D90259" w:rsidP="00633D63">
            <w:pPr>
              <w:pStyle w:val="ConsPlusNormal"/>
              <w:jc w:val="both"/>
            </w:pPr>
            <w:r w:rsidRPr="00E61DBA">
              <w:t>Территориальные особенности размещения населения России.</w:t>
            </w:r>
          </w:p>
          <w:p w14:paraId="78A99DEB" w14:textId="77777777" w:rsidR="00D90259" w:rsidRPr="00E61DBA" w:rsidRDefault="00D90259" w:rsidP="00633D63">
            <w:pPr>
              <w:pStyle w:val="ConsPlusNormal"/>
              <w:jc w:val="both"/>
            </w:pPr>
            <w:r w:rsidRPr="00E61DBA">
              <w:t>Народы и религии России.</w:t>
            </w:r>
          </w:p>
          <w:p w14:paraId="1E1C43A6" w14:textId="77777777" w:rsidR="00D90259" w:rsidRPr="00E61DBA" w:rsidRDefault="00D90259" w:rsidP="00633D63">
            <w:pPr>
              <w:pStyle w:val="ConsPlusNormal"/>
              <w:jc w:val="both"/>
            </w:pPr>
            <w:r w:rsidRPr="00E61DBA">
              <w:t>Половой и возрастной состав населения России.</w:t>
            </w:r>
          </w:p>
          <w:p w14:paraId="3D5BF3C6" w14:textId="77777777" w:rsidR="00D90259" w:rsidRPr="00E61DBA" w:rsidRDefault="00D90259" w:rsidP="00633D63">
            <w:pPr>
              <w:pStyle w:val="ConsPlusNormal"/>
              <w:jc w:val="both"/>
            </w:pPr>
            <w:r w:rsidRPr="00E61DBA">
              <w:t>Человеческий капитал России.</w:t>
            </w:r>
          </w:p>
        </w:tc>
      </w:tr>
    </w:tbl>
    <w:p w14:paraId="238F2EC9" w14:textId="77777777" w:rsidR="00D90259" w:rsidRPr="00E61DBA" w:rsidRDefault="00D90259" w:rsidP="00D90259">
      <w:pPr>
        <w:pStyle w:val="ConsPlusNormal"/>
        <w:jc w:val="both"/>
      </w:pPr>
    </w:p>
    <w:p w14:paraId="4702A9D7" w14:textId="3365287E" w:rsidR="00D90259" w:rsidRPr="00E61DBA" w:rsidRDefault="00D90259" w:rsidP="00D90259">
      <w:pPr>
        <w:pStyle w:val="ConsPlusNormal"/>
        <w:ind w:firstLine="540"/>
        <w:jc w:val="both"/>
      </w:pPr>
      <w:r w:rsidRPr="00E61DBA">
        <w:t>Содержание обучения в 9 классе представлено в таблице:</w:t>
      </w:r>
    </w:p>
    <w:p w14:paraId="4C3A6842" w14:textId="77777777" w:rsidR="00D90259" w:rsidRPr="00E61DBA" w:rsidRDefault="00D90259" w:rsidP="00D90259">
      <w:pPr>
        <w:pStyle w:val="ConsPlusNormal"/>
        <w:jc w:val="both"/>
      </w:pP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438"/>
        <w:gridCol w:w="6576"/>
      </w:tblGrid>
      <w:tr w:rsidR="00D90259" w:rsidRPr="00E61DBA" w14:paraId="57FC4BD0" w14:textId="77777777" w:rsidTr="00633D63">
        <w:tc>
          <w:tcPr>
            <w:tcW w:w="2438" w:type="dxa"/>
            <w:tcBorders>
              <w:top w:val="single" w:sz="4" w:space="0" w:color="auto"/>
              <w:left w:val="single" w:sz="4" w:space="0" w:color="auto"/>
              <w:bottom w:val="single" w:sz="4" w:space="0" w:color="auto"/>
              <w:right w:val="single" w:sz="4" w:space="0" w:color="auto"/>
            </w:tcBorders>
          </w:tcPr>
          <w:p w14:paraId="77BE8CEE" w14:textId="77777777" w:rsidR="00D90259" w:rsidRPr="00E61DBA" w:rsidRDefault="00D90259" w:rsidP="00633D63">
            <w:pPr>
              <w:pStyle w:val="ConsPlusNormal"/>
              <w:jc w:val="both"/>
            </w:pPr>
            <w:r w:rsidRPr="00E61DBA">
              <w:t>Хозяйство России.</w:t>
            </w:r>
          </w:p>
        </w:tc>
        <w:tc>
          <w:tcPr>
            <w:tcW w:w="6576" w:type="dxa"/>
            <w:tcBorders>
              <w:top w:val="single" w:sz="4" w:space="0" w:color="auto"/>
              <w:left w:val="single" w:sz="4" w:space="0" w:color="auto"/>
              <w:bottom w:val="single" w:sz="4" w:space="0" w:color="auto"/>
              <w:right w:val="single" w:sz="4" w:space="0" w:color="auto"/>
            </w:tcBorders>
          </w:tcPr>
          <w:p w14:paraId="6431884F" w14:textId="77777777" w:rsidR="00D90259" w:rsidRPr="00E61DBA" w:rsidRDefault="00D90259" w:rsidP="00633D63">
            <w:pPr>
              <w:pStyle w:val="ConsPlusNormal"/>
              <w:jc w:val="both"/>
            </w:pPr>
            <w:r w:rsidRPr="00E61DBA">
              <w:t>Общая характеристика хозяйства России.</w:t>
            </w:r>
          </w:p>
          <w:p w14:paraId="5B4736A8" w14:textId="77777777" w:rsidR="00D90259" w:rsidRPr="00E61DBA" w:rsidRDefault="00D90259" w:rsidP="00633D63">
            <w:pPr>
              <w:pStyle w:val="ConsPlusNormal"/>
              <w:jc w:val="both"/>
            </w:pPr>
            <w:r w:rsidRPr="00E61DBA">
              <w:t>Топливно-энергетический комплекс (ТЭК).</w:t>
            </w:r>
          </w:p>
          <w:p w14:paraId="5608C3D1" w14:textId="77777777" w:rsidR="00D90259" w:rsidRPr="00E61DBA" w:rsidRDefault="00D90259" w:rsidP="00633D63">
            <w:pPr>
              <w:pStyle w:val="ConsPlusNormal"/>
              <w:jc w:val="both"/>
            </w:pPr>
            <w:r w:rsidRPr="00E61DBA">
              <w:t>Металлургический комплекс.</w:t>
            </w:r>
          </w:p>
          <w:p w14:paraId="294CFB46" w14:textId="77777777" w:rsidR="00D90259" w:rsidRPr="00E61DBA" w:rsidRDefault="00D90259" w:rsidP="00633D63">
            <w:pPr>
              <w:pStyle w:val="ConsPlusNormal"/>
              <w:jc w:val="both"/>
            </w:pPr>
            <w:r w:rsidRPr="00E61DBA">
              <w:t>Машиностроительный комплекс.</w:t>
            </w:r>
          </w:p>
          <w:p w14:paraId="095077D0" w14:textId="77777777" w:rsidR="00D90259" w:rsidRPr="00E61DBA" w:rsidRDefault="00D90259" w:rsidP="00633D63">
            <w:pPr>
              <w:pStyle w:val="ConsPlusNormal"/>
              <w:jc w:val="both"/>
            </w:pPr>
            <w:r w:rsidRPr="00E61DBA">
              <w:t>Химико-лесной комплекс.</w:t>
            </w:r>
          </w:p>
          <w:p w14:paraId="6F110FB2" w14:textId="77777777" w:rsidR="00D90259" w:rsidRPr="00E61DBA" w:rsidRDefault="00D90259" w:rsidP="00633D63">
            <w:pPr>
              <w:pStyle w:val="ConsPlusNormal"/>
              <w:jc w:val="both"/>
            </w:pPr>
            <w:r w:rsidRPr="00E61DBA">
              <w:t>Агропромышленный комплекс (АПК).</w:t>
            </w:r>
          </w:p>
          <w:p w14:paraId="7C941526" w14:textId="77777777" w:rsidR="00D90259" w:rsidRPr="00E61DBA" w:rsidRDefault="00D90259" w:rsidP="00633D63">
            <w:pPr>
              <w:pStyle w:val="ConsPlusNormal"/>
              <w:jc w:val="both"/>
            </w:pPr>
            <w:r w:rsidRPr="00E61DBA">
              <w:t>Инфраструктурный комплекс. Обобщение знаний.</w:t>
            </w:r>
          </w:p>
        </w:tc>
      </w:tr>
      <w:tr w:rsidR="00D90259" w:rsidRPr="00E61DBA" w14:paraId="6C8E0634" w14:textId="77777777" w:rsidTr="00633D63">
        <w:tc>
          <w:tcPr>
            <w:tcW w:w="2438" w:type="dxa"/>
            <w:tcBorders>
              <w:top w:val="single" w:sz="4" w:space="0" w:color="auto"/>
              <w:left w:val="single" w:sz="4" w:space="0" w:color="auto"/>
              <w:bottom w:val="single" w:sz="4" w:space="0" w:color="auto"/>
              <w:right w:val="single" w:sz="4" w:space="0" w:color="auto"/>
            </w:tcBorders>
          </w:tcPr>
          <w:p w14:paraId="04F551E4" w14:textId="77777777" w:rsidR="00D90259" w:rsidRPr="00E61DBA" w:rsidRDefault="00D90259" w:rsidP="00633D63">
            <w:pPr>
              <w:pStyle w:val="ConsPlusNormal"/>
              <w:jc w:val="both"/>
            </w:pPr>
            <w:r w:rsidRPr="00E61DBA">
              <w:t>Регионы России.</w:t>
            </w:r>
          </w:p>
        </w:tc>
        <w:tc>
          <w:tcPr>
            <w:tcW w:w="6576" w:type="dxa"/>
            <w:tcBorders>
              <w:top w:val="single" w:sz="4" w:space="0" w:color="auto"/>
              <w:left w:val="single" w:sz="4" w:space="0" w:color="auto"/>
              <w:bottom w:val="single" w:sz="4" w:space="0" w:color="auto"/>
              <w:right w:val="single" w:sz="4" w:space="0" w:color="auto"/>
            </w:tcBorders>
          </w:tcPr>
          <w:p w14:paraId="52535DCF" w14:textId="77777777" w:rsidR="00D90259" w:rsidRPr="00E61DBA" w:rsidRDefault="00D90259" w:rsidP="00633D63">
            <w:pPr>
              <w:pStyle w:val="ConsPlusNormal"/>
              <w:jc w:val="both"/>
            </w:pPr>
            <w:r w:rsidRPr="00E61DBA">
              <w:t>Западный макрорегион (Европейская часть) России.</w:t>
            </w:r>
          </w:p>
          <w:p w14:paraId="6342C110" w14:textId="77777777" w:rsidR="00D90259" w:rsidRPr="00E61DBA" w:rsidRDefault="00D90259" w:rsidP="00633D63">
            <w:pPr>
              <w:pStyle w:val="ConsPlusNormal"/>
              <w:jc w:val="both"/>
            </w:pPr>
            <w:r w:rsidRPr="00E61DBA">
              <w:t>Азиатская (Восточная) часть России.</w:t>
            </w:r>
          </w:p>
          <w:p w14:paraId="12F56E1D" w14:textId="77777777" w:rsidR="00D90259" w:rsidRPr="00E61DBA" w:rsidRDefault="00D90259" w:rsidP="00633D63">
            <w:pPr>
              <w:pStyle w:val="ConsPlusNormal"/>
              <w:jc w:val="both"/>
            </w:pPr>
            <w:r w:rsidRPr="00E61DBA">
              <w:t>Обобщение знаний.</w:t>
            </w:r>
          </w:p>
        </w:tc>
      </w:tr>
      <w:tr w:rsidR="00D90259" w:rsidRPr="00E61DBA" w14:paraId="6BB5E8C1" w14:textId="77777777" w:rsidTr="00633D63">
        <w:tc>
          <w:tcPr>
            <w:tcW w:w="2438" w:type="dxa"/>
            <w:tcBorders>
              <w:top w:val="single" w:sz="4" w:space="0" w:color="auto"/>
              <w:left w:val="single" w:sz="4" w:space="0" w:color="auto"/>
              <w:bottom w:val="single" w:sz="4" w:space="0" w:color="auto"/>
              <w:right w:val="single" w:sz="4" w:space="0" w:color="auto"/>
            </w:tcBorders>
          </w:tcPr>
          <w:p w14:paraId="1F90F786" w14:textId="77777777" w:rsidR="00D90259" w:rsidRPr="00E61DBA" w:rsidRDefault="00D90259" w:rsidP="00633D63">
            <w:pPr>
              <w:pStyle w:val="ConsPlusNormal"/>
              <w:jc w:val="both"/>
            </w:pPr>
            <w:r w:rsidRPr="00E61DBA">
              <w:t>Россия в современном мире.</w:t>
            </w:r>
          </w:p>
        </w:tc>
        <w:tc>
          <w:tcPr>
            <w:tcW w:w="6576" w:type="dxa"/>
            <w:tcBorders>
              <w:top w:val="single" w:sz="4" w:space="0" w:color="auto"/>
              <w:left w:val="single" w:sz="4" w:space="0" w:color="auto"/>
              <w:bottom w:val="single" w:sz="4" w:space="0" w:color="auto"/>
              <w:right w:val="single" w:sz="4" w:space="0" w:color="auto"/>
            </w:tcBorders>
          </w:tcPr>
          <w:p w14:paraId="17748242" w14:textId="77777777" w:rsidR="00D90259" w:rsidRPr="00E61DBA" w:rsidRDefault="00D90259" w:rsidP="00633D63">
            <w:pPr>
              <w:pStyle w:val="ConsPlusNormal"/>
              <w:jc w:val="both"/>
            </w:pPr>
            <w:r w:rsidRPr="00E61DBA">
              <w:t>Россия в современном мире.</w:t>
            </w:r>
          </w:p>
        </w:tc>
      </w:tr>
      <w:tr w:rsidR="00D90259" w:rsidRPr="00E61DBA" w14:paraId="10B141CD" w14:textId="77777777" w:rsidTr="00633D63">
        <w:tc>
          <w:tcPr>
            <w:tcW w:w="2438" w:type="dxa"/>
            <w:tcBorders>
              <w:top w:val="single" w:sz="4" w:space="0" w:color="auto"/>
              <w:left w:val="single" w:sz="4" w:space="0" w:color="auto"/>
              <w:bottom w:val="single" w:sz="4" w:space="0" w:color="auto"/>
              <w:right w:val="single" w:sz="4" w:space="0" w:color="auto"/>
            </w:tcBorders>
          </w:tcPr>
          <w:p w14:paraId="3CAF1898" w14:textId="77777777" w:rsidR="00D90259" w:rsidRPr="00E61DBA" w:rsidRDefault="00D90259" w:rsidP="00633D63">
            <w:pPr>
              <w:pStyle w:val="ConsPlusNormal"/>
              <w:jc w:val="both"/>
            </w:pPr>
            <w:r w:rsidRPr="00E61DBA">
              <w:t>Заключение</w:t>
            </w:r>
          </w:p>
        </w:tc>
        <w:tc>
          <w:tcPr>
            <w:tcW w:w="6576" w:type="dxa"/>
            <w:tcBorders>
              <w:top w:val="single" w:sz="4" w:space="0" w:color="auto"/>
              <w:left w:val="single" w:sz="4" w:space="0" w:color="auto"/>
              <w:bottom w:val="single" w:sz="4" w:space="0" w:color="auto"/>
              <w:right w:val="single" w:sz="4" w:space="0" w:color="auto"/>
            </w:tcBorders>
          </w:tcPr>
          <w:p w14:paraId="244F4906" w14:textId="77777777" w:rsidR="00D90259" w:rsidRPr="00E61DBA" w:rsidRDefault="00D90259" w:rsidP="00633D63">
            <w:pPr>
              <w:pStyle w:val="ConsPlusNormal"/>
              <w:jc w:val="both"/>
            </w:pPr>
            <w:r w:rsidRPr="00E61DBA">
              <w:t>Обобщение и систематизация изученного материала.</w:t>
            </w:r>
          </w:p>
        </w:tc>
      </w:tr>
    </w:tbl>
    <w:p w14:paraId="7B36080C" w14:textId="77777777" w:rsidR="00D90259" w:rsidRPr="00E61DBA" w:rsidRDefault="00D90259" w:rsidP="00D90259">
      <w:pPr>
        <w:pStyle w:val="ConsPlusNormal"/>
        <w:jc w:val="both"/>
      </w:pPr>
    </w:p>
    <w:p w14:paraId="62DFA580" w14:textId="4ACF4184" w:rsidR="00D90259" w:rsidRPr="00E61DBA" w:rsidRDefault="00D90259" w:rsidP="008B684E">
      <w:r w:rsidRPr="00E61DBA">
        <w:t>Планируемые результаты освоения географии.</w:t>
      </w:r>
    </w:p>
    <w:p w14:paraId="38DD0421" w14:textId="0C113355" w:rsidR="00D90259" w:rsidRPr="00E61DBA" w:rsidRDefault="00D90259" w:rsidP="00D90259">
      <w:pPr>
        <w:pStyle w:val="ConsPlusNormal"/>
        <w:spacing w:before="240"/>
        <w:ind w:firstLine="540"/>
        <w:jc w:val="both"/>
      </w:pPr>
      <w:r w:rsidRPr="00E61DBA">
        <w:t>Личностные результаты освоения географии должны отражать готовность обучающихся с ЗПР руководствоваться системой позитивных ценностных ориентаций и расширения опыта деятельности на ее основе и в процессе реализации основных направлений воспитательной деятельности, в том числе в части:</w:t>
      </w:r>
    </w:p>
    <w:p w14:paraId="11F43DA8" w14:textId="77777777" w:rsidR="00D90259" w:rsidRPr="00E61DBA" w:rsidRDefault="00D90259" w:rsidP="008B684E">
      <w:pPr>
        <w:pStyle w:val="ConsPlusNormal"/>
        <w:ind w:firstLine="539"/>
        <w:jc w:val="both"/>
      </w:pPr>
      <w:r w:rsidRPr="00E61DBA">
        <w:t>1) патриотического воспитания: осознание российской гражданской идентичности в поликультурном и многоконфессиональном обществе, проявление интереса к познанию природы, населения, хозяйства России, регионов и своего края, народов России; ценностное отношение к достижениям своей Родины - цивилизационному вкладу России; ценностное отношение к историческому и природному наследию и объектам природного и культурного наследия человечества, традициям разных народов, проживающих в родной стране; уважение к символам России, своего края;</w:t>
      </w:r>
    </w:p>
    <w:p w14:paraId="61EE1D70" w14:textId="77777777" w:rsidR="00D90259" w:rsidRPr="00E61DBA" w:rsidRDefault="00D90259" w:rsidP="008B684E">
      <w:pPr>
        <w:pStyle w:val="ConsPlusNormal"/>
        <w:ind w:firstLine="539"/>
        <w:jc w:val="both"/>
      </w:pPr>
      <w:r w:rsidRPr="00E61DBA">
        <w:t>2) гражданского воспитания: осознание российской гражданской идентичности (патриотизма, уважения к Отечеству, к прошлому и настоящему многонационального народа России, чувства ответственности и долга перед Родиной); готовность к выполнению обязанностей гражданина и реализации его прав, уважение прав, свобод и законных интересов других людей; активное участие в жизни семьи, образовательной организации, местного сообщества, родного края, страны для реализации целей устойчивого развития; представление о социальных нормах и правилах межличностных отношений в поликультурном и многоконфессиональном обществе; готовность к разнообразной совместной деятельности, стремление к взаимопониманию и взаимопомощи, готовность к участию в гуманитарной деятельности;</w:t>
      </w:r>
    </w:p>
    <w:p w14:paraId="06EC2F80" w14:textId="77777777" w:rsidR="00D90259" w:rsidRPr="00E61DBA" w:rsidRDefault="00D90259" w:rsidP="008B684E">
      <w:pPr>
        <w:pStyle w:val="ConsPlusNormal"/>
        <w:ind w:firstLine="539"/>
        <w:jc w:val="both"/>
      </w:pPr>
      <w:r w:rsidRPr="00E61DBA">
        <w:lastRenderedPageBreak/>
        <w:t>3) духовно-нравственного воспитания: ориентация на моральные ценности и нормы в ситуациях нравственного выбора; готовность оценивать свое поведение и поступки, а также поведение и поступки других людей с позиции нравственных и правовых норм с учетом осознания последствий для окружающей среды; развивать способности решать моральные проблемы на основе личностного выбора с опорой на нравственные ценности и принятые в российском обществе правила и нормы поведения с учетом осознания последствий для окружающей среды;</w:t>
      </w:r>
    </w:p>
    <w:p w14:paraId="2DE704DD" w14:textId="77777777" w:rsidR="00D90259" w:rsidRPr="00E61DBA" w:rsidRDefault="00D90259" w:rsidP="008B684E">
      <w:pPr>
        <w:pStyle w:val="ConsPlusNormal"/>
        <w:ind w:firstLine="539"/>
        <w:jc w:val="both"/>
      </w:pPr>
      <w:r w:rsidRPr="00E61DBA">
        <w:t>4) эстетического воспитания: восприимчивость к разным традициям своего и других народов, понимание роли этнических культурных традиций; ценностного отношения к природе и культуре своей страны, своей малой родины; природе и культуре других регионов и стран мира, объектам Всемирного культурного наследия человечества;</w:t>
      </w:r>
    </w:p>
    <w:p w14:paraId="12B25114" w14:textId="77777777" w:rsidR="00D90259" w:rsidRPr="00E61DBA" w:rsidRDefault="00D90259" w:rsidP="008B684E">
      <w:pPr>
        <w:pStyle w:val="ConsPlusNormal"/>
        <w:ind w:firstLine="539"/>
        <w:jc w:val="both"/>
      </w:pPr>
      <w:r w:rsidRPr="00E61DBA">
        <w:t>5) ценности научного познания: ориентация в деятельности на современную систему научных представлений географических наук об основных закономерностях развития природы и общества, о взаимосвязях человека с природной и социальной средой; овладение читательской культурой как средством познания мира для применения различных источников географической информации при решении познавательных и практико-ориентированных задач; овладение основными навыками исследовательской деятельности в географических науках, установка на осмысление опыта, наблюдений и стремление совершенствовать пути достижения индивидуального и коллективного благополучия;</w:t>
      </w:r>
    </w:p>
    <w:p w14:paraId="5DDD27FB" w14:textId="77777777" w:rsidR="00D90259" w:rsidRPr="00E61DBA" w:rsidRDefault="00D90259" w:rsidP="008B684E">
      <w:pPr>
        <w:pStyle w:val="ConsPlusNormal"/>
        <w:ind w:firstLine="539"/>
        <w:jc w:val="both"/>
      </w:pPr>
      <w:r w:rsidRPr="00E61DBA">
        <w:t>6) физического воспитания, формирования культуры здоровья и эмоционального благополучия: осознание ценности жизни; 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 соблюдение правил безопасности в природе; навыков безопасного поведения в интернет-среде; 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 сформированность навыка рефлексии, признание своего права на ошибку и такого же права другого человека; готовность и способность осознанно выполнять и пропагандировать правила здорового, безопасного и экологически целесообразного образа жизни; бережно относиться к природе и окружающей среде;</w:t>
      </w:r>
    </w:p>
    <w:p w14:paraId="0853BF79" w14:textId="77777777" w:rsidR="00D90259" w:rsidRPr="00E61DBA" w:rsidRDefault="00D90259" w:rsidP="008B684E">
      <w:pPr>
        <w:pStyle w:val="ConsPlusNormal"/>
        <w:ind w:firstLine="539"/>
        <w:jc w:val="both"/>
      </w:pPr>
      <w:r w:rsidRPr="00E61DBA">
        <w:t>7) трудового воспитания: установка на активное участие в решении практических задач (в рамках семьи, школы, города, края) технологической и социальной направленности, способность инициировать, планировать и самостоятельно выполнять такого рода деятельность; интерес к практическому изучению профессий и труда различного рода, в том числе на основе применения географических знаний; осознание важности обучения на протяжении всей жизни для успешной профессиональной деятельности и развитие необходимых умений для этого; осознанный выбор и построение индивидуальной траектории образования и жизненных планов с учетом личных и общественных интересов и потребностей;</w:t>
      </w:r>
    </w:p>
    <w:p w14:paraId="0FE53F08" w14:textId="77777777" w:rsidR="00D90259" w:rsidRPr="00E61DBA" w:rsidRDefault="00D90259" w:rsidP="008B684E">
      <w:pPr>
        <w:pStyle w:val="ConsPlusNormal"/>
        <w:ind w:firstLine="539"/>
        <w:jc w:val="both"/>
      </w:pPr>
      <w:r w:rsidRPr="00E61DBA">
        <w:t>8) экологического воспитания: ориентация на применение географических знаний для решения задач в области окружающей среды, планирования поступков и оценки их возможных последствий для окружающей среды; осознание глобального характера экологических проблем и путей их решения; активное неприятие действий, приносящих вред окружающей среде; осознание своей роли как гражданина и потребителя в условиях взаимосвязи природной, технологической и социальной сред; готовность к участию в практической деятельности экологической направленности.</w:t>
      </w:r>
    </w:p>
    <w:p w14:paraId="68AFC09D" w14:textId="27D493F8" w:rsidR="00D90259" w:rsidRPr="00E61DBA" w:rsidRDefault="00D90259" w:rsidP="00D90259">
      <w:pPr>
        <w:pStyle w:val="ConsPlusNormal"/>
        <w:spacing w:before="240"/>
        <w:ind w:firstLine="540"/>
        <w:jc w:val="both"/>
      </w:pPr>
      <w:r w:rsidRPr="00E61DBA">
        <w:t>В результате изучения географии на уровне основного общего образования у обучающегося с ЗПР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 совместная деятельность.</w:t>
      </w:r>
    </w:p>
    <w:p w14:paraId="397D3568" w14:textId="213D4B77" w:rsidR="00D90259" w:rsidRPr="00E61DBA" w:rsidRDefault="00D90259" w:rsidP="00D90259">
      <w:pPr>
        <w:pStyle w:val="ConsPlusNormal"/>
        <w:spacing w:before="240"/>
        <w:ind w:firstLine="540"/>
        <w:jc w:val="both"/>
      </w:pPr>
      <w:r w:rsidRPr="00E61DBA">
        <w:t>У обучающегося будут сформированы следующие базовые логические действия как часть познавательных универсальных учебных действий:</w:t>
      </w:r>
    </w:p>
    <w:p w14:paraId="13769F9D" w14:textId="77777777" w:rsidR="00D90259" w:rsidRPr="00E61DBA" w:rsidRDefault="00D90259" w:rsidP="008B684E">
      <w:pPr>
        <w:pStyle w:val="ConsPlusNormal"/>
        <w:numPr>
          <w:ilvl w:val="0"/>
          <w:numId w:val="147"/>
        </w:numPr>
        <w:ind w:left="1259" w:hanging="357"/>
        <w:jc w:val="both"/>
      </w:pPr>
      <w:r w:rsidRPr="00E61DBA">
        <w:lastRenderedPageBreak/>
        <w:t>выявлять и характеризовать существенные признаки географических объектов, процессов и явлений;</w:t>
      </w:r>
    </w:p>
    <w:p w14:paraId="48D612CA" w14:textId="77777777" w:rsidR="00D90259" w:rsidRPr="00E61DBA" w:rsidRDefault="00D90259" w:rsidP="008B684E">
      <w:pPr>
        <w:pStyle w:val="ConsPlusNormal"/>
        <w:numPr>
          <w:ilvl w:val="0"/>
          <w:numId w:val="147"/>
        </w:numPr>
        <w:ind w:left="1259" w:hanging="357"/>
        <w:jc w:val="both"/>
      </w:pPr>
      <w:r w:rsidRPr="00E61DBA">
        <w:t>устанавливать существенный признак классификации географических объектов, процессов и явлений, основания для их сравнения;</w:t>
      </w:r>
    </w:p>
    <w:p w14:paraId="579BB788" w14:textId="77777777" w:rsidR="00D90259" w:rsidRPr="00E61DBA" w:rsidRDefault="00D90259" w:rsidP="008B684E">
      <w:pPr>
        <w:pStyle w:val="ConsPlusNormal"/>
        <w:numPr>
          <w:ilvl w:val="0"/>
          <w:numId w:val="147"/>
        </w:numPr>
        <w:ind w:left="1259" w:hanging="357"/>
        <w:jc w:val="both"/>
      </w:pPr>
      <w:r w:rsidRPr="00E61DBA">
        <w:t>выявлять закономерности и противоречия в рассматриваемых фактах и данных наблюдений с учетом предложенной географической задачи;</w:t>
      </w:r>
    </w:p>
    <w:p w14:paraId="0BDCC8AE" w14:textId="77777777" w:rsidR="00D90259" w:rsidRPr="00E61DBA" w:rsidRDefault="00D90259" w:rsidP="008B684E">
      <w:pPr>
        <w:pStyle w:val="ConsPlusNormal"/>
        <w:numPr>
          <w:ilvl w:val="0"/>
          <w:numId w:val="147"/>
        </w:numPr>
        <w:ind w:left="1259" w:hanging="357"/>
        <w:jc w:val="both"/>
      </w:pPr>
      <w:r w:rsidRPr="00E61DBA">
        <w:t>выявлять дефициты географической информации, данных, необходимых для решения поставленной задачи;</w:t>
      </w:r>
    </w:p>
    <w:p w14:paraId="300B80BF" w14:textId="77777777" w:rsidR="00D90259" w:rsidRPr="00E61DBA" w:rsidRDefault="00D90259" w:rsidP="008B684E">
      <w:pPr>
        <w:pStyle w:val="ConsPlusNormal"/>
        <w:numPr>
          <w:ilvl w:val="0"/>
          <w:numId w:val="147"/>
        </w:numPr>
        <w:ind w:left="1259" w:hanging="357"/>
        <w:jc w:val="both"/>
      </w:pPr>
      <w:r w:rsidRPr="00E61DBA">
        <w:t>выявлять причинно-следственные связи при изучении географических объектов, процессов и явлений; делать выводы с использованием дедуктивных и индуктивных умозаключений, умозаключений по аналогии, формулировать гипотезы о взаимосвязях географических объектов, процессов и явлений;</w:t>
      </w:r>
    </w:p>
    <w:p w14:paraId="4456E871" w14:textId="77777777" w:rsidR="00D90259" w:rsidRPr="00E61DBA" w:rsidRDefault="00D90259" w:rsidP="008B684E">
      <w:pPr>
        <w:pStyle w:val="ConsPlusNormal"/>
        <w:numPr>
          <w:ilvl w:val="0"/>
          <w:numId w:val="147"/>
        </w:numPr>
        <w:ind w:left="1259" w:hanging="357"/>
        <w:jc w:val="both"/>
      </w:pPr>
      <w:r w:rsidRPr="00E61DBA">
        <w:t>самостоятельно выбирать способ решения учебной географической задачи (сравнивать несколько вариантов решения, выбирать наиболее подходящий с учетом самостоятельно выделенных критериев).</w:t>
      </w:r>
    </w:p>
    <w:p w14:paraId="552014B6" w14:textId="3E47ABA4" w:rsidR="00D90259" w:rsidRPr="00E61DBA" w:rsidRDefault="00D90259" w:rsidP="00D90259">
      <w:pPr>
        <w:pStyle w:val="ConsPlusNormal"/>
        <w:spacing w:before="240"/>
        <w:ind w:firstLine="540"/>
        <w:jc w:val="both"/>
      </w:pPr>
      <w:r w:rsidRPr="00E61DBA">
        <w:t>У обучающегося будут сформированы следующие базовые исследовательские действия как часть познавательных универсальных учебных действий:</w:t>
      </w:r>
    </w:p>
    <w:p w14:paraId="4AC765E7" w14:textId="77777777" w:rsidR="00D90259" w:rsidRPr="00E61DBA" w:rsidRDefault="00D90259" w:rsidP="008B684E">
      <w:pPr>
        <w:pStyle w:val="ConsPlusNormal"/>
        <w:numPr>
          <w:ilvl w:val="0"/>
          <w:numId w:val="148"/>
        </w:numPr>
        <w:ind w:left="1259" w:hanging="357"/>
        <w:jc w:val="both"/>
      </w:pPr>
      <w:r w:rsidRPr="00E61DBA">
        <w:t>использовать географические вопросы как исследовательский инструмент познания;</w:t>
      </w:r>
    </w:p>
    <w:p w14:paraId="5E9D3C50" w14:textId="77777777" w:rsidR="00D90259" w:rsidRPr="00E61DBA" w:rsidRDefault="00D90259" w:rsidP="008B684E">
      <w:pPr>
        <w:pStyle w:val="ConsPlusNormal"/>
        <w:numPr>
          <w:ilvl w:val="0"/>
          <w:numId w:val="148"/>
        </w:numPr>
        <w:ind w:left="1259" w:hanging="357"/>
        <w:jc w:val="both"/>
      </w:pPr>
      <w:r w:rsidRPr="00E61DBA">
        <w:t>формулировать географические вопросы, фиксирующие разрыв между реальным и желательным состоянием ситуации, объекта, и самостоятельно устанавливать искомое и данное;</w:t>
      </w:r>
    </w:p>
    <w:p w14:paraId="511FAA65" w14:textId="77777777" w:rsidR="00D90259" w:rsidRPr="00E61DBA" w:rsidRDefault="00D90259" w:rsidP="008B684E">
      <w:pPr>
        <w:pStyle w:val="ConsPlusNormal"/>
        <w:numPr>
          <w:ilvl w:val="0"/>
          <w:numId w:val="148"/>
        </w:numPr>
        <w:ind w:left="1259" w:hanging="357"/>
        <w:jc w:val="both"/>
      </w:pPr>
      <w:r w:rsidRPr="00E61DBA">
        <w:t>формировать гипотезу об истинности собственных суждений и суждений других, аргументировать свою позицию, мнение по географическим аспектам различных вопросов и проблем;</w:t>
      </w:r>
    </w:p>
    <w:p w14:paraId="46D8BCA8" w14:textId="77777777" w:rsidR="00D90259" w:rsidRPr="00E61DBA" w:rsidRDefault="00D90259" w:rsidP="008B684E">
      <w:pPr>
        <w:pStyle w:val="ConsPlusNormal"/>
        <w:numPr>
          <w:ilvl w:val="0"/>
          <w:numId w:val="148"/>
        </w:numPr>
        <w:ind w:left="1259" w:hanging="357"/>
        <w:jc w:val="both"/>
      </w:pPr>
      <w:r w:rsidRPr="00E61DBA">
        <w:t>проводить по плану несложное географическое исследование, в том числе на краеведческом материале, по установлению особенностей изучаемых географических объектов, причинно-следственных связей и зависимостей между географическими объектами, процессами и явлениями;</w:t>
      </w:r>
    </w:p>
    <w:p w14:paraId="03CA5C51" w14:textId="77777777" w:rsidR="00D90259" w:rsidRPr="00E61DBA" w:rsidRDefault="00D90259" w:rsidP="008B684E">
      <w:pPr>
        <w:pStyle w:val="ConsPlusNormal"/>
        <w:numPr>
          <w:ilvl w:val="0"/>
          <w:numId w:val="148"/>
        </w:numPr>
        <w:ind w:left="1259" w:hanging="357"/>
        <w:jc w:val="both"/>
      </w:pPr>
      <w:r w:rsidRPr="00E61DBA">
        <w:t>оценивать достоверность информации, полученной в ходе географического исследования;</w:t>
      </w:r>
    </w:p>
    <w:p w14:paraId="05443664" w14:textId="77777777" w:rsidR="00D90259" w:rsidRPr="00E61DBA" w:rsidRDefault="00D90259" w:rsidP="008B684E">
      <w:pPr>
        <w:pStyle w:val="ConsPlusNormal"/>
        <w:numPr>
          <w:ilvl w:val="0"/>
          <w:numId w:val="148"/>
        </w:numPr>
        <w:ind w:left="1259" w:hanging="357"/>
        <w:jc w:val="both"/>
      </w:pPr>
      <w:r w:rsidRPr="00E61DBA">
        <w:t>самостоятельно формулировать обобщения и выводы по результатам проведенного наблюдения или исследования, оценивать достоверность полученных результатов и выводов;</w:t>
      </w:r>
    </w:p>
    <w:p w14:paraId="24E75F30" w14:textId="77777777" w:rsidR="00D90259" w:rsidRPr="00E61DBA" w:rsidRDefault="00D90259" w:rsidP="008B684E">
      <w:pPr>
        <w:pStyle w:val="ConsPlusNormal"/>
        <w:numPr>
          <w:ilvl w:val="0"/>
          <w:numId w:val="148"/>
        </w:numPr>
        <w:ind w:left="1259" w:hanging="357"/>
        <w:jc w:val="both"/>
      </w:pPr>
      <w:r w:rsidRPr="00E61DBA">
        <w:t>прогнозировать возможное дальнейшее развитие географических объектов, процессов и явлений, событий и их последствия в аналогичных или сходных ситуациях, а также выдвигать предположения об их развитии в изменяющихся условиях окружающей среды.</w:t>
      </w:r>
    </w:p>
    <w:p w14:paraId="5B3B8B81" w14:textId="22D408E5" w:rsidR="00D90259" w:rsidRPr="00E61DBA" w:rsidRDefault="00D90259" w:rsidP="00D90259">
      <w:pPr>
        <w:pStyle w:val="ConsPlusNormal"/>
        <w:spacing w:before="240"/>
        <w:ind w:firstLine="540"/>
        <w:jc w:val="both"/>
      </w:pPr>
      <w:r w:rsidRPr="00E61DBA">
        <w:t>У обучающегося будут сформированы следующие умения работать с информацией как часть познавательных универсальных учебных действий:</w:t>
      </w:r>
    </w:p>
    <w:p w14:paraId="1663B041" w14:textId="77777777" w:rsidR="00D90259" w:rsidRPr="00E61DBA" w:rsidRDefault="00D90259" w:rsidP="008B684E">
      <w:pPr>
        <w:pStyle w:val="ConsPlusNormal"/>
        <w:numPr>
          <w:ilvl w:val="0"/>
          <w:numId w:val="149"/>
        </w:numPr>
        <w:ind w:left="1259" w:hanging="357"/>
        <w:jc w:val="both"/>
      </w:pPr>
      <w:r w:rsidRPr="00E61DBA">
        <w:t>применять различные методы, инструменты и запросы при поиске и отборе информации или данных из источников географической информации с учетом предложенной учебной задачи и заданных критериев;</w:t>
      </w:r>
    </w:p>
    <w:p w14:paraId="096D5FAB" w14:textId="77777777" w:rsidR="00D90259" w:rsidRPr="00E61DBA" w:rsidRDefault="00D90259" w:rsidP="008B684E">
      <w:pPr>
        <w:pStyle w:val="ConsPlusNormal"/>
        <w:numPr>
          <w:ilvl w:val="0"/>
          <w:numId w:val="149"/>
        </w:numPr>
        <w:ind w:left="1259" w:hanging="357"/>
        <w:jc w:val="both"/>
      </w:pPr>
      <w:r w:rsidRPr="00E61DBA">
        <w:t>выбирать, анализировать и интерпретировать географическую информацию различных видов и форм представления;</w:t>
      </w:r>
    </w:p>
    <w:p w14:paraId="43FBE37C" w14:textId="77777777" w:rsidR="00D90259" w:rsidRPr="00E61DBA" w:rsidRDefault="00D90259" w:rsidP="008B684E">
      <w:pPr>
        <w:pStyle w:val="ConsPlusNormal"/>
        <w:numPr>
          <w:ilvl w:val="0"/>
          <w:numId w:val="149"/>
        </w:numPr>
        <w:ind w:left="1259" w:hanging="357"/>
        <w:jc w:val="both"/>
      </w:pPr>
      <w:r w:rsidRPr="00E61DBA">
        <w:t>находить сходные аргументы, подтверждающие или опровергающие одну и ту же идею, в различных источниках географической информации;</w:t>
      </w:r>
    </w:p>
    <w:p w14:paraId="3152E703" w14:textId="77777777" w:rsidR="00D90259" w:rsidRPr="00E61DBA" w:rsidRDefault="00D90259" w:rsidP="008B684E">
      <w:pPr>
        <w:pStyle w:val="ConsPlusNormal"/>
        <w:numPr>
          <w:ilvl w:val="0"/>
          <w:numId w:val="149"/>
        </w:numPr>
        <w:ind w:left="1259" w:hanging="357"/>
        <w:jc w:val="both"/>
      </w:pPr>
      <w:r w:rsidRPr="00E61DBA">
        <w:t>самостоятельно выбирать оптимальную форму представления географической информации;</w:t>
      </w:r>
    </w:p>
    <w:p w14:paraId="54752532" w14:textId="77777777" w:rsidR="00D90259" w:rsidRPr="00E61DBA" w:rsidRDefault="00D90259" w:rsidP="008B684E">
      <w:pPr>
        <w:pStyle w:val="ConsPlusNormal"/>
        <w:numPr>
          <w:ilvl w:val="0"/>
          <w:numId w:val="149"/>
        </w:numPr>
        <w:ind w:left="1259" w:hanging="357"/>
        <w:jc w:val="both"/>
      </w:pPr>
      <w:r w:rsidRPr="00E61DBA">
        <w:t>оценивать надежность географической информации по критериям, предложенным учителем или сформулированным самостоятельно;</w:t>
      </w:r>
    </w:p>
    <w:p w14:paraId="2D20D777" w14:textId="77777777" w:rsidR="00D90259" w:rsidRPr="00E61DBA" w:rsidRDefault="00D90259" w:rsidP="008B684E">
      <w:pPr>
        <w:pStyle w:val="ConsPlusNormal"/>
        <w:numPr>
          <w:ilvl w:val="0"/>
          <w:numId w:val="149"/>
        </w:numPr>
        <w:ind w:left="1259" w:hanging="357"/>
        <w:jc w:val="both"/>
      </w:pPr>
      <w:r w:rsidRPr="00E61DBA">
        <w:lastRenderedPageBreak/>
        <w:t>систематизировать географическую информацию в разных формах.</w:t>
      </w:r>
    </w:p>
    <w:p w14:paraId="5FF6C413" w14:textId="6887A71A" w:rsidR="00D90259" w:rsidRPr="00E61DBA" w:rsidRDefault="00D90259" w:rsidP="00D90259">
      <w:pPr>
        <w:pStyle w:val="ConsPlusNormal"/>
        <w:spacing w:before="240"/>
        <w:ind w:firstLine="540"/>
        <w:jc w:val="both"/>
      </w:pPr>
      <w:r w:rsidRPr="00E61DBA">
        <w:t>У обучающегося будут сформированы следующие умения общения как часть коммуникативных универсальных учебных действий:</w:t>
      </w:r>
    </w:p>
    <w:p w14:paraId="18CCF08F" w14:textId="77777777" w:rsidR="00D90259" w:rsidRPr="00E61DBA" w:rsidRDefault="00D90259" w:rsidP="008B684E">
      <w:pPr>
        <w:pStyle w:val="ConsPlusNormal"/>
        <w:numPr>
          <w:ilvl w:val="0"/>
          <w:numId w:val="150"/>
        </w:numPr>
        <w:ind w:left="1259" w:hanging="357"/>
        <w:jc w:val="both"/>
      </w:pPr>
      <w:r w:rsidRPr="00E61DBA">
        <w:t>формулировать суждения, выражать свою точку зрения по географическим аспектам различных вопросов в устных и письменных текстах;</w:t>
      </w:r>
    </w:p>
    <w:p w14:paraId="093567C2" w14:textId="77777777" w:rsidR="00D90259" w:rsidRPr="00E61DBA" w:rsidRDefault="00D90259" w:rsidP="008B684E">
      <w:pPr>
        <w:pStyle w:val="ConsPlusNormal"/>
        <w:numPr>
          <w:ilvl w:val="0"/>
          <w:numId w:val="150"/>
        </w:numPr>
        <w:ind w:left="1259" w:hanging="357"/>
        <w:jc w:val="both"/>
      </w:pPr>
      <w:r w:rsidRPr="00E61DBA">
        <w:t>в ходе диалога и (или) дискуссии задавать вопросы по существу обсуждаемой темы и высказывать идеи, нацеленные на решение задачи и поддержание благожелательности общения;</w:t>
      </w:r>
    </w:p>
    <w:p w14:paraId="60DA2DBB" w14:textId="77777777" w:rsidR="00D90259" w:rsidRPr="00E61DBA" w:rsidRDefault="00D90259" w:rsidP="008B684E">
      <w:pPr>
        <w:pStyle w:val="ConsPlusNormal"/>
        <w:numPr>
          <w:ilvl w:val="0"/>
          <w:numId w:val="150"/>
        </w:numPr>
        <w:ind w:left="1259" w:hanging="357"/>
        <w:jc w:val="both"/>
      </w:pPr>
      <w:r w:rsidRPr="00E61DBA">
        <w:t>сопоставлять свои суждения по географическим вопросам с суждениями других участников диалога, обнаруживать различие и сходство позиций;</w:t>
      </w:r>
    </w:p>
    <w:p w14:paraId="2D1937E0" w14:textId="77777777" w:rsidR="00D90259" w:rsidRPr="00E61DBA" w:rsidRDefault="00D90259" w:rsidP="008B684E">
      <w:pPr>
        <w:pStyle w:val="ConsPlusNormal"/>
        <w:numPr>
          <w:ilvl w:val="0"/>
          <w:numId w:val="150"/>
        </w:numPr>
        <w:ind w:left="1259" w:hanging="357"/>
        <w:jc w:val="both"/>
      </w:pPr>
      <w:r w:rsidRPr="00E61DBA">
        <w:t>публично представлять результаты выполненного исследования или проекта.</w:t>
      </w:r>
    </w:p>
    <w:p w14:paraId="3B815727" w14:textId="0360245B" w:rsidR="00D90259" w:rsidRPr="00E61DBA" w:rsidRDefault="00D90259" w:rsidP="00D90259">
      <w:pPr>
        <w:pStyle w:val="ConsPlusNormal"/>
        <w:spacing w:before="240"/>
        <w:ind w:firstLine="540"/>
        <w:jc w:val="both"/>
      </w:pPr>
      <w:r w:rsidRPr="00E61DBA">
        <w:t>У обучающегося будут сформированы следующие умения самоорганизации как части регулятивных универсальных учебных действий:</w:t>
      </w:r>
    </w:p>
    <w:p w14:paraId="6BF957A5" w14:textId="77777777" w:rsidR="00D90259" w:rsidRPr="00E61DBA" w:rsidRDefault="00D90259" w:rsidP="008B684E">
      <w:pPr>
        <w:pStyle w:val="ConsPlusNormal"/>
        <w:numPr>
          <w:ilvl w:val="0"/>
          <w:numId w:val="151"/>
        </w:numPr>
        <w:ind w:left="1259" w:hanging="357"/>
        <w:jc w:val="both"/>
      </w:pPr>
      <w:r w:rsidRPr="00E61DBA">
        <w:t>самостоятельно составлять алгоритм решения географических задач и выбирать способ их решения с учетом имеющихся ресурсов и собственных возможностей, аргументировать предлагаемые варианты решений;</w:t>
      </w:r>
    </w:p>
    <w:p w14:paraId="57A44508" w14:textId="77777777" w:rsidR="00D90259" w:rsidRPr="00E61DBA" w:rsidRDefault="00D90259" w:rsidP="008B684E">
      <w:pPr>
        <w:pStyle w:val="ConsPlusNormal"/>
        <w:numPr>
          <w:ilvl w:val="0"/>
          <w:numId w:val="151"/>
        </w:numPr>
        <w:ind w:left="1259" w:hanging="357"/>
        <w:jc w:val="both"/>
      </w:pPr>
      <w:r w:rsidRPr="00E61DBA">
        <w:t>составлять план действий (план реализации намеченного алгоритма решения), корректировать предложенный алгоритм с учетом получения новых знаний об изучаемом объекте.</w:t>
      </w:r>
    </w:p>
    <w:p w14:paraId="53F939EB" w14:textId="70C313FF" w:rsidR="00D90259" w:rsidRPr="00E61DBA" w:rsidRDefault="00D90259" w:rsidP="00D90259">
      <w:pPr>
        <w:pStyle w:val="ConsPlusNormal"/>
        <w:spacing w:before="240"/>
        <w:ind w:firstLine="540"/>
        <w:jc w:val="both"/>
      </w:pPr>
      <w:r w:rsidRPr="00E61DBA">
        <w:t>У обучающегося будут сформированы следующие умения самоконтроля, эмоционального интеллекта как части регулятивных универсальных учебных действий:</w:t>
      </w:r>
    </w:p>
    <w:p w14:paraId="1B2FC96F" w14:textId="77777777" w:rsidR="00D90259" w:rsidRPr="00E61DBA" w:rsidRDefault="00D90259" w:rsidP="008B684E">
      <w:pPr>
        <w:pStyle w:val="ConsPlusNormal"/>
        <w:numPr>
          <w:ilvl w:val="0"/>
          <w:numId w:val="152"/>
        </w:numPr>
        <w:ind w:left="1259" w:hanging="357"/>
        <w:jc w:val="both"/>
      </w:pPr>
      <w:r w:rsidRPr="00E61DBA">
        <w:t>владеть способами самоконтроля и рефлексии;</w:t>
      </w:r>
    </w:p>
    <w:p w14:paraId="134F71BB" w14:textId="77777777" w:rsidR="00D90259" w:rsidRPr="00E61DBA" w:rsidRDefault="00D90259" w:rsidP="008B684E">
      <w:pPr>
        <w:pStyle w:val="ConsPlusNormal"/>
        <w:numPr>
          <w:ilvl w:val="0"/>
          <w:numId w:val="152"/>
        </w:numPr>
        <w:ind w:left="1259" w:hanging="357"/>
        <w:jc w:val="both"/>
      </w:pPr>
      <w:r w:rsidRPr="00E61DBA">
        <w:t>объяснять причины достижения (недостижения) результатов деятельности, давать оценку приобретенному опыту;</w:t>
      </w:r>
    </w:p>
    <w:p w14:paraId="69CAD492" w14:textId="77777777" w:rsidR="00D90259" w:rsidRPr="00E61DBA" w:rsidRDefault="00D90259" w:rsidP="008B684E">
      <w:pPr>
        <w:pStyle w:val="ConsPlusNormal"/>
        <w:numPr>
          <w:ilvl w:val="0"/>
          <w:numId w:val="152"/>
        </w:numPr>
        <w:ind w:left="1259" w:hanging="357"/>
        <w:jc w:val="both"/>
      </w:pPr>
      <w:r w:rsidRPr="00E61DBA">
        <w:t>вносить коррективы в деятельность на основе новых обстоятельств, изменившихся ситуаций, установленных ошибок, возникших трудностей;</w:t>
      </w:r>
    </w:p>
    <w:p w14:paraId="2549C360" w14:textId="77777777" w:rsidR="00D90259" w:rsidRPr="00E61DBA" w:rsidRDefault="00D90259" w:rsidP="008B684E">
      <w:pPr>
        <w:pStyle w:val="ConsPlusNormal"/>
        <w:numPr>
          <w:ilvl w:val="0"/>
          <w:numId w:val="152"/>
        </w:numPr>
        <w:ind w:left="1259" w:hanging="357"/>
        <w:jc w:val="both"/>
      </w:pPr>
      <w:r w:rsidRPr="00E61DBA">
        <w:t>оценивать соответствие результата цели и условиям;</w:t>
      </w:r>
    </w:p>
    <w:p w14:paraId="19D907A7" w14:textId="77777777" w:rsidR="00D90259" w:rsidRPr="00E61DBA" w:rsidRDefault="00D90259" w:rsidP="008B684E">
      <w:pPr>
        <w:pStyle w:val="ConsPlusNormal"/>
        <w:numPr>
          <w:ilvl w:val="0"/>
          <w:numId w:val="152"/>
        </w:numPr>
        <w:ind w:left="1259" w:hanging="357"/>
        <w:jc w:val="both"/>
      </w:pPr>
      <w:r w:rsidRPr="00E61DBA">
        <w:t>принятие себя и других:</w:t>
      </w:r>
    </w:p>
    <w:p w14:paraId="360759FA" w14:textId="77777777" w:rsidR="00D90259" w:rsidRPr="00E61DBA" w:rsidRDefault="00D90259" w:rsidP="008B684E">
      <w:pPr>
        <w:pStyle w:val="ConsPlusNormal"/>
        <w:numPr>
          <w:ilvl w:val="0"/>
          <w:numId w:val="152"/>
        </w:numPr>
        <w:ind w:left="1259" w:hanging="357"/>
        <w:jc w:val="both"/>
      </w:pPr>
      <w:r w:rsidRPr="00E61DBA">
        <w:t>осознанно относиться к другому человеку, его мнению;</w:t>
      </w:r>
    </w:p>
    <w:p w14:paraId="53138A29" w14:textId="77777777" w:rsidR="00D90259" w:rsidRPr="00E61DBA" w:rsidRDefault="00D90259" w:rsidP="008B684E">
      <w:pPr>
        <w:pStyle w:val="ConsPlusNormal"/>
        <w:numPr>
          <w:ilvl w:val="0"/>
          <w:numId w:val="152"/>
        </w:numPr>
        <w:ind w:left="1259" w:hanging="357"/>
        <w:jc w:val="both"/>
      </w:pPr>
      <w:r w:rsidRPr="00E61DBA">
        <w:t>признавать свое право на ошибку и такое же право другого.</w:t>
      </w:r>
    </w:p>
    <w:p w14:paraId="2FA82588" w14:textId="00EF28E5" w:rsidR="00D90259" w:rsidRPr="00E61DBA" w:rsidRDefault="00D90259" w:rsidP="00D90259">
      <w:pPr>
        <w:pStyle w:val="ConsPlusNormal"/>
        <w:spacing w:before="240"/>
        <w:ind w:firstLine="540"/>
        <w:jc w:val="both"/>
      </w:pPr>
      <w:r w:rsidRPr="00E61DBA">
        <w:t>У обучающегося будут сформированы следующие умения совместной деятельности:</w:t>
      </w:r>
    </w:p>
    <w:p w14:paraId="60B495B1" w14:textId="77777777" w:rsidR="00D90259" w:rsidRPr="00E61DBA" w:rsidRDefault="00D90259" w:rsidP="008B684E">
      <w:pPr>
        <w:pStyle w:val="ConsPlusNormal"/>
        <w:numPr>
          <w:ilvl w:val="0"/>
          <w:numId w:val="153"/>
        </w:numPr>
        <w:ind w:left="1259" w:hanging="357"/>
        <w:jc w:val="both"/>
      </w:pPr>
      <w:r w:rsidRPr="00E61DBA">
        <w:t>принимать цель совместной деятельности при выполнении учебных географических проектов, коллективно строить действия по ее достижению: распределять роли, договариваться, обсуждать процесс и результат совместной работы;</w:t>
      </w:r>
    </w:p>
    <w:p w14:paraId="0ADF857D" w14:textId="77777777" w:rsidR="00D90259" w:rsidRPr="00E61DBA" w:rsidRDefault="00D90259" w:rsidP="008B684E">
      <w:pPr>
        <w:pStyle w:val="ConsPlusNormal"/>
        <w:numPr>
          <w:ilvl w:val="0"/>
          <w:numId w:val="153"/>
        </w:numPr>
        <w:ind w:left="1259" w:hanging="357"/>
        <w:jc w:val="both"/>
      </w:pPr>
      <w:r w:rsidRPr="00E61DBA">
        <w:t>планировать организацию совместной работы, при выполнении учебных географических проектов определять свою роль (с учетом предпочтений и возможностей всех участников взаимодействия), участвовать в групповых формах работы, 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3C10CC40" w14:textId="77777777" w:rsidR="00D90259" w:rsidRPr="00E61DBA" w:rsidRDefault="00D90259" w:rsidP="008B684E">
      <w:pPr>
        <w:pStyle w:val="ConsPlusNormal"/>
        <w:numPr>
          <w:ilvl w:val="0"/>
          <w:numId w:val="153"/>
        </w:numPr>
        <w:ind w:left="1259" w:hanging="357"/>
        <w:jc w:val="both"/>
      </w:pPr>
      <w:r w:rsidRPr="00E61DBA">
        <w:t>сравнивать результаты выполнения учебного географического проекта с исходной задачей и оценивать вклад каждого члена команды в достижение результатов, разделять сферу ответственности.</w:t>
      </w:r>
    </w:p>
    <w:p w14:paraId="6B7883CC" w14:textId="24AE54BC" w:rsidR="00D90259" w:rsidRPr="00E61DBA" w:rsidRDefault="00D90259" w:rsidP="00D90259">
      <w:pPr>
        <w:pStyle w:val="ConsPlusNormal"/>
        <w:spacing w:before="240"/>
        <w:ind w:firstLine="540"/>
        <w:jc w:val="both"/>
      </w:pPr>
      <w:r w:rsidRPr="00E61DBA">
        <w:t>Предметные результаты освоения программы по географии включают способность обучающихся с ЗПР:</w:t>
      </w:r>
    </w:p>
    <w:p w14:paraId="09650D11" w14:textId="77777777" w:rsidR="00D90259" w:rsidRPr="00E61DBA" w:rsidRDefault="00D90259" w:rsidP="008B684E">
      <w:pPr>
        <w:pStyle w:val="ConsPlusNormal"/>
        <w:numPr>
          <w:ilvl w:val="0"/>
          <w:numId w:val="154"/>
        </w:numPr>
        <w:ind w:left="1259" w:hanging="357"/>
        <w:jc w:val="both"/>
      </w:pPr>
      <w:r w:rsidRPr="00E61DBA">
        <w:t xml:space="preserve">знать и применять систему знаний о размещении и основных свойствах географических объектов, осознавать после предварительного анализа роль географии в формировании качества жизни человека и окружающей его среды на </w:t>
      </w:r>
      <w:r w:rsidRPr="00E61DBA">
        <w:lastRenderedPageBreak/>
        <w:t>планете Земля, в решении современных практических задач своего населенного пункта, Российской Федерации, мирового сообщества, в том числе задачи устойчивого развития под руководством педагога; понимать и уметь объяснять с опорой на ключевые слова роль и место географической науки в системе научных дисциплин;</w:t>
      </w:r>
    </w:p>
    <w:p w14:paraId="04B304A5" w14:textId="77777777" w:rsidR="00D90259" w:rsidRPr="00E61DBA" w:rsidRDefault="00D90259" w:rsidP="008B684E">
      <w:pPr>
        <w:pStyle w:val="ConsPlusNormal"/>
        <w:numPr>
          <w:ilvl w:val="0"/>
          <w:numId w:val="154"/>
        </w:numPr>
        <w:ind w:left="1259" w:hanging="357"/>
        <w:jc w:val="both"/>
      </w:pPr>
      <w:r w:rsidRPr="00E61DBA">
        <w:t>знать и применять базовые знания об основных географических закономерностях, определяющих развитие человеческого общества с древности до наших дней в социальной, экономической, политической, научной и культурной сферах;</w:t>
      </w:r>
    </w:p>
    <w:p w14:paraId="62C5DBA5" w14:textId="77777777" w:rsidR="00D90259" w:rsidRPr="00E61DBA" w:rsidRDefault="00D90259" w:rsidP="008B684E">
      <w:pPr>
        <w:pStyle w:val="ConsPlusNormal"/>
        <w:numPr>
          <w:ilvl w:val="0"/>
          <w:numId w:val="154"/>
        </w:numPr>
        <w:ind w:left="1259" w:hanging="357"/>
        <w:jc w:val="both"/>
      </w:pPr>
      <w:r w:rsidRPr="00E61DBA">
        <w:t>владеть базовыми географическими понятиями и знаниями географической терминологии, уметь их использовать для решения учебных и практических задач;</w:t>
      </w:r>
    </w:p>
    <w:p w14:paraId="5B884180" w14:textId="77777777" w:rsidR="00D90259" w:rsidRPr="00E61DBA" w:rsidRDefault="00D90259" w:rsidP="008B684E">
      <w:pPr>
        <w:pStyle w:val="ConsPlusNormal"/>
        <w:numPr>
          <w:ilvl w:val="0"/>
          <w:numId w:val="154"/>
        </w:numPr>
        <w:ind w:left="1259" w:hanging="357"/>
        <w:jc w:val="both"/>
      </w:pPr>
      <w:r w:rsidRPr="00E61DBA">
        <w:t>уметь сравнивать изученные географические объекты, явления и процессы на основе выделения их существенных признаков с опорой на алгоритм учебных действий;</w:t>
      </w:r>
    </w:p>
    <w:p w14:paraId="1545AF4F" w14:textId="77777777" w:rsidR="00D90259" w:rsidRPr="00E61DBA" w:rsidRDefault="00D90259" w:rsidP="008B684E">
      <w:pPr>
        <w:pStyle w:val="ConsPlusNormal"/>
        <w:numPr>
          <w:ilvl w:val="0"/>
          <w:numId w:val="154"/>
        </w:numPr>
        <w:ind w:left="1259" w:hanging="357"/>
        <w:jc w:val="both"/>
      </w:pPr>
      <w:r w:rsidRPr="00E61DBA">
        <w:t>классифицировать географические объекты и явления на основе их известных характерных свойств с помощью учителя или с опорой на карту; устанавливать на основе алгоритма учебных действий или после предварительного анализа взаимосвязи между изученными природными, социальными и экономическими явлениями и процессами, реально наблюдаемыми географическими явлениями и процессами;</w:t>
      </w:r>
    </w:p>
    <w:p w14:paraId="2D631B14" w14:textId="77777777" w:rsidR="00D90259" w:rsidRPr="00E61DBA" w:rsidRDefault="00D90259" w:rsidP="008B684E">
      <w:pPr>
        <w:pStyle w:val="ConsPlusNormal"/>
        <w:numPr>
          <w:ilvl w:val="0"/>
          <w:numId w:val="154"/>
        </w:numPr>
        <w:ind w:left="1259" w:hanging="357"/>
        <w:jc w:val="both"/>
      </w:pPr>
      <w:r w:rsidRPr="00E61DBA">
        <w:t>использовать географические знания для описания существенных признаков разнообразных явлений и процессов в повседневной жизни, положения и взаиморасположения объектов и явлений в пространстве с опорой на план, ключевые слова;</w:t>
      </w:r>
    </w:p>
    <w:p w14:paraId="4E129CA4" w14:textId="77777777" w:rsidR="00D90259" w:rsidRPr="00E61DBA" w:rsidRDefault="00D90259" w:rsidP="008B684E">
      <w:pPr>
        <w:pStyle w:val="ConsPlusNormal"/>
        <w:numPr>
          <w:ilvl w:val="0"/>
          <w:numId w:val="154"/>
        </w:numPr>
        <w:ind w:left="1259" w:hanging="357"/>
        <w:jc w:val="both"/>
      </w:pPr>
      <w:r w:rsidRPr="00E61DBA">
        <w:t>объяснять после предварительного анализа влияние изученных географических объектов и явлений на качество жизни человека и качество окружающей его среды;</w:t>
      </w:r>
    </w:p>
    <w:p w14:paraId="3B101945" w14:textId="77777777" w:rsidR="00D90259" w:rsidRPr="00E61DBA" w:rsidRDefault="00D90259" w:rsidP="008B684E">
      <w:pPr>
        <w:pStyle w:val="ConsPlusNormal"/>
        <w:numPr>
          <w:ilvl w:val="0"/>
          <w:numId w:val="154"/>
        </w:numPr>
        <w:ind w:left="1259" w:hanging="357"/>
        <w:jc w:val="both"/>
      </w:pPr>
      <w:r w:rsidRPr="00E61DBA">
        <w:t>выбирать с помощью учителя и использовать источники географической информации (картографические, статистические, текстовые, видео- и фотоизображения, компьютерные базы данных), необходимые для решения учебных, практико-ориентированных задач с опорой на алгоритм учебных действий, а также практических задач в повседневной жизни;</w:t>
      </w:r>
    </w:p>
    <w:p w14:paraId="73A62FCC" w14:textId="77777777" w:rsidR="00D90259" w:rsidRPr="00E61DBA" w:rsidRDefault="00D90259" w:rsidP="008B684E">
      <w:pPr>
        <w:pStyle w:val="ConsPlusNormal"/>
        <w:numPr>
          <w:ilvl w:val="0"/>
          <w:numId w:val="154"/>
        </w:numPr>
        <w:ind w:left="1259" w:hanging="357"/>
        <w:jc w:val="both"/>
      </w:pPr>
      <w:r w:rsidRPr="00E61DBA">
        <w:t>ориентироваться в источниках географической информации (картографические, статистические, текстовые, видео- и фотоизображения, компьютерные базы данных): находить и извлекать необходимую информацию; определять и сравнивать с опорой на алгоритм учебных действий качественные и количественные показатели, характеризующие географические объекты, процессы и явления, их положение в пространстве по географическим картам разного содержания и другим источникам; выявлять недостающую, взаимодополняющую и (или) противоречивую географическую информацию, представленную в одном или нескольких источниках;</w:t>
      </w:r>
    </w:p>
    <w:p w14:paraId="4984AD1B" w14:textId="77777777" w:rsidR="00D90259" w:rsidRPr="00E61DBA" w:rsidRDefault="00D90259" w:rsidP="008B684E">
      <w:pPr>
        <w:pStyle w:val="ConsPlusNormal"/>
        <w:numPr>
          <w:ilvl w:val="0"/>
          <w:numId w:val="154"/>
        </w:numPr>
        <w:ind w:left="1259" w:hanging="357"/>
        <w:jc w:val="both"/>
      </w:pPr>
      <w:r w:rsidRPr="00E61DBA">
        <w:t>уметь представлять с помощью учителя в различных формах (в виде карты, таблицы, графика, географического описания) географическую информацию, необходимую для решения учебных и практико-ориентированных задач;</w:t>
      </w:r>
    </w:p>
    <w:p w14:paraId="01F1B25D" w14:textId="77777777" w:rsidR="00D90259" w:rsidRPr="00E61DBA" w:rsidRDefault="00D90259" w:rsidP="008B684E">
      <w:pPr>
        <w:pStyle w:val="ConsPlusNormal"/>
        <w:numPr>
          <w:ilvl w:val="0"/>
          <w:numId w:val="154"/>
        </w:numPr>
        <w:ind w:left="1259" w:hanging="357"/>
        <w:jc w:val="both"/>
      </w:pPr>
      <w:r w:rsidRPr="00E61DBA">
        <w:t>описывать по карте положение и взаиморасположение географических объектов с использованием плана, презентации (с использованием источников дополнительной информации (картографических, интернет-ресурсов);</w:t>
      </w:r>
    </w:p>
    <w:p w14:paraId="30544D30" w14:textId="77777777" w:rsidR="00D90259" w:rsidRPr="00E61DBA" w:rsidRDefault="00D90259" w:rsidP="008B684E">
      <w:pPr>
        <w:pStyle w:val="ConsPlusNormal"/>
        <w:numPr>
          <w:ilvl w:val="0"/>
          <w:numId w:val="154"/>
        </w:numPr>
        <w:ind w:left="1259" w:hanging="357"/>
        <w:jc w:val="both"/>
      </w:pPr>
      <w:r w:rsidRPr="00E61DBA">
        <w:t xml:space="preserve">уметь оценивать после предварительного анализа характер взаимодействия деятельности человека и компонентов природы в разных географических условиях с точки зрения концепции устойчивого развития; решать с опорой на алгоритм учебных действий практические задачи </w:t>
      </w:r>
      <w:proofErr w:type="spellStart"/>
      <w:r w:rsidRPr="00E61DBA">
        <w:t>геоэкологического</w:t>
      </w:r>
      <w:proofErr w:type="spellEnd"/>
      <w:r w:rsidRPr="00E61DBA">
        <w:t xml:space="preserve"> содержания для определения качества окружающей среды своей местности, путей ее сохранения и улучшения, а также задачи в сфере экономической географии для определения качества жизни человека, семьи и финансового благополучия.</w:t>
      </w:r>
    </w:p>
    <w:p w14:paraId="2D21F525" w14:textId="3498C08A" w:rsidR="00D90259" w:rsidRPr="00E61DBA" w:rsidRDefault="00D90259" w:rsidP="00D90259">
      <w:pPr>
        <w:pStyle w:val="ConsPlusNormal"/>
        <w:spacing w:before="240"/>
        <w:ind w:firstLine="540"/>
        <w:jc w:val="both"/>
      </w:pPr>
      <w:r w:rsidRPr="00E61DBA">
        <w:t xml:space="preserve"> К концу 5 класса обучающийся научится:</w:t>
      </w:r>
    </w:p>
    <w:p w14:paraId="0AC65A98" w14:textId="77777777" w:rsidR="00D90259" w:rsidRPr="00E61DBA" w:rsidRDefault="00D90259" w:rsidP="008B684E">
      <w:pPr>
        <w:pStyle w:val="ConsPlusNormal"/>
        <w:numPr>
          <w:ilvl w:val="0"/>
          <w:numId w:val="155"/>
        </w:numPr>
        <w:ind w:left="1259" w:hanging="357"/>
        <w:jc w:val="both"/>
      </w:pPr>
      <w:r w:rsidRPr="00E61DBA">
        <w:lastRenderedPageBreak/>
        <w:t>приводить с помощью учителя примеры: географических объектов, процессов и явлений, изучаемых различными ветвями географической науки; методов исследования, применяемых в географии;</w:t>
      </w:r>
    </w:p>
    <w:p w14:paraId="768E3E00" w14:textId="77777777" w:rsidR="00D90259" w:rsidRPr="00E61DBA" w:rsidRDefault="00D90259" w:rsidP="008B684E">
      <w:pPr>
        <w:pStyle w:val="ConsPlusNormal"/>
        <w:numPr>
          <w:ilvl w:val="0"/>
          <w:numId w:val="155"/>
        </w:numPr>
        <w:ind w:left="1259" w:hanging="357"/>
        <w:jc w:val="both"/>
      </w:pPr>
      <w:r w:rsidRPr="00E61DBA">
        <w:t>выбирать с помощью учителя источники географической информации (картографические, текстовые, видео- и фотоизображения, интернет-ресурсы), необходимые для изучения истории географических открытий и важнейших географических исследований современности;</w:t>
      </w:r>
    </w:p>
    <w:p w14:paraId="49ED7C76" w14:textId="77777777" w:rsidR="00D90259" w:rsidRPr="00E61DBA" w:rsidRDefault="00D90259" w:rsidP="008B684E">
      <w:pPr>
        <w:pStyle w:val="ConsPlusNormal"/>
        <w:numPr>
          <w:ilvl w:val="0"/>
          <w:numId w:val="155"/>
        </w:numPr>
        <w:ind w:left="1259" w:hanging="357"/>
        <w:jc w:val="both"/>
      </w:pPr>
      <w:r w:rsidRPr="00E61DBA">
        <w:t>находить с помощью учителя информацию о путешествиях и географических исследованиях Земли, представленную в одном или нескольких источниках;</w:t>
      </w:r>
    </w:p>
    <w:p w14:paraId="36CC9B73" w14:textId="77777777" w:rsidR="00D90259" w:rsidRPr="00E61DBA" w:rsidRDefault="00D90259" w:rsidP="008B684E">
      <w:pPr>
        <w:pStyle w:val="ConsPlusNormal"/>
        <w:numPr>
          <w:ilvl w:val="0"/>
          <w:numId w:val="155"/>
        </w:numPr>
        <w:ind w:left="1259" w:hanging="357"/>
        <w:jc w:val="both"/>
      </w:pPr>
      <w:r w:rsidRPr="00E61DBA">
        <w:t>иметь представление о вкладе великих путешественников в географическое изучение Земли;</w:t>
      </w:r>
    </w:p>
    <w:p w14:paraId="627469C9" w14:textId="77777777" w:rsidR="00D90259" w:rsidRPr="00E61DBA" w:rsidRDefault="00D90259" w:rsidP="008B684E">
      <w:pPr>
        <w:pStyle w:val="ConsPlusNormal"/>
        <w:numPr>
          <w:ilvl w:val="0"/>
          <w:numId w:val="155"/>
        </w:numPr>
        <w:ind w:left="1259" w:hanging="357"/>
        <w:jc w:val="both"/>
      </w:pPr>
      <w:r w:rsidRPr="00E61DBA">
        <w:t>описывать и сравнивать после предварительного анализа маршруты их путешествий с использованием наглядной опоры (схемы, карты, презентации, план и другое);</w:t>
      </w:r>
    </w:p>
    <w:p w14:paraId="270B2A26" w14:textId="77777777" w:rsidR="00D90259" w:rsidRPr="00E61DBA" w:rsidRDefault="00D90259" w:rsidP="008B684E">
      <w:pPr>
        <w:pStyle w:val="ConsPlusNormal"/>
        <w:numPr>
          <w:ilvl w:val="0"/>
          <w:numId w:val="155"/>
        </w:numPr>
        <w:ind w:left="1259" w:hanging="357"/>
        <w:jc w:val="both"/>
      </w:pPr>
      <w:r w:rsidRPr="00E61DBA">
        <w:t>находить в различных источниках информации (включая интернет-ресурсы) факты, позволяющие оценить вклад российских путешественников и исследователей в развитие знаний о Земле;</w:t>
      </w:r>
    </w:p>
    <w:p w14:paraId="725CBD62" w14:textId="77777777" w:rsidR="00D90259" w:rsidRPr="00E61DBA" w:rsidRDefault="00D90259" w:rsidP="008B684E">
      <w:pPr>
        <w:pStyle w:val="ConsPlusNormal"/>
        <w:numPr>
          <w:ilvl w:val="0"/>
          <w:numId w:val="155"/>
        </w:numPr>
        <w:ind w:left="1259" w:hanging="357"/>
        <w:jc w:val="both"/>
      </w:pPr>
      <w:r w:rsidRPr="00E61DBA">
        <w:t>определять с помощью учителя направления, расстояния по плану местности и по географическим картам, географические координаты по географическим картам;</w:t>
      </w:r>
    </w:p>
    <w:p w14:paraId="6ADA40AD" w14:textId="77777777" w:rsidR="00D90259" w:rsidRPr="00E61DBA" w:rsidRDefault="00D90259" w:rsidP="008B684E">
      <w:pPr>
        <w:pStyle w:val="ConsPlusNormal"/>
        <w:numPr>
          <w:ilvl w:val="0"/>
          <w:numId w:val="155"/>
        </w:numPr>
        <w:ind w:left="1259" w:hanging="357"/>
        <w:jc w:val="both"/>
      </w:pPr>
      <w:r w:rsidRPr="00E61DBA">
        <w:t>использовать с опорой на алгоритм учебных действий условные обозначения планов местности и географических карт для получения информации, необходимой для решения учебных и (или) практико-ориентированных задач;</w:t>
      </w:r>
    </w:p>
    <w:p w14:paraId="51F0123A" w14:textId="77777777" w:rsidR="00D90259" w:rsidRPr="00E61DBA" w:rsidRDefault="00D90259" w:rsidP="008B684E">
      <w:pPr>
        <w:pStyle w:val="ConsPlusNormal"/>
        <w:numPr>
          <w:ilvl w:val="0"/>
          <w:numId w:val="155"/>
        </w:numPr>
        <w:ind w:left="1259" w:hanging="357"/>
        <w:jc w:val="both"/>
      </w:pPr>
      <w:r w:rsidRPr="00E61DBA">
        <w:t>применять с опорой на источник информации понятия "план местности", "географическая карта", "аэрофотоснимок", "ориентирование на местности", "стороны горизонта", "горизонтали", "масштаб", "условные знаки" для решения учебных и практико-ориентированных задач;</w:t>
      </w:r>
    </w:p>
    <w:p w14:paraId="01F80BC6" w14:textId="77777777" w:rsidR="00D90259" w:rsidRPr="00E61DBA" w:rsidRDefault="00D90259" w:rsidP="008B684E">
      <w:pPr>
        <w:pStyle w:val="ConsPlusNormal"/>
        <w:numPr>
          <w:ilvl w:val="0"/>
          <w:numId w:val="155"/>
        </w:numPr>
        <w:ind w:left="1259" w:hanging="357"/>
        <w:jc w:val="both"/>
      </w:pPr>
      <w:r w:rsidRPr="00E61DBA">
        <w:t>различать с опорой на источник информации понятия "план местности" и "географическая карта", "параллель" и "меридиан";</w:t>
      </w:r>
    </w:p>
    <w:p w14:paraId="23E85019" w14:textId="77777777" w:rsidR="00D90259" w:rsidRPr="00E61DBA" w:rsidRDefault="00D90259" w:rsidP="008B684E">
      <w:pPr>
        <w:pStyle w:val="ConsPlusNormal"/>
        <w:numPr>
          <w:ilvl w:val="0"/>
          <w:numId w:val="155"/>
        </w:numPr>
        <w:ind w:left="1259" w:hanging="357"/>
        <w:jc w:val="both"/>
      </w:pPr>
      <w:r w:rsidRPr="00E61DBA">
        <w:t>приводить с опорой на источник информации примеры влияния Солнца на мир живой и неживой природы;</w:t>
      </w:r>
    </w:p>
    <w:p w14:paraId="22558629" w14:textId="77777777" w:rsidR="00D90259" w:rsidRPr="00E61DBA" w:rsidRDefault="00D90259" w:rsidP="008B684E">
      <w:pPr>
        <w:pStyle w:val="ConsPlusNormal"/>
        <w:numPr>
          <w:ilvl w:val="0"/>
          <w:numId w:val="155"/>
        </w:numPr>
        <w:ind w:left="1259" w:hanging="357"/>
        <w:jc w:val="both"/>
      </w:pPr>
      <w:r w:rsidRPr="00E61DBA">
        <w:t>объяснять с помощью учителя причины смены дня и ночи и времен года;</w:t>
      </w:r>
    </w:p>
    <w:p w14:paraId="46088A6B" w14:textId="77777777" w:rsidR="00D90259" w:rsidRPr="00E61DBA" w:rsidRDefault="00D90259" w:rsidP="008B684E">
      <w:pPr>
        <w:pStyle w:val="ConsPlusNormal"/>
        <w:numPr>
          <w:ilvl w:val="0"/>
          <w:numId w:val="155"/>
        </w:numPr>
        <w:ind w:left="1259" w:hanging="357"/>
        <w:jc w:val="both"/>
      </w:pPr>
      <w:r w:rsidRPr="00E61DBA">
        <w:t>устанавливать эмпирические зависимости между продолжительностью дня и географической широтой местности, между высотой Солнца над горизонтом и географической широтой местности на основе анализа данных наблюдений;</w:t>
      </w:r>
    </w:p>
    <w:p w14:paraId="50B2F533" w14:textId="77777777" w:rsidR="00D90259" w:rsidRPr="00E61DBA" w:rsidRDefault="00D90259" w:rsidP="008B684E">
      <w:pPr>
        <w:pStyle w:val="ConsPlusNormal"/>
        <w:numPr>
          <w:ilvl w:val="0"/>
          <w:numId w:val="155"/>
        </w:numPr>
        <w:ind w:left="1259" w:hanging="357"/>
        <w:jc w:val="both"/>
      </w:pPr>
      <w:r w:rsidRPr="00E61DBA">
        <w:t>описывать с опорой на план внутреннее строение Земли;</w:t>
      </w:r>
    </w:p>
    <w:p w14:paraId="7C75868E" w14:textId="77777777" w:rsidR="00D90259" w:rsidRPr="00E61DBA" w:rsidRDefault="00D90259" w:rsidP="008B684E">
      <w:pPr>
        <w:pStyle w:val="ConsPlusNormal"/>
        <w:numPr>
          <w:ilvl w:val="0"/>
          <w:numId w:val="155"/>
        </w:numPr>
        <w:ind w:left="1259" w:hanging="357"/>
        <w:jc w:val="both"/>
      </w:pPr>
      <w:r w:rsidRPr="00E61DBA">
        <w:t>различать с опорой на источник информации понятия "земная кора", "ядро", "мантия", "минерал" и "горная порода", "материковая земная кора" и "океаническая земная кора";</w:t>
      </w:r>
    </w:p>
    <w:p w14:paraId="43B7FE68" w14:textId="77777777" w:rsidR="00D90259" w:rsidRPr="00E61DBA" w:rsidRDefault="00D90259" w:rsidP="008B684E">
      <w:pPr>
        <w:pStyle w:val="ConsPlusNormal"/>
        <w:numPr>
          <w:ilvl w:val="0"/>
          <w:numId w:val="155"/>
        </w:numPr>
        <w:ind w:left="1259" w:hanging="357"/>
        <w:jc w:val="both"/>
      </w:pPr>
      <w:r w:rsidRPr="00E61DBA">
        <w:t>различать с опорой на источник информации изученные минералы и горные породы, материковую и океаническую земную кору;</w:t>
      </w:r>
    </w:p>
    <w:p w14:paraId="04A7A956" w14:textId="77777777" w:rsidR="00D90259" w:rsidRPr="00E61DBA" w:rsidRDefault="00D90259" w:rsidP="008B684E">
      <w:pPr>
        <w:pStyle w:val="ConsPlusNormal"/>
        <w:numPr>
          <w:ilvl w:val="0"/>
          <w:numId w:val="155"/>
        </w:numPr>
        <w:ind w:left="1259" w:hanging="357"/>
        <w:jc w:val="both"/>
      </w:pPr>
      <w:r w:rsidRPr="00E61DBA">
        <w:t>показывать с помощью учителя на карте и обозначать на контурной карте материки и океаны, крупные формы рельефа Земли;</w:t>
      </w:r>
    </w:p>
    <w:p w14:paraId="2F17FBA5" w14:textId="77777777" w:rsidR="00D90259" w:rsidRPr="00E61DBA" w:rsidRDefault="00D90259" w:rsidP="008B684E">
      <w:pPr>
        <w:pStyle w:val="ConsPlusNormal"/>
        <w:numPr>
          <w:ilvl w:val="0"/>
          <w:numId w:val="155"/>
        </w:numPr>
        <w:ind w:left="1259" w:hanging="357"/>
        <w:jc w:val="both"/>
      </w:pPr>
      <w:r w:rsidRPr="00E61DBA">
        <w:t>различать с опорой на источник информации горы и равнины;</w:t>
      </w:r>
    </w:p>
    <w:p w14:paraId="461DB3A5" w14:textId="77777777" w:rsidR="00D90259" w:rsidRPr="00E61DBA" w:rsidRDefault="00D90259" w:rsidP="008B684E">
      <w:pPr>
        <w:pStyle w:val="ConsPlusNormal"/>
        <w:numPr>
          <w:ilvl w:val="0"/>
          <w:numId w:val="155"/>
        </w:numPr>
        <w:ind w:left="1259" w:hanging="357"/>
        <w:jc w:val="both"/>
      </w:pPr>
      <w:r w:rsidRPr="00E61DBA">
        <w:t>классифицировать формы рельефа суши по высоте и по внешнему облику с опорой на план;</w:t>
      </w:r>
    </w:p>
    <w:p w14:paraId="7C819E73" w14:textId="77777777" w:rsidR="00D90259" w:rsidRPr="00E61DBA" w:rsidRDefault="00D90259" w:rsidP="008B684E">
      <w:pPr>
        <w:pStyle w:val="ConsPlusNormal"/>
        <w:numPr>
          <w:ilvl w:val="0"/>
          <w:numId w:val="155"/>
        </w:numPr>
        <w:ind w:left="1259" w:hanging="357"/>
        <w:jc w:val="both"/>
      </w:pPr>
      <w:r w:rsidRPr="00E61DBA">
        <w:t>иметь представление о причинах землетрясений и вулканических извержений;</w:t>
      </w:r>
    </w:p>
    <w:p w14:paraId="13A895FF" w14:textId="77777777" w:rsidR="00D90259" w:rsidRPr="00E61DBA" w:rsidRDefault="00D90259" w:rsidP="008B684E">
      <w:pPr>
        <w:pStyle w:val="ConsPlusNormal"/>
        <w:numPr>
          <w:ilvl w:val="0"/>
          <w:numId w:val="155"/>
        </w:numPr>
        <w:ind w:left="1259" w:hanging="357"/>
        <w:jc w:val="both"/>
      </w:pPr>
      <w:r w:rsidRPr="00E61DBA">
        <w:t>применять с помощью учителя понятия "литосфера", "землетрясение", "вулкан", "литосферная плита", "эпицентр землетрясения" и "очаг землетрясения" для решения учебных и (или) практико-ориентированных задач;</w:t>
      </w:r>
    </w:p>
    <w:p w14:paraId="458F009F" w14:textId="77777777" w:rsidR="00D90259" w:rsidRPr="00E61DBA" w:rsidRDefault="00D90259" w:rsidP="008B684E">
      <w:pPr>
        <w:pStyle w:val="ConsPlusNormal"/>
        <w:numPr>
          <w:ilvl w:val="0"/>
          <w:numId w:val="155"/>
        </w:numPr>
        <w:ind w:left="1259" w:hanging="357"/>
        <w:jc w:val="both"/>
      </w:pPr>
      <w:r w:rsidRPr="00E61DBA">
        <w:t>применять с помощью учителя понятия "эпицентр землетрясения" и "очаг землетрясения" для решения познавательных задач;</w:t>
      </w:r>
    </w:p>
    <w:p w14:paraId="1A17BB51" w14:textId="77777777" w:rsidR="00D90259" w:rsidRPr="00E61DBA" w:rsidRDefault="00D90259" w:rsidP="008B684E">
      <w:pPr>
        <w:pStyle w:val="ConsPlusNormal"/>
        <w:numPr>
          <w:ilvl w:val="0"/>
          <w:numId w:val="155"/>
        </w:numPr>
        <w:ind w:left="1259" w:hanging="357"/>
        <w:jc w:val="both"/>
      </w:pPr>
      <w:r w:rsidRPr="00E61DBA">
        <w:t xml:space="preserve">иметь представления о проявлениях в окружающем мире внутренних и внешних </w:t>
      </w:r>
      <w:r w:rsidRPr="00E61DBA">
        <w:lastRenderedPageBreak/>
        <w:t xml:space="preserve">процессов </w:t>
      </w:r>
      <w:proofErr w:type="spellStart"/>
      <w:r w:rsidRPr="00E61DBA">
        <w:t>рельефообразования</w:t>
      </w:r>
      <w:proofErr w:type="spellEnd"/>
      <w:r w:rsidRPr="00E61DBA">
        <w:t>: вулканизма, землетрясений; физического, химического и биологического видов выветривания;</w:t>
      </w:r>
    </w:p>
    <w:p w14:paraId="1B79C6F4" w14:textId="77777777" w:rsidR="00D90259" w:rsidRPr="00E61DBA" w:rsidRDefault="00D90259" w:rsidP="008B684E">
      <w:pPr>
        <w:pStyle w:val="ConsPlusNormal"/>
        <w:numPr>
          <w:ilvl w:val="0"/>
          <w:numId w:val="155"/>
        </w:numPr>
        <w:ind w:left="1259" w:hanging="357"/>
        <w:jc w:val="both"/>
      </w:pPr>
      <w:r w:rsidRPr="00E61DBA">
        <w:t>классифицировать с опорой на алгоритм учебных действий острова по происхождению;</w:t>
      </w:r>
    </w:p>
    <w:p w14:paraId="29D23EC8" w14:textId="77777777" w:rsidR="00D90259" w:rsidRPr="00E61DBA" w:rsidRDefault="00D90259" w:rsidP="008B684E">
      <w:pPr>
        <w:pStyle w:val="ConsPlusNormal"/>
        <w:numPr>
          <w:ilvl w:val="0"/>
          <w:numId w:val="155"/>
        </w:numPr>
        <w:ind w:left="1259" w:hanging="357"/>
        <w:jc w:val="both"/>
      </w:pPr>
      <w:r w:rsidRPr="00E61DBA">
        <w:t xml:space="preserve">приводить с опорой на источник информации примеры опасных природных явлений в литосфере и средств их предупреждения; изменений в литосфере в результате деятельности человека на примере своей местности, России и мира; актуальных проблем своей местности, решение которых невозможно без участия представителей географических специальностей, изучающих литосферу; примеры действия внешних процессов </w:t>
      </w:r>
      <w:proofErr w:type="spellStart"/>
      <w:r w:rsidRPr="00E61DBA">
        <w:t>рельефообразования</w:t>
      </w:r>
      <w:proofErr w:type="spellEnd"/>
      <w:r w:rsidRPr="00E61DBA">
        <w:t xml:space="preserve"> и наличия полезных ископаемых в своей местности;</w:t>
      </w:r>
    </w:p>
    <w:p w14:paraId="01BF44B8" w14:textId="77777777" w:rsidR="00D90259" w:rsidRPr="00E61DBA" w:rsidRDefault="00D90259" w:rsidP="008B684E">
      <w:pPr>
        <w:pStyle w:val="ConsPlusNormal"/>
        <w:numPr>
          <w:ilvl w:val="0"/>
          <w:numId w:val="155"/>
        </w:numPr>
        <w:ind w:left="1259" w:hanging="357"/>
        <w:jc w:val="both"/>
      </w:pPr>
      <w:r w:rsidRPr="00E61DBA">
        <w:t>представлять с помощью учителя результаты фенологических наблюдений и наблюдений за погодой в различной форме (табличной, графической, географического описания).</w:t>
      </w:r>
    </w:p>
    <w:p w14:paraId="21BBF3F4" w14:textId="4862882F" w:rsidR="00D90259" w:rsidRPr="00E61DBA" w:rsidRDefault="00D90259" w:rsidP="00D90259">
      <w:pPr>
        <w:pStyle w:val="ConsPlusNormal"/>
        <w:spacing w:before="240"/>
        <w:ind w:firstLine="540"/>
        <w:jc w:val="both"/>
      </w:pPr>
      <w:r w:rsidRPr="00E61DBA">
        <w:t>К концу 6 класса обучающийся научится:</w:t>
      </w:r>
    </w:p>
    <w:p w14:paraId="428A9875" w14:textId="77777777" w:rsidR="00D90259" w:rsidRPr="00E61DBA" w:rsidRDefault="00D90259" w:rsidP="008B684E">
      <w:pPr>
        <w:pStyle w:val="ConsPlusNormal"/>
        <w:numPr>
          <w:ilvl w:val="0"/>
          <w:numId w:val="156"/>
        </w:numPr>
        <w:ind w:left="1259" w:hanging="357"/>
        <w:jc w:val="both"/>
      </w:pPr>
      <w:r w:rsidRPr="00E61DBA">
        <w:t>описывать с опорой на план по физической карте полушарий, физической карте России, карте океанов, глобусу местоположение изученных географических объектов для решения учебных и (или) практико-ориентированных задач;</w:t>
      </w:r>
    </w:p>
    <w:p w14:paraId="5A078F8D" w14:textId="77777777" w:rsidR="00D90259" w:rsidRPr="00E61DBA" w:rsidRDefault="00D90259" w:rsidP="008B684E">
      <w:pPr>
        <w:pStyle w:val="ConsPlusNormal"/>
        <w:numPr>
          <w:ilvl w:val="0"/>
          <w:numId w:val="156"/>
        </w:numPr>
        <w:ind w:left="1259" w:hanging="357"/>
        <w:jc w:val="both"/>
      </w:pPr>
      <w:r w:rsidRPr="00E61DBA">
        <w:t>находить с помощью учителя информацию об отдельных компонентах природы Земли, в том числе о природе своей местности, необходимую для решения учебных и (или) практико-ориентированных задач, и извлекать ее из различных источников;</w:t>
      </w:r>
    </w:p>
    <w:p w14:paraId="6F1B0643" w14:textId="77777777" w:rsidR="00D90259" w:rsidRPr="00E61DBA" w:rsidRDefault="00D90259" w:rsidP="008B684E">
      <w:pPr>
        <w:pStyle w:val="ConsPlusNormal"/>
        <w:numPr>
          <w:ilvl w:val="0"/>
          <w:numId w:val="156"/>
        </w:numPr>
        <w:ind w:left="1259" w:hanging="357"/>
        <w:jc w:val="both"/>
      </w:pPr>
      <w:r w:rsidRPr="00E61DBA">
        <w:t>приводить с опорой на источник информации примеры опасных природных явлений в геосферах и средств их предупреждения;</w:t>
      </w:r>
    </w:p>
    <w:p w14:paraId="7ACC23B5" w14:textId="77777777" w:rsidR="00D90259" w:rsidRPr="00E61DBA" w:rsidRDefault="00D90259" w:rsidP="008B684E">
      <w:pPr>
        <w:pStyle w:val="ConsPlusNormal"/>
        <w:numPr>
          <w:ilvl w:val="0"/>
          <w:numId w:val="156"/>
        </w:numPr>
        <w:ind w:left="1259" w:hanging="357"/>
        <w:jc w:val="both"/>
      </w:pPr>
      <w:r w:rsidRPr="00E61DBA">
        <w:t>сравнивать с помощью учителя инструментарий (способы) получения географической информации на разных этапах географического изучения Земли;</w:t>
      </w:r>
    </w:p>
    <w:p w14:paraId="0482E233" w14:textId="77777777" w:rsidR="00D90259" w:rsidRPr="00E61DBA" w:rsidRDefault="00D90259" w:rsidP="008B684E">
      <w:pPr>
        <w:pStyle w:val="ConsPlusNormal"/>
        <w:numPr>
          <w:ilvl w:val="0"/>
          <w:numId w:val="156"/>
        </w:numPr>
        <w:ind w:left="1259" w:hanging="357"/>
        <w:jc w:val="both"/>
      </w:pPr>
      <w:r w:rsidRPr="00E61DBA">
        <w:t>различать с опорой на источник информации свойства вод отдельных частей Мирового океана;</w:t>
      </w:r>
    </w:p>
    <w:p w14:paraId="2C2C735A" w14:textId="77777777" w:rsidR="00D90259" w:rsidRPr="00E61DBA" w:rsidRDefault="00D90259" w:rsidP="008B684E">
      <w:pPr>
        <w:pStyle w:val="ConsPlusNormal"/>
        <w:numPr>
          <w:ilvl w:val="0"/>
          <w:numId w:val="156"/>
        </w:numPr>
        <w:ind w:left="1259" w:hanging="357"/>
        <w:jc w:val="both"/>
      </w:pPr>
      <w:r w:rsidRPr="00E61DBA">
        <w:t xml:space="preserve">применять с помощью учителя понятия "гидросфера", "круговорот воды", "цунами", "приливы и отливы" для решения учебных и (или) </w:t>
      </w:r>
      <w:proofErr w:type="spellStart"/>
      <w:r w:rsidRPr="00E61DBA">
        <w:t>практикоориентированных</w:t>
      </w:r>
      <w:proofErr w:type="spellEnd"/>
      <w:r w:rsidRPr="00E61DBA">
        <w:t xml:space="preserve"> задач;</w:t>
      </w:r>
    </w:p>
    <w:p w14:paraId="40521FB5" w14:textId="77777777" w:rsidR="00D90259" w:rsidRPr="00E61DBA" w:rsidRDefault="00D90259" w:rsidP="008B684E">
      <w:pPr>
        <w:pStyle w:val="ConsPlusNormal"/>
        <w:numPr>
          <w:ilvl w:val="0"/>
          <w:numId w:val="156"/>
        </w:numPr>
        <w:ind w:left="1259" w:hanging="357"/>
        <w:jc w:val="both"/>
      </w:pPr>
      <w:r w:rsidRPr="00E61DBA">
        <w:t>классифицировать с опорой на алгоритм учебных действий объекты гидросферы (моря, озера, реки, подземные воды, болота, ледники) по заданным признакам;</w:t>
      </w:r>
    </w:p>
    <w:p w14:paraId="29973EB1" w14:textId="77777777" w:rsidR="00D90259" w:rsidRPr="00E61DBA" w:rsidRDefault="00D90259" w:rsidP="008B684E">
      <w:pPr>
        <w:pStyle w:val="ConsPlusNormal"/>
        <w:numPr>
          <w:ilvl w:val="0"/>
          <w:numId w:val="156"/>
        </w:numPr>
        <w:ind w:left="1259" w:hanging="357"/>
        <w:jc w:val="both"/>
      </w:pPr>
      <w:r w:rsidRPr="00E61DBA">
        <w:t>различать с опорой на источник информации питание и режим рек;</w:t>
      </w:r>
    </w:p>
    <w:p w14:paraId="2A4CE145" w14:textId="77777777" w:rsidR="00D90259" w:rsidRPr="00E61DBA" w:rsidRDefault="00D90259" w:rsidP="008B684E">
      <w:pPr>
        <w:pStyle w:val="ConsPlusNormal"/>
        <w:numPr>
          <w:ilvl w:val="0"/>
          <w:numId w:val="156"/>
        </w:numPr>
        <w:ind w:left="1259" w:hanging="357"/>
        <w:jc w:val="both"/>
      </w:pPr>
      <w:r w:rsidRPr="00E61DBA">
        <w:t>сравнивать с опорой на алгоритм учебных действий реки по заданным признакам;</w:t>
      </w:r>
    </w:p>
    <w:p w14:paraId="626AED28" w14:textId="77777777" w:rsidR="00D90259" w:rsidRPr="00E61DBA" w:rsidRDefault="00D90259" w:rsidP="008B684E">
      <w:pPr>
        <w:pStyle w:val="ConsPlusNormal"/>
        <w:numPr>
          <w:ilvl w:val="0"/>
          <w:numId w:val="156"/>
        </w:numPr>
        <w:ind w:left="1259" w:hanging="357"/>
        <w:jc w:val="both"/>
      </w:pPr>
      <w:r w:rsidRPr="00E61DBA">
        <w:t>различать с опорой на источник информации понятия "грунтовые, межпластовые и артезианские воды" и применять их для решения учебных и (или) практико-ориентированных задач;</w:t>
      </w:r>
    </w:p>
    <w:p w14:paraId="3B18F03F" w14:textId="77777777" w:rsidR="00D90259" w:rsidRPr="00E61DBA" w:rsidRDefault="00D90259" w:rsidP="008B684E">
      <w:pPr>
        <w:pStyle w:val="ConsPlusNormal"/>
        <w:numPr>
          <w:ilvl w:val="0"/>
          <w:numId w:val="156"/>
        </w:numPr>
        <w:ind w:left="1259" w:hanging="357"/>
        <w:jc w:val="both"/>
      </w:pPr>
      <w:r w:rsidRPr="00E61DBA">
        <w:t>устанавливать с помощью учителя причинно-следственные связи между питанием, режимом реки и климатом на территории речного бассейна;</w:t>
      </w:r>
    </w:p>
    <w:p w14:paraId="46C57D20" w14:textId="77777777" w:rsidR="00D90259" w:rsidRPr="00E61DBA" w:rsidRDefault="00D90259" w:rsidP="008B684E">
      <w:pPr>
        <w:pStyle w:val="ConsPlusNormal"/>
        <w:numPr>
          <w:ilvl w:val="0"/>
          <w:numId w:val="156"/>
        </w:numPr>
        <w:ind w:left="1259" w:hanging="357"/>
        <w:jc w:val="both"/>
      </w:pPr>
      <w:r w:rsidRPr="00E61DBA">
        <w:t>приводить с опорой на источник информации примеры районов распространения многолетней мерзлоты;</w:t>
      </w:r>
    </w:p>
    <w:p w14:paraId="215DFF1B" w14:textId="77777777" w:rsidR="00D90259" w:rsidRPr="00E61DBA" w:rsidRDefault="00D90259" w:rsidP="008B684E">
      <w:pPr>
        <w:pStyle w:val="ConsPlusNormal"/>
        <w:numPr>
          <w:ilvl w:val="0"/>
          <w:numId w:val="156"/>
        </w:numPr>
        <w:ind w:left="1259" w:hanging="357"/>
        <w:jc w:val="both"/>
      </w:pPr>
      <w:r w:rsidRPr="00E61DBA">
        <w:t>иметь представление о причинах образования цунами, приливов и отливов;</w:t>
      </w:r>
    </w:p>
    <w:p w14:paraId="2E10776A" w14:textId="77777777" w:rsidR="00D90259" w:rsidRPr="00E61DBA" w:rsidRDefault="00D90259" w:rsidP="008B684E">
      <w:pPr>
        <w:pStyle w:val="ConsPlusNormal"/>
        <w:numPr>
          <w:ilvl w:val="0"/>
          <w:numId w:val="156"/>
        </w:numPr>
        <w:ind w:left="1259" w:hanging="357"/>
        <w:jc w:val="both"/>
      </w:pPr>
      <w:r w:rsidRPr="00E61DBA">
        <w:t>описывать с опорой на алгоритм учебных действий состав, строение атмосферы;</w:t>
      </w:r>
    </w:p>
    <w:p w14:paraId="48C1F7B9" w14:textId="77777777" w:rsidR="00D90259" w:rsidRPr="00E61DBA" w:rsidRDefault="00D90259" w:rsidP="008B684E">
      <w:pPr>
        <w:pStyle w:val="ConsPlusNormal"/>
        <w:numPr>
          <w:ilvl w:val="0"/>
          <w:numId w:val="156"/>
        </w:numPr>
        <w:ind w:left="1259" w:hanging="357"/>
        <w:jc w:val="both"/>
      </w:pPr>
      <w:r w:rsidRPr="00E61DBA">
        <w:t>определять с опорой на схемы, таблицы тенденции изменения температуры воздуха, количества атмосферных осадков и атмосферного давления в зависимости от географического положения объектов; амплитуду температуры воздуха с использованием знаний об особенностях отдельных компонентов природы Земли и взаимосвязях между ними для решения учебных и практических задач;</w:t>
      </w:r>
    </w:p>
    <w:p w14:paraId="5449425B" w14:textId="77777777" w:rsidR="00D90259" w:rsidRPr="00E61DBA" w:rsidRDefault="00D90259" w:rsidP="008B684E">
      <w:pPr>
        <w:pStyle w:val="ConsPlusNormal"/>
        <w:numPr>
          <w:ilvl w:val="0"/>
          <w:numId w:val="156"/>
        </w:numPr>
        <w:ind w:left="1259" w:hanging="357"/>
        <w:jc w:val="both"/>
      </w:pPr>
      <w:r w:rsidRPr="00E61DBA">
        <w:t>объяснять с опорой на источник информации образование атмосферных осадков; направление дневных и ночных бризов, муссонов; годовой ход температуры воздуха и распределение атмосферных осадков для отдельных территорий;</w:t>
      </w:r>
    </w:p>
    <w:p w14:paraId="19838835" w14:textId="77777777" w:rsidR="00D90259" w:rsidRPr="00E61DBA" w:rsidRDefault="00D90259" w:rsidP="008B684E">
      <w:pPr>
        <w:pStyle w:val="ConsPlusNormal"/>
        <w:numPr>
          <w:ilvl w:val="0"/>
          <w:numId w:val="156"/>
        </w:numPr>
        <w:ind w:left="1259" w:hanging="357"/>
        <w:jc w:val="both"/>
      </w:pPr>
      <w:r w:rsidRPr="00E61DBA">
        <w:t>различать с опорой на алгоритм учебных действий свойства воздуха; климаты Земли; климатообразующие факторы;</w:t>
      </w:r>
    </w:p>
    <w:p w14:paraId="660D295A" w14:textId="77777777" w:rsidR="00D90259" w:rsidRPr="00E61DBA" w:rsidRDefault="00D90259" w:rsidP="008B684E">
      <w:pPr>
        <w:pStyle w:val="ConsPlusNormal"/>
        <w:numPr>
          <w:ilvl w:val="0"/>
          <w:numId w:val="156"/>
        </w:numPr>
        <w:ind w:left="1259" w:hanging="357"/>
        <w:jc w:val="both"/>
      </w:pPr>
      <w:r w:rsidRPr="00E61DBA">
        <w:lastRenderedPageBreak/>
        <w:t>устанавливать с помощью учителя зависимость между нагреванием земной поверхности и углом падения солнечных лучей; температурой воздуха и его относительной влажностью на основе данных эмпирических наблюдений;</w:t>
      </w:r>
    </w:p>
    <w:p w14:paraId="21F84235" w14:textId="77777777" w:rsidR="00D90259" w:rsidRPr="00E61DBA" w:rsidRDefault="00D90259" w:rsidP="008B684E">
      <w:pPr>
        <w:pStyle w:val="ConsPlusNormal"/>
        <w:numPr>
          <w:ilvl w:val="0"/>
          <w:numId w:val="156"/>
        </w:numPr>
        <w:ind w:left="1259" w:hanging="357"/>
        <w:jc w:val="both"/>
      </w:pPr>
      <w:r w:rsidRPr="00E61DBA">
        <w:t>сравнивать с опорой на алгоритм учебных действий свойства атмосферы в пунктах, расположенных на разных высотах над уровнем моря; количество солнечного тепла, получаемого земной поверхностью при различных углах падения солнечных лучей;</w:t>
      </w:r>
    </w:p>
    <w:p w14:paraId="4C109CEE" w14:textId="77777777" w:rsidR="00D90259" w:rsidRPr="00E61DBA" w:rsidRDefault="00D90259" w:rsidP="008B684E">
      <w:pPr>
        <w:pStyle w:val="ConsPlusNormal"/>
        <w:numPr>
          <w:ilvl w:val="0"/>
          <w:numId w:val="156"/>
        </w:numPr>
        <w:ind w:left="1259" w:hanging="357"/>
        <w:jc w:val="both"/>
      </w:pPr>
      <w:r w:rsidRPr="00E61DBA">
        <w:t>различать с опорой на источник информации: виды атмосферных осадков; понятия "бризы" и "муссоны", понятия "погода" и "климат", понятия "атмосфера", "тропосфера", "стратосфера", "верхние слои атмосферы";</w:t>
      </w:r>
    </w:p>
    <w:p w14:paraId="346140B6" w14:textId="77777777" w:rsidR="00D90259" w:rsidRPr="00E61DBA" w:rsidRDefault="00D90259" w:rsidP="008B684E">
      <w:pPr>
        <w:pStyle w:val="ConsPlusNormal"/>
        <w:numPr>
          <w:ilvl w:val="0"/>
          <w:numId w:val="156"/>
        </w:numPr>
        <w:ind w:left="1259" w:hanging="357"/>
        <w:jc w:val="both"/>
      </w:pPr>
      <w:r w:rsidRPr="00E61DBA">
        <w:t xml:space="preserve">применять с помощью учителя понятия "атмосферное давление", "ветер", "атмосферные осадки", "воздушные массы" для решения учебных и (или) </w:t>
      </w:r>
      <w:proofErr w:type="spellStart"/>
      <w:r w:rsidRPr="00E61DBA">
        <w:t>практикоориентированных</w:t>
      </w:r>
      <w:proofErr w:type="spellEnd"/>
      <w:r w:rsidRPr="00E61DBA">
        <w:t xml:space="preserve"> задач;</w:t>
      </w:r>
    </w:p>
    <w:p w14:paraId="11FC4F53" w14:textId="77777777" w:rsidR="00D90259" w:rsidRPr="00E61DBA" w:rsidRDefault="00D90259" w:rsidP="008B684E">
      <w:pPr>
        <w:pStyle w:val="ConsPlusNormal"/>
        <w:numPr>
          <w:ilvl w:val="0"/>
          <w:numId w:val="156"/>
        </w:numPr>
        <w:ind w:left="1259" w:hanging="357"/>
        <w:jc w:val="both"/>
      </w:pPr>
      <w:r w:rsidRPr="00E61DBA">
        <w:t>иметь представление о глобальных климатических изменениях для решения учебных и (или) практико-ориентированных задач;</w:t>
      </w:r>
    </w:p>
    <w:p w14:paraId="177BE864" w14:textId="77777777" w:rsidR="00D90259" w:rsidRPr="00E61DBA" w:rsidRDefault="00D90259" w:rsidP="008B684E">
      <w:pPr>
        <w:pStyle w:val="ConsPlusNormal"/>
        <w:numPr>
          <w:ilvl w:val="0"/>
          <w:numId w:val="156"/>
        </w:numPr>
        <w:ind w:left="1259" w:hanging="357"/>
        <w:jc w:val="both"/>
      </w:pPr>
      <w:r w:rsidRPr="00E61DBA">
        <w:t>проводить измерения с опорой на алгоритм учебных действий: температуры воздуха, атмосферного давления, скорости и направления ветра с использованием аналоговых и (или) цифровых приборов (термометр, барометр, анемометр, флюгер) и представлять результаты наблюдений в табличной и (или) графической форме;</w:t>
      </w:r>
    </w:p>
    <w:p w14:paraId="078EF183" w14:textId="77777777" w:rsidR="00D90259" w:rsidRPr="00E61DBA" w:rsidRDefault="00D90259" w:rsidP="008B684E">
      <w:pPr>
        <w:pStyle w:val="ConsPlusNormal"/>
        <w:numPr>
          <w:ilvl w:val="0"/>
          <w:numId w:val="156"/>
        </w:numPr>
        <w:ind w:left="1259" w:hanging="357"/>
        <w:jc w:val="both"/>
      </w:pPr>
      <w:r w:rsidRPr="00E61DBA">
        <w:t>иметь представление о границах биосферы;</w:t>
      </w:r>
    </w:p>
    <w:p w14:paraId="11D3F660" w14:textId="77777777" w:rsidR="00D90259" w:rsidRPr="00E61DBA" w:rsidRDefault="00D90259" w:rsidP="008B684E">
      <w:pPr>
        <w:pStyle w:val="ConsPlusNormal"/>
        <w:numPr>
          <w:ilvl w:val="0"/>
          <w:numId w:val="156"/>
        </w:numPr>
        <w:ind w:left="1259" w:hanging="357"/>
        <w:jc w:val="both"/>
      </w:pPr>
      <w:r w:rsidRPr="00E61DBA">
        <w:t>приводить с опорой на источник информации примеры приспособления живых организмов к среде обитания в разных природных зонах;</w:t>
      </w:r>
    </w:p>
    <w:p w14:paraId="0B9F74CE" w14:textId="77777777" w:rsidR="00D90259" w:rsidRPr="00E61DBA" w:rsidRDefault="00D90259" w:rsidP="008B684E">
      <w:pPr>
        <w:pStyle w:val="ConsPlusNormal"/>
        <w:numPr>
          <w:ilvl w:val="0"/>
          <w:numId w:val="156"/>
        </w:numPr>
        <w:ind w:left="1259" w:hanging="357"/>
        <w:jc w:val="both"/>
      </w:pPr>
      <w:r w:rsidRPr="00E61DBA">
        <w:t>различать с опорой на источник информации растительный и животный мир разных территорий Земли;</w:t>
      </w:r>
    </w:p>
    <w:p w14:paraId="7F50B196" w14:textId="77777777" w:rsidR="00D90259" w:rsidRPr="00E61DBA" w:rsidRDefault="00D90259" w:rsidP="008B684E">
      <w:pPr>
        <w:pStyle w:val="ConsPlusNormal"/>
        <w:numPr>
          <w:ilvl w:val="0"/>
          <w:numId w:val="156"/>
        </w:numPr>
        <w:ind w:left="1259" w:hanging="357"/>
        <w:jc w:val="both"/>
      </w:pPr>
      <w:r w:rsidRPr="00E61DBA">
        <w:t>объяснять с опорой на алгоритм учебных действий взаимосвязи компонентов природы в природно-территориальном комплексе;</w:t>
      </w:r>
    </w:p>
    <w:p w14:paraId="55B9D4E2" w14:textId="77777777" w:rsidR="00D90259" w:rsidRPr="00E61DBA" w:rsidRDefault="00D90259" w:rsidP="008B684E">
      <w:pPr>
        <w:pStyle w:val="ConsPlusNormal"/>
        <w:numPr>
          <w:ilvl w:val="0"/>
          <w:numId w:val="156"/>
        </w:numPr>
        <w:ind w:left="1259" w:hanging="357"/>
        <w:jc w:val="both"/>
      </w:pPr>
      <w:r w:rsidRPr="00E61DBA">
        <w:t>сравнивать с опорой на источник информации особенности растительного и животного мира в различных природных зонах;</w:t>
      </w:r>
    </w:p>
    <w:p w14:paraId="5528B2A6" w14:textId="77777777" w:rsidR="00D90259" w:rsidRPr="00E61DBA" w:rsidRDefault="00D90259" w:rsidP="008B684E">
      <w:pPr>
        <w:pStyle w:val="ConsPlusNormal"/>
        <w:numPr>
          <w:ilvl w:val="0"/>
          <w:numId w:val="156"/>
        </w:numPr>
        <w:ind w:left="1259" w:hanging="357"/>
        <w:jc w:val="both"/>
      </w:pPr>
      <w:r w:rsidRPr="00E61DBA">
        <w:t>применять понятия "почва", "плодородие почв", "природный комплекс", "природно-территориальный комплекс", "круговорот веществ в природе" для решения учебных и (или) практико-ориентированных задач;</w:t>
      </w:r>
    </w:p>
    <w:p w14:paraId="155A6E43" w14:textId="77777777" w:rsidR="00D90259" w:rsidRPr="00E61DBA" w:rsidRDefault="00D90259" w:rsidP="008B684E">
      <w:pPr>
        <w:pStyle w:val="ConsPlusNormal"/>
        <w:numPr>
          <w:ilvl w:val="0"/>
          <w:numId w:val="156"/>
        </w:numPr>
        <w:ind w:left="1259" w:hanging="357"/>
        <w:jc w:val="both"/>
      </w:pPr>
      <w:r w:rsidRPr="00E61DBA">
        <w:t>сравнивать с опорой на алгоритм учебных действий плодородие почв в различных природных зонах;</w:t>
      </w:r>
    </w:p>
    <w:p w14:paraId="4944BFA7" w14:textId="77777777" w:rsidR="00D90259" w:rsidRPr="00E61DBA" w:rsidRDefault="00D90259" w:rsidP="008B684E">
      <w:pPr>
        <w:pStyle w:val="ConsPlusNormal"/>
        <w:numPr>
          <w:ilvl w:val="0"/>
          <w:numId w:val="156"/>
        </w:numPr>
        <w:ind w:left="1259" w:hanging="357"/>
        <w:jc w:val="both"/>
      </w:pPr>
      <w:r w:rsidRPr="00E61DBA">
        <w:t>приводить с опорой на источник информации примеры изменений в изученных геосферах в результате деятельности человека на примере территории мира и своей местности, путей решения существующих экологических проблем.</w:t>
      </w:r>
    </w:p>
    <w:p w14:paraId="6D795629" w14:textId="7370D995" w:rsidR="00D90259" w:rsidRPr="00E61DBA" w:rsidRDefault="00D90259" w:rsidP="00D90259">
      <w:pPr>
        <w:pStyle w:val="ConsPlusNormal"/>
        <w:spacing w:before="240"/>
        <w:ind w:firstLine="540"/>
        <w:jc w:val="both"/>
      </w:pPr>
      <w:r w:rsidRPr="00E61DBA">
        <w:t>К концу 7 класса обучающийся научится:</w:t>
      </w:r>
    </w:p>
    <w:p w14:paraId="62EB63B2" w14:textId="77777777" w:rsidR="00D90259" w:rsidRPr="00E61DBA" w:rsidRDefault="00D90259" w:rsidP="008B684E">
      <w:pPr>
        <w:pStyle w:val="ConsPlusNormal"/>
        <w:numPr>
          <w:ilvl w:val="0"/>
          <w:numId w:val="157"/>
        </w:numPr>
        <w:ind w:left="1259" w:hanging="357"/>
        <w:jc w:val="both"/>
      </w:pPr>
      <w:r w:rsidRPr="00E61DBA">
        <w:t>описывать после предварительного анализа по географическим картам и глобусу местоположение изученных географических объектов для решения учебных и (или) практико-ориентированных задач;</w:t>
      </w:r>
    </w:p>
    <w:p w14:paraId="7B5C86CA" w14:textId="77777777" w:rsidR="00D90259" w:rsidRPr="00E61DBA" w:rsidRDefault="00D90259" w:rsidP="008B684E">
      <w:pPr>
        <w:pStyle w:val="ConsPlusNormal"/>
        <w:numPr>
          <w:ilvl w:val="0"/>
          <w:numId w:val="157"/>
        </w:numPr>
        <w:ind w:left="1259" w:hanging="357"/>
        <w:jc w:val="both"/>
      </w:pPr>
      <w:r w:rsidRPr="00E61DBA">
        <w:t>иметь представление о строении и свойствах (целостность, зональность, ритмичность) географической оболочки;</w:t>
      </w:r>
    </w:p>
    <w:p w14:paraId="27ABFF80" w14:textId="77777777" w:rsidR="00D90259" w:rsidRPr="00E61DBA" w:rsidRDefault="00D90259" w:rsidP="008B684E">
      <w:pPr>
        <w:pStyle w:val="ConsPlusNormal"/>
        <w:numPr>
          <w:ilvl w:val="0"/>
          <w:numId w:val="157"/>
        </w:numPr>
        <w:ind w:left="1259" w:hanging="357"/>
        <w:jc w:val="both"/>
      </w:pPr>
      <w:r w:rsidRPr="00E61DBA">
        <w:t>определять с опорой на алгоритм учебных действий природные зоны по их существенным признакам;</w:t>
      </w:r>
    </w:p>
    <w:p w14:paraId="0C759EC1" w14:textId="77777777" w:rsidR="00D90259" w:rsidRPr="00E61DBA" w:rsidRDefault="00D90259" w:rsidP="008B684E">
      <w:pPr>
        <w:pStyle w:val="ConsPlusNormal"/>
        <w:numPr>
          <w:ilvl w:val="0"/>
          <w:numId w:val="157"/>
        </w:numPr>
        <w:ind w:left="1259" w:hanging="357"/>
        <w:jc w:val="both"/>
      </w:pPr>
      <w:r w:rsidRPr="00E61DBA">
        <w:t>различать с помощью учителя изученные процессы и явления, происходящие в географической оболочке;</w:t>
      </w:r>
    </w:p>
    <w:p w14:paraId="17581002" w14:textId="77777777" w:rsidR="00D90259" w:rsidRPr="00E61DBA" w:rsidRDefault="00D90259" w:rsidP="008B684E">
      <w:pPr>
        <w:pStyle w:val="ConsPlusNormal"/>
        <w:numPr>
          <w:ilvl w:val="0"/>
          <w:numId w:val="157"/>
        </w:numPr>
        <w:ind w:left="1259" w:hanging="357"/>
        <w:jc w:val="both"/>
      </w:pPr>
      <w:r w:rsidRPr="00E61DBA">
        <w:t>приводить с опорой на источник информации примеры изменений в геосферах в результате деятельности человека;</w:t>
      </w:r>
    </w:p>
    <w:p w14:paraId="286AD18E" w14:textId="77777777" w:rsidR="00D90259" w:rsidRPr="00E61DBA" w:rsidRDefault="00D90259" w:rsidP="008B684E">
      <w:pPr>
        <w:pStyle w:val="ConsPlusNormal"/>
        <w:numPr>
          <w:ilvl w:val="0"/>
          <w:numId w:val="157"/>
        </w:numPr>
        <w:ind w:left="1259" w:hanging="357"/>
        <w:jc w:val="both"/>
      </w:pPr>
      <w:r w:rsidRPr="00E61DBA">
        <w:t>описывать после предварительного анализа закономерности изменения в пространстве рельефа, климата, внутренних вод и органического мира;</w:t>
      </w:r>
    </w:p>
    <w:p w14:paraId="24F5EA3D" w14:textId="77777777" w:rsidR="00D90259" w:rsidRPr="00E61DBA" w:rsidRDefault="00D90259" w:rsidP="008B684E">
      <w:pPr>
        <w:pStyle w:val="ConsPlusNormal"/>
        <w:numPr>
          <w:ilvl w:val="0"/>
          <w:numId w:val="157"/>
        </w:numPr>
        <w:ind w:left="1259" w:hanging="357"/>
        <w:jc w:val="both"/>
      </w:pPr>
      <w:r w:rsidRPr="00E61DBA">
        <w:t xml:space="preserve">выявлять с помощью учителя взаимосвязи между компонентами природы в пределах </w:t>
      </w:r>
      <w:r w:rsidRPr="00E61DBA">
        <w:lastRenderedPageBreak/>
        <w:t>отдельных территорий с использованием различных источников географической информации;</w:t>
      </w:r>
    </w:p>
    <w:p w14:paraId="0927DBBD" w14:textId="77777777" w:rsidR="00D90259" w:rsidRPr="00E61DBA" w:rsidRDefault="00D90259" w:rsidP="008B684E">
      <w:pPr>
        <w:pStyle w:val="ConsPlusNormal"/>
        <w:numPr>
          <w:ilvl w:val="0"/>
          <w:numId w:val="157"/>
        </w:numPr>
        <w:ind w:left="1259" w:hanging="357"/>
        <w:jc w:val="both"/>
      </w:pPr>
      <w:r w:rsidRPr="00E61DBA">
        <w:t>называть особенности географических процессов на границах литосферных плит с учетом характера взаимодействия и типа земной коры; устанавливать (используя географические карты) взаимосвязи между движением литосферных плит и размещением крупных форм рельефа;</w:t>
      </w:r>
    </w:p>
    <w:p w14:paraId="59259044" w14:textId="77777777" w:rsidR="00D90259" w:rsidRPr="00E61DBA" w:rsidRDefault="00D90259" w:rsidP="008B684E">
      <w:pPr>
        <w:pStyle w:val="ConsPlusNormal"/>
        <w:numPr>
          <w:ilvl w:val="0"/>
          <w:numId w:val="157"/>
        </w:numPr>
        <w:ind w:left="1259" w:hanging="357"/>
        <w:jc w:val="both"/>
      </w:pPr>
      <w:r w:rsidRPr="00E61DBA">
        <w:t>классифицировать с опорой на алгоритм учебных действий воздушные массы Земли, типы климата по заданным показателям;</w:t>
      </w:r>
    </w:p>
    <w:p w14:paraId="111C59CC" w14:textId="77777777" w:rsidR="00D90259" w:rsidRPr="00E61DBA" w:rsidRDefault="00D90259" w:rsidP="008B684E">
      <w:pPr>
        <w:pStyle w:val="ConsPlusNormal"/>
        <w:numPr>
          <w:ilvl w:val="0"/>
          <w:numId w:val="157"/>
        </w:numPr>
        <w:ind w:left="1259" w:hanging="357"/>
        <w:jc w:val="both"/>
      </w:pPr>
      <w:r w:rsidRPr="00E61DBA">
        <w:t>иметь представление об образовании тропических муссонов, пассатов тропических широт, западных ветров;</w:t>
      </w:r>
    </w:p>
    <w:p w14:paraId="07AD9977" w14:textId="77777777" w:rsidR="00D90259" w:rsidRPr="00E61DBA" w:rsidRDefault="00D90259" w:rsidP="008B684E">
      <w:pPr>
        <w:pStyle w:val="ConsPlusNormal"/>
        <w:numPr>
          <w:ilvl w:val="0"/>
          <w:numId w:val="157"/>
        </w:numPr>
        <w:ind w:left="1259" w:hanging="357"/>
        <w:jc w:val="both"/>
      </w:pPr>
      <w:r w:rsidRPr="00E61DBA">
        <w:t>применять с опорой на справочный материал понятия "воздушные массы", "муссоны", "пассаты", "западные ветры", "климатообразующий фактор" для решения учебных и (или) практико-ориентированных задач;</w:t>
      </w:r>
    </w:p>
    <w:p w14:paraId="29E5201B" w14:textId="77777777" w:rsidR="00D90259" w:rsidRPr="00E61DBA" w:rsidRDefault="00D90259" w:rsidP="008B684E">
      <w:pPr>
        <w:pStyle w:val="ConsPlusNormal"/>
        <w:numPr>
          <w:ilvl w:val="0"/>
          <w:numId w:val="157"/>
        </w:numPr>
        <w:ind w:left="1259" w:hanging="357"/>
        <w:jc w:val="both"/>
      </w:pPr>
      <w:r w:rsidRPr="00E61DBA">
        <w:t xml:space="preserve">описывать с опорой на план климат территории по </w:t>
      </w:r>
      <w:proofErr w:type="spellStart"/>
      <w:r w:rsidRPr="00E61DBA">
        <w:t>климатограмме</w:t>
      </w:r>
      <w:proofErr w:type="spellEnd"/>
      <w:r w:rsidRPr="00E61DBA">
        <w:t>;</w:t>
      </w:r>
    </w:p>
    <w:p w14:paraId="560D7649" w14:textId="77777777" w:rsidR="00D90259" w:rsidRPr="00E61DBA" w:rsidRDefault="00D90259" w:rsidP="008B684E">
      <w:pPr>
        <w:pStyle w:val="ConsPlusNormal"/>
        <w:numPr>
          <w:ilvl w:val="0"/>
          <w:numId w:val="157"/>
        </w:numPr>
        <w:ind w:left="1259" w:hanging="357"/>
        <w:jc w:val="both"/>
      </w:pPr>
      <w:r w:rsidRPr="00E61DBA">
        <w:t>объяснять с помощью учителя влияние климатообразующих факторов на климатические особенности территории;</w:t>
      </w:r>
    </w:p>
    <w:p w14:paraId="5D7FBD7D" w14:textId="77777777" w:rsidR="00D90259" w:rsidRPr="00E61DBA" w:rsidRDefault="00D90259" w:rsidP="008B684E">
      <w:pPr>
        <w:pStyle w:val="ConsPlusNormal"/>
        <w:numPr>
          <w:ilvl w:val="0"/>
          <w:numId w:val="157"/>
        </w:numPr>
        <w:ind w:left="1259" w:hanging="357"/>
        <w:jc w:val="both"/>
      </w:pPr>
      <w:r w:rsidRPr="00E61DBA">
        <w:t>иметь представления о последствиях изменений компонентов природы в результате деятельности человека с использованием разных источников географической информации;</w:t>
      </w:r>
    </w:p>
    <w:p w14:paraId="08953EA1" w14:textId="77777777" w:rsidR="00D90259" w:rsidRPr="00E61DBA" w:rsidRDefault="00D90259" w:rsidP="008B684E">
      <w:pPr>
        <w:pStyle w:val="ConsPlusNormal"/>
        <w:numPr>
          <w:ilvl w:val="0"/>
          <w:numId w:val="157"/>
        </w:numPr>
        <w:ind w:left="1259" w:hanging="357"/>
        <w:jc w:val="both"/>
      </w:pPr>
      <w:r w:rsidRPr="00E61DBA">
        <w:t>различать после предварительного анализа океанические течения;</w:t>
      </w:r>
    </w:p>
    <w:p w14:paraId="60904E46" w14:textId="77777777" w:rsidR="00D90259" w:rsidRPr="00E61DBA" w:rsidRDefault="00D90259" w:rsidP="008B684E">
      <w:pPr>
        <w:pStyle w:val="ConsPlusNormal"/>
        <w:numPr>
          <w:ilvl w:val="0"/>
          <w:numId w:val="157"/>
        </w:numPr>
        <w:ind w:left="1259" w:hanging="357"/>
        <w:jc w:val="both"/>
      </w:pPr>
      <w:r w:rsidRPr="00E61DBA">
        <w:t>сравнивать температуру и соленость поверхностных вод Мирового океана на разных широтах с использованием различных источников географической информации;</w:t>
      </w:r>
    </w:p>
    <w:p w14:paraId="1B17BE94" w14:textId="77777777" w:rsidR="00D90259" w:rsidRPr="00E61DBA" w:rsidRDefault="00D90259" w:rsidP="008B684E">
      <w:pPr>
        <w:pStyle w:val="ConsPlusNormal"/>
        <w:numPr>
          <w:ilvl w:val="0"/>
          <w:numId w:val="157"/>
        </w:numPr>
        <w:ind w:left="1259" w:hanging="357"/>
        <w:jc w:val="both"/>
      </w:pPr>
      <w:r w:rsidRPr="00E61DBA">
        <w:t>объяснять закономерности изменения температуры, солености и органического мира Мирового океана с географической широтой и с глубиной на основе анализа различных источников географической информации;</w:t>
      </w:r>
    </w:p>
    <w:p w14:paraId="78F703DC" w14:textId="77777777" w:rsidR="00D90259" w:rsidRPr="00E61DBA" w:rsidRDefault="00D90259" w:rsidP="008B684E">
      <w:pPr>
        <w:pStyle w:val="ConsPlusNormal"/>
        <w:numPr>
          <w:ilvl w:val="0"/>
          <w:numId w:val="157"/>
        </w:numPr>
        <w:ind w:left="1259" w:hanging="357"/>
        <w:jc w:val="both"/>
      </w:pPr>
      <w:r w:rsidRPr="00E61DBA">
        <w:t>характеризовать этапы освоения и заселения отдельных территорий Земли человеком на основе анализа различных источников географической информации для решения учебных и практико-ориентированных задач;</w:t>
      </w:r>
    </w:p>
    <w:p w14:paraId="375C15CB" w14:textId="77777777" w:rsidR="00D90259" w:rsidRPr="00E61DBA" w:rsidRDefault="00D90259" w:rsidP="008B684E">
      <w:pPr>
        <w:pStyle w:val="ConsPlusNormal"/>
        <w:numPr>
          <w:ilvl w:val="0"/>
          <w:numId w:val="157"/>
        </w:numPr>
        <w:ind w:left="1259" w:hanging="357"/>
        <w:jc w:val="both"/>
      </w:pPr>
      <w:r w:rsidRPr="00E61DBA">
        <w:t>различать и сравнивать после предварительного анализа: численность населения крупных стран мира; плотность населения различных территорий;</w:t>
      </w:r>
    </w:p>
    <w:p w14:paraId="62BCE4C9" w14:textId="77777777" w:rsidR="00D90259" w:rsidRPr="00E61DBA" w:rsidRDefault="00D90259" w:rsidP="008B684E">
      <w:pPr>
        <w:pStyle w:val="ConsPlusNormal"/>
        <w:numPr>
          <w:ilvl w:val="0"/>
          <w:numId w:val="157"/>
        </w:numPr>
        <w:ind w:left="1259" w:hanging="357"/>
        <w:jc w:val="both"/>
      </w:pPr>
      <w:r w:rsidRPr="00E61DBA">
        <w:t>применять понятие "плотность населения" для решения учебных и (или) практико-ориентированных задач;</w:t>
      </w:r>
    </w:p>
    <w:p w14:paraId="03A1DD46" w14:textId="77777777" w:rsidR="00D90259" w:rsidRPr="00E61DBA" w:rsidRDefault="00D90259" w:rsidP="008B684E">
      <w:pPr>
        <w:pStyle w:val="ConsPlusNormal"/>
        <w:numPr>
          <w:ilvl w:val="0"/>
          <w:numId w:val="157"/>
        </w:numPr>
        <w:ind w:left="1259" w:hanging="357"/>
        <w:jc w:val="both"/>
      </w:pPr>
      <w:r w:rsidRPr="00E61DBA">
        <w:t>различать с опорой на алгоритм учебных действий городские и сельские поселения;</w:t>
      </w:r>
    </w:p>
    <w:p w14:paraId="73B26945" w14:textId="77777777" w:rsidR="00D90259" w:rsidRPr="00E61DBA" w:rsidRDefault="00D90259" w:rsidP="008B684E">
      <w:pPr>
        <w:pStyle w:val="ConsPlusNormal"/>
        <w:numPr>
          <w:ilvl w:val="0"/>
          <w:numId w:val="157"/>
        </w:numPr>
        <w:ind w:left="1259" w:hanging="357"/>
        <w:jc w:val="both"/>
      </w:pPr>
      <w:r w:rsidRPr="00E61DBA">
        <w:t>приводить с опорой на источник информации примеры: крупнейших городов мира; мировых и национальных религий;</w:t>
      </w:r>
    </w:p>
    <w:p w14:paraId="1E7D67AA" w14:textId="77777777" w:rsidR="00D90259" w:rsidRPr="00E61DBA" w:rsidRDefault="00D90259" w:rsidP="008B684E">
      <w:pPr>
        <w:pStyle w:val="ConsPlusNormal"/>
        <w:numPr>
          <w:ilvl w:val="0"/>
          <w:numId w:val="157"/>
        </w:numPr>
        <w:ind w:left="1259" w:hanging="357"/>
        <w:jc w:val="both"/>
      </w:pPr>
      <w:r w:rsidRPr="00E61DBA">
        <w:t>проводить с опорой на план языковую классификацию народов;</w:t>
      </w:r>
    </w:p>
    <w:p w14:paraId="4BFEB84D" w14:textId="77777777" w:rsidR="00D90259" w:rsidRPr="00E61DBA" w:rsidRDefault="00D90259" w:rsidP="008B684E">
      <w:pPr>
        <w:pStyle w:val="ConsPlusNormal"/>
        <w:numPr>
          <w:ilvl w:val="0"/>
          <w:numId w:val="157"/>
        </w:numPr>
        <w:ind w:left="1259" w:hanging="357"/>
        <w:jc w:val="both"/>
      </w:pPr>
      <w:r w:rsidRPr="00E61DBA">
        <w:t>различать после предварительного анализа основные виды хозяйственной деятельности людей на различных территориях;</w:t>
      </w:r>
    </w:p>
    <w:p w14:paraId="05F1501F" w14:textId="77777777" w:rsidR="00D90259" w:rsidRPr="00E61DBA" w:rsidRDefault="00D90259" w:rsidP="008B684E">
      <w:pPr>
        <w:pStyle w:val="ConsPlusNormal"/>
        <w:numPr>
          <w:ilvl w:val="0"/>
          <w:numId w:val="157"/>
        </w:numPr>
        <w:ind w:left="1259" w:hanging="357"/>
        <w:jc w:val="both"/>
      </w:pPr>
      <w:r w:rsidRPr="00E61DBA">
        <w:t>определять после предварительного анализа страны по их существенным признакам;</w:t>
      </w:r>
    </w:p>
    <w:p w14:paraId="159B6931" w14:textId="77777777" w:rsidR="00D90259" w:rsidRPr="00E61DBA" w:rsidRDefault="00D90259" w:rsidP="008B684E">
      <w:pPr>
        <w:pStyle w:val="ConsPlusNormal"/>
        <w:numPr>
          <w:ilvl w:val="0"/>
          <w:numId w:val="157"/>
        </w:numPr>
        <w:ind w:left="1259" w:hanging="357"/>
        <w:jc w:val="both"/>
      </w:pPr>
      <w:r w:rsidRPr="00E61DBA">
        <w:t>сравнивать после предварительного анализа особенности природы и населения, материальной и духовной культуры, особенности адаптации человека к разным природным условиям регионов и отдельных стран;</w:t>
      </w:r>
    </w:p>
    <w:p w14:paraId="061F2B8F" w14:textId="77777777" w:rsidR="00D90259" w:rsidRPr="00E61DBA" w:rsidRDefault="00D90259" w:rsidP="008B684E">
      <w:pPr>
        <w:pStyle w:val="ConsPlusNormal"/>
        <w:numPr>
          <w:ilvl w:val="0"/>
          <w:numId w:val="157"/>
        </w:numPr>
        <w:ind w:left="1259" w:hanging="357"/>
        <w:jc w:val="both"/>
      </w:pPr>
      <w:r w:rsidRPr="00E61DBA">
        <w:t>иметь представление об особенностях природы, населения и хозяйства отдельных территорий;</w:t>
      </w:r>
    </w:p>
    <w:p w14:paraId="74D6CD9C" w14:textId="77777777" w:rsidR="00D90259" w:rsidRPr="00E61DBA" w:rsidRDefault="00D90259" w:rsidP="008B684E">
      <w:pPr>
        <w:pStyle w:val="ConsPlusNormal"/>
        <w:numPr>
          <w:ilvl w:val="0"/>
          <w:numId w:val="157"/>
        </w:numPr>
        <w:ind w:left="1259" w:hanging="357"/>
        <w:jc w:val="both"/>
      </w:pPr>
      <w:r w:rsidRPr="00E61DBA">
        <w:t>использовать с помощью учителя знания о населении материков и стран для решения различных учебных и практико-ориентированных задач; выбирать с помощью учителя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природы, населения и хозяйства отдельных территорий;</w:t>
      </w:r>
    </w:p>
    <w:p w14:paraId="6F9AD081" w14:textId="77777777" w:rsidR="00D90259" w:rsidRPr="00E61DBA" w:rsidRDefault="00D90259" w:rsidP="008B684E">
      <w:pPr>
        <w:pStyle w:val="ConsPlusNormal"/>
        <w:numPr>
          <w:ilvl w:val="0"/>
          <w:numId w:val="157"/>
        </w:numPr>
        <w:ind w:left="1259" w:hanging="357"/>
        <w:jc w:val="both"/>
      </w:pPr>
      <w:r w:rsidRPr="00E61DBA">
        <w:t xml:space="preserve">представлять с помощью учителя в различных формах (в виде карты, таблицы, графика, географического описания) географическую информацию, необходимую для </w:t>
      </w:r>
      <w:r w:rsidRPr="00E61DBA">
        <w:lastRenderedPageBreak/>
        <w:t>решения учебных и практико-ориентированных задач;</w:t>
      </w:r>
    </w:p>
    <w:p w14:paraId="213DE85D" w14:textId="77777777" w:rsidR="00D90259" w:rsidRPr="00E61DBA" w:rsidRDefault="00D90259" w:rsidP="008B684E">
      <w:pPr>
        <w:pStyle w:val="ConsPlusNormal"/>
        <w:numPr>
          <w:ilvl w:val="0"/>
          <w:numId w:val="157"/>
        </w:numPr>
        <w:ind w:left="1259" w:hanging="357"/>
        <w:jc w:val="both"/>
      </w:pPr>
      <w:r w:rsidRPr="00E61DBA">
        <w:t xml:space="preserve">использовать информацию об особенностях природы, населения и его хозяйственной деятельности на отдельных территориях, представленную в одном или нескольких источниках, для решения различных учебных и </w:t>
      </w:r>
      <w:proofErr w:type="spellStart"/>
      <w:r w:rsidRPr="00E61DBA">
        <w:t>практикоориентированных</w:t>
      </w:r>
      <w:proofErr w:type="spellEnd"/>
      <w:r w:rsidRPr="00E61DBA">
        <w:t xml:space="preserve"> задач;</w:t>
      </w:r>
    </w:p>
    <w:p w14:paraId="5F08093B" w14:textId="77777777" w:rsidR="00D90259" w:rsidRPr="00E61DBA" w:rsidRDefault="00D90259" w:rsidP="008B684E">
      <w:pPr>
        <w:pStyle w:val="ConsPlusNormal"/>
        <w:numPr>
          <w:ilvl w:val="0"/>
          <w:numId w:val="157"/>
        </w:numPr>
        <w:ind w:left="1259" w:hanging="357"/>
        <w:jc w:val="both"/>
      </w:pPr>
      <w:r w:rsidRPr="00E61DBA">
        <w:t>приводить с опорой на источник информации примеры взаимодействия природы и общества в пределах отдельных территорий;</w:t>
      </w:r>
    </w:p>
    <w:p w14:paraId="52570748" w14:textId="77777777" w:rsidR="00D90259" w:rsidRPr="00E61DBA" w:rsidRDefault="00D90259" w:rsidP="008B684E">
      <w:pPr>
        <w:pStyle w:val="ConsPlusNormal"/>
        <w:numPr>
          <w:ilvl w:val="0"/>
          <w:numId w:val="157"/>
        </w:numPr>
        <w:ind w:left="1259" w:hanging="357"/>
        <w:jc w:val="both"/>
      </w:pPr>
      <w:r w:rsidRPr="00E61DBA">
        <w:t>иметь представление о глобальных проблемах человечества (экологическая, сырьевая, энергетическая, преодоления отсталости стран, продовольственная) на локальном и региональном уровнях и приводить с опорой на источник информации примеры международного сотрудничества по их преодолению.</w:t>
      </w:r>
    </w:p>
    <w:p w14:paraId="6FBF2FBE" w14:textId="7FA28863" w:rsidR="00D90259" w:rsidRPr="00E61DBA" w:rsidRDefault="00D90259" w:rsidP="00D90259">
      <w:pPr>
        <w:pStyle w:val="ConsPlusNormal"/>
        <w:spacing w:before="240"/>
        <w:ind w:firstLine="540"/>
        <w:jc w:val="both"/>
      </w:pPr>
      <w:r w:rsidRPr="00E61DBA">
        <w:t>К концу 8 класса обучающийся научится:</w:t>
      </w:r>
    </w:p>
    <w:p w14:paraId="14977D05" w14:textId="77777777" w:rsidR="00D90259" w:rsidRPr="00E61DBA" w:rsidRDefault="00D90259" w:rsidP="008B684E">
      <w:pPr>
        <w:pStyle w:val="ConsPlusNormal"/>
        <w:numPr>
          <w:ilvl w:val="0"/>
          <w:numId w:val="158"/>
        </w:numPr>
        <w:ind w:left="1259" w:hanging="357"/>
        <w:jc w:val="both"/>
      </w:pPr>
      <w:r w:rsidRPr="00E61DBA">
        <w:t>характеризовать с опорой на алгоритм учебных действий основные этапы истории формирования и изучения территории России;</w:t>
      </w:r>
    </w:p>
    <w:p w14:paraId="12A3D900" w14:textId="77777777" w:rsidR="00D90259" w:rsidRPr="00E61DBA" w:rsidRDefault="00D90259" w:rsidP="008B684E">
      <w:pPr>
        <w:pStyle w:val="ConsPlusNormal"/>
        <w:numPr>
          <w:ilvl w:val="0"/>
          <w:numId w:val="158"/>
        </w:numPr>
        <w:ind w:left="1259" w:hanging="357"/>
        <w:jc w:val="both"/>
      </w:pPr>
      <w:r w:rsidRPr="00E61DBA">
        <w:t>находить после предварительного анализа в различных источниках информации факты, позволяющие определить вклад российских ученых и путешественников в освоение страны;</w:t>
      </w:r>
    </w:p>
    <w:p w14:paraId="32C8809C" w14:textId="77777777" w:rsidR="00D90259" w:rsidRPr="00E61DBA" w:rsidRDefault="00D90259" w:rsidP="008B684E">
      <w:pPr>
        <w:pStyle w:val="ConsPlusNormal"/>
        <w:numPr>
          <w:ilvl w:val="0"/>
          <w:numId w:val="158"/>
        </w:numPr>
        <w:ind w:left="1259" w:hanging="357"/>
        <w:jc w:val="both"/>
      </w:pPr>
      <w:r w:rsidRPr="00E61DBA">
        <w:t>характеризовать с опорой на план географическое положение России с использованием информации из различных источников;</w:t>
      </w:r>
    </w:p>
    <w:p w14:paraId="50FAAF92" w14:textId="77777777" w:rsidR="00D90259" w:rsidRPr="00E61DBA" w:rsidRDefault="00D90259" w:rsidP="008B684E">
      <w:pPr>
        <w:pStyle w:val="ConsPlusNormal"/>
        <w:numPr>
          <w:ilvl w:val="0"/>
          <w:numId w:val="158"/>
        </w:numPr>
        <w:ind w:left="1259" w:hanging="357"/>
        <w:jc w:val="both"/>
      </w:pPr>
      <w:r w:rsidRPr="00E61DBA">
        <w:t>иметь представление о федеральных округах, крупных географических районах и макрорегионах России;</w:t>
      </w:r>
    </w:p>
    <w:p w14:paraId="3C2E5825" w14:textId="77777777" w:rsidR="00D90259" w:rsidRPr="00E61DBA" w:rsidRDefault="00D90259" w:rsidP="008B684E">
      <w:pPr>
        <w:pStyle w:val="ConsPlusNormal"/>
        <w:numPr>
          <w:ilvl w:val="0"/>
          <w:numId w:val="158"/>
        </w:numPr>
        <w:ind w:left="1259" w:hanging="357"/>
        <w:jc w:val="both"/>
      </w:pPr>
      <w:r w:rsidRPr="00E61DBA">
        <w:t>приводить с опорой на источник информации примеры субъектов Российской Федерации разных видов и показывать их на географической карте;</w:t>
      </w:r>
    </w:p>
    <w:p w14:paraId="58F850B1" w14:textId="77777777" w:rsidR="00D90259" w:rsidRPr="00E61DBA" w:rsidRDefault="00D90259" w:rsidP="008B684E">
      <w:pPr>
        <w:pStyle w:val="ConsPlusNormal"/>
        <w:numPr>
          <w:ilvl w:val="0"/>
          <w:numId w:val="158"/>
        </w:numPr>
        <w:ind w:left="1259" w:hanging="357"/>
        <w:jc w:val="both"/>
      </w:pPr>
      <w:r w:rsidRPr="00E61DBA">
        <w:t>иметь представление о влиянии географического положения регионов России на особенности природы, жизнь и хозяйственную деятельность населения;</w:t>
      </w:r>
    </w:p>
    <w:p w14:paraId="493C7A8E" w14:textId="77777777" w:rsidR="00D90259" w:rsidRPr="00E61DBA" w:rsidRDefault="00D90259" w:rsidP="008B684E">
      <w:pPr>
        <w:pStyle w:val="ConsPlusNormal"/>
        <w:numPr>
          <w:ilvl w:val="0"/>
          <w:numId w:val="158"/>
        </w:numPr>
        <w:ind w:left="1259" w:hanging="357"/>
        <w:jc w:val="both"/>
      </w:pPr>
      <w:r w:rsidRPr="00E61DBA">
        <w:t>использовать с помощью учителя знания о государственной территории и исключительной экономической зоне, континентальном шельфе России, о мировом, поясном и зональном времени для решения практико-ориентированных задач;</w:t>
      </w:r>
    </w:p>
    <w:p w14:paraId="303674C6" w14:textId="77777777" w:rsidR="00D90259" w:rsidRPr="00E61DBA" w:rsidRDefault="00D90259" w:rsidP="008B684E">
      <w:pPr>
        <w:pStyle w:val="ConsPlusNormal"/>
        <w:numPr>
          <w:ilvl w:val="0"/>
          <w:numId w:val="158"/>
        </w:numPr>
        <w:ind w:left="1259" w:hanging="357"/>
        <w:jc w:val="both"/>
      </w:pPr>
      <w:r w:rsidRPr="00E61DBA">
        <w:t>иметь представление о степени благоприятности природных условий в пределах отдельных регионов страны;</w:t>
      </w:r>
    </w:p>
    <w:p w14:paraId="342AABF1" w14:textId="77777777" w:rsidR="00D90259" w:rsidRPr="00E61DBA" w:rsidRDefault="00D90259" w:rsidP="008B684E">
      <w:pPr>
        <w:pStyle w:val="ConsPlusNormal"/>
        <w:numPr>
          <w:ilvl w:val="0"/>
          <w:numId w:val="158"/>
        </w:numPr>
        <w:ind w:left="1259" w:hanging="357"/>
        <w:jc w:val="both"/>
      </w:pPr>
      <w:r w:rsidRPr="00E61DBA">
        <w:t>проводить после предварительного анализа классификацию природных ресурсов;</w:t>
      </w:r>
    </w:p>
    <w:p w14:paraId="6413187C" w14:textId="77777777" w:rsidR="00D90259" w:rsidRPr="00E61DBA" w:rsidRDefault="00D90259" w:rsidP="008B684E">
      <w:pPr>
        <w:pStyle w:val="ConsPlusNormal"/>
        <w:numPr>
          <w:ilvl w:val="0"/>
          <w:numId w:val="158"/>
        </w:numPr>
        <w:ind w:left="1259" w:hanging="357"/>
        <w:jc w:val="both"/>
      </w:pPr>
      <w:r w:rsidRPr="00E61DBA">
        <w:t>иметь представление о типах природопользования;</w:t>
      </w:r>
    </w:p>
    <w:p w14:paraId="4B9F4861" w14:textId="77777777" w:rsidR="00D90259" w:rsidRPr="00E61DBA" w:rsidRDefault="00D90259" w:rsidP="008B684E">
      <w:pPr>
        <w:pStyle w:val="ConsPlusNormal"/>
        <w:numPr>
          <w:ilvl w:val="0"/>
          <w:numId w:val="158"/>
        </w:numPr>
        <w:ind w:left="1259" w:hanging="357"/>
        <w:jc w:val="both"/>
      </w:pPr>
      <w:r w:rsidRPr="00E61DBA">
        <w:t>выбирать и использовать с помощью учителя источники географической информации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определять возраст горных пород и основных тектонических структур, слагающих территорию; объяснять закономерности распространения гидрологических, геологических и метеорологических опасных природных явлений на территории страны;</w:t>
      </w:r>
    </w:p>
    <w:p w14:paraId="38A88A54" w14:textId="77777777" w:rsidR="00D90259" w:rsidRPr="00E61DBA" w:rsidRDefault="00D90259" w:rsidP="008B684E">
      <w:pPr>
        <w:pStyle w:val="ConsPlusNormal"/>
        <w:numPr>
          <w:ilvl w:val="0"/>
          <w:numId w:val="158"/>
        </w:numPr>
        <w:ind w:left="1259" w:hanging="357"/>
        <w:jc w:val="both"/>
      </w:pPr>
      <w:r w:rsidRPr="00E61DBA">
        <w:t>сравнивать и объяснять после предварительного анализа особенности компонентов природы отдельных территорий страны;</w:t>
      </w:r>
    </w:p>
    <w:p w14:paraId="34CF913B" w14:textId="77777777" w:rsidR="00D90259" w:rsidRPr="00E61DBA" w:rsidRDefault="00D90259" w:rsidP="008B684E">
      <w:pPr>
        <w:pStyle w:val="ConsPlusNormal"/>
        <w:numPr>
          <w:ilvl w:val="0"/>
          <w:numId w:val="158"/>
        </w:numPr>
        <w:ind w:left="1259" w:hanging="357"/>
        <w:jc w:val="both"/>
      </w:pPr>
      <w:r w:rsidRPr="00E61DBA">
        <w:t>использовать знания об особенностях компонентов природы России и ее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14:paraId="1A0360AC" w14:textId="77777777" w:rsidR="00D90259" w:rsidRPr="00E61DBA" w:rsidRDefault="00D90259" w:rsidP="008B684E">
      <w:pPr>
        <w:pStyle w:val="ConsPlusNormal"/>
        <w:numPr>
          <w:ilvl w:val="0"/>
          <w:numId w:val="158"/>
        </w:numPr>
        <w:ind w:left="1259" w:hanging="357"/>
        <w:jc w:val="both"/>
      </w:pPr>
      <w:r w:rsidRPr="00E61DBA">
        <w:t>называть с опорой на источник информации географические процессы и явления, определяющие особенности природы страны, отдельных регионов и своей местности;</w:t>
      </w:r>
    </w:p>
    <w:p w14:paraId="0EA070F7" w14:textId="77777777" w:rsidR="00D90259" w:rsidRPr="00E61DBA" w:rsidRDefault="00D90259" w:rsidP="008B684E">
      <w:pPr>
        <w:pStyle w:val="ConsPlusNormal"/>
        <w:numPr>
          <w:ilvl w:val="0"/>
          <w:numId w:val="158"/>
        </w:numPr>
        <w:ind w:left="1259" w:hanging="357"/>
        <w:jc w:val="both"/>
      </w:pPr>
      <w:r w:rsidRPr="00E61DBA">
        <w:t>иметь представление о распространении по территории страны областей современного горообразования, землетрясений и вулканизма;</w:t>
      </w:r>
    </w:p>
    <w:p w14:paraId="3C1A7C56" w14:textId="77777777" w:rsidR="00D90259" w:rsidRPr="00E61DBA" w:rsidRDefault="00D90259" w:rsidP="008B684E">
      <w:pPr>
        <w:pStyle w:val="ConsPlusNormal"/>
        <w:numPr>
          <w:ilvl w:val="0"/>
          <w:numId w:val="158"/>
        </w:numPr>
        <w:ind w:left="1259" w:hanging="357"/>
        <w:jc w:val="both"/>
      </w:pPr>
      <w:r w:rsidRPr="00E61DBA">
        <w:t xml:space="preserve">применять с помощью учителя понятия: "плита", "щит", "моренный холм", "бараньи лбы", "бархан", "дюна", "солнечная радиация", "годовая амплитуда температур воздуха", "воздушные массы" для решения учебных и (или) </w:t>
      </w:r>
      <w:proofErr w:type="spellStart"/>
      <w:r w:rsidRPr="00E61DBA">
        <w:lastRenderedPageBreak/>
        <w:t>практикоориентированных</w:t>
      </w:r>
      <w:proofErr w:type="spellEnd"/>
      <w:r w:rsidRPr="00E61DBA">
        <w:t xml:space="preserve"> задач;</w:t>
      </w:r>
    </w:p>
    <w:p w14:paraId="5F20C974" w14:textId="77777777" w:rsidR="00D90259" w:rsidRPr="00E61DBA" w:rsidRDefault="00D90259" w:rsidP="008B684E">
      <w:pPr>
        <w:pStyle w:val="ConsPlusNormal"/>
        <w:numPr>
          <w:ilvl w:val="0"/>
          <w:numId w:val="158"/>
        </w:numPr>
        <w:ind w:left="1259" w:hanging="357"/>
        <w:jc w:val="both"/>
      </w:pPr>
      <w:r w:rsidRPr="00E61DBA">
        <w:t>различать с опорой на источник информации понятия "испарение", "испаряемость", "коэффициент увлажнения"; использовать их для решения учебных и (или) практико-ориентированных задач;</w:t>
      </w:r>
    </w:p>
    <w:p w14:paraId="07DD5BA8" w14:textId="77777777" w:rsidR="00D90259" w:rsidRPr="00E61DBA" w:rsidRDefault="00D90259" w:rsidP="008B684E">
      <w:pPr>
        <w:pStyle w:val="ConsPlusNormal"/>
        <w:numPr>
          <w:ilvl w:val="0"/>
          <w:numId w:val="158"/>
        </w:numPr>
        <w:ind w:left="1259" w:hanging="357"/>
        <w:jc w:val="both"/>
      </w:pPr>
      <w:r w:rsidRPr="00E61DBA">
        <w:t>описывать и прогнозировать после предварительного анализа погоду территории по карте погоды;</w:t>
      </w:r>
    </w:p>
    <w:p w14:paraId="521200D1" w14:textId="77777777" w:rsidR="00D90259" w:rsidRPr="00E61DBA" w:rsidRDefault="00D90259" w:rsidP="008B684E">
      <w:pPr>
        <w:pStyle w:val="ConsPlusNormal"/>
        <w:numPr>
          <w:ilvl w:val="0"/>
          <w:numId w:val="158"/>
        </w:numPr>
        <w:ind w:left="1259" w:hanging="357"/>
        <w:jc w:val="both"/>
      </w:pPr>
      <w:r w:rsidRPr="00E61DBA">
        <w:t>использовать с помощью учителя понятия "циклон", "антициклон", "атмосферный фронт" для объяснения особенностей погоды отдельных территорий с помощью карт погоды;</w:t>
      </w:r>
    </w:p>
    <w:p w14:paraId="17B62207" w14:textId="77777777" w:rsidR="00D90259" w:rsidRPr="00E61DBA" w:rsidRDefault="00D90259" w:rsidP="008B684E">
      <w:pPr>
        <w:pStyle w:val="ConsPlusNormal"/>
        <w:numPr>
          <w:ilvl w:val="0"/>
          <w:numId w:val="158"/>
        </w:numPr>
        <w:ind w:left="1259" w:hanging="357"/>
        <w:jc w:val="both"/>
      </w:pPr>
      <w:r w:rsidRPr="00E61DBA">
        <w:t>проводить после предварительного анализа классификацию типов климата и почв России;</w:t>
      </w:r>
    </w:p>
    <w:p w14:paraId="414420B0" w14:textId="77777777" w:rsidR="00D90259" w:rsidRPr="00E61DBA" w:rsidRDefault="00D90259" w:rsidP="008B684E">
      <w:pPr>
        <w:pStyle w:val="ConsPlusNormal"/>
        <w:numPr>
          <w:ilvl w:val="0"/>
          <w:numId w:val="158"/>
        </w:numPr>
        <w:ind w:left="1259" w:hanging="357"/>
        <w:jc w:val="both"/>
      </w:pPr>
      <w:r w:rsidRPr="00E61DBA">
        <w:t>иметь представление о показателях, характеризующих состояние окружающей среды;</w:t>
      </w:r>
    </w:p>
    <w:p w14:paraId="6DA6D7FA" w14:textId="77777777" w:rsidR="00D90259" w:rsidRPr="00E61DBA" w:rsidRDefault="00D90259" w:rsidP="008B684E">
      <w:pPr>
        <w:pStyle w:val="ConsPlusNormal"/>
        <w:numPr>
          <w:ilvl w:val="0"/>
          <w:numId w:val="158"/>
        </w:numPr>
        <w:ind w:left="1259" w:hanging="357"/>
        <w:jc w:val="both"/>
      </w:pPr>
      <w:r w:rsidRPr="00E61DBA">
        <w:t>показывать с опорой на источник информации на карте и (или) обозначать на контурной карте крупные формы рельефа, крайние точки и элементы береговой линии России; крупные реки и озера, границы климатических поясов и областей, природно-хозяйственных зон в пределах страны; Арктической зоны, южной границы распространения многолетней мерзлоты;</w:t>
      </w:r>
    </w:p>
    <w:p w14:paraId="34B87C12" w14:textId="77777777" w:rsidR="00D90259" w:rsidRPr="00E61DBA" w:rsidRDefault="00D90259" w:rsidP="008B684E">
      <w:pPr>
        <w:pStyle w:val="ConsPlusNormal"/>
        <w:numPr>
          <w:ilvl w:val="0"/>
          <w:numId w:val="158"/>
        </w:numPr>
        <w:ind w:left="1259" w:hanging="357"/>
        <w:jc w:val="both"/>
      </w:pPr>
      <w:r w:rsidRPr="00E61DBA">
        <w:t>приводить с опорой на справочный материал примеры: мер безопасности, в том числе для экономики семьи, в случае природных стихийных бедствий и техногенных катастроф; рационального и нерационального природопользования; особо охраняемых природных территорий России и своего края, животных и растений, занесенных в Красную книгу России;</w:t>
      </w:r>
    </w:p>
    <w:p w14:paraId="247C87E5" w14:textId="77777777" w:rsidR="00D90259" w:rsidRPr="00E61DBA" w:rsidRDefault="00D90259" w:rsidP="008B684E">
      <w:pPr>
        <w:pStyle w:val="ConsPlusNormal"/>
        <w:numPr>
          <w:ilvl w:val="0"/>
          <w:numId w:val="158"/>
        </w:numPr>
        <w:ind w:left="1259" w:hanging="357"/>
        <w:jc w:val="both"/>
      </w:pPr>
      <w:r w:rsidRPr="00E61DBA">
        <w:t>выбирать с помощью учителя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России;</w:t>
      </w:r>
    </w:p>
    <w:p w14:paraId="58762F5C" w14:textId="77777777" w:rsidR="00D90259" w:rsidRPr="00E61DBA" w:rsidRDefault="00D90259" w:rsidP="008B684E">
      <w:pPr>
        <w:pStyle w:val="ConsPlusNormal"/>
        <w:numPr>
          <w:ilvl w:val="0"/>
          <w:numId w:val="158"/>
        </w:numPr>
        <w:ind w:left="1259" w:hanging="357"/>
        <w:jc w:val="both"/>
      </w:pPr>
      <w:r w:rsidRPr="00E61DBA">
        <w:t>приводить с опорой на справочный материал примеры адаптации человека к разнообразным природным условиям на территории страны;</w:t>
      </w:r>
    </w:p>
    <w:p w14:paraId="4903CE16" w14:textId="77777777" w:rsidR="00D90259" w:rsidRPr="00E61DBA" w:rsidRDefault="00D90259" w:rsidP="008B684E">
      <w:pPr>
        <w:pStyle w:val="ConsPlusNormal"/>
        <w:numPr>
          <w:ilvl w:val="0"/>
          <w:numId w:val="158"/>
        </w:numPr>
        <w:ind w:left="1259" w:hanging="357"/>
        <w:jc w:val="both"/>
      </w:pPr>
      <w:r w:rsidRPr="00E61DBA">
        <w:t>сравнивать после предварительного анализа показатели воспроизводства и качества населения России с мировыми показателями и показателями других стран;</w:t>
      </w:r>
    </w:p>
    <w:p w14:paraId="320610E3" w14:textId="77777777" w:rsidR="00D90259" w:rsidRPr="00E61DBA" w:rsidRDefault="00D90259" w:rsidP="008B684E">
      <w:pPr>
        <w:pStyle w:val="ConsPlusNormal"/>
        <w:numPr>
          <w:ilvl w:val="0"/>
          <w:numId w:val="158"/>
        </w:numPr>
        <w:ind w:left="1259" w:hanging="357"/>
        <w:jc w:val="both"/>
      </w:pPr>
      <w:r w:rsidRPr="00E61DBA">
        <w:t>иметь представление о демографических процессах и явлениях, характеризующих динамику численности населения России, ее отдельных регионов и своего края;</w:t>
      </w:r>
    </w:p>
    <w:p w14:paraId="2DC2A7B6" w14:textId="77777777" w:rsidR="00D90259" w:rsidRPr="00E61DBA" w:rsidRDefault="00D90259" w:rsidP="008B684E">
      <w:pPr>
        <w:pStyle w:val="ConsPlusNormal"/>
        <w:numPr>
          <w:ilvl w:val="0"/>
          <w:numId w:val="158"/>
        </w:numPr>
        <w:ind w:left="1259" w:hanging="357"/>
        <w:jc w:val="both"/>
      </w:pPr>
      <w:r w:rsidRPr="00E61DBA">
        <w:t>проводить после предварительного анализа классификацию населенных пунктов и регионов России по заданным основаниям;</w:t>
      </w:r>
    </w:p>
    <w:p w14:paraId="1FA8C364" w14:textId="77777777" w:rsidR="00D90259" w:rsidRPr="00E61DBA" w:rsidRDefault="00D90259" w:rsidP="008B684E">
      <w:pPr>
        <w:pStyle w:val="ConsPlusNormal"/>
        <w:numPr>
          <w:ilvl w:val="0"/>
          <w:numId w:val="158"/>
        </w:numPr>
        <w:ind w:left="1259" w:hanging="357"/>
        <w:jc w:val="both"/>
      </w:pPr>
      <w:r w:rsidRPr="00E61DBA">
        <w:t>использовать знания о естественном и механическом движении населения, половозрастной структуре и размещении населения, трудовых ресурсах, городском и сельском населении, этническом и религиозном составе населения для решения практико-ориентированных задач с опорой на алгоритм учебных действий в контексте реальной жизни;</w:t>
      </w:r>
    </w:p>
    <w:p w14:paraId="285C97BD" w14:textId="77777777" w:rsidR="00D90259" w:rsidRPr="00E61DBA" w:rsidRDefault="00D90259" w:rsidP="008B684E">
      <w:pPr>
        <w:pStyle w:val="ConsPlusNormal"/>
        <w:numPr>
          <w:ilvl w:val="0"/>
          <w:numId w:val="158"/>
        </w:numPr>
        <w:ind w:left="1259" w:hanging="357"/>
        <w:jc w:val="both"/>
      </w:pPr>
      <w:r w:rsidRPr="00E61DBA">
        <w:t>применять с помощью учителя понятия "рождаемость", "смертность", "естественный прирост населения", "миграционный прирост населения", "общий прирост населения", "плотность населения", "основная полоса (зона) расселения", "урбанизация", "городская агломерация", "поселок городского типа", "половозрастная структура населения", "средняя прогнозируемая продолжительность жизни", "трудовые ресурсы", "трудоспособный возраст", "рабочая сила", "безработица", "рынок труда", "качество населения" для решения учебных и (или) практико-ориентированных задач;</w:t>
      </w:r>
    </w:p>
    <w:p w14:paraId="03360149" w14:textId="77777777" w:rsidR="00D90259" w:rsidRPr="00E61DBA" w:rsidRDefault="00D90259" w:rsidP="008B684E">
      <w:pPr>
        <w:pStyle w:val="ConsPlusNormal"/>
        <w:numPr>
          <w:ilvl w:val="0"/>
          <w:numId w:val="158"/>
        </w:numPr>
        <w:ind w:left="1259" w:hanging="357"/>
        <w:jc w:val="both"/>
      </w:pPr>
      <w:r w:rsidRPr="00E61DBA">
        <w:t>представлять после предварительного анализа в различных формах (таблица, график, географическое описание) географическую информацию, необходимую для решения учебных и (или) практико-ориентированных задач.</w:t>
      </w:r>
    </w:p>
    <w:p w14:paraId="49DBF5E8" w14:textId="46F7EE9A" w:rsidR="00D90259" w:rsidRPr="00E61DBA" w:rsidRDefault="00D90259" w:rsidP="00D90259">
      <w:pPr>
        <w:pStyle w:val="ConsPlusNormal"/>
        <w:spacing w:before="240"/>
        <w:ind w:firstLine="540"/>
        <w:jc w:val="both"/>
      </w:pPr>
      <w:r w:rsidRPr="00E61DBA">
        <w:t>К концу 9 класса обучающийся научится:</w:t>
      </w:r>
    </w:p>
    <w:p w14:paraId="16759B74" w14:textId="77777777" w:rsidR="00D90259" w:rsidRPr="00E61DBA" w:rsidRDefault="00D90259" w:rsidP="008B684E">
      <w:pPr>
        <w:pStyle w:val="ConsPlusNormal"/>
        <w:numPr>
          <w:ilvl w:val="0"/>
          <w:numId w:val="159"/>
        </w:numPr>
        <w:ind w:left="1259" w:hanging="357"/>
        <w:jc w:val="both"/>
      </w:pPr>
      <w:r w:rsidRPr="00E61DBA">
        <w:lastRenderedPageBreak/>
        <w:t>выбирать с помощью учителя и использовать источники географической информации (картографические, статистические, текстовые, видео- и фотоизображения, компьютерные базы данных), необходимые для изучения особенностей населения и (или) хозяйства России;</w:t>
      </w:r>
    </w:p>
    <w:p w14:paraId="38D97746" w14:textId="77777777" w:rsidR="00D90259" w:rsidRPr="00E61DBA" w:rsidRDefault="00D90259" w:rsidP="008B684E">
      <w:pPr>
        <w:pStyle w:val="ConsPlusNormal"/>
        <w:numPr>
          <w:ilvl w:val="0"/>
          <w:numId w:val="159"/>
        </w:numPr>
        <w:ind w:left="1259" w:hanging="357"/>
        <w:jc w:val="both"/>
      </w:pPr>
      <w:r w:rsidRPr="00E61DBA">
        <w:t>представлять в различных формах (в виде карты, таблицы, графика, географического описания) географическую информацию, необходимую для решения учебных и (или) практико-ориентированных задач;</w:t>
      </w:r>
    </w:p>
    <w:p w14:paraId="09C192DF" w14:textId="77777777" w:rsidR="00D90259" w:rsidRPr="00E61DBA" w:rsidRDefault="00D90259" w:rsidP="008B684E">
      <w:pPr>
        <w:pStyle w:val="ConsPlusNormal"/>
        <w:numPr>
          <w:ilvl w:val="0"/>
          <w:numId w:val="159"/>
        </w:numPr>
        <w:ind w:left="1259" w:hanging="357"/>
        <w:jc w:val="both"/>
      </w:pPr>
      <w:r w:rsidRPr="00E61DBA">
        <w:t>выбирать и использовать информацию из различных географических источников (картографические, статистические, текстовые, видео- и фотоизображения, компьютерные базы данных) для решения различных учебных и практико-ориентированных задач с опорой на алгоритм учебных действий: сравнивать и оценивать влияние отдельных отраслей хозяйства на окружающую среду; условия отдельных регионов страны для развития энергетики на основе возобновляемых источников энергии (ВИЭ);</w:t>
      </w:r>
    </w:p>
    <w:p w14:paraId="622C31B4" w14:textId="77777777" w:rsidR="00D90259" w:rsidRPr="00E61DBA" w:rsidRDefault="00D90259" w:rsidP="008B684E">
      <w:pPr>
        <w:pStyle w:val="ConsPlusNormal"/>
        <w:numPr>
          <w:ilvl w:val="0"/>
          <w:numId w:val="159"/>
        </w:numPr>
        <w:ind w:left="1259" w:hanging="357"/>
        <w:jc w:val="both"/>
      </w:pPr>
      <w:r w:rsidRPr="00E61DBA">
        <w:t>классифицировать после предварительного анализа субъекты Российской Федерации по уровню социально-экономического развития на основе имеющихся знаний и анализа информации из дополнительных источников; выделять информацию, которая является противоречивой или может быть недостоверной;</w:t>
      </w:r>
    </w:p>
    <w:p w14:paraId="547BA52D" w14:textId="77777777" w:rsidR="00D90259" w:rsidRPr="00E61DBA" w:rsidRDefault="00D90259" w:rsidP="008B684E">
      <w:pPr>
        <w:pStyle w:val="ConsPlusNormal"/>
        <w:numPr>
          <w:ilvl w:val="0"/>
          <w:numId w:val="159"/>
        </w:numPr>
        <w:ind w:left="1259" w:hanging="357"/>
        <w:jc w:val="both"/>
      </w:pPr>
      <w:r w:rsidRPr="00E61DBA">
        <w:t>иметь представление об изученных географических объектах, процессах и явлениях: хозяйство России (состав, отраслевая, функциональная и территориальная структура, факторы и условия размещения производства, современные формы размещения производства), валовой внутренний продукт (ВВП), валовой региональный продукт (ВРП) и индекс человеческого развития (ИЧР) как показатели уровня развития страны и ее регионов, природно-ресурсный, человеческий и производственный капитал, топливно-энергетический комплекс (ТЭК), факторы размещения предприятий ТЭК, машиностроительный комплекс, факторы размещения машиностроительных предприятий, черная и цветная металлургия, факторы размещения предприятий металлургического комплекса, химическая промышленность, факторы размещения отдельных отраслей химической промышленности, лесопромышленный комплекс, факторы размещения предприятий лесопромышленного комплекса, агропромышленный комплекс, факторы размещения предприятий агропромышленного комплекса (АПК), сфера услуг, факторы размещения предприятий и организаций сферы услуг, виды транспорта, грузооборот, пассажирооборот, территории опережающего развития (ТОР), Арктическая зона и зона Севера России;</w:t>
      </w:r>
    </w:p>
    <w:p w14:paraId="267C8092" w14:textId="77777777" w:rsidR="00D90259" w:rsidRPr="00E61DBA" w:rsidRDefault="00D90259" w:rsidP="008B684E">
      <w:pPr>
        <w:pStyle w:val="ConsPlusNormal"/>
        <w:numPr>
          <w:ilvl w:val="0"/>
          <w:numId w:val="159"/>
        </w:numPr>
        <w:ind w:left="1259" w:hanging="357"/>
        <w:jc w:val="both"/>
      </w:pPr>
      <w:r w:rsidRPr="00E61DBA">
        <w:t>находить, извлекать и использовать информацию, характеризующую отраслевую, функциональную и территориальную структуру хозяйства России, для решения практико-ориентированных задач;</w:t>
      </w:r>
    </w:p>
    <w:p w14:paraId="115D36FC" w14:textId="77777777" w:rsidR="00D90259" w:rsidRPr="00E61DBA" w:rsidRDefault="00D90259" w:rsidP="008B684E">
      <w:pPr>
        <w:pStyle w:val="ConsPlusNormal"/>
        <w:numPr>
          <w:ilvl w:val="0"/>
          <w:numId w:val="159"/>
        </w:numPr>
        <w:ind w:left="1259" w:hanging="357"/>
        <w:jc w:val="both"/>
      </w:pPr>
      <w:r w:rsidRPr="00E61DBA">
        <w:t xml:space="preserve">решать с опорой на алгоритм учебных действий практические задачи </w:t>
      </w:r>
      <w:proofErr w:type="spellStart"/>
      <w:r w:rsidRPr="00E61DBA">
        <w:t>геоэкологического</w:t>
      </w:r>
      <w:proofErr w:type="spellEnd"/>
      <w:r w:rsidRPr="00E61DBA">
        <w:t xml:space="preserve"> содержания для определения качества окружающей среды своей местности, путей ее сохранения и улучшения, а также задачи в сфере экономической географии для определения качества жизни человека, семьи и финансового благополучия: объяснять с опорой на план особенности отраслевой и территориальной структуры хозяйства России, регионов, размещения отдельных предприятий; оценивать после предварительного анализа условия отдельных территорий для размещения предприятий и различных производств;</w:t>
      </w:r>
    </w:p>
    <w:p w14:paraId="40132223" w14:textId="77777777" w:rsidR="00D90259" w:rsidRPr="00E61DBA" w:rsidRDefault="00D90259" w:rsidP="008B684E">
      <w:pPr>
        <w:pStyle w:val="ConsPlusNormal"/>
        <w:numPr>
          <w:ilvl w:val="0"/>
          <w:numId w:val="159"/>
        </w:numPr>
        <w:ind w:left="1259" w:hanging="357"/>
        <w:jc w:val="both"/>
      </w:pPr>
      <w:r w:rsidRPr="00E61DBA">
        <w:t>использовать знания об особенностях компонентов природы России и ее отдельных территорий; об особенностях взаимодействия природы и общества в пределах отдельных территорий для решения практико-ориентированных задач в контексте реальной жизни;</w:t>
      </w:r>
    </w:p>
    <w:p w14:paraId="39116238" w14:textId="77777777" w:rsidR="00D90259" w:rsidRPr="00E61DBA" w:rsidRDefault="00D90259" w:rsidP="008B684E">
      <w:pPr>
        <w:pStyle w:val="ConsPlusNormal"/>
        <w:numPr>
          <w:ilvl w:val="0"/>
          <w:numId w:val="159"/>
        </w:numPr>
        <w:ind w:left="1259" w:hanging="357"/>
        <w:jc w:val="both"/>
      </w:pPr>
      <w:r w:rsidRPr="00E61DBA">
        <w:t xml:space="preserve">оценивать после предварительного анализа финансовые условия жизнедеятельности человека и их природные, социальные, политические, технологические, </w:t>
      </w:r>
      <w:r w:rsidRPr="00E61DBA">
        <w:lastRenderedPageBreak/>
        <w:t>экологические аспекты, необходимые для принятия собственных решений, с точки зрения домохозяйства, предприятия и национальной экономики;</w:t>
      </w:r>
    </w:p>
    <w:p w14:paraId="6AF1DF73" w14:textId="77777777" w:rsidR="00D90259" w:rsidRPr="00E61DBA" w:rsidRDefault="00D90259" w:rsidP="008B684E">
      <w:pPr>
        <w:pStyle w:val="ConsPlusNormal"/>
        <w:numPr>
          <w:ilvl w:val="0"/>
          <w:numId w:val="159"/>
        </w:numPr>
        <w:ind w:left="1259" w:hanging="357"/>
        <w:jc w:val="both"/>
      </w:pPr>
      <w:r w:rsidRPr="00E61DBA">
        <w:t>иметь представления об основных особенностях хозяйства России; влияние географического положения России на особенности отраслевой и территориальной структуры хозяйства; роль России как мировой энергетической державы; проблемы и перспективы развития отраслей хозяйства и регионов России, место и роль России в мировом хозяйстве, оценивать после предварительного анализа влияние географического положения отдельных регионов России на особенности природы, жизнь и хозяйственную деятельность населения;</w:t>
      </w:r>
    </w:p>
    <w:p w14:paraId="5C162833" w14:textId="77777777" w:rsidR="00D90259" w:rsidRPr="00E61DBA" w:rsidRDefault="00D90259" w:rsidP="008B684E">
      <w:pPr>
        <w:pStyle w:val="ConsPlusNormal"/>
        <w:numPr>
          <w:ilvl w:val="0"/>
          <w:numId w:val="159"/>
        </w:numPr>
        <w:ind w:left="1259" w:hanging="357"/>
        <w:jc w:val="both"/>
      </w:pPr>
      <w:r w:rsidRPr="00E61DBA">
        <w:t>сравнивать после предварительного анализа географическое положение, географические особенности природно-ресурсного потенциала, населения и хозяйства макрорегионов России;</w:t>
      </w:r>
    </w:p>
    <w:p w14:paraId="59111C3F" w14:textId="77777777" w:rsidR="00D90259" w:rsidRPr="00E61DBA" w:rsidRDefault="00D90259" w:rsidP="008B684E">
      <w:pPr>
        <w:pStyle w:val="ConsPlusNormal"/>
        <w:numPr>
          <w:ilvl w:val="0"/>
          <w:numId w:val="159"/>
        </w:numPr>
        <w:ind w:left="1259" w:hanging="357"/>
        <w:jc w:val="both"/>
      </w:pPr>
      <w:r w:rsidRPr="00E61DBA">
        <w:t>после предварительного анализа делать выводы о воздействии человеческой деятельности на окружающую среду своей местности, региона, страны в целом, о динамике, уровне и структуре социально-экономического развития России, месте и роли России в мире.</w:t>
      </w:r>
    </w:p>
    <w:p w14:paraId="4D0CA436" w14:textId="77777777" w:rsidR="00C94828" w:rsidRDefault="00285DDB" w:rsidP="00C94828">
      <w:pPr>
        <w:jc w:val="center"/>
        <w:rPr>
          <w:b/>
          <w:bCs/>
          <w:sz w:val="32"/>
        </w:rPr>
      </w:pPr>
      <w:bookmarkStart w:id="41" w:name="_Toc143791014"/>
      <w:bookmarkStart w:id="42" w:name="_Toc144145273"/>
      <w:r w:rsidRPr="00C94828">
        <w:rPr>
          <w:b/>
          <w:bCs/>
        </w:rPr>
        <w:t>Федеральная рабочая программа по учебному предмету «Физика» (базовый уровень).</w:t>
      </w:r>
      <w:bookmarkEnd w:id="41"/>
      <w:bookmarkEnd w:id="42"/>
    </w:p>
    <w:p w14:paraId="385415FF" w14:textId="1D7FDB4C" w:rsidR="00285DDB" w:rsidRPr="00C94828" w:rsidRDefault="00285DDB" w:rsidP="00C94828">
      <w:pPr>
        <w:jc w:val="both"/>
        <w:rPr>
          <w:b/>
          <w:bCs/>
          <w:sz w:val="32"/>
        </w:rPr>
      </w:pPr>
      <w:r>
        <w:rPr>
          <w:rFonts w:cs="Times New Roman"/>
          <w:szCs w:val="24"/>
        </w:rPr>
        <w:t>Федеральная рабочая программа по учебному предмету «Физика» (базовый уровень) (предметная область «Естественнонаучные предметы») (далее соответственно – программа по физике, физика) включает пояснительную записку, содержание обучения, планируемые результаты освоения программы по физике.</w:t>
      </w:r>
    </w:p>
    <w:p w14:paraId="0CDCB8F9" w14:textId="77777777" w:rsidR="00285DDB" w:rsidRDefault="00285DDB" w:rsidP="00285DDB">
      <w:pPr>
        <w:spacing w:after="0" w:line="360" w:lineRule="auto"/>
        <w:ind w:firstLine="709"/>
        <w:jc w:val="center"/>
        <w:rPr>
          <w:rFonts w:cs="Times New Roman"/>
          <w:b/>
          <w:szCs w:val="28"/>
        </w:rPr>
      </w:pPr>
      <w:r>
        <w:rPr>
          <w:rFonts w:cs="Times New Roman"/>
          <w:b/>
          <w:szCs w:val="28"/>
        </w:rPr>
        <w:t>Пояснительная записка.</w:t>
      </w:r>
    </w:p>
    <w:p w14:paraId="0AB0DA10" w14:textId="77777777" w:rsidR="00285DDB" w:rsidRDefault="00285DDB" w:rsidP="00285DDB">
      <w:pPr>
        <w:spacing w:after="0" w:line="360" w:lineRule="auto"/>
        <w:ind w:firstLine="709"/>
        <w:jc w:val="both"/>
        <w:rPr>
          <w:rFonts w:cs="Times New Roman"/>
          <w:szCs w:val="24"/>
        </w:rPr>
      </w:pPr>
      <w:r>
        <w:rPr>
          <w:rFonts w:cs="Times New Roman"/>
          <w:szCs w:val="24"/>
        </w:rPr>
        <w:t>Программа по физике на уровне основного общего образования составлена на основе положений и требований к результатам освоения на базовом уровне основной образовательной программы, представленных в ФГОС ООО, а также с учётом федеральной программы воспитания и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w:t>
      </w:r>
    </w:p>
    <w:p w14:paraId="3DAA54BB" w14:textId="77777777" w:rsidR="00285DDB" w:rsidRDefault="00285DDB" w:rsidP="00285DDB">
      <w:pPr>
        <w:spacing w:after="0" w:line="360" w:lineRule="auto"/>
        <w:ind w:firstLine="709"/>
        <w:jc w:val="both"/>
        <w:rPr>
          <w:rFonts w:cs="Times New Roman"/>
          <w:szCs w:val="24"/>
        </w:rPr>
      </w:pPr>
      <w:r>
        <w:rPr>
          <w:rFonts w:cs="Times New Roman"/>
          <w:szCs w:val="24"/>
        </w:rPr>
        <w:t>Содержание программы по физике направлено на формирование естественно</w:t>
      </w:r>
      <w:r>
        <w:rPr>
          <w:rFonts w:cs="Times New Roman"/>
          <w:szCs w:val="24"/>
        </w:rPr>
        <w:softHyphen/>
        <w:t>научной грамотности обучающихся и организацию изучения физики на деятельностной основе. В ней учитываются возможности учебного предмета в реализации требований ФГОС ООО к планируемым личностным и метапредметным результатам обучения, а также межпредметные связи естественно</w:t>
      </w:r>
      <w:r>
        <w:rPr>
          <w:rFonts w:cs="Times New Roman"/>
          <w:szCs w:val="24"/>
        </w:rPr>
        <w:softHyphen/>
        <w:t>научных учебных предметов на уровне основного общего образования.</w:t>
      </w:r>
    </w:p>
    <w:p w14:paraId="4A815742" w14:textId="77777777" w:rsidR="00285DDB" w:rsidRDefault="00285DDB" w:rsidP="00285DDB">
      <w:pPr>
        <w:spacing w:after="0" w:line="360" w:lineRule="auto"/>
        <w:ind w:firstLine="709"/>
        <w:jc w:val="both"/>
        <w:rPr>
          <w:rFonts w:cs="Times New Roman"/>
          <w:szCs w:val="24"/>
        </w:rPr>
      </w:pPr>
      <w:r>
        <w:rPr>
          <w:rFonts w:cs="Times New Roman"/>
          <w:szCs w:val="24"/>
        </w:rPr>
        <w:t xml:space="preserve">В программе по физике определяются основные цели изучения физики на уровне основного общего образования, планируемые результаты освоения курса физики: личностные, метапредметные, предметные (на базовом уровне). </w:t>
      </w:r>
    </w:p>
    <w:p w14:paraId="5EFD6A33" w14:textId="77777777" w:rsidR="00285DDB" w:rsidRDefault="00285DDB" w:rsidP="00285DDB">
      <w:pPr>
        <w:spacing w:after="0" w:line="360" w:lineRule="auto"/>
        <w:ind w:firstLine="709"/>
        <w:jc w:val="both"/>
        <w:rPr>
          <w:rFonts w:cs="Times New Roman"/>
          <w:szCs w:val="24"/>
        </w:rPr>
      </w:pPr>
      <w:r>
        <w:rPr>
          <w:rFonts w:cs="Times New Roman"/>
          <w:szCs w:val="24"/>
        </w:rPr>
        <w:t xml:space="preserve">Программа по физике устанавливает распределение учебного материала по годам обучения (по классам), предлагает примерную последовательность изучения тем, основанную на логике развития предметного содержания и учёте возрастных особенностей обучающихся. </w:t>
      </w:r>
    </w:p>
    <w:p w14:paraId="3ADFFD98" w14:textId="77777777" w:rsidR="00285DDB" w:rsidRDefault="00285DDB" w:rsidP="00285DDB">
      <w:pPr>
        <w:spacing w:after="0" w:line="360" w:lineRule="auto"/>
        <w:ind w:firstLine="709"/>
        <w:jc w:val="both"/>
        <w:rPr>
          <w:rFonts w:cs="Times New Roman"/>
          <w:szCs w:val="24"/>
        </w:rPr>
      </w:pPr>
      <w:r>
        <w:rPr>
          <w:rFonts w:cs="Times New Roman"/>
          <w:szCs w:val="24"/>
        </w:rPr>
        <w:t xml:space="preserve">Программа по физике может быть использована учителями как основа </w:t>
      </w:r>
      <w:r>
        <w:rPr>
          <w:rFonts w:cs="Times New Roman"/>
          <w:szCs w:val="24"/>
        </w:rPr>
        <w:br/>
        <w:t xml:space="preserve">для составления своих рабочих программ. При разработке рабочей программы </w:t>
      </w:r>
      <w:r>
        <w:rPr>
          <w:rFonts w:cs="Times New Roman"/>
          <w:szCs w:val="24"/>
        </w:rPr>
        <w:br/>
        <w:t xml:space="preserve">в тематическом планировании должны быть учтены возможности использования электронных </w:t>
      </w:r>
      <w:r>
        <w:rPr>
          <w:rFonts w:cs="Times New Roman"/>
          <w:szCs w:val="24"/>
        </w:rPr>
        <w:lastRenderedPageBreak/>
        <w:t xml:space="preserve">(цифровых) образовательных ресурсов, являющихся </w:t>
      </w:r>
      <w:proofErr w:type="spellStart"/>
      <w:r>
        <w:rPr>
          <w:rFonts w:cs="Times New Roman"/>
          <w:szCs w:val="24"/>
        </w:rPr>
        <w:t>учебно</w:t>
      </w:r>
      <w:r>
        <w:rPr>
          <w:rFonts w:cs="Times New Roman"/>
          <w:szCs w:val="24"/>
        </w:rPr>
        <w:softHyphen/>
        <w:t>методическими</w:t>
      </w:r>
      <w:proofErr w:type="spellEnd"/>
      <w:r>
        <w:rPr>
          <w:rFonts w:cs="Times New Roman"/>
          <w:szCs w:val="24"/>
        </w:rPr>
        <w:t xml:space="preserve"> материалами (мультимедийные программы, электронные учебники и задачники, электронные библиотеки, виртуальные лаборатории, игровые программы, коллекции цифровых образовательных ресурсов), реализующих дидактические возможности информационно-коммуникационных технологий, содержание которых соответствует законодательству об образовании. </w:t>
      </w:r>
    </w:p>
    <w:p w14:paraId="3E108C9B" w14:textId="77777777" w:rsidR="00285DDB" w:rsidRDefault="00285DDB" w:rsidP="00285DDB">
      <w:pPr>
        <w:spacing w:after="0" w:line="360" w:lineRule="auto"/>
        <w:ind w:firstLine="709"/>
        <w:jc w:val="both"/>
        <w:rPr>
          <w:rFonts w:cs="Times New Roman"/>
          <w:szCs w:val="24"/>
        </w:rPr>
      </w:pPr>
      <w:r>
        <w:rPr>
          <w:rFonts w:cs="Times New Roman"/>
          <w:szCs w:val="24"/>
        </w:rPr>
        <w:t xml:space="preserve">Программа по физике не сковывает творческую инициативу учителей </w:t>
      </w:r>
      <w:r>
        <w:rPr>
          <w:rFonts w:cs="Times New Roman"/>
          <w:szCs w:val="24"/>
        </w:rPr>
        <w:br/>
        <w:t xml:space="preserve">и предоставляет возможности для реализации различных методических подходов </w:t>
      </w:r>
      <w:r>
        <w:rPr>
          <w:rFonts w:cs="Times New Roman"/>
          <w:szCs w:val="24"/>
        </w:rPr>
        <w:br/>
        <w:t>к преподаванию физики при условии сохранения обяза</w:t>
      </w:r>
      <w:bookmarkStart w:id="43" w:name="_Toc124411999"/>
      <w:r>
        <w:rPr>
          <w:rFonts w:cs="Times New Roman"/>
          <w:szCs w:val="24"/>
        </w:rPr>
        <w:t>тельной части содержания курса.</w:t>
      </w:r>
    </w:p>
    <w:bookmarkEnd w:id="43"/>
    <w:p w14:paraId="1BEEEEBA" w14:textId="77777777" w:rsidR="00285DDB" w:rsidRDefault="00285DDB" w:rsidP="00285DDB">
      <w:pPr>
        <w:spacing w:after="0" w:line="360" w:lineRule="auto"/>
        <w:ind w:firstLine="709"/>
        <w:jc w:val="both"/>
        <w:rPr>
          <w:rFonts w:cs="Times New Roman"/>
          <w:szCs w:val="24"/>
        </w:rPr>
      </w:pPr>
      <w:r>
        <w:rPr>
          <w:rFonts w:cs="Times New Roman"/>
          <w:szCs w:val="24"/>
        </w:rPr>
        <w:t>Курс физики – системообразующий для естественно</w:t>
      </w:r>
      <w:r>
        <w:rPr>
          <w:rFonts w:cs="Times New Roman"/>
          <w:szCs w:val="24"/>
        </w:rPr>
        <w:softHyphen/>
        <w:t>научных учебных предметов, поскольку физические законы лежат в основе процессов и явлений, изучаемых химией, биологией, астрономией и физической географией. Физика – это предмет, который не только вносит основной вклад в естественно</w:t>
      </w:r>
      <w:r>
        <w:rPr>
          <w:rFonts w:cs="Times New Roman"/>
          <w:szCs w:val="24"/>
        </w:rPr>
        <w:softHyphen/>
        <w:t>научную картину мира, но и предоставляет наиболее ясные образцы применения научного метода познания, то есть способа получения достоверных знаний о мире. Наконец, физика – это предмет, который наряду с другими естественно</w:t>
      </w:r>
      <w:r>
        <w:rPr>
          <w:rFonts w:cs="Times New Roman"/>
          <w:szCs w:val="24"/>
        </w:rPr>
        <w:softHyphen/>
        <w:t xml:space="preserve">научными предметами должен дать обучающимся представление об увлекательности научного исследования и радости самостоятельного открытия нового знания. </w:t>
      </w:r>
    </w:p>
    <w:p w14:paraId="384915EF" w14:textId="77777777" w:rsidR="00285DDB" w:rsidRDefault="00285DDB" w:rsidP="00285DDB">
      <w:pPr>
        <w:spacing w:after="0" w:line="360" w:lineRule="auto"/>
        <w:ind w:firstLine="709"/>
        <w:jc w:val="both"/>
        <w:rPr>
          <w:rFonts w:cs="Times New Roman"/>
          <w:szCs w:val="24"/>
        </w:rPr>
      </w:pPr>
      <w:r>
        <w:rPr>
          <w:rFonts w:cs="Times New Roman"/>
          <w:szCs w:val="24"/>
        </w:rPr>
        <w:t>Одна из главных задач физического образования в структуре общего образования состоит в формировании естественно</w:t>
      </w:r>
      <w:r>
        <w:rPr>
          <w:rFonts w:cs="Times New Roman"/>
          <w:szCs w:val="24"/>
        </w:rPr>
        <w:softHyphen/>
        <w:t>научной грамотности и интереса к науке у основной массы обучающихся, которые в дальнейшем будут заняты в самых разнообразных сферах деятельности. Но не менее важной задачей является выявление и подготовка талантливых молодых людей для продолжения образования и дальнейшей профессиональной деятельности в области естественно</w:t>
      </w:r>
      <w:r>
        <w:rPr>
          <w:rFonts w:cs="Times New Roman"/>
          <w:szCs w:val="24"/>
        </w:rPr>
        <w:softHyphen/>
        <w:t>научных исследований и создании новых технологий. Согласно принятому в международном сообществе определению, «Естественно</w:t>
      </w:r>
      <w:r>
        <w:rPr>
          <w:rFonts w:cs="Times New Roman"/>
          <w:szCs w:val="24"/>
        </w:rPr>
        <w:softHyphen/>
        <w:t>научная грамотность – это способность человека занимать активную гражданскую позицию по общественно значимым вопросам, связанным с естественными науками, и его готовность интересоваться естественно</w:t>
      </w:r>
      <w:r>
        <w:rPr>
          <w:rFonts w:cs="Times New Roman"/>
          <w:szCs w:val="24"/>
        </w:rPr>
        <w:softHyphen/>
        <w:t>научными идеями. Научно грамотный человек стремится участвовать в аргументированном обсуждении проблем, относящихся к естественным наукам и технологиям, что требует от него следующих компетентностей:</w:t>
      </w:r>
    </w:p>
    <w:p w14:paraId="66DB4CC9" w14:textId="77777777" w:rsidR="00285DDB" w:rsidRDefault="00285DDB" w:rsidP="00285DDB">
      <w:pPr>
        <w:spacing w:after="0" w:line="360" w:lineRule="auto"/>
        <w:ind w:firstLine="709"/>
        <w:jc w:val="both"/>
        <w:rPr>
          <w:rFonts w:cs="Times New Roman"/>
          <w:szCs w:val="24"/>
        </w:rPr>
      </w:pPr>
      <w:r>
        <w:rPr>
          <w:rFonts w:cs="Times New Roman"/>
          <w:szCs w:val="24"/>
        </w:rPr>
        <w:t>научно объяснять явления,</w:t>
      </w:r>
    </w:p>
    <w:p w14:paraId="061DA87E" w14:textId="77777777" w:rsidR="00285DDB" w:rsidRDefault="00285DDB" w:rsidP="00285DDB">
      <w:pPr>
        <w:spacing w:after="0" w:line="360" w:lineRule="auto"/>
        <w:ind w:firstLine="709"/>
        <w:jc w:val="both"/>
        <w:rPr>
          <w:rFonts w:cs="Times New Roman"/>
          <w:szCs w:val="24"/>
        </w:rPr>
      </w:pPr>
      <w:r>
        <w:rPr>
          <w:rFonts w:cs="Times New Roman"/>
          <w:szCs w:val="24"/>
        </w:rPr>
        <w:t>оценивать и понимать особенности научного исследования;</w:t>
      </w:r>
    </w:p>
    <w:p w14:paraId="3AD5ABB6" w14:textId="77777777" w:rsidR="00285DDB" w:rsidRDefault="00285DDB" w:rsidP="00285DDB">
      <w:pPr>
        <w:spacing w:after="0" w:line="360" w:lineRule="auto"/>
        <w:ind w:firstLine="709"/>
        <w:jc w:val="both"/>
        <w:rPr>
          <w:rFonts w:cs="Times New Roman"/>
          <w:szCs w:val="24"/>
        </w:rPr>
      </w:pPr>
      <w:r>
        <w:rPr>
          <w:rFonts w:cs="Times New Roman"/>
          <w:szCs w:val="24"/>
        </w:rPr>
        <w:t xml:space="preserve">интерпретировать данные и использовать научные доказательства </w:t>
      </w:r>
      <w:r>
        <w:rPr>
          <w:rFonts w:cs="Times New Roman"/>
          <w:szCs w:val="24"/>
        </w:rPr>
        <w:br/>
        <w:t>для получения выводов».</w:t>
      </w:r>
    </w:p>
    <w:p w14:paraId="322938F7" w14:textId="77777777" w:rsidR="00285DDB" w:rsidRDefault="00285DDB" w:rsidP="00285DDB">
      <w:pPr>
        <w:spacing w:after="0" w:line="360" w:lineRule="auto"/>
        <w:ind w:firstLine="709"/>
        <w:jc w:val="both"/>
        <w:rPr>
          <w:rFonts w:cs="Times New Roman"/>
          <w:szCs w:val="24"/>
        </w:rPr>
      </w:pPr>
      <w:r>
        <w:rPr>
          <w:rFonts w:cs="Times New Roman"/>
          <w:szCs w:val="24"/>
        </w:rPr>
        <w:t>Изучение физики способно внести решающий вклад в формирование естественно</w:t>
      </w:r>
      <w:r>
        <w:rPr>
          <w:rFonts w:cs="Times New Roman"/>
          <w:szCs w:val="24"/>
        </w:rPr>
        <w:softHyphen/>
        <w:t xml:space="preserve">научной грамотности обучающихся. </w:t>
      </w:r>
    </w:p>
    <w:p w14:paraId="727B1905" w14:textId="77777777" w:rsidR="00285DDB" w:rsidRDefault="00285DDB" w:rsidP="00285DDB">
      <w:pPr>
        <w:spacing w:after="0" w:line="360" w:lineRule="auto"/>
        <w:ind w:firstLine="709"/>
        <w:jc w:val="both"/>
        <w:rPr>
          <w:rFonts w:cs="Times New Roman"/>
          <w:szCs w:val="24"/>
        </w:rPr>
      </w:pPr>
      <w:r>
        <w:rPr>
          <w:rFonts w:cs="Times New Roman"/>
          <w:szCs w:val="24"/>
        </w:rPr>
        <w:lastRenderedPageBreak/>
        <w:t>Цели изучения физики на уровне основного общего образования определены в Концепции преподавания учебного предмета «Физика» в образовательных организациях Российской Федерации, реализующих основные общеобразовательные программы, утверждённой решением Коллегии Министерства просвещения Российской Федерации (протокол от 3 декабря 2019 г № ПК</w:t>
      </w:r>
      <w:r>
        <w:rPr>
          <w:rFonts w:cs="Times New Roman"/>
          <w:szCs w:val="24"/>
        </w:rPr>
        <w:softHyphen/>
        <w:t xml:space="preserve">4вн). </w:t>
      </w:r>
    </w:p>
    <w:p w14:paraId="777BC4FB" w14:textId="77777777" w:rsidR="00285DDB" w:rsidRDefault="00285DDB" w:rsidP="00285DDB">
      <w:pPr>
        <w:spacing w:after="0" w:line="360" w:lineRule="auto"/>
        <w:ind w:firstLine="709"/>
        <w:jc w:val="both"/>
        <w:rPr>
          <w:rFonts w:cs="Times New Roman"/>
          <w:szCs w:val="24"/>
        </w:rPr>
      </w:pPr>
      <w:r>
        <w:rPr>
          <w:rFonts w:cs="Times New Roman"/>
          <w:szCs w:val="24"/>
        </w:rPr>
        <w:t>Цели изучения физики:</w:t>
      </w:r>
    </w:p>
    <w:p w14:paraId="6240CE3D" w14:textId="77777777" w:rsidR="00285DDB" w:rsidRDefault="00285DDB" w:rsidP="00285DDB">
      <w:pPr>
        <w:spacing w:after="0" w:line="360" w:lineRule="auto"/>
        <w:ind w:firstLine="709"/>
        <w:jc w:val="both"/>
        <w:rPr>
          <w:rFonts w:cs="Times New Roman"/>
          <w:szCs w:val="24"/>
        </w:rPr>
      </w:pPr>
      <w:r>
        <w:rPr>
          <w:rFonts w:cs="Times New Roman"/>
          <w:szCs w:val="24"/>
        </w:rPr>
        <w:t>приобретение интереса и стремления обучающихся к научному изучению природы, развитие их интеллектуальных и творческих способностей;</w:t>
      </w:r>
    </w:p>
    <w:p w14:paraId="6B34DA24" w14:textId="77777777" w:rsidR="00285DDB" w:rsidRDefault="00285DDB" w:rsidP="00285DDB">
      <w:pPr>
        <w:spacing w:after="0" w:line="360" w:lineRule="auto"/>
        <w:ind w:firstLine="709"/>
        <w:jc w:val="both"/>
        <w:rPr>
          <w:rFonts w:cs="Times New Roman"/>
          <w:szCs w:val="24"/>
        </w:rPr>
      </w:pPr>
      <w:r>
        <w:rPr>
          <w:rFonts w:cs="Times New Roman"/>
          <w:szCs w:val="24"/>
        </w:rPr>
        <w:t>развитие представлений о научном методе познания и формирование исследовательского отношения к окружающим явлениям;</w:t>
      </w:r>
    </w:p>
    <w:p w14:paraId="65A18B11" w14:textId="77777777" w:rsidR="00285DDB" w:rsidRDefault="00285DDB" w:rsidP="00285DDB">
      <w:pPr>
        <w:spacing w:after="0" w:line="360" w:lineRule="auto"/>
        <w:ind w:firstLine="709"/>
        <w:jc w:val="both"/>
        <w:rPr>
          <w:rFonts w:cs="Times New Roman"/>
          <w:szCs w:val="24"/>
        </w:rPr>
      </w:pPr>
      <w:r>
        <w:rPr>
          <w:rFonts w:cs="Times New Roman"/>
          <w:szCs w:val="24"/>
        </w:rPr>
        <w:t>формирование научного мировоззрения как результата изучения основ строения материи и фундаментальных законов физики;</w:t>
      </w:r>
    </w:p>
    <w:p w14:paraId="0160EBEA" w14:textId="77777777" w:rsidR="00285DDB" w:rsidRDefault="00285DDB" w:rsidP="00285DDB">
      <w:pPr>
        <w:spacing w:after="0" w:line="360" w:lineRule="auto"/>
        <w:ind w:firstLine="709"/>
        <w:jc w:val="both"/>
        <w:rPr>
          <w:rFonts w:cs="Times New Roman"/>
          <w:szCs w:val="24"/>
        </w:rPr>
      </w:pPr>
      <w:r>
        <w:rPr>
          <w:rFonts w:cs="Times New Roman"/>
          <w:szCs w:val="24"/>
        </w:rPr>
        <w:t>формирование представлений о роли физики для развития других естественных наук, техники и технологий;</w:t>
      </w:r>
    </w:p>
    <w:p w14:paraId="7E471039" w14:textId="77777777" w:rsidR="00285DDB" w:rsidRDefault="00285DDB" w:rsidP="00285DDB">
      <w:pPr>
        <w:spacing w:after="0" w:line="360" w:lineRule="auto"/>
        <w:ind w:firstLine="709"/>
        <w:jc w:val="both"/>
        <w:rPr>
          <w:rFonts w:cs="Times New Roman"/>
          <w:szCs w:val="24"/>
        </w:rPr>
      </w:pPr>
      <w:r>
        <w:rPr>
          <w:rFonts w:cs="Times New Roman"/>
          <w:szCs w:val="24"/>
        </w:rPr>
        <w:t xml:space="preserve">развитие представлений о возможных сферах будущей профессиональной деятельности, связанной с физикой, подготовка к дальнейшему обучению в этом направлении. </w:t>
      </w:r>
    </w:p>
    <w:p w14:paraId="07465EF6" w14:textId="77777777" w:rsidR="00285DDB" w:rsidRDefault="00285DDB" w:rsidP="00285DDB">
      <w:pPr>
        <w:spacing w:after="0" w:line="360" w:lineRule="auto"/>
        <w:ind w:firstLine="709"/>
        <w:jc w:val="both"/>
        <w:rPr>
          <w:rFonts w:cs="Times New Roman"/>
          <w:szCs w:val="24"/>
        </w:rPr>
      </w:pPr>
      <w:r>
        <w:rPr>
          <w:rFonts w:cs="Times New Roman"/>
          <w:szCs w:val="24"/>
        </w:rPr>
        <w:t>Достижение этих целей на уровне основного общего образования обеспечивается решением следующих задач:</w:t>
      </w:r>
    </w:p>
    <w:p w14:paraId="31B5B2F3" w14:textId="77777777" w:rsidR="00285DDB" w:rsidRDefault="00285DDB" w:rsidP="00285DDB">
      <w:pPr>
        <w:spacing w:after="0" w:line="360" w:lineRule="auto"/>
        <w:ind w:firstLine="709"/>
        <w:jc w:val="both"/>
        <w:rPr>
          <w:rFonts w:cs="Times New Roman"/>
          <w:szCs w:val="24"/>
        </w:rPr>
      </w:pPr>
      <w:r>
        <w:rPr>
          <w:rFonts w:cs="Times New Roman"/>
          <w:szCs w:val="24"/>
        </w:rPr>
        <w:t>приобретение знаний о дискретном строении вещества, о механических, тепловых, электрических, магнитных и квантовых явлениях;</w:t>
      </w:r>
    </w:p>
    <w:p w14:paraId="229ED4DE" w14:textId="77777777" w:rsidR="00285DDB" w:rsidRDefault="00285DDB" w:rsidP="00285DDB">
      <w:pPr>
        <w:spacing w:after="0" w:line="360" w:lineRule="auto"/>
        <w:ind w:firstLine="709"/>
        <w:jc w:val="both"/>
        <w:rPr>
          <w:rFonts w:cs="Times New Roman"/>
          <w:szCs w:val="24"/>
        </w:rPr>
      </w:pPr>
      <w:r>
        <w:rPr>
          <w:rFonts w:cs="Times New Roman"/>
          <w:szCs w:val="24"/>
        </w:rPr>
        <w:t>приобретение умений описывать и объяснять физические явления с использованием полученных знаний;</w:t>
      </w:r>
    </w:p>
    <w:p w14:paraId="42591227" w14:textId="77777777" w:rsidR="00285DDB" w:rsidRDefault="00285DDB" w:rsidP="00285DDB">
      <w:pPr>
        <w:spacing w:after="0" w:line="360" w:lineRule="auto"/>
        <w:ind w:firstLine="709"/>
        <w:jc w:val="both"/>
        <w:rPr>
          <w:rFonts w:cs="Times New Roman"/>
          <w:szCs w:val="24"/>
        </w:rPr>
      </w:pPr>
      <w:r>
        <w:rPr>
          <w:rFonts w:cs="Times New Roman"/>
          <w:szCs w:val="24"/>
        </w:rPr>
        <w:t xml:space="preserve">освоение методов решения простейших расчётных задач с использованием физических моделей, творческих и </w:t>
      </w:r>
      <w:proofErr w:type="spellStart"/>
      <w:r>
        <w:rPr>
          <w:rFonts w:cs="Times New Roman"/>
          <w:szCs w:val="24"/>
        </w:rPr>
        <w:t>практико</w:t>
      </w:r>
      <w:r>
        <w:rPr>
          <w:rFonts w:cs="Times New Roman"/>
          <w:szCs w:val="24"/>
        </w:rPr>
        <w:softHyphen/>
        <w:t>ориентированных</w:t>
      </w:r>
      <w:proofErr w:type="spellEnd"/>
      <w:r>
        <w:rPr>
          <w:rFonts w:cs="Times New Roman"/>
          <w:szCs w:val="24"/>
        </w:rPr>
        <w:t xml:space="preserve"> задач;</w:t>
      </w:r>
    </w:p>
    <w:p w14:paraId="6E1A4346" w14:textId="77777777" w:rsidR="00285DDB" w:rsidRDefault="00285DDB" w:rsidP="00285DDB">
      <w:pPr>
        <w:spacing w:after="0" w:line="360" w:lineRule="auto"/>
        <w:ind w:firstLine="709"/>
        <w:jc w:val="both"/>
        <w:rPr>
          <w:rFonts w:cs="Times New Roman"/>
          <w:szCs w:val="24"/>
        </w:rPr>
      </w:pPr>
      <w:r>
        <w:rPr>
          <w:rFonts w:cs="Times New Roman"/>
          <w:szCs w:val="24"/>
        </w:rPr>
        <w:t>развитие умений наблюдать природные явления и выполнять опыты, лабораторные работы и экспериментальные исследования с использованием измерительных приборов;</w:t>
      </w:r>
    </w:p>
    <w:p w14:paraId="0093BDDC" w14:textId="77777777" w:rsidR="00285DDB" w:rsidRDefault="00285DDB" w:rsidP="00285DDB">
      <w:pPr>
        <w:spacing w:after="0" w:line="360" w:lineRule="auto"/>
        <w:ind w:firstLine="709"/>
        <w:jc w:val="both"/>
        <w:rPr>
          <w:rFonts w:cs="Times New Roman"/>
          <w:szCs w:val="24"/>
        </w:rPr>
      </w:pPr>
      <w:r>
        <w:rPr>
          <w:rFonts w:cs="Times New Roman"/>
          <w:szCs w:val="24"/>
        </w:rPr>
        <w:t>освоение приёмов работы с информацией физического содержания, включая информацию о современных достижениях физики, анализ и критическое оценивание информации;</w:t>
      </w:r>
    </w:p>
    <w:p w14:paraId="3EE743EA" w14:textId="77777777" w:rsidR="00285DDB" w:rsidRDefault="00285DDB" w:rsidP="00285DDB">
      <w:pPr>
        <w:spacing w:after="0" w:line="360" w:lineRule="auto"/>
        <w:ind w:firstLine="709"/>
        <w:jc w:val="both"/>
        <w:rPr>
          <w:rFonts w:cs="Times New Roman"/>
          <w:szCs w:val="24"/>
        </w:rPr>
      </w:pPr>
      <w:r>
        <w:rPr>
          <w:rFonts w:cs="Times New Roman"/>
          <w:szCs w:val="24"/>
        </w:rPr>
        <w:t xml:space="preserve">знакомство со сферами профессиональной деятельности, связанными с физикой, и современными технологиями, основанными на достижениях физической науки. </w:t>
      </w:r>
    </w:p>
    <w:p w14:paraId="49253B2E" w14:textId="77777777" w:rsidR="00285DDB" w:rsidRDefault="00285DDB" w:rsidP="00285DDB">
      <w:pPr>
        <w:spacing w:after="0" w:line="360" w:lineRule="auto"/>
        <w:ind w:firstLine="709"/>
        <w:jc w:val="both"/>
        <w:rPr>
          <w:rFonts w:cs="Times New Roman"/>
          <w:szCs w:val="24"/>
        </w:rPr>
      </w:pPr>
      <w:r>
        <w:rPr>
          <w:rFonts w:cs="Times New Roman"/>
          <w:szCs w:val="24"/>
        </w:rPr>
        <w:t>Общее число часов, рекомендованных для изучения физики на базовом уровне, –  238 часов: в 7 классе – 68 часов (2 часа в неделю), в 8 классе – 68 часов (2 часа в неделю), в 9 классе – 102 часа (3 часа в неделю).</w:t>
      </w:r>
    </w:p>
    <w:p w14:paraId="345C2A7B" w14:textId="77777777" w:rsidR="00285DDB" w:rsidRDefault="00285DDB" w:rsidP="00285DDB">
      <w:pPr>
        <w:spacing w:after="0" w:line="360" w:lineRule="auto"/>
        <w:ind w:firstLine="709"/>
        <w:jc w:val="both"/>
        <w:rPr>
          <w:rFonts w:cs="Times New Roman"/>
          <w:szCs w:val="24"/>
        </w:rPr>
      </w:pPr>
      <w:r>
        <w:rPr>
          <w:rFonts w:cs="Times New Roman"/>
          <w:szCs w:val="24"/>
        </w:rPr>
        <w:t>В программе предусмотрен резерв учебного времени в 7–8 классах, и повторительно-обобщающий модуль в 9 классе, которые учитель может использовать по своему усмотрению.</w:t>
      </w:r>
    </w:p>
    <w:p w14:paraId="4ED67132" w14:textId="77777777" w:rsidR="00285DDB" w:rsidRDefault="00285DDB" w:rsidP="00285DDB">
      <w:pPr>
        <w:spacing w:after="0" w:line="360" w:lineRule="auto"/>
        <w:ind w:firstLine="709"/>
        <w:jc w:val="both"/>
        <w:rPr>
          <w:rFonts w:cs="Times New Roman"/>
          <w:b/>
          <w:szCs w:val="24"/>
        </w:rPr>
      </w:pPr>
      <w:r>
        <w:rPr>
          <w:rFonts w:cs="Times New Roman"/>
          <w:b/>
          <w:szCs w:val="24"/>
        </w:rPr>
        <w:lastRenderedPageBreak/>
        <w:t>Содержание обучения в 7 классе.</w:t>
      </w:r>
    </w:p>
    <w:p w14:paraId="13C17411" w14:textId="77777777" w:rsidR="00285DDB" w:rsidRDefault="00285DDB" w:rsidP="00285DDB">
      <w:pPr>
        <w:spacing w:after="0" w:line="360" w:lineRule="auto"/>
        <w:ind w:firstLine="709"/>
        <w:jc w:val="both"/>
        <w:rPr>
          <w:rFonts w:cs="Times New Roman"/>
          <w:szCs w:val="24"/>
        </w:rPr>
      </w:pPr>
      <w:r>
        <w:rPr>
          <w:rFonts w:cs="Times New Roman"/>
          <w:szCs w:val="24"/>
        </w:rPr>
        <w:t xml:space="preserve">Раздел 1. Физика и её роль в познании окружающего мира. </w:t>
      </w:r>
    </w:p>
    <w:p w14:paraId="7F8E6F09" w14:textId="77777777" w:rsidR="00285DDB" w:rsidRDefault="00285DDB" w:rsidP="00285DDB">
      <w:pPr>
        <w:spacing w:after="0" w:line="360" w:lineRule="auto"/>
        <w:ind w:firstLine="709"/>
        <w:jc w:val="both"/>
        <w:rPr>
          <w:rFonts w:cs="Times New Roman"/>
          <w:szCs w:val="24"/>
        </w:rPr>
      </w:pPr>
      <w:r>
        <w:rPr>
          <w:rFonts w:cs="Times New Roman"/>
          <w:szCs w:val="24"/>
        </w:rPr>
        <w:t xml:space="preserve">Физика – наука о природе. Явления природы. Физические явления: механические, тепловые, электрические, магнитные, световые, звуковые. </w:t>
      </w:r>
    </w:p>
    <w:p w14:paraId="1646BBAF" w14:textId="77777777" w:rsidR="00285DDB" w:rsidRDefault="00285DDB" w:rsidP="00285DDB">
      <w:pPr>
        <w:spacing w:after="0" w:line="360" w:lineRule="auto"/>
        <w:ind w:firstLine="709"/>
        <w:jc w:val="both"/>
        <w:rPr>
          <w:rFonts w:cs="Times New Roman"/>
          <w:szCs w:val="24"/>
        </w:rPr>
      </w:pPr>
      <w:r>
        <w:rPr>
          <w:rFonts w:cs="Times New Roman"/>
          <w:szCs w:val="24"/>
        </w:rPr>
        <w:t>Физические величины. Измерение физических величин. Физические приборы. Погрешность измерений Международная система единиц. Как физика и другие естественные науки изучают природу. Естественно</w:t>
      </w:r>
      <w:r>
        <w:rPr>
          <w:rFonts w:cs="Times New Roman"/>
          <w:szCs w:val="24"/>
        </w:rPr>
        <w:softHyphen/>
        <w:t xml:space="preserve">научный метод познания: наблюдение, постановка научного вопроса, выдвижение гипотез, эксперимент по проверке гипотез, объяснение наблюдаемого явления. Описание физических явлений с помощью моделей. </w:t>
      </w:r>
    </w:p>
    <w:p w14:paraId="329AF587" w14:textId="77777777" w:rsidR="00285DDB" w:rsidRDefault="00285DDB" w:rsidP="00285DDB">
      <w:pPr>
        <w:spacing w:after="0" w:line="360" w:lineRule="auto"/>
        <w:ind w:firstLine="709"/>
        <w:jc w:val="both"/>
        <w:rPr>
          <w:rFonts w:cs="Times New Roman"/>
          <w:szCs w:val="24"/>
        </w:rPr>
      </w:pPr>
      <w:r>
        <w:rPr>
          <w:rFonts w:cs="Times New Roman"/>
          <w:szCs w:val="24"/>
        </w:rPr>
        <w:t xml:space="preserve">Демонстрации. Механические, тепловые, электрические, магнитные, световые явления. Физические приборы и процедура прямых измерений аналоговым и цифровым прибором. </w:t>
      </w:r>
    </w:p>
    <w:p w14:paraId="7DCA046C" w14:textId="77777777" w:rsidR="00285DDB" w:rsidRDefault="00285DDB" w:rsidP="00285DDB">
      <w:pPr>
        <w:spacing w:after="0" w:line="360" w:lineRule="auto"/>
        <w:ind w:firstLine="709"/>
        <w:jc w:val="both"/>
        <w:rPr>
          <w:rFonts w:cs="Times New Roman"/>
          <w:szCs w:val="24"/>
        </w:rPr>
      </w:pPr>
      <w:r>
        <w:rPr>
          <w:rFonts w:cs="Times New Roman"/>
          <w:szCs w:val="24"/>
        </w:rPr>
        <w:t xml:space="preserve">Лабораторные работы и опыты. Определение цены деления шкалы измерительного прибора. Измерение расстояний. Измерение объёма жидкости и твёрдого тела. Определение размеров малых тел. Измерение температуры при помощи жидкостного термометра и датчика температуры. Проведение исследования по проверке гипотезы: дальность полёта шарика, пущенного горизонтально, тем больше, чем больше высота пуска. </w:t>
      </w:r>
    </w:p>
    <w:p w14:paraId="4A188EE8" w14:textId="77777777" w:rsidR="00285DDB" w:rsidRDefault="00285DDB" w:rsidP="00285DDB">
      <w:pPr>
        <w:spacing w:after="0" w:line="360" w:lineRule="auto"/>
        <w:ind w:firstLine="709"/>
        <w:jc w:val="both"/>
        <w:rPr>
          <w:rFonts w:cs="Times New Roman"/>
          <w:szCs w:val="24"/>
        </w:rPr>
      </w:pPr>
      <w:r>
        <w:rPr>
          <w:rFonts w:cs="Times New Roman"/>
          <w:szCs w:val="24"/>
        </w:rPr>
        <w:t>Раздел 2. Первоначальные сведения о строении вещества.</w:t>
      </w:r>
    </w:p>
    <w:p w14:paraId="2B2F34DF" w14:textId="77777777" w:rsidR="00285DDB" w:rsidRDefault="00285DDB" w:rsidP="00285DDB">
      <w:pPr>
        <w:spacing w:after="0" w:line="360" w:lineRule="auto"/>
        <w:ind w:firstLine="709"/>
        <w:jc w:val="both"/>
        <w:rPr>
          <w:rFonts w:cs="Times New Roman"/>
          <w:szCs w:val="24"/>
        </w:rPr>
      </w:pPr>
      <w:r>
        <w:rPr>
          <w:rFonts w:cs="Times New Roman"/>
          <w:szCs w:val="24"/>
        </w:rPr>
        <w:t xml:space="preserve">Строение вещества: атомы и молекулы, их размеры. Опыты, доказывающие дискретное строение вещества. Движение частиц вещества. Связь скорости движения частиц с температурой. Броуновское движение, диффузия. Взаимодействие частиц вещества: притяжение </w:t>
      </w:r>
      <w:r>
        <w:rPr>
          <w:rFonts w:cs="Times New Roman"/>
          <w:szCs w:val="24"/>
        </w:rPr>
        <w:br/>
        <w:t xml:space="preserve">и отталкивание.  Агрегатные состояния вещества: строение газов, жидкостей и твёрдых (кристаллических) тел. Взаимосвязь между свойствами веществ в разных агрегатных состояниях и их </w:t>
      </w:r>
      <w:proofErr w:type="spellStart"/>
      <w:r>
        <w:rPr>
          <w:rFonts w:cs="Times New Roman"/>
          <w:szCs w:val="24"/>
        </w:rPr>
        <w:t>атомно</w:t>
      </w:r>
      <w:r>
        <w:rPr>
          <w:rFonts w:cs="Times New Roman"/>
          <w:szCs w:val="24"/>
        </w:rPr>
        <w:softHyphen/>
        <w:t>молекулярным</w:t>
      </w:r>
      <w:proofErr w:type="spellEnd"/>
      <w:r>
        <w:rPr>
          <w:rFonts w:cs="Times New Roman"/>
          <w:szCs w:val="24"/>
        </w:rPr>
        <w:t xml:space="preserve"> строением. Особенности агрегатных состояний воды. </w:t>
      </w:r>
    </w:p>
    <w:p w14:paraId="4D0C19A4" w14:textId="77777777" w:rsidR="00285DDB" w:rsidRDefault="00285DDB" w:rsidP="00285DDB">
      <w:pPr>
        <w:spacing w:after="0" w:line="360" w:lineRule="auto"/>
        <w:ind w:firstLine="709"/>
        <w:jc w:val="both"/>
        <w:rPr>
          <w:rFonts w:cs="Times New Roman"/>
          <w:szCs w:val="24"/>
        </w:rPr>
      </w:pPr>
      <w:r>
        <w:rPr>
          <w:rFonts w:cs="Times New Roman"/>
          <w:szCs w:val="24"/>
        </w:rPr>
        <w:t xml:space="preserve">Демонстрации. Наблюдение броуновского движения. Наблюдение диффузии.  Наблюдение явлений, объясняющихся притяжением или отталкиванием частиц вещества. </w:t>
      </w:r>
    </w:p>
    <w:p w14:paraId="64407F1E" w14:textId="77777777" w:rsidR="00285DDB" w:rsidRDefault="00285DDB" w:rsidP="00285DDB">
      <w:pPr>
        <w:spacing w:after="0" w:line="360" w:lineRule="auto"/>
        <w:ind w:firstLine="709"/>
        <w:jc w:val="both"/>
        <w:rPr>
          <w:rFonts w:cs="Times New Roman"/>
          <w:szCs w:val="24"/>
        </w:rPr>
      </w:pPr>
      <w:r>
        <w:rPr>
          <w:rFonts w:cs="Times New Roman"/>
          <w:szCs w:val="24"/>
        </w:rPr>
        <w:t xml:space="preserve">Лабораторные работы и опыты. Оценка диаметра атома методом рядов (с использованием фотографий).  Опыты по наблюдению теплового расширения газов. Опыты по обнаружению действия сил молекулярного притяжения. </w:t>
      </w:r>
    </w:p>
    <w:p w14:paraId="19599A3C" w14:textId="77777777" w:rsidR="00285DDB" w:rsidRDefault="00285DDB" w:rsidP="00285DDB">
      <w:pPr>
        <w:spacing w:after="0" w:line="360" w:lineRule="auto"/>
        <w:ind w:firstLine="709"/>
        <w:jc w:val="both"/>
        <w:rPr>
          <w:rFonts w:cs="Times New Roman"/>
          <w:szCs w:val="24"/>
        </w:rPr>
      </w:pPr>
      <w:r>
        <w:rPr>
          <w:rFonts w:cs="Times New Roman"/>
          <w:szCs w:val="24"/>
        </w:rPr>
        <w:t>Раздел 3. Движение и взаимодействие тел.</w:t>
      </w:r>
    </w:p>
    <w:p w14:paraId="1D7EBEB3" w14:textId="77777777" w:rsidR="00285DDB" w:rsidRDefault="00285DDB" w:rsidP="00285DDB">
      <w:pPr>
        <w:spacing w:after="0" w:line="360" w:lineRule="auto"/>
        <w:ind w:firstLine="709"/>
        <w:jc w:val="both"/>
        <w:rPr>
          <w:rFonts w:cs="Times New Roman"/>
          <w:szCs w:val="24"/>
        </w:rPr>
      </w:pPr>
      <w:r>
        <w:rPr>
          <w:rFonts w:cs="Times New Roman"/>
          <w:szCs w:val="24"/>
        </w:rPr>
        <w:t xml:space="preserve">Механическое движение. Равномерное и неравномерное движение. Скорость. Средняя скорость при неравномерном движении. Расчёт пути и времени движения. Явление инерции. Закон инерции. Взаимодействие тел как причина изменения скорости движения тел. Масса как мера инертности тела. Плотность вещества. Связь плотности с количеством молекул в единице объёма вещества. Сила как характеристика взаимодействия тел. Сила упругости и закон Гука. Измерение силы с помощью динамометра. Явление тяготения и сила тяжести. Сила тяжести на </w:t>
      </w:r>
      <w:r>
        <w:rPr>
          <w:rFonts w:cs="Times New Roman"/>
          <w:szCs w:val="24"/>
        </w:rPr>
        <w:lastRenderedPageBreak/>
        <w:t xml:space="preserve">других планетах (МС). Вес тела. Невесомость. Сложение сил, направленных по одной прямой. Равнодействующая сил. Сила трения. Трение скольжения и трение покоя. Трение в природе и технике (МС). </w:t>
      </w:r>
    </w:p>
    <w:p w14:paraId="226696C5" w14:textId="77777777" w:rsidR="00285DDB" w:rsidRDefault="00285DDB" w:rsidP="00285DDB">
      <w:pPr>
        <w:spacing w:after="0" w:line="360" w:lineRule="auto"/>
        <w:ind w:firstLine="709"/>
        <w:jc w:val="both"/>
        <w:rPr>
          <w:rFonts w:cs="Times New Roman"/>
          <w:szCs w:val="24"/>
        </w:rPr>
      </w:pPr>
      <w:r>
        <w:rPr>
          <w:rFonts w:cs="Times New Roman"/>
          <w:szCs w:val="24"/>
        </w:rPr>
        <w:t xml:space="preserve">Демонстрации. Наблюдение механического движения тела. Измерение скорости прямолинейного движения. Наблюдение явления инерции. Наблюдение изменения скорости при взаимодействии тел. Сравнение масс по взаимодействию тел. Сложение сил, направленных по одной прямой. </w:t>
      </w:r>
    </w:p>
    <w:p w14:paraId="54B2D0D1" w14:textId="77777777" w:rsidR="00285DDB" w:rsidRDefault="00285DDB" w:rsidP="00285DDB">
      <w:pPr>
        <w:spacing w:after="0" w:line="360" w:lineRule="auto"/>
        <w:ind w:firstLine="709"/>
        <w:jc w:val="both"/>
        <w:rPr>
          <w:rFonts w:cs="Times New Roman"/>
          <w:szCs w:val="24"/>
        </w:rPr>
      </w:pPr>
      <w:r>
        <w:rPr>
          <w:rFonts w:cs="Times New Roman"/>
          <w:szCs w:val="24"/>
        </w:rPr>
        <w:t xml:space="preserve">Лабораторные работы и опыты. Определение скорости равномерного движения (шарика в жидкости, модели электрического автомобиля и так далее). Определение средней скорости скольжения бруска или шарика по наклонной плоскости.  Определение плотности твёрдого тела. Опыты, демонстрирующие зависимость растяжения (деформации) пружины от приложенной силы. Опыты, демонстрирующие зависимость силы трения скольжения от веса тела </w:t>
      </w:r>
      <w:r>
        <w:rPr>
          <w:rFonts w:cs="Times New Roman"/>
          <w:szCs w:val="24"/>
        </w:rPr>
        <w:br/>
        <w:t>и характера соприкасающихся поверхностей.</w:t>
      </w:r>
    </w:p>
    <w:p w14:paraId="6B01C62D" w14:textId="77777777" w:rsidR="00285DDB" w:rsidRDefault="00285DDB" w:rsidP="00285DDB">
      <w:pPr>
        <w:spacing w:after="0" w:line="360" w:lineRule="auto"/>
        <w:ind w:firstLine="709"/>
        <w:jc w:val="both"/>
        <w:rPr>
          <w:rFonts w:cs="Times New Roman"/>
          <w:szCs w:val="24"/>
        </w:rPr>
      </w:pPr>
      <w:r>
        <w:rPr>
          <w:rFonts w:cs="Times New Roman"/>
          <w:szCs w:val="24"/>
        </w:rPr>
        <w:t>Раздел 4. Давление твёрдых тел, жидкостей и газов.</w:t>
      </w:r>
    </w:p>
    <w:p w14:paraId="3E1CADE6" w14:textId="77777777" w:rsidR="00285DDB" w:rsidRDefault="00285DDB" w:rsidP="00285DDB">
      <w:pPr>
        <w:spacing w:after="0" w:line="360" w:lineRule="auto"/>
        <w:ind w:firstLine="709"/>
        <w:jc w:val="both"/>
        <w:rPr>
          <w:rFonts w:cs="Times New Roman"/>
          <w:szCs w:val="24"/>
        </w:rPr>
      </w:pPr>
      <w:r>
        <w:rPr>
          <w:rFonts w:cs="Times New Roman"/>
          <w:szCs w:val="24"/>
        </w:rPr>
        <w:t xml:space="preserve">Давление. Способы уменьшения и увеличения давления. Давление газа. Зависимость давления газа от объёма, температуры. Передача давления твёрдыми телами, жидкостями и газами. Закон Паскаля. Пневматические машины. Зависимость давления жидкости от глубины. Гидростатический парадокс. Сообщающиеся сосуды. Гидравлические механизмы. Атмосфера Земли и атмосферное давление. Причины существования воздушной оболочки Земли. Опыт Торричелли. Измерение атмосферного давления. Зависимость атмосферного давления от высоты над уровнем моря. Приборы для измерения атмосферного давления.  Действие жидкости и газа на погружённое в них тело. Выталкивающая (архимедова) сила. Закон Архимеда. Плавание тел. Воздухоплавание. </w:t>
      </w:r>
    </w:p>
    <w:p w14:paraId="6D482CA4" w14:textId="77777777" w:rsidR="00285DDB" w:rsidRDefault="00285DDB" w:rsidP="00285DDB">
      <w:pPr>
        <w:spacing w:after="0" w:line="360" w:lineRule="auto"/>
        <w:ind w:firstLine="709"/>
        <w:jc w:val="both"/>
        <w:rPr>
          <w:rFonts w:cs="Times New Roman"/>
          <w:szCs w:val="24"/>
        </w:rPr>
      </w:pPr>
      <w:r>
        <w:rPr>
          <w:rFonts w:cs="Times New Roman"/>
          <w:szCs w:val="24"/>
        </w:rPr>
        <w:t xml:space="preserve">Демонстрации. Зависимость давления газа от температуры. Передача давления жидкостью и газом. Сообщающиеся сосуды. Гидравлический пресс. Проявление действия атмосферного давления. Зависимость выталкивающей силы от объёма погружённой части тела </w:t>
      </w:r>
      <w:r>
        <w:rPr>
          <w:rFonts w:cs="Times New Roman"/>
          <w:szCs w:val="24"/>
        </w:rPr>
        <w:br/>
        <w:t xml:space="preserve">и плотности жидкости. Равенство выталкивающей силы весу вытесненной жидкости. Условие плавания тел: плавание или погружение тел в зависимости от соотношения плотностей тела и жидкости. </w:t>
      </w:r>
    </w:p>
    <w:p w14:paraId="04E5727D" w14:textId="77777777" w:rsidR="00285DDB" w:rsidRDefault="00285DDB" w:rsidP="00285DDB">
      <w:pPr>
        <w:spacing w:after="0" w:line="360" w:lineRule="auto"/>
        <w:ind w:firstLine="709"/>
        <w:jc w:val="both"/>
        <w:rPr>
          <w:rFonts w:cs="Times New Roman"/>
          <w:szCs w:val="24"/>
        </w:rPr>
      </w:pPr>
      <w:r>
        <w:rPr>
          <w:rFonts w:cs="Times New Roman"/>
          <w:szCs w:val="24"/>
        </w:rPr>
        <w:t xml:space="preserve">Лабораторные работы и опыты. Исследование зависимости веса тела в воде от объёма погружённой в жидкость части тела. Определение выталкивающей силы, действующей на тело, погружённое в жидкость. Проверка независимости выталкивающей силы, действующей на тело </w:t>
      </w:r>
      <w:r>
        <w:rPr>
          <w:rFonts w:cs="Times New Roman"/>
          <w:szCs w:val="24"/>
        </w:rPr>
        <w:br/>
        <w:t xml:space="preserve">в жидкости, от массы тела. Опыты, демонстрирующие зависимость выталкивающей силы, действующей на тело в жидкости, от объёма погружённой в жидкость части тела и от плотности </w:t>
      </w:r>
      <w:r>
        <w:rPr>
          <w:rFonts w:cs="Times New Roman"/>
          <w:szCs w:val="24"/>
        </w:rPr>
        <w:lastRenderedPageBreak/>
        <w:t xml:space="preserve">жидкости. Конструирование ареометра или конструирование лодки и определение </w:t>
      </w:r>
      <w:r>
        <w:rPr>
          <w:rFonts w:cs="Times New Roman"/>
          <w:szCs w:val="24"/>
        </w:rPr>
        <w:br/>
        <w:t xml:space="preserve">её грузоподъёмности. </w:t>
      </w:r>
    </w:p>
    <w:p w14:paraId="7165CFE4" w14:textId="77777777" w:rsidR="00285DDB" w:rsidRDefault="00285DDB" w:rsidP="00285DDB">
      <w:pPr>
        <w:spacing w:after="0" w:line="360" w:lineRule="auto"/>
        <w:ind w:firstLine="709"/>
        <w:jc w:val="both"/>
        <w:rPr>
          <w:rFonts w:cs="Times New Roman"/>
          <w:szCs w:val="24"/>
        </w:rPr>
      </w:pPr>
      <w:r>
        <w:rPr>
          <w:rFonts w:cs="Times New Roman"/>
          <w:szCs w:val="24"/>
        </w:rPr>
        <w:t>Раздел 5. Работа и мощность. Энергия.</w:t>
      </w:r>
    </w:p>
    <w:p w14:paraId="69E55DA7" w14:textId="77777777" w:rsidR="00285DDB" w:rsidRDefault="00285DDB" w:rsidP="00285DDB">
      <w:pPr>
        <w:spacing w:after="0" w:line="360" w:lineRule="auto"/>
        <w:ind w:firstLine="709"/>
        <w:jc w:val="both"/>
        <w:rPr>
          <w:rFonts w:cs="Times New Roman"/>
          <w:szCs w:val="24"/>
        </w:rPr>
      </w:pPr>
      <w:r>
        <w:rPr>
          <w:rFonts w:cs="Times New Roman"/>
          <w:szCs w:val="24"/>
        </w:rPr>
        <w:t xml:space="preserve">Механическая работа. Мощность.  Простые механизмы: рычаг, блок, наклонная плоскость. Правило равновесия рычага. Применение правила равновесия рычага к блоку. «Золотое правило» механики. КПД простых механизмов. Простые механизмы в быту и технике. Механическая энергия. Кинетическая и потенциальная энергия. Превращение одного вида механической энергии в другой. Закон сохранения энергии в механике. </w:t>
      </w:r>
    </w:p>
    <w:p w14:paraId="1F46CB60" w14:textId="77777777" w:rsidR="00285DDB" w:rsidRDefault="00285DDB" w:rsidP="00285DDB">
      <w:pPr>
        <w:spacing w:after="0" w:line="360" w:lineRule="auto"/>
        <w:ind w:firstLine="709"/>
        <w:jc w:val="both"/>
        <w:rPr>
          <w:rFonts w:cs="Times New Roman"/>
          <w:szCs w:val="24"/>
        </w:rPr>
      </w:pPr>
      <w:r>
        <w:rPr>
          <w:rFonts w:cs="Times New Roman"/>
          <w:szCs w:val="24"/>
        </w:rPr>
        <w:t xml:space="preserve">Демонстрации. Примеры простых механизмов. </w:t>
      </w:r>
    </w:p>
    <w:p w14:paraId="79F4F771" w14:textId="77777777" w:rsidR="00285DDB" w:rsidRDefault="00285DDB" w:rsidP="00285DDB">
      <w:pPr>
        <w:spacing w:after="0" w:line="360" w:lineRule="auto"/>
        <w:ind w:firstLine="709"/>
        <w:jc w:val="both"/>
        <w:rPr>
          <w:rFonts w:cs="Times New Roman"/>
          <w:szCs w:val="24"/>
        </w:rPr>
      </w:pPr>
      <w:r>
        <w:rPr>
          <w:rFonts w:cs="Times New Roman"/>
          <w:szCs w:val="24"/>
        </w:rPr>
        <w:t xml:space="preserve">Лабораторные работы и опыты. Определение работы силы трения при равномерном движении тела по горизонтальной поверхности. Исследование условий равновесия рычага. Измерение КПД наклонной плоскости. Изучение закона сохранения механической энергии. </w:t>
      </w:r>
    </w:p>
    <w:p w14:paraId="45C59486" w14:textId="77777777" w:rsidR="00285DDB" w:rsidRDefault="00285DDB" w:rsidP="00285DDB">
      <w:pPr>
        <w:spacing w:after="0" w:line="360" w:lineRule="auto"/>
        <w:ind w:firstLine="709"/>
        <w:jc w:val="both"/>
        <w:rPr>
          <w:rFonts w:cs="Times New Roman"/>
          <w:b/>
          <w:szCs w:val="24"/>
        </w:rPr>
      </w:pPr>
      <w:r>
        <w:rPr>
          <w:rFonts w:cs="Times New Roman"/>
          <w:b/>
          <w:szCs w:val="24"/>
        </w:rPr>
        <w:t>Содержание обучения в 8 классе.</w:t>
      </w:r>
    </w:p>
    <w:p w14:paraId="47DFB6DD" w14:textId="77777777" w:rsidR="00285DDB" w:rsidRDefault="00285DDB" w:rsidP="00285DDB">
      <w:pPr>
        <w:spacing w:after="0" w:line="360" w:lineRule="auto"/>
        <w:ind w:firstLine="709"/>
        <w:jc w:val="both"/>
        <w:rPr>
          <w:rFonts w:cs="Times New Roman"/>
          <w:szCs w:val="24"/>
        </w:rPr>
      </w:pPr>
      <w:r>
        <w:rPr>
          <w:rFonts w:cs="Times New Roman"/>
          <w:szCs w:val="24"/>
        </w:rPr>
        <w:t xml:space="preserve">Раздел 6. Тепловые явления. Основные положения </w:t>
      </w:r>
      <w:proofErr w:type="spellStart"/>
      <w:r>
        <w:rPr>
          <w:rFonts w:cs="Times New Roman"/>
          <w:szCs w:val="24"/>
        </w:rPr>
        <w:t>молекулярно</w:t>
      </w:r>
      <w:r>
        <w:rPr>
          <w:rFonts w:cs="Times New Roman"/>
          <w:szCs w:val="24"/>
        </w:rPr>
        <w:softHyphen/>
        <w:t>кинетической</w:t>
      </w:r>
      <w:proofErr w:type="spellEnd"/>
      <w:r>
        <w:rPr>
          <w:rFonts w:cs="Times New Roman"/>
          <w:szCs w:val="24"/>
        </w:rPr>
        <w:t xml:space="preserve"> теории строения вещества. Масса и размеры атомов и молекул. Опыты, подтверждающие основные положения </w:t>
      </w:r>
      <w:proofErr w:type="spellStart"/>
      <w:r>
        <w:rPr>
          <w:rFonts w:cs="Times New Roman"/>
          <w:szCs w:val="24"/>
        </w:rPr>
        <w:t>молекулярно</w:t>
      </w:r>
      <w:r>
        <w:rPr>
          <w:rFonts w:cs="Times New Roman"/>
          <w:szCs w:val="24"/>
        </w:rPr>
        <w:softHyphen/>
        <w:t>кинетической</w:t>
      </w:r>
      <w:proofErr w:type="spellEnd"/>
      <w:r>
        <w:rPr>
          <w:rFonts w:cs="Times New Roman"/>
          <w:szCs w:val="24"/>
        </w:rPr>
        <w:t xml:space="preserve"> теории. Модели твёрдого, жидкого и газообразного состояний вещества. Кристаллические и аморфные тела. Объяснение свойств газов, жидкостей и твёрдых тел на основе положений </w:t>
      </w:r>
      <w:proofErr w:type="spellStart"/>
      <w:r>
        <w:rPr>
          <w:rFonts w:cs="Times New Roman"/>
          <w:szCs w:val="24"/>
        </w:rPr>
        <w:t>молекулярно</w:t>
      </w:r>
      <w:r>
        <w:rPr>
          <w:rFonts w:cs="Times New Roman"/>
          <w:szCs w:val="24"/>
        </w:rPr>
        <w:softHyphen/>
        <w:t>кинетической</w:t>
      </w:r>
      <w:proofErr w:type="spellEnd"/>
      <w:r>
        <w:rPr>
          <w:rFonts w:cs="Times New Roman"/>
          <w:szCs w:val="24"/>
        </w:rPr>
        <w:t xml:space="preserve"> теории. Смачивание </w:t>
      </w:r>
      <w:r>
        <w:rPr>
          <w:rFonts w:cs="Times New Roman"/>
          <w:szCs w:val="24"/>
        </w:rPr>
        <w:br/>
        <w:t xml:space="preserve">и капиллярные явления. Тепловое расширение и сжатие. Температура. Связь температуры со скоростью теплового движения частиц. Внутренняя энергия. Способы изменения внутренней энергии: теплопередача и совершение работы. Виды теплопередачи: теплопроводность, конвекция, излучение. Количество теплоты. Удельная теплоёмкость вещества. Теплообмен </w:t>
      </w:r>
      <w:r>
        <w:rPr>
          <w:rFonts w:cs="Times New Roman"/>
          <w:szCs w:val="24"/>
        </w:rPr>
        <w:br/>
        <w:t xml:space="preserve">и тепловое равновесие. Уравнение теплового баланса. Плавление и отвердевание кристаллических веществ. Удельная теплота плавления. Парообразование и конденсация. Испарение. Кипение. Удельная теплота парообразования. Зависимость температуры кипения от атмосферного давления. Влажность воздуха. Энергия топлива. Удельная теплота сгорания. Принципы работы тепловых двигателей КПД теплового двигателя. Тепловые двигатели и защита окружающей среды. Закон сохранения и превращения энергии в тепловых процессах. </w:t>
      </w:r>
    </w:p>
    <w:p w14:paraId="6C77227C" w14:textId="77777777" w:rsidR="00285DDB" w:rsidRDefault="00285DDB" w:rsidP="00285DDB">
      <w:pPr>
        <w:spacing w:after="0" w:line="360" w:lineRule="auto"/>
        <w:ind w:firstLine="709"/>
        <w:jc w:val="both"/>
        <w:rPr>
          <w:rFonts w:cs="Times New Roman"/>
          <w:szCs w:val="24"/>
        </w:rPr>
      </w:pPr>
      <w:r>
        <w:rPr>
          <w:rFonts w:cs="Times New Roman"/>
          <w:szCs w:val="24"/>
        </w:rPr>
        <w:t xml:space="preserve">Демонстрации. Наблюдение броуновского движения. Наблюдение диффузии. Наблюдение явлений смачивания и капиллярных явлений. Наблюдение теплового расширения тел. Изменение давления газа при изменении объёма и нагревании или охлаждении. Правила измерения температуры. Виды теплопередачи. Охлаждение при совершении работы. Нагревание при совершении работы внешними силами. Сравнение теплоёмкостей различных веществ. Наблюдение кипения. Наблюдение постоянства температуры при плавлении. Модели тепловых двигателей. </w:t>
      </w:r>
    </w:p>
    <w:p w14:paraId="3172E5F6" w14:textId="77777777" w:rsidR="00285DDB" w:rsidRDefault="00285DDB" w:rsidP="00285DDB">
      <w:pPr>
        <w:spacing w:after="0" w:line="360" w:lineRule="auto"/>
        <w:ind w:firstLine="709"/>
        <w:jc w:val="both"/>
        <w:rPr>
          <w:rFonts w:cs="Times New Roman"/>
          <w:szCs w:val="24"/>
        </w:rPr>
      </w:pPr>
      <w:r>
        <w:rPr>
          <w:rFonts w:cs="Times New Roman"/>
          <w:szCs w:val="24"/>
        </w:rPr>
        <w:lastRenderedPageBreak/>
        <w:t xml:space="preserve">Лабораторные работы и опыты. Опыты по обнаружению действия сил молекулярного притяжения. Опыты по выращиванию кристаллов поваренной соли или сахара. Опыты по наблюдению теплового расширения газов, жидкостей и твёрдых тел. Определение давления воздуха в баллоне шприца. Опыты, демонстрирующие зависимость давления воздуха от его объёма и нагревания или охлаждения. Проверка гипотезы линейной зависимости длины столбика жидкости в термометрической трубке от температуры. Наблюдение изменения внутренней энергии тела в результате теплопередачи и работы внешних сил. Исследование явления теплообмена при смешивании холодной и горячей воды. Определение количества теплоты, полученного водой при теплообмене с нагретым металлическим цилиндром. Определение удельной теплоёмкости вещества. Исследование процесса испарения. Определение относительной влажности воздуха. Определение удельной теплоты плавления льда. </w:t>
      </w:r>
    </w:p>
    <w:p w14:paraId="1FECCC09" w14:textId="77777777" w:rsidR="00285DDB" w:rsidRDefault="00285DDB" w:rsidP="00285DDB">
      <w:pPr>
        <w:spacing w:after="0" w:line="360" w:lineRule="auto"/>
        <w:ind w:firstLine="709"/>
        <w:jc w:val="both"/>
        <w:rPr>
          <w:rFonts w:cs="Times New Roman"/>
          <w:szCs w:val="24"/>
        </w:rPr>
      </w:pPr>
      <w:r>
        <w:rPr>
          <w:rFonts w:cs="Times New Roman"/>
          <w:szCs w:val="24"/>
        </w:rPr>
        <w:t>Раздел 7. Электрические и магнитные явления.</w:t>
      </w:r>
    </w:p>
    <w:p w14:paraId="5A5C3B8D" w14:textId="77777777" w:rsidR="00285DDB" w:rsidRDefault="00285DDB" w:rsidP="00285DDB">
      <w:pPr>
        <w:spacing w:after="0" w:line="360" w:lineRule="auto"/>
        <w:ind w:firstLine="709"/>
        <w:jc w:val="both"/>
        <w:rPr>
          <w:rFonts w:cs="Times New Roman"/>
          <w:szCs w:val="24"/>
        </w:rPr>
      </w:pPr>
      <w:r>
        <w:rPr>
          <w:rFonts w:cs="Times New Roman"/>
          <w:szCs w:val="24"/>
        </w:rPr>
        <w:t xml:space="preserve">Электризация тел. Два рода электрических зарядов. Взаимодействие заряженных тел. Закон Кулона (зависимость силы взаимодействия заряженных тел от величины зарядов и расстояния между телами). Электрическое поле. Напряжённость электрического поля. Принцип суперпозиции электрических полей (на качественном уровне). Носители электрических зарядов. Элементарный электрический заряд. Строение атома. Проводники и диэлектрики. Закон сохранения электрического заряда. Электрический ток. Условия существования электрического тока. Источники постоянного тока. Действия электрического тока (тепловое, химическое, магнитное). Электрический ток в жидкостях и газах. Электрическая цепь. Сила тока. Электрическое напряжение. Сопротивление проводника. Удельное сопротивление вещества. Закон Ома для участка цепи. Последовательное и параллельное соединение проводников. Работа и мощность электрического тока. Закон Джоуля–Ленца. Электрические цепи и потребители электрической энергии в быту. Короткое замыкание. Постоянные магниты. Взаимодействие постоянных магнитов. Магнитное поле. Магнитное поле Земли и его значение для жизни на Земле. Опыт Эрстеда. Магнитное поле электрического тока. Применение электромагнитов в технике. Действие магнитного поля на проводник с током. Электродвигатель постоянного тока. Использование электродвигателей в технических устройствах и на транспорте. Опыты Фарадея. Явление электромагнитной индукции. Правило Ленца. Электрогенератор. Способы получения электрической энергии. Электростанции на возобновляемых источниках энергии. </w:t>
      </w:r>
    </w:p>
    <w:p w14:paraId="1F65789A" w14:textId="77777777" w:rsidR="00285DDB" w:rsidRDefault="00285DDB" w:rsidP="00285DDB">
      <w:pPr>
        <w:spacing w:after="0" w:line="360" w:lineRule="auto"/>
        <w:ind w:firstLine="709"/>
        <w:jc w:val="both"/>
        <w:rPr>
          <w:rFonts w:cs="Times New Roman"/>
          <w:szCs w:val="24"/>
        </w:rPr>
      </w:pPr>
      <w:r>
        <w:rPr>
          <w:rFonts w:cs="Times New Roman"/>
          <w:szCs w:val="24"/>
        </w:rPr>
        <w:t xml:space="preserve">Демонстрации. Электризация тел. Два рода электрических зарядов и взаимодействие заряженных тел. Устройство и действие электроскопа. Электростатическая индукция. Закон сохранения электрических зарядов. Проводники и диэлектрики. Моделирование силовых линий электрического поля. Источники постоянного тока. Действия электрического тока. Электрический ток в жидкости. Газовый разряд. Измерение силы тока амперметром. Измерение электрического </w:t>
      </w:r>
      <w:r>
        <w:rPr>
          <w:rFonts w:cs="Times New Roman"/>
          <w:szCs w:val="24"/>
        </w:rPr>
        <w:lastRenderedPageBreak/>
        <w:t xml:space="preserve">напряжения вольтметром. Реостат и магазин сопротивлений. Взаимодействие постоянных магнитов. Моделирование невозможности разделения полюсов магнита. Моделирование магнитных полей постоянных магнитов. Опыт Эрстеда. Магнитное поле тока. Электромагнит. Действие магнитного поля на проводник с током. Электродвигатель постоянного тока. Исследование явления электромагнитной индукции. Опыты Фарадея. Зависимость направления индукционного тока от условий его возникновения. Электрогенератор постоянного тока. </w:t>
      </w:r>
    </w:p>
    <w:p w14:paraId="12D06066" w14:textId="77777777" w:rsidR="00285DDB" w:rsidRDefault="00285DDB" w:rsidP="00285DDB">
      <w:pPr>
        <w:spacing w:after="0" w:line="360" w:lineRule="auto"/>
        <w:ind w:firstLine="709"/>
        <w:jc w:val="both"/>
        <w:rPr>
          <w:rFonts w:cs="Times New Roman"/>
          <w:szCs w:val="24"/>
        </w:rPr>
      </w:pPr>
      <w:r>
        <w:rPr>
          <w:rFonts w:cs="Times New Roman"/>
          <w:szCs w:val="24"/>
        </w:rPr>
        <w:t xml:space="preserve">Лабораторные работы и опыты. Опыты по наблюдению электризации тел индукцией и при соприкосновении. Исследование действия электрического поля на проводники и диэлектрики. Сборка и проверка работы электрической цепи постоянного тока. Измерение и регулирование силы тока. Измерение и регулирование напряжения. Исследование зависимости силы тока, идущего через резистор, от сопротивления резистора и напряжения на резисторе. Опыты, демонстрирующие зависимость электрического сопротивления проводника от его длины, площади поперечного сечения и материала. Проверка правила сложения напряжений при последовательном соединении двух резисторов. Проверка правила для силы тока при параллельном соединении резисторов. Определение работы электрического тока, идущего через резистор. Определение мощности электрического тока, выделяемой на резисторе. Исследование зависимости силы тока, идущего через лампочку, от напряжения на ней. Определение КПД нагревателя. Исследование магнитного взаимодействия постоянных магнитов. Изучение магнитного поля постоянных магнитов при их объединении и разделении. Исследование действия электрического тока на магнитную стрелку. Опыты, демонстрирующие зависимость силы взаимодействия катушки </w:t>
      </w:r>
      <w:r>
        <w:rPr>
          <w:rFonts w:cs="Times New Roman"/>
          <w:szCs w:val="24"/>
        </w:rPr>
        <w:br/>
        <w:t xml:space="preserve">с током и магнита от силы тока и направления тока в катушке. Изучение действия магнитного поля на проводник с током. Конструирование и изучение работы электродвигателя. Измерение КПД электродвигательной установки. Опыты по исследованию явления электромагнитной индукции: исследование изменений значения и направления индукционного тока. </w:t>
      </w:r>
    </w:p>
    <w:p w14:paraId="5F0EE239" w14:textId="77777777" w:rsidR="00285DDB" w:rsidRDefault="00285DDB" w:rsidP="00285DDB">
      <w:pPr>
        <w:spacing w:after="0" w:line="360" w:lineRule="auto"/>
        <w:ind w:firstLine="709"/>
        <w:jc w:val="both"/>
        <w:rPr>
          <w:rFonts w:cs="Times New Roman"/>
          <w:b/>
          <w:szCs w:val="24"/>
        </w:rPr>
      </w:pPr>
      <w:r>
        <w:rPr>
          <w:rFonts w:cs="Times New Roman"/>
          <w:b/>
          <w:szCs w:val="24"/>
        </w:rPr>
        <w:t>Содержание обучения в 9 классе.</w:t>
      </w:r>
    </w:p>
    <w:p w14:paraId="59099540" w14:textId="77777777" w:rsidR="00285DDB" w:rsidRDefault="00285DDB" w:rsidP="00285DDB">
      <w:pPr>
        <w:spacing w:after="0" w:line="360" w:lineRule="auto"/>
        <w:ind w:firstLine="709"/>
        <w:jc w:val="both"/>
        <w:rPr>
          <w:rFonts w:cs="Times New Roman"/>
          <w:szCs w:val="24"/>
        </w:rPr>
      </w:pPr>
      <w:r>
        <w:rPr>
          <w:rFonts w:cs="Times New Roman"/>
          <w:szCs w:val="24"/>
        </w:rPr>
        <w:t>Раздел 8. Механические явления.</w:t>
      </w:r>
    </w:p>
    <w:p w14:paraId="5FAF8B58" w14:textId="77777777" w:rsidR="00285DDB" w:rsidRDefault="00285DDB" w:rsidP="00285DDB">
      <w:pPr>
        <w:spacing w:after="0" w:line="360" w:lineRule="auto"/>
        <w:ind w:firstLine="709"/>
        <w:jc w:val="both"/>
        <w:rPr>
          <w:rFonts w:cs="Times New Roman"/>
          <w:szCs w:val="24"/>
        </w:rPr>
      </w:pPr>
      <w:r>
        <w:rPr>
          <w:rFonts w:cs="Times New Roman"/>
          <w:szCs w:val="24"/>
        </w:rPr>
        <w:t xml:space="preserve">Механическое движение. Материальная точка. Система отсчёта. Относительность механического движения. Равномерное прямолинейное движение. Неравномерное прямолинейное движение. Средняя и мгновенная скорость тела при неравномерном движении. Ускорение. Равноускоренное прямолинейное движение. Свободное падение. Опыты Галилея. Равномерное движение по окружности. Период и частота обращения. Линейная и угловая скорости. Центростремительное ускорение. Первый закон Ньютона. Второй закон Ньютона. Третий закон Ньютона. Принцип суперпозиции сил. Сила упругости. Закон Гука. Сила трения: сила трения скольжения, сила трения покоя, другие виды трения. Сила тяжести и закон всемирного тяготения. </w:t>
      </w:r>
      <w:r>
        <w:rPr>
          <w:rFonts w:cs="Times New Roman"/>
          <w:szCs w:val="24"/>
        </w:rPr>
        <w:lastRenderedPageBreak/>
        <w:t xml:space="preserve">Ускорение свободного падения. Движение планет вокруг Солнца. Первая космическая скорость. Невесомость и перегрузки. Равновесие материальной точки. Абсолютно твёрдое тело. Равновесие твёрдого тела с закреплённой осью вращения. Момент силы. Центр тяжести. Импульс тела. Изменение импульса. Импульс силы. Закон сохранения импульса. Реактивное движение. Механическая работа и мощность. Работа сил тяжести, упругости, трения. Связь энергии и работы. Потенциальная энергия тела, поднятого над поверхностью земли. Потенциальная энергия сжатой пружины. Кинетическая энергия. Теорема о кинетической энергии. Закон сохранения механической энергии. </w:t>
      </w:r>
    </w:p>
    <w:p w14:paraId="6C8199AA" w14:textId="77777777" w:rsidR="00285DDB" w:rsidRDefault="00285DDB" w:rsidP="00285DDB">
      <w:pPr>
        <w:spacing w:after="0" w:line="360" w:lineRule="auto"/>
        <w:ind w:firstLine="709"/>
        <w:jc w:val="both"/>
        <w:rPr>
          <w:rFonts w:cs="Times New Roman"/>
          <w:szCs w:val="24"/>
        </w:rPr>
      </w:pPr>
      <w:r>
        <w:rPr>
          <w:rFonts w:cs="Times New Roman"/>
          <w:szCs w:val="24"/>
        </w:rPr>
        <w:t xml:space="preserve">Демонстрации. Наблюдение механического движения тела относительно разных тел отсчёта. Сравнение путей и траекторий движения одного и того же тела относительно разных тел отсчёта. Измерение скорости и ускорения прямолинейного движения. Исследование признаков равноускоренного движения. Наблюдение движения тела по окружности. Наблюдение механических явлений, происходящих в системе отсчёта «Тележка» при её равномерном и ускоренном движении относительно кабинета физики. Зависимость ускорения тела от массы тела и действующей на него силы. Наблюдение равенства сил при взаимодействии тел. Изменение веса тела при ускоренном движении. Передача импульса при взаимодействии тел. Преобразования энергии при взаимодействии тел. Сохранение импульса при неупругом взаимодействии. Сохранение импульса при абсолютно упругом взаимодействии. Наблюдение реактивного движения. Сохранение механической энергии при свободном падении. Сохранение механической энергии при движении тела под действием пружины. </w:t>
      </w:r>
    </w:p>
    <w:p w14:paraId="42F101C6" w14:textId="77777777" w:rsidR="00285DDB" w:rsidRDefault="00285DDB" w:rsidP="00285DDB">
      <w:pPr>
        <w:spacing w:after="0" w:line="360" w:lineRule="auto"/>
        <w:ind w:firstLine="709"/>
        <w:jc w:val="both"/>
        <w:rPr>
          <w:rFonts w:cs="Times New Roman"/>
          <w:szCs w:val="24"/>
        </w:rPr>
      </w:pPr>
      <w:r>
        <w:rPr>
          <w:rFonts w:cs="Times New Roman"/>
          <w:szCs w:val="24"/>
        </w:rPr>
        <w:t>Лабораторные работы и опыты.</w:t>
      </w:r>
    </w:p>
    <w:p w14:paraId="32DDDBE0" w14:textId="77777777" w:rsidR="00285DDB" w:rsidRDefault="00285DDB" w:rsidP="00285DDB">
      <w:pPr>
        <w:spacing w:after="0" w:line="360" w:lineRule="auto"/>
        <w:ind w:firstLine="709"/>
        <w:jc w:val="both"/>
        <w:rPr>
          <w:rFonts w:cs="Times New Roman"/>
          <w:szCs w:val="24"/>
        </w:rPr>
      </w:pPr>
      <w:r>
        <w:rPr>
          <w:rFonts w:cs="Times New Roman"/>
          <w:szCs w:val="24"/>
        </w:rPr>
        <w:t xml:space="preserve">Конструирование тракта для разгона и дальнейшего равномерного движения шарика или тележки. Определение средней скорости скольжения бруска или движения шарика </w:t>
      </w:r>
      <w:r>
        <w:rPr>
          <w:rFonts w:cs="Times New Roman"/>
          <w:szCs w:val="24"/>
        </w:rPr>
        <w:br/>
        <w:t xml:space="preserve">по наклонной плоскости. Определение ускорения тела при равноускоренном движении по наклонной плоскости. Исследование зависимости пути от времени при равноускоренном движении без начальной скорости. Проверка гипотезы: если при равноускоренном движении без начальной скорости пути относятся как ряд нечётных чисел, то соответствующие промежутки времени одинаковы. Исследование зависимости силы трения скольжения от силы нормального давления. Определение коэффициента трения скольжения. Определение жёсткости пружины. Определение работы силы трения при равномерном движении тела </w:t>
      </w:r>
      <w:r>
        <w:rPr>
          <w:rFonts w:cs="Times New Roman"/>
          <w:szCs w:val="24"/>
        </w:rPr>
        <w:br/>
        <w:t>по горизонтальной поверхности.  Определение работы силы упругости при подъёме груза с использованием неподвижного и подвижного блоков. Изучение закона сохранения энергии.</w:t>
      </w:r>
    </w:p>
    <w:p w14:paraId="0448FD24" w14:textId="77777777" w:rsidR="00285DDB" w:rsidRDefault="00285DDB" w:rsidP="00285DDB">
      <w:pPr>
        <w:spacing w:after="0" w:line="360" w:lineRule="auto"/>
        <w:ind w:firstLine="709"/>
        <w:jc w:val="both"/>
        <w:rPr>
          <w:rFonts w:cs="Times New Roman"/>
          <w:szCs w:val="24"/>
        </w:rPr>
      </w:pPr>
      <w:r>
        <w:rPr>
          <w:rFonts w:cs="Times New Roman"/>
          <w:szCs w:val="24"/>
        </w:rPr>
        <w:t xml:space="preserve">Раздел 9. Механические колебания и волны. Колебательное движение. Основные характеристики колебаний: период, частота, амплитуда. Математический и пружинный маятники. Превращение энергии при колебательном движении. Затухающие колебания. Вынужденные </w:t>
      </w:r>
      <w:r>
        <w:rPr>
          <w:rFonts w:cs="Times New Roman"/>
          <w:szCs w:val="24"/>
        </w:rPr>
        <w:lastRenderedPageBreak/>
        <w:t xml:space="preserve">колебания. Резонанс. Механические волны. Свойства механических волн. Продольные и поперечные волны. Длина волны и скорость её распространения. Механические волны в твёрдом теле, сейсмические волны. Звук. Громкость звука и высота тона. Отражение звука. Инфразвук </w:t>
      </w:r>
      <w:r>
        <w:rPr>
          <w:rFonts w:cs="Times New Roman"/>
          <w:szCs w:val="24"/>
        </w:rPr>
        <w:br/>
        <w:t xml:space="preserve">и ультразвук. </w:t>
      </w:r>
    </w:p>
    <w:p w14:paraId="7F23FC9B" w14:textId="77777777" w:rsidR="00285DDB" w:rsidRDefault="00285DDB" w:rsidP="00285DDB">
      <w:pPr>
        <w:spacing w:after="0" w:line="360" w:lineRule="auto"/>
        <w:ind w:firstLine="709"/>
        <w:jc w:val="both"/>
        <w:rPr>
          <w:rFonts w:cs="Times New Roman"/>
          <w:szCs w:val="24"/>
        </w:rPr>
      </w:pPr>
      <w:r>
        <w:rPr>
          <w:rFonts w:cs="Times New Roman"/>
          <w:szCs w:val="24"/>
        </w:rPr>
        <w:t xml:space="preserve">Демонстрации. Наблюдение колебаний тел под действием силы тяжести и силы упругости. Наблюдение колебаний груза на нити и на пружине. Наблюдение вынужденных колебаний и резонанса. Распространение продольных и поперечных волн (на модели). Наблюдение зависимости высоты звука от частоты.  Акустический резонанс. </w:t>
      </w:r>
    </w:p>
    <w:p w14:paraId="229EBECC" w14:textId="77777777" w:rsidR="00285DDB" w:rsidRDefault="00285DDB" w:rsidP="00285DDB">
      <w:pPr>
        <w:spacing w:after="0" w:line="360" w:lineRule="auto"/>
        <w:ind w:firstLine="709"/>
        <w:jc w:val="both"/>
        <w:rPr>
          <w:rFonts w:cs="Times New Roman"/>
          <w:szCs w:val="24"/>
        </w:rPr>
      </w:pPr>
      <w:r>
        <w:rPr>
          <w:rFonts w:cs="Times New Roman"/>
          <w:szCs w:val="24"/>
        </w:rPr>
        <w:t xml:space="preserve">Лабораторные работы и опыты. Определение частоты и периода колебаний математического маятника. Определение частоты и периода колебаний пружинного маятника. Исследование зависимости периода колебаний подвешенного к нити груза </w:t>
      </w:r>
      <w:r>
        <w:rPr>
          <w:rFonts w:cs="Times New Roman"/>
          <w:szCs w:val="24"/>
        </w:rPr>
        <w:br/>
        <w:t xml:space="preserve">от длины нити. Исследование зависимости периода колебаний пружинного маятника </w:t>
      </w:r>
      <w:r>
        <w:rPr>
          <w:rFonts w:cs="Times New Roman"/>
          <w:szCs w:val="24"/>
        </w:rPr>
        <w:br/>
        <w:t xml:space="preserve">от массы груза. Проверка независимости периода колебаний груза, подвешенного к нити, </w:t>
      </w:r>
      <w:r>
        <w:rPr>
          <w:rFonts w:cs="Times New Roman"/>
          <w:szCs w:val="24"/>
        </w:rPr>
        <w:br/>
        <w:t xml:space="preserve">от массы груза. Опыты, демонстрирующие зависимость периода колебаний пружинного маятника от массы груза и жёсткости пружины. Измерение ускорения свободного падения. </w:t>
      </w:r>
    </w:p>
    <w:p w14:paraId="3F0A4E95" w14:textId="77777777" w:rsidR="00285DDB" w:rsidRDefault="00285DDB" w:rsidP="00285DDB">
      <w:pPr>
        <w:spacing w:after="0" w:line="360" w:lineRule="auto"/>
        <w:ind w:firstLine="709"/>
        <w:jc w:val="both"/>
        <w:rPr>
          <w:rFonts w:cs="Times New Roman"/>
          <w:szCs w:val="24"/>
        </w:rPr>
      </w:pPr>
      <w:r>
        <w:rPr>
          <w:rFonts w:cs="Times New Roman"/>
          <w:szCs w:val="24"/>
        </w:rPr>
        <w:t xml:space="preserve">Раздел 10. Электромагнитное поле и электромагнитные волны. Электромагнитное поле. Электромагнитные волны. Свойства электромагнитных волн. Шкала электромагнитных волн. Использование электромагнитных волн для сотовой связи. Электромагнитная природа света. Скорость света. Волновые свойства света. </w:t>
      </w:r>
    </w:p>
    <w:p w14:paraId="097585FF" w14:textId="77777777" w:rsidR="00285DDB" w:rsidRDefault="00285DDB" w:rsidP="00285DDB">
      <w:pPr>
        <w:spacing w:after="0" w:line="360" w:lineRule="auto"/>
        <w:ind w:firstLine="709"/>
        <w:jc w:val="both"/>
        <w:rPr>
          <w:rFonts w:cs="Times New Roman"/>
          <w:szCs w:val="24"/>
        </w:rPr>
      </w:pPr>
      <w:r>
        <w:rPr>
          <w:rFonts w:cs="Times New Roman"/>
          <w:szCs w:val="24"/>
        </w:rPr>
        <w:t xml:space="preserve">Демонстрации. Свойства электромагнитных волн. Волновые свойства света. </w:t>
      </w:r>
    </w:p>
    <w:p w14:paraId="7CA22F45" w14:textId="77777777" w:rsidR="00285DDB" w:rsidRDefault="00285DDB" w:rsidP="00285DDB">
      <w:pPr>
        <w:spacing w:after="0" w:line="360" w:lineRule="auto"/>
        <w:ind w:firstLine="709"/>
        <w:jc w:val="both"/>
        <w:rPr>
          <w:rFonts w:cs="Times New Roman"/>
          <w:szCs w:val="24"/>
        </w:rPr>
      </w:pPr>
      <w:r>
        <w:rPr>
          <w:rFonts w:cs="Times New Roman"/>
          <w:szCs w:val="24"/>
        </w:rPr>
        <w:t xml:space="preserve">Лабораторные работы и опыты. Изучение свойств электромагнитных волн с помощью мобильного телефона. </w:t>
      </w:r>
    </w:p>
    <w:p w14:paraId="74FC6DA3" w14:textId="77777777" w:rsidR="00285DDB" w:rsidRDefault="00285DDB" w:rsidP="00285DDB">
      <w:pPr>
        <w:spacing w:after="0" w:line="360" w:lineRule="auto"/>
        <w:ind w:firstLine="709"/>
        <w:jc w:val="both"/>
        <w:rPr>
          <w:rFonts w:cs="Times New Roman"/>
          <w:szCs w:val="24"/>
        </w:rPr>
      </w:pPr>
      <w:r>
        <w:rPr>
          <w:rFonts w:cs="Times New Roman"/>
          <w:szCs w:val="24"/>
        </w:rPr>
        <w:t>Раздел 11. Световые явления. Лучевая модель света. Источники света. Прямолинейное распространение света. Затмения Солнца и Луны. Отражение света. Плоское зеркало. Закон отражения света. Преломление света. Закон преломления света. Полное внутреннее отражение света. Использование полного внутреннего отражения в оптических световодах. Линза. Ход лучей в линзе. Оптическая система фотоаппарата, микроскопа и телескопа. Глаз как оптическая система. Близорукость и дальнозоркость. Разложение белого света в спектр. Опыты Ньютона. Сложение спектральных цветов. Дисперсия света.</w:t>
      </w:r>
    </w:p>
    <w:p w14:paraId="130704EC" w14:textId="77777777" w:rsidR="00285DDB" w:rsidRDefault="00285DDB" w:rsidP="00285DDB">
      <w:pPr>
        <w:spacing w:after="0" w:line="360" w:lineRule="auto"/>
        <w:ind w:firstLine="709"/>
        <w:jc w:val="both"/>
        <w:rPr>
          <w:rFonts w:cs="Times New Roman"/>
          <w:szCs w:val="24"/>
        </w:rPr>
      </w:pPr>
      <w:r>
        <w:rPr>
          <w:rFonts w:cs="Times New Roman"/>
          <w:szCs w:val="24"/>
        </w:rPr>
        <w:t>Демонстрации. Прямолинейное распространение света. Отражение света. Получение изображений в плоском, вогнутом и выпуклом зеркалах. Преломление света. Оптический световод. Ход лучей в собирающей линзе. Ход лучей в рассеивающей линзе. Получение изображений с помощью линз. Принцип действия фотоаппарата, микроскопа и телескопа. Модель глаза. Разложение белого света в спектр. Получение белого света при сложении света разных цветов.</w:t>
      </w:r>
    </w:p>
    <w:p w14:paraId="0F548B35" w14:textId="77777777" w:rsidR="00285DDB" w:rsidRDefault="00285DDB" w:rsidP="00285DDB">
      <w:pPr>
        <w:spacing w:after="0" w:line="360" w:lineRule="auto"/>
        <w:ind w:firstLine="709"/>
        <w:jc w:val="both"/>
        <w:rPr>
          <w:rFonts w:cs="Times New Roman"/>
          <w:szCs w:val="24"/>
        </w:rPr>
      </w:pPr>
      <w:r>
        <w:rPr>
          <w:rFonts w:cs="Times New Roman"/>
          <w:szCs w:val="24"/>
        </w:rPr>
        <w:lastRenderedPageBreak/>
        <w:t>Лабораторные работы и опыты. Исследование зависимости угла отражения светового луча от угла падения. Изучение характеристик изображения предмета в плоском зеркале. Исследование зависимости угла преломления светового луча от угла падения на границе «воздух–стекло». Получение изображений с помощью собирающей линзы. Определение фокусного расстояния и оптической силы собирающей линзы. Опыты по разложению белого света в спектр. Опыты по восприятию цвета предметов при их наблюдении через цветовые фильтры.</w:t>
      </w:r>
    </w:p>
    <w:p w14:paraId="396D2FF2" w14:textId="77777777" w:rsidR="00285DDB" w:rsidRDefault="00285DDB" w:rsidP="00285DDB">
      <w:pPr>
        <w:spacing w:after="0" w:line="360" w:lineRule="auto"/>
        <w:ind w:firstLine="709"/>
        <w:jc w:val="both"/>
        <w:rPr>
          <w:rFonts w:cs="Times New Roman"/>
          <w:szCs w:val="24"/>
        </w:rPr>
      </w:pPr>
      <w:r>
        <w:rPr>
          <w:rFonts w:cs="Times New Roman"/>
          <w:szCs w:val="24"/>
        </w:rPr>
        <w:t>Раздел 12. Квантовые явления.</w:t>
      </w:r>
    </w:p>
    <w:p w14:paraId="2CD51987" w14:textId="77777777" w:rsidR="00285DDB" w:rsidRDefault="00285DDB" w:rsidP="00285DDB">
      <w:pPr>
        <w:spacing w:after="0" w:line="360" w:lineRule="auto"/>
        <w:ind w:firstLine="709"/>
        <w:jc w:val="both"/>
        <w:rPr>
          <w:rFonts w:cs="Times New Roman"/>
          <w:szCs w:val="24"/>
        </w:rPr>
      </w:pPr>
      <w:r>
        <w:rPr>
          <w:rFonts w:cs="Times New Roman"/>
          <w:szCs w:val="24"/>
        </w:rPr>
        <w:t>Опыты Резерфорда и планетарная модель атома. Модель атома Бора. Испускание и поглощение света атомом. Кванты. Линейчатые спектры.</w:t>
      </w:r>
    </w:p>
    <w:p w14:paraId="064115E1" w14:textId="77777777" w:rsidR="00285DDB" w:rsidRDefault="00285DDB" w:rsidP="00285DDB">
      <w:pPr>
        <w:spacing w:after="0" w:line="360" w:lineRule="auto"/>
        <w:ind w:firstLine="709"/>
        <w:jc w:val="both"/>
        <w:rPr>
          <w:rFonts w:cs="Times New Roman"/>
          <w:szCs w:val="24"/>
        </w:rPr>
      </w:pPr>
      <w:r>
        <w:rPr>
          <w:rFonts w:cs="Times New Roman"/>
          <w:szCs w:val="24"/>
        </w:rPr>
        <w:t>Радиоактивность. Альфа</w:t>
      </w:r>
      <w:r>
        <w:rPr>
          <w:rFonts w:cs="Times New Roman"/>
          <w:szCs w:val="24"/>
        </w:rPr>
        <w:softHyphen/>
        <w:t>, бета- и гамма-излучения. Строение атомного ядра. Нуклонная модель атомного ядра. Изотопы. Радиоактивные превращения. Период полураспада атомных ядер.</w:t>
      </w:r>
    </w:p>
    <w:p w14:paraId="09F1174F" w14:textId="77777777" w:rsidR="00285DDB" w:rsidRDefault="00285DDB" w:rsidP="00285DDB">
      <w:pPr>
        <w:spacing w:after="0" w:line="360" w:lineRule="auto"/>
        <w:ind w:firstLine="709"/>
        <w:jc w:val="both"/>
        <w:rPr>
          <w:rFonts w:cs="Times New Roman"/>
          <w:szCs w:val="24"/>
        </w:rPr>
      </w:pPr>
      <w:r>
        <w:rPr>
          <w:rFonts w:cs="Times New Roman"/>
          <w:szCs w:val="24"/>
        </w:rPr>
        <w:t>Ядерные реакции. Законы сохранения зарядового и массового чисел. Энергия связи атомных ядер. Связь массы и энергии. Реакции синтеза и деления ядер. Источники энергии Солнца и звёзд (МС).</w:t>
      </w:r>
    </w:p>
    <w:p w14:paraId="0117D884" w14:textId="77777777" w:rsidR="00285DDB" w:rsidRDefault="00285DDB" w:rsidP="00285DDB">
      <w:pPr>
        <w:spacing w:after="0" w:line="360" w:lineRule="auto"/>
        <w:ind w:firstLine="709"/>
        <w:jc w:val="both"/>
        <w:rPr>
          <w:rFonts w:cs="Times New Roman"/>
          <w:szCs w:val="24"/>
        </w:rPr>
      </w:pPr>
      <w:r>
        <w:rPr>
          <w:rFonts w:cs="Times New Roman"/>
          <w:szCs w:val="24"/>
        </w:rPr>
        <w:t>Ядерная энергетика. Действия радиоактивных излучений на живые организмы (МС).</w:t>
      </w:r>
    </w:p>
    <w:p w14:paraId="0AD9F6E1" w14:textId="77777777" w:rsidR="00285DDB" w:rsidRDefault="00285DDB" w:rsidP="00285DDB">
      <w:pPr>
        <w:spacing w:after="0" w:line="360" w:lineRule="auto"/>
        <w:ind w:firstLine="709"/>
        <w:jc w:val="both"/>
        <w:rPr>
          <w:rFonts w:cs="Times New Roman"/>
          <w:szCs w:val="24"/>
        </w:rPr>
      </w:pPr>
      <w:r>
        <w:rPr>
          <w:rFonts w:cs="Times New Roman"/>
          <w:szCs w:val="24"/>
        </w:rPr>
        <w:t>Демонстрации. Спектры излучения и поглощения. Спектры различных газов. Спектр водорода. Наблюдение треков в камере Вильсона. Работа счётчика ионизирующих излучений. Регистрация излучения природных минералов и продуктов.</w:t>
      </w:r>
    </w:p>
    <w:p w14:paraId="66E0CEAF" w14:textId="77777777" w:rsidR="00285DDB" w:rsidRDefault="00285DDB" w:rsidP="00285DDB">
      <w:pPr>
        <w:spacing w:after="0" w:line="360" w:lineRule="auto"/>
        <w:ind w:firstLine="709"/>
        <w:jc w:val="both"/>
        <w:rPr>
          <w:rFonts w:cs="Times New Roman"/>
          <w:szCs w:val="24"/>
        </w:rPr>
      </w:pPr>
      <w:r>
        <w:rPr>
          <w:rFonts w:cs="Times New Roman"/>
          <w:szCs w:val="24"/>
        </w:rPr>
        <w:t xml:space="preserve">Лабораторные работы и опыты. Наблюдение сплошных и линейчатых спектров излучения. Исследование треков: измерение энергии частицы по тормозному пути </w:t>
      </w:r>
      <w:r>
        <w:rPr>
          <w:rFonts w:cs="Times New Roman"/>
          <w:szCs w:val="24"/>
        </w:rPr>
        <w:br/>
        <w:t>(по фотографиям). Измерение радиоактивного фона.</w:t>
      </w:r>
    </w:p>
    <w:p w14:paraId="5965F6B6" w14:textId="77777777" w:rsidR="00285DDB" w:rsidRDefault="00285DDB" w:rsidP="00285DDB">
      <w:pPr>
        <w:spacing w:after="0" w:line="360" w:lineRule="auto"/>
        <w:ind w:firstLine="709"/>
        <w:jc w:val="both"/>
        <w:rPr>
          <w:rFonts w:cs="Times New Roman"/>
          <w:szCs w:val="24"/>
        </w:rPr>
      </w:pPr>
      <w:r>
        <w:rPr>
          <w:rFonts w:cs="Times New Roman"/>
          <w:szCs w:val="24"/>
        </w:rPr>
        <w:t>Повторительно-обобщающий модуль.</w:t>
      </w:r>
    </w:p>
    <w:p w14:paraId="37B69243" w14:textId="77777777" w:rsidR="00285DDB" w:rsidRDefault="00285DDB" w:rsidP="00285DDB">
      <w:pPr>
        <w:spacing w:after="0" w:line="360" w:lineRule="auto"/>
        <w:ind w:firstLine="709"/>
        <w:jc w:val="both"/>
        <w:rPr>
          <w:rFonts w:cs="Times New Roman"/>
          <w:szCs w:val="24"/>
        </w:rPr>
      </w:pPr>
      <w:proofErr w:type="spellStart"/>
      <w:r>
        <w:rPr>
          <w:rFonts w:cs="Times New Roman"/>
          <w:szCs w:val="24"/>
        </w:rPr>
        <w:t>Повторительно</w:t>
      </w:r>
      <w:r>
        <w:rPr>
          <w:rFonts w:cs="Times New Roman"/>
          <w:szCs w:val="24"/>
        </w:rPr>
        <w:softHyphen/>
        <w:t>обобщающий</w:t>
      </w:r>
      <w:proofErr w:type="spellEnd"/>
      <w:r>
        <w:rPr>
          <w:rFonts w:cs="Times New Roman"/>
          <w:szCs w:val="24"/>
        </w:rPr>
        <w:t xml:space="preserve"> модуль предназначен для систематизации и обобщения предметного содержания и опыта деятельности, приобретённого при изучении всего курса физики, а также для подготовки к основному государственному экзамену по физике для обучающихся, выбравших этот учебный предмет.</w:t>
      </w:r>
    </w:p>
    <w:p w14:paraId="7215EEA0" w14:textId="77777777" w:rsidR="00285DDB" w:rsidRDefault="00285DDB" w:rsidP="00285DDB">
      <w:pPr>
        <w:spacing w:after="0" w:line="360" w:lineRule="auto"/>
        <w:ind w:firstLine="709"/>
        <w:jc w:val="both"/>
        <w:rPr>
          <w:rFonts w:cs="Times New Roman"/>
          <w:szCs w:val="24"/>
        </w:rPr>
      </w:pPr>
      <w:r>
        <w:rPr>
          <w:rFonts w:cs="Times New Roman"/>
          <w:szCs w:val="24"/>
        </w:rPr>
        <w:t>При изучении данного модуля реализуются и систематизируются виды деятельности, на основе которых обеспечивается достижение предметных и метапредметных планируемых результатов обучения, формируется естественно</w:t>
      </w:r>
      <w:r>
        <w:rPr>
          <w:rFonts w:cs="Times New Roman"/>
          <w:szCs w:val="24"/>
        </w:rPr>
        <w:softHyphen/>
        <w:t>научная грамотность: освоение научных методов исследования явлений природы и техники, овладение умениями объяснять физические явления, применяя полученные знания, решать задачи, в том числе качественные и экспериментальные.</w:t>
      </w:r>
    </w:p>
    <w:p w14:paraId="4E706B9B" w14:textId="77777777" w:rsidR="00285DDB" w:rsidRDefault="00285DDB" w:rsidP="00285DDB">
      <w:pPr>
        <w:spacing w:after="0" w:line="360" w:lineRule="auto"/>
        <w:ind w:firstLine="709"/>
        <w:jc w:val="both"/>
        <w:rPr>
          <w:rFonts w:cs="Times New Roman"/>
          <w:szCs w:val="24"/>
        </w:rPr>
      </w:pPr>
      <w:r>
        <w:rPr>
          <w:rFonts w:cs="Times New Roman"/>
          <w:szCs w:val="24"/>
        </w:rPr>
        <w:t>Принципиально деятельностный характер данного раздела реализуется за счёт того, что обучающиеся выполняют задания, в которых им предлагается:</w:t>
      </w:r>
    </w:p>
    <w:p w14:paraId="49DD0056" w14:textId="77777777" w:rsidR="00285DDB" w:rsidRDefault="00285DDB" w:rsidP="00285DDB">
      <w:pPr>
        <w:spacing w:after="0" w:line="360" w:lineRule="auto"/>
        <w:ind w:firstLine="709"/>
        <w:jc w:val="both"/>
        <w:rPr>
          <w:rFonts w:cs="Times New Roman"/>
          <w:szCs w:val="24"/>
        </w:rPr>
      </w:pPr>
      <w:r>
        <w:rPr>
          <w:rFonts w:cs="Times New Roman"/>
          <w:szCs w:val="24"/>
        </w:rPr>
        <w:lastRenderedPageBreak/>
        <w:t>на основе полученных знаний распознавать и научно объяснять физические явления в окружающей природе и повседневной жизни;</w:t>
      </w:r>
    </w:p>
    <w:p w14:paraId="3E62B3B7" w14:textId="77777777" w:rsidR="00285DDB" w:rsidRDefault="00285DDB" w:rsidP="00285DDB">
      <w:pPr>
        <w:spacing w:after="0" w:line="360" w:lineRule="auto"/>
        <w:ind w:firstLine="709"/>
        <w:jc w:val="both"/>
        <w:rPr>
          <w:rFonts w:cs="Times New Roman"/>
          <w:szCs w:val="24"/>
        </w:rPr>
      </w:pPr>
      <w:r>
        <w:rPr>
          <w:rFonts w:cs="Times New Roman"/>
          <w:szCs w:val="24"/>
        </w:rPr>
        <w:t>использовать научные методы исследования физических явлений, в том числе для проверки гипотез и получения теоретических выводов;</w:t>
      </w:r>
    </w:p>
    <w:p w14:paraId="6B955077" w14:textId="77777777" w:rsidR="00285DDB" w:rsidRDefault="00285DDB" w:rsidP="00285DDB">
      <w:pPr>
        <w:spacing w:after="0" w:line="360" w:lineRule="auto"/>
        <w:ind w:firstLine="709"/>
        <w:jc w:val="both"/>
        <w:rPr>
          <w:rFonts w:cs="Times New Roman"/>
          <w:szCs w:val="24"/>
        </w:rPr>
      </w:pPr>
      <w:r>
        <w:rPr>
          <w:rFonts w:cs="Times New Roman"/>
          <w:szCs w:val="24"/>
        </w:rPr>
        <w:t>объяснять научные основы наиболее важных достижений современных технологий, например, практического использования различных источников энергии на основе закона превращения и сохранения всех известных видов энергии.</w:t>
      </w:r>
    </w:p>
    <w:p w14:paraId="5A3CCF07" w14:textId="77777777" w:rsidR="00285DDB" w:rsidRDefault="00285DDB" w:rsidP="00285DDB">
      <w:pPr>
        <w:spacing w:after="0" w:line="360" w:lineRule="auto"/>
        <w:ind w:firstLine="709"/>
        <w:jc w:val="both"/>
        <w:rPr>
          <w:rFonts w:cs="Times New Roman"/>
          <w:szCs w:val="24"/>
        </w:rPr>
      </w:pPr>
      <w:r>
        <w:rPr>
          <w:rFonts w:cs="Times New Roman"/>
          <w:szCs w:val="24"/>
        </w:rPr>
        <w:t>Каждая из тем данного раздела включает экспериментальное исследование обобщающего характера. Раздел завершается проведением диагностической и оценочной работы за курс основного общего образования.</w:t>
      </w:r>
    </w:p>
    <w:p w14:paraId="69DF2BAA" w14:textId="77777777" w:rsidR="00285DDB" w:rsidRDefault="00285DDB" w:rsidP="00285DDB">
      <w:pPr>
        <w:spacing w:after="0" w:line="360" w:lineRule="auto"/>
        <w:ind w:firstLine="709"/>
        <w:jc w:val="center"/>
        <w:rPr>
          <w:rFonts w:cs="Times New Roman"/>
          <w:b/>
          <w:szCs w:val="28"/>
        </w:rPr>
      </w:pPr>
      <w:bookmarkStart w:id="44" w:name="_Toc124412005"/>
      <w:r>
        <w:rPr>
          <w:rFonts w:cs="Times New Roman"/>
          <w:b/>
          <w:szCs w:val="28"/>
        </w:rPr>
        <w:t>Планируемые результаты освоения физик</w:t>
      </w:r>
      <w:bookmarkEnd w:id="44"/>
      <w:r>
        <w:rPr>
          <w:rFonts w:cs="Times New Roman"/>
          <w:b/>
          <w:szCs w:val="28"/>
        </w:rPr>
        <w:t>и (базовый уровень) на уровне основного общего образования.</w:t>
      </w:r>
    </w:p>
    <w:p w14:paraId="319AF6B8" w14:textId="77777777" w:rsidR="00285DDB" w:rsidRDefault="00285DDB" w:rsidP="00285DDB">
      <w:pPr>
        <w:spacing w:after="0" w:line="360" w:lineRule="auto"/>
        <w:ind w:firstLine="709"/>
        <w:jc w:val="both"/>
        <w:rPr>
          <w:rFonts w:cs="Times New Roman"/>
          <w:szCs w:val="24"/>
        </w:rPr>
      </w:pPr>
      <w:r>
        <w:rPr>
          <w:rFonts w:cs="Times New Roman"/>
          <w:szCs w:val="24"/>
        </w:rPr>
        <w:t>Изучение физики на уровне основного общего образования направлено на достижение личностных, метапредметных и предметных образовательных результатов.</w:t>
      </w:r>
    </w:p>
    <w:p w14:paraId="20F7C225" w14:textId="77777777" w:rsidR="00285DDB" w:rsidRDefault="00285DDB" w:rsidP="00285DDB">
      <w:pPr>
        <w:spacing w:after="0" w:line="360" w:lineRule="auto"/>
        <w:ind w:firstLine="709"/>
        <w:jc w:val="both"/>
        <w:rPr>
          <w:rFonts w:cs="Times New Roman"/>
          <w:szCs w:val="24"/>
        </w:rPr>
      </w:pPr>
      <w:bookmarkStart w:id="45" w:name="_Toc124412006"/>
      <w:r>
        <w:rPr>
          <w:rFonts w:cs="Times New Roman"/>
          <w:szCs w:val="24"/>
        </w:rPr>
        <w:t>В результате изучения физики на уровне основного общего образования у обучающегося будут сформированы следующие личностные результаты в части:</w:t>
      </w:r>
      <w:bookmarkEnd w:id="45"/>
    </w:p>
    <w:p w14:paraId="5BDFBBFD" w14:textId="77777777" w:rsidR="00285DDB" w:rsidRDefault="00285DDB" w:rsidP="00285DDB">
      <w:pPr>
        <w:spacing w:after="0" w:line="360" w:lineRule="auto"/>
        <w:ind w:firstLine="709"/>
        <w:jc w:val="both"/>
        <w:rPr>
          <w:rFonts w:cs="Times New Roman"/>
          <w:szCs w:val="24"/>
        </w:rPr>
      </w:pPr>
      <w:r>
        <w:rPr>
          <w:rFonts w:cs="Times New Roman"/>
          <w:szCs w:val="24"/>
        </w:rPr>
        <w:t> патриотического воспитания:</w:t>
      </w:r>
    </w:p>
    <w:p w14:paraId="313BBBBE" w14:textId="77777777" w:rsidR="00285DDB" w:rsidRDefault="00285DDB" w:rsidP="00285DDB">
      <w:pPr>
        <w:spacing w:after="0" w:line="360" w:lineRule="auto"/>
        <w:ind w:firstLine="709"/>
        <w:jc w:val="both"/>
        <w:rPr>
          <w:rFonts w:cs="Times New Roman"/>
          <w:szCs w:val="24"/>
        </w:rPr>
      </w:pPr>
      <w:r>
        <w:rPr>
          <w:rFonts w:cs="Times New Roman"/>
          <w:szCs w:val="24"/>
        </w:rPr>
        <w:t>проявление интереса к истории и современному состоянию российской физической науки;</w:t>
      </w:r>
    </w:p>
    <w:p w14:paraId="5B9E31E7" w14:textId="77777777" w:rsidR="00285DDB" w:rsidRDefault="00285DDB" w:rsidP="00285DDB">
      <w:pPr>
        <w:spacing w:after="0" w:line="360" w:lineRule="auto"/>
        <w:ind w:firstLine="709"/>
        <w:jc w:val="both"/>
        <w:rPr>
          <w:rFonts w:cs="Times New Roman"/>
          <w:szCs w:val="24"/>
        </w:rPr>
      </w:pPr>
      <w:r>
        <w:rPr>
          <w:rFonts w:cs="Times New Roman"/>
          <w:szCs w:val="24"/>
        </w:rPr>
        <w:t xml:space="preserve">ценностное отношение к достижениям российских </w:t>
      </w:r>
      <w:proofErr w:type="spellStart"/>
      <w:r>
        <w:rPr>
          <w:rFonts w:cs="Times New Roman"/>
          <w:szCs w:val="24"/>
        </w:rPr>
        <w:t>учёных</w:t>
      </w:r>
      <w:r>
        <w:rPr>
          <w:rFonts w:cs="Times New Roman"/>
          <w:szCs w:val="24"/>
        </w:rPr>
        <w:softHyphen/>
        <w:t>физиков</w:t>
      </w:r>
      <w:proofErr w:type="spellEnd"/>
      <w:r>
        <w:rPr>
          <w:rFonts w:cs="Times New Roman"/>
          <w:szCs w:val="24"/>
        </w:rPr>
        <w:t>;</w:t>
      </w:r>
    </w:p>
    <w:p w14:paraId="5EED4880" w14:textId="77777777" w:rsidR="00285DDB" w:rsidRDefault="00285DDB" w:rsidP="00285DDB">
      <w:pPr>
        <w:spacing w:after="0" w:line="360" w:lineRule="auto"/>
        <w:ind w:firstLine="709"/>
        <w:jc w:val="both"/>
        <w:rPr>
          <w:rFonts w:cs="Times New Roman"/>
          <w:szCs w:val="24"/>
        </w:rPr>
      </w:pPr>
      <w:r>
        <w:rPr>
          <w:rFonts w:cs="Times New Roman"/>
          <w:szCs w:val="24"/>
        </w:rPr>
        <w:t> гражданского и духовно-нравственного воспитания:</w:t>
      </w:r>
    </w:p>
    <w:p w14:paraId="500351AE" w14:textId="77777777" w:rsidR="00285DDB" w:rsidRDefault="00285DDB" w:rsidP="00285DDB">
      <w:pPr>
        <w:spacing w:after="0" w:line="360" w:lineRule="auto"/>
        <w:ind w:firstLine="709"/>
        <w:jc w:val="both"/>
        <w:rPr>
          <w:rFonts w:cs="Times New Roman"/>
          <w:szCs w:val="24"/>
        </w:rPr>
      </w:pPr>
      <w:r>
        <w:rPr>
          <w:rFonts w:cs="Times New Roman"/>
          <w:szCs w:val="24"/>
        </w:rPr>
        <w:t xml:space="preserve">готовность к активному участию в обсуждении общественно-значимых </w:t>
      </w:r>
      <w:r>
        <w:rPr>
          <w:rFonts w:cs="Times New Roman"/>
          <w:szCs w:val="24"/>
        </w:rPr>
        <w:br/>
        <w:t>и этических проблем, связанных с практическим применением достижений физики;</w:t>
      </w:r>
    </w:p>
    <w:p w14:paraId="2A6171BB" w14:textId="77777777" w:rsidR="00285DDB" w:rsidRDefault="00285DDB" w:rsidP="00285DDB">
      <w:pPr>
        <w:spacing w:after="0" w:line="360" w:lineRule="auto"/>
        <w:ind w:firstLine="709"/>
        <w:jc w:val="both"/>
        <w:rPr>
          <w:rFonts w:cs="Times New Roman"/>
          <w:szCs w:val="24"/>
        </w:rPr>
      </w:pPr>
      <w:r>
        <w:rPr>
          <w:rFonts w:cs="Times New Roman"/>
          <w:szCs w:val="24"/>
        </w:rPr>
        <w:t xml:space="preserve">осознание важности </w:t>
      </w:r>
      <w:proofErr w:type="spellStart"/>
      <w:r>
        <w:rPr>
          <w:rFonts w:cs="Times New Roman"/>
          <w:szCs w:val="24"/>
        </w:rPr>
        <w:t>морально</w:t>
      </w:r>
      <w:r>
        <w:rPr>
          <w:rFonts w:cs="Times New Roman"/>
          <w:szCs w:val="24"/>
        </w:rPr>
        <w:softHyphen/>
        <w:t>этических</w:t>
      </w:r>
      <w:proofErr w:type="spellEnd"/>
      <w:r>
        <w:rPr>
          <w:rFonts w:cs="Times New Roman"/>
          <w:szCs w:val="24"/>
        </w:rPr>
        <w:t xml:space="preserve"> принципов в деятельности учёного;</w:t>
      </w:r>
    </w:p>
    <w:p w14:paraId="7754CD86" w14:textId="77777777" w:rsidR="00285DDB" w:rsidRDefault="00285DDB" w:rsidP="00285DDB">
      <w:pPr>
        <w:spacing w:after="0" w:line="360" w:lineRule="auto"/>
        <w:ind w:firstLine="709"/>
        <w:jc w:val="both"/>
        <w:rPr>
          <w:rFonts w:cs="Times New Roman"/>
          <w:szCs w:val="24"/>
        </w:rPr>
      </w:pPr>
      <w:r>
        <w:rPr>
          <w:rFonts w:cs="Times New Roman"/>
          <w:szCs w:val="24"/>
        </w:rPr>
        <w:t> эстетического воспитания:</w:t>
      </w:r>
    </w:p>
    <w:p w14:paraId="0B5D8F89" w14:textId="77777777" w:rsidR="00285DDB" w:rsidRDefault="00285DDB" w:rsidP="00285DDB">
      <w:pPr>
        <w:spacing w:after="0" w:line="360" w:lineRule="auto"/>
        <w:ind w:firstLine="709"/>
        <w:jc w:val="both"/>
        <w:rPr>
          <w:rFonts w:cs="Times New Roman"/>
          <w:szCs w:val="24"/>
        </w:rPr>
      </w:pPr>
      <w:r>
        <w:rPr>
          <w:rFonts w:cs="Times New Roman"/>
          <w:szCs w:val="24"/>
        </w:rPr>
        <w:t>восприятие эстетических качеств физической науки: её гармоничного построения, строгости, точности, лаконичности;</w:t>
      </w:r>
    </w:p>
    <w:p w14:paraId="1F582601" w14:textId="77777777" w:rsidR="00285DDB" w:rsidRDefault="00285DDB" w:rsidP="00285DDB">
      <w:pPr>
        <w:spacing w:after="0" w:line="360" w:lineRule="auto"/>
        <w:ind w:firstLine="709"/>
        <w:jc w:val="both"/>
        <w:rPr>
          <w:rFonts w:cs="Times New Roman"/>
          <w:szCs w:val="24"/>
        </w:rPr>
      </w:pPr>
      <w:r>
        <w:rPr>
          <w:rFonts w:cs="Times New Roman"/>
          <w:szCs w:val="24"/>
        </w:rPr>
        <w:t> ценности научного познания:</w:t>
      </w:r>
    </w:p>
    <w:p w14:paraId="13B6C6CA" w14:textId="77777777" w:rsidR="00285DDB" w:rsidRDefault="00285DDB" w:rsidP="00285DDB">
      <w:pPr>
        <w:spacing w:after="0" w:line="360" w:lineRule="auto"/>
        <w:ind w:firstLine="709"/>
        <w:jc w:val="both"/>
        <w:rPr>
          <w:rFonts w:cs="Times New Roman"/>
          <w:szCs w:val="24"/>
        </w:rPr>
      </w:pPr>
      <w:r>
        <w:rPr>
          <w:rFonts w:cs="Times New Roman"/>
          <w:szCs w:val="24"/>
        </w:rPr>
        <w:t>осознание ценности физической науки как мощного инструмента познания мира, основы развития технологий, важнейшей составляющей культуры;</w:t>
      </w:r>
    </w:p>
    <w:p w14:paraId="65F4DF5D" w14:textId="77777777" w:rsidR="00285DDB" w:rsidRDefault="00285DDB" w:rsidP="00285DDB">
      <w:pPr>
        <w:spacing w:after="0" w:line="360" w:lineRule="auto"/>
        <w:ind w:firstLine="709"/>
        <w:jc w:val="both"/>
        <w:rPr>
          <w:rFonts w:cs="Times New Roman"/>
          <w:szCs w:val="24"/>
        </w:rPr>
      </w:pPr>
      <w:r>
        <w:rPr>
          <w:rFonts w:cs="Times New Roman"/>
          <w:szCs w:val="24"/>
        </w:rPr>
        <w:t>развитие научной любознательности, интереса к исследовательской деятельности;</w:t>
      </w:r>
    </w:p>
    <w:p w14:paraId="7E29E486" w14:textId="77777777" w:rsidR="00285DDB" w:rsidRDefault="00285DDB" w:rsidP="00285DDB">
      <w:pPr>
        <w:spacing w:after="0" w:line="360" w:lineRule="auto"/>
        <w:ind w:firstLine="709"/>
        <w:jc w:val="both"/>
        <w:rPr>
          <w:rFonts w:cs="Times New Roman"/>
          <w:szCs w:val="24"/>
        </w:rPr>
      </w:pPr>
      <w:r>
        <w:rPr>
          <w:rFonts w:cs="Times New Roman"/>
          <w:szCs w:val="24"/>
        </w:rPr>
        <w:t> </w:t>
      </w:r>
      <w:bookmarkStart w:id="46" w:name="_Hlk125714652"/>
      <w:r>
        <w:rPr>
          <w:rFonts w:cs="Times New Roman"/>
          <w:szCs w:val="24"/>
        </w:rPr>
        <w:t>формирования культуры здоровья и эмоционального благополучия:</w:t>
      </w:r>
      <w:bookmarkEnd w:id="46"/>
    </w:p>
    <w:p w14:paraId="2830DE8B" w14:textId="77777777" w:rsidR="00285DDB" w:rsidRDefault="00285DDB" w:rsidP="00285DDB">
      <w:pPr>
        <w:spacing w:after="0" w:line="360" w:lineRule="auto"/>
        <w:ind w:firstLine="709"/>
        <w:jc w:val="both"/>
        <w:rPr>
          <w:rFonts w:cs="Times New Roman"/>
          <w:szCs w:val="24"/>
        </w:rPr>
      </w:pPr>
      <w:r>
        <w:rPr>
          <w:rFonts w:cs="Times New Roman"/>
          <w:szCs w:val="24"/>
        </w:rPr>
        <w:t>осознание ценности безопасного образа жизни в современном технологическом мире, важности правил безопасного поведения на транспорте, на дорогах, с электрическим и тепловым оборудованием в домашних условиях;</w:t>
      </w:r>
    </w:p>
    <w:p w14:paraId="75D649B1" w14:textId="77777777" w:rsidR="00285DDB" w:rsidRDefault="00285DDB" w:rsidP="00285DDB">
      <w:pPr>
        <w:spacing w:after="0" w:line="360" w:lineRule="auto"/>
        <w:ind w:firstLine="709"/>
        <w:jc w:val="both"/>
        <w:rPr>
          <w:rFonts w:cs="Times New Roman"/>
          <w:szCs w:val="24"/>
        </w:rPr>
      </w:pPr>
      <w:r>
        <w:rPr>
          <w:rFonts w:cs="Times New Roman"/>
          <w:szCs w:val="24"/>
        </w:rPr>
        <w:lastRenderedPageBreak/>
        <w:t xml:space="preserve">сформированность навыка рефлексии, признание своего права на ошибку </w:t>
      </w:r>
      <w:r>
        <w:rPr>
          <w:rFonts w:cs="Times New Roman"/>
          <w:szCs w:val="24"/>
        </w:rPr>
        <w:br/>
        <w:t>и такого же права у другого человека;</w:t>
      </w:r>
    </w:p>
    <w:p w14:paraId="38D60B47" w14:textId="77777777" w:rsidR="00285DDB" w:rsidRDefault="00285DDB" w:rsidP="00285DDB">
      <w:pPr>
        <w:spacing w:after="0" w:line="360" w:lineRule="auto"/>
        <w:ind w:firstLine="709"/>
        <w:jc w:val="both"/>
        <w:rPr>
          <w:rFonts w:cs="Times New Roman"/>
          <w:szCs w:val="24"/>
        </w:rPr>
      </w:pPr>
      <w:r>
        <w:rPr>
          <w:rFonts w:cs="Times New Roman"/>
          <w:szCs w:val="24"/>
        </w:rPr>
        <w:t> трудового воспитания:</w:t>
      </w:r>
    </w:p>
    <w:p w14:paraId="067B85ED" w14:textId="77777777" w:rsidR="00285DDB" w:rsidRDefault="00285DDB" w:rsidP="00285DDB">
      <w:pPr>
        <w:spacing w:after="0" w:line="360" w:lineRule="auto"/>
        <w:ind w:firstLine="709"/>
        <w:jc w:val="both"/>
        <w:rPr>
          <w:rFonts w:cs="Times New Roman"/>
          <w:szCs w:val="24"/>
        </w:rPr>
      </w:pPr>
      <w:r>
        <w:rPr>
          <w:rFonts w:cs="Times New Roman"/>
          <w:szCs w:val="24"/>
        </w:rPr>
        <w:t>активное участие в решении практических задач (в рамках семьи, школы, города, края) технологической и социальной направленности, требующих в том числе и физических знаний;</w:t>
      </w:r>
    </w:p>
    <w:p w14:paraId="4BCD947D" w14:textId="77777777" w:rsidR="00285DDB" w:rsidRDefault="00285DDB" w:rsidP="00285DDB">
      <w:pPr>
        <w:spacing w:after="0" w:line="360" w:lineRule="auto"/>
        <w:ind w:firstLine="709"/>
        <w:jc w:val="both"/>
        <w:rPr>
          <w:rFonts w:cs="Times New Roman"/>
          <w:szCs w:val="24"/>
        </w:rPr>
      </w:pPr>
      <w:r>
        <w:rPr>
          <w:rFonts w:cs="Times New Roman"/>
          <w:szCs w:val="24"/>
        </w:rPr>
        <w:t>интерес к практическому изучению профессий, связанных с физикой;</w:t>
      </w:r>
    </w:p>
    <w:p w14:paraId="28C64C83" w14:textId="77777777" w:rsidR="00285DDB" w:rsidRDefault="00285DDB" w:rsidP="00285DDB">
      <w:pPr>
        <w:spacing w:after="0" w:line="360" w:lineRule="auto"/>
        <w:ind w:firstLine="709"/>
        <w:jc w:val="both"/>
        <w:rPr>
          <w:rFonts w:cs="Times New Roman"/>
          <w:szCs w:val="24"/>
        </w:rPr>
      </w:pPr>
      <w:r>
        <w:rPr>
          <w:rFonts w:cs="Times New Roman"/>
          <w:szCs w:val="24"/>
        </w:rPr>
        <w:t> экологического воспитания:</w:t>
      </w:r>
    </w:p>
    <w:p w14:paraId="5A7213E8" w14:textId="77777777" w:rsidR="00285DDB" w:rsidRDefault="00285DDB" w:rsidP="00285DDB">
      <w:pPr>
        <w:spacing w:after="0" w:line="360" w:lineRule="auto"/>
        <w:ind w:firstLine="709"/>
        <w:jc w:val="both"/>
        <w:rPr>
          <w:rFonts w:cs="Times New Roman"/>
          <w:szCs w:val="24"/>
        </w:rPr>
      </w:pPr>
      <w:r>
        <w:rPr>
          <w:rFonts w:cs="Times New Roman"/>
          <w:szCs w:val="24"/>
        </w:rPr>
        <w:t>ориентация на применение физических знаний для решения задач в области окружающей среды, планирования поступков и оценки их возможных последствий для окружающей среды;</w:t>
      </w:r>
    </w:p>
    <w:p w14:paraId="65728EB6" w14:textId="77777777" w:rsidR="00285DDB" w:rsidRDefault="00285DDB" w:rsidP="00285DDB">
      <w:pPr>
        <w:spacing w:after="0" w:line="360" w:lineRule="auto"/>
        <w:ind w:firstLine="709"/>
        <w:jc w:val="both"/>
        <w:rPr>
          <w:rFonts w:cs="Times New Roman"/>
          <w:szCs w:val="24"/>
        </w:rPr>
      </w:pPr>
      <w:r>
        <w:rPr>
          <w:rFonts w:cs="Times New Roman"/>
          <w:szCs w:val="24"/>
        </w:rPr>
        <w:t>осознание глобального характера экологических проблем и путей их решения;</w:t>
      </w:r>
    </w:p>
    <w:p w14:paraId="76D9B760" w14:textId="77777777" w:rsidR="00285DDB" w:rsidRDefault="00285DDB" w:rsidP="00285DDB">
      <w:pPr>
        <w:spacing w:after="0" w:line="360" w:lineRule="auto"/>
        <w:ind w:firstLine="709"/>
        <w:jc w:val="both"/>
        <w:rPr>
          <w:rFonts w:cs="Times New Roman"/>
          <w:szCs w:val="24"/>
        </w:rPr>
      </w:pPr>
      <w:r>
        <w:rPr>
          <w:rFonts w:cs="Times New Roman"/>
          <w:szCs w:val="24"/>
        </w:rPr>
        <w:t> адаптации к изменяющимся условиям социальной и природной среды:</w:t>
      </w:r>
    </w:p>
    <w:p w14:paraId="195CE739" w14:textId="77777777" w:rsidR="00285DDB" w:rsidRDefault="00285DDB" w:rsidP="00285DDB">
      <w:pPr>
        <w:spacing w:after="0" w:line="360" w:lineRule="auto"/>
        <w:ind w:firstLine="709"/>
        <w:jc w:val="both"/>
        <w:rPr>
          <w:rFonts w:cs="Times New Roman"/>
          <w:szCs w:val="24"/>
        </w:rPr>
      </w:pPr>
      <w:r>
        <w:rPr>
          <w:rFonts w:cs="Times New Roman"/>
          <w:szCs w:val="24"/>
        </w:rPr>
        <w:t>потребность во взаимодействии при выполнении исследований и проектов физической направленности, открытость опыту и знаниям других;</w:t>
      </w:r>
    </w:p>
    <w:p w14:paraId="1C1F273D" w14:textId="77777777" w:rsidR="00285DDB" w:rsidRDefault="00285DDB" w:rsidP="00285DDB">
      <w:pPr>
        <w:spacing w:after="0" w:line="360" w:lineRule="auto"/>
        <w:ind w:firstLine="709"/>
        <w:jc w:val="both"/>
        <w:rPr>
          <w:rFonts w:cs="Times New Roman"/>
          <w:szCs w:val="24"/>
        </w:rPr>
      </w:pPr>
      <w:r>
        <w:rPr>
          <w:rFonts w:cs="Times New Roman"/>
          <w:szCs w:val="24"/>
        </w:rPr>
        <w:t>повышение уровня своей компетентности через практическую деятельность;</w:t>
      </w:r>
    </w:p>
    <w:p w14:paraId="7231051B" w14:textId="77777777" w:rsidR="00285DDB" w:rsidRDefault="00285DDB" w:rsidP="00285DDB">
      <w:pPr>
        <w:spacing w:after="0" w:line="360" w:lineRule="auto"/>
        <w:ind w:firstLine="709"/>
        <w:jc w:val="both"/>
        <w:rPr>
          <w:rFonts w:cs="Times New Roman"/>
          <w:szCs w:val="24"/>
        </w:rPr>
      </w:pPr>
      <w:r>
        <w:rPr>
          <w:rFonts w:cs="Times New Roman"/>
          <w:szCs w:val="24"/>
        </w:rPr>
        <w:t>потребность в формировании новых знаний, в том числе формулировать идеи, понятия, гипотезы о физических объектах и явлениях;</w:t>
      </w:r>
    </w:p>
    <w:p w14:paraId="5D9DD49E" w14:textId="77777777" w:rsidR="00285DDB" w:rsidRDefault="00285DDB" w:rsidP="00285DDB">
      <w:pPr>
        <w:spacing w:after="0" w:line="360" w:lineRule="auto"/>
        <w:ind w:firstLine="709"/>
        <w:jc w:val="both"/>
        <w:rPr>
          <w:rFonts w:cs="Times New Roman"/>
          <w:szCs w:val="24"/>
        </w:rPr>
      </w:pPr>
      <w:r>
        <w:rPr>
          <w:rFonts w:cs="Times New Roman"/>
          <w:szCs w:val="24"/>
        </w:rPr>
        <w:t>осознание дефицитов собственных знаний и компетентностей в области физики;</w:t>
      </w:r>
    </w:p>
    <w:p w14:paraId="0AF29C53" w14:textId="77777777" w:rsidR="00285DDB" w:rsidRDefault="00285DDB" w:rsidP="00285DDB">
      <w:pPr>
        <w:spacing w:after="0" w:line="360" w:lineRule="auto"/>
        <w:ind w:firstLine="709"/>
        <w:jc w:val="both"/>
        <w:rPr>
          <w:rFonts w:cs="Times New Roman"/>
          <w:szCs w:val="24"/>
        </w:rPr>
      </w:pPr>
      <w:r>
        <w:rPr>
          <w:rFonts w:cs="Times New Roman"/>
          <w:szCs w:val="24"/>
        </w:rPr>
        <w:t>планирование своего развития в приобретении новых физических знаний;</w:t>
      </w:r>
    </w:p>
    <w:p w14:paraId="1863D759" w14:textId="77777777" w:rsidR="00285DDB" w:rsidRDefault="00285DDB" w:rsidP="00285DDB">
      <w:pPr>
        <w:spacing w:after="0" w:line="360" w:lineRule="auto"/>
        <w:ind w:firstLine="709"/>
        <w:jc w:val="both"/>
        <w:rPr>
          <w:rFonts w:cs="Times New Roman"/>
          <w:szCs w:val="24"/>
        </w:rPr>
      </w:pPr>
      <w:r>
        <w:rPr>
          <w:rFonts w:cs="Times New Roman"/>
          <w:szCs w:val="24"/>
        </w:rPr>
        <w:t>стремление анализировать и выявлять взаимосвязи природы, общества и экономики, в том числе с использованием физических знаний;</w:t>
      </w:r>
    </w:p>
    <w:p w14:paraId="494937D7" w14:textId="77777777" w:rsidR="00285DDB" w:rsidRDefault="00285DDB" w:rsidP="00285DDB">
      <w:pPr>
        <w:spacing w:after="0" w:line="360" w:lineRule="auto"/>
        <w:ind w:firstLine="709"/>
        <w:jc w:val="both"/>
        <w:rPr>
          <w:rFonts w:cs="Times New Roman"/>
          <w:szCs w:val="24"/>
        </w:rPr>
      </w:pPr>
      <w:r>
        <w:rPr>
          <w:rFonts w:cs="Times New Roman"/>
          <w:szCs w:val="24"/>
        </w:rPr>
        <w:t>оценка своих действий с учётом влияния на окружающую среду, возможных глобальных последствий.</w:t>
      </w:r>
    </w:p>
    <w:p w14:paraId="18F00A06" w14:textId="77777777" w:rsidR="00285DDB" w:rsidRDefault="00285DDB" w:rsidP="00285DDB">
      <w:pPr>
        <w:spacing w:after="0" w:line="360" w:lineRule="auto"/>
        <w:ind w:firstLine="709"/>
        <w:jc w:val="both"/>
        <w:rPr>
          <w:rFonts w:cs="Times New Roman"/>
          <w:szCs w:val="24"/>
        </w:rPr>
      </w:pPr>
      <w:bookmarkStart w:id="47" w:name="_Toc124412007"/>
      <w:r>
        <w:rPr>
          <w:rFonts w:cs="Times New Roman"/>
          <w:szCs w:val="24"/>
        </w:rPr>
        <w:t>В результате изучения физики на уровне основного общего образования у обучающегося будут сформированы метапредметные результаты, включающие познавательные универсальные учебные действия, коммуникативные универсальные учебные действия, регулятивные универсальные учебные действия.</w:t>
      </w:r>
    </w:p>
    <w:bookmarkEnd w:id="47"/>
    <w:p w14:paraId="4BBD56A1" w14:textId="77777777" w:rsidR="00285DDB" w:rsidRDefault="00285DDB" w:rsidP="00285DDB">
      <w:pPr>
        <w:spacing w:after="0" w:line="360" w:lineRule="auto"/>
        <w:ind w:firstLine="709"/>
        <w:jc w:val="both"/>
        <w:rPr>
          <w:rFonts w:cs="Times New Roman"/>
          <w:szCs w:val="24"/>
        </w:rPr>
      </w:pPr>
      <w:r>
        <w:rPr>
          <w:rFonts w:cs="Times New Roman"/>
          <w:szCs w:val="24"/>
        </w:rPr>
        <w:t>Овладение универсальными учебными познавательными действиями:</w:t>
      </w:r>
    </w:p>
    <w:p w14:paraId="39B13F26" w14:textId="77777777" w:rsidR="00285DDB" w:rsidRDefault="00285DDB" w:rsidP="00285DDB">
      <w:pPr>
        <w:spacing w:after="0" w:line="360" w:lineRule="auto"/>
        <w:ind w:firstLine="709"/>
        <w:jc w:val="both"/>
        <w:rPr>
          <w:rFonts w:cs="Times New Roman"/>
          <w:szCs w:val="24"/>
        </w:rPr>
      </w:pPr>
      <w:r>
        <w:rPr>
          <w:rFonts w:cs="Times New Roman"/>
          <w:szCs w:val="24"/>
        </w:rPr>
        <w:t>1) базовые логические действия:</w:t>
      </w:r>
    </w:p>
    <w:p w14:paraId="5FD0546B" w14:textId="77777777" w:rsidR="00285DDB" w:rsidRDefault="00285DDB" w:rsidP="00285DDB">
      <w:pPr>
        <w:spacing w:after="0" w:line="360" w:lineRule="auto"/>
        <w:ind w:firstLine="709"/>
        <w:jc w:val="both"/>
        <w:rPr>
          <w:rFonts w:cs="Times New Roman"/>
          <w:szCs w:val="24"/>
        </w:rPr>
      </w:pPr>
      <w:r>
        <w:rPr>
          <w:rFonts w:cs="Times New Roman"/>
          <w:szCs w:val="24"/>
        </w:rPr>
        <w:t>выявлять и характеризовать существенные признаки объектов (явлений);</w:t>
      </w:r>
    </w:p>
    <w:p w14:paraId="56436EE0" w14:textId="77777777" w:rsidR="00285DDB" w:rsidRDefault="00285DDB" w:rsidP="00285DDB">
      <w:pPr>
        <w:spacing w:after="0" w:line="360" w:lineRule="auto"/>
        <w:ind w:firstLine="709"/>
        <w:jc w:val="both"/>
        <w:rPr>
          <w:rFonts w:cs="Times New Roman"/>
          <w:szCs w:val="24"/>
        </w:rPr>
      </w:pPr>
      <w:r>
        <w:rPr>
          <w:rFonts w:cs="Times New Roman"/>
          <w:szCs w:val="24"/>
        </w:rPr>
        <w:t xml:space="preserve">устанавливать существенный признак классификации, основания </w:t>
      </w:r>
      <w:r>
        <w:rPr>
          <w:rFonts w:cs="Times New Roman"/>
          <w:szCs w:val="24"/>
        </w:rPr>
        <w:br/>
        <w:t>для обобщения и сравнения;</w:t>
      </w:r>
    </w:p>
    <w:p w14:paraId="740177B1" w14:textId="77777777" w:rsidR="00285DDB" w:rsidRDefault="00285DDB" w:rsidP="00285DDB">
      <w:pPr>
        <w:spacing w:after="0" w:line="360" w:lineRule="auto"/>
        <w:ind w:firstLine="709"/>
        <w:jc w:val="both"/>
        <w:rPr>
          <w:rFonts w:cs="Times New Roman"/>
          <w:szCs w:val="24"/>
        </w:rPr>
      </w:pPr>
      <w:r>
        <w:rPr>
          <w:rFonts w:cs="Times New Roman"/>
          <w:szCs w:val="24"/>
        </w:rPr>
        <w:t>выявлять закономерности и противоречия в рассматриваемых фактах, данных и наблюдениях, относящихся к физическим явлениям;</w:t>
      </w:r>
    </w:p>
    <w:p w14:paraId="7759A5DA" w14:textId="77777777" w:rsidR="00285DDB" w:rsidRDefault="00285DDB" w:rsidP="00285DDB">
      <w:pPr>
        <w:spacing w:after="0" w:line="360" w:lineRule="auto"/>
        <w:ind w:firstLine="709"/>
        <w:jc w:val="both"/>
        <w:rPr>
          <w:rFonts w:cs="Times New Roman"/>
          <w:szCs w:val="24"/>
        </w:rPr>
      </w:pPr>
      <w:r>
        <w:rPr>
          <w:rFonts w:cs="Times New Roman"/>
          <w:szCs w:val="24"/>
        </w:rPr>
        <w:lastRenderedPageBreak/>
        <w:t xml:space="preserve">выявлять </w:t>
      </w:r>
      <w:proofErr w:type="spellStart"/>
      <w:r>
        <w:rPr>
          <w:rFonts w:cs="Times New Roman"/>
          <w:szCs w:val="24"/>
        </w:rPr>
        <w:t>причинно</w:t>
      </w:r>
      <w:r>
        <w:rPr>
          <w:rFonts w:cs="Times New Roman"/>
          <w:szCs w:val="24"/>
        </w:rPr>
        <w:softHyphen/>
        <w:t>следственные</w:t>
      </w:r>
      <w:proofErr w:type="spellEnd"/>
      <w:r>
        <w:rPr>
          <w:rFonts w:cs="Times New Roman"/>
          <w:szCs w:val="24"/>
        </w:rPr>
        <w:t xml:space="preserve"> связи при изучении физических явлений </w:t>
      </w:r>
      <w:r>
        <w:rPr>
          <w:rFonts w:cs="Times New Roman"/>
          <w:szCs w:val="24"/>
        </w:rPr>
        <w:br/>
        <w:t>и процессов, делать выводы с использованием дедуктивных и индуктивных умозаключений, выдвигать гипотезы о взаимосвязях физических величин;</w:t>
      </w:r>
    </w:p>
    <w:p w14:paraId="453C9368" w14:textId="77777777" w:rsidR="00285DDB" w:rsidRDefault="00285DDB" w:rsidP="00285DDB">
      <w:pPr>
        <w:spacing w:after="0" w:line="360" w:lineRule="auto"/>
        <w:ind w:firstLine="709"/>
        <w:jc w:val="both"/>
        <w:rPr>
          <w:rFonts w:cs="Times New Roman"/>
          <w:szCs w:val="24"/>
        </w:rPr>
      </w:pPr>
      <w:r>
        <w:rPr>
          <w:rFonts w:cs="Times New Roman"/>
          <w:szCs w:val="24"/>
        </w:rPr>
        <w:t>самостоятельно выбирать способ решения учебной физической задачи (сравнение нескольких вариантов решения, выбор наиболее подходящего с учётом самостоятельно выделенных критериев).</w:t>
      </w:r>
    </w:p>
    <w:p w14:paraId="3FEFD652" w14:textId="77777777" w:rsidR="00285DDB" w:rsidRDefault="00285DDB" w:rsidP="00285DDB">
      <w:pPr>
        <w:spacing w:after="0" w:line="360" w:lineRule="auto"/>
        <w:ind w:firstLine="709"/>
        <w:jc w:val="both"/>
        <w:rPr>
          <w:rFonts w:cs="Times New Roman"/>
          <w:szCs w:val="24"/>
        </w:rPr>
      </w:pPr>
      <w:r>
        <w:rPr>
          <w:rFonts w:cs="Times New Roman"/>
          <w:szCs w:val="24"/>
        </w:rPr>
        <w:t>2) базовые исследовательские действия:</w:t>
      </w:r>
    </w:p>
    <w:p w14:paraId="6EFDE3F3" w14:textId="77777777" w:rsidR="00285DDB" w:rsidRDefault="00285DDB" w:rsidP="00285DDB">
      <w:pPr>
        <w:spacing w:after="0" w:line="360" w:lineRule="auto"/>
        <w:ind w:firstLine="709"/>
        <w:jc w:val="both"/>
        <w:rPr>
          <w:rFonts w:cs="Times New Roman"/>
          <w:szCs w:val="24"/>
        </w:rPr>
      </w:pPr>
      <w:r>
        <w:rPr>
          <w:rFonts w:cs="Times New Roman"/>
          <w:szCs w:val="24"/>
        </w:rPr>
        <w:t>использовать вопросы как исследовательский инструмент познания;</w:t>
      </w:r>
    </w:p>
    <w:p w14:paraId="1D1ECB27" w14:textId="77777777" w:rsidR="00285DDB" w:rsidRDefault="00285DDB" w:rsidP="00285DDB">
      <w:pPr>
        <w:spacing w:after="0" w:line="360" w:lineRule="auto"/>
        <w:ind w:firstLine="709"/>
        <w:jc w:val="both"/>
        <w:rPr>
          <w:rFonts w:cs="Times New Roman"/>
          <w:szCs w:val="24"/>
        </w:rPr>
      </w:pPr>
      <w:r>
        <w:rPr>
          <w:rFonts w:cs="Times New Roman"/>
          <w:szCs w:val="24"/>
        </w:rPr>
        <w:t>проводить по самостоятельно составленному плану опыт, несложный физический эксперимент, небольшое исследование физического явления;</w:t>
      </w:r>
    </w:p>
    <w:p w14:paraId="416463F8" w14:textId="77777777" w:rsidR="00285DDB" w:rsidRDefault="00285DDB" w:rsidP="00285DDB">
      <w:pPr>
        <w:spacing w:after="0" w:line="360" w:lineRule="auto"/>
        <w:ind w:firstLine="709"/>
        <w:jc w:val="both"/>
        <w:rPr>
          <w:rFonts w:cs="Times New Roman"/>
          <w:szCs w:val="24"/>
        </w:rPr>
      </w:pPr>
      <w:r>
        <w:rPr>
          <w:rFonts w:cs="Times New Roman"/>
          <w:szCs w:val="24"/>
        </w:rPr>
        <w:t>оценивать на применимость и достоверность информацию, полученную в ходе исследования или эксперимента;</w:t>
      </w:r>
    </w:p>
    <w:p w14:paraId="435C01E7" w14:textId="77777777" w:rsidR="00285DDB" w:rsidRDefault="00285DDB" w:rsidP="00285DDB">
      <w:pPr>
        <w:spacing w:after="0" w:line="360" w:lineRule="auto"/>
        <w:ind w:firstLine="709"/>
        <w:jc w:val="both"/>
        <w:rPr>
          <w:rFonts w:cs="Times New Roman"/>
          <w:szCs w:val="24"/>
        </w:rPr>
      </w:pPr>
      <w:r>
        <w:rPr>
          <w:rFonts w:cs="Times New Roman"/>
          <w:szCs w:val="24"/>
        </w:rPr>
        <w:t>самостоятельно формулировать обобщения и выводы по результатам проведённого наблюдения, опыта, исследования;</w:t>
      </w:r>
    </w:p>
    <w:p w14:paraId="3BC1C878" w14:textId="77777777" w:rsidR="00285DDB" w:rsidRDefault="00285DDB" w:rsidP="00285DDB">
      <w:pPr>
        <w:spacing w:after="0" w:line="360" w:lineRule="auto"/>
        <w:ind w:firstLine="709"/>
        <w:jc w:val="both"/>
        <w:rPr>
          <w:rFonts w:cs="Times New Roman"/>
          <w:szCs w:val="24"/>
        </w:rPr>
      </w:pPr>
      <w:r>
        <w:rPr>
          <w:rFonts w:cs="Times New Roman"/>
          <w:szCs w:val="24"/>
        </w:rPr>
        <w:t xml:space="preserve">прогнозировать возможное дальнейшее развитие физических процессов, </w:t>
      </w:r>
      <w:r>
        <w:rPr>
          <w:rFonts w:cs="Times New Roman"/>
          <w:szCs w:val="24"/>
        </w:rPr>
        <w:br/>
        <w:t>а также выдвигать предположения об их развитии в новых условиях и контекстах.</w:t>
      </w:r>
    </w:p>
    <w:p w14:paraId="14347D5C" w14:textId="77777777" w:rsidR="00285DDB" w:rsidRDefault="00285DDB" w:rsidP="00285DDB">
      <w:pPr>
        <w:spacing w:after="0" w:line="360" w:lineRule="auto"/>
        <w:ind w:firstLine="709"/>
        <w:jc w:val="both"/>
        <w:rPr>
          <w:rFonts w:cs="Times New Roman"/>
          <w:szCs w:val="24"/>
        </w:rPr>
      </w:pPr>
      <w:r>
        <w:rPr>
          <w:rFonts w:cs="Times New Roman"/>
          <w:szCs w:val="24"/>
        </w:rPr>
        <w:t>3) работа с информацией:</w:t>
      </w:r>
    </w:p>
    <w:p w14:paraId="3CB9FD20" w14:textId="77777777" w:rsidR="00285DDB" w:rsidRDefault="00285DDB" w:rsidP="00285DDB">
      <w:pPr>
        <w:spacing w:after="0" w:line="360" w:lineRule="auto"/>
        <w:ind w:firstLine="709"/>
        <w:jc w:val="both"/>
        <w:rPr>
          <w:rFonts w:cs="Times New Roman"/>
          <w:szCs w:val="24"/>
        </w:rPr>
      </w:pPr>
      <w:r>
        <w:rPr>
          <w:rFonts w:cs="Times New Roman"/>
          <w:szCs w:val="24"/>
        </w:rPr>
        <w:t>применять различные методы, инструменты и запросы при поиске и отборе информации или данных с учётом предложенной учебной физической задачи;</w:t>
      </w:r>
    </w:p>
    <w:p w14:paraId="46309223" w14:textId="77777777" w:rsidR="00285DDB" w:rsidRDefault="00285DDB" w:rsidP="00285DDB">
      <w:pPr>
        <w:spacing w:after="0" w:line="360" w:lineRule="auto"/>
        <w:ind w:firstLine="709"/>
        <w:jc w:val="both"/>
        <w:rPr>
          <w:rFonts w:cs="Times New Roman"/>
          <w:szCs w:val="24"/>
        </w:rPr>
      </w:pPr>
      <w:r>
        <w:rPr>
          <w:rFonts w:cs="Times New Roman"/>
          <w:szCs w:val="24"/>
        </w:rPr>
        <w:t>анализировать, систематизировать и интерпретировать информацию различных видов и форм представления;</w:t>
      </w:r>
    </w:p>
    <w:p w14:paraId="50631691" w14:textId="77777777" w:rsidR="00285DDB" w:rsidRDefault="00285DDB" w:rsidP="00285DDB">
      <w:pPr>
        <w:spacing w:after="0" w:line="360" w:lineRule="auto"/>
        <w:ind w:firstLine="709"/>
        <w:jc w:val="both"/>
        <w:rPr>
          <w:rFonts w:cs="Times New Roman"/>
          <w:szCs w:val="24"/>
        </w:rPr>
      </w:pPr>
      <w:r>
        <w:rPr>
          <w:rFonts w:cs="Times New Roman"/>
          <w:szCs w:val="24"/>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14:paraId="046587F4" w14:textId="77777777" w:rsidR="00285DDB" w:rsidRDefault="00285DDB" w:rsidP="00285DDB">
      <w:pPr>
        <w:spacing w:after="0" w:line="360" w:lineRule="auto"/>
        <w:ind w:firstLine="709"/>
        <w:jc w:val="both"/>
        <w:rPr>
          <w:rFonts w:cs="Times New Roman"/>
          <w:szCs w:val="24"/>
        </w:rPr>
      </w:pPr>
      <w:r>
        <w:rPr>
          <w:rFonts w:cs="Times New Roman"/>
          <w:szCs w:val="24"/>
        </w:rPr>
        <w:t>Овладение универсальными учебными коммуникативными действиями:</w:t>
      </w:r>
    </w:p>
    <w:p w14:paraId="461D55DC" w14:textId="77777777" w:rsidR="00285DDB" w:rsidRDefault="00285DDB" w:rsidP="00285DDB">
      <w:pPr>
        <w:spacing w:after="0" w:line="360" w:lineRule="auto"/>
        <w:ind w:firstLine="709"/>
        <w:jc w:val="both"/>
        <w:rPr>
          <w:rFonts w:cs="Times New Roman"/>
          <w:szCs w:val="24"/>
        </w:rPr>
      </w:pPr>
      <w:r>
        <w:rPr>
          <w:rFonts w:cs="Times New Roman"/>
          <w:szCs w:val="24"/>
        </w:rPr>
        <w:t>1) общение:</w:t>
      </w:r>
    </w:p>
    <w:p w14:paraId="6E73B7EE" w14:textId="77777777" w:rsidR="00285DDB" w:rsidRDefault="00285DDB" w:rsidP="00285DDB">
      <w:pPr>
        <w:spacing w:after="0" w:line="360" w:lineRule="auto"/>
        <w:ind w:firstLine="709"/>
        <w:jc w:val="both"/>
        <w:rPr>
          <w:rFonts w:cs="Times New Roman"/>
          <w:szCs w:val="24"/>
        </w:rPr>
      </w:pPr>
      <w:r>
        <w:rPr>
          <w:rFonts w:cs="Times New Roman"/>
          <w:szCs w:val="24"/>
        </w:rPr>
        <w:t xml:space="preserve">в ходе обсуждения учебного материала, результатов лабораторных работ </w:t>
      </w:r>
      <w:r>
        <w:rPr>
          <w:rFonts w:cs="Times New Roman"/>
          <w:szCs w:val="24"/>
        </w:rPr>
        <w:br/>
        <w:t>и проектов задавать вопросы по существу обсуждаемой темы и высказывать идеи, нацеленные на решение задачи и поддержание благожелательности общения;</w:t>
      </w:r>
    </w:p>
    <w:p w14:paraId="68640B96" w14:textId="77777777" w:rsidR="00285DDB" w:rsidRDefault="00285DDB" w:rsidP="00285DDB">
      <w:pPr>
        <w:spacing w:after="0" w:line="360" w:lineRule="auto"/>
        <w:ind w:firstLine="709"/>
        <w:jc w:val="both"/>
        <w:rPr>
          <w:rFonts w:cs="Times New Roman"/>
          <w:szCs w:val="24"/>
        </w:rPr>
      </w:pPr>
      <w:r>
        <w:rPr>
          <w:rFonts w:cs="Times New Roman"/>
          <w:szCs w:val="24"/>
        </w:rPr>
        <w:t>сопоставлять свои суждения с суждениями других участников диалога, обнаруживать различие и сходство позиций;</w:t>
      </w:r>
    </w:p>
    <w:p w14:paraId="611D6982" w14:textId="77777777" w:rsidR="00285DDB" w:rsidRDefault="00285DDB" w:rsidP="00285DDB">
      <w:pPr>
        <w:spacing w:after="0" w:line="360" w:lineRule="auto"/>
        <w:ind w:firstLine="709"/>
        <w:jc w:val="both"/>
        <w:rPr>
          <w:rFonts w:cs="Times New Roman"/>
          <w:szCs w:val="24"/>
        </w:rPr>
      </w:pPr>
      <w:r>
        <w:rPr>
          <w:rFonts w:cs="Times New Roman"/>
          <w:szCs w:val="24"/>
        </w:rPr>
        <w:t>выражать свою точку зрения в устных и письменных текстах;</w:t>
      </w:r>
    </w:p>
    <w:p w14:paraId="40658F45" w14:textId="77777777" w:rsidR="00285DDB" w:rsidRDefault="00285DDB" w:rsidP="00285DDB">
      <w:pPr>
        <w:spacing w:after="0" w:line="360" w:lineRule="auto"/>
        <w:ind w:firstLine="709"/>
        <w:jc w:val="both"/>
        <w:rPr>
          <w:rFonts w:cs="Times New Roman"/>
          <w:szCs w:val="24"/>
        </w:rPr>
      </w:pPr>
      <w:r>
        <w:rPr>
          <w:rFonts w:cs="Times New Roman"/>
          <w:szCs w:val="24"/>
        </w:rPr>
        <w:t>публично представлять результаты выполненного физического опыта (эксперимента, исследования, проекта).</w:t>
      </w:r>
    </w:p>
    <w:p w14:paraId="13362B40" w14:textId="77777777" w:rsidR="00285DDB" w:rsidRDefault="00285DDB" w:rsidP="00285DDB">
      <w:pPr>
        <w:spacing w:after="0" w:line="360" w:lineRule="auto"/>
        <w:ind w:firstLine="709"/>
        <w:jc w:val="both"/>
        <w:rPr>
          <w:rFonts w:cs="Times New Roman"/>
          <w:szCs w:val="24"/>
        </w:rPr>
      </w:pPr>
      <w:r>
        <w:rPr>
          <w:rFonts w:cs="Times New Roman"/>
          <w:szCs w:val="24"/>
        </w:rPr>
        <w:t>2) совместная деятельность (сотрудничество):</w:t>
      </w:r>
    </w:p>
    <w:p w14:paraId="20260048" w14:textId="77777777" w:rsidR="00285DDB" w:rsidRDefault="00285DDB" w:rsidP="00285DDB">
      <w:pPr>
        <w:spacing w:after="0" w:line="360" w:lineRule="auto"/>
        <w:ind w:firstLine="709"/>
        <w:jc w:val="both"/>
        <w:rPr>
          <w:rFonts w:cs="Times New Roman"/>
          <w:szCs w:val="24"/>
        </w:rPr>
      </w:pPr>
      <w:r>
        <w:rPr>
          <w:rFonts w:cs="Times New Roman"/>
          <w:szCs w:val="24"/>
        </w:rPr>
        <w:lastRenderedPageBreak/>
        <w:t>понимать и использовать преимущества командной и индивидуальной работы при решении конкретной физической проблемы;</w:t>
      </w:r>
    </w:p>
    <w:p w14:paraId="6CE58F50" w14:textId="77777777" w:rsidR="00285DDB" w:rsidRDefault="00285DDB" w:rsidP="00285DDB">
      <w:pPr>
        <w:spacing w:after="0" w:line="360" w:lineRule="auto"/>
        <w:ind w:firstLine="709"/>
        <w:jc w:val="both"/>
        <w:rPr>
          <w:rFonts w:cs="Times New Roman"/>
          <w:szCs w:val="24"/>
        </w:rPr>
      </w:pPr>
      <w:r>
        <w:rPr>
          <w:rFonts w:cs="Times New Roman"/>
          <w:szCs w:val="24"/>
        </w:rPr>
        <w:t>принимать цели совместной деятельности, организовывать действия по её достижению: распределять роли, обсуждать процессы и результаты совместной работы, обобщать мнения нескольких людей;</w:t>
      </w:r>
    </w:p>
    <w:p w14:paraId="3DB7E301" w14:textId="77777777" w:rsidR="00285DDB" w:rsidRDefault="00285DDB" w:rsidP="00285DDB">
      <w:pPr>
        <w:spacing w:after="0" w:line="360" w:lineRule="auto"/>
        <w:ind w:firstLine="709"/>
        <w:jc w:val="both"/>
        <w:rPr>
          <w:rFonts w:cs="Times New Roman"/>
          <w:szCs w:val="24"/>
        </w:rPr>
      </w:pPr>
      <w:r>
        <w:rPr>
          <w:rFonts w:cs="Times New Roman"/>
          <w:szCs w:val="24"/>
        </w:rPr>
        <w:t>выполнять свою часть работы, достигая качественного результата по своему направлению и координируя свои действия с другими членами команды;</w:t>
      </w:r>
    </w:p>
    <w:p w14:paraId="528C696A" w14:textId="77777777" w:rsidR="00285DDB" w:rsidRDefault="00285DDB" w:rsidP="00285DDB">
      <w:pPr>
        <w:spacing w:after="0" w:line="360" w:lineRule="auto"/>
        <w:ind w:firstLine="709"/>
        <w:jc w:val="both"/>
        <w:rPr>
          <w:rFonts w:cs="Times New Roman"/>
          <w:szCs w:val="24"/>
        </w:rPr>
      </w:pPr>
      <w:r>
        <w:rPr>
          <w:rFonts w:cs="Times New Roman"/>
          <w:szCs w:val="24"/>
        </w:rPr>
        <w:t>оценивать качество своего вклада в общий продукт по критериям, самостоятельно сформулированным участниками взаимодействия.</w:t>
      </w:r>
    </w:p>
    <w:p w14:paraId="6FB4EF5B" w14:textId="77777777" w:rsidR="00285DDB" w:rsidRDefault="00285DDB" w:rsidP="00285DDB">
      <w:pPr>
        <w:spacing w:after="0" w:line="360" w:lineRule="auto"/>
        <w:ind w:firstLine="709"/>
        <w:jc w:val="both"/>
        <w:rPr>
          <w:rFonts w:cs="Times New Roman"/>
          <w:szCs w:val="24"/>
        </w:rPr>
      </w:pPr>
      <w:r>
        <w:rPr>
          <w:rFonts w:cs="Times New Roman"/>
          <w:szCs w:val="24"/>
        </w:rPr>
        <w:t>Овладение универсальными учебными регулятивными действиями:</w:t>
      </w:r>
    </w:p>
    <w:p w14:paraId="0B4F6CD3" w14:textId="77777777" w:rsidR="00285DDB" w:rsidRDefault="00285DDB" w:rsidP="00285DDB">
      <w:pPr>
        <w:spacing w:after="0" w:line="360" w:lineRule="auto"/>
        <w:ind w:firstLine="709"/>
        <w:jc w:val="both"/>
        <w:rPr>
          <w:rFonts w:cs="Times New Roman"/>
          <w:szCs w:val="24"/>
        </w:rPr>
      </w:pPr>
      <w:r>
        <w:rPr>
          <w:rFonts w:cs="Times New Roman"/>
          <w:szCs w:val="24"/>
        </w:rPr>
        <w:t>1) самоорганизация:</w:t>
      </w:r>
    </w:p>
    <w:p w14:paraId="010E8A63" w14:textId="77777777" w:rsidR="00285DDB" w:rsidRDefault="00285DDB" w:rsidP="00285DDB">
      <w:pPr>
        <w:spacing w:after="0" w:line="360" w:lineRule="auto"/>
        <w:ind w:firstLine="709"/>
        <w:jc w:val="both"/>
        <w:rPr>
          <w:rFonts w:cs="Times New Roman"/>
          <w:szCs w:val="24"/>
        </w:rPr>
      </w:pPr>
      <w:r>
        <w:rPr>
          <w:rFonts w:cs="Times New Roman"/>
          <w:szCs w:val="24"/>
        </w:rPr>
        <w:t xml:space="preserve">выявлять проблемы в жизненных и учебных ситуациях, требующих </w:t>
      </w:r>
      <w:r>
        <w:rPr>
          <w:rFonts w:cs="Times New Roman"/>
          <w:szCs w:val="24"/>
        </w:rPr>
        <w:br/>
        <w:t>для решения физических знаний;</w:t>
      </w:r>
    </w:p>
    <w:p w14:paraId="25DFA021" w14:textId="77777777" w:rsidR="00285DDB" w:rsidRDefault="00285DDB" w:rsidP="00285DDB">
      <w:pPr>
        <w:spacing w:after="0" w:line="360" w:lineRule="auto"/>
        <w:ind w:firstLine="709"/>
        <w:jc w:val="both"/>
        <w:rPr>
          <w:rFonts w:cs="Times New Roman"/>
          <w:szCs w:val="24"/>
        </w:rPr>
      </w:pPr>
      <w:r>
        <w:rPr>
          <w:rFonts w:cs="Times New Roman"/>
          <w:szCs w:val="24"/>
        </w:rPr>
        <w:t>ориентироваться в различных подходах принятия решений (индивидуальное, принятие решения в группе, принятие решений группой);</w:t>
      </w:r>
    </w:p>
    <w:p w14:paraId="0F0ED341" w14:textId="77777777" w:rsidR="00285DDB" w:rsidRDefault="00285DDB" w:rsidP="00285DDB">
      <w:pPr>
        <w:spacing w:after="0" w:line="360" w:lineRule="auto"/>
        <w:ind w:firstLine="709"/>
        <w:jc w:val="both"/>
        <w:rPr>
          <w:rFonts w:cs="Times New Roman"/>
          <w:szCs w:val="24"/>
        </w:rPr>
      </w:pPr>
      <w:r>
        <w:rPr>
          <w:rFonts w:cs="Times New Roman"/>
          <w:szCs w:val="24"/>
        </w:rPr>
        <w:t>самостоятельно составлять алгоритм решения физической задачи или плана исследования с учётом имеющихся ресурсов и собственных возможностей, аргументировать предлагаемые варианты решений;</w:t>
      </w:r>
    </w:p>
    <w:p w14:paraId="46CB2B9C" w14:textId="77777777" w:rsidR="00285DDB" w:rsidRDefault="00285DDB" w:rsidP="00285DDB">
      <w:pPr>
        <w:spacing w:after="0" w:line="360" w:lineRule="auto"/>
        <w:ind w:firstLine="709"/>
        <w:jc w:val="both"/>
        <w:rPr>
          <w:rFonts w:cs="Times New Roman"/>
          <w:szCs w:val="24"/>
        </w:rPr>
      </w:pPr>
      <w:r>
        <w:rPr>
          <w:rFonts w:cs="Times New Roman"/>
          <w:szCs w:val="24"/>
        </w:rPr>
        <w:t>делать выбор и брать ответственность за решение.</w:t>
      </w:r>
    </w:p>
    <w:p w14:paraId="7B54CA56" w14:textId="77777777" w:rsidR="00285DDB" w:rsidRDefault="00285DDB" w:rsidP="00285DDB">
      <w:pPr>
        <w:spacing w:after="0" w:line="360" w:lineRule="auto"/>
        <w:ind w:firstLine="709"/>
        <w:jc w:val="both"/>
        <w:rPr>
          <w:rFonts w:cs="Times New Roman"/>
          <w:szCs w:val="24"/>
        </w:rPr>
      </w:pPr>
      <w:r>
        <w:rPr>
          <w:rFonts w:cs="Times New Roman"/>
          <w:szCs w:val="24"/>
        </w:rPr>
        <w:t>2) самоконтроль:</w:t>
      </w:r>
    </w:p>
    <w:p w14:paraId="7EE3327C" w14:textId="77777777" w:rsidR="00285DDB" w:rsidRDefault="00285DDB" w:rsidP="00285DDB">
      <w:pPr>
        <w:spacing w:after="0" w:line="360" w:lineRule="auto"/>
        <w:ind w:firstLine="709"/>
        <w:jc w:val="both"/>
        <w:rPr>
          <w:rFonts w:cs="Times New Roman"/>
          <w:szCs w:val="24"/>
        </w:rPr>
      </w:pPr>
      <w:r>
        <w:rPr>
          <w:rFonts w:cs="Times New Roman"/>
          <w:szCs w:val="24"/>
        </w:rPr>
        <w:t>давать адекватную оценку ситуации и предлагать план её изменения;</w:t>
      </w:r>
    </w:p>
    <w:p w14:paraId="6D14B8F4" w14:textId="77777777" w:rsidR="00285DDB" w:rsidRDefault="00285DDB" w:rsidP="00285DDB">
      <w:pPr>
        <w:spacing w:after="0" w:line="360" w:lineRule="auto"/>
        <w:ind w:firstLine="709"/>
        <w:jc w:val="both"/>
        <w:rPr>
          <w:rFonts w:cs="Times New Roman"/>
          <w:szCs w:val="24"/>
        </w:rPr>
      </w:pPr>
      <w:r>
        <w:rPr>
          <w:rFonts w:cs="Times New Roman"/>
          <w:szCs w:val="24"/>
        </w:rPr>
        <w:t>объяснять причины достижения (недостижения) результатов деятельности, давать оценку приобретённому опыту;</w:t>
      </w:r>
    </w:p>
    <w:p w14:paraId="4F0856DC" w14:textId="77777777" w:rsidR="00285DDB" w:rsidRDefault="00285DDB" w:rsidP="00285DDB">
      <w:pPr>
        <w:spacing w:after="0" w:line="360" w:lineRule="auto"/>
        <w:ind w:firstLine="709"/>
        <w:jc w:val="both"/>
        <w:rPr>
          <w:rFonts w:cs="Times New Roman"/>
          <w:szCs w:val="24"/>
        </w:rPr>
      </w:pPr>
      <w:r>
        <w:rPr>
          <w:rFonts w:cs="Times New Roman"/>
          <w:szCs w:val="24"/>
        </w:rPr>
        <w:t>вносить коррективы в деятельность (в том числе в ход выполнения физического исследования или проекта) на основе новых обстоятельств, изменившихся ситуаций, установленных ошибок, возникших трудностей;</w:t>
      </w:r>
    </w:p>
    <w:p w14:paraId="0DF91742" w14:textId="77777777" w:rsidR="00285DDB" w:rsidRDefault="00285DDB" w:rsidP="00285DDB">
      <w:pPr>
        <w:spacing w:after="0" w:line="360" w:lineRule="auto"/>
        <w:ind w:firstLine="709"/>
        <w:jc w:val="both"/>
        <w:rPr>
          <w:rFonts w:cs="Times New Roman"/>
          <w:szCs w:val="24"/>
        </w:rPr>
      </w:pPr>
      <w:r>
        <w:rPr>
          <w:rFonts w:cs="Times New Roman"/>
          <w:szCs w:val="24"/>
        </w:rPr>
        <w:t>оценивать соответствие результата цели и условиям.</w:t>
      </w:r>
    </w:p>
    <w:p w14:paraId="27FDF095" w14:textId="77777777" w:rsidR="00285DDB" w:rsidRDefault="00285DDB" w:rsidP="00285DDB">
      <w:pPr>
        <w:spacing w:after="0" w:line="360" w:lineRule="auto"/>
        <w:ind w:firstLine="709"/>
        <w:jc w:val="both"/>
        <w:rPr>
          <w:rFonts w:cs="Times New Roman"/>
          <w:szCs w:val="24"/>
        </w:rPr>
      </w:pPr>
      <w:r>
        <w:rPr>
          <w:rFonts w:cs="Times New Roman"/>
          <w:szCs w:val="24"/>
        </w:rPr>
        <w:t>3) эмоциональный интеллект:</w:t>
      </w:r>
    </w:p>
    <w:p w14:paraId="5403410B" w14:textId="77777777" w:rsidR="00285DDB" w:rsidRDefault="00285DDB" w:rsidP="00285DDB">
      <w:pPr>
        <w:spacing w:after="0" w:line="360" w:lineRule="auto"/>
        <w:ind w:firstLine="709"/>
        <w:jc w:val="both"/>
        <w:rPr>
          <w:rFonts w:cs="Times New Roman"/>
          <w:szCs w:val="24"/>
        </w:rPr>
      </w:pPr>
      <w:r>
        <w:rPr>
          <w:rFonts w:cs="Times New Roman"/>
          <w:szCs w:val="24"/>
        </w:rPr>
        <w:t>ставить себя на место другого человека в ходе спора или дискуссии на научную тему, понимать мотивы, намерения и логику другого.</w:t>
      </w:r>
    </w:p>
    <w:p w14:paraId="1BE336B0" w14:textId="77777777" w:rsidR="00285DDB" w:rsidRDefault="00285DDB" w:rsidP="00285DDB">
      <w:pPr>
        <w:spacing w:after="0" w:line="360" w:lineRule="auto"/>
        <w:ind w:firstLine="709"/>
        <w:jc w:val="both"/>
        <w:rPr>
          <w:rFonts w:cs="Times New Roman"/>
          <w:szCs w:val="24"/>
        </w:rPr>
      </w:pPr>
      <w:r>
        <w:rPr>
          <w:rFonts w:cs="Times New Roman"/>
          <w:szCs w:val="24"/>
        </w:rPr>
        <w:t>4) принятие себя и других:</w:t>
      </w:r>
    </w:p>
    <w:p w14:paraId="76B5C2CB" w14:textId="77777777" w:rsidR="00285DDB" w:rsidRDefault="00285DDB" w:rsidP="00285DDB">
      <w:pPr>
        <w:spacing w:after="0" w:line="360" w:lineRule="auto"/>
        <w:ind w:firstLine="709"/>
        <w:jc w:val="both"/>
        <w:rPr>
          <w:rFonts w:cs="Times New Roman"/>
          <w:szCs w:val="24"/>
        </w:rPr>
      </w:pPr>
      <w:r>
        <w:rPr>
          <w:rFonts w:cs="Times New Roman"/>
          <w:szCs w:val="24"/>
        </w:rPr>
        <w:t>признавать своё право на ошибку при решении физических задач или в утверждениях на научные темы и такое же право другого.</w:t>
      </w:r>
    </w:p>
    <w:p w14:paraId="35FEE32D" w14:textId="77777777" w:rsidR="00285DDB" w:rsidRDefault="00285DDB" w:rsidP="00285DDB">
      <w:pPr>
        <w:spacing w:after="0" w:line="360" w:lineRule="auto"/>
        <w:ind w:firstLine="709"/>
        <w:jc w:val="both"/>
        <w:rPr>
          <w:rFonts w:cs="Times New Roman"/>
          <w:szCs w:val="24"/>
        </w:rPr>
      </w:pPr>
      <w:r>
        <w:rPr>
          <w:rFonts w:cs="Times New Roman"/>
          <w:szCs w:val="24"/>
        </w:rPr>
        <w:t>Предметные результаты освоения программы по физике (базовый уровень).</w:t>
      </w:r>
    </w:p>
    <w:p w14:paraId="0E5E11E3" w14:textId="77777777" w:rsidR="00285DDB" w:rsidRDefault="00285DDB" w:rsidP="00285DDB">
      <w:pPr>
        <w:spacing w:after="0" w:line="360" w:lineRule="auto"/>
        <w:ind w:firstLine="709"/>
        <w:jc w:val="both"/>
        <w:rPr>
          <w:rFonts w:cs="Times New Roman"/>
          <w:b/>
          <w:szCs w:val="24"/>
        </w:rPr>
      </w:pPr>
      <w:r>
        <w:rPr>
          <w:rFonts w:cs="Times New Roman"/>
          <w:b/>
          <w:szCs w:val="24"/>
        </w:rPr>
        <w:t>Предметные результаты освоения программы по физике к концу обучения в 7 классе:</w:t>
      </w:r>
    </w:p>
    <w:p w14:paraId="49E0F174" w14:textId="77777777" w:rsidR="00285DDB" w:rsidRDefault="00285DDB" w:rsidP="00285DDB">
      <w:pPr>
        <w:spacing w:after="0" w:line="360" w:lineRule="auto"/>
        <w:ind w:firstLine="709"/>
        <w:jc w:val="both"/>
        <w:rPr>
          <w:rFonts w:cs="Times New Roman"/>
          <w:szCs w:val="24"/>
        </w:rPr>
      </w:pPr>
      <w:r>
        <w:rPr>
          <w:rFonts w:cs="Times New Roman"/>
          <w:szCs w:val="24"/>
        </w:rPr>
        <w:lastRenderedPageBreak/>
        <w:t>использовать понятия: физические и химические явления, наблюдение, эксперимент, модель, гипотеза, единицы физических величин, атом, молекула, агрегатные состояния вещества (твёрдое, жидкое, газообразное), механическое движение (равномерное, неравномерное, прямолинейное), траектория, равнодействующая сил, деформация (упругая, пластическая), невесомость, сообщающиеся сосуды;</w:t>
      </w:r>
    </w:p>
    <w:p w14:paraId="559BCDA0" w14:textId="77777777" w:rsidR="00285DDB" w:rsidRDefault="00285DDB" w:rsidP="00285DDB">
      <w:pPr>
        <w:spacing w:after="0" w:line="360" w:lineRule="auto"/>
        <w:ind w:firstLine="709"/>
        <w:jc w:val="both"/>
        <w:rPr>
          <w:rFonts w:cs="Times New Roman"/>
          <w:szCs w:val="24"/>
        </w:rPr>
      </w:pPr>
      <w:r>
        <w:rPr>
          <w:rFonts w:cs="Times New Roman"/>
          <w:szCs w:val="24"/>
        </w:rPr>
        <w:t>различать явления (диффузия, тепловое движение частиц вещества, равномерное движение, неравномерное движение, инерция, взаимодействие тел, равновесие твёрдых тел с закреплённой осью вращения, передача давления твёрдыми телами, жидкостями и газами, атмосферное давление, плавание тел, превращения механической энергии) по описанию их характерных свойств и на основе опытов, демонстрирующих данное физическое явление;</w:t>
      </w:r>
    </w:p>
    <w:p w14:paraId="552C4ED6" w14:textId="77777777" w:rsidR="00285DDB" w:rsidRDefault="00285DDB" w:rsidP="00285DDB">
      <w:pPr>
        <w:spacing w:after="0" w:line="360" w:lineRule="auto"/>
        <w:ind w:firstLine="709"/>
        <w:jc w:val="both"/>
        <w:rPr>
          <w:rFonts w:cs="Times New Roman"/>
          <w:szCs w:val="24"/>
        </w:rPr>
      </w:pPr>
      <w:r>
        <w:rPr>
          <w:rFonts w:cs="Times New Roman"/>
          <w:szCs w:val="24"/>
        </w:rPr>
        <w:t>распознавать проявление изученных физических явлений в окружающем мире, в том числе физические явления в природе: примеры движения с различными скоростями в живой и неживой природе, действие силы трения в природе и технике, влияние атмосферного давления на живой организм, плавание рыб, рычаги в теле человека, при этом переводить практическую задачу в учебную, выделять существенные свойства (признаки) физических явлений;</w:t>
      </w:r>
    </w:p>
    <w:p w14:paraId="1FD94E2C" w14:textId="77777777" w:rsidR="00285DDB" w:rsidRDefault="00285DDB" w:rsidP="00285DDB">
      <w:pPr>
        <w:spacing w:after="0" w:line="360" w:lineRule="auto"/>
        <w:ind w:firstLine="709"/>
        <w:jc w:val="both"/>
        <w:rPr>
          <w:rFonts w:cs="Times New Roman"/>
          <w:szCs w:val="24"/>
        </w:rPr>
      </w:pPr>
      <w:r>
        <w:rPr>
          <w:rFonts w:cs="Times New Roman"/>
          <w:szCs w:val="24"/>
        </w:rPr>
        <w:t>описывать изученные свойства тел и физические явления, используя физические величины (масса, объём, плотность вещества, время, путь, скорость, средняя скорость, сила упругости, сила тяжести, вес тела, сила трения, давление (твёрдого тела, жидкости, газа), выталкивающая сила, механическая работа, мощность, плечо силы, момент силы, коэффициент полезного действия механизмов, кинетическая и потенциальная энергия), при описании правильно трактовать физический смысл используемых величин, их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6E98AD12" w14:textId="77777777" w:rsidR="00285DDB" w:rsidRDefault="00285DDB" w:rsidP="00285DDB">
      <w:pPr>
        <w:spacing w:after="0" w:line="360" w:lineRule="auto"/>
        <w:ind w:firstLine="709"/>
        <w:jc w:val="both"/>
        <w:rPr>
          <w:rFonts w:cs="Times New Roman"/>
          <w:szCs w:val="24"/>
        </w:rPr>
      </w:pPr>
      <w:r>
        <w:rPr>
          <w:rFonts w:cs="Times New Roman"/>
          <w:szCs w:val="24"/>
        </w:rPr>
        <w:t>характеризовать свойства тел, физические явления и процессы, используя правила сложения сил (вдоль одной прямой), закон Гука, закон Паскаля, закон Архимеда, правило равновесия рычага (блока), «золотое правило» механики, закон сохранения механической энергии, при этом давать словесную формулировку закона и записывать его математическое выражение;</w:t>
      </w:r>
    </w:p>
    <w:p w14:paraId="7234897E" w14:textId="77777777" w:rsidR="00285DDB" w:rsidRDefault="00285DDB" w:rsidP="00285DDB">
      <w:pPr>
        <w:spacing w:after="0" w:line="360" w:lineRule="auto"/>
        <w:ind w:firstLine="709"/>
        <w:jc w:val="both"/>
        <w:rPr>
          <w:rFonts w:cs="Times New Roman"/>
          <w:szCs w:val="24"/>
        </w:rPr>
      </w:pPr>
      <w:r>
        <w:rPr>
          <w:rFonts w:cs="Times New Roman"/>
          <w:szCs w:val="24"/>
        </w:rPr>
        <w:t xml:space="preserve">объяснять физические явления, процессы и свойства тел, в том числе и в контексте ситуаций </w:t>
      </w:r>
      <w:proofErr w:type="spellStart"/>
      <w:r>
        <w:rPr>
          <w:rFonts w:cs="Times New Roman"/>
          <w:szCs w:val="24"/>
        </w:rPr>
        <w:t>практико</w:t>
      </w:r>
      <w:r>
        <w:rPr>
          <w:rFonts w:cs="Times New Roman"/>
          <w:szCs w:val="24"/>
        </w:rPr>
        <w:softHyphen/>
        <w:t>ориентированного</w:t>
      </w:r>
      <w:proofErr w:type="spellEnd"/>
      <w:r>
        <w:rPr>
          <w:rFonts w:cs="Times New Roman"/>
          <w:szCs w:val="24"/>
        </w:rPr>
        <w:t xml:space="preserve"> характера: выявлять </w:t>
      </w:r>
      <w:proofErr w:type="spellStart"/>
      <w:r>
        <w:rPr>
          <w:rFonts w:cs="Times New Roman"/>
          <w:szCs w:val="24"/>
        </w:rPr>
        <w:t>причинно</w:t>
      </w:r>
      <w:r>
        <w:rPr>
          <w:rFonts w:cs="Times New Roman"/>
          <w:szCs w:val="24"/>
        </w:rPr>
        <w:softHyphen/>
        <w:t>следственные</w:t>
      </w:r>
      <w:proofErr w:type="spellEnd"/>
      <w:r>
        <w:rPr>
          <w:rFonts w:cs="Times New Roman"/>
          <w:szCs w:val="24"/>
        </w:rPr>
        <w:t xml:space="preserve"> связи, строить объяснение из 1–2 логических шагов с опорой на 1–2 изученных свойства физических явлений, физических закона или закономерности;</w:t>
      </w:r>
    </w:p>
    <w:p w14:paraId="648B8DA6" w14:textId="77777777" w:rsidR="00285DDB" w:rsidRDefault="00285DDB" w:rsidP="00285DDB">
      <w:pPr>
        <w:spacing w:after="0" w:line="360" w:lineRule="auto"/>
        <w:ind w:firstLine="709"/>
        <w:jc w:val="both"/>
        <w:rPr>
          <w:rFonts w:cs="Times New Roman"/>
          <w:szCs w:val="24"/>
        </w:rPr>
      </w:pPr>
      <w:r>
        <w:rPr>
          <w:rFonts w:cs="Times New Roman"/>
          <w:szCs w:val="24"/>
        </w:rPr>
        <w:t xml:space="preserve">решать расчётные задачи в 1–2 действия, используя законы и формулы, связывающие физические величины: на основе анализа условия задачи записывать краткое условие, подставлять физические величины в формулы и проводить расчёты, находить справочные </w:t>
      </w:r>
      <w:r>
        <w:rPr>
          <w:rFonts w:cs="Times New Roman"/>
          <w:szCs w:val="24"/>
        </w:rPr>
        <w:lastRenderedPageBreak/>
        <w:t>данные, необходимые для решения задач, оценивать реалистичность полученной физической величины;</w:t>
      </w:r>
    </w:p>
    <w:p w14:paraId="58C60247" w14:textId="77777777" w:rsidR="00285DDB" w:rsidRDefault="00285DDB" w:rsidP="00285DDB">
      <w:pPr>
        <w:spacing w:after="0" w:line="360" w:lineRule="auto"/>
        <w:ind w:firstLine="709"/>
        <w:jc w:val="both"/>
        <w:rPr>
          <w:rFonts w:cs="Times New Roman"/>
          <w:szCs w:val="24"/>
        </w:rPr>
      </w:pPr>
      <w:r>
        <w:rPr>
          <w:rFonts w:cs="Times New Roman"/>
          <w:szCs w:val="24"/>
        </w:rPr>
        <w:t>распознавать проблемы, которые можно решить при помощи физических методов, в описании исследования выделять проверяемое предположение (гипотезу), различать и интерпретировать полученный результат, находить ошибки в ходе опыта, делать выводы по его результатам;</w:t>
      </w:r>
    </w:p>
    <w:p w14:paraId="3F5249FD" w14:textId="77777777" w:rsidR="00285DDB" w:rsidRDefault="00285DDB" w:rsidP="00285DDB">
      <w:pPr>
        <w:spacing w:after="0" w:line="360" w:lineRule="auto"/>
        <w:ind w:firstLine="709"/>
        <w:jc w:val="both"/>
        <w:rPr>
          <w:rFonts w:cs="Times New Roman"/>
          <w:szCs w:val="24"/>
        </w:rPr>
      </w:pPr>
      <w:r>
        <w:rPr>
          <w:rFonts w:cs="Times New Roman"/>
          <w:szCs w:val="24"/>
        </w:rPr>
        <w:t>проводить опыты по наблюдению физических явлений или физических свойств тел: формулировать проверяемые предположения, собирать установку из предложенного оборудования, записывать ход опыта и формулировать выводы;</w:t>
      </w:r>
    </w:p>
    <w:p w14:paraId="52ED53D6" w14:textId="77777777" w:rsidR="00285DDB" w:rsidRDefault="00285DDB" w:rsidP="00285DDB">
      <w:pPr>
        <w:spacing w:after="0" w:line="360" w:lineRule="auto"/>
        <w:ind w:firstLine="709"/>
        <w:jc w:val="both"/>
        <w:rPr>
          <w:rFonts w:cs="Times New Roman"/>
          <w:szCs w:val="24"/>
        </w:rPr>
      </w:pPr>
      <w:r>
        <w:rPr>
          <w:rFonts w:cs="Times New Roman"/>
          <w:szCs w:val="24"/>
        </w:rPr>
        <w:t xml:space="preserve">выполнять прямые измерения расстояния, времени, массы тела, объёма, силы </w:t>
      </w:r>
      <w:r>
        <w:rPr>
          <w:rFonts w:cs="Times New Roman"/>
          <w:szCs w:val="24"/>
        </w:rPr>
        <w:br/>
        <w:t>и температуры с использованием аналоговых и цифровых приборов, записывать показания приборов с учётом заданной абсолютной погрешности измерений;</w:t>
      </w:r>
    </w:p>
    <w:p w14:paraId="75B62C47" w14:textId="77777777" w:rsidR="00285DDB" w:rsidRDefault="00285DDB" w:rsidP="00285DDB">
      <w:pPr>
        <w:spacing w:after="0" w:line="360" w:lineRule="auto"/>
        <w:ind w:firstLine="709"/>
        <w:jc w:val="both"/>
        <w:rPr>
          <w:rFonts w:cs="Times New Roman"/>
          <w:szCs w:val="24"/>
        </w:rPr>
      </w:pPr>
      <w:r>
        <w:rPr>
          <w:rFonts w:cs="Times New Roman"/>
          <w:szCs w:val="24"/>
        </w:rPr>
        <w:t xml:space="preserve">проводить исследование зависимости одной физической величины от другой </w:t>
      </w:r>
      <w:r>
        <w:rPr>
          <w:rFonts w:cs="Times New Roman"/>
          <w:szCs w:val="24"/>
        </w:rPr>
        <w:br/>
        <w:t>с использованием прямых измерений (зависимости пути равномерно движущегося тела от времени движения тела, силы трения скольжения от веса тела, качества обработки поверхностей тел и независимости силы трения от площади соприкосновения тел, силы упругости от удлинения пружины, выталкивающей силы от объёма погружённой части тела и от плотности жидкости, её независимости от плотности тела, от глубины, на которую погружено тело, условий плавания тел, условий равновесия рычага и блоков, участвовать в планировании учебного исследования, собирать установку и выполнять измерения, следуя предложенному плану, фиксировать результаты полученной зависимости физических величин в виде предложенных таблиц и графиков, делать выводы по результатам исследования;</w:t>
      </w:r>
    </w:p>
    <w:p w14:paraId="68CDA371" w14:textId="77777777" w:rsidR="00285DDB" w:rsidRDefault="00285DDB" w:rsidP="00285DDB">
      <w:pPr>
        <w:spacing w:after="0" w:line="360" w:lineRule="auto"/>
        <w:ind w:firstLine="709"/>
        <w:jc w:val="both"/>
        <w:rPr>
          <w:rFonts w:cs="Times New Roman"/>
          <w:szCs w:val="24"/>
        </w:rPr>
      </w:pPr>
      <w:r>
        <w:rPr>
          <w:rFonts w:cs="Times New Roman"/>
          <w:szCs w:val="24"/>
        </w:rPr>
        <w:t>проводить косвенные измерения физических величин (плотность вещества жидкости и твёрдого тела, сила трения скольжения, давление воздуха, выталкивающая сила, действующая на погружённое в жидкость тело, коэффициент полезного действия простых механизмов), следуя предложенной инструкции: при выполнении измерений собирать экспериментальную установку и вычислять значение искомой величины;</w:t>
      </w:r>
    </w:p>
    <w:p w14:paraId="34040570" w14:textId="77777777" w:rsidR="00285DDB" w:rsidRDefault="00285DDB" w:rsidP="00285DDB">
      <w:pPr>
        <w:spacing w:after="0" w:line="360" w:lineRule="auto"/>
        <w:ind w:firstLine="709"/>
        <w:jc w:val="both"/>
        <w:rPr>
          <w:rFonts w:cs="Times New Roman"/>
          <w:szCs w:val="24"/>
        </w:rPr>
      </w:pPr>
      <w:r>
        <w:rPr>
          <w:rFonts w:cs="Times New Roman"/>
          <w:szCs w:val="24"/>
        </w:rPr>
        <w:t>соблюдать правила техники безопасности при работе с лабораторным оборудованием;</w:t>
      </w:r>
    </w:p>
    <w:p w14:paraId="195155EF" w14:textId="77777777" w:rsidR="00285DDB" w:rsidRDefault="00285DDB" w:rsidP="00285DDB">
      <w:pPr>
        <w:spacing w:after="0" w:line="360" w:lineRule="auto"/>
        <w:ind w:firstLine="709"/>
        <w:jc w:val="both"/>
        <w:rPr>
          <w:rFonts w:cs="Times New Roman"/>
          <w:szCs w:val="24"/>
        </w:rPr>
      </w:pPr>
      <w:r>
        <w:rPr>
          <w:rFonts w:cs="Times New Roman"/>
          <w:szCs w:val="24"/>
        </w:rPr>
        <w:t>указывать принципы действия приборов и технических устройств: весы, термометр, динамометр, сообщающиеся сосуды, барометр, рычаг, подвижный и неподвижный блок, наклонная плоскость;</w:t>
      </w:r>
    </w:p>
    <w:p w14:paraId="605A66CC" w14:textId="77777777" w:rsidR="00285DDB" w:rsidRDefault="00285DDB" w:rsidP="00285DDB">
      <w:pPr>
        <w:spacing w:after="0" w:line="360" w:lineRule="auto"/>
        <w:ind w:firstLine="709"/>
        <w:jc w:val="both"/>
        <w:rPr>
          <w:rFonts w:cs="Times New Roman"/>
          <w:szCs w:val="24"/>
        </w:rPr>
      </w:pPr>
      <w:r>
        <w:rPr>
          <w:rFonts w:cs="Times New Roman"/>
          <w:szCs w:val="24"/>
        </w:rPr>
        <w:t>характеризовать принципы действия изученных приборов и технических устройств с опорой на их описания (в том числе: подшипники, устройство водопровода, гидравлический пресс, манометр, высотомер, поршневой насос, ареометр), используя знания о свойствах физических явлений и необходимые физические законы, и закономерности;</w:t>
      </w:r>
    </w:p>
    <w:p w14:paraId="07268A10" w14:textId="77777777" w:rsidR="00285DDB" w:rsidRDefault="00285DDB" w:rsidP="00285DDB">
      <w:pPr>
        <w:spacing w:after="0" w:line="360" w:lineRule="auto"/>
        <w:ind w:firstLine="709"/>
        <w:jc w:val="both"/>
        <w:rPr>
          <w:rFonts w:cs="Times New Roman"/>
          <w:szCs w:val="24"/>
        </w:rPr>
      </w:pPr>
      <w:r>
        <w:rPr>
          <w:rFonts w:cs="Times New Roman"/>
          <w:szCs w:val="24"/>
        </w:rPr>
        <w:lastRenderedPageBreak/>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6C8B3524" w14:textId="77777777" w:rsidR="00285DDB" w:rsidRDefault="00285DDB" w:rsidP="00285DDB">
      <w:pPr>
        <w:spacing w:after="0" w:line="360" w:lineRule="auto"/>
        <w:ind w:firstLine="709"/>
        <w:jc w:val="both"/>
        <w:rPr>
          <w:rFonts w:cs="Times New Roman"/>
          <w:szCs w:val="24"/>
        </w:rPr>
      </w:pPr>
      <w:r>
        <w:rPr>
          <w:rFonts w:cs="Times New Roman"/>
          <w:szCs w:val="24"/>
        </w:rPr>
        <w:t>осуществлять отбор источников информации в сети Интернет в соответствии с заданным поисковым запросом, на основе имеющихся знаний и путём сравнения различных источников выделять информацию, которая является противоречивой или может быть недостоверной;</w:t>
      </w:r>
    </w:p>
    <w:p w14:paraId="3382A229" w14:textId="77777777" w:rsidR="00285DDB" w:rsidRDefault="00285DDB" w:rsidP="00285DDB">
      <w:pPr>
        <w:spacing w:after="0" w:line="360" w:lineRule="auto"/>
        <w:ind w:firstLine="709"/>
        <w:jc w:val="both"/>
        <w:rPr>
          <w:rFonts w:cs="Times New Roman"/>
          <w:szCs w:val="24"/>
        </w:rPr>
      </w:pPr>
      <w:r>
        <w:rPr>
          <w:rFonts w:cs="Times New Roman"/>
          <w:szCs w:val="24"/>
        </w:rPr>
        <w:t xml:space="preserve">использовать при выполнении учебных заданий </w:t>
      </w:r>
      <w:proofErr w:type="spellStart"/>
      <w:r>
        <w:rPr>
          <w:rFonts w:cs="Times New Roman"/>
          <w:szCs w:val="24"/>
        </w:rPr>
        <w:t>научно</w:t>
      </w:r>
      <w:r>
        <w:rPr>
          <w:rFonts w:cs="Times New Roman"/>
          <w:szCs w:val="24"/>
        </w:rPr>
        <w:softHyphen/>
        <w:t>популярную</w:t>
      </w:r>
      <w:proofErr w:type="spellEnd"/>
      <w:r>
        <w:rPr>
          <w:rFonts w:cs="Times New Roman"/>
          <w:szCs w:val="24"/>
        </w:rPr>
        <w:t xml:space="preserve">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3593D0F1" w14:textId="77777777" w:rsidR="00285DDB" w:rsidRDefault="00285DDB" w:rsidP="00285DDB">
      <w:pPr>
        <w:spacing w:after="0" w:line="360" w:lineRule="auto"/>
        <w:ind w:firstLine="709"/>
        <w:jc w:val="both"/>
        <w:rPr>
          <w:rFonts w:cs="Times New Roman"/>
          <w:szCs w:val="24"/>
        </w:rPr>
      </w:pPr>
      <w:r>
        <w:rPr>
          <w:rFonts w:cs="Times New Roman"/>
          <w:szCs w:val="24"/>
        </w:rPr>
        <w:t>создавать собственные краткие письменные и устные сообщения на основе 2–3 источников информации физического содержания, в том числе публично делать краткие сообщения о результатах проектов или учебных исследований, при этом грамотно использовать изученный понятийный аппарат курса физики, сопровождать выступление презентацией;</w:t>
      </w:r>
    </w:p>
    <w:p w14:paraId="02C3836C" w14:textId="77777777" w:rsidR="00285DDB" w:rsidRDefault="00285DDB" w:rsidP="00285DDB">
      <w:pPr>
        <w:spacing w:after="0" w:line="360" w:lineRule="auto"/>
        <w:ind w:firstLine="709"/>
        <w:jc w:val="both"/>
        <w:rPr>
          <w:rFonts w:cs="Times New Roman"/>
          <w:szCs w:val="24"/>
        </w:rPr>
      </w:pPr>
      <w:r>
        <w:rPr>
          <w:rFonts w:cs="Times New Roman"/>
          <w:szCs w:val="24"/>
        </w:rPr>
        <w:t>при выполнении учебных проектов и исследований распределять обязанности в группе в соответствии с поставленными задачами, следить за выполнением плана действий, адекватно оценивать собственный вклад в деятельность группы, выстраивать коммуникативное взаимодействие, учитывая мнение окружающих.</w:t>
      </w:r>
    </w:p>
    <w:p w14:paraId="21957FDB" w14:textId="77777777" w:rsidR="00285DDB" w:rsidRDefault="00285DDB" w:rsidP="00285DDB">
      <w:pPr>
        <w:spacing w:after="0" w:line="360" w:lineRule="auto"/>
        <w:ind w:firstLine="709"/>
        <w:jc w:val="both"/>
        <w:rPr>
          <w:rFonts w:cs="Times New Roman"/>
          <w:b/>
          <w:szCs w:val="24"/>
        </w:rPr>
      </w:pPr>
      <w:r>
        <w:rPr>
          <w:rFonts w:cs="Times New Roman"/>
          <w:b/>
          <w:szCs w:val="24"/>
        </w:rPr>
        <w:t>Предметные результаты освоения программы по физике к концу обучения в 8 классе:</w:t>
      </w:r>
    </w:p>
    <w:p w14:paraId="7F56C22F" w14:textId="77777777" w:rsidR="00285DDB" w:rsidRDefault="00285DDB" w:rsidP="00285DDB">
      <w:pPr>
        <w:spacing w:after="0" w:line="360" w:lineRule="auto"/>
        <w:ind w:firstLine="709"/>
        <w:jc w:val="both"/>
        <w:rPr>
          <w:rFonts w:cs="Times New Roman"/>
          <w:szCs w:val="24"/>
        </w:rPr>
      </w:pPr>
      <w:r>
        <w:rPr>
          <w:rFonts w:cs="Times New Roman"/>
          <w:szCs w:val="24"/>
        </w:rPr>
        <w:t xml:space="preserve">использовать понятия: масса и размеры молекул, тепловое движение атомов </w:t>
      </w:r>
      <w:r>
        <w:rPr>
          <w:rFonts w:cs="Times New Roman"/>
          <w:szCs w:val="24"/>
        </w:rPr>
        <w:br/>
        <w:t>и молекул, агрегатные состояния вещества, кристаллические и аморфные тела, насыщенный и ненасыщенный пар, влажность воздуха, температура, внутренняя энергия, тепловой двигатель, элементарный электрический заряд, электрическое поле, проводники и диэлектрики, постоянный электрический ток, магнитное поле;</w:t>
      </w:r>
    </w:p>
    <w:p w14:paraId="3E647CCF" w14:textId="77777777" w:rsidR="00285DDB" w:rsidRDefault="00285DDB" w:rsidP="00285DDB">
      <w:pPr>
        <w:spacing w:after="0" w:line="360" w:lineRule="auto"/>
        <w:ind w:firstLine="709"/>
        <w:jc w:val="both"/>
        <w:rPr>
          <w:rFonts w:cs="Times New Roman"/>
          <w:szCs w:val="24"/>
        </w:rPr>
      </w:pPr>
      <w:r>
        <w:rPr>
          <w:rFonts w:cs="Times New Roman"/>
          <w:szCs w:val="24"/>
        </w:rPr>
        <w:t>различать явления (тепловое расширение и сжатие, теплопередача, тепловое равновесие, смачивание, капиллярные явления, испарение, конденсация, плавление, кристаллизация (отвердевание), кипение, теплопередача (теплопроводность, конвекция, излучение), электризация тел, взаимодействие зарядов, действия электрического тока, короткое замыкание, взаимодействие магнитов, действие магнитного поля на проводник с током, электромагнитная индукция) по описанию их характерных свойств и на основе опытов, демонстрирующих данное физическое явление;</w:t>
      </w:r>
    </w:p>
    <w:p w14:paraId="3014F53B" w14:textId="77777777" w:rsidR="00285DDB" w:rsidRDefault="00285DDB" w:rsidP="00285DDB">
      <w:pPr>
        <w:spacing w:after="0" w:line="360" w:lineRule="auto"/>
        <w:ind w:firstLine="709"/>
        <w:jc w:val="both"/>
        <w:rPr>
          <w:rFonts w:cs="Times New Roman"/>
          <w:szCs w:val="24"/>
        </w:rPr>
      </w:pPr>
      <w:r>
        <w:rPr>
          <w:rFonts w:cs="Times New Roman"/>
          <w:szCs w:val="24"/>
        </w:rPr>
        <w:t xml:space="preserve">распознавать проявление изученных физических явлений в окружающем мире, в том числе физические явления в природе: поверхностное натяжение и капиллярные явления в природе, кристаллы в природе, излучение Солнца, замерзание водоёмов, морские бризы, образование росы, тумана, инея, снега, электрические явления в атмосфере, электричество живых организмов, </w:t>
      </w:r>
      <w:r>
        <w:rPr>
          <w:rFonts w:cs="Times New Roman"/>
          <w:szCs w:val="24"/>
        </w:rPr>
        <w:lastRenderedPageBreak/>
        <w:t>магнитное поле Земли, дрейф полюсов, роль магнитного поля для жизни на Земле, полярное сияние, при этом переводить практическую задачу в учебную, выделять существенные свойства (признаки) физических явлений;</w:t>
      </w:r>
    </w:p>
    <w:p w14:paraId="2F109EB8" w14:textId="77777777" w:rsidR="00285DDB" w:rsidRDefault="00285DDB" w:rsidP="00285DDB">
      <w:pPr>
        <w:spacing w:after="0" w:line="360" w:lineRule="auto"/>
        <w:ind w:firstLine="709"/>
        <w:jc w:val="both"/>
        <w:rPr>
          <w:rFonts w:cs="Times New Roman"/>
          <w:szCs w:val="24"/>
        </w:rPr>
      </w:pPr>
      <w:r>
        <w:rPr>
          <w:rFonts w:cs="Times New Roman"/>
          <w:szCs w:val="24"/>
        </w:rPr>
        <w:t>описывать изученные свойства тел и физические явления, используя физические величины (температура, внутренняя энергия, количество теплоты, удельная теплоёмкость вещества, удельная теплота плавления, удельная теплота парообразования, удельная теплота сгорания топлива, коэффициент полезного действия тепловой машины, относительная влажность воздуха, электрический заряд, сила тока, электрическое напряжение, сопротивление проводника, удельное сопротивление вещества, работа и мощность электрического тока),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2BA5BADB" w14:textId="77777777" w:rsidR="00285DDB" w:rsidRDefault="00285DDB" w:rsidP="00285DDB">
      <w:pPr>
        <w:spacing w:after="0" w:line="360" w:lineRule="auto"/>
        <w:ind w:firstLine="709"/>
        <w:jc w:val="both"/>
        <w:rPr>
          <w:rFonts w:cs="Times New Roman"/>
          <w:szCs w:val="24"/>
        </w:rPr>
      </w:pPr>
      <w:r>
        <w:rPr>
          <w:rFonts w:cs="Times New Roman"/>
          <w:szCs w:val="24"/>
        </w:rPr>
        <w:t xml:space="preserve">характеризовать свойства тел, физические явления и процессы, используя основные положения </w:t>
      </w:r>
      <w:proofErr w:type="spellStart"/>
      <w:r>
        <w:rPr>
          <w:rFonts w:cs="Times New Roman"/>
          <w:szCs w:val="24"/>
        </w:rPr>
        <w:t>молекулярно</w:t>
      </w:r>
      <w:r>
        <w:rPr>
          <w:rFonts w:cs="Times New Roman"/>
          <w:szCs w:val="24"/>
        </w:rPr>
        <w:softHyphen/>
        <w:t>кинетической</w:t>
      </w:r>
      <w:proofErr w:type="spellEnd"/>
      <w:r>
        <w:rPr>
          <w:rFonts w:cs="Times New Roman"/>
          <w:szCs w:val="24"/>
        </w:rPr>
        <w:t xml:space="preserve"> теории строения вещества, принцип суперпозиции полей (на качественном уровне), закон сохранения заряда, закон Ома для участка цепи, закон Джоуля–Ленца, закон сохранения энергии, при этом давать словесную формулировку закона и записывать его математическое выражение;</w:t>
      </w:r>
    </w:p>
    <w:p w14:paraId="0FFE3E60" w14:textId="77777777" w:rsidR="00285DDB" w:rsidRDefault="00285DDB" w:rsidP="00285DDB">
      <w:pPr>
        <w:spacing w:after="0" w:line="360" w:lineRule="auto"/>
        <w:ind w:firstLine="709"/>
        <w:jc w:val="both"/>
        <w:rPr>
          <w:rFonts w:cs="Times New Roman"/>
          <w:szCs w:val="24"/>
        </w:rPr>
      </w:pPr>
      <w:r>
        <w:rPr>
          <w:rFonts w:cs="Times New Roman"/>
          <w:szCs w:val="24"/>
        </w:rPr>
        <w:t xml:space="preserve">объяснять физические процессы и свойства тел, в том числе и в контексте ситуаций </w:t>
      </w:r>
      <w:proofErr w:type="spellStart"/>
      <w:r>
        <w:rPr>
          <w:rFonts w:cs="Times New Roman"/>
          <w:szCs w:val="24"/>
        </w:rPr>
        <w:t>практико</w:t>
      </w:r>
      <w:r>
        <w:rPr>
          <w:rFonts w:cs="Times New Roman"/>
          <w:szCs w:val="24"/>
        </w:rPr>
        <w:softHyphen/>
        <w:t>ориентированного</w:t>
      </w:r>
      <w:proofErr w:type="spellEnd"/>
      <w:r>
        <w:rPr>
          <w:rFonts w:cs="Times New Roman"/>
          <w:szCs w:val="24"/>
        </w:rPr>
        <w:t xml:space="preserve"> характера: выявлять </w:t>
      </w:r>
      <w:proofErr w:type="spellStart"/>
      <w:r>
        <w:rPr>
          <w:rFonts w:cs="Times New Roman"/>
          <w:szCs w:val="24"/>
        </w:rPr>
        <w:t>причинно</w:t>
      </w:r>
      <w:r>
        <w:rPr>
          <w:rFonts w:cs="Times New Roman"/>
          <w:szCs w:val="24"/>
        </w:rPr>
        <w:softHyphen/>
        <w:t>следственные</w:t>
      </w:r>
      <w:proofErr w:type="spellEnd"/>
      <w:r>
        <w:rPr>
          <w:rFonts w:cs="Times New Roman"/>
          <w:szCs w:val="24"/>
        </w:rPr>
        <w:t xml:space="preserve"> связи, строить объяснение из 1–2 логических шагов с опорой на 1–2 изученных свойства физических явлений, физических законов или закономерностей;</w:t>
      </w:r>
    </w:p>
    <w:p w14:paraId="27ABA20C" w14:textId="77777777" w:rsidR="00285DDB" w:rsidRDefault="00285DDB" w:rsidP="00285DDB">
      <w:pPr>
        <w:spacing w:after="0" w:line="360" w:lineRule="auto"/>
        <w:ind w:firstLine="709"/>
        <w:jc w:val="both"/>
        <w:rPr>
          <w:rFonts w:cs="Times New Roman"/>
          <w:szCs w:val="24"/>
        </w:rPr>
      </w:pPr>
      <w:r>
        <w:rPr>
          <w:rFonts w:cs="Times New Roman"/>
          <w:szCs w:val="24"/>
        </w:rPr>
        <w:t>решать расчётные задачи в 2–3 действия, используя законы и формулы, связывающие физические величины: на основе анализа условия задачи записывать краткое условие, выявлять недостаток данных для решения задачи, выбирать законы и формулы, необходимые для её решения, проводить расчёты и сравнивать полученное значение физической величины с известными данными;</w:t>
      </w:r>
    </w:p>
    <w:p w14:paraId="7E747089" w14:textId="77777777" w:rsidR="00285DDB" w:rsidRDefault="00285DDB" w:rsidP="00285DDB">
      <w:pPr>
        <w:spacing w:after="0" w:line="360" w:lineRule="auto"/>
        <w:ind w:firstLine="709"/>
        <w:jc w:val="both"/>
        <w:rPr>
          <w:rFonts w:cs="Times New Roman"/>
          <w:szCs w:val="24"/>
        </w:rPr>
      </w:pPr>
      <w:r>
        <w:rPr>
          <w:rFonts w:cs="Times New Roman"/>
          <w:szCs w:val="24"/>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w:t>
      </w:r>
    </w:p>
    <w:p w14:paraId="540E313A" w14:textId="77777777" w:rsidR="00285DDB" w:rsidRDefault="00285DDB" w:rsidP="00285DDB">
      <w:pPr>
        <w:spacing w:after="0" w:line="360" w:lineRule="auto"/>
        <w:ind w:firstLine="709"/>
        <w:jc w:val="both"/>
        <w:rPr>
          <w:rFonts w:cs="Times New Roman"/>
          <w:szCs w:val="24"/>
        </w:rPr>
      </w:pPr>
      <w:r>
        <w:rPr>
          <w:rFonts w:cs="Times New Roman"/>
          <w:szCs w:val="24"/>
        </w:rPr>
        <w:t xml:space="preserve">проводить опыты по наблюдению физических явлений или физических свойств тел (капиллярные явления, зависимость давления воздуха от его объёма, температуры, скорости процесса остывания и нагревания при излучении от цвета излучающей (поглощающей) поверхности, скорость испарения воды от температуры жидкости и площади её поверхности, электризация тел и взаимодействие электрических зарядов, взаимодействие постоянных магнитов, визуализация магнитных полей постоянных магнитов, действия магнитного поля на </w:t>
      </w:r>
      <w:r>
        <w:rPr>
          <w:rFonts w:cs="Times New Roman"/>
          <w:szCs w:val="24"/>
        </w:rPr>
        <w:lastRenderedPageBreak/>
        <w:t xml:space="preserve">проводник </w:t>
      </w:r>
      <w:r>
        <w:rPr>
          <w:rFonts w:cs="Times New Roman"/>
          <w:szCs w:val="24"/>
        </w:rPr>
        <w:br/>
        <w:t>с током, свойства электромагнита, свойства электродвигателя постоянного тока): формулировать проверяемые предположения, собирать установку из предложенного оборудования, описывать ход опыта и формулировать выводы;</w:t>
      </w:r>
    </w:p>
    <w:p w14:paraId="3F8368D8" w14:textId="77777777" w:rsidR="00285DDB" w:rsidRDefault="00285DDB" w:rsidP="00285DDB">
      <w:pPr>
        <w:spacing w:after="0" w:line="360" w:lineRule="auto"/>
        <w:ind w:firstLine="709"/>
        <w:jc w:val="both"/>
        <w:rPr>
          <w:rFonts w:cs="Times New Roman"/>
          <w:szCs w:val="24"/>
        </w:rPr>
      </w:pPr>
      <w:r>
        <w:rPr>
          <w:rFonts w:cs="Times New Roman"/>
          <w:szCs w:val="24"/>
        </w:rPr>
        <w:t>выполнять прямые измерения температуры, относительной влажности воздуха, силы тока, напряжения с использованием аналоговых приборов и датчиков физических величин, сравнивать результаты измерений с учётом заданной абсолютной погрешности;</w:t>
      </w:r>
    </w:p>
    <w:p w14:paraId="2F59FA17" w14:textId="77777777" w:rsidR="00285DDB" w:rsidRDefault="00285DDB" w:rsidP="00285DDB">
      <w:pPr>
        <w:spacing w:after="0" w:line="360" w:lineRule="auto"/>
        <w:ind w:firstLine="709"/>
        <w:jc w:val="both"/>
        <w:rPr>
          <w:rFonts w:cs="Times New Roman"/>
          <w:szCs w:val="24"/>
        </w:rPr>
      </w:pPr>
      <w:r>
        <w:rPr>
          <w:rFonts w:cs="Times New Roman"/>
          <w:szCs w:val="24"/>
        </w:rPr>
        <w:t xml:space="preserve">проводить исследование зависимости одной физической величины от другой </w:t>
      </w:r>
      <w:r>
        <w:rPr>
          <w:rFonts w:cs="Times New Roman"/>
          <w:szCs w:val="24"/>
        </w:rPr>
        <w:br/>
        <w:t xml:space="preserve">с использованием прямых измерений (зависимость сопротивления проводника </w:t>
      </w:r>
      <w:r>
        <w:rPr>
          <w:rFonts w:cs="Times New Roman"/>
          <w:szCs w:val="24"/>
        </w:rPr>
        <w:br/>
        <w:t>от его длины, площади поперечного сечения и удельного сопротивления вещества проводника, силы тока, идущего через проводник, от напряжения на проводнике, исследование последовательного и параллельного соединений проводников): планировать исследование, собирать установку и выполнять измерения, следуя предложенному плану, фиксировать результаты полученной зависимости в виде таблиц и графиков, делать выводы по результатам исследования;</w:t>
      </w:r>
    </w:p>
    <w:p w14:paraId="29DC131B" w14:textId="77777777" w:rsidR="00285DDB" w:rsidRDefault="00285DDB" w:rsidP="00285DDB">
      <w:pPr>
        <w:spacing w:after="0" w:line="360" w:lineRule="auto"/>
        <w:ind w:firstLine="709"/>
        <w:jc w:val="both"/>
        <w:rPr>
          <w:rFonts w:cs="Times New Roman"/>
          <w:szCs w:val="24"/>
        </w:rPr>
      </w:pPr>
      <w:r>
        <w:rPr>
          <w:rFonts w:cs="Times New Roman"/>
          <w:szCs w:val="24"/>
        </w:rPr>
        <w:t>проводить косвенные измерения физических величин (удельная теплоёмкость вещества, сопротивление проводника, работа и мощность электрического тока): планировать измерения, собирать экспериментальную установку, следуя предложенной инструкции, и вычислять значение величины;</w:t>
      </w:r>
    </w:p>
    <w:p w14:paraId="7AD5C8F9" w14:textId="77777777" w:rsidR="00285DDB" w:rsidRDefault="00285DDB" w:rsidP="00285DDB">
      <w:pPr>
        <w:spacing w:after="0" w:line="360" w:lineRule="auto"/>
        <w:ind w:firstLine="709"/>
        <w:jc w:val="both"/>
        <w:rPr>
          <w:rFonts w:cs="Times New Roman"/>
          <w:szCs w:val="24"/>
        </w:rPr>
      </w:pPr>
      <w:r>
        <w:rPr>
          <w:rFonts w:cs="Times New Roman"/>
          <w:szCs w:val="24"/>
        </w:rPr>
        <w:t>соблюдать правила техники безопасности при работе с лабораторным оборудованием;</w:t>
      </w:r>
    </w:p>
    <w:p w14:paraId="768BF44F" w14:textId="77777777" w:rsidR="00285DDB" w:rsidRDefault="00285DDB" w:rsidP="00285DDB">
      <w:pPr>
        <w:spacing w:after="0" w:line="360" w:lineRule="auto"/>
        <w:ind w:firstLine="709"/>
        <w:jc w:val="both"/>
        <w:rPr>
          <w:rFonts w:cs="Times New Roman"/>
          <w:szCs w:val="24"/>
        </w:rPr>
      </w:pPr>
      <w:r>
        <w:rPr>
          <w:rFonts w:cs="Times New Roman"/>
          <w:szCs w:val="24"/>
        </w:rPr>
        <w:t>характеризовать принципы действия изученных приборов и технических устройств с опорой на их описания (в том числе: система отопления домов, гигрометр, паровая турбина, амперметр, вольтметр, счётчик электрической энергии, электроосветительные приборы, нагревательные электроприборы (примеры), электрические предохранители, электромагнит, электродвигатель постоянного тока), используя знания о свойствах физических явлений и необходимые физические закономерности;</w:t>
      </w:r>
    </w:p>
    <w:p w14:paraId="722884A4" w14:textId="77777777" w:rsidR="00285DDB" w:rsidRDefault="00285DDB" w:rsidP="00285DDB">
      <w:pPr>
        <w:spacing w:after="0" w:line="360" w:lineRule="auto"/>
        <w:ind w:firstLine="709"/>
        <w:jc w:val="both"/>
        <w:rPr>
          <w:rFonts w:cs="Times New Roman"/>
          <w:szCs w:val="24"/>
        </w:rPr>
      </w:pPr>
      <w:r>
        <w:rPr>
          <w:rFonts w:cs="Times New Roman"/>
          <w:szCs w:val="24"/>
        </w:rPr>
        <w:t xml:space="preserve">распознавать простые технические устройства и измерительные приборы </w:t>
      </w:r>
      <w:r>
        <w:rPr>
          <w:rFonts w:cs="Times New Roman"/>
          <w:szCs w:val="24"/>
        </w:rPr>
        <w:br/>
        <w:t>по схемам и схематичным рисункам (жидкостный термометр, термос, психрометр, гигрометр, двигатель внутреннего сгорания, электроскоп, реостат), составлять схемы электрических цепей с последовательным и параллельным соединением элементов, различая условные обозначения элементов электрических цепей;</w:t>
      </w:r>
    </w:p>
    <w:p w14:paraId="177570DB" w14:textId="77777777" w:rsidR="00285DDB" w:rsidRDefault="00285DDB" w:rsidP="00285DDB">
      <w:pPr>
        <w:spacing w:after="0" w:line="360" w:lineRule="auto"/>
        <w:ind w:firstLine="709"/>
        <w:jc w:val="both"/>
        <w:rPr>
          <w:rFonts w:cs="Times New Roman"/>
          <w:szCs w:val="24"/>
        </w:rPr>
      </w:pPr>
      <w:r>
        <w:rPr>
          <w:rFonts w:cs="Times New Roman"/>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0F773CFB" w14:textId="77777777" w:rsidR="00285DDB" w:rsidRDefault="00285DDB" w:rsidP="00285DDB">
      <w:pPr>
        <w:spacing w:after="0" w:line="360" w:lineRule="auto"/>
        <w:ind w:firstLine="709"/>
        <w:jc w:val="both"/>
        <w:rPr>
          <w:rFonts w:cs="Times New Roman"/>
          <w:szCs w:val="24"/>
        </w:rPr>
      </w:pPr>
      <w:r>
        <w:rPr>
          <w:rFonts w:cs="Times New Roman"/>
          <w:szCs w:val="24"/>
        </w:rPr>
        <w:lastRenderedPageBreak/>
        <w:t xml:space="preserve">осуществлять поиск информации физического содержания в сети Интернет, </w:t>
      </w:r>
      <w:r>
        <w:rPr>
          <w:rFonts w:cs="Times New Roman"/>
          <w:szCs w:val="24"/>
        </w:rPr>
        <w:br/>
        <w:t>на основе имеющихся знаний и путём сравнения дополнительных источников выделять информацию, которая является противоречивой или может быть недостоверной;</w:t>
      </w:r>
    </w:p>
    <w:p w14:paraId="6C6B1E3B" w14:textId="77777777" w:rsidR="00285DDB" w:rsidRDefault="00285DDB" w:rsidP="00285DDB">
      <w:pPr>
        <w:spacing w:after="0" w:line="360" w:lineRule="auto"/>
        <w:ind w:firstLine="709"/>
        <w:jc w:val="both"/>
        <w:rPr>
          <w:rFonts w:cs="Times New Roman"/>
          <w:szCs w:val="24"/>
        </w:rPr>
      </w:pPr>
      <w:r>
        <w:rPr>
          <w:rFonts w:cs="Times New Roman"/>
          <w:szCs w:val="24"/>
        </w:rPr>
        <w:t xml:space="preserve">использовать при выполнении учебных заданий </w:t>
      </w:r>
      <w:proofErr w:type="spellStart"/>
      <w:r>
        <w:rPr>
          <w:rFonts w:cs="Times New Roman"/>
          <w:szCs w:val="24"/>
        </w:rPr>
        <w:t>научно</w:t>
      </w:r>
      <w:r>
        <w:rPr>
          <w:rFonts w:cs="Times New Roman"/>
          <w:szCs w:val="24"/>
        </w:rPr>
        <w:softHyphen/>
        <w:t>популярную</w:t>
      </w:r>
      <w:proofErr w:type="spellEnd"/>
      <w:r>
        <w:rPr>
          <w:rFonts w:cs="Times New Roman"/>
          <w:szCs w:val="24"/>
        </w:rPr>
        <w:t xml:space="preserve">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6473AE59" w14:textId="77777777" w:rsidR="00285DDB" w:rsidRDefault="00285DDB" w:rsidP="00285DDB">
      <w:pPr>
        <w:spacing w:after="0" w:line="360" w:lineRule="auto"/>
        <w:ind w:firstLine="709"/>
        <w:jc w:val="both"/>
        <w:rPr>
          <w:rFonts w:cs="Times New Roman"/>
          <w:szCs w:val="24"/>
        </w:rPr>
      </w:pPr>
      <w:r>
        <w:rPr>
          <w:rFonts w:cs="Times New Roman"/>
          <w:szCs w:val="24"/>
        </w:rPr>
        <w:t>создавать собственные письменные и краткие устные сообщения, обобщая информацию из нескольких источников физического содержания, в том числе публично представлять результаты проектной или исследовательской деятельности, при этом грамотно использовать изученный понятийный аппарат курса физики, сопровождать выступление презентацией;</w:t>
      </w:r>
    </w:p>
    <w:p w14:paraId="44F48258" w14:textId="77777777" w:rsidR="00285DDB" w:rsidRDefault="00285DDB" w:rsidP="00285DDB">
      <w:pPr>
        <w:spacing w:after="0" w:line="360" w:lineRule="auto"/>
        <w:ind w:firstLine="709"/>
        <w:jc w:val="both"/>
        <w:rPr>
          <w:rFonts w:cs="Times New Roman"/>
          <w:szCs w:val="24"/>
        </w:rPr>
      </w:pPr>
      <w:r>
        <w:rPr>
          <w:rFonts w:cs="Times New Roman"/>
          <w:szCs w:val="24"/>
        </w:rPr>
        <w:t>при выполнении учебных проектов и исследований физических процессов распределять обязанности в группе в соответствии с поставленными задачами, следить за выполнением плана действий и корректировать его, адекватно оценивать собственный вклад в деятельность группы, выстраивать коммуникативное взаимодействие, проявляя готовность разрешать конфликты.</w:t>
      </w:r>
    </w:p>
    <w:p w14:paraId="73394707" w14:textId="77777777" w:rsidR="00285DDB" w:rsidRDefault="00285DDB" w:rsidP="00285DDB">
      <w:pPr>
        <w:spacing w:after="0" w:line="360" w:lineRule="auto"/>
        <w:ind w:firstLine="709"/>
        <w:jc w:val="both"/>
        <w:rPr>
          <w:rFonts w:cs="Times New Roman"/>
          <w:b/>
          <w:szCs w:val="24"/>
        </w:rPr>
      </w:pPr>
      <w:r>
        <w:rPr>
          <w:rFonts w:cs="Times New Roman"/>
          <w:b/>
          <w:szCs w:val="24"/>
        </w:rPr>
        <w:t>Предметные результаты освоения программы по физике к концу обучения в 9 классе:</w:t>
      </w:r>
    </w:p>
    <w:p w14:paraId="7766C84F" w14:textId="77777777" w:rsidR="00285DDB" w:rsidRDefault="00285DDB" w:rsidP="00285DDB">
      <w:pPr>
        <w:spacing w:after="0" w:line="360" w:lineRule="auto"/>
        <w:ind w:firstLine="709"/>
        <w:jc w:val="both"/>
        <w:rPr>
          <w:rFonts w:cs="Times New Roman"/>
          <w:szCs w:val="24"/>
        </w:rPr>
      </w:pPr>
      <w:r>
        <w:rPr>
          <w:rFonts w:cs="Times New Roman"/>
          <w:szCs w:val="24"/>
        </w:rPr>
        <w:t>использовать понятия: система отсчёта, материальная точка, траектория, относительность механического движения, деформация (упругая, пластическая), трение, центростремительное ускорение, невесомость и перегрузки, центр тяжести, абсолютно твёрдое тело, центр тяжести твёрдого тела, равновесие, механические колебания и волны, звук, инфразвук и ультразвук, электромагнитные волны, шкала электромагнитных волн, свет, близорукость и дальнозоркость, спектры испускания и поглощения, альфа</w:t>
      </w:r>
      <w:r>
        <w:rPr>
          <w:rFonts w:cs="Times New Roman"/>
          <w:szCs w:val="24"/>
        </w:rPr>
        <w:softHyphen/>
        <w:t>, бета- и гамма-излучения, изотопы, ядерная энергетика;</w:t>
      </w:r>
    </w:p>
    <w:p w14:paraId="3D1F66C6" w14:textId="77777777" w:rsidR="00285DDB" w:rsidRDefault="00285DDB" w:rsidP="00285DDB">
      <w:pPr>
        <w:spacing w:after="0" w:line="360" w:lineRule="auto"/>
        <w:ind w:firstLine="709"/>
        <w:jc w:val="both"/>
        <w:rPr>
          <w:rFonts w:cs="Times New Roman"/>
          <w:szCs w:val="24"/>
        </w:rPr>
      </w:pPr>
      <w:r>
        <w:rPr>
          <w:rFonts w:cs="Times New Roman"/>
          <w:szCs w:val="24"/>
        </w:rPr>
        <w:t>различать явления (равномерное и неравномерное прямолинейное движение, равноускоренное прямолинейное движение, свободное падение тел, равномерное движение по окружности, взаимодействие тел, реактивное движение, колебательное движение (затухающие и вынужденные колебания), резонанс, волновое движение, отражение звука, прямолинейное распространение, отражение и преломление света, полное внутреннее отражение света, разложение белого света в спектр и сложение спектральных цветов, дисперсия света, естественная радиоактивность, возникновение линейчатого спектра излучения) по описанию их характерных свойств и на основе опытов, демонстрирующих данное физическое явление;</w:t>
      </w:r>
    </w:p>
    <w:p w14:paraId="78B69F4E" w14:textId="77777777" w:rsidR="00285DDB" w:rsidRDefault="00285DDB" w:rsidP="00285DDB">
      <w:pPr>
        <w:spacing w:after="0" w:line="360" w:lineRule="auto"/>
        <w:ind w:firstLine="709"/>
        <w:jc w:val="both"/>
        <w:rPr>
          <w:rFonts w:cs="Times New Roman"/>
          <w:szCs w:val="24"/>
        </w:rPr>
      </w:pPr>
      <w:r>
        <w:rPr>
          <w:rFonts w:cs="Times New Roman"/>
          <w:szCs w:val="24"/>
        </w:rPr>
        <w:t xml:space="preserve">распознавать проявление изученных физических явлений в окружающем мире (в том числе физические явления в природе: приливы и отливы, движение планет Солнечной системы, реактивное движение живых организмов, восприятие звуков животными, землетрясение, сейсмические волны, цунами, эхо, цвета тел, оптические явления в природе, биологическое действие видимого, ультрафиолетового и рентгеновского излучений, естественный радиоактивный фон, космические лучи, радиоактивное излучение природных минералов, </w:t>
      </w:r>
      <w:r>
        <w:rPr>
          <w:rFonts w:cs="Times New Roman"/>
          <w:szCs w:val="24"/>
        </w:rPr>
        <w:lastRenderedPageBreak/>
        <w:t>действие радиоактивных излучений на организм человека), при этом переводить практическую задачу в учебную, выделять существенные свойства (признаки) физических явлений;</w:t>
      </w:r>
    </w:p>
    <w:p w14:paraId="110A6A53" w14:textId="77777777" w:rsidR="00285DDB" w:rsidRDefault="00285DDB" w:rsidP="00285DDB">
      <w:pPr>
        <w:spacing w:after="0" w:line="360" w:lineRule="auto"/>
        <w:ind w:firstLine="709"/>
        <w:jc w:val="both"/>
        <w:rPr>
          <w:rFonts w:cs="Times New Roman"/>
          <w:szCs w:val="24"/>
        </w:rPr>
      </w:pPr>
      <w:r>
        <w:rPr>
          <w:rFonts w:cs="Times New Roman"/>
          <w:szCs w:val="24"/>
        </w:rPr>
        <w:t>описывать изученные свойства тел и физические явления, используя физические величины (средняя и мгновенная скорость тела при неравномерном движении, ускорение, перемещение, путь, угловая скорость, сила трения, сила упругости, сила тяжести, ускорение свободного падения, вес тела, импульс тела, импульс силы, механическая работа и мощность, потенциальная энергия тела, поднятого над поверхностью земли, потенциальная энергия сжатой пружины, кинетическая энергия, полная механическая энергия, период и частота колебаний, длина волны, громкость звука и высота тона, скорость света, показатель преломления среды), при описании правильно трактовать физический смысл используемых величин, обозначения и единицы физических величин, находить формулы, связывающие данную физическую величину с другими величинами, строить графики изученных зависимостей физических величин;</w:t>
      </w:r>
    </w:p>
    <w:p w14:paraId="579DB6B6" w14:textId="77777777" w:rsidR="00285DDB" w:rsidRDefault="00285DDB" w:rsidP="00285DDB">
      <w:pPr>
        <w:spacing w:after="0" w:line="360" w:lineRule="auto"/>
        <w:ind w:firstLine="709"/>
        <w:jc w:val="both"/>
        <w:rPr>
          <w:rFonts w:cs="Times New Roman"/>
          <w:szCs w:val="24"/>
        </w:rPr>
      </w:pPr>
      <w:r>
        <w:rPr>
          <w:rFonts w:cs="Times New Roman"/>
          <w:szCs w:val="24"/>
        </w:rPr>
        <w:t>характеризовать свойства тел, физические явления и процессы, используя закон сохранения энергии, закон всемирного тяготения, принцип суперпозиции сил, принцип относительности Галилея, законы Ньютона, закон сохранения импульса, законы отражения и преломления света, законы сохранения зарядового и массового чисел при ядерных реакциях, при этом давать словесную формулировку закона и записывать его математическое выражение;</w:t>
      </w:r>
    </w:p>
    <w:p w14:paraId="587745AC" w14:textId="77777777" w:rsidR="00285DDB" w:rsidRDefault="00285DDB" w:rsidP="00285DDB">
      <w:pPr>
        <w:spacing w:after="0" w:line="360" w:lineRule="auto"/>
        <w:ind w:firstLine="709"/>
        <w:jc w:val="both"/>
        <w:rPr>
          <w:rFonts w:cs="Times New Roman"/>
          <w:szCs w:val="24"/>
        </w:rPr>
      </w:pPr>
      <w:r>
        <w:rPr>
          <w:rFonts w:cs="Times New Roman"/>
          <w:szCs w:val="24"/>
        </w:rPr>
        <w:t xml:space="preserve">объяснять физические процессы и свойства тел, в том числе и в контексте ситуаций </w:t>
      </w:r>
      <w:proofErr w:type="spellStart"/>
      <w:r>
        <w:rPr>
          <w:rFonts w:cs="Times New Roman"/>
          <w:szCs w:val="24"/>
        </w:rPr>
        <w:t>практико</w:t>
      </w:r>
      <w:r>
        <w:rPr>
          <w:rFonts w:cs="Times New Roman"/>
          <w:szCs w:val="24"/>
        </w:rPr>
        <w:softHyphen/>
        <w:t>ориентированного</w:t>
      </w:r>
      <w:proofErr w:type="spellEnd"/>
      <w:r>
        <w:rPr>
          <w:rFonts w:cs="Times New Roman"/>
          <w:szCs w:val="24"/>
        </w:rPr>
        <w:t xml:space="preserve"> характера: выявлять </w:t>
      </w:r>
      <w:proofErr w:type="spellStart"/>
      <w:r>
        <w:rPr>
          <w:rFonts w:cs="Times New Roman"/>
          <w:szCs w:val="24"/>
        </w:rPr>
        <w:t>причинно</w:t>
      </w:r>
      <w:r>
        <w:rPr>
          <w:rFonts w:cs="Times New Roman"/>
          <w:szCs w:val="24"/>
        </w:rPr>
        <w:softHyphen/>
        <w:t>следственные</w:t>
      </w:r>
      <w:proofErr w:type="spellEnd"/>
      <w:r>
        <w:rPr>
          <w:rFonts w:cs="Times New Roman"/>
          <w:szCs w:val="24"/>
        </w:rPr>
        <w:t xml:space="preserve"> связи, строить объяснение из 2–3 логических шагов с опорой на 2–3 изученных свойства физических явлений, физических законов или закономерностей;</w:t>
      </w:r>
    </w:p>
    <w:p w14:paraId="72B8C45A" w14:textId="77777777" w:rsidR="00285DDB" w:rsidRDefault="00285DDB" w:rsidP="00285DDB">
      <w:pPr>
        <w:spacing w:after="0" w:line="360" w:lineRule="auto"/>
        <w:ind w:firstLine="709"/>
        <w:jc w:val="both"/>
        <w:rPr>
          <w:rFonts w:cs="Times New Roman"/>
          <w:szCs w:val="24"/>
        </w:rPr>
      </w:pPr>
      <w:r>
        <w:rPr>
          <w:rFonts w:cs="Times New Roman"/>
          <w:szCs w:val="24"/>
        </w:rPr>
        <w:t>решать расчётные задачи (опирающиеся на систему из 2–3 уравнений), используя законы и формулы, связывающие физические величины: на основе анализа условия задачи записывать краткое условие, выявлять недостающие или избыточные данные, выбирать законы и формулы, необходимые для решения, проводить расчёты и оценивать реалистичность полученного значения физической величины;</w:t>
      </w:r>
    </w:p>
    <w:p w14:paraId="3551ADFA" w14:textId="77777777" w:rsidR="00285DDB" w:rsidRDefault="00285DDB" w:rsidP="00285DDB">
      <w:pPr>
        <w:spacing w:after="0" w:line="360" w:lineRule="auto"/>
        <w:ind w:firstLine="709"/>
        <w:jc w:val="both"/>
        <w:rPr>
          <w:rFonts w:cs="Times New Roman"/>
          <w:szCs w:val="24"/>
        </w:rPr>
      </w:pPr>
      <w:r>
        <w:rPr>
          <w:rFonts w:cs="Times New Roman"/>
          <w:szCs w:val="24"/>
        </w:rPr>
        <w:t>распознавать проблемы, которые можно решить при помощи физических методов, используя описание исследования, выделять проверяемое предположение, оценивать правильность порядка проведения исследования, делать выводы, интерпретировать результаты наблюдений и опытов;</w:t>
      </w:r>
    </w:p>
    <w:p w14:paraId="198C1E46" w14:textId="77777777" w:rsidR="00285DDB" w:rsidRDefault="00285DDB" w:rsidP="00285DDB">
      <w:pPr>
        <w:spacing w:after="0" w:line="360" w:lineRule="auto"/>
        <w:ind w:firstLine="709"/>
        <w:jc w:val="both"/>
        <w:rPr>
          <w:rFonts w:cs="Times New Roman"/>
          <w:szCs w:val="24"/>
        </w:rPr>
      </w:pPr>
      <w:r>
        <w:rPr>
          <w:rFonts w:cs="Times New Roman"/>
          <w:szCs w:val="24"/>
        </w:rPr>
        <w:t xml:space="preserve">проводить опыты по наблюдению физических явлений или физических свойств тел (изучение второго закона Ньютона, закона сохранения энергии, зависимость периода колебаний пружинного маятника от массы груза и жёсткости пружины и независимость от амплитуды малых колебаний, прямолинейное распространение света, разложение белого света в спектр, изучение свойств изображения в плоском зеркале и свойств изображения предмета в собирающей линзе, </w:t>
      </w:r>
      <w:r>
        <w:rPr>
          <w:rFonts w:cs="Times New Roman"/>
          <w:szCs w:val="24"/>
        </w:rPr>
        <w:lastRenderedPageBreak/>
        <w:t>наблюдение сплошных и линейчатых спектров излучения): самостоятельно собирать установку из избыточного набора оборудования, описывать ход опыта и его результаты, формулировать выводы;</w:t>
      </w:r>
    </w:p>
    <w:p w14:paraId="2F721DBA" w14:textId="77777777" w:rsidR="00285DDB" w:rsidRDefault="00285DDB" w:rsidP="00285DDB">
      <w:pPr>
        <w:spacing w:after="0" w:line="360" w:lineRule="auto"/>
        <w:ind w:firstLine="709"/>
        <w:jc w:val="both"/>
        <w:rPr>
          <w:rFonts w:cs="Times New Roman"/>
          <w:szCs w:val="24"/>
        </w:rPr>
      </w:pPr>
      <w:r>
        <w:rPr>
          <w:rFonts w:cs="Times New Roman"/>
          <w:szCs w:val="24"/>
        </w:rPr>
        <w:t>проводить при необходимости серию прямых измерений, определяя среднее значение измеряемой величины (фокусное расстояние собирающей линзы), обосновывать выбор способа измерения (измерительного прибора);</w:t>
      </w:r>
    </w:p>
    <w:p w14:paraId="47EB282F" w14:textId="77777777" w:rsidR="00285DDB" w:rsidRDefault="00285DDB" w:rsidP="00285DDB">
      <w:pPr>
        <w:spacing w:after="0" w:line="360" w:lineRule="auto"/>
        <w:ind w:firstLine="709"/>
        <w:jc w:val="both"/>
        <w:rPr>
          <w:rFonts w:cs="Times New Roman"/>
          <w:szCs w:val="24"/>
        </w:rPr>
      </w:pPr>
      <w:r>
        <w:rPr>
          <w:rFonts w:cs="Times New Roman"/>
          <w:szCs w:val="24"/>
        </w:rPr>
        <w:t>проводить исследование зависимостей физических величин с использованием прямых измерений (зависимость пути от времени при равноускоренном движении без начальной скорости, периода колебаний математического маятника от длины нити, зависимости угла отражения света от угла падения и угла преломления от угла падения): планировать исследование, самостоятельно собирать установку, фиксировать результаты полученной зависимости физических величин в виде таблиц и графиков, делать выводы по результатам исследования;</w:t>
      </w:r>
    </w:p>
    <w:p w14:paraId="23717515" w14:textId="77777777" w:rsidR="00285DDB" w:rsidRDefault="00285DDB" w:rsidP="00285DDB">
      <w:pPr>
        <w:spacing w:after="0" w:line="360" w:lineRule="auto"/>
        <w:ind w:firstLine="709"/>
        <w:jc w:val="both"/>
        <w:rPr>
          <w:rFonts w:cs="Times New Roman"/>
          <w:szCs w:val="24"/>
        </w:rPr>
      </w:pPr>
      <w:r>
        <w:rPr>
          <w:rFonts w:cs="Times New Roman"/>
          <w:szCs w:val="24"/>
        </w:rPr>
        <w:t xml:space="preserve">проводить косвенные измерения физических величин (средняя скорость </w:t>
      </w:r>
      <w:r>
        <w:rPr>
          <w:rFonts w:cs="Times New Roman"/>
          <w:szCs w:val="24"/>
        </w:rPr>
        <w:br/>
        <w:t>и ускорение тела при равноускоренном движении, ускорение свободного падения, жёсткость пружины, коэффициент трения скольжения, механическая работа и мощность, частота и период колебаний математического и пружинного маятников, оптическая сила собирающей линзы, радиоактивный фон): планировать измерения, собирать экспериментальную установку и выполнять измерения, следуя предложенной инструкции, вычислять значение величины и анализировать полученные результаты с учётом заданной погрешности измерений;</w:t>
      </w:r>
    </w:p>
    <w:p w14:paraId="52A57095" w14:textId="77777777" w:rsidR="00285DDB" w:rsidRDefault="00285DDB" w:rsidP="00285DDB">
      <w:pPr>
        <w:spacing w:after="0" w:line="360" w:lineRule="auto"/>
        <w:ind w:firstLine="709"/>
        <w:jc w:val="both"/>
        <w:rPr>
          <w:rFonts w:cs="Times New Roman"/>
          <w:szCs w:val="24"/>
        </w:rPr>
      </w:pPr>
      <w:r>
        <w:rPr>
          <w:rFonts w:cs="Times New Roman"/>
          <w:szCs w:val="24"/>
        </w:rPr>
        <w:t>соблюдать правила техники безопасности при работе с лабораторным оборудованием;</w:t>
      </w:r>
    </w:p>
    <w:p w14:paraId="2FDCE8AF" w14:textId="77777777" w:rsidR="00285DDB" w:rsidRDefault="00285DDB" w:rsidP="00285DDB">
      <w:pPr>
        <w:spacing w:after="0" w:line="360" w:lineRule="auto"/>
        <w:ind w:firstLine="709"/>
        <w:jc w:val="both"/>
        <w:rPr>
          <w:rFonts w:cs="Times New Roman"/>
          <w:szCs w:val="24"/>
        </w:rPr>
      </w:pPr>
      <w:r>
        <w:rPr>
          <w:rFonts w:cs="Times New Roman"/>
          <w:szCs w:val="24"/>
        </w:rPr>
        <w:t>различать основные признаки изученных физических моделей: материальная точка, абсолютно твёрдое тело, точечный источник света, луч, тонкая линза, планетарная модель атома, нуклонная модель атомного ядра;</w:t>
      </w:r>
    </w:p>
    <w:p w14:paraId="48D75246" w14:textId="77777777" w:rsidR="00285DDB" w:rsidRDefault="00285DDB" w:rsidP="00285DDB">
      <w:pPr>
        <w:spacing w:after="0" w:line="360" w:lineRule="auto"/>
        <w:ind w:firstLine="709"/>
        <w:jc w:val="both"/>
        <w:rPr>
          <w:rFonts w:cs="Times New Roman"/>
          <w:szCs w:val="24"/>
        </w:rPr>
      </w:pPr>
      <w:r>
        <w:rPr>
          <w:rFonts w:cs="Times New Roman"/>
          <w:szCs w:val="24"/>
        </w:rPr>
        <w:t>характеризовать принципы действия изученных приборов и технических устройств с опорой на их описания (в том числе: спидометр, датчики положения, расстояния и ускорения, ракета, эхолот, очки, перископ, фотоаппарат, оптические световоды, спектроскоп, дозиметр, камера Вильсона), используя знания о свойствах физических явлений и необходимые физические закономерности;</w:t>
      </w:r>
    </w:p>
    <w:p w14:paraId="077C12F6" w14:textId="77777777" w:rsidR="00285DDB" w:rsidRDefault="00285DDB" w:rsidP="00285DDB">
      <w:pPr>
        <w:spacing w:after="0" w:line="360" w:lineRule="auto"/>
        <w:ind w:firstLine="709"/>
        <w:jc w:val="both"/>
        <w:rPr>
          <w:rFonts w:cs="Times New Roman"/>
          <w:szCs w:val="24"/>
        </w:rPr>
      </w:pPr>
      <w:r>
        <w:rPr>
          <w:rFonts w:cs="Times New Roman"/>
          <w:szCs w:val="24"/>
        </w:rPr>
        <w:t xml:space="preserve">использовать схемы и схематичные рисунки изученных технических устройств, измерительных приборов и технологических процессов при решении </w:t>
      </w:r>
      <w:proofErr w:type="spellStart"/>
      <w:r>
        <w:rPr>
          <w:rFonts w:cs="Times New Roman"/>
          <w:szCs w:val="24"/>
        </w:rPr>
        <w:t>учебно</w:t>
      </w:r>
      <w:r>
        <w:rPr>
          <w:rFonts w:cs="Times New Roman"/>
          <w:szCs w:val="24"/>
        </w:rPr>
        <w:softHyphen/>
        <w:t>практических</w:t>
      </w:r>
      <w:proofErr w:type="spellEnd"/>
      <w:r>
        <w:rPr>
          <w:rFonts w:cs="Times New Roman"/>
          <w:szCs w:val="24"/>
        </w:rPr>
        <w:t xml:space="preserve"> задач, оптические схемы для построения изображений в плоском зеркале и собирающей линзе;</w:t>
      </w:r>
    </w:p>
    <w:p w14:paraId="3DF01E71" w14:textId="77777777" w:rsidR="00285DDB" w:rsidRDefault="00285DDB" w:rsidP="00285DDB">
      <w:pPr>
        <w:spacing w:after="0" w:line="360" w:lineRule="auto"/>
        <w:ind w:firstLine="709"/>
        <w:jc w:val="both"/>
        <w:rPr>
          <w:rFonts w:cs="Times New Roman"/>
          <w:szCs w:val="24"/>
        </w:rPr>
      </w:pPr>
      <w:r>
        <w:rPr>
          <w:rFonts w:cs="Times New Roman"/>
          <w:szCs w:val="24"/>
        </w:rPr>
        <w:t>приводить примеры (находить информацию о примерах) практического использования физических знаний в повседневной жизни для обеспечения безопасности при обращении с приборами и техническими устройствами, сохранения здоровья и соблюдения норм экологического поведения в окружающей среде;</w:t>
      </w:r>
    </w:p>
    <w:p w14:paraId="3FCC9BEF" w14:textId="77777777" w:rsidR="00285DDB" w:rsidRDefault="00285DDB" w:rsidP="00285DDB">
      <w:pPr>
        <w:spacing w:after="0" w:line="360" w:lineRule="auto"/>
        <w:ind w:firstLine="709"/>
        <w:jc w:val="both"/>
        <w:rPr>
          <w:rFonts w:cs="Times New Roman"/>
          <w:szCs w:val="24"/>
        </w:rPr>
      </w:pPr>
      <w:r>
        <w:rPr>
          <w:rFonts w:cs="Times New Roman"/>
          <w:szCs w:val="24"/>
        </w:rPr>
        <w:lastRenderedPageBreak/>
        <w:t>осуществлять поиск информации физического содержания в сети Интернет, самостоятельно формулируя поисковый запрос, находить пути определения достоверности полученной информации на основе имеющихся знаний и дополнительных источников;</w:t>
      </w:r>
    </w:p>
    <w:p w14:paraId="2786F339" w14:textId="77777777" w:rsidR="00285DDB" w:rsidRDefault="00285DDB" w:rsidP="00285DDB">
      <w:pPr>
        <w:spacing w:after="0" w:line="360" w:lineRule="auto"/>
        <w:ind w:firstLine="709"/>
        <w:jc w:val="both"/>
        <w:rPr>
          <w:rFonts w:cs="Times New Roman"/>
          <w:szCs w:val="24"/>
        </w:rPr>
      </w:pPr>
      <w:r>
        <w:rPr>
          <w:rFonts w:cs="Times New Roman"/>
          <w:szCs w:val="24"/>
        </w:rPr>
        <w:t xml:space="preserve">использовать при выполнении учебных заданий </w:t>
      </w:r>
      <w:proofErr w:type="spellStart"/>
      <w:r>
        <w:rPr>
          <w:rFonts w:cs="Times New Roman"/>
          <w:szCs w:val="24"/>
        </w:rPr>
        <w:t>научно</w:t>
      </w:r>
      <w:r>
        <w:rPr>
          <w:rFonts w:cs="Times New Roman"/>
          <w:szCs w:val="24"/>
        </w:rPr>
        <w:softHyphen/>
        <w:t>популярную</w:t>
      </w:r>
      <w:proofErr w:type="spellEnd"/>
      <w:r>
        <w:rPr>
          <w:rFonts w:cs="Times New Roman"/>
          <w:szCs w:val="24"/>
        </w:rPr>
        <w:t xml:space="preserve"> литературу физического содержания, справочные материалы, ресурсы сети Интернет, владеть приёмами конспектирования текста, преобразования информации из одной знаковой системы в другую;</w:t>
      </w:r>
    </w:p>
    <w:p w14:paraId="7F2D8B8C" w14:textId="77777777" w:rsidR="00285DDB" w:rsidRDefault="00285DDB" w:rsidP="00285DDB">
      <w:pPr>
        <w:spacing w:after="0" w:line="360" w:lineRule="auto"/>
        <w:ind w:firstLine="709"/>
        <w:jc w:val="both"/>
        <w:rPr>
          <w:rFonts w:cs="Times New Roman"/>
          <w:szCs w:val="24"/>
        </w:rPr>
      </w:pPr>
      <w:r>
        <w:rPr>
          <w:rFonts w:cs="Times New Roman"/>
          <w:szCs w:val="24"/>
        </w:rPr>
        <w:t>создавать собственные письменные и устные сообщения на основе информации из нескольких источников физического содержания, публично представлять результаты проектной или исследовательской деятельности, при этом грамотно использовать изученный понятийный аппарат изучаемого раздела физики и сопровождать выступление презентацией с учётом особенностей аудитории сверстников.</w:t>
      </w:r>
    </w:p>
    <w:p w14:paraId="3257FA8F" w14:textId="3BBC90C5" w:rsidR="00285DDB" w:rsidRPr="00C94828" w:rsidRDefault="00285DDB" w:rsidP="00C94828">
      <w:pPr>
        <w:jc w:val="center"/>
        <w:rPr>
          <w:b/>
          <w:bCs/>
          <w:sz w:val="32"/>
          <w:szCs w:val="32"/>
        </w:rPr>
      </w:pPr>
      <w:bookmarkStart w:id="48" w:name="_Toc143791015"/>
      <w:bookmarkStart w:id="49" w:name="_Toc144145274"/>
      <w:r w:rsidRPr="00C94828">
        <w:rPr>
          <w:b/>
          <w:bCs/>
        </w:rPr>
        <w:t>Федеральная рабочая программа по учебному предмету «Химия» (базовый уровень).</w:t>
      </w:r>
      <w:bookmarkEnd w:id="48"/>
      <w:bookmarkEnd w:id="49"/>
    </w:p>
    <w:p w14:paraId="74340E9F" w14:textId="77777777" w:rsidR="00285DDB" w:rsidRDefault="00285DDB" w:rsidP="00285DDB">
      <w:pPr>
        <w:spacing w:after="0" w:line="360" w:lineRule="auto"/>
        <w:ind w:firstLine="709"/>
        <w:jc w:val="both"/>
        <w:rPr>
          <w:rFonts w:cs="Times New Roman"/>
          <w:szCs w:val="24"/>
        </w:rPr>
      </w:pPr>
      <w:r>
        <w:rPr>
          <w:rFonts w:cs="Times New Roman"/>
          <w:szCs w:val="24"/>
          <w:lang w:eastAsia="x-none"/>
        </w:rPr>
        <w:t>Федеральная рабочая программа по учебному предмету «Химия» (базовый уровень) (предметная область «Естественнонаучные предметы») (далее соответственно – программа по химии, химия) включает пояснительную записку, содержание обучения, планируемые результаты освоения программы по химии.</w:t>
      </w:r>
    </w:p>
    <w:p w14:paraId="0C21DF54" w14:textId="77777777" w:rsidR="00285DDB" w:rsidRDefault="00285DDB" w:rsidP="00285DDB">
      <w:pPr>
        <w:spacing w:after="0" w:line="360" w:lineRule="auto"/>
        <w:ind w:firstLine="709"/>
        <w:jc w:val="center"/>
        <w:rPr>
          <w:rFonts w:cs="Times New Roman"/>
          <w:b/>
          <w:szCs w:val="28"/>
        </w:rPr>
      </w:pPr>
      <w:r>
        <w:rPr>
          <w:rFonts w:cs="Times New Roman"/>
          <w:b/>
          <w:szCs w:val="28"/>
          <w:lang w:eastAsia="x-none"/>
        </w:rPr>
        <w:t>Пояснительная записка.</w:t>
      </w:r>
    </w:p>
    <w:p w14:paraId="0A814CD8" w14:textId="77777777" w:rsidR="00285DDB" w:rsidRDefault="00285DDB" w:rsidP="00285DDB">
      <w:pPr>
        <w:spacing w:after="0" w:line="360" w:lineRule="auto"/>
        <w:ind w:firstLine="709"/>
        <w:jc w:val="both"/>
        <w:rPr>
          <w:rFonts w:cs="Times New Roman"/>
          <w:szCs w:val="24"/>
        </w:rPr>
      </w:pPr>
      <w:r>
        <w:rPr>
          <w:rFonts w:cs="Times New Roman"/>
          <w:szCs w:val="24"/>
          <w:lang w:eastAsia="x-none"/>
        </w:rPr>
        <w:t xml:space="preserve">Программа по химии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с учётом распределённых по классам проверяемых требований к результатам освоения основной образовательной программы основного общего образования и элементов содержания, представленных в Универсальном кодификаторе по химии, а также на основе федеральной программы воспитания обучающихся при получении основного общего образования и с учётом Концепции преподавания учебного предмета «Химия» в образовательных организациях Российской Федерации, реализующих основные общеобразовательные программы (утв. Решением Коллегии Минпросвещения России, протокол от 03.12.2019 </w:t>
      </w:r>
      <w:r>
        <w:rPr>
          <w:rFonts w:cs="Times New Roman"/>
          <w:szCs w:val="24"/>
          <w:lang w:val="en-US" w:eastAsia="x-none"/>
        </w:rPr>
        <w:t>N</w:t>
      </w:r>
      <w:r>
        <w:rPr>
          <w:rFonts w:cs="Times New Roman"/>
          <w:szCs w:val="24"/>
          <w:lang w:eastAsia="x-none"/>
        </w:rPr>
        <w:t xml:space="preserve"> ПК</w:t>
      </w:r>
      <w:r>
        <w:rPr>
          <w:rFonts w:cs="Times New Roman"/>
          <w:szCs w:val="24"/>
          <w:lang w:eastAsia="x-none"/>
        </w:rPr>
        <w:softHyphen/>
        <w:t>4вн).</w:t>
      </w:r>
    </w:p>
    <w:p w14:paraId="1D6DBE35" w14:textId="77777777" w:rsidR="00285DDB" w:rsidRDefault="00285DDB" w:rsidP="00285DDB">
      <w:pPr>
        <w:spacing w:after="0" w:line="360" w:lineRule="auto"/>
        <w:ind w:firstLine="709"/>
        <w:jc w:val="both"/>
        <w:rPr>
          <w:rFonts w:cs="Times New Roman"/>
          <w:szCs w:val="24"/>
        </w:rPr>
      </w:pPr>
      <w:r>
        <w:rPr>
          <w:rFonts w:cs="Times New Roman"/>
          <w:szCs w:val="24"/>
          <w:lang w:eastAsia="x-none"/>
        </w:rPr>
        <w:t xml:space="preserve">Согласно своему назначению программа по химии является ориентиром для составления рабочих авторских программ: она даёт представление о целях, общей стратегии обучения, воспитания и развития обучающихся средствами учебного предмета, устанавливает обязательное предметное содержание, предусматривает распределение его по классам и структурирование </w:t>
      </w:r>
      <w:r>
        <w:rPr>
          <w:rFonts w:cs="Times New Roman"/>
          <w:szCs w:val="24"/>
          <w:lang w:eastAsia="x-none"/>
        </w:rPr>
        <w:br/>
        <w:t xml:space="preserve">его по разделам и темам программы, определяет количественные и качественные характеристики содержания, даёт примерное распределение учебных часов по тематическим разделам программы и рекомендуемую последовательность их изучения с учётом межпредметных и </w:t>
      </w:r>
      <w:proofErr w:type="spellStart"/>
      <w:r>
        <w:rPr>
          <w:rFonts w:cs="Times New Roman"/>
          <w:szCs w:val="24"/>
          <w:lang w:eastAsia="x-none"/>
        </w:rPr>
        <w:t>внутрипредметных</w:t>
      </w:r>
      <w:proofErr w:type="spellEnd"/>
      <w:r>
        <w:rPr>
          <w:rFonts w:cs="Times New Roman"/>
          <w:szCs w:val="24"/>
          <w:lang w:eastAsia="x-none"/>
        </w:rPr>
        <w:t xml:space="preserve"> связей, логики учебного процесса, возрастных особенностей обучающихся, </w:t>
      </w:r>
      <w:r>
        <w:rPr>
          <w:rFonts w:cs="Times New Roman"/>
          <w:szCs w:val="24"/>
          <w:lang w:eastAsia="x-none"/>
        </w:rPr>
        <w:lastRenderedPageBreak/>
        <w:t xml:space="preserve">определяет возможности предмета для реализации требований к результатам освоения основной образовательной программы на уровне основного общего образования, а также требований к результатам обучения химии на уровне целей изучения предмета и основных видов </w:t>
      </w:r>
      <w:proofErr w:type="spellStart"/>
      <w:r>
        <w:rPr>
          <w:rFonts w:cs="Times New Roman"/>
          <w:szCs w:val="24"/>
          <w:lang w:eastAsia="x-none"/>
        </w:rPr>
        <w:t>учебно</w:t>
      </w:r>
      <w:r>
        <w:rPr>
          <w:rFonts w:cs="Times New Roman"/>
          <w:szCs w:val="24"/>
          <w:lang w:eastAsia="x-none"/>
        </w:rPr>
        <w:softHyphen/>
        <w:t>познавательной</w:t>
      </w:r>
      <w:proofErr w:type="spellEnd"/>
      <w:r>
        <w:rPr>
          <w:rFonts w:cs="Times New Roman"/>
          <w:szCs w:val="24"/>
          <w:lang w:eastAsia="x-none"/>
        </w:rPr>
        <w:t xml:space="preserve"> деятельности (учебных действий) ученика по освоению учебного содержания.</w:t>
      </w:r>
    </w:p>
    <w:p w14:paraId="1626B286" w14:textId="77777777" w:rsidR="00285DDB" w:rsidRDefault="00285DDB" w:rsidP="00285DDB">
      <w:pPr>
        <w:spacing w:after="0" w:line="360" w:lineRule="auto"/>
        <w:ind w:firstLine="709"/>
        <w:jc w:val="both"/>
        <w:rPr>
          <w:rFonts w:cs="Times New Roman"/>
          <w:szCs w:val="24"/>
        </w:rPr>
      </w:pPr>
      <w:r>
        <w:rPr>
          <w:rFonts w:cs="Times New Roman"/>
          <w:szCs w:val="24"/>
          <w:lang w:eastAsia="x-none"/>
        </w:rPr>
        <w:t>Вклад химии в достижение целей основного общего образования обусловлен во многом значением химической науки в познании законов природы, в развитии производительных сил общества и создании новой базы материальной культуры.</w:t>
      </w:r>
    </w:p>
    <w:p w14:paraId="659B8C27" w14:textId="77777777" w:rsidR="00285DDB" w:rsidRDefault="00285DDB" w:rsidP="00285DDB">
      <w:pPr>
        <w:spacing w:after="0" w:line="360" w:lineRule="auto"/>
        <w:ind w:firstLine="709"/>
        <w:jc w:val="both"/>
        <w:rPr>
          <w:rFonts w:cs="Times New Roman"/>
          <w:szCs w:val="24"/>
        </w:rPr>
      </w:pPr>
      <w:r>
        <w:rPr>
          <w:rFonts w:cs="Times New Roman"/>
          <w:szCs w:val="24"/>
          <w:lang w:eastAsia="x-none"/>
        </w:rPr>
        <w:t xml:space="preserve">Химия как элемент системы естественных наук распространила своё влияние на все области человеческого существования, задала новое видение мира, стала неотъемлемым компонентом мировой культуры, необходимым условием жизни общества: знание химии служит основой для формирования мировоззрения человека, его представлений о материальном единстве мира, важную роль играют формируемые химией представления о взаимопревращениях энергии </w:t>
      </w:r>
      <w:r>
        <w:rPr>
          <w:rFonts w:cs="Times New Roman"/>
          <w:szCs w:val="24"/>
          <w:lang w:eastAsia="x-none"/>
        </w:rPr>
        <w:br/>
        <w:t>и об эволюции веществ в природе, современная химия направлена на решение глобальных проблем устойчивого развития человечества – сырьевой, энергетической, пищевой и экологической безопасности, проблем здравоохранения.</w:t>
      </w:r>
    </w:p>
    <w:p w14:paraId="1B5CAD54" w14:textId="77777777" w:rsidR="00285DDB" w:rsidRDefault="00285DDB" w:rsidP="00285DDB">
      <w:pPr>
        <w:spacing w:after="0" w:line="360" w:lineRule="auto"/>
        <w:ind w:firstLine="709"/>
        <w:jc w:val="both"/>
        <w:rPr>
          <w:rFonts w:cs="Times New Roman"/>
          <w:szCs w:val="24"/>
        </w:rPr>
      </w:pPr>
      <w:r>
        <w:rPr>
          <w:rFonts w:cs="Times New Roman"/>
          <w:szCs w:val="24"/>
          <w:lang w:eastAsia="x-none"/>
        </w:rPr>
        <w:t>В условиях возрастающего значения химии в жизни общества существенно повысилась роль химического образования. В плане социализации оно является одним из условий формирования интеллекта личности и гармоничного её развития.</w:t>
      </w:r>
      <w:r>
        <w:rPr>
          <w:rFonts w:cs="Times New Roman"/>
          <w:szCs w:val="24"/>
        </w:rPr>
        <w:t xml:space="preserve"> </w:t>
      </w:r>
    </w:p>
    <w:p w14:paraId="4D723E57" w14:textId="77777777" w:rsidR="00285DDB" w:rsidRDefault="00285DDB" w:rsidP="00285DDB">
      <w:pPr>
        <w:spacing w:after="0" w:line="360" w:lineRule="auto"/>
        <w:ind w:firstLine="709"/>
        <w:jc w:val="both"/>
        <w:rPr>
          <w:rFonts w:cs="Times New Roman"/>
          <w:szCs w:val="24"/>
        </w:rPr>
      </w:pPr>
      <w:r>
        <w:rPr>
          <w:rFonts w:cs="Times New Roman"/>
          <w:szCs w:val="24"/>
          <w:lang w:eastAsia="x-none"/>
        </w:rPr>
        <w:t>Современному человеку химические знания необходимы для приобретения общекультурного уровня, позволяющего уверенно трудиться в социуме и ответственно участвовать в многообразной жизни общества, для осознания важности разумного отношения к своему здоровью и здоровью других, к окружающей природной среде, для грамотного поведения при использовании различных материалов и химических веществ в повседневной жизни.</w:t>
      </w:r>
    </w:p>
    <w:p w14:paraId="32CE6CBE" w14:textId="77777777" w:rsidR="00285DDB" w:rsidRDefault="00285DDB" w:rsidP="00285DDB">
      <w:pPr>
        <w:spacing w:after="0" w:line="360" w:lineRule="auto"/>
        <w:ind w:firstLine="709"/>
        <w:jc w:val="both"/>
        <w:rPr>
          <w:rFonts w:cs="Times New Roman"/>
          <w:szCs w:val="24"/>
        </w:rPr>
      </w:pPr>
      <w:r>
        <w:rPr>
          <w:rFonts w:cs="Times New Roman"/>
          <w:szCs w:val="24"/>
          <w:lang w:eastAsia="x-none"/>
        </w:rPr>
        <w:t>Химическое образование на уровне основного общего образования является базовым по отношению к системе общего химического образования. Поэтому на соответствующем ему уровне оно реализует присущие общему химическому образованию ключевые ценности, которые отражают государственные, общественные и индивидуальные потребности. Этим определяется сущность общей стратегии обучения, воспитания и развития, обучающихся средствами учебного предмета.</w:t>
      </w:r>
    </w:p>
    <w:p w14:paraId="342E8666" w14:textId="77777777" w:rsidR="00285DDB" w:rsidRDefault="00285DDB" w:rsidP="00285DDB">
      <w:pPr>
        <w:spacing w:after="0" w:line="360" w:lineRule="auto"/>
        <w:ind w:firstLine="709"/>
        <w:jc w:val="both"/>
        <w:rPr>
          <w:rFonts w:cs="Times New Roman"/>
          <w:szCs w:val="24"/>
        </w:rPr>
      </w:pPr>
      <w:r>
        <w:rPr>
          <w:rFonts w:cs="Times New Roman"/>
          <w:szCs w:val="24"/>
          <w:lang w:eastAsia="x-none"/>
        </w:rPr>
        <w:t xml:space="preserve">Изучение химии: </w:t>
      </w:r>
    </w:p>
    <w:p w14:paraId="77E6B491" w14:textId="77777777" w:rsidR="00285DDB" w:rsidRDefault="00285DDB" w:rsidP="00285DDB">
      <w:pPr>
        <w:spacing w:after="0" w:line="360" w:lineRule="auto"/>
        <w:ind w:firstLine="709"/>
        <w:jc w:val="both"/>
        <w:rPr>
          <w:rFonts w:cs="Times New Roman"/>
          <w:szCs w:val="24"/>
        </w:rPr>
      </w:pPr>
      <w:r>
        <w:rPr>
          <w:rFonts w:cs="Times New Roman"/>
          <w:szCs w:val="24"/>
          <w:lang w:eastAsia="x-none"/>
        </w:rPr>
        <w:t xml:space="preserve">способствует реализации возможностей для саморазвития и формирования культуры личности, её общей и функциональной грамотности; </w:t>
      </w:r>
    </w:p>
    <w:p w14:paraId="68AA23BF" w14:textId="77777777" w:rsidR="00285DDB" w:rsidRDefault="00285DDB" w:rsidP="00285DDB">
      <w:pPr>
        <w:spacing w:after="0" w:line="360" w:lineRule="auto"/>
        <w:ind w:firstLine="709"/>
        <w:jc w:val="both"/>
        <w:rPr>
          <w:rFonts w:cs="Times New Roman"/>
          <w:szCs w:val="24"/>
        </w:rPr>
      </w:pPr>
      <w:r>
        <w:rPr>
          <w:rFonts w:cs="Times New Roman"/>
          <w:szCs w:val="24"/>
          <w:lang w:eastAsia="x-none"/>
        </w:rPr>
        <w:t>вносит вклад в формирование мышления и творческих способностей обучающихся, навыков их самостоятельной учебной деятельности, экспериментальных и исследовательских умений, необходимых как в повседневной жизни, так и в профессиональной деятельности;</w:t>
      </w:r>
    </w:p>
    <w:p w14:paraId="622A4701" w14:textId="77777777" w:rsidR="00285DDB" w:rsidRDefault="00285DDB" w:rsidP="00285DDB">
      <w:pPr>
        <w:spacing w:after="0" w:line="360" w:lineRule="auto"/>
        <w:ind w:firstLine="709"/>
        <w:jc w:val="both"/>
        <w:rPr>
          <w:rFonts w:cs="Times New Roman"/>
          <w:szCs w:val="24"/>
        </w:rPr>
      </w:pPr>
      <w:r>
        <w:rPr>
          <w:rFonts w:cs="Times New Roman"/>
          <w:szCs w:val="24"/>
          <w:lang w:eastAsia="x-none"/>
        </w:rPr>
        <w:lastRenderedPageBreak/>
        <w:t>знакомит со спецификой научного мышления, закладывает основы целостного взгляда на единство природы и человека, является ответственным этапом в формировании естественно</w:t>
      </w:r>
      <w:r>
        <w:rPr>
          <w:rFonts w:cs="Times New Roman"/>
          <w:szCs w:val="24"/>
          <w:lang w:eastAsia="x-none"/>
        </w:rPr>
        <w:softHyphen/>
        <w:t xml:space="preserve">научной грамотности обучающихся; </w:t>
      </w:r>
    </w:p>
    <w:p w14:paraId="0AF2CB6E" w14:textId="77777777" w:rsidR="00285DDB" w:rsidRDefault="00285DDB" w:rsidP="00285DDB">
      <w:pPr>
        <w:spacing w:after="0" w:line="360" w:lineRule="auto"/>
        <w:ind w:firstLine="709"/>
        <w:jc w:val="both"/>
        <w:rPr>
          <w:rFonts w:cs="Times New Roman"/>
          <w:szCs w:val="24"/>
        </w:rPr>
      </w:pPr>
      <w:r>
        <w:rPr>
          <w:rFonts w:cs="Times New Roman"/>
          <w:szCs w:val="24"/>
          <w:lang w:eastAsia="x-none"/>
        </w:rPr>
        <w:t>способствует формированию ценностного отношения к естественно</w:t>
      </w:r>
      <w:r>
        <w:rPr>
          <w:rFonts w:cs="Times New Roman"/>
          <w:szCs w:val="24"/>
          <w:lang w:eastAsia="x-none"/>
        </w:rPr>
        <w:softHyphen/>
        <w:t>научным знаниям, к природе, к человеку, вносит свой вклад в экологическое образование обучающихся.</w:t>
      </w:r>
    </w:p>
    <w:p w14:paraId="1F72FB2D" w14:textId="77777777" w:rsidR="00285DDB" w:rsidRDefault="00285DDB" w:rsidP="00285DDB">
      <w:pPr>
        <w:spacing w:after="0" w:line="360" w:lineRule="auto"/>
        <w:ind w:firstLine="709"/>
        <w:jc w:val="both"/>
        <w:rPr>
          <w:rFonts w:cs="Times New Roman"/>
          <w:szCs w:val="24"/>
        </w:rPr>
      </w:pPr>
      <w:r>
        <w:rPr>
          <w:rFonts w:cs="Times New Roman"/>
          <w:szCs w:val="24"/>
          <w:lang w:eastAsia="x-none"/>
        </w:rPr>
        <w:t>Названные направления в обучении химии обеспечиваются спецификой содержания учебного предмета, который является педагогически адаптированным отражением базовой науки химии на определённом этапе её развития.</w:t>
      </w:r>
    </w:p>
    <w:p w14:paraId="191ABA60" w14:textId="77777777" w:rsidR="00285DDB" w:rsidRDefault="00285DDB" w:rsidP="00285DDB">
      <w:pPr>
        <w:spacing w:after="0" w:line="360" w:lineRule="auto"/>
        <w:ind w:firstLine="709"/>
        <w:jc w:val="both"/>
        <w:rPr>
          <w:rFonts w:cs="Times New Roman"/>
          <w:szCs w:val="24"/>
        </w:rPr>
      </w:pPr>
      <w:r>
        <w:rPr>
          <w:rFonts w:cs="Times New Roman"/>
          <w:szCs w:val="24"/>
          <w:lang w:eastAsia="x-none"/>
        </w:rPr>
        <w:t>Курс химии основной школы ориентирован на освоение обучающимися основ неорганической химии и некоторых понятий и сведений об отдельных объектах органической химии.</w:t>
      </w:r>
    </w:p>
    <w:p w14:paraId="316CC43A" w14:textId="77777777" w:rsidR="00285DDB" w:rsidRDefault="00285DDB" w:rsidP="00285DDB">
      <w:pPr>
        <w:spacing w:after="0" w:line="360" w:lineRule="auto"/>
        <w:ind w:firstLine="709"/>
        <w:jc w:val="both"/>
        <w:rPr>
          <w:rFonts w:cs="Times New Roman"/>
          <w:szCs w:val="24"/>
        </w:rPr>
      </w:pPr>
      <w:r>
        <w:rPr>
          <w:rFonts w:cs="Times New Roman"/>
          <w:szCs w:val="24"/>
          <w:lang w:eastAsia="x-none"/>
        </w:rPr>
        <w:t xml:space="preserve">Структура содержания предмета сформирована на основе системного подхода к его изучению. Содержание складывается из системы понятий о химическом элементе и веществе и системы понятий о химической реакции. Обе эти системы структурно организованы по принципу последовательного развития знаний на основе теоретических представлений разного уровня: </w:t>
      </w:r>
      <w:proofErr w:type="spellStart"/>
      <w:r>
        <w:rPr>
          <w:rFonts w:cs="Times New Roman"/>
          <w:szCs w:val="24"/>
          <w:lang w:eastAsia="x-none"/>
        </w:rPr>
        <w:t>атомно</w:t>
      </w:r>
      <w:r>
        <w:rPr>
          <w:rFonts w:cs="Times New Roman"/>
          <w:szCs w:val="24"/>
          <w:lang w:eastAsia="x-none"/>
        </w:rPr>
        <w:softHyphen/>
        <w:t>молекулярного</w:t>
      </w:r>
      <w:proofErr w:type="spellEnd"/>
      <w:r>
        <w:rPr>
          <w:rFonts w:cs="Times New Roman"/>
          <w:szCs w:val="24"/>
          <w:lang w:eastAsia="x-none"/>
        </w:rPr>
        <w:t xml:space="preserve"> учения как основы всего естествознания, уровня Периодического закона Д.И. Менделеева как основного закона химии, учения о строении атома и химической связи, представлений об электролитической диссоциации веществ в растворах. Теоретические знания рассматриваются на основе эмпирически полученных и осмысленных фактов, развиваются последовательно от одного уровня к другому, выполняя функции объяснения и прогнозирования свойств, строения и возможностей практического применения и получения изучаемых веществ.</w:t>
      </w:r>
    </w:p>
    <w:p w14:paraId="34B0A642" w14:textId="77777777" w:rsidR="00285DDB" w:rsidRDefault="00285DDB" w:rsidP="00285DDB">
      <w:pPr>
        <w:spacing w:after="0" w:line="360" w:lineRule="auto"/>
        <w:ind w:firstLine="709"/>
        <w:jc w:val="both"/>
        <w:rPr>
          <w:rFonts w:cs="Times New Roman"/>
          <w:szCs w:val="24"/>
        </w:rPr>
      </w:pPr>
      <w:r>
        <w:rPr>
          <w:rFonts w:cs="Times New Roman"/>
          <w:szCs w:val="24"/>
          <w:lang w:eastAsia="x-none"/>
        </w:rPr>
        <w:t xml:space="preserve">Такая организация содержания программы способствует представлению химической составляющей научной картины мира в логике её системной природы. Тем самым обеспечивается возможность формирования у обучающихся ценностного отношения к научному знанию и методам познания в науке. Важно также заметить, что освоение содержания курса происходит с привлечением знаний из ранее изученных курсов: «Окружающий мир», «Биология. 5—7 классы» </w:t>
      </w:r>
      <w:r>
        <w:rPr>
          <w:rFonts w:cs="Times New Roman"/>
          <w:szCs w:val="24"/>
          <w:lang w:eastAsia="x-none"/>
        </w:rPr>
        <w:br/>
        <w:t>и «Физика. 7 класс».</w:t>
      </w:r>
    </w:p>
    <w:p w14:paraId="77E70CDD" w14:textId="77777777" w:rsidR="00285DDB" w:rsidRDefault="00285DDB" w:rsidP="00285DDB">
      <w:pPr>
        <w:spacing w:after="0" w:line="360" w:lineRule="auto"/>
        <w:ind w:firstLine="709"/>
        <w:jc w:val="both"/>
        <w:rPr>
          <w:rFonts w:cs="Times New Roman"/>
          <w:szCs w:val="24"/>
        </w:rPr>
      </w:pPr>
      <w:r>
        <w:rPr>
          <w:rFonts w:cs="Times New Roman"/>
          <w:szCs w:val="24"/>
          <w:lang w:eastAsia="x-none"/>
        </w:rPr>
        <w:t xml:space="preserve">К направлению первостепенной значимости при реализации образовательных функций химии традиционно относят формирование знаний основ химической науки как области современного естествознания, практической деятельности человека и как одного из компонентов мировой культуры. Задача учебного предмета состоит в формировании системы химических знаний – важнейших фактов, понятий, законов и теоретических положений, доступных обобщений мировоззренческого характера, языка науки, знаний о научных методах изучения веществ и химических реакций, а также в формировании и развитии умений и способов </w:t>
      </w:r>
      <w:r>
        <w:rPr>
          <w:rFonts w:cs="Times New Roman"/>
          <w:szCs w:val="24"/>
          <w:lang w:eastAsia="x-none"/>
        </w:rPr>
        <w:lastRenderedPageBreak/>
        <w:t>деятельности, связанных с планированием, наблюдением и проведением химического эксперимента, соблюдением правил безопасного обращения с веществами в повседневной жизни.</w:t>
      </w:r>
    </w:p>
    <w:p w14:paraId="75E560C9" w14:textId="77777777" w:rsidR="00285DDB" w:rsidRDefault="00285DDB" w:rsidP="00285DDB">
      <w:pPr>
        <w:spacing w:after="0" w:line="360" w:lineRule="auto"/>
        <w:ind w:firstLine="709"/>
        <w:jc w:val="both"/>
        <w:rPr>
          <w:rFonts w:cs="Times New Roman"/>
          <w:szCs w:val="24"/>
        </w:rPr>
      </w:pPr>
      <w:r>
        <w:rPr>
          <w:rFonts w:cs="Times New Roman"/>
          <w:szCs w:val="24"/>
          <w:lang w:eastAsia="x-none"/>
        </w:rPr>
        <w:t>Наряду с этим цели изучения учебного предмета в программе по химии уточнены и скорректированы с учётом новых приоритетов в системе основного общего образования. Сегодня в образовании особо значимой признаётся направленность обучения на развитие и саморазвитие личности, формирование её интеллекта и общей культуры. Обучение умению учиться и продолжать</w:t>
      </w:r>
      <w:r>
        <w:rPr>
          <w:rFonts w:cs="Times New Roman"/>
          <w:szCs w:val="24"/>
          <w:lang w:eastAsia="x-none"/>
        </w:rPr>
        <w:br/>
        <w:t>своё образование самостоятельно становится одной из важнейших функций учебных предметов.</w:t>
      </w:r>
    </w:p>
    <w:p w14:paraId="7BBEEB7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 связи с этим при изучении предмета на уровне основного общего образования доминирующее значение приобрели такие цели, как:</w:t>
      </w:r>
    </w:p>
    <w:p w14:paraId="665B219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формирование интеллектуально развитой личности, готовой к самообразованию, сотрудничеству, самостоятельному принятию решений, способной адаптироваться к быстро меняющимся условиям жизни;</w:t>
      </w:r>
    </w:p>
    <w:p w14:paraId="5124B27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направленность обучения на систематическое приобщение обучающихся</w:t>
      </w:r>
      <w:r>
        <w:rPr>
          <w:rFonts w:cs="Times New Roman"/>
          <w:szCs w:val="24"/>
          <w:lang w:eastAsia="x-none"/>
        </w:rPr>
        <w:br/>
        <w:t>к самостоятельной познавательной деятельности, научным методам познания, формирующим мотивацию и развитие способностей к химии;</w:t>
      </w:r>
    </w:p>
    <w:p w14:paraId="07DE53F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обеспечение условий, способствующих приобретению обучающимися опыта разнообразной деятельности, познания и самопознания, ключевых навыков (ключевых компетенций), имеющих универсальное значение для различных видов деятельности;</w:t>
      </w:r>
    </w:p>
    <w:p w14:paraId="77473BE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формирование умений объяснять и оценивать явления окружающего мира </w:t>
      </w:r>
      <w:r>
        <w:rPr>
          <w:rFonts w:cs="Times New Roman"/>
          <w:szCs w:val="24"/>
          <w:lang w:eastAsia="x-none"/>
        </w:rPr>
        <w:br/>
        <w:t>на основании знаний и опыта, полученных при изучении химии;</w:t>
      </w:r>
    </w:p>
    <w:p w14:paraId="02D2410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формирование у обучающихся гуманистических отношений, понимания ценности химических знаний для выработки экологически целесообразного поведения в быту и трудовой деятельности в целях сохранения своего здоровья и окружающей природной среды;</w:t>
      </w:r>
    </w:p>
    <w:p w14:paraId="5716364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развитие мотивации к обучению, способностей к самоконтролю и самовоспитанию на основе усвоения общечеловеческих ценностей, готовности к осознанному выбору профиля и направленности дальнейшего обучения.</w:t>
      </w:r>
    </w:p>
    <w:p w14:paraId="0A2E637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 системе общего образования химия признана обязательным учебным предметом, который входит в состав предметной области «Естественно</w:t>
      </w:r>
      <w:r>
        <w:rPr>
          <w:rFonts w:cs="Times New Roman"/>
          <w:szCs w:val="24"/>
          <w:lang w:eastAsia="x-none"/>
        </w:rPr>
        <w:softHyphen/>
        <w:t>научные предметы».</w:t>
      </w:r>
    </w:p>
    <w:p w14:paraId="30A9E8B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Общее число часов, рекомендованных для изучения химии, – 136 часов:</w:t>
      </w:r>
      <w:r>
        <w:rPr>
          <w:rFonts w:cs="Times New Roman"/>
          <w:szCs w:val="24"/>
          <w:lang w:eastAsia="x-none"/>
        </w:rPr>
        <w:br/>
        <w:t>в 8 классе –  68 часов (2 часа в неделю), в 9 классе –  68 часов (2 часа в неделю).</w:t>
      </w:r>
    </w:p>
    <w:p w14:paraId="0151F90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Для каждого класса предусмотрено резервное учебное время, которое может быть использовано участниками образовательного процесса в целях формирования вариативной составляющей содержания конкретной рабочей программы. При этом обязательная </w:t>
      </w:r>
      <w:r>
        <w:rPr>
          <w:rFonts w:cs="Times New Roman"/>
          <w:szCs w:val="24"/>
          <w:lang w:eastAsia="x-none"/>
        </w:rPr>
        <w:lastRenderedPageBreak/>
        <w:t>(инвариантная) часть содержания учебного предмета, установленная программой по химии, и время, отводимое на её изучение, должны быть сохранены полностью.</w:t>
      </w:r>
    </w:p>
    <w:p w14:paraId="40CAF94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 структуре программы по химии наряду с пояснительной запиской выделены следующие разделы: планируемые результаты освоения учебного предмета – личностные, метапредметные, предметные, содержание учебного предмета по годам обучения.</w:t>
      </w:r>
    </w:p>
    <w:p w14:paraId="45CAD990" w14:textId="77777777" w:rsidR="00285DDB" w:rsidRDefault="00285DDB" w:rsidP="00285DDB">
      <w:pPr>
        <w:spacing w:after="0" w:line="360" w:lineRule="auto"/>
        <w:ind w:firstLine="709"/>
        <w:jc w:val="center"/>
        <w:rPr>
          <w:rFonts w:cs="Times New Roman"/>
          <w:b/>
          <w:szCs w:val="24"/>
          <w:lang w:eastAsia="x-none"/>
        </w:rPr>
      </w:pPr>
      <w:r>
        <w:rPr>
          <w:rFonts w:cs="Times New Roman"/>
          <w:b/>
          <w:szCs w:val="24"/>
          <w:lang w:eastAsia="x-none"/>
        </w:rPr>
        <w:t>Содержание обучения в 8 классе.</w:t>
      </w:r>
    </w:p>
    <w:p w14:paraId="12093F69"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Первоначальные химические понятия.</w:t>
      </w:r>
    </w:p>
    <w:p w14:paraId="07D2474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Предмет химии. Роль химии в жизни человека. Тела и вещества. Физические свойства веществ. Агрегатное состояние веществ. Понятие о методах познания в химии. Химия в системе наук. Чистые вещества и смеси. Способы разделения смесей.</w:t>
      </w:r>
    </w:p>
    <w:p w14:paraId="290662F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Атомы и молекулы. Химические элементы. Символы химических элементов. Простые и сложные вещества. </w:t>
      </w:r>
      <w:proofErr w:type="spellStart"/>
      <w:r>
        <w:rPr>
          <w:rFonts w:cs="Times New Roman"/>
          <w:szCs w:val="24"/>
          <w:lang w:eastAsia="x-none"/>
        </w:rPr>
        <w:t>Атомно</w:t>
      </w:r>
      <w:r>
        <w:rPr>
          <w:rFonts w:cs="Times New Roman"/>
          <w:szCs w:val="24"/>
          <w:lang w:eastAsia="x-none"/>
        </w:rPr>
        <w:softHyphen/>
        <w:t>молекулярное</w:t>
      </w:r>
      <w:proofErr w:type="spellEnd"/>
      <w:r>
        <w:rPr>
          <w:rFonts w:cs="Times New Roman"/>
          <w:szCs w:val="24"/>
          <w:lang w:eastAsia="x-none"/>
        </w:rPr>
        <w:t xml:space="preserve"> учение.</w:t>
      </w:r>
    </w:p>
    <w:p w14:paraId="750F593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Химическая формула. Валентность атомов химических элементов. Закон постоянства состава веществ. Относительная атомная масса. Относительная молекулярная масса. Массовая доля химического элемента в соединении.</w:t>
      </w:r>
    </w:p>
    <w:p w14:paraId="68DEC21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Физические и химические явления. Химическая реакция и её признаки. Закон сохранения массы веществ. Химические уравнения. Классификация химических реакций (соединения, разложения, замещения, обмена).</w:t>
      </w:r>
    </w:p>
    <w:p w14:paraId="44C8B2D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Химический эксперимент: знакомство с химической посудой, с правилами работы в лаборатории и приёмами обращения с лабораторным оборудованием, изучение и описание физических свойств образцов неорганических веществ, наблюдение физических (плавление воска, таяние льда, растирание сахара в ступке, кипение и конденсация воды) и химических (горение свечи, прокаливание медной проволоки, взаимодействие мела с кислотой) явлений, наблюдение и описание признаков протекания химических реакций (разложение сахара, взаимодействие серной кислоты с хлоридом бария, разложение гидроксида меди(</w:t>
      </w:r>
      <w:r>
        <w:rPr>
          <w:rFonts w:cs="Times New Roman"/>
          <w:szCs w:val="24"/>
          <w:lang w:val="en-US" w:eastAsia="x-none"/>
        </w:rPr>
        <w:t>II</w:t>
      </w:r>
      <w:r>
        <w:rPr>
          <w:rFonts w:cs="Times New Roman"/>
          <w:szCs w:val="24"/>
          <w:lang w:eastAsia="x-none"/>
        </w:rPr>
        <w:t>) при нагревании, взаимодействие железа с раствором соли меди(</w:t>
      </w:r>
      <w:r>
        <w:rPr>
          <w:rFonts w:cs="Times New Roman"/>
          <w:szCs w:val="24"/>
          <w:lang w:val="en-US" w:eastAsia="x-none"/>
        </w:rPr>
        <w:t>II</w:t>
      </w:r>
      <w:r>
        <w:rPr>
          <w:rFonts w:cs="Times New Roman"/>
          <w:szCs w:val="24"/>
          <w:lang w:eastAsia="x-none"/>
        </w:rPr>
        <w:t>)), изучение способов разделения смесей (с помощью магнита, фильтрование, выпаривание, дистилляция, хроматография), проведение очистки поваренной соли, наблюдение и описание результатов проведения опыта, иллюстрирующего закон сохранения массы, создание моделей молекул (</w:t>
      </w:r>
      <w:proofErr w:type="spellStart"/>
      <w:r>
        <w:rPr>
          <w:rFonts w:cs="Times New Roman"/>
          <w:szCs w:val="24"/>
          <w:lang w:eastAsia="x-none"/>
        </w:rPr>
        <w:t>шаростержневых</w:t>
      </w:r>
      <w:proofErr w:type="spellEnd"/>
      <w:r>
        <w:rPr>
          <w:rFonts w:cs="Times New Roman"/>
          <w:szCs w:val="24"/>
          <w:lang w:eastAsia="x-none"/>
        </w:rPr>
        <w:t>).</w:t>
      </w:r>
    </w:p>
    <w:p w14:paraId="62829F33"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Важнейшие представители неорганических веществ.</w:t>
      </w:r>
    </w:p>
    <w:p w14:paraId="48225C5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Воздух – смесь газов. Состав воздуха. Кислород – элемент и простое вещество. Нахождение кислорода в природе, физические и химические свойства (реакции горения). Оксиды. Применение кислорода. Способы получения кислорода в лаборатории и промышленности. Круговорот кислорода в природе. Озон – аллотропная модификация кислорода.</w:t>
      </w:r>
    </w:p>
    <w:p w14:paraId="693D564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 xml:space="preserve">Тепловой эффект химической реакции, термохимические уравнения, </w:t>
      </w:r>
      <w:r>
        <w:rPr>
          <w:rFonts w:cs="Times New Roman"/>
          <w:szCs w:val="24"/>
          <w:lang w:eastAsia="x-none"/>
        </w:rPr>
        <w:br/>
        <w:t>экзо- и эндотермические реакции. Топливо: уголь и метан. Загрязнение воздуха, усиление парникового эффекта, разрушение озонового слоя.</w:t>
      </w:r>
    </w:p>
    <w:p w14:paraId="71232E5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Водород – элемент и простое вещество. Нахождение водорода в природе, физические и химические свойства, применение, способы получения. Кислоты и соли.</w:t>
      </w:r>
    </w:p>
    <w:p w14:paraId="6DB4BB6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Количество вещества. Моль. Молярная масса. Закон Авогадро.</w:t>
      </w:r>
    </w:p>
    <w:p w14:paraId="49875B4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Молярный объём газов. Расчёты по химическим уравнениям.</w:t>
      </w:r>
    </w:p>
    <w:p w14:paraId="68C5976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Физические свойства воды. Вода как растворитель. Растворы. Насыщенные </w:t>
      </w:r>
      <w:r>
        <w:rPr>
          <w:rFonts w:cs="Times New Roman"/>
          <w:szCs w:val="24"/>
          <w:lang w:eastAsia="x-none"/>
        </w:rPr>
        <w:br/>
        <w:t>и ненасыщенные растворы. Растворимость веществ в воде. Массовая доля вещества</w:t>
      </w:r>
      <w:r>
        <w:rPr>
          <w:rFonts w:cs="Times New Roman"/>
          <w:szCs w:val="24"/>
          <w:lang w:eastAsia="x-none"/>
        </w:rPr>
        <w:br/>
        <w:t>в растворе. Химические свойства воды. Основания. Роль растворов в природе и в жизни человека. Круговорот воды в природе. Загрязнение природных вод. Охрана и очистка природных вод.</w:t>
      </w:r>
    </w:p>
    <w:p w14:paraId="7F4EE1E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Классификация неорганических соединений. Оксиды. Классификация оксидов: солеобразующие (основные, кислотные, амфотерные) и несолеобразующие. Номенклатура оксидов (международная и тривиальная). Физические и химические свойства оксидов. Получение оксидов.</w:t>
      </w:r>
    </w:p>
    <w:p w14:paraId="103D225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Основания. Классификация оснований: щёлочи и нерастворимые основания. Номенклатура оснований (международная и тривиальная). Физические и химические свойства оснований. Получение оснований.</w:t>
      </w:r>
    </w:p>
    <w:p w14:paraId="145AA80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Кислоты. Классификация кислот. Номенклатура кислот (международная </w:t>
      </w:r>
      <w:r>
        <w:rPr>
          <w:rFonts w:cs="Times New Roman"/>
          <w:szCs w:val="24"/>
          <w:lang w:eastAsia="x-none"/>
        </w:rPr>
        <w:br/>
        <w:t>и тривиальная). Физические и химические свойства кислот. Ряд активности металлов Н.Н. Бекетова. Получение кислот.</w:t>
      </w:r>
    </w:p>
    <w:p w14:paraId="74ED51F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Соли. Номенклатура солей (международная и тривиальная).</w:t>
      </w:r>
    </w:p>
    <w:p w14:paraId="4F6E2B6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Физические и химические свойства солей. Получение солей.</w:t>
      </w:r>
    </w:p>
    <w:p w14:paraId="5083CA9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Генетическая связь между классами неорганических соединений.</w:t>
      </w:r>
    </w:p>
    <w:p w14:paraId="6AFFB0D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Химический эксперимент: качественное определение содержания кислорода </w:t>
      </w:r>
      <w:r>
        <w:rPr>
          <w:rFonts w:cs="Times New Roman"/>
          <w:szCs w:val="24"/>
          <w:lang w:eastAsia="x-none"/>
        </w:rPr>
        <w:br/>
        <w:t>в воздухе, получение, собирание, распознавание и изучение свойств кислорода, наблюдение взаимодействия веществ с кислородом и условия возникновения и прекращения горения (пожара), ознакомление с образцами оксидов и описание их свойств, получение, собирание, распознавание и изучение свойств водорода (горение), взаимодействие водорода с оксидом меди(</w:t>
      </w:r>
      <w:r>
        <w:rPr>
          <w:rFonts w:cs="Times New Roman"/>
          <w:szCs w:val="24"/>
          <w:lang w:val="en-US" w:eastAsia="x-none"/>
        </w:rPr>
        <w:t>II</w:t>
      </w:r>
      <w:r>
        <w:rPr>
          <w:rFonts w:cs="Times New Roman"/>
          <w:szCs w:val="24"/>
          <w:lang w:eastAsia="x-none"/>
        </w:rPr>
        <w:t xml:space="preserve">) (возможно использование видеоматериалов), наблюдение образцов веществ количеством 1 моль, исследование особенностей растворения веществ с различной растворимостью, приготовление растворов с определённой массовой долей растворённого вещества, взаимодействие воды с металлами (натрием и кальцием) (возможно использование видеоматериалов), определение растворов кислот и щелочей с помощью индикаторов, исследование образцов неорганических веществ различных классов, наблюдение изменения </w:t>
      </w:r>
      <w:r>
        <w:rPr>
          <w:rFonts w:cs="Times New Roman"/>
          <w:szCs w:val="24"/>
          <w:lang w:eastAsia="x-none"/>
        </w:rPr>
        <w:lastRenderedPageBreak/>
        <w:t>окраски индикаторов в растворах кислот и щелочей, изучение взаимодействия оксида меди(</w:t>
      </w:r>
      <w:r>
        <w:rPr>
          <w:rFonts w:cs="Times New Roman"/>
          <w:szCs w:val="24"/>
          <w:lang w:val="en-US" w:eastAsia="x-none"/>
        </w:rPr>
        <w:t>II</w:t>
      </w:r>
      <w:r>
        <w:rPr>
          <w:rFonts w:cs="Times New Roman"/>
          <w:szCs w:val="24"/>
          <w:lang w:eastAsia="x-none"/>
        </w:rPr>
        <w:t xml:space="preserve">) с раствором серной кислоты, кислот </w:t>
      </w:r>
      <w:r>
        <w:rPr>
          <w:rFonts w:cs="Times New Roman"/>
          <w:szCs w:val="24"/>
          <w:lang w:eastAsia="x-none"/>
        </w:rPr>
        <w:br/>
        <w:t>с металлами, реакций нейтрализации, получение нерастворимых оснований, вытеснение одного металла другим из раствора соли, решение экспериментальных задач по теме «Важнейшие классы неорганических соединений».</w:t>
      </w:r>
    </w:p>
    <w:p w14:paraId="6E30D5FD"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Периодический закон и Периодическая система химических элементов Д.И. Менделеева. Строение атомов. Химическая связь. Окислительно-восстановительные реакции.</w:t>
      </w:r>
    </w:p>
    <w:p w14:paraId="628E44A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Первые попытки классификации химических элементов. Понятие о группах сходных элементов (щелочные и щелочноземельные металлы, галогены, инертные газы). Элементы, которые образуют амфотерные оксиды и гидроксиды.</w:t>
      </w:r>
    </w:p>
    <w:p w14:paraId="06ED346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Периодический закон. Периодическая система химических элементов Д.И. Менделеева. Короткопериодная и </w:t>
      </w:r>
      <w:proofErr w:type="spellStart"/>
      <w:r>
        <w:rPr>
          <w:rFonts w:cs="Times New Roman"/>
          <w:szCs w:val="24"/>
          <w:lang w:eastAsia="x-none"/>
        </w:rPr>
        <w:t>длиннопериодная</w:t>
      </w:r>
      <w:proofErr w:type="spellEnd"/>
      <w:r>
        <w:rPr>
          <w:rFonts w:cs="Times New Roman"/>
          <w:szCs w:val="24"/>
          <w:lang w:eastAsia="x-none"/>
        </w:rPr>
        <w:t xml:space="preserve"> формы Периодической системы химических элементов Д.И. Менделеева. Периоды и группы. Физический смысл порядкового номера, номеров периода и группы элемента.</w:t>
      </w:r>
    </w:p>
    <w:p w14:paraId="55003CE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Строение атомов. Состав атомных ядер. Изотопы. Электроны. Строение электронных оболочек атомов первых 20 химических элементов Периодической системы Д.И. Менделеева. Характеристика химического элемента по его положению в Периодической системе Д.И. Менделеева.</w:t>
      </w:r>
    </w:p>
    <w:p w14:paraId="052DD3A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Закономерности изменения радиуса атомов химических элементов, металлических и неметаллических свойств по группам и периодам. Значение Периодического закона и Периодической системы химических элементов для развития науки и практики. Д.И. Менделеев – учёный и гражданин.</w:t>
      </w:r>
    </w:p>
    <w:p w14:paraId="4A1C42D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Химическая связь. Ковалентная (полярная и неполярная) связь. Электроотрицательность химических элементов. Ионная связь.</w:t>
      </w:r>
    </w:p>
    <w:p w14:paraId="393D284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Степень окисления. </w:t>
      </w:r>
      <w:proofErr w:type="spellStart"/>
      <w:r>
        <w:rPr>
          <w:rFonts w:cs="Times New Roman"/>
          <w:szCs w:val="24"/>
          <w:lang w:eastAsia="x-none"/>
        </w:rPr>
        <w:t>Окислительно</w:t>
      </w:r>
      <w:r>
        <w:rPr>
          <w:rFonts w:cs="Times New Roman"/>
          <w:szCs w:val="24"/>
          <w:lang w:eastAsia="x-none"/>
        </w:rPr>
        <w:softHyphen/>
        <w:t>восстановительные</w:t>
      </w:r>
      <w:proofErr w:type="spellEnd"/>
      <w:r>
        <w:rPr>
          <w:rFonts w:cs="Times New Roman"/>
          <w:szCs w:val="24"/>
          <w:lang w:eastAsia="x-none"/>
        </w:rPr>
        <w:t xml:space="preserve"> реакции. Процессы окисления и восстановления. Окислители и восстановители.</w:t>
      </w:r>
    </w:p>
    <w:p w14:paraId="7A3EA3B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Химический эксперимент: изучение образцов веществ металлов и неметаллов, взаимодействие гидроксида цинка с растворами кислот и щелочей, проведение опытов, иллюстрирующих примеры </w:t>
      </w:r>
      <w:proofErr w:type="spellStart"/>
      <w:r>
        <w:rPr>
          <w:rFonts w:cs="Times New Roman"/>
          <w:szCs w:val="24"/>
          <w:lang w:eastAsia="x-none"/>
        </w:rPr>
        <w:t>окислительно</w:t>
      </w:r>
      <w:r>
        <w:rPr>
          <w:rFonts w:cs="Times New Roman"/>
          <w:szCs w:val="24"/>
          <w:lang w:eastAsia="x-none"/>
        </w:rPr>
        <w:softHyphen/>
        <w:t>восстановительных</w:t>
      </w:r>
      <w:proofErr w:type="spellEnd"/>
      <w:r>
        <w:rPr>
          <w:rFonts w:cs="Times New Roman"/>
          <w:szCs w:val="24"/>
          <w:lang w:eastAsia="x-none"/>
        </w:rPr>
        <w:t xml:space="preserve"> реакций (горение, реакции разложения, соединения).</w:t>
      </w:r>
    </w:p>
    <w:p w14:paraId="501AF28D"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Межпредметные связи.</w:t>
      </w:r>
    </w:p>
    <w:p w14:paraId="34D7F40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Реализация межпредметных связей при изучении химии в 8 классе осуществляется через использование как общих естественно</w:t>
      </w:r>
      <w:r>
        <w:rPr>
          <w:rFonts w:cs="Times New Roman"/>
          <w:szCs w:val="24"/>
          <w:lang w:eastAsia="x-none"/>
        </w:rPr>
        <w:softHyphen/>
        <w:t>научных понятий, так и понятий, являющихся системными для отдельных предметов естественно</w:t>
      </w:r>
      <w:r>
        <w:rPr>
          <w:rFonts w:cs="Times New Roman"/>
          <w:szCs w:val="24"/>
          <w:lang w:eastAsia="x-none"/>
        </w:rPr>
        <w:softHyphen/>
        <w:t>научного цикла.</w:t>
      </w:r>
    </w:p>
    <w:p w14:paraId="5BBA4E9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Общие естественно</w:t>
      </w:r>
      <w:r>
        <w:rPr>
          <w:rFonts w:cs="Times New Roman"/>
          <w:szCs w:val="24"/>
          <w:lang w:eastAsia="x-none"/>
        </w:rPr>
        <w:softHyphen/>
        <w:t>научные понятия: научный факт, гипотеза, теория, закон, анализ, синтез, классификация, периодичность, наблюдение, эксперимент, моделирование, измерение, модель, явление.</w:t>
      </w:r>
    </w:p>
    <w:p w14:paraId="1566F09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Физика: материя, атом, электрон, протон, нейтрон, ион, нуклид, изотопы, радиоактивность, молекула, электрический заряд, вещество, тело, объём, агрегатное состояние вещества, газ, физические величины, единицы измерения, космос, планеты, звёзды, Солнце.</w:t>
      </w:r>
    </w:p>
    <w:p w14:paraId="2927DD7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Биология: фотосинтез, дыхание, биосфера.</w:t>
      </w:r>
    </w:p>
    <w:p w14:paraId="7968028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География: атмосфера, гидросфера, минералы, горные породы, полезные ископаемые, топливо, водные ресурсы.</w:t>
      </w:r>
    </w:p>
    <w:p w14:paraId="26370A1B" w14:textId="77777777" w:rsidR="00285DDB" w:rsidRDefault="00285DDB" w:rsidP="00285DDB">
      <w:pPr>
        <w:spacing w:after="0" w:line="360" w:lineRule="auto"/>
        <w:ind w:firstLine="709"/>
        <w:jc w:val="center"/>
        <w:rPr>
          <w:rFonts w:cs="Times New Roman"/>
          <w:b/>
          <w:szCs w:val="24"/>
          <w:lang w:eastAsia="x-none"/>
        </w:rPr>
      </w:pPr>
      <w:r>
        <w:rPr>
          <w:rFonts w:cs="Times New Roman"/>
          <w:b/>
          <w:szCs w:val="24"/>
          <w:lang w:eastAsia="x-none"/>
        </w:rPr>
        <w:t>Содержание обучения в 9 классе.</w:t>
      </w:r>
    </w:p>
    <w:p w14:paraId="288B85DA"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Вещество и химическая реакция.</w:t>
      </w:r>
    </w:p>
    <w:p w14:paraId="0B9AC01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Периодический закон. Периодическая система химических элементов Д.И. Менделеева. Строение атомов. Закономерности в изменении свойств химических элементов первых трёх периодов, калия, кальция и их соединений в соответствии с положением элементов в Периодической системе и строением их атомов.</w:t>
      </w:r>
    </w:p>
    <w:p w14:paraId="4AC7AED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Строение вещества: виды химической связи. Типы кристаллических решёток, зависимость свойств вещества от типа кристаллической решётки и вида химической связи.</w:t>
      </w:r>
    </w:p>
    <w:p w14:paraId="698B0CF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Классификация и номенклатура неорганических веществ (международная </w:t>
      </w:r>
      <w:r>
        <w:rPr>
          <w:rFonts w:cs="Times New Roman"/>
          <w:szCs w:val="24"/>
          <w:lang w:eastAsia="x-none"/>
        </w:rPr>
        <w:br/>
        <w:t>и тривиальная). Химические свойства веществ, относящихся к различным классам неорганических соединений, генетическая связь неорганических веществ.</w:t>
      </w:r>
    </w:p>
    <w:p w14:paraId="167DA65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Классификация химических реакций по различным признакам (по числу </w:t>
      </w:r>
      <w:r>
        <w:rPr>
          <w:rFonts w:cs="Times New Roman"/>
          <w:szCs w:val="24"/>
          <w:lang w:eastAsia="x-none"/>
        </w:rPr>
        <w:br/>
        <w:t>и составу участвующих в реакции веществ, по тепловому эффекту, по изменению степеней окисления химических элементов, по обратимости, по участию катализатора). Экзо- и эндотермические реакции, термохимические уравнения.</w:t>
      </w:r>
    </w:p>
    <w:p w14:paraId="6D642BE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Понятие о скорости химической реакции. Понятие об обратимых </w:t>
      </w:r>
      <w:r>
        <w:rPr>
          <w:rFonts w:cs="Times New Roman"/>
          <w:szCs w:val="24"/>
          <w:lang w:eastAsia="x-none"/>
        </w:rPr>
        <w:br/>
        <w:t>и необратимых химических реакциях. Понятие о гомогенных и гетерогенных реакциях. Понятие о химическом равновесии. Факторы, влияющие на скорость химической реакции и положение химического равновесия.</w:t>
      </w:r>
    </w:p>
    <w:p w14:paraId="36F623C0" w14:textId="77777777" w:rsidR="00285DDB" w:rsidRDefault="00285DDB" w:rsidP="00285DDB">
      <w:pPr>
        <w:spacing w:after="0" w:line="360" w:lineRule="auto"/>
        <w:ind w:firstLine="709"/>
        <w:jc w:val="both"/>
        <w:rPr>
          <w:rFonts w:cs="Times New Roman"/>
          <w:szCs w:val="24"/>
          <w:lang w:eastAsia="x-none"/>
        </w:rPr>
      </w:pPr>
      <w:proofErr w:type="spellStart"/>
      <w:r>
        <w:rPr>
          <w:rFonts w:cs="Times New Roman"/>
          <w:szCs w:val="24"/>
          <w:lang w:eastAsia="x-none"/>
        </w:rPr>
        <w:t>Окислительно</w:t>
      </w:r>
      <w:r>
        <w:rPr>
          <w:rFonts w:cs="Times New Roman"/>
          <w:szCs w:val="24"/>
          <w:lang w:eastAsia="x-none"/>
        </w:rPr>
        <w:softHyphen/>
        <w:t>восстановительные</w:t>
      </w:r>
      <w:proofErr w:type="spellEnd"/>
      <w:r>
        <w:rPr>
          <w:rFonts w:cs="Times New Roman"/>
          <w:szCs w:val="24"/>
          <w:lang w:eastAsia="x-none"/>
        </w:rPr>
        <w:t xml:space="preserve"> реакции, электронный баланс </w:t>
      </w:r>
      <w:proofErr w:type="spellStart"/>
      <w:r>
        <w:rPr>
          <w:rFonts w:cs="Times New Roman"/>
          <w:szCs w:val="24"/>
          <w:lang w:eastAsia="x-none"/>
        </w:rPr>
        <w:t>окислительно</w:t>
      </w:r>
      <w:r>
        <w:rPr>
          <w:rFonts w:cs="Times New Roman"/>
          <w:szCs w:val="24"/>
          <w:lang w:eastAsia="x-none"/>
        </w:rPr>
        <w:softHyphen/>
        <w:t>восстановительной</w:t>
      </w:r>
      <w:proofErr w:type="spellEnd"/>
      <w:r>
        <w:rPr>
          <w:rFonts w:cs="Times New Roman"/>
          <w:szCs w:val="24"/>
          <w:lang w:eastAsia="x-none"/>
        </w:rPr>
        <w:t xml:space="preserve"> реакции. Составление уравнений </w:t>
      </w:r>
      <w:proofErr w:type="spellStart"/>
      <w:r>
        <w:rPr>
          <w:rFonts w:cs="Times New Roman"/>
          <w:szCs w:val="24"/>
          <w:lang w:eastAsia="x-none"/>
        </w:rPr>
        <w:t>окислительно</w:t>
      </w:r>
      <w:r>
        <w:rPr>
          <w:rFonts w:cs="Times New Roman"/>
          <w:szCs w:val="24"/>
          <w:lang w:eastAsia="x-none"/>
        </w:rPr>
        <w:softHyphen/>
        <w:t>восстановительных</w:t>
      </w:r>
      <w:proofErr w:type="spellEnd"/>
      <w:r>
        <w:rPr>
          <w:rFonts w:cs="Times New Roman"/>
          <w:szCs w:val="24"/>
          <w:lang w:eastAsia="x-none"/>
        </w:rPr>
        <w:t xml:space="preserve"> реакций с использованием метода электронного баланса.</w:t>
      </w:r>
    </w:p>
    <w:p w14:paraId="1BC651F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Теория электролитической диссоциации. Электролиты и не электролиты. Катионы, анионы. Механизм диссоциации веществ с различными видами химической связи. Степень диссоциации. Сильные и слабые электролиты.</w:t>
      </w:r>
    </w:p>
    <w:p w14:paraId="2242788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Реакции ионного обмена. Условия протекания реакций ионного обмена, полные и сокращённые ионные уравнения реакций. Свойства кислот, оснований и солей в свете представлений об электролитической диссоциации. Качественные реакции на ионы. Понятие о гидролизе солей.</w:t>
      </w:r>
    </w:p>
    <w:p w14:paraId="6B175F3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Химический эксперимент: ознакомление с моделями кристаллических решёток неорганических веществ – металлов и неметаллов (графита и алмаза), сложных веществ (хлорида натрия), исследование зависимости скорости химической реакции от воздействия различных факторов, исследование электропроводности растворов веществ, процесса диссоциации кислот, щелочей и солей (возможно использование видеоматериалов), проведение опытов, иллюстрирующих признаки протекания реакций ионного обмена (образование осадка, выделение газа, образование воды), опытов, иллюстрирующих примеры </w:t>
      </w:r>
      <w:proofErr w:type="spellStart"/>
      <w:r>
        <w:rPr>
          <w:rFonts w:cs="Times New Roman"/>
          <w:szCs w:val="24"/>
          <w:lang w:eastAsia="x-none"/>
        </w:rPr>
        <w:t>окислительно</w:t>
      </w:r>
      <w:r>
        <w:rPr>
          <w:rFonts w:cs="Times New Roman"/>
          <w:szCs w:val="24"/>
          <w:lang w:eastAsia="x-none"/>
        </w:rPr>
        <w:softHyphen/>
        <w:t>восстановительных</w:t>
      </w:r>
      <w:proofErr w:type="spellEnd"/>
      <w:r>
        <w:rPr>
          <w:rFonts w:cs="Times New Roman"/>
          <w:szCs w:val="24"/>
          <w:lang w:eastAsia="x-none"/>
        </w:rPr>
        <w:t xml:space="preserve"> реакций (горение, реакции разложения, соединения), распознавание неорганических веществ с помощью качественных реакций на ионы, решение экспериментальных задач.</w:t>
      </w:r>
    </w:p>
    <w:p w14:paraId="7AAC77F9"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Неметаллы и их соединения.</w:t>
      </w:r>
    </w:p>
    <w:p w14:paraId="4583983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Общая характеристика галогенов. Особенности строения атомов, характерные степени окисления. Строение и физические свойства простых веществ – галогенов. Химические свойства на примере хлора (взаимодействие с металлами, неметаллами, щелочами). Хлороводород. Соляная кислота, химические свойства, получение, применение. Действие хлора и хлороводорода на организм человека. Важнейшие хлориды и их нахождение в природе.</w:t>
      </w:r>
    </w:p>
    <w:p w14:paraId="64748E6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Общая характеристика элементов </w:t>
      </w:r>
      <w:r>
        <w:rPr>
          <w:rFonts w:cs="Times New Roman"/>
          <w:szCs w:val="24"/>
          <w:lang w:val="en-US" w:eastAsia="x-none"/>
        </w:rPr>
        <w:t>VI</w:t>
      </w:r>
      <w:r>
        <w:rPr>
          <w:rFonts w:cs="Times New Roman"/>
          <w:szCs w:val="24"/>
          <w:lang w:eastAsia="x-none"/>
        </w:rPr>
        <w:t>А-группы. Особенности строения атомов, характерные степени окисления.</w:t>
      </w:r>
    </w:p>
    <w:p w14:paraId="6688571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Строение и физические свойства простых веществ – кислорода и серы. Аллотропные модификации кислорода и серы. Химические свойства серы. Сероводород, строение, физические и химические свойства. Оксиды серы как представители кислотных оксидов. Серная кислота, физические и химические свойства (общие как представителя класса кислот и специфические). Химические реакции, лежащие в основе промышленного способа получения серной кислоты. Применение. Соли серной кислоты, качественная реакция на </w:t>
      </w:r>
      <w:proofErr w:type="spellStart"/>
      <w:r>
        <w:rPr>
          <w:rFonts w:cs="Times New Roman"/>
          <w:szCs w:val="24"/>
          <w:lang w:eastAsia="x-none"/>
        </w:rPr>
        <w:t>сульфат</w:t>
      </w:r>
      <w:r>
        <w:rPr>
          <w:rFonts w:cs="Times New Roman"/>
          <w:szCs w:val="24"/>
          <w:lang w:eastAsia="x-none"/>
        </w:rPr>
        <w:softHyphen/>
        <w:t>ион</w:t>
      </w:r>
      <w:proofErr w:type="spellEnd"/>
      <w:r>
        <w:rPr>
          <w:rFonts w:cs="Times New Roman"/>
          <w:szCs w:val="24"/>
          <w:lang w:eastAsia="x-none"/>
        </w:rPr>
        <w:t>. Нахождение серы и её соединений в природе. Химическое загрязнение окружающей среды соединениями серы (кислотные дожди, загрязнение воздуха и водоёмов), способы его предотвращения.</w:t>
      </w:r>
    </w:p>
    <w:p w14:paraId="178109D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Общая характеристика элементов </w:t>
      </w:r>
      <w:r>
        <w:rPr>
          <w:rFonts w:cs="Times New Roman"/>
          <w:szCs w:val="24"/>
          <w:lang w:val="en-US" w:eastAsia="x-none"/>
        </w:rPr>
        <w:t>V</w:t>
      </w:r>
      <w:proofErr w:type="spellStart"/>
      <w:r>
        <w:rPr>
          <w:rFonts w:cs="Times New Roman"/>
          <w:szCs w:val="24"/>
          <w:lang w:eastAsia="x-none"/>
        </w:rPr>
        <w:t>А</w:t>
      </w:r>
      <w:r>
        <w:rPr>
          <w:rFonts w:cs="Times New Roman"/>
          <w:szCs w:val="24"/>
          <w:lang w:eastAsia="x-none"/>
        </w:rPr>
        <w:softHyphen/>
        <w:t>группы</w:t>
      </w:r>
      <w:proofErr w:type="spellEnd"/>
      <w:r>
        <w:rPr>
          <w:rFonts w:cs="Times New Roman"/>
          <w:szCs w:val="24"/>
          <w:lang w:eastAsia="x-none"/>
        </w:rPr>
        <w:t>. Особенности строения атомов, характерные степени окисления.</w:t>
      </w:r>
    </w:p>
    <w:p w14:paraId="4C63F8D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Азот, распространение в природе, физические и химические свойства. Круговорот азота в природе. Аммиак, его физические и химические свойства, получение и применение. Соли аммония, их физические и химические свойства, применение. Качественная реакция на ионы аммония. Азотная кислота, её получение, физические и химические свойства (общие как </w:t>
      </w:r>
      <w:r>
        <w:rPr>
          <w:rFonts w:cs="Times New Roman"/>
          <w:szCs w:val="24"/>
          <w:lang w:eastAsia="x-none"/>
        </w:rPr>
        <w:lastRenderedPageBreak/>
        <w:t>представителя класса кислот и специфические). Использование нитратов и солей аммония в качестве минеральных удобрений. Химическое загрязнение окружающей среды соединениями азота (кислотные дожди, загрязнение воздуха, почвы и водоёмов).</w:t>
      </w:r>
    </w:p>
    <w:p w14:paraId="324F1C1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Фосфор, аллотропные модификации фосфора, физические и химические свойства. Оксид фосфора(</w:t>
      </w:r>
      <w:r>
        <w:rPr>
          <w:rFonts w:cs="Times New Roman"/>
          <w:szCs w:val="24"/>
          <w:lang w:val="en-US" w:eastAsia="x-none"/>
        </w:rPr>
        <w:t>V</w:t>
      </w:r>
      <w:r>
        <w:rPr>
          <w:rFonts w:cs="Times New Roman"/>
          <w:szCs w:val="24"/>
          <w:lang w:eastAsia="x-none"/>
        </w:rPr>
        <w:t>) и фосфорная кислота, физические и химические свойства, получение. Использование фосфатов в качестве минеральных удобрений.</w:t>
      </w:r>
    </w:p>
    <w:p w14:paraId="1FF6589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Общая характеристика элементов </w:t>
      </w:r>
      <w:r>
        <w:rPr>
          <w:rFonts w:cs="Times New Roman"/>
          <w:szCs w:val="24"/>
          <w:lang w:val="en-US" w:eastAsia="x-none"/>
        </w:rPr>
        <w:t>IV</w:t>
      </w:r>
      <w:proofErr w:type="spellStart"/>
      <w:r>
        <w:rPr>
          <w:rFonts w:cs="Times New Roman"/>
          <w:szCs w:val="24"/>
          <w:lang w:eastAsia="x-none"/>
        </w:rPr>
        <w:t>А</w:t>
      </w:r>
      <w:r>
        <w:rPr>
          <w:rFonts w:cs="Times New Roman"/>
          <w:szCs w:val="24"/>
          <w:lang w:eastAsia="x-none"/>
        </w:rPr>
        <w:softHyphen/>
        <w:t>группы</w:t>
      </w:r>
      <w:proofErr w:type="spellEnd"/>
      <w:r>
        <w:rPr>
          <w:rFonts w:cs="Times New Roman"/>
          <w:szCs w:val="24"/>
          <w:lang w:eastAsia="x-none"/>
        </w:rPr>
        <w:t>. Особенности строения атомов, характерные степени окисления.</w:t>
      </w:r>
    </w:p>
    <w:p w14:paraId="48B2048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Углерод, аллотропные модификации, распространение в природе, физические и химические свойства. Адсорбция. Круговорот углерода в природе. Оксиды углерода, их физические и химические свойства, действие на живые организмы, получение и применение. Экологические проблемы, связанные с оксидом углерода(</w:t>
      </w:r>
      <w:r>
        <w:rPr>
          <w:rFonts w:cs="Times New Roman"/>
          <w:szCs w:val="24"/>
          <w:lang w:val="en-US" w:eastAsia="x-none"/>
        </w:rPr>
        <w:t>IV</w:t>
      </w:r>
      <w:r>
        <w:rPr>
          <w:rFonts w:cs="Times New Roman"/>
          <w:szCs w:val="24"/>
          <w:lang w:eastAsia="x-none"/>
        </w:rPr>
        <w:t xml:space="preserve">), гипотеза глобального потепления климата, парниковый эффект. Угольная кислота и её соли, их физические и химические свойства, получение </w:t>
      </w:r>
      <w:r>
        <w:rPr>
          <w:rFonts w:cs="Times New Roman"/>
          <w:szCs w:val="24"/>
          <w:lang w:eastAsia="x-none"/>
        </w:rPr>
        <w:br/>
        <w:t xml:space="preserve">и применение. Качественная реакция на </w:t>
      </w:r>
      <w:proofErr w:type="spellStart"/>
      <w:r>
        <w:rPr>
          <w:rFonts w:cs="Times New Roman"/>
          <w:szCs w:val="24"/>
          <w:lang w:eastAsia="x-none"/>
        </w:rPr>
        <w:t>карбонат</w:t>
      </w:r>
      <w:r>
        <w:rPr>
          <w:rFonts w:cs="Times New Roman"/>
          <w:szCs w:val="24"/>
          <w:lang w:eastAsia="x-none"/>
        </w:rPr>
        <w:softHyphen/>
        <w:t>ионы</w:t>
      </w:r>
      <w:proofErr w:type="spellEnd"/>
      <w:r>
        <w:rPr>
          <w:rFonts w:cs="Times New Roman"/>
          <w:szCs w:val="24"/>
          <w:lang w:eastAsia="x-none"/>
        </w:rPr>
        <w:t xml:space="preserve">. Использование карбонатов </w:t>
      </w:r>
      <w:r>
        <w:rPr>
          <w:rFonts w:cs="Times New Roman"/>
          <w:szCs w:val="24"/>
          <w:lang w:eastAsia="x-none"/>
        </w:rPr>
        <w:br/>
        <w:t>в быту, медицине, промышленности и сельском хозяйстве.</w:t>
      </w:r>
    </w:p>
    <w:p w14:paraId="7063ACA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Первоначальные понятия об органических веществах как о соединениях углерода (метан, этан, этилен, ацетилен, этанол, глицерин, уксусная кислота). Их состав и химическое строение. Понятие о биологически важных веществах: жирах, белках, углеводах – и их роли в жизни человека. Материальное единство органических и неорганических соединений.</w:t>
      </w:r>
    </w:p>
    <w:p w14:paraId="3AE3F3D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Кремний, его физические и химические свойства, получение и применение. Соединения кремния в природе. Общие представления об оксиде кремния(</w:t>
      </w:r>
      <w:r>
        <w:rPr>
          <w:rFonts w:cs="Times New Roman"/>
          <w:szCs w:val="24"/>
          <w:lang w:val="en-US" w:eastAsia="x-none"/>
        </w:rPr>
        <w:t>IV</w:t>
      </w:r>
      <w:r>
        <w:rPr>
          <w:rFonts w:cs="Times New Roman"/>
          <w:szCs w:val="24"/>
          <w:lang w:eastAsia="x-none"/>
        </w:rPr>
        <w:t>) и кремниевой кислоте. Силикаты, их использование в быту, медицине, промышленности. Важнейшие строительные материалы: керамика, стекло, цемент, бетон, железобетон. Проблемы безопасного использования строительных материалов в повседневной жизни.</w:t>
      </w:r>
    </w:p>
    <w:p w14:paraId="560F33B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Химический эксперимент: изучение образцов неорганических веществ, свойств соляной кислоты, проведение качественных реакций на </w:t>
      </w:r>
      <w:proofErr w:type="spellStart"/>
      <w:r>
        <w:rPr>
          <w:rFonts w:cs="Times New Roman"/>
          <w:szCs w:val="24"/>
          <w:lang w:eastAsia="x-none"/>
        </w:rPr>
        <w:t>хлорид</w:t>
      </w:r>
      <w:r>
        <w:rPr>
          <w:rFonts w:cs="Times New Roman"/>
          <w:szCs w:val="24"/>
          <w:lang w:eastAsia="x-none"/>
        </w:rPr>
        <w:softHyphen/>
        <w:t>ионы</w:t>
      </w:r>
      <w:proofErr w:type="spellEnd"/>
      <w:r>
        <w:rPr>
          <w:rFonts w:cs="Times New Roman"/>
          <w:szCs w:val="24"/>
          <w:lang w:eastAsia="x-none"/>
        </w:rPr>
        <w:t xml:space="preserve"> и наблюдение признаков их протекания, опыты, отражающие физические и химические свойства галогенов и их соединений (возможно использование видеоматериалов), ознакомление с образцами хлоридов (галогенидов), ознакомление с образцами серы и её соединениями (возможно использование видеоматериалов), наблюдение процесса обугливания сахара под действием концентрированной серной кислоты, изучение химических свойств разбавленной серной кислоты, проведение качественной реакции на </w:t>
      </w:r>
      <w:proofErr w:type="spellStart"/>
      <w:r>
        <w:rPr>
          <w:rFonts w:cs="Times New Roman"/>
          <w:szCs w:val="24"/>
          <w:lang w:eastAsia="x-none"/>
        </w:rPr>
        <w:t>сульфат</w:t>
      </w:r>
      <w:r>
        <w:rPr>
          <w:rFonts w:cs="Times New Roman"/>
          <w:szCs w:val="24"/>
          <w:lang w:eastAsia="x-none"/>
        </w:rPr>
        <w:softHyphen/>
        <w:t>ион</w:t>
      </w:r>
      <w:proofErr w:type="spellEnd"/>
      <w:r>
        <w:rPr>
          <w:rFonts w:cs="Times New Roman"/>
          <w:szCs w:val="24"/>
          <w:lang w:eastAsia="x-none"/>
        </w:rPr>
        <w:t xml:space="preserve"> и наблюдение признака её протекания, ознакомление с физическими свойствами азота, фосфора и их соединений (возможно использование видеоматериалов), образцами азотных </w:t>
      </w:r>
      <w:r>
        <w:rPr>
          <w:rFonts w:cs="Times New Roman"/>
          <w:szCs w:val="24"/>
          <w:lang w:eastAsia="x-none"/>
        </w:rPr>
        <w:br/>
        <w:t xml:space="preserve">и фосфорных удобрений, получение, собирание, распознавание и изучение свойств аммиака, </w:t>
      </w:r>
      <w:r>
        <w:rPr>
          <w:rFonts w:cs="Times New Roman"/>
          <w:szCs w:val="24"/>
          <w:lang w:eastAsia="x-none"/>
        </w:rPr>
        <w:lastRenderedPageBreak/>
        <w:t xml:space="preserve">проведение качественных реакций на ион аммония и </w:t>
      </w:r>
      <w:proofErr w:type="spellStart"/>
      <w:r>
        <w:rPr>
          <w:rFonts w:cs="Times New Roman"/>
          <w:szCs w:val="24"/>
          <w:lang w:eastAsia="x-none"/>
        </w:rPr>
        <w:t>фосфат</w:t>
      </w:r>
      <w:r>
        <w:rPr>
          <w:rFonts w:cs="Times New Roman"/>
          <w:szCs w:val="24"/>
          <w:lang w:eastAsia="x-none"/>
        </w:rPr>
        <w:softHyphen/>
        <w:t>ион</w:t>
      </w:r>
      <w:proofErr w:type="spellEnd"/>
      <w:r>
        <w:rPr>
          <w:rFonts w:cs="Times New Roman"/>
          <w:szCs w:val="24"/>
          <w:lang w:eastAsia="x-none"/>
        </w:rPr>
        <w:t xml:space="preserve"> и изучение признаков их протекания, взаимодействие концентрированной азотной кислоты с медью (возможно использование видеоматериалов), изучение моделей кристаллических решёток алмаза, графита, фуллерена, ознакомление с процессом адсорбции растворённых веществ активированным углём и устройством противогаза, получение, собирание, распознавание и изучение свойств углекислого газа, проведение качественных реакций на карбонат и </w:t>
      </w:r>
      <w:proofErr w:type="spellStart"/>
      <w:r>
        <w:rPr>
          <w:rFonts w:cs="Times New Roman"/>
          <w:szCs w:val="24"/>
          <w:lang w:eastAsia="x-none"/>
        </w:rPr>
        <w:t>силикат</w:t>
      </w:r>
      <w:r>
        <w:rPr>
          <w:rFonts w:cs="Times New Roman"/>
          <w:szCs w:val="24"/>
          <w:lang w:eastAsia="x-none"/>
        </w:rPr>
        <w:softHyphen/>
        <w:t>ионы</w:t>
      </w:r>
      <w:proofErr w:type="spellEnd"/>
      <w:r>
        <w:rPr>
          <w:rFonts w:cs="Times New Roman"/>
          <w:szCs w:val="24"/>
          <w:lang w:eastAsia="x-none"/>
        </w:rPr>
        <w:t xml:space="preserve"> и изучение признаков их протекания, ознакомление с продукцией силикатной промышленности, решение экспериментальных задач по теме «Важнейшие неметаллы и их соединения».</w:t>
      </w:r>
    </w:p>
    <w:p w14:paraId="204093F5"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Металлы и их соединения.</w:t>
      </w:r>
    </w:p>
    <w:p w14:paraId="6878DD9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Общая характеристика химических элементов – металлов на основании </w:t>
      </w:r>
      <w:r>
        <w:rPr>
          <w:rFonts w:cs="Times New Roman"/>
          <w:szCs w:val="24"/>
          <w:lang w:eastAsia="x-none"/>
        </w:rPr>
        <w:br/>
        <w:t>их положения в Периодической системе химических элементов Д.И. Менделеева и строения атомов. Строение металлов. Металлическая связь и металлическая кристаллическая решётка. Электрохимический ряд напряжений металлов. Физические и химические свойства металлов. Общие способы получения металлов. Понятие о коррозии металлов, основные способы защиты их от коррозии. Сплавы (сталь, чугун, дюралюминий, бронза) и их применение в быту и промышленности.</w:t>
      </w:r>
    </w:p>
    <w:p w14:paraId="7FDAD86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Щелочные металлы: положение в Периодической системе химических элементов Д.И. Менделеева, строение их атомов, нахождение в природе. Физические и химические свойства (на примере натрия и калия). Оксиды и гидроксиды натрия и калия. Применение щелочных металлов и их соединений.</w:t>
      </w:r>
    </w:p>
    <w:p w14:paraId="09ACD7B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Щелочноземельные металлы магний и кальций: положение в Периодической системе химических элементов Д.И. Менделеева, строение их атомов, нахождение </w:t>
      </w:r>
      <w:r>
        <w:rPr>
          <w:rFonts w:cs="Times New Roman"/>
          <w:szCs w:val="24"/>
          <w:lang w:eastAsia="x-none"/>
        </w:rPr>
        <w:br/>
        <w:t>в природе. Физические и химические свойства магния и кальция. Важнейшие соединения кальция (оксид, гидроксид, соли). Жёсткость воды и способы её устранения.</w:t>
      </w:r>
    </w:p>
    <w:p w14:paraId="46DD2BE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Алюминий: положение в Периодической системе химических элементов Д.И. Менделеева, строение атома, нахождение в природе. Физические и химические свойства алюминия. Амфотерные свойства оксида и гидроксида алюминия.</w:t>
      </w:r>
    </w:p>
    <w:p w14:paraId="2DEAFAC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Железо: положение в Периодической системе химических элементов Д.И. Менделеева, строение атома, нахождение в природе. Физические и химические свойства железа. Оксиды, гидроксиды и соли железа(</w:t>
      </w:r>
      <w:r>
        <w:rPr>
          <w:rFonts w:cs="Times New Roman"/>
          <w:szCs w:val="24"/>
          <w:lang w:val="en-US" w:eastAsia="x-none"/>
        </w:rPr>
        <w:t>II</w:t>
      </w:r>
      <w:r>
        <w:rPr>
          <w:rFonts w:cs="Times New Roman"/>
          <w:szCs w:val="24"/>
          <w:lang w:eastAsia="x-none"/>
        </w:rPr>
        <w:t>) и железа(</w:t>
      </w:r>
      <w:r>
        <w:rPr>
          <w:rFonts w:cs="Times New Roman"/>
          <w:szCs w:val="24"/>
          <w:lang w:val="en-US" w:eastAsia="x-none"/>
        </w:rPr>
        <w:t>III</w:t>
      </w:r>
      <w:r>
        <w:rPr>
          <w:rFonts w:cs="Times New Roman"/>
          <w:szCs w:val="24"/>
          <w:lang w:eastAsia="x-none"/>
        </w:rPr>
        <w:t>), их состав, свойства и получение.</w:t>
      </w:r>
    </w:p>
    <w:p w14:paraId="2AA2F89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Химический эксперимент: ознакомление с образцами металлов и сплавов, </w:t>
      </w:r>
      <w:r>
        <w:rPr>
          <w:rFonts w:cs="Times New Roman"/>
          <w:szCs w:val="24"/>
          <w:lang w:eastAsia="x-none"/>
        </w:rPr>
        <w:br/>
        <w:t xml:space="preserve">их физическими свойствами, изучение результатов коррозии металлов (возможно использование видеоматериалов), особенностей взаимодействия оксида кальция и натрия с водой (возможно использование видеоматериалов), исследование свойств жёсткой воды, процесса горения железа в кислороде (возможно использование видеоматериалов), признаков протекания качественных </w:t>
      </w:r>
      <w:r>
        <w:rPr>
          <w:rFonts w:cs="Times New Roman"/>
          <w:szCs w:val="24"/>
          <w:lang w:eastAsia="x-none"/>
        </w:rPr>
        <w:lastRenderedPageBreak/>
        <w:t>реакций на ионы (магния, кальция, алюминия, цинка, железа(</w:t>
      </w:r>
      <w:r>
        <w:rPr>
          <w:rFonts w:cs="Times New Roman"/>
          <w:szCs w:val="24"/>
          <w:lang w:val="en-US" w:eastAsia="x-none"/>
        </w:rPr>
        <w:t>II</w:t>
      </w:r>
      <w:r>
        <w:rPr>
          <w:rFonts w:cs="Times New Roman"/>
          <w:szCs w:val="24"/>
          <w:lang w:eastAsia="x-none"/>
        </w:rPr>
        <w:t>) и железа(</w:t>
      </w:r>
      <w:r>
        <w:rPr>
          <w:rFonts w:cs="Times New Roman"/>
          <w:szCs w:val="24"/>
          <w:lang w:val="en-US" w:eastAsia="x-none"/>
        </w:rPr>
        <w:t>III</w:t>
      </w:r>
      <w:r>
        <w:rPr>
          <w:rFonts w:cs="Times New Roman"/>
          <w:szCs w:val="24"/>
          <w:lang w:eastAsia="x-none"/>
        </w:rPr>
        <w:t>), меди(</w:t>
      </w:r>
      <w:r>
        <w:rPr>
          <w:rFonts w:cs="Times New Roman"/>
          <w:szCs w:val="24"/>
          <w:lang w:val="en-US" w:eastAsia="x-none"/>
        </w:rPr>
        <w:t>II</w:t>
      </w:r>
      <w:r>
        <w:rPr>
          <w:rFonts w:cs="Times New Roman"/>
          <w:szCs w:val="24"/>
          <w:lang w:eastAsia="x-none"/>
        </w:rPr>
        <w:t xml:space="preserve">)), наблюдение </w:t>
      </w:r>
      <w:r>
        <w:rPr>
          <w:rFonts w:cs="Times New Roman"/>
          <w:szCs w:val="24"/>
          <w:lang w:eastAsia="x-none"/>
        </w:rPr>
        <w:br/>
        <w:t>и описание процессов окрашивания пламени ионами натрия, калия и кальция (возможно использование видеоматериалов), исследование амфотерных свойств гидроксида алюминия и гидроксида цинка, решение экспериментальных задач по теме «Важнейшие металлы и их соединения».</w:t>
      </w:r>
    </w:p>
    <w:p w14:paraId="4928567B"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Химия и окружающая среда.</w:t>
      </w:r>
    </w:p>
    <w:p w14:paraId="2B8A966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Новые материалы и технологии. Вещества и материалы в повседневной жизни человека. Химия и здоровье. Безопасное использование веществ и химических реакций в быту. Первая помощь при химических ожогах и отравлениях. Основы экологической грамотности. Химическое загрязнение окружающей среды (предельная допустимая концентрация веществ – ПДК). Роль химии в решении экологических проблем.</w:t>
      </w:r>
    </w:p>
    <w:p w14:paraId="7EB8F8E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Природные источники углеводородов (уголь, природный газ, нефть), продукты их переработки, их роль в быту и промышленности.</w:t>
      </w:r>
    </w:p>
    <w:p w14:paraId="1932CAE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Химический эксперимент: изучение образцов материалов (стекло, сплавы металлов, полимерные материалы).</w:t>
      </w:r>
    </w:p>
    <w:p w14:paraId="4C9EF747"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Межпредметные связи.</w:t>
      </w:r>
    </w:p>
    <w:p w14:paraId="0981463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Реализация межпредметных связей при изучении химии в 9 классе осуществляется через использование как общих естественно</w:t>
      </w:r>
      <w:r>
        <w:rPr>
          <w:rFonts w:cs="Times New Roman"/>
          <w:szCs w:val="24"/>
          <w:lang w:eastAsia="x-none"/>
        </w:rPr>
        <w:softHyphen/>
        <w:t>научных понятий, так и понятий, являющихся системными для отдельных предметов естественно</w:t>
      </w:r>
      <w:r>
        <w:rPr>
          <w:rFonts w:cs="Times New Roman"/>
          <w:szCs w:val="24"/>
          <w:lang w:eastAsia="x-none"/>
        </w:rPr>
        <w:softHyphen/>
        <w:t>научного цикла.</w:t>
      </w:r>
    </w:p>
    <w:p w14:paraId="3F6EB91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Общие естественно</w:t>
      </w:r>
      <w:r>
        <w:rPr>
          <w:rFonts w:cs="Times New Roman"/>
          <w:szCs w:val="24"/>
          <w:lang w:eastAsia="x-none"/>
        </w:rPr>
        <w:softHyphen/>
        <w:t xml:space="preserve">научные понятия: научный факт, гипотеза, закон, теория, анализ, синтез, классификация, периодичность, наблюдение, эксперимент, моделирование, измерение, модель, явление, парниковый эффект, технология, материалы. </w:t>
      </w:r>
    </w:p>
    <w:p w14:paraId="15C07C4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Физика: материя, атом, электрон, протон, нейтрон, ион, нуклид, изотопы, радиоактивность, молекула, электрический заряд, проводники, полупроводники, диэлектрики, фотоэлемент, вещество, тело, объём, агрегатное состояние вещества, газ, раствор, растворимость, кристаллическая решётка, сплавы, физические величины, единицы измерения, космическое пространство, планеты, звёзды, Солнце.</w:t>
      </w:r>
    </w:p>
    <w:p w14:paraId="146C9B7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Биология: фотосинтез, дыхание, биосфера, экосистема, минеральные удобрения, микроэлементы, макроэлементы, питательные вещества.</w:t>
      </w:r>
    </w:p>
    <w:p w14:paraId="2594FEB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География: атмосфера, гидросфера, минералы, горные породы, полезные ископаемые, топливо, водные ресурсы.</w:t>
      </w:r>
    </w:p>
    <w:p w14:paraId="5FFDA90C" w14:textId="77777777" w:rsidR="00285DDB" w:rsidRDefault="00285DDB" w:rsidP="00285DDB">
      <w:pPr>
        <w:spacing w:after="0" w:line="360" w:lineRule="auto"/>
        <w:ind w:firstLine="709"/>
        <w:jc w:val="center"/>
        <w:rPr>
          <w:rFonts w:cs="Times New Roman"/>
          <w:b/>
          <w:szCs w:val="24"/>
          <w:lang w:eastAsia="x-none"/>
        </w:rPr>
      </w:pPr>
      <w:r>
        <w:rPr>
          <w:rFonts w:cs="Times New Roman"/>
          <w:b/>
          <w:szCs w:val="24"/>
          <w:lang w:eastAsia="x-none"/>
        </w:rPr>
        <w:t>Планируемые результаты освоения программы по химии на уровне основного общего образования.</w:t>
      </w:r>
    </w:p>
    <w:p w14:paraId="214B0C0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Изучение химии на уровне основного общего образования направлено на достижение обучающимися личностных, метапредметных и предметных результатов освоения учебного предмета.</w:t>
      </w:r>
    </w:p>
    <w:p w14:paraId="571913C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Личностные результаты освоения программы основного общего образования достигаются в ходе обучения химии в единстве учебной и воспитательной деятельности школы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саморазвития и социализации обучающихся. </w:t>
      </w:r>
    </w:p>
    <w:p w14:paraId="78188BB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Личностные результаты отражают готовность обучающихся руководствоваться системой позитивных ценностных ориентаций и расширение опыта деятельности на её основе, в том числе в части: </w:t>
      </w:r>
    </w:p>
    <w:p w14:paraId="60B4BDD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1) патриотического воспитания:</w:t>
      </w:r>
    </w:p>
    <w:p w14:paraId="10E3397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ценностного отношения к отечественному культурному, историческому </w:t>
      </w:r>
      <w:r>
        <w:rPr>
          <w:rFonts w:cs="Times New Roman"/>
          <w:szCs w:val="24"/>
          <w:lang w:eastAsia="x-none"/>
        </w:rPr>
        <w:br/>
        <w:t>и научному наследию, понимания значения химической науки в жизни современного общества, способности владеть достоверной информацией о передовых достижениях и открытиях мировой и отечественной химии, заинтересованности в научных знаниях об устройстве мира и общества;</w:t>
      </w:r>
    </w:p>
    <w:p w14:paraId="7820870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2) гражданского воспитания:</w:t>
      </w:r>
    </w:p>
    <w:p w14:paraId="12EA3BD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представления о социальных нормах и правилах межличностных отношений в коллективе, коммуникативной компетентности в общественно полезной, </w:t>
      </w:r>
      <w:proofErr w:type="spellStart"/>
      <w:r>
        <w:rPr>
          <w:rFonts w:cs="Times New Roman"/>
          <w:szCs w:val="24"/>
          <w:lang w:eastAsia="x-none"/>
        </w:rPr>
        <w:t>учебно</w:t>
      </w:r>
      <w:r>
        <w:rPr>
          <w:rFonts w:cs="Times New Roman"/>
          <w:szCs w:val="24"/>
          <w:lang w:eastAsia="x-none"/>
        </w:rPr>
        <w:softHyphen/>
        <w:t>исследовательской</w:t>
      </w:r>
      <w:proofErr w:type="spellEnd"/>
      <w:r>
        <w:rPr>
          <w:rFonts w:cs="Times New Roman"/>
          <w:szCs w:val="24"/>
          <w:lang w:eastAsia="x-none"/>
        </w:rPr>
        <w:t>, творческой и других видах деятельности, готовности к разнообразной совместной деятельности при выполнении учебных, познавательных задач, выполнении химических экспериментов, создании учебных проектов, стремления к взаимопониманию и взаимопомощи в процессе этой учебной деятельности, готовности оценивать своё поведение и поступки своих товарищей с позиции нравственных и правовых норм с учётом осознания последствий поступков;</w:t>
      </w:r>
    </w:p>
    <w:p w14:paraId="3F05940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3) ценности научного познания:</w:t>
      </w:r>
    </w:p>
    <w:p w14:paraId="540C6E8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мировоззренческих представлений о веществе и химической реакции, соответствующих современному уровню развития науки и составляющих основу для понимания сущности научной картины мира, представлений об основных закономерностях развития природы, взаимосвязях человека с природной средой, о роли химии в познании этих закономерностей;</w:t>
      </w:r>
    </w:p>
    <w:p w14:paraId="7BF88A9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познавательных мотивов, направленных на получение новых знаний по химии, необходимых для объяснения наблюдаемых процессов и явлений;</w:t>
      </w:r>
    </w:p>
    <w:p w14:paraId="08EA2F2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познавательной, информационной и читательской культуры, в том числе навыков самостоятельной работы с учебными текстами, справочной литературой, доступными техническими средствами информационных технологий;</w:t>
      </w:r>
    </w:p>
    <w:p w14:paraId="1B20CDA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интереса к обучению и познанию, любознательности, готовности и способности к самообразованию, проектной и исследовательской деятельности, к осознанному выбору направленности и уровня обучения в дальнейшем;</w:t>
      </w:r>
    </w:p>
    <w:p w14:paraId="547E669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4) формирования культуры здоровья:</w:t>
      </w:r>
    </w:p>
    <w:p w14:paraId="1033AB4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осознания ценности жизни, ответственного отношения к своему здоровью, установки на здоровый образ жизни, осознания последствий и неприятия вредных привычек (употребления алкоголя, наркотиков, курения), необходимости соблюдения правил безопасности при обращении с химическими веществами в быту и реальной жизни;</w:t>
      </w:r>
    </w:p>
    <w:p w14:paraId="293E30D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5) трудового воспитания:</w:t>
      </w:r>
    </w:p>
    <w:p w14:paraId="51E35E9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интереса к практическому изучению профессий и труда различного рода, уважение к труду и результатам трудовой деятельности, в том числе на основе применения предметных знаний по химии, осознанного выбора индивидуальной траектории продолжения образования с учётом личностных интересов и способности к химии, общественных интересов и потребностей, успешной профессиональной деятельности и развития необходимых умений, готовность адаптироваться в профессиональной среде;</w:t>
      </w:r>
    </w:p>
    <w:p w14:paraId="1AB1E96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6) экологического воспитания:</w:t>
      </w:r>
    </w:p>
    <w:p w14:paraId="365406F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экологически целесообразного отношения к природе как источнику жизни </w:t>
      </w:r>
      <w:r>
        <w:rPr>
          <w:rFonts w:cs="Times New Roman"/>
          <w:szCs w:val="24"/>
          <w:lang w:eastAsia="x-none"/>
        </w:rPr>
        <w:br/>
        <w:t>на Земле, основе её существования, понимания ценности здорового и безопасного образа жизни, ответственного отношения к собственному физическому и психическому здоровью, осознания ценности соблюдения правил безопасного поведения при работе с веществами, а также в ситуациях, угрожающих здоровью и жизни людей;</w:t>
      </w:r>
    </w:p>
    <w:p w14:paraId="509CC0F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способности применять знания, получаемые при изучении химии, для решения задач, связанных с окружающей природной средой, повышения уровня экологической культуры, осознания глобального характера экологических проблем и путей их решения посредством методов химии;</w:t>
      </w:r>
    </w:p>
    <w:p w14:paraId="28A3D89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экологического мышления, умения руководствоваться им в познавательной, коммуникативной и социальной практике.</w:t>
      </w:r>
    </w:p>
    <w:p w14:paraId="30B9D5CE" w14:textId="77777777" w:rsidR="00285DDB" w:rsidRDefault="00285DDB" w:rsidP="00285DDB">
      <w:pPr>
        <w:spacing w:after="0" w:line="360" w:lineRule="auto"/>
        <w:ind w:firstLine="709"/>
        <w:jc w:val="both"/>
        <w:rPr>
          <w:rFonts w:cs="Times New Roman"/>
          <w:szCs w:val="24"/>
          <w:lang w:eastAsia="x-none"/>
        </w:rPr>
      </w:pPr>
      <w:r>
        <w:rPr>
          <w:rFonts w:cs="Times New Roman"/>
          <w:b/>
          <w:szCs w:val="24"/>
          <w:lang w:eastAsia="x-none"/>
        </w:rPr>
        <w:t>Метапредметные результаты.</w:t>
      </w:r>
      <w:r>
        <w:rPr>
          <w:rFonts w:cs="Times New Roman"/>
          <w:szCs w:val="24"/>
          <w:lang w:eastAsia="x-none"/>
        </w:rPr>
        <w:t xml:space="preserve"> В составе метапредметных результатов выделяют значимые для формирования мировоззрения общенаучные понятия (закон, теория, принцип, гипотеза, факт, система, процесс, эксперимент и др.), которые используются в естественно-научных учебных предметах и позволяют на основе знаний из этих предметов формировать представление о целостной научной картине мира, и универсальные учебные действия (познавательные, коммуникативные, регулятивные), которые обеспечивают формирование готовности к самостоятельному планированию и осуществлению учебной деятельности. </w:t>
      </w:r>
      <w:r>
        <w:rPr>
          <w:rFonts w:cs="Times New Roman"/>
          <w:szCs w:val="24"/>
          <w:lang w:eastAsia="x-none"/>
        </w:rPr>
        <w:lastRenderedPageBreak/>
        <w:t xml:space="preserve">Метапредметные результаты освоения образовательной программы по химии отражают овладение универсальными познавательными действиями, в том числе: </w:t>
      </w:r>
    </w:p>
    <w:p w14:paraId="644C005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1) базовые логические действия: </w:t>
      </w:r>
    </w:p>
    <w:p w14:paraId="52B63F3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умение использовать приёмы логического мышления при освоении знаний: раскрывать смысл химических понятий (выделять их характерные признаки, устанавливать взаимосвязь с другими понятиями), использовать понятия для объяснения отдельных фактов и явлений, выбирать основания и критерии для классификации химических веществ и химических реакций, устанавливать </w:t>
      </w:r>
      <w:proofErr w:type="spellStart"/>
      <w:r>
        <w:rPr>
          <w:rFonts w:cs="Times New Roman"/>
          <w:szCs w:val="24"/>
          <w:lang w:eastAsia="x-none"/>
        </w:rPr>
        <w:t>причинно</w:t>
      </w:r>
      <w:r>
        <w:rPr>
          <w:rFonts w:cs="Times New Roman"/>
          <w:szCs w:val="24"/>
          <w:lang w:eastAsia="x-none"/>
        </w:rPr>
        <w:softHyphen/>
        <w:t>следственные</w:t>
      </w:r>
      <w:proofErr w:type="spellEnd"/>
      <w:r>
        <w:rPr>
          <w:rFonts w:cs="Times New Roman"/>
          <w:szCs w:val="24"/>
          <w:lang w:eastAsia="x-none"/>
        </w:rPr>
        <w:t xml:space="preserve"> связи между объектами изучения, строить логические рассуждения (индуктивные, дедуктивные, по аналогии), делать выводы и заключения;</w:t>
      </w:r>
    </w:p>
    <w:p w14:paraId="34A49FA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умение применять в процессе познания понятия (предметные и метапредметные), символические (знаковые) модели, используемые в химии, преобразовывать широко применяемые в химии модельные представления – химический знак (символ элемента), химическая формула и уравнение химической реакции – при решении </w:t>
      </w:r>
      <w:proofErr w:type="spellStart"/>
      <w:r>
        <w:rPr>
          <w:rFonts w:cs="Times New Roman"/>
          <w:szCs w:val="24"/>
          <w:lang w:eastAsia="x-none"/>
        </w:rPr>
        <w:t>учебно</w:t>
      </w:r>
      <w:r>
        <w:rPr>
          <w:rFonts w:cs="Times New Roman"/>
          <w:szCs w:val="24"/>
          <w:lang w:eastAsia="x-none"/>
        </w:rPr>
        <w:softHyphen/>
        <w:t>познавательных</w:t>
      </w:r>
      <w:proofErr w:type="spellEnd"/>
      <w:r>
        <w:rPr>
          <w:rFonts w:cs="Times New Roman"/>
          <w:szCs w:val="24"/>
          <w:lang w:eastAsia="x-none"/>
        </w:rPr>
        <w:t xml:space="preserve"> задач, с учётом этих модельных представлений выявлять и характеризовать существенные признаки изучаемых объектов – химических веществ и химических реакций, выявлять общие закономерности, </w:t>
      </w:r>
      <w:proofErr w:type="spellStart"/>
      <w:r>
        <w:rPr>
          <w:rFonts w:cs="Times New Roman"/>
          <w:szCs w:val="24"/>
          <w:lang w:eastAsia="x-none"/>
        </w:rPr>
        <w:t>причинно</w:t>
      </w:r>
      <w:r>
        <w:rPr>
          <w:rFonts w:cs="Times New Roman"/>
          <w:szCs w:val="24"/>
          <w:lang w:eastAsia="x-none"/>
        </w:rPr>
        <w:softHyphen/>
        <w:t>следственные</w:t>
      </w:r>
      <w:proofErr w:type="spellEnd"/>
      <w:r>
        <w:rPr>
          <w:rFonts w:cs="Times New Roman"/>
          <w:szCs w:val="24"/>
          <w:lang w:eastAsia="x-none"/>
        </w:rPr>
        <w:t xml:space="preserve"> связи и противоречия в изучаемых процессах и явлениях, предлагать критерии для выявления этих закономерностей и противоречий, 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14:paraId="2A8DFF7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2) базовые исследовательские действия:</w:t>
      </w:r>
    </w:p>
    <w:p w14:paraId="248D853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умение использовать поставленные вопросы в качестве инструмента познания, а также в качестве основы для формирования гипотезы по проверке правильности высказываемых суждений;</w:t>
      </w:r>
    </w:p>
    <w:p w14:paraId="643C6FC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приобретение опыта по планированию, организации и проведению ученических экспериментов: умение наблюдать за ходом процесса, самостоятельно прогнозировать его результат, формулировать обобщения и выводы по результатам проведённого опыта, исследования, составлять отчёт о проделанной работе;</w:t>
      </w:r>
    </w:p>
    <w:p w14:paraId="7D9965E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3) работа с информацией:</w:t>
      </w:r>
    </w:p>
    <w:p w14:paraId="00E85B9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умение выбирать, анализировать и интерпретировать информацию различных видов и форм представления, получаемую из разных источников (научно-популярная литература химического содержания, справочные пособия, ресурсы Интернета), критически оценивать противоречивую и недостоверную информацию;</w:t>
      </w:r>
    </w:p>
    <w:p w14:paraId="6D0E7AB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умение применять различные методы и запросы при поиске и отборе информации и соответствующих данных, необходимых для выполнения учебных и познавательных задач определённого типа, приобретение опыта в области использования </w:t>
      </w:r>
      <w:proofErr w:type="spellStart"/>
      <w:r>
        <w:rPr>
          <w:rFonts w:cs="Times New Roman"/>
          <w:szCs w:val="24"/>
          <w:lang w:eastAsia="x-none"/>
        </w:rPr>
        <w:t>информационно</w:t>
      </w:r>
      <w:r>
        <w:rPr>
          <w:rFonts w:cs="Times New Roman"/>
          <w:szCs w:val="24"/>
          <w:lang w:eastAsia="x-none"/>
        </w:rPr>
        <w:softHyphen/>
      </w:r>
      <w:r>
        <w:rPr>
          <w:rFonts w:cs="Times New Roman"/>
          <w:szCs w:val="24"/>
          <w:lang w:eastAsia="x-none"/>
        </w:rPr>
        <w:lastRenderedPageBreak/>
        <w:t>коммуникативных</w:t>
      </w:r>
      <w:proofErr w:type="spellEnd"/>
      <w:r>
        <w:rPr>
          <w:rFonts w:cs="Times New Roman"/>
          <w:szCs w:val="24"/>
          <w:lang w:eastAsia="x-none"/>
        </w:rPr>
        <w:t xml:space="preserve"> технологий, овладение культурой активного использования различных поисковых систем, самостоятельно выбирать оптимальную форму представления информации и иллюстрировать решаемые задачи несложными схемами, диаграммами, другими формами графики и их комбинациями;</w:t>
      </w:r>
    </w:p>
    <w:p w14:paraId="5F865D3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умение использовать и анализировать в процессе учебной и исследовательской деятельности информацию о влиянии промышленности, сельского хозяйства и транспорта на состояние окружающей природной среды;</w:t>
      </w:r>
    </w:p>
    <w:p w14:paraId="40B2650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 обучающегося будут сформированы следующие универсальные коммуникативные действия:</w:t>
      </w:r>
    </w:p>
    <w:p w14:paraId="16DAFF9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умение задавать вопросы (в ходе диалога и (или) дискуссии) по существу обсуждаемой темы, формулировать свои предложения относительно выполнения предложенной задачи;</w:t>
      </w:r>
    </w:p>
    <w:p w14:paraId="6A8CC86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приобретение опыта презентации результатов выполнения химического эксперимента (лабораторного опыта, лабораторной работы по исследованию свойств веществ, учебного проекта);</w:t>
      </w:r>
    </w:p>
    <w:p w14:paraId="35F020B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заинтересованность в совместной со сверстниками познавательной </w:t>
      </w:r>
      <w:r>
        <w:rPr>
          <w:rFonts w:cs="Times New Roman"/>
          <w:szCs w:val="24"/>
          <w:lang w:eastAsia="x-none"/>
        </w:rPr>
        <w:br/>
        <w:t>и исследовательской деятельности при решении возникающих проблем на основе учёта общих интересов и согласования позиций (обсуждения, обмен мнениями, «мозговые штурмы», координация совместных действий, определение критериев по оценке качества выполненной работы и другие);</w:t>
      </w:r>
    </w:p>
    <w:p w14:paraId="58248A9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 обучающегося будут сформированы следующие универсальные регулятивные действия:</w:t>
      </w:r>
    </w:p>
    <w:p w14:paraId="0CE48DF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умение самостоятельно определять цели деятельности, планировать, осуществлять, контролировать и при необходимости корректировать свою деятельность, выбирать наиболее эффективные способы решения учебных и познавательных задач, самостоятельно составлять или корректировать предложенный алгоритм действий при выполнении заданий с учётом получения новых знаний об изучаемых объектах – веществах и реакциях, оценивать соответствие полученного результата заявленной цели;</w:t>
      </w:r>
    </w:p>
    <w:p w14:paraId="37279D9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умение использовать и анализировать контексты, предлагаемые в условии заданий.</w:t>
      </w:r>
    </w:p>
    <w:p w14:paraId="05D587AB" w14:textId="77777777" w:rsidR="00285DDB" w:rsidRDefault="00285DDB" w:rsidP="00285DDB">
      <w:pPr>
        <w:spacing w:after="0" w:line="360" w:lineRule="auto"/>
        <w:jc w:val="center"/>
        <w:rPr>
          <w:rFonts w:cs="Times New Roman"/>
          <w:b/>
          <w:szCs w:val="24"/>
          <w:lang w:eastAsia="x-none"/>
        </w:rPr>
      </w:pPr>
      <w:r>
        <w:rPr>
          <w:rFonts w:cs="Times New Roman"/>
          <w:b/>
          <w:szCs w:val="24"/>
          <w:lang w:eastAsia="x-none"/>
        </w:rPr>
        <w:t>Предметные результаты освоения программы по химии на уровне основного общего образования.</w:t>
      </w:r>
    </w:p>
    <w:p w14:paraId="6BC26E7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 составе предметных результатов по освоению обязательного содержания, установленного данной примерной рабочей программой, выделяют: освоенные обучающимися научные знания, умения и способы действий, специфические для предметной области «Химия», виды деятельности по получению нового знания, его интерпретации, преобразованию и применению в различных учебных и новых ситуациях. </w:t>
      </w:r>
    </w:p>
    <w:p w14:paraId="1D1549D7"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lastRenderedPageBreak/>
        <w:t>К концу обучения в 8 классе у обучающегося буду сформированы следующие предметные результаты по химии:</w:t>
      </w:r>
    </w:p>
    <w:p w14:paraId="54BE78F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раскрывать смысл основных химических понятий: атом, молекула, химический элемент, простое вещество, сложное вещество, смесь (однородная и неоднородная), валентность, относительная атомная и молекулярная масса, количество вещества, моль, молярная масса, массовая доля химического элемента в соединении, молярный объём, оксид, кислота, основание, соль, электроотрицательность, степень окисления, химическая реакция, классификация реакций: реакции соединения, реакции разложения, реакции замещения, реакции обмена, экзо- и эндотермические реакции, тепловой эффект реакции, ядро атома, электронный слой атома, атомная </w:t>
      </w:r>
      <w:proofErr w:type="spellStart"/>
      <w:r>
        <w:rPr>
          <w:rFonts w:cs="Times New Roman"/>
          <w:szCs w:val="24"/>
          <w:lang w:eastAsia="x-none"/>
        </w:rPr>
        <w:t>орбиталь</w:t>
      </w:r>
      <w:proofErr w:type="spellEnd"/>
      <w:r>
        <w:rPr>
          <w:rFonts w:cs="Times New Roman"/>
          <w:szCs w:val="24"/>
          <w:lang w:eastAsia="x-none"/>
        </w:rPr>
        <w:t xml:space="preserve">, радиус атома, химическая связь, полярная и неполярная ковалентная связь, ионная связь, ион, катион, анион, раствор, массовая доля вещества (процентная концентрация) в растворе; иллюстрировать взаимосвязь основных химических понятий и применять </w:t>
      </w:r>
      <w:r>
        <w:rPr>
          <w:rFonts w:cs="Times New Roman"/>
          <w:szCs w:val="24"/>
          <w:lang w:eastAsia="x-none"/>
        </w:rPr>
        <w:br/>
        <w:t xml:space="preserve">эти понятия при описании веществ и их превращений; использовать химическую символику для составления формул веществ и уравнений химических реакций; определять валентность атомов элементов в бинарных соединениях, степень окисления элементов в бинарных соединениях, принадлежность веществ к определённому классу соединений по формулам, вид химической связи (ковалентная и ионная) в неорганических соединениях; раскрывать смысл Периодического закона Д.И. Менделеева: демонстрировать понимание периодической зависимости свойств химических элементов от их положения в Периодической системе, законов сохранения массы веществ, постоянства состава, </w:t>
      </w:r>
      <w:proofErr w:type="spellStart"/>
      <w:r>
        <w:rPr>
          <w:rFonts w:cs="Times New Roman"/>
          <w:szCs w:val="24"/>
          <w:lang w:eastAsia="x-none"/>
        </w:rPr>
        <w:t>атомно</w:t>
      </w:r>
      <w:r>
        <w:rPr>
          <w:rFonts w:cs="Times New Roman"/>
          <w:szCs w:val="24"/>
          <w:lang w:eastAsia="x-none"/>
        </w:rPr>
        <w:softHyphen/>
        <w:t>молекулярного</w:t>
      </w:r>
      <w:proofErr w:type="spellEnd"/>
      <w:r>
        <w:rPr>
          <w:rFonts w:cs="Times New Roman"/>
          <w:szCs w:val="24"/>
          <w:lang w:eastAsia="x-none"/>
        </w:rPr>
        <w:t xml:space="preserve"> учения, закона Авогадро, описывать </w:t>
      </w:r>
      <w:r>
        <w:rPr>
          <w:rFonts w:cs="Times New Roman"/>
          <w:szCs w:val="24"/>
          <w:lang w:eastAsia="x-none"/>
        </w:rPr>
        <w:br/>
        <w:t>и характеризовать табличную форму Периодической системы химических элементов: различать понятия «главная подгруппа (</w:t>
      </w:r>
      <w:proofErr w:type="spellStart"/>
      <w:r>
        <w:rPr>
          <w:rFonts w:cs="Times New Roman"/>
          <w:szCs w:val="24"/>
          <w:lang w:eastAsia="x-none"/>
        </w:rPr>
        <w:t>А</w:t>
      </w:r>
      <w:r>
        <w:rPr>
          <w:rFonts w:cs="Times New Roman"/>
          <w:szCs w:val="24"/>
          <w:lang w:eastAsia="x-none"/>
        </w:rPr>
        <w:softHyphen/>
        <w:t>группа</w:t>
      </w:r>
      <w:proofErr w:type="spellEnd"/>
      <w:r>
        <w:rPr>
          <w:rFonts w:cs="Times New Roman"/>
          <w:szCs w:val="24"/>
          <w:lang w:eastAsia="x-none"/>
        </w:rPr>
        <w:t>)» и «побочная подгруппа (</w:t>
      </w:r>
      <w:proofErr w:type="spellStart"/>
      <w:r>
        <w:rPr>
          <w:rFonts w:cs="Times New Roman"/>
          <w:szCs w:val="24"/>
          <w:lang w:eastAsia="x-none"/>
        </w:rPr>
        <w:t>Б</w:t>
      </w:r>
      <w:r>
        <w:rPr>
          <w:rFonts w:cs="Times New Roman"/>
          <w:szCs w:val="24"/>
          <w:lang w:eastAsia="x-none"/>
        </w:rPr>
        <w:softHyphen/>
        <w:t>группа</w:t>
      </w:r>
      <w:proofErr w:type="spellEnd"/>
      <w:r>
        <w:rPr>
          <w:rFonts w:cs="Times New Roman"/>
          <w:szCs w:val="24"/>
          <w:lang w:eastAsia="x-none"/>
        </w:rPr>
        <w:t xml:space="preserve">)», малые и большие периоды, соотносить обозначения, которые имеются в таблице «Периодическая система химических элементов Д.И. Менделеева» с числовыми характеристиками строения атомов химических элементов (состав и заряд ядра, общее число электронов и распределение </w:t>
      </w:r>
      <w:r>
        <w:rPr>
          <w:rFonts w:cs="Times New Roman"/>
          <w:szCs w:val="24"/>
          <w:lang w:eastAsia="x-none"/>
        </w:rPr>
        <w:br/>
        <w:t xml:space="preserve">их по электронным слоям); классифицировать химические элементы, неорганические вещества, химические реакции (по числу и составу участвующих в реакции веществ, </w:t>
      </w:r>
      <w:r>
        <w:rPr>
          <w:rFonts w:cs="Times New Roman"/>
          <w:szCs w:val="24"/>
          <w:lang w:eastAsia="x-none"/>
        </w:rPr>
        <w:br/>
        <w:t xml:space="preserve">по тепловому эффекту); характеризовать (описывать) общие химические свойства веществ различных классов, подтверждая описание примерами молекулярных уравнений соответствующих химических реакций; прогнозировать свойства веществ в зависимости от их качественного состава, возможности протекания химических превращений в различных условиях; 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 применять основные операции мыслительной деятельности – анализ и синтез, сравнение, обобщение, систематизацию, классификацию, </w:t>
      </w:r>
      <w:r>
        <w:rPr>
          <w:rFonts w:cs="Times New Roman"/>
          <w:szCs w:val="24"/>
          <w:lang w:eastAsia="x-none"/>
        </w:rPr>
        <w:lastRenderedPageBreak/>
        <w:t xml:space="preserve">выявление </w:t>
      </w:r>
      <w:proofErr w:type="spellStart"/>
      <w:r>
        <w:rPr>
          <w:rFonts w:cs="Times New Roman"/>
          <w:szCs w:val="24"/>
          <w:lang w:eastAsia="x-none"/>
        </w:rPr>
        <w:t>причинно</w:t>
      </w:r>
      <w:r>
        <w:rPr>
          <w:rFonts w:cs="Times New Roman"/>
          <w:szCs w:val="24"/>
          <w:lang w:eastAsia="x-none"/>
        </w:rPr>
        <w:softHyphen/>
        <w:t>следственных</w:t>
      </w:r>
      <w:proofErr w:type="spellEnd"/>
      <w:r>
        <w:rPr>
          <w:rFonts w:cs="Times New Roman"/>
          <w:szCs w:val="24"/>
          <w:lang w:eastAsia="x-none"/>
        </w:rPr>
        <w:t xml:space="preserve"> связей – для изучения свойств веществ и химических реакций, естественно</w:t>
      </w:r>
      <w:r>
        <w:rPr>
          <w:rFonts w:cs="Times New Roman"/>
          <w:szCs w:val="24"/>
          <w:lang w:eastAsia="x-none"/>
        </w:rPr>
        <w:softHyphen/>
        <w:t xml:space="preserve">научные методы познания – наблюдение, измерение, моделирование, эксперимент (реальный и мысленный); 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(водорода и кислорода), приготовлению растворов с определённой массовой долей растворённого вещества, планировать </w:t>
      </w:r>
      <w:r>
        <w:rPr>
          <w:rFonts w:cs="Times New Roman"/>
          <w:szCs w:val="24"/>
          <w:lang w:eastAsia="x-none"/>
        </w:rPr>
        <w:br/>
        <w:t>и проводить химические эксперименты по распознаванию растворов щелочей  и кислот с помощью индикаторов (лакмус, фенолфталеин, метилоранж и другие).</w:t>
      </w:r>
    </w:p>
    <w:p w14:paraId="2A33C751"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К концу обучения в 9 классе у обучающегося буду сформированы следующие предметные результаты по химии:</w:t>
      </w:r>
    </w:p>
    <w:p w14:paraId="1F72469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раскрывать смысл основных химических понятий: химический элемент, атом, молекула, ион, катион, анион, простое вещество, сложное вещество, валентность, электроотрицательность, степень окисления, химическая реакция, химическая связь, тепловой эффект реакции, моль, молярный объём, раствор, электролиты, </w:t>
      </w:r>
      <w:proofErr w:type="spellStart"/>
      <w:r>
        <w:rPr>
          <w:rFonts w:cs="Times New Roman"/>
          <w:szCs w:val="24"/>
          <w:lang w:eastAsia="x-none"/>
        </w:rPr>
        <w:t>неэлектролиты</w:t>
      </w:r>
      <w:proofErr w:type="spellEnd"/>
      <w:r>
        <w:rPr>
          <w:rFonts w:cs="Times New Roman"/>
          <w:szCs w:val="24"/>
          <w:lang w:eastAsia="x-none"/>
        </w:rPr>
        <w:t xml:space="preserve">, электролитическая диссоциация, реакции ионного обмена, катализатор, химическое равновесие, обратимые и необратимые реакции, </w:t>
      </w:r>
      <w:proofErr w:type="spellStart"/>
      <w:r>
        <w:rPr>
          <w:rFonts w:cs="Times New Roman"/>
          <w:szCs w:val="24"/>
          <w:lang w:eastAsia="x-none"/>
        </w:rPr>
        <w:t>окислительно</w:t>
      </w:r>
      <w:r>
        <w:rPr>
          <w:rFonts w:cs="Times New Roman"/>
          <w:szCs w:val="24"/>
          <w:lang w:eastAsia="x-none"/>
        </w:rPr>
        <w:softHyphen/>
        <w:t>восстановительные</w:t>
      </w:r>
      <w:proofErr w:type="spellEnd"/>
      <w:r>
        <w:rPr>
          <w:rFonts w:cs="Times New Roman"/>
          <w:szCs w:val="24"/>
          <w:lang w:eastAsia="x-none"/>
        </w:rPr>
        <w:t xml:space="preserve"> реакции, окислитель, восстановитель, окисление </w:t>
      </w:r>
      <w:r>
        <w:rPr>
          <w:rFonts w:cs="Times New Roman"/>
          <w:szCs w:val="24"/>
          <w:lang w:eastAsia="x-none"/>
        </w:rPr>
        <w:br/>
        <w:t>и восстановление, аллотропия, амфотерность, химическая связь (ковалентная, ионная, металлическая), кристаллическая решётка, коррозия металлов, сплавы, скорость химической реакции, предельно допустимая концентрация (ПДК) вещества;</w:t>
      </w:r>
    </w:p>
    <w:p w14:paraId="7E0BED3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иллюстрировать взаимосвязь основных химических понятий и применять</w:t>
      </w:r>
      <w:r>
        <w:rPr>
          <w:rFonts w:cs="Times New Roman"/>
          <w:szCs w:val="24"/>
          <w:lang w:eastAsia="x-none"/>
        </w:rPr>
        <w:br/>
        <w:t>эти понятия при описании веществ и их превращений;</w:t>
      </w:r>
    </w:p>
    <w:p w14:paraId="2A9864A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использовать химическую символику для составления формул веществ </w:t>
      </w:r>
      <w:r>
        <w:rPr>
          <w:rFonts w:cs="Times New Roman"/>
          <w:szCs w:val="24"/>
          <w:lang w:eastAsia="x-none"/>
        </w:rPr>
        <w:br/>
        <w:t>и уравнений химических реакций;</w:t>
      </w:r>
    </w:p>
    <w:p w14:paraId="335AE08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определять валентность и степень окисления химических элементов </w:t>
      </w:r>
      <w:r>
        <w:rPr>
          <w:rFonts w:cs="Times New Roman"/>
          <w:szCs w:val="24"/>
          <w:lang w:eastAsia="x-none"/>
        </w:rPr>
        <w:br/>
        <w:t>в соединениях различного состава, принадлежность веществ к определённому классу соединений по формулам, вид химической связи (ковалентная, ионная, металлическая) в неорганических соединениях, заряд иона по химической формуле, характер среды в водных растворах неорганических соединений, тип кристаллической решётки конкретного вещества;</w:t>
      </w:r>
    </w:p>
    <w:p w14:paraId="406507F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раскрывать смысл Периодического закона Д.И. Менделеева и демонстрировать его понимание: описывать и характеризовать табличную форму Периодической системы химических элементов: различать понятия «главная подгруппа (</w:t>
      </w:r>
      <w:proofErr w:type="spellStart"/>
      <w:r>
        <w:rPr>
          <w:rFonts w:cs="Times New Roman"/>
          <w:szCs w:val="24"/>
          <w:lang w:eastAsia="x-none"/>
        </w:rPr>
        <w:t>А</w:t>
      </w:r>
      <w:r>
        <w:rPr>
          <w:rFonts w:cs="Times New Roman"/>
          <w:szCs w:val="24"/>
          <w:lang w:eastAsia="x-none"/>
        </w:rPr>
        <w:softHyphen/>
        <w:t>группа</w:t>
      </w:r>
      <w:proofErr w:type="spellEnd"/>
      <w:r>
        <w:rPr>
          <w:rFonts w:cs="Times New Roman"/>
          <w:szCs w:val="24"/>
          <w:lang w:eastAsia="x-none"/>
        </w:rPr>
        <w:t>)» и «побочная подгруппа (</w:t>
      </w:r>
      <w:proofErr w:type="spellStart"/>
      <w:r>
        <w:rPr>
          <w:rFonts w:cs="Times New Roman"/>
          <w:szCs w:val="24"/>
          <w:lang w:eastAsia="x-none"/>
        </w:rPr>
        <w:t>Б</w:t>
      </w:r>
      <w:r>
        <w:rPr>
          <w:rFonts w:cs="Times New Roman"/>
          <w:szCs w:val="24"/>
          <w:lang w:eastAsia="x-none"/>
        </w:rPr>
        <w:softHyphen/>
        <w:t>группа</w:t>
      </w:r>
      <w:proofErr w:type="spellEnd"/>
      <w:r>
        <w:rPr>
          <w:rFonts w:cs="Times New Roman"/>
          <w:szCs w:val="24"/>
          <w:lang w:eastAsia="x-none"/>
        </w:rPr>
        <w:t xml:space="preserve">)», малые и большие периоды, соотносить обозначения, которые имеются в периодической таблице, с числовыми характеристиками строения атомов химических элементов (состав и заряд ядра, общее число электронов и распределение их по электронным слоям), объяснять общие </w:t>
      </w:r>
      <w:r>
        <w:rPr>
          <w:rFonts w:cs="Times New Roman"/>
          <w:szCs w:val="24"/>
          <w:lang w:eastAsia="x-none"/>
        </w:rPr>
        <w:lastRenderedPageBreak/>
        <w:t>закономерности в изменении свойств элементов и их соединений в пределах малых периодов и главных подгрупп с учётом строения их атомов;</w:t>
      </w:r>
    </w:p>
    <w:p w14:paraId="7EEF75E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классифицировать химические элементы, неорганические вещества, химические реакции (по числу и составу участвующих в реакции веществ, по тепловому эффекту, по изменению степеней окисления химических элементов);</w:t>
      </w:r>
    </w:p>
    <w:p w14:paraId="438B23B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(описывать) общие и специфические химические свойства простых и сложных веществ, подтверждая описание примерами молекулярных и ионных уравнений соответствующих химических реакций;</w:t>
      </w:r>
    </w:p>
    <w:p w14:paraId="4BE5120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составлять уравнения электролитической диссоциации кислот, щелочей </w:t>
      </w:r>
      <w:r>
        <w:rPr>
          <w:rFonts w:cs="Times New Roman"/>
          <w:szCs w:val="24"/>
          <w:lang w:eastAsia="x-none"/>
        </w:rPr>
        <w:br/>
        <w:t>и солей, полные и сокращённые уравнения реакций ионного обмена, уравнения реакций, подтверждающих существование генетической связи между веществами различных классов;</w:t>
      </w:r>
    </w:p>
    <w:p w14:paraId="2DF21A8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раскрывать сущность </w:t>
      </w:r>
      <w:proofErr w:type="spellStart"/>
      <w:r>
        <w:rPr>
          <w:rFonts w:cs="Times New Roman"/>
          <w:szCs w:val="24"/>
          <w:lang w:eastAsia="x-none"/>
        </w:rPr>
        <w:t>окислительно</w:t>
      </w:r>
      <w:r>
        <w:rPr>
          <w:rFonts w:cs="Times New Roman"/>
          <w:szCs w:val="24"/>
          <w:lang w:eastAsia="x-none"/>
        </w:rPr>
        <w:softHyphen/>
        <w:t>восстановительных</w:t>
      </w:r>
      <w:proofErr w:type="spellEnd"/>
      <w:r>
        <w:rPr>
          <w:rFonts w:cs="Times New Roman"/>
          <w:szCs w:val="24"/>
          <w:lang w:eastAsia="x-none"/>
        </w:rPr>
        <w:t xml:space="preserve"> реакций посредством составления электронного баланса этих реакций;</w:t>
      </w:r>
    </w:p>
    <w:p w14:paraId="3BF12B9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прогнозировать свойства веществ в зависимости от их строения, возможности протекания химических превращений в различных условиях;</w:t>
      </w:r>
    </w:p>
    <w:p w14:paraId="2E21818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вычислять относительную молекулярную и молярную массы веществ, массовую долю химического элемента по формуле соединения, массовую долю вещества в растворе, проводить расчёты по уравнению химической реакции;</w:t>
      </w:r>
    </w:p>
    <w:p w14:paraId="567279F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следовать правилам пользования химической посудой и лабораторным оборудованием, а также правилам обращения с веществами в соответствии с инструкциями по выполнению лабораторных химических опытов по получению и собиранию газообразных веществ (аммиака и углекислого газа);</w:t>
      </w:r>
    </w:p>
    <w:p w14:paraId="00BF0BB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проводить реакции, подтверждающие качественный состав различных веществ: распознавать опытным путём </w:t>
      </w:r>
      <w:proofErr w:type="spellStart"/>
      <w:r>
        <w:rPr>
          <w:rFonts w:cs="Times New Roman"/>
          <w:szCs w:val="24"/>
          <w:lang w:eastAsia="x-none"/>
        </w:rPr>
        <w:t>хлоридбромид</w:t>
      </w:r>
      <w:proofErr w:type="spellEnd"/>
      <w:r>
        <w:rPr>
          <w:rFonts w:cs="Times New Roman"/>
          <w:szCs w:val="24"/>
          <w:lang w:eastAsia="x-none"/>
        </w:rPr>
        <w:softHyphen/>
        <w:t>, иодид</w:t>
      </w:r>
      <w:r>
        <w:rPr>
          <w:rFonts w:cs="Times New Roman"/>
          <w:szCs w:val="24"/>
          <w:lang w:eastAsia="x-none"/>
        </w:rPr>
        <w:softHyphen/>
        <w:t>, карбонат</w:t>
      </w:r>
      <w:r>
        <w:rPr>
          <w:rFonts w:cs="Times New Roman"/>
          <w:szCs w:val="24"/>
          <w:lang w:eastAsia="x-none"/>
        </w:rPr>
        <w:softHyphen/>
        <w:t>, фосфат</w:t>
      </w:r>
      <w:r>
        <w:rPr>
          <w:rFonts w:cs="Times New Roman"/>
          <w:szCs w:val="24"/>
          <w:lang w:eastAsia="x-none"/>
        </w:rPr>
        <w:softHyphen/>
        <w:t>, силикат</w:t>
      </w:r>
      <w:r>
        <w:rPr>
          <w:rFonts w:cs="Times New Roman"/>
          <w:szCs w:val="24"/>
          <w:lang w:eastAsia="x-none"/>
        </w:rPr>
        <w:softHyphen/>
        <w:t>, сульфат</w:t>
      </w:r>
      <w:r>
        <w:rPr>
          <w:rFonts w:cs="Times New Roman"/>
          <w:szCs w:val="24"/>
          <w:lang w:eastAsia="x-none"/>
        </w:rPr>
        <w:softHyphen/>
        <w:t xml:space="preserve">, </w:t>
      </w:r>
      <w:proofErr w:type="spellStart"/>
      <w:r>
        <w:rPr>
          <w:rFonts w:cs="Times New Roman"/>
          <w:szCs w:val="24"/>
          <w:lang w:eastAsia="x-none"/>
        </w:rPr>
        <w:t>гидроксид</w:t>
      </w:r>
      <w:r>
        <w:rPr>
          <w:rFonts w:cs="Times New Roman"/>
          <w:szCs w:val="24"/>
          <w:lang w:eastAsia="x-none"/>
        </w:rPr>
        <w:softHyphen/>
        <w:t>ионы</w:t>
      </w:r>
      <w:proofErr w:type="spellEnd"/>
      <w:r>
        <w:rPr>
          <w:rFonts w:cs="Times New Roman"/>
          <w:szCs w:val="24"/>
          <w:lang w:eastAsia="x-none"/>
        </w:rPr>
        <w:t>, катионы аммония и ионы изученных металлов, присутствующие в водных растворах неорганических веществ;</w:t>
      </w:r>
    </w:p>
    <w:p w14:paraId="3C30804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применять основные операции мыслительной деятельности – анализ и синтез, сравнение, обобщение, систематизацию, выявление </w:t>
      </w:r>
      <w:proofErr w:type="spellStart"/>
      <w:r>
        <w:rPr>
          <w:rFonts w:cs="Times New Roman"/>
          <w:szCs w:val="24"/>
          <w:lang w:eastAsia="x-none"/>
        </w:rPr>
        <w:t>причинно</w:t>
      </w:r>
      <w:r>
        <w:rPr>
          <w:rFonts w:cs="Times New Roman"/>
          <w:szCs w:val="24"/>
          <w:lang w:eastAsia="x-none"/>
        </w:rPr>
        <w:softHyphen/>
        <w:t>следственных</w:t>
      </w:r>
      <w:proofErr w:type="spellEnd"/>
      <w:r>
        <w:rPr>
          <w:rFonts w:cs="Times New Roman"/>
          <w:szCs w:val="24"/>
          <w:lang w:eastAsia="x-none"/>
        </w:rPr>
        <w:t xml:space="preserve"> связей – для изучения свойств веществ и химических реакций, естественно</w:t>
      </w:r>
      <w:r>
        <w:rPr>
          <w:rFonts w:cs="Times New Roman"/>
          <w:szCs w:val="24"/>
          <w:lang w:eastAsia="x-none"/>
        </w:rPr>
        <w:softHyphen/>
        <w:t>научные методы познания – наблюдение, измерение, моделирование, эксперимент (реальный и мысленный).</w:t>
      </w:r>
    </w:p>
    <w:p w14:paraId="2BB54097" w14:textId="377F0902" w:rsidR="00285DDB" w:rsidRPr="00C94828" w:rsidRDefault="00C94828" w:rsidP="00C94828">
      <w:pPr>
        <w:spacing w:after="0" w:line="360" w:lineRule="auto"/>
        <w:ind w:firstLine="709"/>
        <w:jc w:val="center"/>
        <w:rPr>
          <w:rFonts w:cs="Times New Roman"/>
          <w:b/>
          <w:bCs/>
          <w:szCs w:val="24"/>
          <w:lang w:eastAsia="x-none"/>
        </w:rPr>
      </w:pPr>
      <w:r w:rsidRPr="00C94828">
        <w:rPr>
          <w:rFonts w:cs="Times New Roman"/>
          <w:b/>
          <w:bCs/>
          <w:szCs w:val="24"/>
          <w:lang w:eastAsia="x-none"/>
        </w:rPr>
        <w:t>Федеральная рабочая программа по учебному предмету Биология</w:t>
      </w:r>
    </w:p>
    <w:p w14:paraId="1B997D24" w14:textId="77777777" w:rsidR="00285DDB" w:rsidRDefault="00285DDB" w:rsidP="00C94828">
      <w:pPr>
        <w:jc w:val="both"/>
        <w:rPr>
          <w:szCs w:val="24"/>
          <w:lang w:eastAsia="x-none"/>
        </w:rPr>
      </w:pPr>
      <w:r>
        <w:rPr>
          <w:szCs w:val="24"/>
          <w:lang w:eastAsia="x-none"/>
        </w:rPr>
        <w:t>Федеральная рабочая программа по учебному предмету «Биология» (предметная область «Естественнонаучные предметы») (далее соответственно – программа по биологии, биология) включает пояснительную записку, содержание обучения, планируемые результаты освоения программы по биологии.</w:t>
      </w:r>
    </w:p>
    <w:p w14:paraId="6A629974" w14:textId="77777777" w:rsidR="00285DDB" w:rsidRDefault="00285DDB" w:rsidP="00C94828">
      <w:pPr>
        <w:jc w:val="both"/>
        <w:rPr>
          <w:szCs w:val="28"/>
          <w:lang w:eastAsia="x-none"/>
        </w:rPr>
      </w:pPr>
      <w:r>
        <w:rPr>
          <w:szCs w:val="28"/>
          <w:lang w:eastAsia="x-none"/>
        </w:rPr>
        <w:t>Пояснительная записка.</w:t>
      </w:r>
    </w:p>
    <w:p w14:paraId="63A5ED00" w14:textId="77777777" w:rsidR="00285DDB" w:rsidRDefault="00285DDB" w:rsidP="00C94828">
      <w:pPr>
        <w:jc w:val="both"/>
        <w:rPr>
          <w:szCs w:val="24"/>
          <w:lang w:eastAsia="x-none"/>
        </w:rPr>
      </w:pPr>
      <w:r>
        <w:rPr>
          <w:szCs w:val="24"/>
          <w:lang w:eastAsia="x-none"/>
        </w:rPr>
        <w:lastRenderedPageBreak/>
        <w:t>Программа по биологии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представленных в ФГОС ООО, а также федеральной программы воспитания.</w:t>
      </w:r>
    </w:p>
    <w:p w14:paraId="6F820E7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Программа направлена на формирование естественно-научной грамотности обучающихся и организацию изучения биологии на деятельностной основе. В программе учитываются возможности предмета в реализации требований ФГОС ООО к планируемым, личностным и метапредметным результатам обучения, а также реализация межпредметных связей естественно-научных учебных предметов на уровне основного общего образования.</w:t>
      </w:r>
    </w:p>
    <w:p w14:paraId="6B72A40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Программа включает распределение содержания учебного материала по классам и примерный объём учебных часов для изучения разделов и тем, а также рекомендуемую последовательность изучения тем, основанную на логике развития предметного содержания с учётом возрастных особенностей обучающихся.</w:t>
      </w:r>
    </w:p>
    <w:p w14:paraId="280C946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Программа имеет примерный характер и может стать основой для составления учителями биологии своих рабочих программ и организации учебного процесса. Учителями могут быть использованы различные методические подходы к преподаванию биологии при условии сохранения обязательной части содержания программы.</w:t>
      </w:r>
    </w:p>
    <w:p w14:paraId="05A66C9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 программе определяются основные цели изучения биологии на уровне основного общего образования, планируемые результаты освоения программы биологии: личностные, метапредметные, предметные. Предметные планируемые результаты даны для каждого года изучения биологии.</w:t>
      </w:r>
    </w:p>
    <w:p w14:paraId="5C9FCA2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Программа имеет следующую структуру: планируемые результаты освоения программы по биологии по годам обучения; содержание программы по биологии по годам обучения.</w:t>
      </w:r>
    </w:p>
    <w:p w14:paraId="791AD49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Учебный предмет «Биология» развивает представления  о познаваемости живой природы и методах её познания, он позволяет сформировать систему научных знаний о живых системах, умения их получать, присваивать и применять в жизненных ситуациях.</w:t>
      </w:r>
    </w:p>
    <w:p w14:paraId="155B8FD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Биологическая подготовка обеспечивает понимание обучающимися научных принципов человеческой деятельности в природе, закладывает основы экологической культуры, здорового образа жизни.</w:t>
      </w:r>
    </w:p>
    <w:p w14:paraId="74A8CCF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Целями изучения биологии на уровне основного общего образования являются:</w:t>
      </w:r>
    </w:p>
    <w:p w14:paraId="0ACB241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формирование системы знаний о признаках и процессах жизнедеятельности биологических систем разного уровня организации;</w:t>
      </w:r>
    </w:p>
    <w:p w14:paraId="2E34B85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формирование системы знаний об особенностях строения, жизнедеятельности организма человека, условиях сохранения его здоровья;</w:t>
      </w:r>
    </w:p>
    <w:p w14:paraId="378F97C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формирование умений применять методы биологической науки для изучения биологических систем, в том числе и организма человека;</w:t>
      </w:r>
    </w:p>
    <w:p w14:paraId="1ABD6D8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формирование умений использовать информацию о современных достижениях в области биологии для объяснения процессов и явлений живой природы и жизнедеятельности собственного организма;</w:t>
      </w:r>
    </w:p>
    <w:p w14:paraId="70209B0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формирование умений объяснять роль биологии в практической деятельности людей, значение биологического разнообразия для сохранения биосферы, последствия деятельности человека в природе;</w:t>
      </w:r>
    </w:p>
    <w:p w14:paraId="2DE84F7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формирование экологической культуры в целях сохранения собственного здоровья и охраны окружающей среды.</w:t>
      </w:r>
    </w:p>
    <w:p w14:paraId="443D155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Достижение целей обеспечивается решением следующих задач:</w:t>
      </w:r>
    </w:p>
    <w:p w14:paraId="7668A2A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приобретение знаний обучающимися о живой природе, закономерностях строения, жизнедеятельности и средообразующей роли организмов, человеке как биосоциальном существе, о роли биологической науки в практической деятельности людей;</w:t>
      </w:r>
    </w:p>
    <w:p w14:paraId="273446F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овладение умениями проводить исследования с использованием биологического оборудования и наблюдения за состоянием собственного организма;</w:t>
      </w:r>
    </w:p>
    <w:p w14:paraId="1B93666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освоение приёмов работы с биологической информацией, в том числе о современных достижениях в области биологии, её анализ и критическое оценивание;</w:t>
      </w:r>
    </w:p>
    <w:p w14:paraId="00CC036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воспитание биологически и экологически грамотной личности, готовой к сохранению собственного здоровья и охраны окружающей среды.</w:t>
      </w:r>
    </w:p>
    <w:p w14:paraId="2DABC15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 соответствии с ФГОС ООО биология является обязательным предметом на уровне основного общего образования.</w:t>
      </w:r>
    </w:p>
    <w:p w14:paraId="3125EE0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Общее число часов, рекомендованных для изучения биологии, – 238 часов: в 5 классе – 34 часа (1 час в неделю), в 6 классе – 34 часа (1 час в неделю), в 7 классе – 34 часа (1 час </w:t>
      </w:r>
      <w:proofErr w:type="spellStart"/>
      <w:r>
        <w:rPr>
          <w:rFonts w:cs="Times New Roman"/>
          <w:szCs w:val="24"/>
          <w:lang w:eastAsia="x-none"/>
        </w:rPr>
        <w:t>час</w:t>
      </w:r>
      <w:proofErr w:type="spellEnd"/>
      <w:r>
        <w:rPr>
          <w:rFonts w:cs="Times New Roman"/>
          <w:szCs w:val="24"/>
          <w:lang w:eastAsia="x-none"/>
        </w:rPr>
        <w:t xml:space="preserve"> в неделю), в 8 классе – 68 часов (2 часа в неделю), в 9 классе – 68 часов (2 часа в неделю).</w:t>
      </w:r>
    </w:p>
    <w:p w14:paraId="1729F87F"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 Содержание обучения в 5 классе.</w:t>
      </w:r>
    </w:p>
    <w:p w14:paraId="402EEFD3"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Биология – наука о живой природе.</w:t>
      </w:r>
    </w:p>
    <w:p w14:paraId="63B33F0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Понятие о жизни. Признаки живого (клеточное строение, питание, дыхание, выделение, рост и другие признаки). Объекты живой и неживой природы, их сравнение. Живая и неживая природа – единое целое.</w:t>
      </w:r>
    </w:p>
    <w:p w14:paraId="6E85580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Биология – система наук о живой природе. Основные разделы биологии (ботаника, зоология, экология, цитология, анатомия, физиология и другие разделы). Профессии, связанные с биологией: врач, ветеринар, психолог, агроном, животновод и другие (4–5 профессий). Связь биологии с другими науками (математика, география и другие науки). Роль биологии в познании окружающего мира и практической деятельности современного человека.</w:t>
      </w:r>
    </w:p>
    <w:p w14:paraId="0C8E69F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Кабинет биологии. Правила поведения и работы в кабинете с биологическими приборами и инструментами.</w:t>
      </w:r>
    </w:p>
    <w:p w14:paraId="4E83305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Биологические термины, понятия, символы. Источники биологических знаний. Поиск информации с использованием различных источников (научно-популярная литература, справочники, Интернет).</w:t>
      </w:r>
    </w:p>
    <w:p w14:paraId="19E1979A"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Методы изучения живой природы.</w:t>
      </w:r>
    </w:p>
    <w:p w14:paraId="7E81B24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Научные методы изучения живой природы: наблюдение, эксперимент, описание, измерение, классификация. Устройство увеличительных приборов: лупы и микроскопа. Правила работы с увеличительными приборами.</w:t>
      </w:r>
    </w:p>
    <w:p w14:paraId="50A23F7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Метод описания в биологии (наглядный, словесный, схематический). Метод измерения (инструменты измерения). Метод классификации организмов, применение двойных названий организмов. Наблюдение и эксперимент как ведущие методы биологии.</w:t>
      </w:r>
    </w:p>
    <w:p w14:paraId="7B6A80A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r>
        <w:rPr>
          <w:rFonts w:cs="Times New Roman"/>
          <w:szCs w:val="24"/>
          <w:lang w:eastAsia="x-none"/>
        </w:rPr>
        <w:footnoteReference w:id="5"/>
      </w:r>
      <w:r>
        <w:rPr>
          <w:rFonts w:cs="Times New Roman"/>
          <w:szCs w:val="24"/>
          <w:lang w:eastAsia="x-none"/>
        </w:rPr>
        <w:t>.</w:t>
      </w:r>
    </w:p>
    <w:p w14:paraId="3FD5F27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лабораторного оборудования: термометры, весы, чашки Петри, пробирки, мензурки. Правила работы с оборудованием в школьном кабинете.</w:t>
      </w:r>
    </w:p>
    <w:p w14:paraId="0DC28B0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Ознакомление с устройством лупы, светового микроскопа, правила работы с ними.</w:t>
      </w:r>
    </w:p>
    <w:p w14:paraId="7B5C6B4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Ознакомление с растительными и животными клетками: томата и арбуза (натуральные препараты), инфузории туфельки и гидры (готовые микропрепараты) с помощью лупы и светового микроскопа.</w:t>
      </w:r>
    </w:p>
    <w:p w14:paraId="238D480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Экскурсии или </w:t>
      </w:r>
      <w:proofErr w:type="spellStart"/>
      <w:r>
        <w:rPr>
          <w:rFonts w:cs="Times New Roman"/>
          <w:szCs w:val="24"/>
          <w:lang w:eastAsia="x-none"/>
        </w:rPr>
        <w:t>видеоэкскурсии</w:t>
      </w:r>
      <w:proofErr w:type="spellEnd"/>
      <w:r>
        <w:rPr>
          <w:rFonts w:cs="Times New Roman"/>
          <w:szCs w:val="24"/>
          <w:lang w:eastAsia="x-none"/>
        </w:rPr>
        <w:t>.</w:t>
      </w:r>
    </w:p>
    <w:p w14:paraId="7E122E4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Овладение методами изучения живой природы – наблюдением и экспериментом.</w:t>
      </w:r>
    </w:p>
    <w:p w14:paraId="1A85666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156.3.3. Организмы – тела живой природы.</w:t>
      </w:r>
    </w:p>
    <w:p w14:paraId="0AB661C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Понятие об организме. Доядерные и ядерные организмы. Клетка </w:t>
      </w:r>
      <w:r>
        <w:rPr>
          <w:rFonts w:cs="Times New Roman"/>
          <w:szCs w:val="24"/>
          <w:lang w:eastAsia="x-none"/>
        </w:rPr>
        <w:br/>
        <w:t>и её открытие. Клеточное строение организмов. Цитология – наука о клетке. Клетка – наименьшая единица строения и жизнедеятельности организмов. Строение клетки под световым микроскопом: клеточная оболочка, цитоплазма, ядро.</w:t>
      </w:r>
    </w:p>
    <w:p w14:paraId="11D0BE8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Одноклеточные и многоклеточные организмы. Клетки, ткани, органы, системы органов.</w:t>
      </w:r>
    </w:p>
    <w:p w14:paraId="102AB26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Жизнедеятельность организмов. Особенности строения и процессов жизнедеятельности у растений, животных, бактерий и грибов.</w:t>
      </w:r>
    </w:p>
    <w:p w14:paraId="510A5C4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Свойства организмов: питание, дыхание, выделение, движение, размножение, развитие, раздражимость, приспособленность. Организм – единое целое.</w:t>
      </w:r>
    </w:p>
    <w:p w14:paraId="1582E13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Разнообразие организмов и их классификация (таксоны в биологии: царства, типы (отделы), классы, отряды (порядки), семейства, роды, виды. Бактерии и вирусы как формы жизни. Значение бактерий и вирусов в природе и в жизни человека.</w:t>
      </w:r>
    </w:p>
    <w:p w14:paraId="5907CC0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1B2A435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Изучение клеток кожицы чешуи лука под лупой и микроскопом (на примере самостоятельно приготовленного микропрепарата).</w:t>
      </w:r>
    </w:p>
    <w:p w14:paraId="3F65450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Ознакомление с принципами систематики организмов. </w:t>
      </w:r>
    </w:p>
    <w:p w14:paraId="2B1700A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Наблюдение за потреблением воды растением.</w:t>
      </w:r>
    </w:p>
    <w:p w14:paraId="2C7FF276"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Организмы и среда обитания.</w:t>
      </w:r>
    </w:p>
    <w:p w14:paraId="438567C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Понятие о среде обитания. Водная, наземно-воздушная, почвенная, </w:t>
      </w:r>
      <w:proofErr w:type="spellStart"/>
      <w:r>
        <w:rPr>
          <w:rFonts w:cs="Times New Roman"/>
          <w:szCs w:val="24"/>
          <w:lang w:eastAsia="x-none"/>
        </w:rPr>
        <w:t>внутриорганизменная</w:t>
      </w:r>
      <w:proofErr w:type="spellEnd"/>
      <w:r>
        <w:rPr>
          <w:rFonts w:cs="Times New Roman"/>
          <w:szCs w:val="24"/>
          <w:lang w:eastAsia="x-none"/>
        </w:rPr>
        <w:t xml:space="preserve"> среды обитания. Представители сред обитания. Особенности сред обитания организмов. Приспособления организмов к среде обитания. Сезонные изменения в жизни организмов.</w:t>
      </w:r>
    </w:p>
    <w:p w14:paraId="6FEAAE4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192DD9F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Выявление приспособлений организмов к среде обитания (на конкретных примерах).</w:t>
      </w:r>
    </w:p>
    <w:p w14:paraId="0F0F239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Экскурсии или </w:t>
      </w:r>
      <w:proofErr w:type="spellStart"/>
      <w:r>
        <w:rPr>
          <w:rFonts w:cs="Times New Roman"/>
          <w:szCs w:val="24"/>
          <w:lang w:eastAsia="x-none"/>
        </w:rPr>
        <w:t>видеоэкскурсии</w:t>
      </w:r>
      <w:proofErr w:type="spellEnd"/>
      <w:r>
        <w:rPr>
          <w:rFonts w:cs="Times New Roman"/>
          <w:szCs w:val="24"/>
          <w:lang w:eastAsia="x-none"/>
        </w:rPr>
        <w:t>.</w:t>
      </w:r>
    </w:p>
    <w:p w14:paraId="52D5D37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Растительный и животный мир родного края (краеведение).</w:t>
      </w:r>
    </w:p>
    <w:p w14:paraId="701E541E"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Природные сообщества.</w:t>
      </w:r>
    </w:p>
    <w:p w14:paraId="568E059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Понятие о природном сообществе. Взаимосвязи организмов в природных сообществах. Пищевые связи в сообществах. Пищевые звенья, цепи и сети питания. Производители, потребители и разрушители органических веществ в природных сообществах. Примеры природных сообществ (лес, пруд, озеро и другие природные сообщества).</w:t>
      </w:r>
    </w:p>
    <w:p w14:paraId="2178A9D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Искусственные сообщества, их отличительные признаки от природных сообществ. Причины неустойчивости искусственных сообществ. Роль искусственных сообществ в жизни человека.</w:t>
      </w:r>
    </w:p>
    <w:p w14:paraId="2D18D4A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Природные зоны Земли, их обитатели. Флора и фауна природных зон. Ландшафты: природные и культурные.</w:t>
      </w:r>
    </w:p>
    <w:p w14:paraId="2CA3F1C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2880101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искусственных сообществ и их обитателей (на примере аквариума</w:t>
      </w:r>
      <w:r>
        <w:rPr>
          <w:rFonts w:cs="Times New Roman"/>
          <w:szCs w:val="24"/>
          <w:lang w:eastAsia="x-none"/>
        </w:rPr>
        <w:br/>
        <w:t>и других искусственных сообществ).</w:t>
      </w:r>
    </w:p>
    <w:p w14:paraId="53F68BF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Экскурсии или </w:t>
      </w:r>
      <w:proofErr w:type="spellStart"/>
      <w:r>
        <w:rPr>
          <w:rFonts w:cs="Times New Roman"/>
          <w:szCs w:val="24"/>
          <w:lang w:eastAsia="x-none"/>
        </w:rPr>
        <w:t>видеоэкскурсии</w:t>
      </w:r>
      <w:proofErr w:type="spellEnd"/>
      <w:r>
        <w:rPr>
          <w:rFonts w:cs="Times New Roman"/>
          <w:szCs w:val="24"/>
          <w:lang w:eastAsia="x-none"/>
        </w:rPr>
        <w:t>.</w:t>
      </w:r>
    </w:p>
    <w:p w14:paraId="34653AE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природных сообществ (на примере леса, озера, пруда, луга и других природных сообществ.).</w:t>
      </w:r>
    </w:p>
    <w:p w14:paraId="2A90BF0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сезонных явлений в жизни природных сообществ.</w:t>
      </w:r>
    </w:p>
    <w:p w14:paraId="0DFC471C"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Живая природа и человек.</w:t>
      </w:r>
    </w:p>
    <w:p w14:paraId="2240A41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Изменения в природе в связи с развитием сельского хозяйства, производства и ростом численности населения. Влияние человека на живую природу в ходе истории. Глобальные экологические проблемы. Загрязнение воздушной и водной оболочек Земли, потери почв, их предотвращение. Пути сохранения биологического разнообразия. Охраняемые территории </w:t>
      </w:r>
      <w:r>
        <w:rPr>
          <w:rFonts w:cs="Times New Roman"/>
          <w:szCs w:val="24"/>
          <w:lang w:eastAsia="x-none"/>
        </w:rPr>
        <w:lastRenderedPageBreak/>
        <w:t>(заповедники, заказники, национальные парки, памятники природы). Красная книга Российской Федерации. Осознание жизни как великой ценности.</w:t>
      </w:r>
    </w:p>
    <w:p w14:paraId="24E2B7B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Практические работы.</w:t>
      </w:r>
    </w:p>
    <w:p w14:paraId="28AE4F9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Проведение акции по уборке мусора в ближайшем лесу, парке, сквере </w:t>
      </w:r>
      <w:r>
        <w:rPr>
          <w:rFonts w:cs="Times New Roman"/>
          <w:szCs w:val="24"/>
          <w:lang w:eastAsia="x-none"/>
        </w:rPr>
        <w:br/>
        <w:t>или на пришкольной территории.</w:t>
      </w:r>
    </w:p>
    <w:p w14:paraId="422FBCC7" w14:textId="77777777" w:rsidR="00285DDB" w:rsidRDefault="00285DDB" w:rsidP="00285DDB">
      <w:pPr>
        <w:spacing w:after="0" w:line="360" w:lineRule="auto"/>
        <w:ind w:firstLine="709"/>
        <w:jc w:val="center"/>
        <w:rPr>
          <w:rFonts w:cs="Times New Roman"/>
          <w:b/>
          <w:szCs w:val="24"/>
          <w:lang w:eastAsia="x-none"/>
        </w:rPr>
      </w:pPr>
      <w:bookmarkStart w:id="50" w:name="_TOC_250012"/>
      <w:bookmarkEnd w:id="50"/>
      <w:r>
        <w:rPr>
          <w:rFonts w:cs="Times New Roman"/>
          <w:b/>
          <w:szCs w:val="24"/>
          <w:lang w:eastAsia="x-none"/>
        </w:rPr>
        <w:t>Содержание обучения в 6 классе.</w:t>
      </w:r>
    </w:p>
    <w:p w14:paraId="3C69FA3B"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Растительный организм.</w:t>
      </w:r>
    </w:p>
    <w:p w14:paraId="48B17E6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Ботаника – наука о растениях. Разделы ботаники. Связь ботаники с другими науками и техникой. Общие признаки растений.</w:t>
      </w:r>
    </w:p>
    <w:p w14:paraId="5C4B0E8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Разнообразие растений. Уровни организации растительного организма. Высшие и низшие растения. Споровые и семенные растения.</w:t>
      </w:r>
    </w:p>
    <w:p w14:paraId="467869F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Растительная клетка. Изучение растительной клетки под световым микроскопом: клеточная оболочка, ядро, цитоплазма (пластиды, митохондрии, вакуоли с клеточным соком). Растительные ткани. Функции растительных тканей.</w:t>
      </w:r>
    </w:p>
    <w:p w14:paraId="14851EC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Органы и системы органов растений. Строение органов растительного организма, их роль и связь между собой.</w:t>
      </w:r>
    </w:p>
    <w:p w14:paraId="51FAF5D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23B6E7E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микроскопического строения листа водного растения элодеи.</w:t>
      </w:r>
    </w:p>
    <w:p w14:paraId="3AEAF00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строения растительных тканей (использование микропрепаратов).</w:t>
      </w:r>
    </w:p>
    <w:p w14:paraId="6207A42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внешнего строения травянистого цветкового растения (на живых или гербарных экземплярах растений): пастушья сумка, редька дикая, лютик едкий и другие растения.</w:t>
      </w:r>
    </w:p>
    <w:p w14:paraId="5A310A9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Экскурсии или </w:t>
      </w:r>
      <w:proofErr w:type="spellStart"/>
      <w:r>
        <w:rPr>
          <w:rFonts w:cs="Times New Roman"/>
          <w:szCs w:val="24"/>
          <w:lang w:eastAsia="x-none"/>
        </w:rPr>
        <w:t>видеоэкскурсии</w:t>
      </w:r>
      <w:proofErr w:type="spellEnd"/>
      <w:r>
        <w:rPr>
          <w:rFonts w:cs="Times New Roman"/>
          <w:szCs w:val="24"/>
          <w:lang w:eastAsia="x-none"/>
        </w:rPr>
        <w:t>.</w:t>
      </w:r>
    </w:p>
    <w:p w14:paraId="267012F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Ознакомление в природе с цветковыми растениями.</w:t>
      </w:r>
    </w:p>
    <w:p w14:paraId="3493FB26"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Строение и жизнедеятельность растительного организма.</w:t>
      </w:r>
    </w:p>
    <w:p w14:paraId="2C16B8D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Питание растения.</w:t>
      </w:r>
    </w:p>
    <w:p w14:paraId="7EBE20B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Корень – орган почвенного (минерального) питания. Корни и корневые системы. Виды корней и типы корневых систем. Внешнее и внутреннее строение корня в связи с его функциями. Корневой чехлик. Зоны корня. Корневые волоски. Рост корня. Поглощение корнями воды и минеральных веществ, необходимых растению (корневое давление, осмос). Видоизменение корней. Почва, её плодородие. Значение обработки почвы (окучивание), внесения удобрений, прореживания проростков, полива для жизни культурных растений. Гидропоника.</w:t>
      </w:r>
    </w:p>
    <w:p w14:paraId="5EF9FC0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Побег и почки. Листорасположение и листовая мозаика. Строение и функции листа. Простые и сложные листья. Видоизменения листьев. Особенности внутреннего строения листа в связи с его функциями (кожица и устьица, основная ткань листа, проводящие пучки). Лист – орган воздушного питания. Фотосинтез. Значение фотосинтеза в природе и в жизни человека.</w:t>
      </w:r>
    </w:p>
    <w:p w14:paraId="3747440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Лабораторные и практические работы.</w:t>
      </w:r>
    </w:p>
    <w:p w14:paraId="4409C16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строения корневых систем (стержневой и мочковатой) на примере гербарных экземпляров или живых растений.</w:t>
      </w:r>
    </w:p>
    <w:p w14:paraId="454E0FE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микропрепарата клеток корня.</w:t>
      </w:r>
    </w:p>
    <w:p w14:paraId="5EC49ED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строения вегетативных и генеративных почек (на примере сирени, тополя и других растений).</w:t>
      </w:r>
    </w:p>
    <w:p w14:paraId="380F092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Ознакомление с внешним строением листьев и листорасположением (на комнатных растениях).</w:t>
      </w:r>
    </w:p>
    <w:p w14:paraId="33DF15F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микроскопического строения листа (на готовых микропрепаратах).</w:t>
      </w:r>
    </w:p>
    <w:p w14:paraId="105A03F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Наблюдение процесса выделения кислорода на свету аквариумными растениями.</w:t>
      </w:r>
    </w:p>
    <w:p w14:paraId="6857CC49"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Дыхание растения.</w:t>
      </w:r>
    </w:p>
    <w:p w14:paraId="0B45026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Дыхание корня. Рыхление почвы для улучшения дыхания корней. Условия, препятствующие дыханию корней. Лист как орган дыхания (</w:t>
      </w:r>
      <w:proofErr w:type="spellStart"/>
      <w:r>
        <w:rPr>
          <w:rFonts w:cs="Times New Roman"/>
          <w:szCs w:val="24"/>
          <w:lang w:eastAsia="x-none"/>
        </w:rPr>
        <w:t>устьичный</w:t>
      </w:r>
      <w:proofErr w:type="spellEnd"/>
      <w:r>
        <w:rPr>
          <w:rFonts w:cs="Times New Roman"/>
          <w:szCs w:val="24"/>
          <w:lang w:eastAsia="x-none"/>
        </w:rPr>
        <w:t xml:space="preserve"> аппарат). Поступление в лист атмосферного воздуха. Сильная запылённость воздуха как препятствие для дыхания листьев. Стебель как орган дыхания (наличие устьиц в кожице, чечевичек). Особенности дыхания растений. Взаимосвязь дыхания растения с фотосинтезом.</w:t>
      </w:r>
    </w:p>
    <w:p w14:paraId="717938B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52820A3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роли рыхления для дыхания корней.</w:t>
      </w:r>
    </w:p>
    <w:p w14:paraId="61CEC74E"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Транспорт веществ в растении.</w:t>
      </w:r>
    </w:p>
    <w:p w14:paraId="54C0E7A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Неорганические (вода, минеральные соли) и органические вещества (белки, жиры, углеводы, нуклеиновые кислоты, витамины и другие вещества) растения. Связь клеточного строения стебля с его функциями. Рост стебля в длину. Клеточное строение стебля травянистого растения: кожица, проводящие пучки, основная ткань (паренхима). Клеточное строение стебля древесного растения: кора (пробка, луб), камбий, древесина и сердцевина. Рост стебля в толщину. Проводящие ткани корня. Транспорт воды и минеральных веществ в растении (сосуды древесины) – восходящий ток. Испарение воды через стебель и листья (транспирация). Регуляция испарения воды в растении. Влияние внешних условий на испарение воды. Транспорт органических веществ в растении (ситовидные трубки луба) – нисходящий ток. Перераспределение и запасание веществ в растении. Видоизменённые побеги: корневище, клубень, луковица. Их строение, биологическое и хозяйственное значение.</w:t>
      </w:r>
    </w:p>
    <w:p w14:paraId="0784F11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1221513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Обнаружение неорганических и органических веществ в растении.</w:t>
      </w:r>
    </w:p>
    <w:p w14:paraId="2334EF9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Рассматривание микроскопического строения ветки дерева (на готовом микропрепарате).</w:t>
      </w:r>
    </w:p>
    <w:p w14:paraId="40D73F9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Выявление передвижения воды и минеральных веществ по древесине.</w:t>
      </w:r>
    </w:p>
    <w:p w14:paraId="1CAEE98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Исследование строения корневища, клубня, луковицы.</w:t>
      </w:r>
    </w:p>
    <w:p w14:paraId="7D42CFCA"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lastRenderedPageBreak/>
        <w:t>Рост растения.</w:t>
      </w:r>
    </w:p>
    <w:p w14:paraId="072A651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Образовательные ткани. Конус нарастания побега, рост кончика корня. Верхушечный и вставочный рост. Рост корня и стебля в толщину, камбий. Образование годичных колец у древесных растений. Влияние фитогормонов на рост растения. Ростовые движения растений. Развитие побега из почки. Ветвление побегов. Управление ростом растения. Формирование кроны. Применение знаний о росте растения в сельском хозяйстве. Развитие боковых побегов.</w:t>
      </w:r>
    </w:p>
    <w:p w14:paraId="007585D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379D4CF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Наблюдение за ростом корня. </w:t>
      </w:r>
    </w:p>
    <w:p w14:paraId="289DBBB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Наблюдение за ростом побега.</w:t>
      </w:r>
    </w:p>
    <w:p w14:paraId="4636BAE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Определение возраста дерева по спилу.</w:t>
      </w:r>
    </w:p>
    <w:p w14:paraId="3CAC6FC8"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Размножение растения.</w:t>
      </w:r>
    </w:p>
    <w:p w14:paraId="3E4912E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Вегетативное размножение цветковых растений в природе. Вегетативное размножение культурных растений. Клоны. Сохранение признаков материнского растения. Хозяйственное значение вегетативного размножения. Семенное (генеративное) размножение растений. Цветки и соцветия. Опыление. Перекрёстное опыление (ветром, животными, водой) и самоопыление. Двойное оплодотворение. Наследование признаков обоих растений. Образование плодов и семян. Типы плодов. Распространение плодов и семян в природе. Состав и строение семян. Условия прорастания семян. Подготовка семян к посеву. Развитие проростков.</w:t>
      </w:r>
    </w:p>
    <w:p w14:paraId="14676AE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5E7C2BB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Овладение приёмами вегетативного размножения растений (черенкование побегов, черенкование листьев и другие) на примере комнатных растений (традесканция, сенполия, бегония, сансевьера и другие растения).</w:t>
      </w:r>
    </w:p>
    <w:p w14:paraId="5CA57CC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строения цветков.</w:t>
      </w:r>
    </w:p>
    <w:p w14:paraId="53B160D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Ознакомление с различными типами соцветий. </w:t>
      </w:r>
    </w:p>
    <w:p w14:paraId="56DE1EC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строения семян двудольных растений.</w:t>
      </w:r>
    </w:p>
    <w:p w14:paraId="224FBB5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строения семян однодольных растений.</w:t>
      </w:r>
    </w:p>
    <w:p w14:paraId="67D2ECE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Определение всхожести семян культурных растений и посев их в грунт.</w:t>
      </w:r>
    </w:p>
    <w:p w14:paraId="21D6E37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Развитие растения.</w:t>
      </w:r>
    </w:p>
    <w:p w14:paraId="4BDFF5C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Развитие цветкового растения. Основные периоды развития. Цикл развития цветкового растения. Влияние факторов внешней среды на развитие цветковых растений. Жизненные формы цветковых растений.</w:t>
      </w:r>
    </w:p>
    <w:p w14:paraId="69E4FF6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1126F50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Наблюдение за ростом и развитием цветкового растения в комнатных условиях (на примере фасоли или посевного гороха).</w:t>
      </w:r>
    </w:p>
    <w:p w14:paraId="1E92C28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Определение условий прорастания семян.</w:t>
      </w:r>
    </w:p>
    <w:p w14:paraId="7F3D2BE6" w14:textId="77777777" w:rsidR="00285DDB" w:rsidRDefault="00285DDB" w:rsidP="00285DDB">
      <w:pPr>
        <w:spacing w:after="0" w:line="360" w:lineRule="auto"/>
        <w:ind w:firstLine="709"/>
        <w:jc w:val="center"/>
        <w:rPr>
          <w:rFonts w:cs="Times New Roman"/>
          <w:b/>
          <w:szCs w:val="28"/>
          <w:lang w:eastAsia="x-none"/>
        </w:rPr>
      </w:pPr>
      <w:r>
        <w:rPr>
          <w:rFonts w:cs="Times New Roman"/>
          <w:b/>
          <w:szCs w:val="28"/>
          <w:lang w:eastAsia="x-none"/>
        </w:rPr>
        <w:lastRenderedPageBreak/>
        <w:t>Содержание обучения в 7 классе.</w:t>
      </w:r>
    </w:p>
    <w:p w14:paraId="68CA109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Систематические группы растений.</w:t>
      </w:r>
    </w:p>
    <w:p w14:paraId="2AEC2CD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Классификация растений. Вид как основная систематическая категория. Система растительного мира. Низшие, высшие споровые, высшие семенные растения. Основные таксоны (категории) систематики растений (царство, отдел, класс, порядок, семейство, род, вид). История развития систематики, описание видов, открытие новых видов. Роль систематики в биологии.</w:t>
      </w:r>
    </w:p>
    <w:p w14:paraId="41809A0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Низшие растения. Водоросли. Общая характеристика водорослей. Одноклеточные и многоклеточные зелёные водоросли. Строение и жизнедеятельность зелёных водорослей. Размножение зелёных водорослей (бесполое и половое). Бурые и красные водоросли, их строение </w:t>
      </w:r>
      <w:r>
        <w:rPr>
          <w:rFonts w:cs="Times New Roman"/>
          <w:szCs w:val="24"/>
          <w:lang w:eastAsia="x-none"/>
        </w:rPr>
        <w:br/>
        <w:t>и жизнедеятельность. Значение водорослей в природе и жизни человека.</w:t>
      </w:r>
    </w:p>
    <w:p w14:paraId="7DA1F6A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Высшие споровые растения. Моховидные (Мхи). Общая характеристика мхов. Строение и жизнедеятельность зелёных и сфагновых мхов. Приспособленность мхов к жизни на сильно увлажнённых почвах. Размножение мхов, цикл развития на примере зелёного мха кукушкин лён. Роль мхов в заболачивании почв и торфообразовании. Использование торфа и продуктов его переработки в хозяйственной деятельности человека.</w:t>
      </w:r>
    </w:p>
    <w:p w14:paraId="4980450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Плауновидные (Плауны). Хвощевидные (Хвощи), Папоротниковидные (Папоротники). Общая характеристика. Усложнение строения папоротникообразных растений по сравнению с мхами. Особенности строения и жизнедеятельности плаунов, хвощей и папоротников. Размножение папоротникообразных. Цикл развития папоротника. Роль древних папоротникообразных в образовании каменного угля. Значение папоротникообразных в природе и жизни человека.</w:t>
      </w:r>
    </w:p>
    <w:p w14:paraId="58E4E7C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Высшие семенные растения. Голосеменные. Общая характеристика. Хвойные растения, их разнообразие. Строение и жизнедеятельность хвойных. Размножение хвойных, цикл развития на примере сосны. Значение хвойных растений в природе и жизни человека.</w:t>
      </w:r>
    </w:p>
    <w:p w14:paraId="609D572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Покрытосеменные (цветковые) растения. Общая характеристика. Особенности строения и жизнедеятельности покрытосеменных как наиболее высокоорганизованной группы растений, их господство на Земле. Классификация покрытосеменных растений: класс Двудольные и класс Однодольные. Признаки классов. Цикл развития покрытосеменного растения.</w:t>
      </w:r>
    </w:p>
    <w:p w14:paraId="0F26199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Семейства покрытосеменных</w:t>
      </w:r>
      <w:r>
        <w:rPr>
          <w:rFonts w:cs="Times New Roman"/>
          <w:szCs w:val="24"/>
          <w:lang w:eastAsia="x-none"/>
        </w:rPr>
        <w:footnoteReference w:id="6"/>
      </w:r>
      <w:r>
        <w:rPr>
          <w:rFonts w:cs="Times New Roman"/>
          <w:szCs w:val="24"/>
          <w:lang w:eastAsia="x-none"/>
        </w:rPr>
        <w:t xml:space="preserve"> (цветковых) растений. Характерные признаки семейств класса Двудольные (Крестоцветные, или Капустные, Розоцветные, или Розовые, Мотыльковые, или Бобовые, Паслёновые, Сложноцветные, или Астровые) и класса Однодольные (Лилейные, </w:t>
      </w:r>
      <w:r>
        <w:rPr>
          <w:rFonts w:cs="Times New Roman"/>
          <w:szCs w:val="24"/>
          <w:lang w:eastAsia="x-none"/>
        </w:rPr>
        <w:lastRenderedPageBreak/>
        <w:t>Злаки, или Мятликовые)</w:t>
      </w:r>
      <w:r>
        <w:rPr>
          <w:rFonts w:cs="Times New Roman"/>
          <w:szCs w:val="24"/>
          <w:lang w:eastAsia="x-none"/>
        </w:rPr>
        <w:footnoteReference w:id="7"/>
      </w:r>
      <w:r>
        <w:rPr>
          <w:rFonts w:cs="Times New Roman"/>
          <w:szCs w:val="24"/>
          <w:lang w:eastAsia="x-none"/>
        </w:rPr>
        <w:t>. Многообразие растений. Дикорастущие представители семейств. Культурные представители семейств, их использование человеком.</w:t>
      </w:r>
    </w:p>
    <w:p w14:paraId="43AF765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3D5BB6F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строения одноклеточных водорослей (на примере хламидомонады</w:t>
      </w:r>
      <w:r>
        <w:rPr>
          <w:rFonts w:cs="Times New Roman"/>
          <w:szCs w:val="24"/>
          <w:lang w:eastAsia="x-none"/>
        </w:rPr>
        <w:br/>
        <w:t>и хлореллы).</w:t>
      </w:r>
    </w:p>
    <w:p w14:paraId="0286963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Изучение строения многоклеточных нитчатых водорослей (на примере спирогиры и </w:t>
      </w:r>
      <w:proofErr w:type="spellStart"/>
      <w:r>
        <w:rPr>
          <w:rFonts w:cs="Times New Roman"/>
          <w:szCs w:val="24"/>
          <w:lang w:eastAsia="x-none"/>
        </w:rPr>
        <w:t>улотрикса</w:t>
      </w:r>
      <w:proofErr w:type="spellEnd"/>
      <w:r>
        <w:rPr>
          <w:rFonts w:cs="Times New Roman"/>
          <w:szCs w:val="24"/>
          <w:lang w:eastAsia="x-none"/>
        </w:rPr>
        <w:t>).</w:t>
      </w:r>
    </w:p>
    <w:p w14:paraId="003CB0B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внешнего строения мхов (на местных видах).</w:t>
      </w:r>
    </w:p>
    <w:p w14:paraId="3353367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внешнего строения папоротника или хвоща.</w:t>
      </w:r>
    </w:p>
    <w:p w14:paraId="1A5C6A1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внешнего строения веток, хвои, шишек и семян голосеменных растений (на примере ели, сосны или лиственницы).</w:t>
      </w:r>
    </w:p>
    <w:p w14:paraId="665F6E5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Изучение внешнего строения покрытосеменных растений. </w:t>
      </w:r>
    </w:p>
    <w:p w14:paraId="7617F17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признаков представителей семейств: Крестоцветные (Капустные), Розоцветные (Розовые), Мотыльковые (Бобовые), Паслёновые, Сложноцветные (Астровые), Лилейные, Злаки (Мятликовые) на гербарных и натуральных образцах.</w:t>
      </w:r>
    </w:p>
    <w:p w14:paraId="0F974C7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Определение видов растений (на примере трёх семейств) с использованием определителей растений или определительных карточек.</w:t>
      </w:r>
    </w:p>
    <w:p w14:paraId="3A5DD40A"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Развитие растительного мира на Земле.</w:t>
      </w:r>
    </w:p>
    <w:p w14:paraId="3C9C56C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Эволюционное развитие растительного мира на Земле. Сохранение в земной коре растительных остатков, их изучение. «Живые ископаемые» растительного царства. Жизнь растений в воде. Первые наземные растения. Освоение растениями суши. Этапы развития наземных растений основных систематических групп. Вымершие растения.</w:t>
      </w:r>
    </w:p>
    <w:p w14:paraId="54BAE82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Экскурсии или </w:t>
      </w:r>
      <w:proofErr w:type="spellStart"/>
      <w:r>
        <w:rPr>
          <w:rFonts w:cs="Times New Roman"/>
          <w:szCs w:val="24"/>
          <w:lang w:eastAsia="x-none"/>
        </w:rPr>
        <w:t>видеоэкскурсии</w:t>
      </w:r>
      <w:proofErr w:type="spellEnd"/>
      <w:r>
        <w:rPr>
          <w:rFonts w:cs="Times New Roman"/>
          <w:szCs w:val="24"/>
          <w:lang w:eastAsia="x-none"/>
        </w:rPr>
        <w:t>.</w:t>
      </w:r>
    </w:p>
    <w:p w14:paraId="2168759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Развитие растительного мира на Земле (экскурсия в палеонтологический </w:t>
      </w:r>
      <w:r>
        <w:rPr>
          <w:rFonts w:cs="Times New Roman"/>
          <w:szCs w:val="24"/>
          <w:lang w:eastAsia="x-none"/>
        </w:rPr>
        <w:br/>
        <w:t>или краеведческий музей).</w:t>
      </w:r>
    </w:p>
    <w:p w14:paraId="3F74B4EB"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Растения в природных сообществах.</w:t>
      </w:r>
    </w:p>
    <w:p w14:paraId="7B4D6DA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Растения и среда обитания. Экологические факторы. Растения и условия неживой природы: свет, температура, влага, атмосферный воздух. Растения и условия живой природы: прямое и косвенное воздействие организмов на растения. Приспособленность растений к среде обитания. Взаимосвязи растений между собой и с другими организмами.</w:t>
      </w:r>
    </w:p>
    <w:p w14:paraId="6474175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Растительные сообщества. Видовой состав растительных сообществ, преобладающие в них растения. Распределение видов в растительных сообществах. Сезонные изменения в жизни </w:t>
      </w:r>
      <w:r>
        <w:rPr>
          <w:rFonts w:cs="Times New Roman"/>
          <w:szCs w:val="24"/>
          <w:lang w:eastAsia="x-none"/>
        </w:rPr>
        <w:lastRenderedPageBreak/>
        <w:t>растительного сообщества. Смена растительных сообществ. Растительность (растительный покров) природных зон Земли. Флора.</w:t>
      </w:r>
    </w:p>
    <w:p w14:paraId="54B0AB64" w14:textId="77777777" w:rsidR="00285DDB" w:rsidRDefault="00285DDB" w:rsidP="00285DDB">
      <w:pPr>
        <w:spacing w:after="0" w:line="360" w:lineRule="auto"/>
        <w:ind w:firstLine="709"/>
        <w:jc w:val="both"/>
        <w:rPr>
          <w:rFonts w:cs="Times New Roman"/>
          <w:szCs w:val="24"/>
          <w:lang w:eastAsia="x-none"/>
        </w:rPr>
      </w:pPr>
      <w:r>
        <w:rPr>
          <w:rFonts w:cs="Times New Roman"/>
          <w:b/>
          <w:szCs w:val="24"/>
          <w:lang w:eastAsia="x-none"/>
        </w:rPr>
        <w:t>Растения и человек</w:t>
      </w:r>
      <w:r>
        <w:rPr>
          <w:rFonts w:cs="Times New Roman"/>
          <w:szCs w:val="24"/>
          <w:lang w:eastAsia="x-none"/>
        </w:rPr>
        <w:t>.</w:t>
      </w:r>
    </w:p>
    <w:p w14:paraId="18ABF10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Культурные растения и их происхождение. Центры многообразия </w:t>
      </w:r>
      <w:r>
        <w:rPr>
          <w:rFonts w:cs="Times New Roman"/>
          <w:szCs w:val="24"/>
          <w:lang w:eastAsia="x-none"/>
        </w:rPr>
        <w:br/>
        <w:t>и происхождения культурных растений. Земледелие. Культурные растения сельскохозяйственных угодий: овощные, плодово-ягодные, полевые. Растения города, особенность городской флоры. Парки, лесопарки, скверы, ботанические сады. Декоративное цветоводство. Комнатные растения, комнатное цветоводство. Последствия деятельности человека в экосистемах. Охрана растительного мира. Восстановление численности редких видов растений: особо охраняемые природные территории (ООПТ). Красная книга России. Меры сохранения растительного мира.</w:t>
      </w:r>
    </w:p>
    <w:p w14:paraId="174B2B6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Экскурсии или </w:t>
      </w:r>
      <w:proofErr w:type="spellStart"/>
      <w:r>
        <w:rPr>
          <w:rFonts w:cs="Times New Roman"/>
          <w:szCs w:val="24"/>
          <w:lang w:eastAsia="x-none"/>
        </w:rPr>
        <w:t>видеоэкскурсии</w:t>
      </w:r>
      <w:proofErr w:type="spellEnd"/>
      <w:r>
        <w:rPr>
          <w:rFonts w:cs="Times New Roman"/>
          <w:szCs w:val="24"/>
          <w:lang w:eastAsia="x-none"/>
        </w:rPr>
        <w:t>.</w:t>
      </w:r>
    </w:p>
    <w:p w14:paraId="39CD0AA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Изучение сельскохозяйственных растений региона. </w:t>
      </w:r>
    </w:p>
    <w:p w14:paraId="0A1E624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сорных растений региона.</w:t>
      </w:r>
    </w:p>
    <w:p w14:paraId="4AAD7E82"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Грибы. Лишайники. Бактерии.</w:t>
      </w:r>
    </w:p>
    <w:p w14:paraId="7CDB21F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Грибы. Общая характеристика. Шляпочные грибы, их строение, питание, рост, размножение. Съедобные и ядовитые грибы. Меры профилактики заболеваний, связанных с грибами. Значение шляпочных грибов в природных сообществах и жизни человека. Промышленное выращивание шляпочных грибов (шампиньоны).</w:t>
      </w:r>
    </w:p>
    <w:p w14:paraId="7DB2A0F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Плесневые грибы. Дрожжевые грибы. Значение плесневых и дрожжевых грибов в природе и жизни человека (пищевая и фармацевтическая промышленность и другие).</w:t>
      </w:r>
    </w:p>
    <w:p w14:paraId="48D5685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Паразитические грибы. Разнообразие и значение паразитических грибов (головня, спорынья, фитофтора, трутовик и другие). Борьба с заболеваниями, вызываемыми паразитическими грибами.</w:t>
      </w:r>
    </w:p>
    <w:p w14:paraId="3E0F9D6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Лишайники – комплексные организмы. Строение лишайников. Питание, рост и размножение лишайников. Значение лишайников в природе и жизни человека.</w:t>
      </w:r>
    </w:p>
    <w:p w14:paraId="7816582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Бактерии – доядерные организмы. Общая характеристика бактерий. Бактериальная клетка. Размножение бактерий. Распространение бактерий. Разнообразие бактерий. Значение бактерий в природных сообществах. Болезнетворные бактерии и меры профилактики заболеваний, вызываемых бактериями. Бактерии на службе у человека (в сельском хозяйстве, промышленности).</w:t>
      </w:r>
    </w:p>
    <w:p w14:paraId="0C41956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4B0E8A2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строения одноклеточных (</w:t>
      </w:r>
      <w:proofErr w:type="spellStart"/>
      <w:r>
        <w:rPr>
          <w:rFonts w:cs="Times New Roman"/>
          <w:szCs w:val="24"/>
          <w:lang w:eastAsia="x-none"/>
        </w:rPr>
        <w:t>мукор</w:t>
      </w:r>
      <w:proofErr w:type="spellEnd"/>
      <w:r>
        <w:rPr>
          <w:rFonts w:cs="Times New Roman"/>
          <w:szCs w:val="24"/>
          <w:lang w:eastAsia="x-none"/>
        </w:rPr>
        <w:t>) и многоклеточных (</w:t>
      </w:r>
      <w:proofErr w:type="spellStart"/>
      <w:r>
        <w:rPr>
          <w:rFonts w:cs="Times New Roman"/>
          <w:szCs w:val="24"/>
          <w:lang w:eastAsia="x-none"/>
        </w:rPr>
        <w:t>пеницилл</w:t>
      </w:r>
      <w:proofErr w:type="spellEnd"/>
      <w:r>
        <w:rPr>
          <w:rFonts w:cs="Times New Roman"/>
          <w:szCs w:val="24"/>
          <w:lang w:eastAsia="x-none"/>
        </w:rPr>
        <w:t>) плесневых грибов.</w:t>
      </w:r>
    </w:p>
    <w:p w14:paraId="07D606C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строения плодовых тел шляпочных грибов (или изучение шляпочных грибов на муляжах).</w:t>
      </w:r>
    </w:p>
    <w:p w14:paraId="38CEE49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Изучение строения лишайников.</w:t>
      </w:r>
    </w:p>
    <w:p w14:paraId="742589E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строения бактерий (на готовых микропрепаратах).</w:t>
      </w:r>
      <w:bookmarkStart w:id="51" w:name="_TOC_250010"/>
      <w:bookmarkEnd w:id="51"/>
    </w:p>
    <w:p w14:paraId="5F28D443" w14:textId="77777777" w:rsidR="00285DDB" w:rsidRDefault="00285DDB" w:rsidP="00285DDB">
      <w:pPr>
        <w:spacing w:after="0" w:line="360" w:lineRule="auto"/>
        <w:ind w:firstLine="709"/>
        <w:jc w:val="center"/>
        <w:rPr>
          <w:rFonts w:cs="Times New Roman"/>
          <w:b/>
          <w:szCs w:val="28"/>
          <w:lang w:eastAsia="x-none"/>
        </w:rPr>
      </w:pPr>
      <w:r>
        <w:rPr>
          <w:rFonts w:cs="Times New Roman"/>
          <w:b/>
          <w:szCs w:val="28"/>
          <w:lang w:eastAsia="x-none"/>
        </w:rPr>
        <w:t>Содержание обучения в 8 классе.</w:t>
      </w:r>
    </w:p>
    <w:p w14:paraId="3C63EABA"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Животный организм.</w:t>
      </w:r>
    </w:p>
    <w:p w14:paraId="6030B9F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Зоология – наука о животных. Разделы зоологии. Связь зоологии с другими науками и техникой.</w:t>
      </w:r>
    </w:p>
    <w:p w14:paraId="485BDF4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Общие признаки животных. Отличия животных от растений. Многообразие животного мира. Одноклеточные и многоклеточные животные. Форма тела животного, симметрия, размеры тела и другое.</w:t>
      </w:r>
    </w:p>
    <w:p w14:paraId="07915B6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Животная клетка. Открытие животной клетки (А. Левенгук). Строение животной клетки: клеточная мембрана, органоиды передвижения, ядро с ядрышком, цитоплазма (митохондрии, пищеварительные и сократительные вакуоли, лизосомы, клеточный центр). Процессы, происходящие в клетке. Деление клетки. Ткани животных, их разнообразие. Органы и системы органов животных. Организм – единое целое.</w:t>
      </w:r>
    </w:p>
    <w:p w14:paraId="6E6BF8C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3F34926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Исследование под микроскопом готовых микропрепаратов клеток и тканей животных.</w:t>
      </w:r>
    </w:p>
    <w:p w14:paraId="5EE199FD"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Строение и жизнедеятельность организма животного</w:t>
      </w:r>
      <w:r>
        <w:rPr>
          <w:rFonts w:cs="Times New Roman"/>
          <w:b/>
          <w:szCs w:val="24"/>
          <w:lang w:eastAsia="x-none"/>
        </w:rPr>
        <w:footnoteReference w:id="8"/>
      </w:r>
      <w:r>
        <w:rPr>
          <w:rFonts w:cs="Times New Roman"/>
          <w:b/>
          <w:szCs w:val="24"/>
          <w:lang w:eastAsia="x-none"/>
        </w:rPr>
        <w:t>.</w:t>
      </w:r>
    </w:p>
    <w:p w14:paraId="0FDD629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Опора и движение животных. Особенности гидростатического, наружного и внутреннего скелета у животных. Передвижение у одноклеточных (амёбовидное, жгутиковое). Мышечные движения у многоклеточных: полёт насекомых, птиц, плавание рыб, движение по суше позвоночных животных (ползание, бег, ходьба и другое). Рычажные конечности.</w:t>
      </w:r>
    </w:p>
    <w:p w14:paraId="3B1B1E7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Питание и пищеварение у животных. Значение питания. Питание и пищеварение у простейших. Внутриполостное и внутриклеточное пищеварение, замкнутая и сквозная пищеварительная система у беспозвоночных. Пищеварительный тракт у позвоночных, пищеварительные железы. Ферменты. Особенности пищеварительной системы у представителей отрядов млекопитающих.</w:t>
      </w:r>
    </w:p>
    <w:p w14:paraId="1A6D2B4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Дыхание животных. Значение дыхания. Газообмен через всю поверхность клетки. Жаберное дыхание. Наружные и внутренние жабры. Кожное, трахейное, лёгочное дыхание у обитателей суши. Особенности кожного дыхания. Роль воздушных мешков у птиц.</w:t>
      </w:r>
    </w:p>
    <w:p w14:paraId="692301E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Транспорт веществ у животных. Роль транспорта веществ в организме животных. Замкнутая и незамкнутая кровеносные системы у беспозвоночных. Сердце, кровеносные сосуды. Спинной и брюшной сосуды, капилляры, «ложные сердца» у дождевого червя. Особенности </w:t>
      </w:r>
      <w:r>
        <w:rPr>
          <w:rFonts w:cs="Times New Roman"/>
          <w:szCs w:val="24"/>
          <w:lang w:eastAsia="x-none"/>
        </w:rPr>
        <w:lastRenderedPageBreak/>
        <w:t>строения незамкнутой кровеносной системы у моллюсков и насекомых. Круги кровообращения и особенности строения сердец у позвоночных, усложнение системы кровообращения.</w:t>
      </w:r>
    </w:p>
    <w:p w14:paraId="7F0D38C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Выделение у животных. Значение выделения конечных продуктов обмена веществ. Сократительные вакуоли у простейших. Звёздчатые клетки и канальцы у плоских червей, выделительные трубочки и воронки у кольчатых червей. </w:t>
      </w:r>
      <w:proofErr w:type="spellStart"/>
      <w:r>
        <w:rPr>
          <w:rFonts w:cs="Times New Roman"/>
          <w:szCs w:val="24"/>
          <w:lang w:eastAsia="x-none"/>
        </w:rPr>
        <w:t>Мальпигиевы</w:t>
      </w:r>
      <w:proofErr w:type="spellEnd"/>
      <w:r>
        <w:rPr>
          <w:rFonts w:cs="Times New Roman"/>
          <w:szCs w:val="24"/>
          <w:lang w:eastAsia="x-none"/>
        </w:rPr>
        <w:t xml:space="preserve"> сосуды у насекомых. Почки (туловищные и тазовые), мочеточники, мочевой пузырь у позвоночных животных. Особенности выделения у птиц, связанные с полётом.</w:t>
      </w:r>
    </w:p>
    <w:p w14:paraId="39485B8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Покровы тела у животных. Покровы у беспозвоночных. Усложнение строения кожи у позвоночных. Кожа как орган выделения. Роль кожи в теплоотдаче. Производные кожи. Средства пассивной и активной защиты у животных.</w:t>
      </w:r>
    </w:p>
    <w:p w14:paraId="27EB074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Координация и регуляция жизнедеятельности у животных. Раздражимость </w:t>
      </w:r>
      <w:r>
        <w:rPr>
          <w:rFonts w:cs="Times New Roman"/>
          <w:szCs w:val="24"/>
          <w:lang w:eastAsia="x-none"/>
        </w:rPr>
        <w:br/>
        <w:t xml:space="preserve">у одноклеточных животных. Таксисы (фототаксис, </w:t>
      </w:r>
      <w:proofErr w:type="spellStart"/>
      <w:r>
        <w:rPr>
          <w:rFonts w:cs="Times New Roman"/>
          <w:szCs w:val="24"/>
          <w:lang w:eastAsia="x-none"/>
        </w:rPr>
        <w:t>трофотаксис</w:t>
      </w:r>
      <w:proofErr w:type="spellEnd"/>
      <w:r>
        <w:rPr>
          <w:rFonts w:cs="Times New Roman"/>
          <w:szCs w:val="24"/>
          <w:lang w:eastAsia="x-none"/>
        </w:rPr>
        <w:t xml:space="preserve">, </w:t>
      </w:r>
      <w:proofErr w:type="spellStart"/>
      <w:r>
        <w:rPr>
          <w:rFonts w:cs="Times New Roman"/>
          <w:szCs w:val="24"/>
          <w:lang w:eastAsia="x-none"/>
        </w:rPr>
        <w:t>хемотаксиси</w:t>
      </w:r>
      <w:proofErr w:type="spellEnd"/>
      <w:r>
        <w:rPr>
          <w:rFonts w:cs="Times New Roman"/>
          <w:szCs w:val="24"/>
          <w:lang w:eastAsia="x-none"/>
        </w:rPr>
        <w:t xml:space="preserve"> другие таксисы). Нервная регуляция. Нервная система, её значение. Нервная система у беспозвоночных: сетчатая (диффузная), стволовая, узловая. Нервная система у позвоночных (трубчатая): головной и спинной мозг, нервы. Усложнение головного мозга от рыб до млекопитающих. Появление больших полушарий, коры, борозд и извилин. Гуморальная регуляция. Роль гормонов в жизни животных. Половые гормоны. Половой диморфизм. Органы чувств, их значение. Рецепторы. Простые и сложные (фасеточные) глаза у насекомых. Орган зрения и слуха у позвоночных, их усложнение. Органы обоняния, вкуса и осязания у беспозвоночных и позвоночных животных. Орган боковой линии у рыб.</w:t>
      </w:r>
    </w:p>
    <w:p w14:paraId="7E8411F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Поведение животных. Врождённое и приобретённое поведение (инстинкт и научение). Научение: условные рефлексы, импринтинг (запечатление), инсайт (постижение). Поведение: пищевое, оборонительное, территориальное, брачное, исследовательское. Стимулы поведения.</w:t>
      </w:r>
    </w:p>
    <w:p w14:paraId="2BB1969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Размножение и развитие животных. Бесполое размножение: деление клетки одноклеточного организма на две, почкование, фрагментация. Половое размножение. Преимущество полового размножения. Половые железы. Яичники и семенники. Половые клетки (гаметы). Оплодотворение. Зигота. Партеногенез. Зародышевое развитие. Строение яйца птицы. Внутриутробное развитие млекопитающих. Зародышевые оболочки. Плацента (детское место). Пупочный канатик (пуповина). Постэмбриональное развитие: прямое, непрямое. Метаморфоз (развитие с превращением): полный и неполный.</w:t>
      </w:r>
    </w:p>
    <w:p w14:paraId="56EA9CF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019534A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Ознакомление с органами опоры и движения у животных. </w:t>
      </w:r>
    </w:p>
    <w:p w14:paraId="5410F07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способов поглощения пищи у животных.</w:t>
      </w:r>
    </w:p>
    <w:p w14:paraId="28E5AEE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способов дыхания у животных.</w:t>
      </w:r>
    </w:p>
    <w:p w14:paraId="0E7345D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Ознакомление с системами органов транспорта веществ у животных.</w:t>
      </w:r>
    </w:p>
    <w:p w14:paraId="774AD08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Изучение покровов тела у животных.</w:t>
      </w:r>
    </w:p>
    <w:p w14:paraId="0C2E7DD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органов чувств у животных.</w:t>
      </w:r>
    </w:p>
    <w:p w14:paraId="6E9EA74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Формирование условных рефлексов у аквариумных рыб. </w:t>
      </w:r>
    </w:p>
    <w:p w14:paraId="57851B0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Строение яйца и развитие зародыша птицы (курицы).</w:t>
      </w:r>
    </w:p>
    <w:p w14:paraId="286A9E4E"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Систематические группы животных.</w:t>
      </w:r>
    </w:p>
    <w:p w14:paraId="1D47EA1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Основные категории систематики животных. Вид как основная систематическая категория животных. Классификация животных. Система животного мира. Систематические категории животных (царство, тип, класс, отряд, семейство, род, вид), их соподчинение. Бинарная номенклатура. Отражение современных знаний о происхождении и родстве животных в классификации животных.</w:t>
      </w:r>
    </w:p>
    <w:p w14:paraId="6AECEA7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Одноклеточные животные – простейшие. Строение и жизнедеятельность простейших. Местообитание и образ жизни. Образование цисты при неблагоприятных условиях среды. Многообразие простейших. Значение простейших в природе и жизни человека (образование осадочных пород, возбудители заболеваний, симбиотические виды). Пути заражения человека и меры профилактики, вызываемые одноклеточными животными (малярийный плазмодий).</w:t>
      </w:r>
    </w:p>
    <w:p w14:paraId="1DECD81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2229B40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Исследование строения инфузории-туфельки и наблюдение за её передвижением. Изучение хемотаксиса.</w:t>
      </w:r>
    </w:p>
    <w:p w14:paraId="34ED598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Многообразие простейших (на готовых препаратах).</w:t>
      </w:r>
    </w:p>
    <w:p w14:paraId="10912F3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Изготовление модели клетки простейшего (амёбы, инфузории-туфельки и др.).</w:t>
      </w:r>
    </w:p>
    <w:p w14:paraId="2CCE402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Многоклеточные животные. Кишечнополостные. Общая характеристика. Местообитание. Особенности строения и жизнедеятельности. Эктодерма и энтодерма. Внутриполостное и клеточное переваривание пищи. Регенерация. Рефлекс. Бесполое размножение (почкование). Половое размножение. Гермафродитизм. Раздельнополые кишечнополостные. Многообразие кишечнополостных. Значение кишечнополостных в природе и жизни человека. Коралловые полипы и их роль в </w:t>
      </w:r>
      <w:proofErr w:type="spellStart"/>
      <w:r>
        <w:rPr>
          <w:rFonts w:cs="Times New Roman"/>
          <w:szCs w:val="24"/>
          <w:lang w:eastAsia="x-none"/>
        </w:rPr>
        <w:t>рифообразовании</w:t>
      </w:r>
      <w:proofErr w:type="spellEnd"/>
      <w:r>
        <w:rPr>
          <w:rFonts w:cs="Times New Roman"/>
          <w:szCs w:val="24"/>
          <w:lang w:eastAsia="x-none"/>
        </w:rPr>
        <w:t>.</w:t>
      </w:r>
    </w:p>
    <w:p w14:paraId="7F7F0D5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482F131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Исследование строения пресноводной гидры и её передвижения (школьный аквариум).</w:t>
      </w:r>
    </w:p>
    <w:p w14:paraId="50FCA04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Исследование питания гидры дафниями и циклопами (школьный аквариум).</w:t>
      </w:r>
    </w:p>
    <w:p w14:paraId="069E1A8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Изготовление модели пресноводной гидры.</w:t>
      </w:r>
    </w:p>
    <w:p w14:paraId="7A6CE9E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Плоские, круглые, кольчатые черви. Общая характеристика. Особенности строения и жизнедеятельности плоских, круглых и кольчатых червей. Многообразие червей. Паразитические плоские и круглые черви. Циклы развития печёночного сосальщика, бычьего цепня, человеческой аскариды. Черви, их приспособления к паразитизму, вред, наносимый человеку, </w:t>
      </w:r>
      <w:r>
        <w:rPr>
          <w:rFonts w:cs="Times New Roman"/>
          <w:szCs w:val="24"/>
          <w:lang w:eastAsia="x-none"/>
        </w:rPr>
        <w:lastRenderedPageBreak/>
        <w:t xml:space="preserve">сельскохозяйственным растениям и животным. Меры по предупреждению заражения паразитическими червями. Роль червей как </w:t>
      </w:r>
      <w:proofErr w:type="spellStart"/>
      <w:r>
        <w:rPr>
          <w:rFonts w:cs="Times New Roman"/>
          <w:szCs w:val="24"/>
          <w:lang w:eastAsia="x-none"/>
        </w:rPr>
        <w:t>почвообразователей</w:t>
      </w:r>
      <w:proofErr w:type="spellEnd"/>
      <w:r>
        <w:rPr>
          <w:rFonts w:cs="Times New Roman"/>
          <w:szCs w:val="24"/>
          <w:lang w:eastAsia="x-none"/>
        </w:rPr>
        <w:t>.</w:t>
      </w:r>
    </w:p>
    <w:p w14:paraId="3F5772C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18DC21C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Исследование внешнего строения дождевого червя. Наблюдение за реакцией дождевого червя на раздражители.</w:t>
      </w:r>
    </w:p>
    <w:p w14:paraId="50089A1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Исследование внутреннего строения дождевого червя (на готовом влажном препарате и микропрепарате).</w:t>
      </w:r>
    </w:p>
    <w:p w14:paraId="750B890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приспособлений паразитических червей к паразитизму (на готовых влажных и микропрепаратах).</w:t>
      </w:r>
    </w:p>
    <w:p w14:paraId="56944E8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Членистоногие. Общая характеристика. Среды жизни. Внешнее и внутреннее строение членистоногих. Многообразие членистоногих. Представители классов.</w:t>
      </w:r>
    </w:p>
    <w:p w14:paraId="1296208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Ракообразные. Особенности строения и жизнедеятельности.</w:t>
      </w:r>
    </w:p>
    <w:p w14:paraId="2469F84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Значение ракообразных в природе и жизни человека.</w:t>
      </w:r>
    </w:p>
    <w:p w14:paraId="1066F94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Паукообразные. Особенности строения и жизнедеятельности в связи с жизнью на суше. Клещи – вредители культурных растений и меры борьбы с ними. Паразитические клещи возбудители и переносчики опасных болезней. Меры защиты от клещей. Роль клещей в почвообразовании.</w:t>
      </w:r>
    </w:p>
    <w:p w14:paraId="59764D8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Насекомые. Особенности строения и жизнедеятельности. Размножение насекомых и типы развития. Отряды насекомых</w:t>
      </w:r>
      <w:r>
        <w:rPr>
          <w:rFonts w:cs="Times New Roman"/>
          <w:szCs w:val="24"/>
          <w:lang w:eastAsia="x-none"/>
        </w:rPr>
        <w:footnoteReference w:id="9"/>
      </w:r>
      <w:r>
        <w:rPr>
          <w:rFonts w:cs="Times New Roman"/>
          <w:szCs w:val="24"/>
          <w:lang w:eastAsia="x-none"/>
        </w:rPr>
        <w:t>: Прямокрылые, Равнокрылые, Полужесткокрылые, Чешуекрылые, Жесткокрылые, Перепончатокрылые, Двукрылые и другие. Насекомые – переносчики возбудителей и паразиты человека и домашних животных. Насекомые-вредители сада, огорода, поля, леса. Насекомые, снижающие численность вредителей растений. Поведение насекомых, инстинкты. Меры по сокращению численности насекомых-вредителей. Значение насекомых в природе и жизни человека.</w:t>
      </w:r>
    </w:p>
    <w:p w14:paraId="2A88C5A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5C13657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Исследование внешнего строения насекомого (на примере майского жука или других крупных насекомых-вредителей).</w:t>
      </w:r>
    </w:p>
    <w:p w14:paraId="6F278EB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Ознакомление с различными типами развития насекомых (на примере коллекций).</w:t>
      </w:r>
    </w:p>
    <w:p w14:paraId="5B9B0D8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Моллюски. Общая характеристика. Местообитание моллюсков. Строение и процессы жизнедеятельности, характерные для брюхоногих, двустворчатых, головоногих моллюсков. Черты приспособленности моллюсков к среде обитания. Размножение моллюсков. Многообразие моллюсков. Значение моллюсков в природе и жизни человека.</w:t>
      </w:r>
    </w:p>
    <w:p w14:paraId="6663927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14F7D56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Исследование внешнего строения раковин пресноводных и морских моллюсков (раковины беззубки, перловицы, прудовика, катушки и другие).</w:t>
      </w:r>
    </w:p>
    <w:p w14:paraId="02C36E6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Хордовые. Общая характеристика. Зародышевое развитие хордовых. Систематические группы хордовых. Подтип Бесчерепные (ланцетник). Подтип Черепные, или Позвоночные.</w:t>
      </w:r>
    </w:p>
    <w:p w14:paraId="1E6FE51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Рыбы. Общая характеристика. Местообитание и внешнее строение рыб. Особенности внутреннего строения и процессов жизнедеятельности. Приспособленность рыб к условиям обитания. Отличия хрящевых рыб от костных рыб. Размножение, развитие и миграция рыб в природе. Многообразие рыб, основные систематические группы рыб. Значение рыб в природе и жизни человека. Хозяйственное значение рыб.</w:t>
      </w:r>
    </w:p>
    <w:p w14:paraId="45B3DA7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1FD068B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Исследование внешнего строения и особенностей передвижения рыбы (на примере живой рыбы в банке с водой).</w:t>
      </w:r>
    </w:p>
    <w:p w14:paraId="194ED0E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Исследование внутреннего строения рыбы (на примере готового влажного препарата).</w:t>
      </w:r>
    </w:p>
    <w:p w14:paraId="7FB1419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Земноводные. Общая характеристика. Местообитание земноводных. Особенности внешнего и внутреннего строения, процессов жизнедеятельности, связанных с выходом земноводных на сушу. Приспособленность земноводных к жизни в воде и на суше. Размножение и развитие земноводных. Многообразие земноводных и их охрана. Значение земноводных в природе и жизни человека.</w:t>
      </w:r>
    </w:p>
    <w:p w14:paraId="4E2E8B4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Пресмыкающиеся. Общая характеристика. Местообитание пресмыкающихся. Особенности внешнего и внутреннего строения пресмыкающихся. Процессы жизнедеятельности. Приспособленность пресмыкающихся к жизни на суше. Размножение и развитие пресмыкающихся. Регенерация. Многообразие пресмыкающихся и их охрана. Значение пресмыкающихся в природе и жизни человека.</w:t>
      </w:r>
    </w:p>
    <w:p w14:paraId="6AA331E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Птицы. Общая характеристика. Особенности внешнего строения птиц. Особенности внутреннего строения и процессов жизнедеятельности птиц. Приспособления птиц к полёту. Поведение. Размножение и развитие птиц. Забота о потомстве. Сезонные явления в жизни птиц. Миграции птиц, их изучение. Многообразие птиц. Экологические группы птиц</w:t>
      </w:r>
      <w:r>
        <w:rPr>
          <w:rFonts w:cs="Times New Roman"/>
          <w:szCs w:val="24"/>
          <w:lang w:eastAsia="x-none"/>
        </w:rPr>
        <w:footnoteReference w:id="10"/>
      </w:r>
      <w:r>
        <w:rPr>
          <w:rFonts w:cs="Times New Roman"/>
          <w:szCs w:val="24"/>
          <w:lang w:eastAsia="x-none"/>
        </w:rPr>
        <w:t>. Приспособленность птиц к различным условиям среды. Значение птиц в природе и жизни человека.</w:t>
      </w:r>
    </w:p>
    <w:p w14:paraId="11BF8EA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7CD0FEB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Исследование внешнего строения и перьевого покрова птиц (на примере чучела птиц и набора перьев: контурных, пуховых и пуха).</w:t>
      </w:r>
    </w:p>
    <w:p w14:paraId="78C8FFC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Исследование особенностей скелета птицы.</w:t>
      </w:r>
    </w:p>
    <w:p w14:paraId="5209902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Млекопитающие. Общая характеристика. Среды жизни млекопитающих. Особенности внешнего строения, скелета и мускулатуры, внутреннего строения. Процессы жизнедеятельности. Усложнение нервной системы. Поведение млекопитающих. Размножение и развитие. Забота о потомстве.</w:t>
      </w:r>
    </w:p>
    <w:p w14:paraId="53ECACD8" w14:textId="77777777" w:rsidR="00285DDB" w:rsidRDefault="00285DDB" w:rsidP="00285DDB">
      <w:pPr>
        <w:spacing w:after="0" w:line="360" w:lineRule="auto"/>
        <w:ind w:firstLine="709"/>
        <w:jc w:val="both"/>
        <w:rPr>
          <w:rFonts w:cs="Times New Roman"/>
          <w:szCs w:val="24"/>
          <w:lang w:eastAsia="x-none"/>
        </w:rPr>
      </w:pPr>
      <w:proofErr w:type="spellStart"/>
      <w:r>
        <w:rPr>
          <w:rFonts w:cs="Times New Roman"/>
          <w:szCs w:val="24"/>
          <w:lang w:eastAsia="x-none"/>
        </w:rPr>
        <w:t>Первозвери</w:t>
      </w:r>
      <w:proofErr w:type="spellEnd"/>
      <w:r>
        <w:rPr>
          <w:rFonts w:cs="Times New Roman"/>
          <w:szCs w:val="24"/>
          <w:lang w:eastAsia="x-none"/>
        </w:rPr>
        <w:t>. Однопроходные (яйцекладущие) и Сумчатые (низшие звери). Плацентарные млекопитающие. Многообразие млекопитающих. Насекомоядные и Рукокрылые. Грызуны, Зайцеобразные. Хищные. Ластоногие и Китообразные. Парнокопытные и Непарнокопытные. Приматы</w:t>
      </w:r>
      <w:r>
        <w:rPr>
          <w:rFonts w:cs="Times New Roman"/>
          <w:szCs w:val="24"/>
          <w:lang w:eastAsia="x-none"/>
        </w:rPr>
        <w:footnoteReference w:id="11"/>
      </w:r>
      <w:r>
        <w:rPr>
          <w:rFonts w:cs="Times New Roman"/>
          <w:szCs w:val="24"/>
          <w:lang w:eastAsia="x-none"/>
        </w:rPr>
        <w:t>. Семейства отряда Хищные: собачьи, кошачьи, куньи, медвежьи.</w:t>
      </w:r>
    </w:p>
    <w:p w14:paraId="39AFB18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Значение млекопитающих в природе и жизни человека. Млекопитающие – переносчики возбудителей опасных заболеваний. Меры борьбы с грызунами. Многообразие млекопитающих родного края.</w:t>
      </w:r>
    </w:p>
    <w:p w14:paraId="243AB12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7AAB23F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Исследование особенностей скелета млекопитающих.</w:t>
      </w:r>
    </w:p>
    <w:p w14:paraId="128EE1A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Исследование особенностей зубной системы млекопитающих.</w:t>
      </w:r>
    </w:p>
    <w:p w14:paraId="0E732B9F"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Развитие животного мира на Земле.</w:t>
      </w:r>
    </w:p>
    <w:p w14:paraId="735D1A7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Эволюционное развитие животного мира на Земле. Усложнение животных </w:t>
      </w:r>
      <w:r>
        <w:rPr>
          <w:rFonts w:cs="Times New Roman"/>
          <w:szCs w:val="24"/>
          <w:lang w:eastAsia="x-none"/>
        </w:rPr>
        <w:br/>
        <w:t>в процессе эволюции. Доказательства эволюционного развития животного мира. Палеонтология. Ископаемые остатки животных, их изучение. Методы изучения ископаемых остатков. Реставрация древних животных. «Живые ископаемые» животного мира.</w:t>
      </w:r>
    </w:p>
    <w:p w14:paraId="55CD782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Жизнь животных в воде. Одноклеточные животные. Происхождение многоклеточных животных. Основные этапы эволюции беспозвоночных. Основные этапы эволюции позвоночных животных. Вымершие животные.</w:t>
      </w:r>
    </w:p>
    <w:p w14:paraId="4686AB0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375B52D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Исследование ископаемых остатков вымерших животных.</w:t>
      </w:r>
    </w:p>
    <w:p w14:paraId="45856675"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Животные в природных сообществах.</w:t>
      </w:r>
    </w:p>
    <w:p w14:paraId="29B86F5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Животные и среда обитания. Влияние света, температуры и влажности на животных. Приспособленность животных к условиям среды обитания.</w:t>
      </w:r>
    </w:p>
    <w:p w14:paraId="2395535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Популяции животных, их характеристики. Одиночный и групповой образ жизни. Взаимосвязи животных между собой и с другими организмами. Пищевые связи в природном сообществе. Пищевые уровни, экологическая пирамида. Экосистема.</w:t>
      </w:r>
    </w:p>
    <w:p w14:paraId="32AA596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Животный мир природных зон Земли. Основные закономерности распределения животных на планете. Фауна.</w:t>
      </w:r>
    </w:p>
    <w:p w14:paraId="4C341AAF"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Животные и человек.</w:t>
      </w:r>
    </w:p>
    <w:p w14:paraId="05F07EC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Воздействие человека на животных в природе: прямое и косвенное. Промысловые животные (рыболовство, охота). Ведение промысла животных на основе научного подхода. Загрязнение окружающей среды.</w:t>
      </w:r>
    </w:p>
    <w:p w14:paraId="763B30B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Одомашнивание животных. Селекция, породы, искусственный отбор, </w:t>
      </w:r>
      <w:r>
        <w:rPr>
          <w:rFonts w:cs="Times New Roman"/>
          <w:szCs w:val="24"/>
          <w:lang w:eastAsia="x-none"/>
        </w:rPr>
        <w:br/>
        <w:t>дикие предки домашних животных. Значение домашних животных в жизни человека. Животные сельскохозяйственных угодий. Методы борьбы с животными-вредителями.</w:t>
      </w:r>
    </w:p>
    <w:p w14:paraId="57C7BED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Город как особая искусственная среда, созданная человеком. Синантропные виды животных. Условия их обитания. Беспозвоночные и позвоночные животные города. Адаптация животных к новым условиям. Рекреационный пресс на животных диких видов в условиях города. Безнадзорные домашние животные. Питомники. Восстановление численности редких видов животных: особо охраняемые природные территории (ООПТ). Красная книга России. Меры сохранения животного мира.</w:t>
      </w:r>
    </w:p>
    <w:p w14:paraId="24F0C4A0" w14:textId="77777777" w:rsidR="00285DDB" w:rsidRDefault="00285DDB" w:rsidP="00285DDB">
      <w:pPr>
        <w:spacing w:after="0" w:line="360" w:lineRule="auto"/>
        <w:ind w:firstLine="709"/>
        <w:jc w:val="center"/>
        <w:rPr>
          <w:rFonts w:cs="Times New Roman"/>
          <w:b/>
          <w:szCs w:val="28"/>
          <w:lang w:eastAsia="x-none"/>
        </w:rPr>
      </w:pPr>
      <w:bookmarkStart w:id="52" w:name="_TOC_250009"/>
      <w:bookmarkEnd w:id="52"/>
      <w:r>
        <w:rPr>
          <w:rFonts w:cs="Times New Roman"/>
          <w:b/>
          <w:szCs w:val="28"/>
          <w:lang w:eastAsia="x-none"/>
        </w:rPr>
        <w:t>Содержание обучения в 9 классе.</w:t>
      </w:r>
    </w:p>
    <w:p w14:paraId="43B40065"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Человек – биосоциальный вид.</w:t>
      </w:r>
    </w:p>
    <w:p w14:paraId="6B800D7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Науки о человеке (анатомия, физиология, психология, антропология, гигиена, санитария, экология человека). Методы изучения организма человека. Значение знаний о человеке для самопознания и сохранения здоровья. Особенности человека как биосоциального существа.</w:t>
      </w:r>
    </w:p>
    <w:p w14:paraId="2A9161D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Место человека в системе органического мира. Человек как часть природы. Систематическое положение современного человека. Сходство человека с млекопитающими. Отличие человека от приматов. Доказательства животного происхождения человека. Человек разумный. Антропогенез, его этапы. Биологические и социальные факторы становления человека. Человеческие расы.</w:t>
      </w:r>
    </w:p>
    <w:p w14:paraId="2663B6F2"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Структура организма человека.</w:t>
      </w:r>
    </w:p>
    <w:p w14:paraId="5A6E381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Строение и химический состав клетки. Обмен веществ и превращение энергии в клетке. Многообразие клеток, их деление. Нуклеиновые кислоты. Гены. Хромосомы. Хромосомный набор. Митоз, мейоз. Соматические и половые клетки. Стволовые клетки. Типы тканей организма человека: эпителиальные, соединительные, мышечные, нервная. Свойства тканей, их функции. Органы и системы органов. Организм как единое целое. Взаимосвязь органов и систем как основа гомеостаза.</w:t>
      </w:r>
    </w:p>
    <w:p w14:paraId="516A531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7703AFC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Изучение клеток слизистой оболочки полости рта человека. </w:t>
      </w:r>
    </w:p>
    <w:p w14:paraId="637AD46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микроскопического строения тканей (на готовых микропрепаратах).</w:t>
      </w:r>
    </w:p>
    <w:p w14:paraId="7A34854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Распознавание органов и систем органов человека (по таблицам).</w:t>
      </w:r>
    </w:p>
    <w:p w14:paraId="4BE91423"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Нейрогуморальная регуляция.</w:t>
      </w:r>
    </w:p>
    <w:p w14:paraId="47B6509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Нервная система человека, её организация и значение. Нейроны, нервы, нервные узлы. Рефлекс. Рефлекторная дуга.</w:t>
      </w:r>
    </w:p>
    <w:p w14:paraId="383D99F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Рецепторы. </w:t>
      </w:r>
      <w:proofErr w:type="spellStart"/>
      <w:r>
        <w:rPr>
          <w:rFonts w:cs="Times New Roman"/>
          <w:szCs w:val="24"/>
          <w:lang w:eastAsia="x-none"/>
        </w:rPr>
        <w:t>Двухнейронные</w:t>
      </w:r>
      <w:proofErr w:type="spellEnd"/>
      <w:r>
        <w:rPr>
          <w:rFonts w:cs="Times New Roman"/>
          <w:szCs w:val="24"/>
          <w:lang w:eastAsia="x-none"/>
        </w:rPr>
        <w:t xml:space="preserve"> и </w:t>
      </w:r>
      <w:proofErr w:type="spellStart"/>
      <w:r>
        <w:rPr>
          <w:rFonts w:cs="Times New Roman"/>
          <w:szCs w:val="24"/>
          <w:lang w:eastAsia="x-none"/>
        </w:rPr>
        <w:t>трёхнейронные</w:t>
      </w:r>
      <w:proofErr w:type="spellEnd"/>
      <w:r>
        <w:rPr>
          <w:rFonts w:cs="Times New Roman"/>
          <w:szCs w:val="24"/>
          <w:lang w:eastAsia="x-none"/>
        </w:rPr>
        <w:t xml:space="preserve"> рефлекторные дуги. Спинной мозг, его строение и функции. Рефлексы спинного мозга. Головной мозг, его строение и функции. Большие полушария. Рефлексы головного мозга. Безусловные (врождённые) и условные (приобретённые) рефлексы. Соматическая нервная система. Вегетативная (автономная) нервная система. Нервная система как единое целое. Нарушения в работе нервной системы.</w:t>
      </w:r>
    </w:p>
    <w:p w14:paraId="2E47DFD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Гуморальная регуляция функций. Эндокринная система. Железы внутренней секреции. Железы смешанной секреции. Гормоны, их роль в регуляции физиологических функций организма, роста и развития. Нарушение в работе эндокринных желёз. Особенности рефлекторной и гуморальной регуляции функций организма.</w:t>
      </w:r>
    </w:p>
    <w:p w14:paraId="1663D9E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0FAC659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головного мозга человека (по муляжам).</w:t>
      </w:r>
    </w:p>
    <w:p w14:paraId="63C21B6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изменения размера зрачка в зависимости от освещённости.</w:t>
      </w:r>
    </w:p>
    <w:p w14:paraId="28A35967"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Опора и движение.</w:t>
      </w:r>
    </w:p>
    <w:p w14:paraId="1DA9835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Значение опорно-двигательного аппарата. Скелет человека, строение его отделов и функции. Кости, их химический состав, строение. Типы костей. Рост костей в длину и толщину. Соединение костей. Скелет головы. Скелет туловища. Скелет конечностей и их поясов. Особенности скелета человека, связанные с прямохождением и трудовой деятельностью.</w:t>
      </w:r>
    </w:p>
    <w:p w14:paraId="0B212A1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Мышечная система. Строение и функции скелетных мышц. Работа мышц: статическая и динамическая, мышцы сгибатели и разгибатели. Утомление мышц. Гиподинамия. Роль двигательной активности в сохранении здоровья.</w:t>
      </w:r>
    </w:p>
    <w:p w14:paraId="125809F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Нарушения опорно-двигательной системы. Возрастные изменения в строении костей. Нарушение осанки. Предупреждение искривления позвоночника и развития плоскостопия. Профилактика травматизма. Первая помощь при травмах опорно-двигательного аппарата.</w:t>
      </w:r>
    </w:p>
    <w:p w14:paraId="56826A1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642D0B1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Исследование свойств кости.</w:t>
      </w:r>
    </w:p>
    <w:p w14:paraId="2F101CB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строения костей (на муляжах).</w:t>
      </w:r>
    </w:p>
    <w:p w14:paraId="1829A53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Изучение строения позвонков (на муляжах). </w:t>
      </w:r>
    </w:p>
    <w:p w14:paraId="10B5076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Определение гибкости позвоночника.</w:t>
      </w:r>
    </w:p>
    <w:p w14:paraId="0BEABA8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Измерение массы и роста своего организма.</w:t>
      </w:r>
    </w:p>
    <w:p w14:paraId="47020C3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влияния статической и динамической нагрузки на утомление мышц.</w:t>
      </w:r>
    </w:p>
    <w:p w14:paraId="349C08B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Выявление нарушения осанки.</w:t>
      </w:r>
    </w:p>
    <w:p w14:paraId="6106AFF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Определение признаков плоскостопия.</w:t>
      </w:r>
    </w:p>
    <w:p w14:paraId="589A6B8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Оказание первой помощи при повреждении скелета и мышц.</w:t>
      </w:r>
    </w:p>
    <w:p w14:paraId="371B1199"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lastRenderedPageBreak/>
        <w:t>Внутренняя среда организма.</w:t>
      </w:r>
    </w:p>
    <w:p w14:paraId="247EFD5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Внутренняя среда и её функции. Форменные элементы крови: эритроциты, лейкоциты и тромбоциты. Малокровие, его причины. Красный костный мозг, его роль в организме. Плазма крови. Постоянство внутренней среды (гомеостаз). Свёртывание крови. Группы крови. Резус-фактор. Переливание крови. Донорство.</w:t>
      </w:r>
    </w:p>
    <w:p w14:paraId="36C9B58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Иммунитет и его виды. Факторы, влияющие на иммунитет (приобретённые иммунодефициты): радиационное облучение, химическое отравление, голодание, воспаление, вирусные заболевания, ВИЧ-инфекция. Вилочковая железа, лимфатические узлы. Вакцины и лечебные сыворотки. Значение работ Л. Пастера и И.И. Мечникова по изучению иммунитета.</w:t>
      </w:r>
    </w:p>
    <w:p w14:paraId="73456AA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4919A9D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микроскопического строения крови человека и лягушки (сравнение).</w:t>
      </w:r>
    </w:p>
    <w:p w14:paraId="78956BDA"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Кровообращение.</w:t>
      </w:r>
    </w:p>
    <w:p w14:paraId="175786B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Органы кровообращения. Строение и работа сердца. Автоматизм сердца. Сердечный цикл, его длительность. Большой и малый круги кровообращения. Движение крови по сосудам. Пульс. Лимфатическая система, лимфоотток. Регуляция деятельности сердца и сосудов. Гигиена сердечно сосудистой системы. Профилактика сердечно-сосудистых заболеваний. Первая помощь при кровотечениях.</w:t>
      </w:r>
    </w:p>
    <w:p w14:paraId="13D8633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6F63000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Измерение кровяного давления.</w:t>
      </w:r>
    </w:p>
    <w:p w14:paraId="4406197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Определение пульса и числа сердечных сокращений в покое и после дозированных физических нагрузок у человека.</w:t>
      </w:r>
    </w:p>
    <w:p w14:paraId="390ABD5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Первая помощь при кровотечениях.</w:t>
      </w:r>
    </w:p>
    <w:p w14:paraId="6C0FBDA0"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Дыхание.</w:t>
      </w:r>
    </w:p>
    <w:p w14:paraId="32EA945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Дыхание и его значение. Органы дыхания. Лёгкие. Взаимосвязь строения и функций органов дыхания. Газообмен в лёгких и тканях. Жизненная ёмкость лёгких. Механизмы дыхания. Дыхательные движения. Регуляция дыхания.</w:t>
      </w:r>
    </w:p>
    <w:p w14:paraId="6C49B92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Инфекционные болезни, передающиеся через воздух, предупреждение воздушно-капельных инфекций. Вред табакокурения, употребления наркотических и психотропных веществ. Реанимация. Охрана воздушной среды. Оказание первой помощи при поражении органов дыхания.</w:t>
      </w:r>
    </w:p>
    <w:p w14:paraId="634FF39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0D3FCDB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Измерение обхвата грудной клетки в состоянии вдоха и выдоха. </w:t>
      </w:r>
    </w:p>
    <w:p w14:paraId="63C4406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Определение частоты дыхания. Влияние различных факторов на частоту дыхания.</w:t>
      </w:r>
    </w:p>
    <w:p w14:paraId="7AE83FA1"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Питание и пищеварение.</w:t>
      </w:r>
    </w:p>
    <w:p w14:paraId="3ADDFFD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Питательные вещества и пищевые продукты. Питание и его значение. Пищеварение. Органы пищеварения, их строение и функции. Ферменты, их роль в пищеварении. Пищеварение в ротовой полости. Зубы и уход за ними. Пищеварение в желудке, в тонком и в толстом кишечнике. Всасывание питательных веществ. Всасывание воды. Пищеварительные железы: печень и поджелудочная железа, их роль в пищеварении.</w:t>
      </w:r>
    </w:p>
    <w:p w14:paraId="71ADD591" w14:textId="77777777" w:rsidR="00285DDB" w:rsidRDefault="00285DDB" w:rsidP="00285DDB">
      <w:pPr>
        <w:spacing w:after="0" w:line="360" w:lineRule="auto"/>
        <w:ind w:firstLine="709"/>
        <w:jc w:val="both"/>
        <w:rPr>
          <w:rFonts w:cs="Times New Roman"/>
          <w:szCs w:val="24"/>
          <w:lang w:eastAsia="x-none"/>
        </w:rPr>
      </w:pPr>
      <w:proofErr w:type="spellStart"/>
      <w:r>
        <w:rPr>
          <w:rFonts w:cs="Times New Roman"/>
          <w:szCs w:val="24"/>
          <w:lang w:eastAsia="x-none"/>
        </w:rPr>
        <w:t>Микробиом</w:t>
      </w:r>
      <w:proofErr w:type="spellEnd"/>
      <w:r>
        <w:rPr>
          <w:rFonts w:cs="Times New Roman"/>
          <w:szCs w:val="24"/>
          <w:lang w:eastAsia="x-none"/>
        </w:rPr>
        <w:t xml:space="preserve"> человека – совокупность микроорганизмов, населяющих организм человека. Регуляция пищеварения. Методы изучения органов пищеварения. Работы И.П. Павлова.</w:t>
      </w:r>
    </w:p>
    <w:p w14:paraId="34E7076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Гигиена питания. Предупреждение глистных и желудочно-кишечных заболеваний, пищевых отравлений. Влияние курения и алкоголя на пищеварение.</w:t>
      </w:r>
    </w:p>
    <w:p w14:paraId="1E149BD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17AC612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Исследование действия ферментов слюны на крахмал.</w:t>
      </w:r>
    </w:p>
    <w:p w14:paraId="4B16DB6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Наблюдение действия желудочного сока на белки.</w:t>
      </w:r>
    </w:p>
    <w:p w14:paraId="46EC8D0F"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Обмен веществ и превращение энергии.</w:t>
      </w:r>
    </w:p>
    <w:p w14:paraId="7BEC559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Обмен веществ и превращение энергии в организме человека. Пластический и энергетический обмен. Обмен воды и минеральных солей. Обмен белков, углеводов и жиров в организме. Регуляция обмена веществ и превращения энергии.</w:t>
      </w:r>
    </w:p>
    <w:p w14:paraId="349C2CD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Витамины и их роль для организма. Поступление витаминов с пищей. Синтез витаминов в организме. Авитаминозы и гиповитаминозы. Сохранение витаминов в пище.</w:t>
      </w:r>
    </w:p>
    <w:p w14:paraId="6671FE5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Нормы и режим питания. Рациональное питание – фактор укрепления здоровья. Нарушение обмена веществ.</w:t>
      </w:r>
    </w:p>
    <w:p w14:paraId="3E362FB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3FD11B2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Исследование состава продуктов питания.</w:t>
      </w:r>
    </w:p>
    <w:p w14:paraId="540A9BC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Составление меню в зависимости от калорийности пищи.</w:t>
      </w:r>
    </w:p>
    <w:p w14:paraId="3607E70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Способы сохранения витаминов в пищевых продуктах.</w:t>
      </w:r>
    </w:p>
    <w:p w14:paraId="683601E7"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Кожа.</w:t>
      </w:r>
    </w:p>
    <w:p w14:paraId="7AF3F46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Строение и функции кожи. Кожа и её производные. Кожа и терморегуляция. Влияние на кожу факторов окружающей среды.</w:t>
      </w:r>
    </w:p>
    <w:p w14:paraId="7BF2F19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Закаливание и его роль. Способы закаливания организма. Гигиена кожи, гигиенические требования к одежде и обуви. Заболевания кожи и их предупреждения. Профилактика и первая помощь при тепловом и солнечном ударах, ожогах и обморожениях.</w:t>
      </w:r>
    </w:p>
    <w:p w14:paraId="322A610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1EDA290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Исследование с помощью лупы тыльной и ладонной стороны кисти.</w:t>
      </w:r>
    </w:p>
    <w:p w14:paraId="3264F4A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Определение жирности различных участков кожи лица.</w:t>
      </w:r>
    </w:p>
    <w:p w14:paraId="660B190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Описание мер по уходу за кожей лица и волосами в зависимости от типа кожи.</w:t>
      </w:r>
    </w:p>
    <w:p w14:paraId="52CB809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Описание основных гигиенических требований к одежде и обуви.</w:t>
      </w:r>
    </w:p>
    <w:p w14:paraId="6410643D"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lastRenderedPageBreak/>
        <w:t>Выделение.</w:t>
      </w:r>
    </w:p>
    <w:p w14:paraId="63E2540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Значение выделения. Органы выделения. Органы мочевыделительной системы, их строение и функции. Микроскопическое строение почки. Нефрон. Образование мочи. Регуляция мочеобразования и мочеиспускания. Заболевания органов мочевыделительной системы, их предупреждение.</w:t>
      </w:r>
    </w:p>
    <w:p w14:paraId="7CBE382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 Лабораторные и практические работы.</w:t>
      </w:r>
    </w:p>
    <w:p w14:paraId="287E19E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Определение местоположения почек (на муляже). </w:t>
      </w:r>
    </w:p>
    <w:p w14:paraId="08B54B1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Описание мер профилактики болезней почек.</w:t>
      </w:r>
    </w:p>
    <w:p w14:paraId="2E0DF7AA"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Размножение и развитие.</w:t>
      </w:r>
    </w:p>
    <w:p w14:paraId="68E2ED7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Органы репродукции, строение и функции. Половые железы. Половые клетки. Оплодотворение. Внутриутробное развитие. Влияние на эмбриональное развитие факторов окружающей среды. Роды. Лактация. Рост и развитие ребёнка. Половое созревание. Наследование признаков у человека. Наследственные болезни, их причины и предупреждение. Набор хромосом, половые хромосомы, гены. Роль генетических знаний для планирования семьи. Инфекции, передающиеся половым путём, их профилактика.</w:t>
      </w:r>
    </w:p>
    <w:p w14:paraId="64BD4E6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4D76245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Описание основных мер по профилактике инфекционных вирусных заболеваний: СПИД и гепатит.</w:t>
      </w:r>
    </w:p>
    <w:p w14:paraId="485C92F7"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Органы чувств и сенсорные системы.</w:t>
      </w:r>
    </w:p>
    <w:p w14:paraId="227EEF8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Органы чувств и их значение. Анализаторы. Сенсорные системы. Глаз и зрение. Оптическая система глаза. Сетчатка. Зрительные рецепторы. Зрительное восприятие. Нарушения зрения и их причины. Гигиена зрения.</w:t>
      </w:r>
    </w:p>
    <w:p w14:paraId="7AB7500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Ухо и слух. Строение и функции органа слуха. Механизм работы слухового анализатора. Слуховое восприятие. Нарушения слуха и их причины. Гигиена слуха.</w:t>
      </w:r>
    </w:p>
    <w:p w14:paraId="658500E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Органы равновесия, мышечного чувства, осязания, обоняния и вкуса. Взаимодействие сенсорных систем организма.</w:t>
      </w:r>
    </w:p>
    <w:p w14:paraId="3A81070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02F727E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Определение остроты зрения у человека.</w:t>
      </w:r>
    </w:p>
    <w:p w14:paraId="5EC1AD2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строения органа зрения (на муляже и влажном препарате).</w:t>
      </w:r>
    </w:p>
    <w:p w14:paraId="471C261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строения органа слуха (на муляже).</w:t>
      </w:r>
    </w:p>
    <w:p w14:paraId="1DEDC29B"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Поведение и психика.</w:t>
      </w:r>
    </w:p>
    <w:p w14:paraId="454F790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Психика и поведение человека. Потребности и мотивы поведения. Социальная обусловленность поведения человека. Рефлекторная теория поведения. Высшая нервная деятельность человека, работы И.М. Сеченова, И.П. Павлова. Механизм образования условных </w:t>
      </w:r>
      <w:r>
        <w:rPr>
          <w:rFonts w:cs="Times New Roman"/>
          <w:szCs w:val="24"/>
          <w:lang w:eastAsia="x-none"/>
        </w:rPr>
        <w:lastRenderedPageBreak/>
        <w:t>рефлексов. Торможение. Динамический стереотип. Роль гормонов в поведении. Наследственные и ненаследственные программы поведения у человека. Приспособительный характер поведения.</w:t>
      </w:r>
    </w:p>
    <w:p w14:paraId="14E27DF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Первая и вторая сигнальные системы. Познавательная деятельность мозга. Речь и мышление. Память и внимание. Эмоции. Индивидуальные особенности личности: способности, темперамент, характер, одарённость. Типы высшей нервной деятельности и темперамента. Особенности психики человека. Гигиена физического и умственного труда. Режим труда и отдыха. Сон и его значение. Гигиена сна.</w:t>
      </w:r>
    </w:p>
    <w:p w14:paraId="5006918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Лабораторные и практические работы.</w:t>
      </w:r>
    </w:p>
    <w:p w14:paraId="270A592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кратковременной памяти.</w:t>
      </w:r>
    </w:p>
    <w:p w14:paraId="530B67A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Определение объёма механической и логической памяти.</w:t>
      </w:r>
    </w:p>
    <w:p w14:paraId="7794C29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Оценка сформированности навыков логического мышления.</w:t>
      </w:r>
    </w:p>
    <w:p w14:paraId="20F91E67"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Человек и окружающая среда.</w:t>
      </w:r>
    </w:p>
    <w:p w14:paraId="1010144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Человек и окружающая среда. Экологические факторы и их действие </w:t>
      </w:r>
      <w:r>
        <w:rPr>
          <w:rFonts w:cs="Times New Roman"/>
          <w:szCs w:val="24"/>
          <w:lang w:eastAsia="x-none"/>
        </w:rPr>
        <w:br/>
        <w:t>на организм человека. Зависимость здоровья человека от состояния окружающей среды. Микроклимат жилых помещений. Соблюдение правил поведения в окружающей среде, в опасных и чрезвычайных ситуациях.</w:t>
      </w:r>
    </w:p>
    <w:p w14:paraId="53E6F73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Здоровье человека как социальная ценность. Факторы, нарушающие здоровье: гиподинамия, курение, употребление алкоголя, наркотиков, несбалансированное питание, стресс. Укрепление здоровья: аутотренинг, закаливание, двигательная активность, сбалансированное питание. Культура отношения к собственному здоровью и здоровью окружающих. Всемирная организация здравоохранения.</w:t>
      </w:r>
    </w:p>
    <w:p w14:paraId="5EA6790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Человек как часть биосферы Земли. Антропогенные воздействия на природу. Урбанизация. Цивилизация. Техногенные изменения в окружающей среде. Современные глобальные экологические проблемы. Значение охраны окружающей среды для сохранения человечества.</w:t>
      </w:r>
    </w:p>
    <w:p w14:paraId="337EEEE5" w14:textId="77777777" w:rsidR="00285DDB" w:rsidRDefault="00285DDB" w:rsidP="00285DDB">
      <w:pPr>
        <w:spacing w:after="0" w:line="360" w:lineRule="auto"/>
        <w:ind w:firstLine="709"/>
        <w:jc w:val="center"/>
        <w:rPr>
          <w:rFonts w:cs="Times New Roman"/>
          <w:b/>
          <w:szCs w:val="28"/>
          <w:lang w:eastAsia="x-none"/>
        </w:rPr>
      </w:pPr>
      <w:r>
        <w:rPr>
          <w:rFonts w:cs="Times New Roman"/>
          <w:b/>
          <w:szCs w:val="28"/>
          <w:lang w:eastAsia="x-none"/>
        </w:rPr>
        <w:t>Планируемые результаты освоения программы по биологии на уровне основного общего образования.</w:t>
      </w:r>
    </w:p>
    <w:p w14:paraId="279F94B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Освоение учебного предмета «Биология» на уровне основного общего образования должно обеспечить достижение следующих обучающимися личностных, метапредметных и предметных результатов. </w:t>
      </w:r>
    </w:p>
    <w:p w14:paraId="301A16C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Личностные результаты освоения программы основного общего образования должны отражать готовность обучающихся руководствоваться системой позитивных ценностных ориентаций и расширение опыта деятельности на ее основе и в процессе реализации основных направлений воспитательной деятельности, в том числе в части:</w:t>
      </w:r>
    </w:p>
    <w:p w14:paraId="73E90E1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1) патриотического воспитания:</w:t>
      </w:r>
    </w:p>
    <w:p w14:paraId="4ECE3F8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отношение к биологии как к важной составляющей культуры, гордость за вклад российских и советских учёных в развитие мировой биологической науки;</w:t>
      </w:r>
    </w:p>
    <w:p w14:paraId="596705B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2) гражданского воспитания:</w:t>
      </w:r>
    </w:p>
    <w:p w14:paraId="60530CC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готовность к конструктивной совместной деятельности при выполнении исследований и проектов, стремление к взаимопониманию и взаимопомощи;</w:t>
      </w:r>
    </w:p>
    <w:p w14:paraId="6D1D28B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3) духовно-нравственного воспитания:</w:t>
      </w:r>
    </w:p>
    <w:p w14:paraId="12AF13A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готовность оценивать поведение и поступки с позиции нравственных норм и норм экологической культуры;</w:t>
      </w:r>
    </w:p>
    <w:p w14:paraId="6192939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понимание значимости нравственного аспекта деятельности человека в медицине и биологии;</w:t>
      </w:r>
    </w:p>
    <w:p w14:paraId="4F35B79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3) эстетического воспитания:</w:t>
      </w:r>
    </w:p>
    <w:p w14:paraId="5AD1EA1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понимание роли биологии в формировании эстетической культуры личности;</w:t>
      </w:r>
    </w:p>
    <w:p w14:paraId="420F197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4) ценности научного познания:</w:t>
      </w:r>
    </w:p>
    <w:p w14:paraId="585126F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ориентация на современную систему научных представлений об основных биологических закономерностях, взаимосвязях человека с природной и социальной средой;</w:t>
      </w:r>
    </w:p>
    <w:p w14:paraId="3C510D8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понимание роли биологической науки в формировании научного мировоззрения;</w:t>
      </w:r>
    </w:p>
    <w:p w14:paraId="0C7FC8A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развитие научной любознательности, интереса к биологической науке, навыков исследовательской деятельности;</w:t>
      </w:r>
    </w:p>
    <w:p w14:paraId="1D42AB9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5) формирования культуры здоровья:</w:t>
      </w:r>
    </w:p>
    <w:p w14:paraId="21BE1E7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ответственное отношение к своему здоровью и установка на здоровый образ жизни (здоровое питание, соблюдение гигиенических правил и норм, сбалансированный режим занятий и отдыха, регулярная физическая активность);</w:t>
      </w:r>
    </w:p>
    <w:p w14:paraId="15A3AE2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14:paraId="435D99E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соблюдение правил безопасности, в том числе навыки безопасного поведения в природной среде;</w:t>
      </w:r>
    </w:p>
    <w:p w14:paraId="78E5736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сформированность навыка рефлексии, управление собственным эмоциональным состоянием;</w:t>
      </w:r>
    </w:p>
    <w:p w14:paraId="158828E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6) трудового воспитания:</w:t>
      </w:r>
    </w:p>
    <w:p w14:paraId="2395151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активное участие в решении практических задач (в рамках семьи, школы, города, края) биологической и экологической направленности, интерес к практическому изучению профессий, связанных с биологией;</w:t>
      </w:r>
    </w:p>
    <w:p w14:paraId="29569C3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7) экологического воспитания:</w:t>
      </w:r>
    </w:p>
    <w:p w14:paraId="7AB314A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ориентация на применение биологических знаний при решении задач в области окружающей среды;</w:t>
      </w:r>
    </w:p>
    <w:p w14:paraId="432B8F5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осознание экологических проблем и путей их решения;</w:t>
      </w:r>
    </w:p>
    <w:p w14:paraId="7926426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готовность к участию в практической деятельности экологической направленности;</w:t>
      </w:r>
    </w:p>
    <w:p w14:paraId="4BCDA4A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8) адаптации обучающегося к изменяющимся условиям социальной и природной среды:</w:t>
      </w:r>
    </w:p>
    <w:p w14:paraId="2B31BE9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адекватная оценка изменяющихся условий;</w:t>
      </w:r>
    </w:p>
    <w:p w14:paraId="2E692AE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принятие решения (индивидуальное, в группе) в изменяющихся условиях на основании анализа биологической информации;</w:t>
      </w:r>
    </w:p>
    <w:p w14:paraId="139FB26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планирование действий в новой ситуации на основании знаний биологических закономерностей.</w:t>
      </w:r>
    </w:p>
    <w:p w14:paraId="708C65D2" w14:textId="77777777" w:rsidR="00285DDB" w:rsidRDefault="00285DDB" w:rsidP="00285DDB">
      <w:pPr>
        <w:spacing w:after="0" w:line="360" w:lineRule="auto"/>
        <w:ind w:firstLine="709"/>
        <w:jc w:val="both"/>
        <w:rPr>
          <w:rFonts w:cs="Times New Roman"/>
          <w:szCs w:val="24"/>
          <w:lang w:eastAsia="x-none"/>
        </w:rPr>
      </w:pPr>
      <w:bookmarkStart w:id="53" w:name="_TOC_250007"/>
      <w:r>
        <w:rPr>
          <w:rFonts w:cs="Times New Roman"/>
          <w:szCs w:val="24"/>
          <w:lang w:eastAsia="x-none"/>
        </w:rPr>
        <w:t>Метапредметные результаты освоения программы основного общего образования, должны отражать:</w:t>
      </w:r>
    </w:p>
    <w:p w14:paraId="552B16E8"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Овладение универсальными учебными познавательными действиями:</w:t>
      </w:r>
    </w:p>
    <w:p w14:paraId="711AB89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1) базовые логические действия:</w:t>
      </w:r>
    </w:p>
    <w:bookmarkEnd w:id="53"/>
    <w:p w14:paraId="292871C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выявлять и характеризовать существенные признаки биологических объектов (явлений);</w:t>
      </w:r>
    </w:p>
    <w:p w14:paraId="0FA232D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устанавливать существенный признак классификации биологических объектов (явлений, процессов), основания для обобщения и сравнения, критерии проводимого анализа;</w:t>
      </w:r>
    </w:p>
    <w:p w14:paraId="5C844CF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 учётом предложенной биологической задачи выявлять закономерности и противоречия в рассматриваемых фактах и наблюдениях, предлагать критерии для выявления закономерностей и противоречий;</w:t>
      </w:r>
    </w:p>
    <w:p w14:paraId="5A8AC10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выявлять дефициты информации, данных, необходимых для решения поставленной задачи;</w:t>
      </w:r>
    </w:p>
    <w:p w14:paraId="181B328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выявлять причинно-следственные связи при изучении биологических явлений и процессов, делать выводы с использованием дедуктивных и индуктивных умозаключений, умозаключений по аналогии, формулировать гипотезы о взаимосвязях;</w:t>
      </w:r>
    </w:p>
    <w:p w14:paraId="666F60B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самостоятельно выбирать способ решения учебной биологической задачи (сравнивать несколько вариантов решения, выбирать наиболее подходящий с учётом самостоятельно выделенных критериев).</w:t>
      </w:r>
    </w:p>
    <w:p w14:paraId="59DDC18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2) базовые исследовательские действия:</w:t>
      </w:r>
    </w:p>
    <w:p w14:paraId="2B56B76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использовать вопросы как исследовательский инструмент познания;</w:t>
      </w:r>
    </w:p>
    <w:p w14:paraId="38C6D65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формулировать вопросы, фиксирующие разрыв между реальным и желательным состоянием ситуации, объекта, и самостоятельно устанавливать искомое и данное;</w:t>
      </w:r>
    </w:p>
    <w:p w14:paraId="3F18AA7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формировать гипотезу об истинности собственных суждений, аргументировать свою позицию, мнение;</w:t>
      </w:r>
    </w:p>
    <w:p w14:paraId="30510E5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проводить по самостоятельно составленному плану наблюдение, несложный биологический эксперимент, небольшое исследование по установлению особенностей биологического объекта (процесса) изучения, причинно-следственных связей и зависимостей биологических объектов между собой;</w:t>
      </w:r>
    </w:p>
    <w:p w14:paraId="30A021C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оценивать на применимость и достоверность информацию, полученную в ходе наблюдения и эксперимента;</w:t>
      </w:r>
    </w:p>
    <w:p w14:paraId="0A3BD68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самостоятельно формулировать обобщения и выводы по результатам проведённого наблюдения, эксперимента, владеть инструментами оценки достоверности полученных выводов и обобщений;</w:t>
      </w:r>
    </w:p>
    <w:p w14:paraId="34A11A8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прогнозировать возможное дальнейшее развитие биологических процессов </w:t>
      </w:r>
      <w:r>
        <w:rPr>
          <w:rFonts w:cs="Times New Roman"/>
          <w:szCs w:val="24"/>
          <w:lang w:eastAsia="x-none"/>
        </w:rPr>
        <w:br/>
        <w:t>и их последствия в аналогичных или сходных ситуациях, а также выдвигать предположения об их развитии в новых условиях и контекстах.</w:t>
      </w:r>
    </w:p>
    <w:p w14:paraId="2384B7E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3) работа с информацией:</w:t>
      </w:r>
    </w:p>
    <w:p w14:paraId="35906F4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применять различные методы, инструменты и запросы при поиске и отборе биологической информации или данных из источников с учётом предложенной учебной биологической задачи;</w:t>
      </w:r>
    </w:p>
    <w:p w14:paraId="010A373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выбирать, анализировать, систематизировать и интерпретировать биологическую информацию различных видов и форм представления;</w:t>
      </w:r>
    </w:p>
    <w:p w14:paraId="7FF4D77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находить сходные аргументы (подтверждающие или опровергающие одну и ту же идею, версию) в различных информационных источниках;</w:t>
      </w:r>
    </w:p>
    <w:p w14:paraId="6EFB3A6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самостоятельно выбирать оптимальную форму представления информации </w:t>
      </w:r>
      <w:r>
        <w:rPr>
          <w:rFonts w:cs="Times New Roman"/>
          <w:szCs w:val="24"/>
          <w:lang w:eastAsia="x-none"/>
        </w:rPr>
        <w:br/>
        <w:t>и иллюстрировать решаемые задачи несложными схемами, диаграммами, иной графикой и их комбинациями;</w:t>
      </w:r>
    </w:p>
    <w:p w14:paraId="36FBCFE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оценивать надёжность биологической информации по критериям, предложенным учителем или сформулированным самостоятельно;</w:t>
      </w:r>
    </w:p>
    <w:p w14:paraId="7563354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запоминать и систематизировать биологическую информацию.</w:t>
      </w:r>
    </w:p>
    <w:p w14:paraId="79FF70EE"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Овладение универсальными учебными коммуникативными действиями:</w:t>
      </w:r>
    </w:p>
    <w:p w14:paraId="579C44C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         1) общение:</w:t>
      </w:r>
    </w:p>
    <w:p w14:paraId="2107A34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воспринимать и формулировать суждения, выражать эмоции в процессе выполнения практических и лабораторных работ;</w:t>
      </w:r>
    </w:p>
    <w:p w14:paraId="3D0F562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выражать себя (свою точку зрения) в устных и письменных текстах;</w:t>
      </w:r>
    </w:p>
    <w:p w14:paraId="1068BF9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распознавать невербальные средства общения, понимать значение социальных знаков, знать и распознавать предпосылки конфликтных ситуаций и смягчать конфликты, вести переговоры;</w:t>
      </w:r>
    </w:p>
    <w:p w14:paraId="1D8B61F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намерения других, проявлять уважительное отношение к собеседнику и в корректной форме формулировать свои возражения;</w:t>
      </w:r>
    </w:p>
    <w:p w14:paraId="0739431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 ходе диалога и (или) дискуссии задавать вопросы по существу обсуждаемой биологической темы и высказывать идеи, нацеленные на решение биологической задачи и поддержание благожелательности общения;</w:t>
      </w:r>
    </w:p>
    <w:p w14:paraId="3ACF18A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сопоставлять свои суждения с суждениями других участников диалога, обнаруживать различие и сходство позиций;</w:t>
      </w:r>
    </w:p>
    <w:p w14:paraId="35F195F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публично представлять результаты выполненного биологического опыта (эксперимента, исследования, проекта);</w:t>
      </w:r>
    </w:p>
    <w:p w14:paraId="1012C94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самостоятельно выбирать формат выступления с учётом задач презентации </w:t>
      </w:r>
      <w:r>
        <w:rPr>
          <w:rFonts w:cs="Times New Roman"/>
          <w:szCs w:val="24"/>
          <w:lang w:eastAsia="x-none"/>
        </w:rPr>
        <w:br/>
        <w:t>и особенностей аудитории и в соответствии с ним составлять устные и письменные тексты с использованием иллюстративных материалов.</w:t>
      </w:r>
    </w:p>
    <w:p w14:paraId="3BC134AA" w14:textId="77777777" w:rsidR="00285DDB" w:rsidRDefault="00285DDB" w:rsidP="00285DDB">
      <w:pPr>
        <w:spacing w:after="0" w:line="360" w:lineRule="auto"/>
        <w:ind w:firstLine="709"/>
        <w:jc w:val="both"/>
        <w:rPr>
          <w:rFonts w:cs="Times New Roman"/>
          <w:szCs w:val="24"/>
          <w:lang w:eastAsia="x-none"/>
        </w:rPr>
      </w:pPr>
      <w:bookmarkStart w:id="54" w:name="_TOC_250006"/>
      <w:r>
        <w:rPr>
          <w:rFonts w:cs="Times New Roman"/>
          <w:szCs w:val="24"/>
          <w:lang w:eastAsia="x-none"/>
        </w:rPr>
        <w:t>2) совместная деятельность:</w:t>
      </w:r>
    </w:p>
    <w:p w14:paraId="7E0E1F3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и использовать преимущества командной и индивидуальной работы при решении конкретной биологической проблемы, обосновывать необходимость применения групповых форм взаимодействия при решении поставленной учебной задачи;</w:t>
      </w:r>
    </w:p>
    <w:p w14:paraId="7ED1844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принимать цель совместной деятельности, коллективно строить действия </w:t>
      </w:r>
      <w:r>
        <w:rPr>
          <w:rFonts w:cs="Times New Roman"/>
          <w:szCs w:val="24"/>
          <w:lang w:eastAsia="x-none"/>
        </w:rPr>
        <w:br/>
        <w:t>по её достижению: распределять роли, договариваться, обсуждать процесс и результат совместной работы, уметь обобщать мнения нескольких людей, проявлять готовность руководить, выполнять поручения, подчиняться;</w:t>
      </w:r>
    </w:p>
    <w:p w14:paraId="46CCBA9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14:paraId="371FE7A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14:paraId="5E06207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оценивать качество своего вклада в общий продукт по критериям, самостоятельно сформулированным участниками взаимодействия, 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14:paraId="2C17932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овладеть системой универсальных коммуникативных действий, которая обеспечивает сформированность социальных навыков и эмоционального интеллекта обучающихся. </w:t>
      </w:r>
    </w:p>
    <w:bookmarkEnd w:id="54"/>
    <w:p w14:paraId="1F74FB90"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Овладение универсальными учебными регулятивными действиями:</w:t>
      </w:r>
    </w:p>
    <w:p w14:paraId="65E3863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1) самоорганизация:</w:t>
      </w:r>
    </w:p>
    <w:p w14:paraId="64A11A6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выявлять проблемы для решения в жизненных и учебных ситуациях, используя биологические знания;</w:t>
      </w:r>
    </w:p>
    <w:p w14:paraId="137F28F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ориентироваться в различных подходах принятия решений (индивидуальное, принятие решения в группе, принятие решений группой);</w:t>
      </w:r>
    </w:p>
    <w:p w14:paraId="1052E75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самостоятельно составлять алгоритм решения задачи (или его часть), выбирать способ решения учебной биологической задачи с учётом имеющихся ресурсов и собственных возможностей, аргументировать предлагаемые варианты решений;</w:t>
      </w:r>
    </w:p>
    <w:p w14:paraId="5780DDA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составлять план действий (план реализации намеченного алгоритма решения), корректировать предложенный алгоритм с учётом получения новых биологических знаний об изучаемом биологическом объекте;</w:t>
      </w:r>
    </w:p>
    <w:p w14:paraId="05C31CB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делать выбор и брать ответственность за решение.</w:t>
      </w:r>
    </w:p>
    <w:p w14:paraId="293261C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2) самоконтроль:</w:t>
      </w:r>
    </w:p>
    <w:p w14:paraId="0CDE682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владеть способами самоконтроля, </w:t>
      </w:r>
      <w:proofErr w:type="spellStart"/>
      <w:r>
        <w:rPr>
          <w:rFonts w:cs="Times New Roman"/>
          <w:szCs w:val="24"/>
          <w:lang w:eastAsia="x-none"/>
        </w:rPr>
        <w:t>самомотивации</w:t>
      </w:r>
      <w:proofErr w:type="spellEnd"/>
      <w:r>
        <w:rPr>
          <w:rFonts w:cs="Times New Roman"/>
          <w:szCs w:val="24"/>
          <w:lang w:eastAsia="x-none"/>
        </w:rPr>
        <w:t xml:space="preserve"> и рефлексии;</w:t>
      </w:r>
    </w:p>
    <w:p w14:paraId="4B4DD3D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давать адекватную оценку ситуации и предлагать план её изменения;</w:t>
      </w:r>
    </w:p>
    <w:p w14:paraId="03C3CF3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учитывать контекст и предвидеть трудности, которые могут возникнуть при решении учебной биологической задачи, адаптировать решение к меняющимся обстоятельствам;</w:t>
      </w:r>
    </w:p>
    <w:p w14:paraId="09F260F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причины достижения (недостижения) результатов деятельности, давать оценку приобретённому опыту, уметь находить позитивное в произошедшей ситуации;</w:t>
      </w:r>
    </w:p>
    <w:p w14:paraId="327E4BE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вносить коррективы в деятельность на основе новых обстоятельств, изменившихся ситуаций, установленных ошибок, возникших трудностей;</w:t>
      </w:r>
    </w:p>
    <w:p w14:paraId="3232BFE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оценивать соответствие результата цели и условиям.</w:t>
      </w:r>
    </w:p>
    <w:p w14:paraId="5FF8B25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3) эмоциональный интеллект:</w:t>
      </w:r>
    </w:p>
    <w:p w14:paraId="62DFBBD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различать, называть и управлять собственными эмоциями и эмоциями других;</w:t>
      </w:r>
    </w:p>
    <w:p w14:paraId="3C36962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выявлять и анализировать причины эмоций;</w:t>
      </w:r>
    </w:p>
    <w:p w14:paraId="152A341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ставить себя на место другого человека, понимать мотивы и намерения другого;</w:t>
      </w:r>
    </w:p>
    <w:p w14:paraId="0F1D813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регулировать способ выражения эмоций.</w:t>
      </w:r>
    </w:p>
    <w:p w14:paraId="79F2140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4) принятие себя и других:</w:t>
      </w:r>
    </w:p>
    <w:p w14:paraId="56F771F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осознанно относиться к другому человеку, его мнению;</w:t>
      </w:r>
    </w:p>
    <w:p w14:paraId="6DDAE7E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признавать своё право на ошибку и такое же право другого;</w:t>
      </w:r>
    </w:p>
    <w:p w14:paraId="01FFF32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открытость себе и другим;</w:t>
      </w:r>
    </w:p>
    <w:p w14:paraId="531FA51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невозможность контролировать всё вокруг;</w:t>
      </w:r>
    </w:p>
    <w:p w14:paraId="000D244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овладеть системой универсальных учебных регулятивных действий, которая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w:t>
      </w:r>
    </w:p>
    <w:p w14:paraId="13345AE8" w14:textId="77777777" w:rsidR="00285DDB" w:rsidRDefault="00285DDB" w:rsidP="00285DDB">
      <w:pPr>
        <w:spacing w:after="0" w:line="360" w:lineRule="auto"/>
        <w:ind w:firstLine="709"/>
        <w:jc w:val="center"/>
        <w:rPr>
          <w:rFonts w:cs="Times New Roman"/>
          <w:b/>
          <w:szCs w:val="28"/>
          <w:lang w:eastAsia="x-none"/>
        </w:rPr>
      </w:pPr>
      <w:r>
        <w:rPr>
          <w:rFonts w:cs="Times New Roman"/>
          <w:b/>
          <w:szCs w:val="28"/>
          <w:lang w:eastAsia="x-none"/>
        </w:rPr>
        <w:t>Предметные результаты освоения программы по биологии.</w:t>
      </w:r>
    </w:p>
    <w:p w14:paraId="5A903DD6" w14:textId="77777777" w:rsidR="00285DDB" w:rsidRDefault="00285DDB" w:rsidP="00285DDB">
      <w:pPr>
        <w:spacing w:after="0" w:line="360" w:lineRule="auto"/>
        <w:jc w:val="both"/>
        <w:rPr>
          <w:rFonts w:cs="Times New Roman"/>
          <w:b/>
          <w:szCs w:val="24"/>
          <w:lang w:eastAsia="x-none"/>
        </w:rPr>
      </w:pPr>
      <w:r>
        <w:rPr>
          <w:rFonts w:cs="Times New Roman"/>
          <w:b/>
          <w:szCs w:val="24"/>
          <w:lang w:eastAsia="x-none"/>
        </w:rPr>
        <w:t>Предметные результаты освоения программы по биологии к концу обучения в 5 классе:</w:t>
      </w:r>
    </w:p>
    <w:p w14:paraId="6AA1342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биологию как науку о живой природе, называть признаки живого, сравнивать объекты живой и неживой природы;</w:t>
      </w:r>
    </w:p>
    <w:p w14:paraId="455A4B4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перечислять источники биологических знаний, характеризовать значение биологических знаний для современного человека, профессии, связанные с биологией (4–5 профессий);</w:t>
      </w:r>
    </w:p>
    <w:p w14:paraId="3407BD5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приводить примеры вклада российских (в том числе В.И. Вернадский, А.Л. Чижевский) и зарубежных (в том числе Аристотель, Теофраст, Гиппократ) учёных в развитие биологии;</w:t>
      </w:r>
    </w:p>
    <w:p w14:paraId="27F7697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важнейших биологических процессах и явлениях: питание, дыхание, транспорт веществ, раздражимость, рост, развитие, движение, размножение;</w:t>
      </w:r>
    </w:p>
    <w:p w14:paraId="59955F7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применять биологические термины и понятия (в том числе: живые тела, биология, экология, цитология, анатомия, физиология, биологическая систематика, клетка, ткань, орган, система органов, организм, вирус, движение, питание, фотосинтез, дыхание, выделение, раздражимость, рост, размножение, развитие, среда обитания, природное сообщество, искусственное сообщество) в соответствии с поставленной задачей и в контексте;</w:t>
      </w:r>
    </w:p>
    <w:p w14:paraId="527CD17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различать по внешнему виду (изображениям), схемам и описаниям доядерные и ядерные организмы, различные биологические объекты: растения, животных, грибы, лишайники, бактерии, природные и искусственные сообщества, взаимосвязи организмов в природном и искусственном сообществах, представителей флоры и фауны природных зон Земли, ландшафты природные и культурные;</w:t>
      </w:r>
    </w:p>
    <w:p w14:paraId="197BBB2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проводить описание организма (растения, животного) по заданному плану, выделять существенные признаки строения и процессов жизнедеятельности организмов, характеризовать организмы как тела живой природы, перечислять особенности растений, животных, грибов, лишайников, бактерий и вирусов;</w:t>
      </w:r>
    </w:p>
    <w:p w14:paraId="3AC6F47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раскрывать понятие о среде обитания (водной, наземно-воздушной, почвенной, </w:t>
      </w:r>
      <w:proofErr w:type="spellStart"/>
      <w:r>
        <w:rPr>
          <w:rFonts w:cs="Times New Roman"/>
          <w:szCs w:val="24"/>
          <w:lang w:eastAsia="x-none"/>
        </w:rPr>
        <w:t>внутриорганизменной</w:t>
      </w:r>
      <w:proofErr w:type="spellEnd"/>
      <w:r>
        <w:rPr>
          <w:rFonts w:cs="Times New Roman"/>
          <w:szCs w:val="24"/>
          <w:lang w:eastAsia="x-none"/>
        </w:rPr>
        <w:t>), условиях среды обитания;</w:t>
      </w:r>
    </w:p>
    <w:p w14:paraId="7D9CA53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приводить примеры, характеризующие приспособленность организмов к среде обитания, взаимосвязи организмов в сообществах;</w:t>
      </w:r>
    </w:p>
    <w:p w14:paraId="7D7BD73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выделять отличительные признаки природных и искусственных сообществ;</w:t>
      </w:r>
    </w:p>
    <w:p w14:paraId="12FD6DD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аргументировать основные правила поведения человека в природе и объяснять значение природоохранной деятельности человека, анализировать глобальные экологические проблемы;</w:t>
      </w:r>
    </w:p>
    <w:p w14:paraId="1F6AD45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раскрывать роль биологии в практической деятельности человека;</w:t>
      </w:r>
    </w:p>
    <w:p w14:paraId="606149F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демонстрировать на конкретных примерах связь знаний биологии со знаниями по математике, предметов гуманитарного цикла, различными видами искусства;</w:t>
      </w:r>
    </w:p>
    <w:p w14:paraId="0F5FC80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выполнять практические работы (поиск информации с использованием различных источников, описание организма по заданному плану) и лабораторные работы (работа с микроскопом, знакомство с различными способами измерения и сравнения живых объектов);</w:t>
      </w:r>
    </w:p>
    <w:p w14:paraId="68895D9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применять методы биологии (наблюдение, описание, классификация, измерение, эксперимент): проводить наблюдения за организмами, описывать биологические объекты, процессы и явления, выполнять биологический рисунок и измерение биологических объектов;</w:t>
      </w:r>
    </w:p>
    <w:p w14:paraId="78D8CB7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владеть приёмами работы с лупой, световым и цифровым микроскопами </w:t>
      </w:r>
      <w:r>
        <w:rPr>
          <w:rFonts w:cs="Times New Roman"/>
          <w:szCs w:val="24"/>
          <w:lang w:eastAsia="x-none"/>
        </w:rPr>
        <w:br/>
        <w:t>при рассматривании биологических объектов;</w:t>
      </w:r>
    </w:p>
    <w:p w14:paraId="30026B0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соблюдать правила безопасного труда при работе с учебным и лабораторным оборудованием, химической посудой в соответствии с инструкциями на уроке, во внеурочной деятельности;</w:t>
      </w:r>
    </w:p>
    <w:p w14:paraId="67CF9FA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использовать при выполнении учебных заданий научно-популярную литературу по биологии, справочные материалы, ресурсы Интернета;</w:t>
      </w:r>
    </w:p>
    <w:p w14:paraId="232D0D3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создавать письменные и устные сообщения, грамотно используя понятийный аппарат изучаемого раздела биологии.</w:t>
      </w:r>
    </w:p>
    <w:p w14:paraId="12616D6C" w14:textId="77777777" w:rsidR="00285DDB" w:rsidRDefault="00285DDB" w:rsidP="00285DDB">
      <w:pPr>
        <w:spacing w:after="0" w:line="360" w:lineRule="auto"/>
        <w:jc w:val="both"/>
        <w:rPr>
          <w:rFonts w:cs="Times New Roman"/>
          <w:b/>
          <w:szCs w:val="24"/>
          <w:lang w:eastAsia="x-none"/>
        </w:rPr>
      </w:pPr>
      <w:bookmarkStart w:id="55" w:name="_TOC_250004"/>
      <w:bookmarkEnd w:id="55"/>
      <w:r>
        <w:rPr>
          <w:rFonts w:cs="Times New Roman"/>
          <w:b/>
          <w:szCs w:val="24"/>
          <w:lang w:eastAsia="x-none"/>
        </w:rPr>
        <w:t>Предметные результаты освоения программы по биологии к концу обучения в 6 классе:</w:t>
      </w:r>
    </w:p>
    <w:p w14:paraId="3EAF8BA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ботанику как биологическую науку, её разделы и связи с другими науками и техникой;</w:t>
      </w:r>
    </w:p>
    <w:p w14:paraId="6F8E0B3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приводить примеры вклада российских (в том числе В.В. Докучаев, К.А. Тимирязев, С.Г. </w:t>
      </w:r>
      <w:proofErr w:type="spellStart"/>
      <w:r>
        <w:rPr>
          <w:rFonts w:cs="Times New Roman"/>
          <w:szCs w:val="24"/>
          <w:lang w:eastAsia="x-none"/>
        </w:rPr>
        <w:t>Навашин</w:t>
      </w:r>
      <w:proofErr w:type="spellEnd"/>
      <w:r>
        <w:rPr>
          <w:rFonts w:cs="Times New Roman"/>
          <w:szCs w:val="24"/>
          <w:lang w:eastAsia="x-none"/>
        </w:rPr>
        <w:t>) и зарубежных учёных (в том числе Р. Гук, М. </w:t>
      </w:r>
      <w:proofErr w:type="spellStart"/>
      <w:r>
        <w:rPr>
          <w:rFonts w:cs="Times New Roman"/>
          <w:szCs w:val="24"/>
          <w:lang w:eastAsia="x-none"/>
        </w:rPr>
        <w:t>Мальпиги</w:t>
      </w:r>
      <w:proofErr w:type="spellEnd"/>
      <w:r>
        <w:rPr>
          <w:rFonts w:cs="Times New Roman"/>
          <w:szCs w:val="24"/>
          <w:lang w:eastAsia="x-none"/>
        </w:rPr>
        <w:t>) в развитие наук о растениях;</w:t>
      </w:r>
    </w:p>
    <w:p w14:paraId="3752277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применять биологические термины и понятия (в том числе: ботаника, растительная клетка, растительная ткань, органы растений, система органов растения: корень, побег почка, лист, видоизменённые органы, цветок, плод, семя, растительный организм, минеральное питание, фотосинтез, дыхание, рост, развитие, размножение, клон, раздражимость) в соответствии с поставленной задачей и в контексте;</w:t>
      </w:r>
    </w:p>
    <w:p w14:paraId="65C1917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описывать строение и жизнедеятельность растительного организма (на примере покрытосеменных или цветковых): поглощение воды и минеральное питание, фотосинтез, дыхание, транспорт веществ, рост, размножение, развитие, связь строения вегетативных и генеративных органов растений с их функциями;</w:t>
      </w:r>
    </w:p>
    <w:p w14:paraId="4DF7799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различать и описывать живые и гербарные экземпляры растений по заданному плану, части растений по изображениям, схемам, моделям, муляжам, рельефным таблицам;</w:t>
      </w:r>
    </w:p>
    <w:p w14:paraId="2A01A35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признаки растений, уровни организации растительного организма, части растений: клетки, ткани, органы, системы органов, организм;</w:t>
      </w:r>
    </w:p>
    <w:p w14:paraId="1BE47E5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сравнивать растительные ткани и органы растений между собой;</w:t>
      </w:r>
    </w:p>
    <w:p w14:paraId="27CF0CB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выполнять практические и лабораторные работы по морфологии и физиологии растений, в том числе работы с микроскопом с постоянными (фиксированными) и временными </w:t>
      </w:r>
      <w:r>
        <w:rPr>
          <w:rFonts w:cs="Times New Roman"/>
          <w:szCs w:val="24"/>
          <w:lang w:eastAsia="x-none"/>
        </w:rPr>
        <w:lastRenderedPageBreak/>
        <w:t>микропрепаратами, исследовательские работы с использованием приборов и инструментов цифровой лаборатории;</w:t>
      </w:r>
    </w:p>
    <w:p w14:paraId="4D26DAA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процессы жизнедеятельности растений: поглощение воды и минеральное питание, фотосинтез, дыхание, рост, развитие, способы естественного и искусственного вегетативного размножения, семенное размножение (на примере покрытосеменных, или цветковых);</w:t>
      </w:r>
    </w:p>
    <w:p w14:paraId="669E6E1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выявлять причинно-следственные связи между строением и функциями тканей и органов растений, строением и жизнедеятельностью растений;</w:t>
      </w:r>
    </w:p>
    <w:p w14:paraId="66F332A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классифицировать растения и их части по разным основаниям;</w:t>
      </w:r>
    </w:p>
    <w:p w14:paraId="1AEA8AD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объяснять роль растений в природе и жизни человека: значение фотосинтеза </w:t>
      </w:r>
      <w:r>
        <w:rPr>
          <w:rFonts w:cs="Times New Roman"/>
          <w:szCs w:val="24"/>
          <w:lang w:eastAsia="x-none"/>
        </w:rPr>
        <w:br/>
        <w:t>в природе и в жизни человека, биологическое и хозяйственное значение видоизменённых побегов, хозяйственное значение вегетативного размножения;</w:t>
      </w:r>
    </w:p>
    <w:p w14:paraId="32DCCB4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применять полученные знания для выращивания и размножения культурных растений;</w:t>
      </w:r>
    </w:p>
    <w:p w14:paraId="5B6EF14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использовать методы биологии: проводить наблюдения за растениями, описывать растения и их части, ставить простейшие биологические опыты и эксперименты;</w:t>
      </w:r>
    </w:p>
    <w:p w14:paraId="4A2A26A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соблюдать правила безопасного труда при работе с учебным и лабораторным оборудованием, химической посудой в соответствии с инструкциями на уроке </w:t>
      </w:r>
      <w:r>
        <w:rPr>
          <w:rFonts w:cs="Times New Roman"/>
          <w:szCs w:val="24"/>
          <w:lang w:eastAsia="x-none"/>
        </w:rPr>
        <w:br/>
        <w:t>и во внеурочной деятельности;</w:t>
      </w:r>
    </w:p>
    <w:p w14:paraId="4E18A41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демонстрировать на конкретных примерах связь знаний биологии со знаниями по математике, географии, технологии, предметов гуманитарного цикла, различными видами искусства;</w:t>
      </w:r>
    </w:p>
    <w:p w14:paraId="225ACEC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владеть приёмами работы с биологической информацией: формулировать основания для извлечения и обобщения информации из двух источников, преобразовывать информацию из одной знаковой системы в другую;</w:t>
      </w:r>
    </w:p>
    <w:p w14:paraId="10BBA7C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создавать письменные и устные сообщения, грамотно используя понятийный аппарат изучаемого раздела биологии.</w:t>
      </w:r>
    </w:p>
    <w:p w14:paraId="0A1F231B" w14:textId="77777777" w:rsidR="00285DDB" w:rsidRDefault="00285DDB" w:rsidP="00285DDB">
      <w:pPr>
        <w:spacing w:after="0" w:line="360" w:lineRule="auto"/>
        <w:jc w:val="both"/>
        <w:rPr>
          <w:rFonts w:cs="Times New Roman"/>
          <w:b/>
          <w:szCs w:val="24"/>
          <w:lang w:eastAsia="x-none"/>
        </w:rPr>
      </w:pPr>
      <w:bookmarkStart w:id="56" w:name="_TOC_250003"/>
      <w:bookmarkEnd w:id="56"/>
      <w:r>
        <w:rPr>
          <w:rFonts w:cs="Times New Roman"/>
          <w:b/>
          <w:szCs w:val="24"/>
          <w:lang w:eastAsia="x-none"/>
        </w:rPr>
        <w:t>Предметные результаты освоения программы по биологии к концу обучения в 7 классе:</w:t>
      </w:r>
    </w:p>
    <w:p w14:paraId="679278A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принципы классификации растений, основные систематические группы растений (водоросли, мхи, плауны, хвощи, папоротники, голосеменные, покрытосеменные или цветковые);</w:t>
      </w:r>
    </w:p>
    <w:p w14:paraId="792C9C0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приводить примеры вклада российских (в том числе Н.И. Вавилов, И.В. Мичурин) и зарубежных (в том числе К. Линней, Л. Пастер) учёных в развитие наук о растениях, грибах, лишайниках, бактериях;</w:t>
      </w:r>
    </w:p>
    <w:p w14:paraId="3F6B8DB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применять биологические термины и понятия (в том числе: ботаника, экология растений, микология, бактериология, систематика, царство, отдел, класс, семейство, род, вид, жизненная </w:t>
      </w:r>
      <w:r>
        <w:rPr>
          <w:rFonts w:cs="Times New Roman"/>
          <w:szCs w:val="24"/>
          <w:lang w:eastAsia="x-none"/>
        </w:rPr>
        <w:lastRenderedPageBreak/>
        <w:t>форма растений, среда обитания, растительное сообщество, высшие растения, низшие растения, споровые растения, семенные растения, водоросли, мхи, плауны, хвощи, папоротники, голосеменные, покрытосеменные, бактерии, грибы, лишайники) в соответствии с поставленной задачей и в контексте;</w:t>
      </w:r>
    </w:p>
    <w:p w14:paraId="1C27999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различать и описывать живые и гербарные экземпляры растений, части растений по изображениям, схемам, моделям, муляжам, рельефным таблицам, грибы по изображениям, схемам, муляжам, бактерии по изображениям;</w:t>
      </w:r>
    </w:p>
    <w:p w14:paraId="363C0AF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выявлять признаки классов покрытосеменных или цветковых, семейств двудольных и однодольных растений;</w:t>
      </w:r>
    </w:p>
    <w:p w14:paraId="387DD97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определять систематическое положение растительного организма (на примере покрытосеменных, или цветковых) с помощью определительной карточки;</w:t>
      </w:r>
    </w:p>
    <w:p w14:paraId="4F0D3A8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выполнять практические и лабораторные работы по систематике растений, микологии и микробиологии,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498ADD4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выделять существенные признаки строения и жизнедеятельности растений, бактерий, грибов, лишайников;</w:t>
      </w:r>
    </w:p>
    <w:p w14:paraId="6F58BCC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проводить описание и сравнивать между собой растения, грибы, лишайники, бактерии по заданному плану, делать выводы на основе сравнения;</w:t>
      </w:r>
    </w:p>
    <w:p w14:paraId="3A4EBDB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описывать усложнение организации растений в ходе эволюции растительного мира на Земле;</w:t>
      </w:r>
    </w:p>
    <w:p w14:paraId="79CFE6F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выявлять черты приспособленности растений к среде обитания, значение экологических факторов для растений;</w:t>
      </w:r>
    </w:p>
    <w:p w14:paraId="37DCB6B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растительные сообщества, сезонные и поступательные изменения растительных сообществ, растительность (растительный покров) природных зон Земли;</w:t>
      </w:r>
    </w:p>
    <w:p w14:paraId="295AB02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приводить примеры культурных растений и их значение в жизни человека, понимать причины и знать меры охраны растительного мира Земли;</w:t>
      </w:r>
    </w:p>
    <w:p w14:paraId="17246C9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раскрывать роль растений, грибов, лишайников, бактерий в природных сообществах, в хозяйственной деятельности человека и его повседневной жизни;</w:t>
      </w:r>
    </w:p>
    <w:p w14:paraId="6B66749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демонстрировать на конкретных примерах связь знаний биологии со знаниями по математике, физике, географии, технологии, литературе, и технологии, предметов гуманитарного цикла, различными видами искусства;</w:t>
      </w:r>
    </w:p>
    <w:p w14:paraId="54944E6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использовать методы биологии: проводить наблюдения за растениями, бактериями, грибами, лишайниками, описывать их, ставить простейшие биологические опыты и эксперименты;</w:t>
      </w:r>
    </w:p>
    <w:p w14:paraId="5890951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3DB38A3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владеть приёмами работы с биологической информацией: формулировать основания для извлечения и обобщения информации из нескольких (2–3) источников, преобразовывать информацию из одной знаковой системы в другую;</w:t>
      </w:r>
    </w:p>
    <w:p w14:paraId="2BCB109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создавать письменные и устные сообщения, грамотно используя понятийный аппарат изучаемого раздела биологии, сопровождать выступление презентацией с учётом особенностей аудитории сверстников.</w:t>
      </w:r>
    </w:p>
    <w:p w14:paraId="28474C51" w14:textId="77777777" w:rsidR="00285DDB" w:rsidRDefault="00285DDB" w:rsidP="00285DDB">
      <w:pPr>
        <w:spacing w:after="0" w:line="360" w:lineRule="auto"/>
        <w:jc w:val="both"/>
        <w:rPr>
          <w:rFonts w:cs="Times New Roman"/>
          <w:b/>
          <w:szCs w:val="24"/>
          <w:lang w:eastAsia="x-none"/>
        </w:rPr>
      </w:pPr>
      <w:bookmarkStart w:id="57" w:name="_TOC_250002"/>
      <w:bookmarkEnd w:id="57"/>
      <w:r>
        <w:rPr>
          <w:rFonts w:cs="Times New Roman"/>
          <w:b/>
          <w:szCs w:val="24"/>
          <w:lang w:eastAsia="x-none"/>
        </w:rPr>
        <w:t>Предметные результаты освоения программы по биологии к концу обучения в 8 классе:</w:t>
      </w:r>
    </w:p>
    <w:p w14:paraId="5247776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зоологию как биологическую науку, её разделы и связь с другими науками и техникой;</w:t>
      </w:r>
    </w:p>
    <w:p w14:paraId="1ABC51D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принципы классификации животных, вид как основную систематическую категорию, основные систематические группы животных (простейшие, кишечнополостные, плоские, круглые и кольчатые черви, членистоногие, моллюски, хордовые);</w:t>
      </w:r>
    </w:p>
    <w:p w14:paraId="459C20A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приводить примеры вклада российских (в том числе А.О. Ковалевский, К.И. Скрябин) и зарубежных (в том числе А. Левенгук, Ж. Кювье, Э. Геккель) учёных в развитие наук о животных;</w:t>
      </w:r>
    </w:p>
    <w:p w14:paraId="119EBE4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применять биологические термины и понятия (в том числе: зоология, экология животных, этология, палеозоология, систематика, царство, тип, отряд, семейство, род, вид, животная клетка, животная ткань, орган животного, системы органов животного, животный организм, питание, дыхание, рост, развитие, кровообращение, выделение, опора, движение, размножение, партеногенез, раздражимость, рефлекс, органы чувств, поведение, среда обитания, природное сообщество) в соответствии с поставленной задачей и в контексте;</w:t>
      </w:r>
    </w:p>
    <w:p w14:paraId="11F6886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раскрывать общие признаки животных, уровни организации животного организма: клетки, ткани, органы, системы органов, организм;</w:t>
      </w:r>
    </w:p>
    <w:p w14:paraId="39DCA73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сравнивать животные ткани и органы животных между собой;</w:t>
      </w:r>
    </w:p>
    <w:p w14:paraId="6108FA1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описывать строение и жизнедеятельность животного организма: опору и движение, питание и пищеварение, дыхание и транспорт веществ, выделение, регуляцию и поведение, рост, размножение и развитие;</w:t>
      </w:r>
    </w:p>
    <w:p w14:paraId="306E6AB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процессы жизнедеятельности животных изучаемых систематических групп: движение, питание, дыхание, транспорт веществ, выделение, регуляцию, поведение, рост, развитие, размножение;</w:t>
      </w:r>
    </w:p>
    <w:p w14:paraId="1701CB9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выявлять причинно-следственные связи между строением, жизнедеятельностью и средой обитания животных изучаемых систематических групп;</w:t>
      </w:r>
    </w:p>
    <w:p w14:paraId="3AEB83F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различать и описывать животных изучаемых систематических групп, отдельные органы и системы органов по схемам, моделям, муляжам, рельефным таблицам, простейших – по изображениям;</w:t>
      </w:r>
    </w:p>
    <w:p w14:paraId="78338CF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выявлять признаки классов членистоногих и хордовых, отрядов насекомых </w:t>
      </w:r>
      <w:r>
        <w:rPr>
          <w:rFonts w:cs="Times New Roman"/>
          <w:szCs w:val="24"/>
          <w:lang w:eastAsia="x-none"/>
        </w:rPr>
        <w:br/>
        <w:t>и млекопитающих;</w:t>
      </w:r>
    </w:p>
    <w:p w14:paraId="6CB332C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выполнять практические и лабораторные работы по морфологии, анатомии, физиологии и поведению животных,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31AFB05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сравнивать представителей отдельных систематических групп животных и делать выводы на основе сравнения;</w:t>
      </w:r>
    </w:p>
    <w:p w14:paraId="3C0DE94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классифицировать животных на основании особенностей строения;</w:t>
      </w:r>
    </w:p>
    <w:p w14:paraId="7CBB2E8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описывать усложнение организации животных в ходе эволюции животного мира на Земле;</w:t>
      </w:r>
    </w:p>
    <w:p w14:paraId="33F57DF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выявлять черты приспособленности животных к среде обитания, значение экологических факторов для животных;</w:t>
      </w:r>
    </w:p>
    <w:p w14:paraId="6BEE1CC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выявлять взаимосвязи животных в природных сообществах, цепи питания;</w:t>
      </w:r>
    </w:p>
    <w:p w14:paraId="28D228E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устанавливать взаимосвязи животных с растениями, грибами, лишайниками и бактериями в природных сообществах;</w:t>
      </w:r>
    </w:p>
    <w:p w14:paraId="2176F08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животных природных зон Земли, основные закономерности распространения животных по планете;</w:t>
      </w:r>
    </w:p>
    <w:p w14:paraId="6AF5DB4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раскрывать роль животных в природных сообществах;</w:t>
      </w:r>
    </w:p>
    <w:p w14:paraId="74EB39F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раскрывать роль домашних и непродуктивных животных в жизни человека, роль промысловых животных в хозяйственной деятельности человека и его повседневной жизни, объяснять значение животных в природе и жизни человека;</w:t>
      </w:r>
    </w:p>
    <w:p w14:paraId="7F1CAC7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причины и знать меры охраны животного мира Земли;</w:t>
      </w:r>
    </w:p>
    <w:p w14:paraId="0A10964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демонстрировать на конкретных примерах связь знаний биологии со знаниями по математике, физике, химии, географии, технологии, предметов гуманитарного циклов, различными видами искусства;</w:t>
      </w:r>
    </w:p>
    <w:p w14:paraId="3961642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использовать методы биологии: проводить наблюдения за животными, описывать животных, их органы и системы органов; ставить простейшие биологические опыты и эксперименты;</w:t>
      </w:r>
    </w:p>
    <w:p w14:paraId="684B0D0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223F5A2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владеть приёмами работы с биологической информацией: формулировать основания для извлечения и обобщения информации из нескольких (3–4) источников, преобразовывать информацию из одной знаковой системы в другую;</w:t>
      </w:r>
    </w:p>
    <w:p w14:paraId="73723BC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создавать письменные и устные сообщения, грамотно используя понятийный аппарат изучаемого раздела биологии, сопровождать выступление презентацией с учётом особенностей аудитории сверстников.</w:t>
      </w:r>
    </w:p>
    <w:p w14:paraId="006BD7DA" w14:textId="77777777" w:rsidR="00285DDB" w:rsidRDefault="00285DDB" w:rsidP="00285DDB">
      <w:pPr>
        <w:spacing w:after="0" w:line="360" w:lineRule="auto"/>
        <w:jc w:val="both"/>
        <w:rPr>
          <w:rFonts w:cs="Times New Roman"/>
          <w:b/>
          <w:szCs w:val="24"/>
          <w:lang w:eastAsia="x-none"/>
        </w:rPr>
      </w:pPr>
      <w:bookmarkStart w:id="58" w:name="_TOC_250001"/>
      <w:bookmarkEnd w:id="58"/>
      <w:r>
        <w:rPr>
          <w:rFonts w:cs="Times New Roman"/>
          <w:b/>
          <w:szCs w:val="24"/>
          <w:lang w:eastAsia="x-none"/>
        </w:rPr>
        <w:t>Предметные результаты освоения программы по биологии к концу обучения в 9 классе:</w:t>
      </w:r>
    </w:p>
    <w:p w14:paraId="44446D3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науки о человеке (антропологию, анатомию, физиологию, медицину, гигиену, экологию человека, психологию) и их связи с другими науками и техникой;</w:t>
      </w:r>
    </w:p>
    <w:p w14:paraId="101F62A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объяснять положение человека в системе органического мира, </w:t>
      </w:r>
      <w:r>
        <w:rPr>
          <w:rFonts w:cs="Times New Roman"/>
          <w:szCs w:val="24"/>
          <w:lang w:eastAsia="x-none"/>
        </w:rPr>
        <w:br/>
        <w:t>его происхождение, отличия человека от животных, приспособленность к различным экологическим факторам (человеческие расы и адаптивные типы людей), родство человеческих рас;</w:t>
      </w:r>
    </w:p>
    <w:p w14:paraId="1F17728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приводить примеры вклада российских (в том числе И. М. Сеченов, И.П. Павлов, И.И. Мечников, А.А. Ухтомский, П.К. Анохин) и зарубежных (в том числе У. Гарвей, К. Бернар, Л. Пастер, Ч. Дарвин) учёных в развитие представлений о происхождении, строении, жизнедеятельности, поведении, экологии человека;</w:t>
      </w:r>
    </w:p>
    <w:p w14:paraId="6191C68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применять биологические термины и понятия (в том числе: цитология, гистология, анатомия человека, физиология человека, гигиена, антропология, экология человека, клетка, ткань, орган, система органов, питание, дыхание, кровообращение, обмен веществ и превращение энергии, движение, выделение, рост, развитие, поведение, размножение, раздражимость, регуляция, гомеостаз, внутренняя среда, иммунитет) в соответствии с поставленной задачей и в контексте;</w:t>
      </w:r>
    </w:p>
    <w:p w14:paraId="30797A2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проводить описание по внешнему виду (изображению), схемам общих признаков организма человека, уровней его организации: клетки, ткани, органы, системы органов, организм;</w:t>
      </w:r>
    </w:p>
    <w:p w14:paraId="3F4F75C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сравнивать клетки разных тканей, групп тканей, органы, системы органов человека; процессы жизнедеятельности организма человека, делать выводы на основе сравнения;</w:t>
      </w:r>
    </w:p>
    <w:p w14:paraId="6666C7D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различать биологически активные вещества (витамины, ферменты, гормоны), выявлять их роль в процессе обмена веществ и превращения энергии;</w:t>
      </w:r>
    </w:p>
    <w:p w14:paraId="100E17F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биологические процессы: обмен веществ и превращение энергии, питание, дыхание, выделение, транспорт веществ, движение, рост, регуляция функций, иммунитет, поведение, развитие, размножение человека;</w:t>
      </w:r>
    </w:p>
    <w:p w14:paraId="07BA3EC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выявлять причинно-следственные связи между строением клеток, органов, систем органов организма человека и их функциями, между строением, жизнедеятельностью и средой обитания человека;</w:t>
      </w:r>
    </w:p>
    <w:p w14:paraId="0F079FF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применять биологические модели для выявления особенностей строения и функционирования органов и систем органов человека;</w:t>
      </w:r>
    </w:p>
    <w:p w14:paraId="3291166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нейрогуморальную регуляцию процессов жизнедеятельности организма человека;</w:t>
      </w:r>
    </w:p>
    <w:p w14:paraId="0316674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и сравнивать безусловные и условные рефлексы, наследственные и ненаследственные программы поведения, особенности высшей нервной деятельности человека, виды потребностей, памяти, мышления, речи, темпераментов, эмоций, сна, структуру функциональных систем организма, направленных на достижение полезных приспособительных результатов;</w:t>
      </w:r>
    </w:p>
    <w:p w14:paraId="0D850F8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различать наследственные и ненаследственные (инфекционные, неинфекционные) заболевания человека, объяснять значение мер профилактики в предупреждении заболеваний человека;</w:t>
      </w:r>
    </w:p>
    <w:p w14:paraId="44B13D6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выполнять практические и лабораторные работы по морфологии, анатомии, физиологии и поведению человека, в том числе работы с микроскопом с постоянными (фиксированными) и временными микропрепаратами, исследовательские работы с использованием приборов и инструментов цифровой лаборатории;</w:t>
      </w:r>
    </w:p>
    <w:p w14:paraId="5E8D925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решать качественные и количественные задачи, используя основные показатели здоровья человека, проводить расчёты и оценивать полученные значения;</w:t>
      </w:r>
    </w:p>
    <w:p w14:paraId="7833684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называть и аргументировать основные принципы здорового образа жизни, методы защиты и укрепления здоровья человека: сбалансированное питание, соблюдение правил личной гигиены, занятия физкультурой и спортом, рациональная организация труда и полноценного отдыха, позитивное эмоционально-психическое состояние;</w:t>
      </w:r>
    </w:p>
    <w:p w14:paraId="673505E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использовать приобретённые знания и умения для соблюдения здорового образа жизни, сбалансированного питания, физической активности, стрессоустойчивости, для исключения вредных привычек, зависимостей;</w:t>
      </w:r>
    </w:p>
    <w:p w14:paraId="78301DB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владеть приёмами оказания первой помощи человеку при потере сознания, солнечном и тепловом ударе, отравлении, утоплении, кровотечении, травмах мягких тканей, костей скелета, органов чувств, ожогах и отморожениях;</w:t>
      </w:r>
    </w:p>
    <w:p w14:paraId="68F2166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демонстрировать на конкретных примерах связь знаний наук о человеке </w:t>
      </w:r>
      <w:r>
        <w:rPr>
          <w:rFonts w:cs="Times New Roman"/>
          <w:szCs w:val="24"/>
          <w:lang w:eastAsia="x-none"/>
        </w:rPr>
        <w:br/>
        <w:t>со знаниями предметов естественно-научного и гуманитарного циклов, различных видов искусства, технологии, основ безопасности жизнедеятельности, физической культуры;</w:t>
      </w:r>
    </w:p>
    <w:p w14:paraId="2A5179F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использовать методы биологии: наблюдать, измерять, описывать организм человека и процессы его жизнедеятельности, проводить простейшие исследования организма человека и объяснять их результаты;</w:t>
      </w:r>
    </w:p>
    <w:p w14:paraId="12C0630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соблюдать правила безопасного труда при работе с учебным и лабораторным оборудованием, химической посудой в соответствии с инструкциями на уроке и во внеурочной деятельности;</w:t>
      </w:r>
    </w:p>
    <w:p w14:paraId="79A2DD4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владеть приёмами работы с биологической информацией: формулировать основания для извлечения и обобщения информации из нескольких (4–5) источников; преобразовывать информацию из одной знаковой системы в другую;</w:t>
      </w:r>
    </w:p>
    <w:p w14:paraId="780FC44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создавать письменные и устные сообщения, грамотно используя понятийный аппарат изученного раздела биологии, сопровождать выступление презентацией с учётом особенностей аудитории сверстников.</w:t>
      </w:r>
    </w:p>
    <w:p w14:paraId="0FEAEA89" w14:textId="77777777" w:rsidR="00285DDB" w:rsidRPr="00C94828" w:rsidRDefault="00285DDB" w:rsidP="00C94828">
      <w:pPr>
        <w:jc w:val="center"/>
        <w:rPr>
          <w:rStyle w:val="10"/>
          <w:rFonts w:cs="Times New Roman"/>
          <w:bCs/>
        </w:rPr>
      </w:pPr>
      <w:bookmarkStart w:id="59" w:name="_Toc143791017"/>
      <w:bookmarkStart w:id="60" w:name="_Toc144145276"/>
      <w:r w:rsidRPr="00C94828">
        <w:rPr>
          <w:b/>
          <w:bCs/>
        </w:rPr>
        <w:t>Федеральная рабочая программа по учебному курсу «Основы</w:t>
      </w:r>
      <w:r w:rsidRPr="00C94828">
        <w:rPr>
          <w:rStyle w:val="10"/>
          <w:rFonts w:cs="Times New Roman"/>
          <w:bCs/>
          <w:lang w:eastAsia="x-none"/>
        </w:rPr>
        <w:t xml:space="preserve"> </w:t>
      </w:r>
      <w:r w:rsidRPr="00C94828">
        <w:br/>
      </w:r>
      <w:r w:rsidRPr="00C94828">
        <w:rPr>
          <w:rStyle w:val="10"/>
          <w:rFonts w:cs="Times New Roman"/>
          <w:bCs/>
          <w:lang w:eastAsia="x-none"/>
        </w:rPr>
        <w:t>духовно-нравственной культуры народов России».</w:t>
      </w:r>
      <w:bookmarkEnd w:id="59"/>
      <w:bookmarkEnd w:id="60"/>
    </w:p>
    <w:p w14:paraId="42344989" w14:textId="77777777" w:rsidR="00285DDB" w:rsidRDefault="00285DDB" w:rsidP="00285DDB">
      <w:pPr>
        <w:spacing w:after="0" w:line="360" w:lineRule="auto"/>
        <w:ind w:firstLine="709"/>
        <w:jc w:val="both"/>
        <w:rPr>
          <w:rFonts w:eastAsiaTheme="minorHAnsi"/>
          <w:szCs w:val="24"/>
        </w:rPr>
      </w:pPr>
      <w:r>
        <w:rPr>
          <w:rFonts w:cs="Times New Roman"/>
          <w:szCs w:val="24"/>
          <w:lang w:eastAsia="x-none"/>
        </w:rPr>
        <w:t xml:space="preserve">Федеральная рабочая программа по учебному курсу «Основы </w:t>
      </w:r>
      <w:r>
        <w:rPr>
          <w:rFonts w:cs="Times New Roman"/>
          <w:szCs w:val="24"/>
          <w:lang w:eastAsia="x-none"/>
        </w:rPr>
        <w:br/>
        <w:t>духовно-нравственной культуры народов России» (предметная область «Основы духовно-нравственной культуры народов России») (далее соответственно – программа по ОДНКНР, ОДНКНР) включает пояснительную записку, содержание обучения, планируемые результаты освоения программы по ОДНКНР.</w:t>
      </w:r>
    </w:p>
    <w:p w14:paraId="6AF5D659" w14:textId="77777777" w:rsidR="00285DDB" w:rsidRDefault="00285DDB" w:rsidP="00285DDB">
      <w:pPr>
        <w:spacing w:after="0" w:line="360" w:lineRule="auto"/>
        <w:ind w:firstLine="709"/>
        <w:jc w:val="center"/>
        <w:rPr>
          <w:rFonts w:cs="Times New Roman"/>
          <w:b/>
          <w:szCs w:val="28"/>
          <w:lang w:eastAsia="x-none"/>
        </w:rPr>
      </w:pPr>
      <w:r>
        <w:rPr>
          <w:rFonts w:cs="Times New Roman"/>
          <w:b/>
          <w:szCs w:val="28"/>
          <w:lang w:eastAsia="x-none"/>
        </w:rPr>
        <w:t>Пояснительная записка.</w:t>
      </w:r>
    </w:p>
    <w:p w14:paraId="742CFC6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Программа по ОДНКНР составлена на основе требований к результатам освоения основной образовательной программы основного общего образования, представленных во ФГОС ООО, с учетом федеральной программы воспитания для общеобразовательных организаций. </w:t>
      </w:r>
    </w:p>
    <w:p w14:paraId="7CDC072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 программе по ОДНКНР соблюдается преемственность с ФГОС НОО, а также учитываются возрастные и психологические особенности обучающихся на уровне основного общего образования, необходимость формирования межпредметных связей. Также в программе по ОДНКНР учитывается, что данная дисциплина носит культурологический и воспитательный характер, что позволяет утверждать, что именно духовно-нравственное развитие обучающихся в духе общероссийской гражданской идентичности на основе традиционных российских духовно-нравственных ценностей – важнейший результат обучения ОДНКНР.</w:t>
      </w:r>
    </w:p>
    <w:p w14:paraId="200B809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Сохранение традиционных российских духовно-нравственных ценностей как значимой части культурного и исторического наследия народов России – один из ключевых национальных приоритетов Российской Федерации, способствующих дальнейшей гуманизации и развитию российского общества, формированию гражданской идентичности у подрастающих поколений.</w:t>
      </w:r>
    </w:p>
    <w:p w14:paraId="745112D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К традиционным российским духовно-нравственным ценностям относятся жизнь, достоинство, права и свободы человека, патриотизм граждан.</w:t>
      </w:r>
    </w:p>
    <w:p w14:paraId="654BE6B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Ответственность, служение Отечеству и ответственность за его судьбу, высокие нравственные идеалы, крепкая семья, созидательный труд, приоритет духовного над </w:t>
      </w:r>
      <w:r>
        <w:rPr>
          <w:rFonts w:cs="Times New Roman"/>
          <w:szCs w:val="24"/>
          <w:lang w:eastAsia="x-none"/>
        </w:rPr>
        <w:lastRenderedPageBreak/>
        <w:t xml:space="preserve">материальным, гуманизм, милосердие, справедливость, коллективизм, взаимопомощь и взаимоуважение, историческая память и преемственность поколений, единство народов России. Именно традиционные российские духовно-нравственные ценности объединяют Россию </w:t>
      </w:r>
      <w:r>
        <w:rPr>
          <w:rFonts w:cs="Times New Roman"/>
          <w:szCs w:val="24"/>
          <w:lang w:eastAsia="x-none"/>
        </w:rPr>
        <w:br/>
        <w:t>как многонациональное и многоконфессиональное государство, лежат в основе представлений о гражданской идентичности как ключевом ориентире духовно-нравственного развития обучающихся.</w:t>
      </w:r>
    </w:p>
    <w:p w14:paraId="2BDDFD6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Центральная идея гражданской идентичности – образ будущего нашей страны, который формируется с учётом национальных и стратегических приоритетов российского общества, культурно-исторических традиций всех народов России, духовно-нравственных ценностей, присущих ей на протяжении всей её истории.</w:t>
      </w:r>
    </w:p>
    <w:p w14:paraId="7E50125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 процессе изучения курса ОДНКНР обучающиеся получают возможность систематизировать, расширять и углублять полученные в рамках общественно-научных дисциплин знания и представления о структуре и закономерностях развития социума, о прошлом и настоящем родной страны, находить в истории российского общества существенные связи с традиционной духовно-нравственной культурой России, определять свою идентичность как члена семьи, школьного коллектива, региональной общности, гражданина страны с опорой на традиционные духовно-нравственные ценности.</w:t>
      </w:r>
    </w:p>
    <w:p w14:paraId="60DD7CD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Не менее важно отметить, что данный курс формируется и преподаётся в соответствии с принципами </w:t>
      </w:r>
      <w:proofErr w:type="spellStart"/>
      <w:r>
        <w:rPr>
          <w:rFonts w:cs="Times New Roman"/>
          <w:szCs w:val="24"/>
          <w:lang w:eastAsia="x-none"/>
        </w:rPr>
        <w:t>культурологичности</w:t>
      </w:r>
      <w:proofErr w:type="spellEnd"/>
      <w:r>
        <w:rPr>
          <w:rFonts w:cs="Times New Roman"/>
          <w:szCs w:val="24"/>
          <w:lang w:eastAsia="x-none"/>
        </w:rPr>
        <w:t xml:space="preserve"> и </w:t>
      </w:r>
      <w:proofErr w:type="spellStart"/>
      <w:r>
        <w:rPr>
          <w:rFonts w:cs="Times New Roman"/>
          <w:szCs w:val="24"/>
          <w:lang w:eastAsia="x-none"/>
        </w:rPr>
        <w:t>культуросообразности</w:t>
      </w:r>
      <w:proofErr w:type="spellEnd"/>
      <w:r>
        <w:rPr>
          <w:rFonts w:cs="Times New Roman"/>
          <w:szCs w:val="24"/>
          <w:lang w:eastAsia="x-none"/>
        </w:rPr>
        <w:t>, научности содержания и подхода к отбору информации, соответствия требованиям возрастной педагогики и психологии.</w:t>
      </w:r>
    </w:p>
    <w:p w14:paraId="2C0AEBB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 процессе изучения курса, обучающиеся получают представление </w:t>
      </w:r>
      <w:r>
        <w:rPr>
          <w:rFonts w:cs="Times New Roman"/>
          <w:szCs w:val="24"/>
          <w:lang w:eastAsia="x-none"/>
        </w:rPr>
        <w:br/>
        <w:t>о существенных взаимосвязях между материальной и духовной культурой, обусловленности культурных реалий современного общества его духовно-нравственным обликом. Изучаются основные компоненты культуры, её специфические инструменты самопрезентации, исторические и современные особенности духовно-нравственного развития народов России.</w:t>
      </w:r>
    </w:p>
    <w:p w14:paraId="3A02B53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курса направлено на формирование нравственного идеала, гражданской идентичности личности обучающегося и воспитание патриотических чувств к Родине (осознание себя как гражданина своего Отечества), формирование исторической памяти.</w:t>
      </w:r>
    </w:p>
    <w:p w14:paraId="14EF972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Материал курса представлен через актуализацию макроуровня (Россия в целом как многонациональное, </w:t>
      </w:r>
      <w:proofErr w:type="spellStart"/>
      <w:r>
        <w:rPr>
          <w:rFonts w:cs="Times New Roman"/>
          <w:szCs w:val="24"/>
          <w:lang w:eastAsia="x-none"/>
        </w:rPr>
        <w:t>поликонфессиональное</w:t>
      </w:r>
      <w:proofErr w:type="spellEnd"/>
      <w:r>
        <w:rPr>
          <w:rFonts w:cs="Times New Roman"/>
          <w:szCs w:val="24"/>
          <w:lang w:eastAsia="x-none"/>
        </w:rPr>
        <w:t xml:space="preserve"> государство, с едиными для всех законами, общероссийскими духовно-нравственными и культурными ценностями) на микроуровне (собственная идентичность, осознанная как часть малой Родины, семьи и семейных традиций, этнической и религиозной истории, к которой принадлежит обучающийся как личность).</w:t>
      </w:r>
    </w:p>
    <w:p w14:paraId="4685F97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 xml:space="preserve">Принцип </w:t>
      </w:r>
      <w:proofErr w:type="spellStart"/>
      <w:r>
        <w:rPr>
          <w:rFonts w:cs="Times New Roman"/>
          <w:szCs w:val="24"/>
          <w:lang w:eastAsia="x-none"/>
        </w:rPr>
        <w:t>культурологичности</w:t>
      </w:r>
      <w:proofErr w:type="spellEnd"/>
      <w:r>
        <w:rPr>
          <w:rFonts w:cs="Times New Roman"/>
          <w:szCs w:val="24"/>
          <w:lang w:eastAsia="x-none"/>
        </w:rPr>
        <w:t xml:space="preserve"> в преподавании означает важность культурологического, а не конфессионального подхода, отсутствие культурной, этнической, религиозной ангажированности в содержании предмета и его смысловых акцентах.</w:t>
      </w:r>
    </w:p>
    <w:p w14:paraId="1CC0760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Принцип научности подходов и содержания в преподавании данной дисциплины означает важность терминологического единства, необходимость освоения основных научных подходов к рассмотрению культуры и усвоению научной терминологии для понимания </w:t>
      </w:r>
      <w:proofErr w:type="spellStart"/>
      <w:r>
        <w:rPr>
          <w:rFonts w:cs="Times New Roman"/>
          <w:szCs w:val="24"/>
          <w:lang w:eastAsia="x-none"/>
        </w:rPr>
        <w:t>культурообразующих</w:t>
      </w:r>
      <w:proofErr w:type="spellEnd"/>
      <w:r>
        <w:rPr>
          <w:rFonts w:cs="Times New Roman"/>
          <w:szCs w:val="24"/>
          <w:lang w:eastAsia="x-none"/>
        </w:rPr>
        <w:t xml:space="preserve"> элементов и формирования познавательного интереса к этнокультурным и религиозным феноменам.</w:t>
      </w:r>
    </w:p>
    <w:p w14:paraId="1E7D4AB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Принцип соответствия требованиям возрастной педагогики и психологии включает отбор тем и содержания курса согласно приоритетным зонам ближайшего развития для 5–6 классов, когнитивным способностям и социальным потребностям обучающихся, содержанию гуманитарных и общественно-научных учебных предметов.</w:t>
      </w:r>
    </w:p>
    <w:p w14:paraId="47A8AD6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Принцип формирования гражданского самосознания и общероссийской гражданской идентичности обучающихся в процессе изучения курса предметной области ОДНКНР включает осознание важности наднационального и </w:t>
      </w:r>
      <w:proofErr w:type="spellStart"/>
      <w:r>
        <w:rPr>
          <w:rFonts w:cs="Times New Roman"/>
          <w:szCs w:val="24"/>
          <w:lang w:eastAsia="x-none"/>
        </w:rPr>
        <w:t>надконфессионального</w:t>
      </w:r>
      <w:proofErr w:type="spellEnd"/>
      <w:r>
        <w:rPr>
          <w:rFonts w:cs="Times New Roman"/>
          <w:szCs w:val="24"/>
          <w:lang w:eastAsia="x-none"/>
        </w:rPr>
        <w:t xml:space="preserve"> гражданского единства народов России как основополагающего элемента в воспитании патриотизма и любви к Родине. Данный принцип должен быть реализован через поиск объединяющих черт в духовно-нравственной жизни народов России, их культуре, религии и историческом развитии.</w:t>
      </w:r>
    </w:p>
    <w:p w14:paraId="2D10BDC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Целями изучения учебного курса являются:</w:t>
      </w:r>
    </w:p>
    <w:p w14:paraId="764D5D1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формирование общероссийской гражданской идентичности обучающихся через изучение культуры (единого культурного пространства) России в контексте процессов этноконфессионального согласия и взаимодействия, взаимопроникновения и мирного сосуществования народов, религий, национальных культур;</w:t>
      </w:r>
    </w:p>
    <w:p w14:paraId="10F87D5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создание условий для становления у обучающихся мировоззрения на основе традиционных российских духовно-нравственных ценностей, ведущих к осознанию своей принадлежности к многонациональному народу Российской Федерации;</w:t>
      </w:r>
    </w:p>
    <w:p w14:paraId="27EC56F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формирование и сохранение уважения к ценностям и убеждениям представителей разных национальностей и вероисповеданий, а также способности к диалогу с представителями других культур и мировоззрений;</w:t>
      </w:r>
    </w:p>
    <w:p w14:paraId="30D1AAC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идентификация собственной личности как полноправного субъекта культурного, исторического и цивилизационного развития страны.</w:t>
      </w:r>
    </w:p>
    <w:p w14:paraId="7690AA9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Цели курса определяют следующие задачи:</w:t>
      </w:r>
    </w:p>
    <w:p w14:paraId="26EC719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овладение предметными компетенциями, имеющими преимущественное значение для формирования гражданской идентичности обучающегося;</w:t>
      </w:r>
    </w:p>
    <w:p w14:paraId="57CD88F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приобретение и усвоение знаний о нормах общественной морали и нравственности как основополагающих элементах духовной культуры современного общества;</w:t>
      </w:r>
    </w:p>
    <w:p w14:paraId="030B410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развитие представлений о значении духовно-нравственных ценностей и нравственных норм для достойной жизни личности, семьи, общества, ответственного отношения к будущему отцовству и материнству;</w:t>
      </w:r>
    </w:p>
    <w:p w14:paraId="61CB256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становление компетенций межкультурного взаимодействия как способности и готовности вести межличностный, межкультурный, межконфессиональный диалог при осознании и сохранении собственной культурной идентичности;</w:t>
      </w:r>
    </w:p>
    <w:p w14:paraId="4965C0A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формирование основ научного мышления обучающихся через систематизацию знаний и представлений, полученных на уроках литературы, истории, изобразительного искусства, музыки;</w:t>
      </w:r>
    </w:p>
    <w:p w14:paraId="5F9D6D6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обучение рефлексии собственного поведения и оценке поведения окружающих через развитие навыков обоснованных нравственных суждений, оценок и выводов;</w:t>
      </w:r>
    </w:p>
    <w:p w14:paraId="357C2B3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воспитание уважительного и бережного отношения к историческому, религиозному и культурному наследию народов России;</w:t>
      </w:r>
    </w:p>
    <w:p w14:paraId="7791D7E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содействие осознанному формированию мировоззренческих ориентиров, основанных на приоритете традиционных российских духовно-нравственных ценностей;</w:t>
      </w:r>
    </w:p>
    <w:p w14:paraId="3114C8B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формирование патриотизма как формы гражданского самосознания через понимание роли личности в истории и культуре, осознание важности социального взаимодействия, гражданской идентичности для процветания общества в целом.</w:t>
      </w:r>
    </w:p>
    <w:p w14:paraId="0564911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курса ОДНКНР вносит значительный вклад в достижение главных целей основного общего образования, способствуя:</w:t>
      </w:r>
    </w:p>
    <w:p w14:paraId="7E1FB25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расширению и систематизации знаний и представлений обучающихся о культуре и духовных традициях народов России, о нравственных ценностях, полученных при изучении основ религиозной культуры и светской этики, окружающего мира, литературного чтения и других предметов начальной школы;</w:t>
      </w:r>
    </w:p>
    <w:p w14:paraId="2109A54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углублению представлений о светской этике, религиозной культуре народов России, их роли в развитии современного общества;</w:t>
      </w:r>
    </w:p>
    <w:p w14:paraId="0A16370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формированию основ морали и нравственности, воплощённых в семейных, этнокультурных и религиозных ценностях, ориентированных на соизмерение своих поступков с нравственными идеалами, на осознание своих обязанностей перед обществом и государством;</w:t>
      </w:r>
    </w:p>
    <w:p w14:paraId="114A2E7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воспитанию патриотизма, уважения к истории, языку, культурным и религиозным традициям своего народа и других народов России, толерантному отношению к людям другой культуры, умению принимать и ценить ценности других культур, находить в них общее и особенное, черты, способствующие взаимному обогащению культур;</w:t>
      </w:r>
    </w:p>
    <w:p w14:paraId="65E6193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пробуждению интереса к культуре других народов, проявлению уважения, способности к сотрудничеству, взаимодействию на основе поиска общих культурных стратегий и идеалов;</w:t>
      </w:r>
    </w:p>
    <w:p w14:paraId="47617E5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осознанию приоритетной значимости духовно-нравственных ценностей, проявляющейся в преобладании этических, интеллектуальных, альтруистических мотивов над потребительскими и эгоистическими;</w:t>
      </w:r>
    </w:p>
    <w:p w14:paraId="0237932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раскрытию природы духовно-нравственных ценностей российского общества, объединяющих светскость и духовность;</w:t>
      </w:r>
    </w:p>
    <w:p w14:paraId="29156C6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формированию ответственного отношения к учению и труду, готовности </w:t>
      </w:r>
      <w:r>
        <w:rPr>
          <w:rFonts w:cs="Times New Roman"/>
          <w:szCs w:val="24"/>
          <w:lang w:eastAsia="x-none"/>
        </w:rPr>
        <w:br/>
        <w:t>и способности, обучающихся к саморазвитию и самообразованию на основе мотивации к обучению и познанию, осознанному выбору ценностных ориентаций, способствующих развитию общества в целом;</w:t>
      </w:r>
    </w:p>
    <w:p w14:paraId="35EC837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получению научных представлений о культуре и её функциях, особенностях взаимодействия с социальными институтами, а, следовательно, способности их применять в анализе и изучении социально-культурных явлений в истории и культуре России и современном обществе, давать нравственные оценки поступков и событий на основе осознания главенствующей роли духовно-нравственных ценностей в социальных и культурно-исторических процессах;</w:t>
      </w:r>
    </w:p>
    <w:p w14:paraId="4D7C20C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развитию информационной культуры обучающихся, компетенций в отборе, использовании и структурировании информации, а также возможностей для активной самостоятельной познавательной деятельности.</w:t>
      </w:r>
    </w:p>
    <w:p w14:paraId="2E01729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 соответствии с ФГОС ООО предметная область ОДНКНР является обязательной для изучения. Программа направлена на изучение курса ОДНКНР в 5–6 классах.</w:t>
      </w:r>
    </w:p>
    <w:p w14:paraId="0896DD7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Общее число часов, рекомендованных для изучения курса ОДНКНР, – 68 часов: в 5 классе – 34 часа (1 час в неделю), в 6 классе – 34 часа (1 час в неделю).</w:t>
      </w:r>
    </w:p>
    <w:p w14:paraId="1EBAA4FA" w14:textId="77777777" w:rsidR="00285DDB" w:rsidRDefault="00285DDB" w:rsidP="00285DDB">
      <w:pPr>
        <w:spacing w:after="0" w:line="360" w:lineRule="auto"/>
        <w:ind w:firstLine="709"/>
        <w:jc w:val="both"/>
        <w:rPr>
          <w:rFonts w:cs="Times New Roman"/>
          <w:b/>
          <w:szCs w:val="28"/>
          <w:lang w:eastAsia="x-none"/>
        </w:rPr>
      </w:pPr>
      <w:r>
        <w:rPr>
          <w:rFonts w:cs="Times New Roman"/>
          <w:b/>
          <w:szCs w:val="28"/>
          <w:lang w:eastAsia="x-none"/>
        </w:rPr>
        <w:t>Содержание обучения в 5 классе.</w:t>
      </w:r>
    </w:p>
    <w:p w14:paraId="7957CBA1"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Тематический блок 1. «Россия – наш общий дом».</w:t>
      </w:r>
    </w:p>
    <w:p w14:paraId="382BE44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 Зачем изучать курс «Основы духовно-нравственной культуры народов России»?</w:t>
      </w:r>
    </w:p>
    <w:p w14:paraId="06E0B31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Формирование и закрепление гражданского единства. Родина и Отечество. Традиционные ценности и ролевые модели. Традиционная семья. Всеобщий характер морали и нравственности. Русский язык и единое культурное пространство. Риски и угрозы духовно-нравственной культуре народов России.</w:t>
      </w:r>
    </w:p>
    <w:p w14:paraId="7543172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 Наш дом – Россия.</w:t>
      </w:r>
    </w:p>
    <w:p w14:paraId="29DCFE6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Россия – многонациональная страна. Многонациональный народ Российской Федерации. Россия как общий дом. Дружба народов.</w:t>
      </w:r>
    </w:p>
    <w:p w14:paraId="1E1976C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3. Язык и история.</w:t>
      </w:r>
    </w:p>
    <w:p w14:paraId="51EED90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 xml:space="preserve">Что такое язык? Как в языке народа отражается его история? Язык </w:t>
      </w:r>
      <w:r>
        <w:rPr>
          <w:rFonts w:cs="Times New Roman"/>
          <w:szCs w:val="24"/>
          <w:lang w:eastAsia="x-none"/>
        </w:rPr>
        <w:br/>
        <w:t>как инструмент культуры. Важность коммуникации между людьми. Языки народов мира, их взаимосвязь.</w:t>
      </w:r>
    </w:p>
    <w:p w14:paraId="5308E3D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Тема 4. Русский язык – язык общения и язык возможностей. Русский язык – основа российской культуры. Как складывался русский язык: вклад народов России в его развитие. Русский язык как </w:t>
      </w:r>
      <w:proofErr w:type="spellStart"/>
      <w:r>
        <w:rPr>
          <w:rFonts w:cs="Times New Roman"/>
          <w:szCs w:val="24"/>
          <w:lang w:eastAsia="x-none"/>
        </w:rPr>
        <w:t>культурообразующий</w:t>
      </w:r>
      <w:proofErr w:type="spellEnd"/>
      <w:r>
        <w:rPr>
          <w:rFonts w:cs="Times New Roman"/>
          <w:szCs w:val="24"/>
          <w:lang w:eastAsia="x-none"/>
        </w:rPr>
        <w:t xml:space="preserve"> проект и язык межнационального общения. Важность общего языка для всех народов России. Возможности, которые даёт русский язык.</w:t>
      </w:r>
    </w:p>
    <w:p w14:paraId="1719AA7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5. Истоки родной культуры.</w:t>
      </w:r>
    </w:p>
    <w:p w14:paraId="4EAC63C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Что такое культура. Культура и природа. Роль культуры в жизни общества. Многообразие культур и его причины. Единство культурного пространства России.</w:t>
      </w:r>
    </w:p>
    <w:p w14:paraId="467CA20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6. Материальная культура.</w:t>
      </w:r>
    </w:p>
    <w:p w14:paraId="366002F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Материальная культура: архитектура, одежда, пища, транспорт, техника. Связь между материальной культурой и духовно-нравственными ценностями общества.</w:t>
      </w:r>
    </w:p>
    <w:p w14:paraId="1C5E883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7. Духовная культура.</w:t>
      </w:r>
    </w:p>
    <w:p w14:paraId="719C483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Духовно-нравственная культура. Искусство, наука, духовность Мораль, нравственность, ценности. Художественное осмысление мира. Символ и знак. Духовная культура как реализация ценностей.</w:t>
      </w:r>
    </w:p>
    <w:p w14:paraId="138B8CE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8. Культура и религия.</w:t>
      </w:r>
    </w:p>
    <w:p w14:paraId="6BAA07E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Религия и культура. Что такое религия, её роль в жизни общества и человека. Государствообразующие религии России. Единство ценностей в религиях России.</w:t>
      </w:r>
    </w:p>
    <w:p w14:paraId="74FD543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9. Культура и образование.</w:t>
      </w:r>
    </w:p>
    <w:p w14:paraId="3595EB8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Зачем нужно учиться? Культура как способ получения нужных знаний. Образование как ключ к социализации и духовно-нравственному развитию человека.</w:t>
      </w:r>
    </w:p>
    <w:p w14:paraId="537855A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10. Многообразие культур России (практическое занятие).</w:t>
      </w:r>
    </w:p>
    <w:p w14:paraId="4A7AE4C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Единство культур народов России. Что значит быть культурным человеком? Знание о культуре народов России.</w:t>
      </w:r>
    </w:p>
    <w:p w14:paraId="67A84CFC"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Тематический блок 2. «Семья и духовно-нравственные ценности».</w:t>
      </w:r>
    </w:p>
    <w:p w14:paraId="3E9E487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11. Семья – хранитель духовных ценностей.</w:t>
      </w:r>
    </w:p>
    <w:p w14:paraId="594E22A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Семья – базовый элемент общества. Семейные ценности, традиции и культура. Помощь сиротам как духовно-нравственный долг человека.</w:t>
      </w:r>
    </w:p>
    <w:p w14:paraId="2593D6A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12. Родина начинается с семьи.</w:t>
      </w:r>
    </w:p>
    <w:p w14:paraId="339DAB4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История семьи как часть истории народа, государства, человечества. Как связаны Родина и семья? Что такое Родина и Отечество?</w:t>
      </w:r>
    </w:p>
    <w:p w14:paraId="42C116B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13. Традиции семейного воспитания в России.</w:t>
      </w:r>
    </w:p>
    <w:p w14:paraId="049051D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Семейные традиции народов России. Межнациональные семьи. Семейное воспитание как трансляция ценностей.</w:t>
      </w:r>
    </w:p>
    <w:p w14:paraId="2FA0F1F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14. Образ семьи в культуре народов России. Произведения устного поэтического творчества (сказки, поговорки и другие) о семье и семейных обязанностях. Семья в литературе и произведениях разных видов искусства.</w:t>
      </w:r>
    </w:p>
    <w:p w14:paraId="4C6F351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15. Труд в истории семьи.</w:t>
      </w:r>
    </w:p>
    <w:p w14:paraId="6153D10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Социальные роли в истории семьи. Роль домашнего труда.</w:t>
      </w:r>
    </w:p>
    <w:p w14:paraId="6787AD9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Роль нравственных норм в благополучии семьи.</w:t>
      </w:r>
    </w:p>
    <w:p w14:paraId="5B1AAFA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16. Семья в современном мире (практическое занятие). Рассказ о своей семье (с использованием фотографий, книг, писем и другого). Семейное древо. Семейные традиции.</w:t>
      </w:r>
    </w:p>
    <w:p w14:paraId="29D2606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Тематический блок 3. «Духовно-нравственное богатство личности».</w:t>
      </w:r>
    </w:p>
    <w:p w14:paraId="06CA3AF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17. Личность – общество – культура.</w:t>
      </w:r>
    </w:p>
    <w:p w14:paraId="1745223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Что делает человека человеком? Почему человек не может жить вне общества. Связь между обществом и культурой как реализация духовно-нравственных ценностей. </w:t>
      </w:r>
    </w:p>
    <w:p w14:paraId="523EAE4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18. Духовный мир человека. Человек – творец культуры. Культура как духовный мир человека. Мораль. Нравственность. Патриотизм. Реализация ценностей в культуре. Творчество: что это такое? Границы творчества. Традиции и новации в культуре. Границы культур. Созидательный труд. Важность труда как творческой деятельности, как реализации.</w:t>
      </w:r>
    </w:p>
    <w:p w14:paraId="49B10E9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19. Личность и духовно-нравственные ценности. Мораль и нравственность в жизни человека. Взаимопомощь, сострадание, милосердие, любовь, дружба, коллективизм, патриотизм, любовь к близким.</w:t>
      </w:r>
    </w:p>
    <w:p w14:paraId="2889C286"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Тематический блок 4. «Культурное единство России».</w:t>
      </w:r>
    </w:p>
    <w:p w14:paraId="47F8585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20. Историческая память как духовно-нравственная ценность.</w:t>
      </w:r>
    </w:p>
    <w:p w14:paraId="1D61A3E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Что такое история и почему она важна? История семьи – часть истории народа, государства, человечества. Важность исторической памяти, недопустимость её фальсификации. Преемственность поколений.</w:t>
      </w:r>
    </w:p>
    <w:p w14:paraId="45DA75E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21. Литература как язык культуры.</w:t>
      </w:r>
    </w:p>
    <w:p w14:paraId="68EA826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Литература как художественное осмысление действительности. От сказки к роману. Зачем нужны литературные произведения? Внутренний мир человека и его духовность.</w:t>
      </w:r>
    </w:p>
    <w:p w14:paraId="07996E9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22. Взаимовлияние культур.</w:t>
      </w:r>
    </w:p>
    <w:p w14:paraId="2433F05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Взаимодействие культур. </w:t>
      </w:r>
      <w:proofErr w:type="spellStart"/>
      <w:r>
        <w:rPr>
          <w:rFonts w:cs="Times New Roman"/>
          <w:szCs w:val="24"/>
          <w:lang w:eastAsia="x-none"/>
        </w:rPr>
        <w:t>Межпоколенная</w:t>
      </w:r>
      <w:proofErr w:type="spellEnd"/>
      <w:r>
        <w:rPr>
          <w:rFonts w:cs="Times New Roman"/>
          <w:szCs w:val="24"/>
          <w:lang w:eastAsia="x-none"/>
        </w:rPr>
        <w:t xml:space="preserve"> и межкультурная трансляция. Обмен ценностными установками и идеями. Примеры межкультурной коммуникации как способ формирования общих духовно-нравственных ценностей.</w:t>
      </w:r>
    </w:p>
    <w:p w14:paraId="77982BD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Тема 23. Духовно-нравственные ценности российского народа. Жизнь, достоинство, права и свободы человека, патриотизм, гражданственность, служение Отечеству и ответственность за </w:t>
      </w:r>
      <w:r>
        <w:rPr>
          <w:rFonts w:cs="Times New Roman"/>
          <w:szCs w:val="24"/>
          <w:lang w:eastAsia="x-none"/>
        </w:rPr>
        <w:lastRenderedPageBreak/>
        <w:t>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w:t>
      </w:r>
    </w:p>
    <w:p w14:paraId="23D7E3E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Тема 24. Регионы России: культурное многообразие. Исторические </w:t>
      </w:r>
      <w:r>
        <w:rPr>
          <w:rFonts w:cs="Times New Roman"/>
          <w:szCs w:val="24"/>
          <w:lang w:eastAsia="x-none"/>
        </w:rPr>
        <w:br/>
        <w:t>и социальные причины культурного разнообразия. Каждый регион уникален. Малая Родина – часть общего Отечества.</w:t>
      </w:r>
    </w:p>
    <w:p w14:paraId="2C4FD3B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25. Праздники в культуре народов России.</w:t>
      </w:r>
    </w:p>
    <w:p w14:paraId="0D7ACEE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Что такое праздник? Почему праздники важны. Праздничные традиции в России. Народные праздники как память культуры, как воплощение духовно-нравственных идеалов.</w:t>
      </w:r>
    </w:p>
    <w:p w14:paraId="3B614F1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26. Памятники архитектуры в культуре народов России.</w:t>
      </w:r>
    </w:p>
    <w:p w14:paraId="1F22E10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Памятники как часть культуры: исторические, художественные, архитектурные. Культура как память. Музеи. Храмы. Дворцы. Исторические здания как свидетели истории. Архитектура и духовно-нравственные ценности народов России.</w:t>
      </w:r>
    </w:p>
    <w:p w14:paraId="182040B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27. Музыкальная культура народов России.</w:t>
      </w:r>
    </w:p>
    <w:p w14:paraId="286028B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Музыка. Музыкальные произведения. Музыка как форма выражения эмоциональных связей между людьми. Народные инструменты. История народа в его музыке и инструментах.</w:t>
      </w:r>
    </w:p>
    <w:p w14:paraId="0C05D13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28. Изобразительное искусство народов России.</w:t>
      </w:r>
    </w:p>
    <w:p w14:paraId="5637E65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Художественная реальность. Скульптура: от религиозных сюжетов </w:t>
      </w:r>
      <w:r>
        <w:rPr>
          <w:rFonts w:cs="Times New Roman"/>
          <w:szCs w:val="24"/>
          <w:lang w:eastAsia="x-none"/>
        </w:rPr>
        <w:br/>
        <w:t>к современному искусству. Храмовые росписи и фольклорные орнаменты. Живопись, графика. Выдающиеся художники разных народов России.</w:t>
      </w:r>
    </w:p>
    <w:p w14:paraId="398BD29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29. Фольклор и литература народов России. Пословицы и поговорки. Эпос и сказка. Фольклор как отражение истории народа и его ценностей, морали и нравственности. Национальная литература. Богатство культуры народа в его литературе.</w:t>
      </w:r>
    </w:p>
    <w:p w14:paraId="441B064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30. Бытовые традиции народов России: пища, одежда, дом (практическое занятие).</w:t>
      </w:r>
    </w:p>
    <w:p w14:paraId="5BCBE12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Рассказ о бытовых традициях своей семьи, народа, региона. Доклад с использованием разнообразного зрительного ряда и других источников.</w:t>
      </w:r>
    </w:p>
    <w:p w14:paraId="378A54F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31. Культурная карта России (практическое занятие).</w:t>
      </w:r>
    </w:p>
    <w:p w14:paraId="50EA447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География культур России. Россия как культурная карта.</w:t>
      </w:r>
    </w:p>
    <w:p w14:paraId="4652A1E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Описание регионов в соответствии с их особенностями. </w:t>
      </w:r>
    </w:p>
    <w:p w14:paraId="6B1974E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32. Единство страны – залог будущего России.</w:t>
      </w:r>
    </w:p>
    <w:p w14:paraId="4AA7A4C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Россия – единая страна. Русский мир. Общая история, сходство культурных традиций, единые духовно-нравственные ценности народов России.</w:t>
      </w:r>
    </w:p>
    <w:p w14:paraId="1C6949BA" w14:textId="77777777" w:rsidR="00285DDB" w:rsidRDefault="00285DDB" w:rsidP="00285DDB">
      <w:pPr>
        <w:spacing w:after="0" w:line="360" w:lineRule="auto"/>
        <w:ind w:firstLine="709"/>
        <w:jc w:val="center"/>
        <w:rPr>
          <w:rFonts w:cs="Times New Roman"/>
          <w:b/>
          <w:szCs w:val="28"/>
          <w:lang w:eastAsia="x-none"/>
        </w:rPr>
      </w:pPr>
      <w:r>
        <w:rPr>
          <w:rFonts w:cs="Times New Roman"/>
          <w:b/>
          <w:szCs w:val="28"/>
          <w:lang w:eastAsia="x-none"/>
        </w:rPr>
        <w:t>Содержание обучения в 6 классе.</w:t>
      </w:r>
    </w:p>
    <w:p w14:paraId="0E3E1979"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Тематический блок 1. «Культура как социальность».</w:t>
      </w:r>
    </w:p>
    <w:p w14:paraId="7F63F39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 Мир культуры: его структура.</w:t>
      </w:r>
    </w:p>
    <w:p w14:paraId="3884263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Культура как форма социального взаимодействия. Связь между миром материальной культуры и социальной структурой общества. Расстояние и образ жизни людей. Научно технический прогресс как один из источников формирования социального облика общества.</w:t>
      </w:r>
    </w:p>
    <w:p w14:paraId="40BB07B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 Культура России: многообразие регионов.</w:t>
      </w:r>
    </w:p>
    <w:p w14:paraId="6222C08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Территория России. Народы, живущие в ней. Проблемы культурного взаимодействия в обществе с многообразием культур. Сохранение и поддержка принципов толерантности и уважения ко всем культурам народов России.</w:t>
      </w:r>
    </w:p>
    <w:p w14:paraId="6A3FFF5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3. История быта как история культуры.</w:t>
      </w:r>
    </w:p>
    <w:p w14:paraId="3433645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Домашнее хозяйство и его типы. Хозяйственная деятельность народов России в разные исторические периоды. Многообразие культурных укладов как результат исторического развития народов России.</w:t>
      </w:r>
    </w:p>
    <w:p w14:paraId="329DAFE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4. Прогресс: технический и социальный. Производительность труда. Разделение труда. Обслуживающий и производящий труд. Домашний труд и его механизация. Что такое технологии и как они влияют на культуру и ценности общества?</w:t>
      </w:r>
    </w:p>
    <w:p w14:paraId="6673122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5. Образование в культуре народов России. Представление об основных этапах в истории образования.</w:t>
      </w:r>
    </w:p>
    <w:p w14:paraId="678B5F9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Ценность знания. Социальная обусловленность различных видов образования. Важность образования для современного мира. Образование как трансляция культурных смыслов, как способ передачи ценностей.</w:t>
      </w:r>
    </w:p>
    <w:p w14:paraId="68DE26D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6. Права и обязанности человека.</w:t>
      </w:r>
    </w:p>
    <w:p w14:paraId="2D863A1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Права и обязанности человека в культурной традиции народов России. Права и свободы человека и гражданина, обозначенные в Конституции Российской Федерации.</w:t>
      </w:r>
    </w:p>
    <w:p w14:paraId="1170431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7. Общество и религия: духовно-нравственное взаимодействие.</w:t>
      </w:r>
    </w:p>
    <w:p w14:paraId="1ACB0AB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Мир религий в истории. Религии народов России сегодня. Государствообразующие и традиционные религии как источник духовно-нравственных ценностей.</w:t>
      </w:r>
    </w:p>
    <w:p w14:paraId="7A68141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8. Современный мир: самое важное (практическое занятие).</w:t>
      </w:r>
    </w:p>
    <w:p w14:paraId="05D83E0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Современное общество: его портрет. Проект: описание самых важных черт современного общества с точки зрения материальной и духовной культуры народов России.</w:t>
      </w:r>
    </w:p>
    <w:p w14:paraId="53D073E0"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Тематический блок 2. «Человек и его отражение в культуре».</w:t>
      </w:r>
    </w:p>
    <w:p w14:paraId="7EFA305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9. Каким должен быть человек? Духовно-нравственный облик и идеал человека.</w:t>
      </w:r>
    </w:p>
    <w:p w14:paraId="5F1D5CE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Мораль, нравственность, этика, этикет в культурах народов России. Право и равенство в правах. Свобода как ценность. Долг как её ограничение. Общество как регулятор свободы.</w:t>
      </w:r>
    </w:p>
    <w:p w14:paraId="04813DD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Свойства и качества человека, его образ в культуре народов России, единство человеческих качеств. Единство духовной жизни.</w:t>
      </w:r>
    </w:p>
    <w:p w14:paraId="6D2F397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Тема 10. Взросление человека в культуре народов России. Социальное измерение человека. Детство, взросление, зрелость, пожилой возраст. Проблема одиночества. Необходимость развития во взаимодействии с другими людьми. Самостоятельность как ценность.</w:t>
      </w:r>
    </w:p>
    <w:p w14:paraId="47BCD04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11. Религия как источник нравственности.</w:t>
      </w:r>
    </w:p>
    <w:p w14:paraId="318E9D8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Религия как источник нравственности и гуманистического мышления. Нравственный идеал человека в традиционных религиях. Современное общество и религиозный идеал человека. </w:t>
      </w:r>
    </w:p>
    <w:p w14:paraId="473E92F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12. Наука как источник знания о человеке и человеческом.</w:t>
      </w:r>
    </w:p>
    <w:p w14:paraId="469A0EA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Гуманитарное знание и его особенности. Культура как самопознание. Этика. Эстетика. Право в контексте духовно-нравственных ценностей.</w:t>
      </w:r>
    </w:p>
    <w:p w14:paraId="1F30606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13. Этика и нравственность как категории духовной культуры.</w:t>
      </w:r>
    </w:p>
    <w:p w14:paraId="1DF00DF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Что такое этика. Добро и его проявления в реальной жизни. Что значит быть нравственным. Почему нравственность важна?</w:t>
      </w:r>
    </w:p>
    <w:p w14:paraId="1D538FF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14. Самопознание (практическое занятие).</w:t>
      </w:r>
    </w:p>
    <w:p w14:paraId="29C6160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Автобиография и автопортрет: кто я и что я люблю. Как устроена моя жизнь. Выполнение проекта.</w:t>
      </w:r>
    </w:p>
    <w:p w14:paraId="2F46C4B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158.4.3. Тематический блок 3. «Человек как член общества».</w:t>
      </w:r>
    </w:p>
    <w:p w14:paraId="48F625C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15. Труд делает человека человеком.</w:t>
      </w:r>
    </w:p>
    <w:p w14:paraId="2613459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Что такое труд. Важность труда и его экономическая стоимость. Безделье, лень, тунеядство. Трудолюбие, подвиг труда, ответственность. Общественная оценка труда.</w:t>
      </w:r>
    </w:p>
    <w:p w14:paraId="4C60871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16. Подвиг: как узнать героя?</w:t>
      </w:r>
    </w:p>
    <w:p w14:paraId="2E2B7F2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Что такое подвиг. Героизм как самопожертвование. Героизм на войне. Подвиг в мирное время. Милосердие, взаимопомощь. </w:t>
      </w:r>
    </w:p>
    <w:p w14:paraId="55B905E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17. Люди в обществе: духовно-нравственное взаимовлияние.</w:t>
      </w:r>
    </w:p>
    <w:p w14:paraId="362464D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Человек в социальном измерении. Дружба, предательство. Коллектив. Личные границы. Этика предпринимательства. Социальная помощь.</w:t>
      </w:r>
    </w:p>
    <w:p w14:paraId="2D3DFBA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Тема 18. Проблемы современного общества как отражение </w:t>
      </w:r>
      <w:r>
        <w:rPr>
          <w:rFonts w:cs="Times New Roman"/>
          <w:szCs w:val="24"/>
          <w:lang w:eastAsia="x-none"/>
        </w:rPr>
        <w:br/>
        <w:t>его духовно-нравственного самосознания.</w:t>
      </w:r>
    </w:p>
    <w:p w14:paraId="3DEC043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Бедность. Инвалидность. Асоциальная семья. Сиротство.</w:t>
      </w:r>
    </w:p>
    <w:p w14:paraId="2269B36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Отражение этих явлений в культуре общества.</w:t>
      </w:r>
    </w:p>
    <w:p w14:paraId="4C153E7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19. Духовно-нравственные ориентиры социальных отношений.</w:t>
      </w:r>
    </w:p>
    <w:p w14:paraId="6609CA8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Милосердие. Взаимопомощь. Социальное служение. Благотворительность. </w:t>
      </w:r>
      <w:proofErr w:type="spellStart"/>
      <w:r>
        <w:rPr>
          <w:rFonts w:cs="Times New Roman"/>
          <w:szCs w:val="24"/>
          <w:lang w:eastAsia="x-none"/>
        </w:rPr>
        <w:t>Волонтёрство</w:t>
      </w:r>
      <w:proofErr w:type="spellEnd"/>
      <w:r>
        <w:rPr>
          <w:rFonts w:cs="Times New Roman"/>
          <w:szCs w:val="24"/>
          <w:lang w:eastAsia="x-none"/>
        </w:rPr>
        <w:t>. Общественные блага.</w:t>
      </w:r>
    </w:p>
    <w:p w14:paraId="20AB3D1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20. Гуманизм как сущностная характеристика духовно-нравственной культуры народов России.</w:t>
      </w:r>
    </w:p>
    <w:p w14:paraId="6454517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Гуманизм. Истоки гуманистического мышления. Философия гуманизма. Проявления гуманизма в историко-культурном наследии народов России.</w:t>
      </w:r>
    </w:p>
    <w:p w14:paraId="11C6D49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Тема 21. Социальные профессии; их важность для сохранения </w:t>
      </w:r>
      <w:r>
        <w:rPr>
          <w:rFonts w:cs="Times New Roman"/>
          <w:szCs w:val="24"/>
          <w:lang w:eastAsia="x-none"/>
        </w:rPr>
        <w:br/>
        <w:t>духовно-нравственного облика общества.</w:t>
      </w:r>
    </w:p>
    <w:p w14:paraId="13D791A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Социальные профессии: врач, учитель, пожарный, полицейский, социальный работник. Духовно-нравственные качества, необходимые представителям </w:t>
      </w:r>
      <w:r>
        <w:rPr>
          <w:rFonts w:cs="Times New Roman"/>
          <w:szCs w:val="24"/>
          <w:lang w:eastAsia="x-none"/>
        </w:rPr>
        <w:br/>
        <w:t>этих профессий.</w:t>
      </w:r>
    </w:p>
    <w:p w14:paraId="4FFCA9B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Тема 22. Выдающиеся благотворители в истории. Благотворительность </w:t>
      </w:r>
      <w:r>
        <w:rPr>
          <w:rFonts w:cs="Times New Roman"/>
          <w:szCs w:val="24"/>
          <w:lang w:eastAsia="x-none"/>
        </w:rPr>
        <w:br/>
        <w:t>как нравственный долг.</w:t>
      </w:r>
    </w:p>
    <w:p w14:paraId="2B077B5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Меценаты, философы, религиозные лидеры, врачи, учёные, педагоги. Важность меценатства для духовно-нравственного развития личности самого мецената и общества в целом.</w:t>
      </w:r>
    </w:p>
    <w:p w14:paraId="59148D3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Тема 23. Выдающиеся учёные России. Наука как источник социального </w:t>
      </w:r>
      <w:r>
        <w:rPr>
          <w:rFonts w:cs="Times New Roman"/>
          <w:szCs w:val="24"/>
          <w:lang w:eastAsia="x-none"/>
        </w:rPr>
        <w:br/>
        <w:t>и духовного прогресса общества.</w:t>
      </w:r>
    </w:p>
    <w:p w14:paraId="047AE03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Учёные России. Почему важно помнить историю науки. Вклад науки </w:t>
      </w:r>
      <w:r>
        <w:rPr>
          <w:rFonts w:cs="Times New Roman"/>
          <w:szCs w:val="24"/>
          <w:lang w:eastAsia="x-none"/>
        </w:rPr>
        <w:br/>
        <w:t>в благополучие страны. Важность морали и нравственности в науке, в деятельности учёных.</w:t>
      </w:r>
    </w:p>
    <w:p w14:paraId="78F9226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24. Моя профессия (практическое занятие).</w:t>
      </w:r>
    </w:p>
    <w:p w14:paraId="08AABE7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Труд как самореализация, как вклад в общество. Рассказ о своей будущей профессии.</w:t>
      </w:r>
    </w:p>
    <w:p w14:paraId="195A83E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158.4.4. Тематический блок 4. «Родина и патриотизм».</w:t>
      </w:r>
    </w:p>
    <w:p w14:paraId="4081E04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25. Гражданин.</w:t>
      </w:r>
    </w:p>
    <w:p w14:paraId="5185A43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Родина и гражданство, их взаимосвязь. Что делает человека гражданином. Нравственные качества гражданина.</w:t>
      </w:r>
    </w:p>
    <w:p w14:paraId="0EFA849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26. Патриотизм.</w:t>
      </w:r>
    </w:p>
    <w:p w14:paraId="3BBD52D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Патриотизм. Толерантность. Уважение к другим народам и их истории. Важность патриотизма.</w:t>
      </w:r>
    </w:p>
    <w:p w14:paraId="691F247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27. Защита Родины: подвиг или долг?</w:t>
      </w:r>
    </w:p>
    <w:p w14:paraId="6AC6014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Война и мир. Роль знания в защите Родины. Долг гражданина перед обществом. Военные подвиги. Честь. Доблесть.</w:t>
      </w:r>
    </w:p>
    <w:p w14:paraId="492CE9A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28. Государство. Россия – наша Родина.</w:t>
      </w:r>
    </w:p>
    <w:p w14:paraId="5B0C56C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Государство как объединяющее начало. Социальная сторона права </w:t>
      </w:r>
      <w:r>
        <w:rPr>
          <w:rFonts w:cs="Times New Roman"/>
          <w:szCs w:val="24"/>
          <w:lang w:eastAsia="x-none"/>
        </w:rPr>
        <w:br/>
        <w:t xml:space="preserve">и государства. Что такое закон. Что такое Родина? Что такое государство? Необходимость быть гражданином. Российская гражданская идентичность. </w:t>
      </w:r>
    </w:p>
    <w:p w14:paraId="0368EE9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29. Гражданская идентичность (практическое занятие).</w:t>
      </w:r>
    </w:p>
    <w:p w14:paraId="6B963E2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Какими качествами должен обладать человек как гражданин. </w:t>
      </w:r>
    </w:p>
    <w:p w14:paraId="7DDBE89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Тема 30. Моя школа и мой класс (практическое занятие). Портрет школы </w:t>
      </w:r>
      <w:r>
        <w:rPr>
          <w:rFonts w:cs="Times New Roman"/>
          <w:szCs w:val="24"/>
          <w:lang w:eastAsia="x-none"/>
        </w:rPr>
        <w:br/>
        <w:t>или класса через добрые дела.</w:t>
      </w:r>
    </w:p>
    <w:p w14:paraId="7877A59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Тема 31. Человек: какой он? (практическое занятие).</w:t>
      </w:r>
    </w:p>
    <w:p w14:paraId="2117F0D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Человек. Его образы в культуре. Духовность и нравственность как важнейшие качества человека.</w:t>
      </w:r>
    </w:p>
    <w:p w14:paraId="2E7E318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31. Человек и культура (проект).</w:t>
      </w:r>
    </w:p>
    <w:p w14:paraId="3A3E08D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Итоговый проект: «Что значит быть человеком?»</w:t>
      </w:r>
    </w:p>
    <w:p w14:paraId="78E5036D" w14:textId="77777777" w:rsidR="00285DDB" w:rsidRDefault="00285DDB" w:rsidP="00285DDB">
      <w:pPr>
        <w:spacing w:after="0" w:line="360" w:lineRule="auto"/>
        <w:jc w:val="center"/>
        <w:rPr>
          <w:rFonts w:cs="Times New Roman"/>
          <w:b/>
          <w:szCs w:val="28"/>
          <w:lang w:eastAsia="x-none"/>
        </w:rPr>
      </w:pPr>
      <w:r>
        <w:rPr>
          <w:rFonts w:cs="Times New Roman"/>
          <w:b/>
          <w:szCs w:val="28"/>
          <w:lang w:eastAsia="x-none"/>
        </w:rPr>
        <w:t>Планируемые результаты освоения программы по ОДНКНР на уровне основного общего образования.</w:t>
      </w:r>
    </w:p>
    <w:p w14:paraId="04C1741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ОДНКНР в основной школе направлено на достижение обучающимися личностных, метапредметных и предметных результатов освоения содержания учебного предмета.</w:t>
      </w:r>
    </w:p>
    <w:p w14:paraId="0C8E999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Личностные результаты имеют направленность на решение задач воспитания, развития и социализации обучающихся средствами учебного курса.</w:t>
      </w:r>
    </w:p>
    <w:p w14:paraId="55A7723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Планируемые личностные результаты освоения курса представляют собой систему ведущих целевых установок и ожидаемых результатов освоения всех компонентов, составляющих содержательную основу образовательной программы по ОДНКНР.</w:t>
      </w:r>
    </w:p>
    <w:p w14:paraId="13D5E74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Личностные результаты освоения курса достигаются в единстве учебной </w:t>
      </w:r>
      <w:r>
        <w:rPr>
          <w:rFonts w:cs="Times New Roman"/>
          <w:szCs w:val="24"/>
          <w:lang w:eastAsia="x-none"/>
        </w:rPr>
        <w:br/>
        <w:t>и воспитательной деятельности.</w:t>
      </w:r>
    </w:p>
    <w:p w14:paraId="101637D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Личностные результаты освоения курса включают:</w:t>
      </w:r>
    </w:p>
    <w:p w14:paraId="3F6994B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осознание российской гражданской идентичности; </w:t>
      </w:r>
    </w:p>
    <w:p w14:paraId="507B073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готовность обучающихся к саморазвитию, самостоятельности и личностному самоопределению;</w:t>
      </w:r>
    </w:p>
    <w:p w14:paraId="1AD1E2C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ценность самостоятельности и инициативы; </w:t>
      </w:r>
    </w:p>
    <w:p w14:paraId="00F53BB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наличие мотивации к целенаправленной социально значимой деятельности; </w:t>
      </w:r>
    </w:p>
    <w:p w14:paraId="5B01A6E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сформированность внутренней позиции личности как особого ценностного отношения к себе, окружающим людям и жизни в целом.</w:t>
      </w:r>
    </w:p>
    <w:p w14:paraId="696C3B8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 результате изучения курса ОДНКНР на уровне основного общего образования у обучающегося будут сформированы следующие личностные результаты в части:</w:t>
      </w:r>
    </w:p>
    <w:p w14:paraId="78340F3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патриотического воспитания:</w:t>
      </w:r>
    </w:p>
    <w:p w14:paraId="0038B02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самоопределение (личностное, профессиональное, жизненное): сформированность российской гражданской идентичности: патриотизма, уважения к Отечеству, прошлому и настоящему многонационального народа России через представления об исторической роли культур народов России, традиционных религий, духовно-нравственных ценностей в становлении российской государственности;</w:t>
      </w:r>
    </w:p>
    <w:p w14:paraId="19C9EBA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гражданского воспитания:</w:t>
      </w:r>
    </w:p>
    <w:p w14:paraId="7261732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 xml:space="preserve">осознанность своей гражданской идентичности через знание истории, языка, культуры своего народа, своего края, основ культурного наследия народов России </w:t>
      </w:r>
      <w:r>
        <w:rPr>
          <w:rFonts w:cs="Times New Roman"/>
          <w:szCs w:val="24"/>
          <w:lang w:eastAsia="x-none"/>
        </w:rPr>
        <w:br/>
        <w:t>и человечества и знание основных норм морали, нравственных и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w:t>
      </w:r>
    </w:p>
    <w:p w14:paraId="1F8C7EF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сформированность понимания и принятия гуманистических, демократических и традиционных ценностей многонационального российского общества с помощью воспитания способности к духовному развитию, нравственному самосовершенствованию; </w:t>
      </w:r>
    </w:p>
    <w:p w14:paraId="6BEE975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воспитание веротерпимости, уважительного отношения к религиозным чувствам, взглядам людей или их отсутствию;</w:t>
      </w:r>
    </w:p>
    <w:p w14:paraId="3B3038B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ценности познавательной деятельности:</w:t>
      </w:r>
    </w:p>
    <w:p w14:paraId="43FBF41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сформированность целостного мировоззрения, соответствующего современному уровню развития науки и общественной практики, учитывающего социальное, культурное, языковое, духовное многообразие современного мира;</w:t>
      </w:r>
    </w:p>
    <w:p w14:paraId="33CFA74A" w14:textId="77777777" w:rsidR="00285DDB" w:rsidRDefault="00000000" w:rsidP="00285DDB">
      <w:pPr>
        <w:spacing w:after="0" w:line="360" w:lineRule="auto"/>
        <w:ind w:firstLine="709"/>
        <w:jc w:val="both"/>
        <w:rPr>
          <w:rFonts w:cs="Times New Roman"/>
          <w:szCs w:val="24"/>
          <w:lang w:eastAsia="x-none"/>
        </w:rPr>
      </w:pPr>
      <w:r>
        <w:rPr>
          <w:rFonts w:asciiTheme="minorHAnsi" w:hAnsiTheme="minorHAnsi"/>
          <w:sz w:val="22"/>
          <w:lang w:eastAsia="en-US"/>
        </w:rPr>
        <w:pict w14:anchorId="45EE14B2">
          <v:line id="Прямая соединительная линия 4" o:spid="_x0000_s2057" style="position:absolute;left:0;text-align:lef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 from="151.05pt,16.6pt" to="154.35pt,16.6pt" o:gfxdata="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" strokeweight=".49989mm">
            <w10:wrap anchorx="page"/>
          </v:line>
        </w:pict>
      </w:r>
      <w:proofErr w:type="spellStart"/>
      <w:r w:rsidR="00285DDB">
        <w:rPr>
          <w:rFonts w:cs="Times New Roman"/>
          <w:szCs w:val="24"/>
          <w:lang w:eastAsia="x-none"/>
        </w:rPr>
        <w:t>смыслообразование</w:t>
      </w:r>
      <w:proofErr w:type="spellEnd"/>
      <w:r w:rsidR="00285DDB">
        <w:rPr>
          <w:rFonts w:cs="Times New Roman"/>
          <w:szCs w:val="24"/>
          <w:lang w:eastAsia="x-none"/>
        </w:rPr>
        <w:t xml:space="preserve">: сформированность ответственного отношения к учению, готовности и способности, обучающихся к саморазвитию и самообразованию на основе мотивации к обучению и познанию через развитие способностей к духовному развитию, нравственному самосовершенствованию; </w:t>
      </w:r>
    </w:p>
    <w:p w14:paraId="40519DA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воспитание веротерпимости, уважительного отношения к религиозным чувствам, взглядам людей или их отсутствию;</w:t>
      </w:r>
    </w:p>
    <w:p w14:paraId="161A968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духовно-нравственного воспитания.</w:t>
      </w:r>
    </w:p>
    <w:p w14:paraId="150D274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сформированность осознанного, уважительного и доброжелательного отношения к другому человеку, его мнению, мировоззрению, культуре, языку, вере, гражданской позиции, к истории, культуре, религии, традициям, языкам, ценностям народов родного края, России и народов мира;</w:t>
      </w:r>
    </w:p>
    <w:p w14:paraId="34A8F37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освоение социальных норм, правил поведения, ролей и форм социальной жизни в группах и сообществах, включая взрослые и социальные сообщества;</w:t>
      </w:r>
    </w:p>
    <w:p w14:paraId="5091BF5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сформированность нравственной рефлексии и компетентности в решении моральных проблем на основе личностного выбора, нравственных чувств и нравственного поведения, осознанного и ответственного отношения к собственным поступкам, осознание значения семьи в жизни человека и общества, принятие ценности семейной жизни, уважительное и заботливое отношение к членам своей семьи через знание основных норм морали, нравственных, духовных идеалов, хранимых в культурных традициях народов России, готовность </w:t>
      </w:r>
      <w:r>
        <w:rPr>
          <w:rFonts w:cs="Times New Roman"/>
          <w:szCs w:val="24"/>
          <w:lang w:eastAsia="x-none"/>
        </w:rPr>
        <w:br/>
        <w:t>на их основе к сознательному самоограничению в поступках, поведении, расточительном потреблении.</w:t>
      </w:r>
    </w:p>
    <w:p w14:paraId="0265C6D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 xml:space="preserve">Метапредметные результаты освоения программы по ОДНКНР включают освоение обучающимися межпредметных понятий (используются в нескольких предметных областях) и универсальные учебные действия (познавательные, коммуникативные, регулятивные), способность их использовать в учебной, познавательной и социальной практике, готовность к самостоятельному планированию и осуществлению учебной деятельности и организации учебного сотрудничества с педагогом и сверстниками, к участию в построении индивидуальной образовательной траектории, овладение навыками </w:t>
      </w:r>
      <w:proofErr w:type="spellStart"/>
      <w:r>
        <w:rPr>
          <w:rFonts w:cs="Times New Roman"/>
          <w:szCs w:val="24"/>
          <w:lang w:eastAsia="x-none"/>
        </w:rPr>
        <w:t>работыс</w:t>
      </w:r>
      <w:proofErr w:type="spellEnd"/>
      <w:r>
        <w:rPr>
          <w:rFonts w:cs="Times New Roman"/>
          <w:szCs w:val="24"/>
          <w:lang w:eastAsia="x-none"/>
        </w:rPr>
        <w:t xml:space="preserve"> информацией: восприятие и создание информационных текстов в различных форматах, в том числе цифровых, с учётом назначения информации и её аудитории.</w:t>
      </w:r>
    </w:p>
    <w:p w14:paraId="158A115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 результате изучения ОДНКНР на уровне основного общего образования </w:t>
      </w:r>
      <w:r>
        <w:rPr>
          <w:rFonts w:cs="Times New Roman"/>
          <w:szCs w:val="24"/>
          <w:lang w:eastAsia="x-none"/>
        </w:rPr>
        <w:br/>
        <w:t>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6CC79A9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 обучающегося будут сформированы следующие познавательные универсальные учебные действия:</w:t>
      </w:r>
    </w:p>
    <w:p w14:paraId="4082398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умение определять понятия, создавать обобщения, устанавливать аналогии, классифицировать, самостоятельно выбирать основания и критерии </w:t>
      </w:r>
      <w:r>
        <w:rPr>
          <w:rFonts w:cs="Times New Roman"/>
          <w:szCs w:val="24"/>
          <w:lang w:eastAsia="x-none"/>
        </w:rPr>
        <w:br/>
        <w:t>для классификации, устанавливать причинно-следственные связи, строить логическое рассуждение, умозаключение (индуктивное, дедуктивное, по аналогии) и делать выводы (логические универсальные учебные действия);</w:t>
      </w:r>
    </w:p>
    <w:p w14:paraId="5EE572A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умение создавать, применять и преобразовывать знаки и символы, модели </w:t>
      </w:r>
      <w:r>
        <w:rPr>
          <w:rFonts w:cs="Times New Roman"/>
          <w:szCs w:val="24"/>
          <w:lang w:eastAsia="x-none"/>
        </w:rPr>
        <w:br/>
        <w:t>и схемы для решения учебных и познавательных задач (знаково-символические/моделирование);</w:t>
      </w:r>
    </w:p>
    <w:p w14:paraId="236CCB5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смысловое чтение;</w:t>
      </w:r>
    </w:p>
    <w:p w14:paraId="1FC0709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развитие мотивации к овладению культурой активного использования словарей и других поисковых систем.</w:t>
      </w:r>
    </w:p>
    <w:p w14:paraId="34AC10F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 обучающегося будут сформированы следующие коммуникативные универсальные учебные действия:</w:t>
      </w:r>
    </w:p>
    <w:p w14:paraId="4814CCB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умение организовывать учебное сотрудничество и совместную деятельность </w:t>
      </w:r>
      <w:r>
        <w:rPr>
          <w:rFonts w:cs="Times New Roman"/>
          <w:szCs w:val="24"/>
          <w:lang w:eastAsia="x-none"/>
        </w:rPr>
        <w:br/>
        <w:t xml:space="preserve">с учителем и сверстниками; </w:t>
      </w:r>
    </w:p>
    <w:p w14:paraId="60FD9C2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работать индивидуально и в группе: находить общее решение и разрешать конфликты на основе согласования позиций и учёта интересов; </w:t>
      </w:r>
    </w:p>
    <w:p w14:paraId="7C5BAB8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формулировать, аргументировать и отстаивать своё мнение (учебное сотрудничество);</w:t>
      </w:r>
    </w:p>
    <w:p w14:paraId="63D0387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умение осознанно использовать речевые средства в соответствии с задачей коммуникации для выражения своих чувств, мыслей и потребностей для планирования и регуляции своей деятельности; </w:t>
      </w:r>
    </w:p>
    <w:p w14:paraId="46128EE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владение устной и письменной речью, монологической контекстной речью (коммуникация);</w:t>
      </w:r>
    </w:p>
    <w:p w14:paraId="51005EA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формирование и развитие компетентности в области использования информационно-коммуникационных технологий (информационно-коммуникационная компетентность).</w:t>
      </w:r>
    </w:p>
    <w:p w14:paraId="163BEB6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 обучающегося будут сформированы следующие регулятивные универсальные учебные действия:</w:t>
      </w:r>
    </w:p>
    <w:p w14:paraId="13C1E9B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умение самостоятельно определять цели обучения, ставить и формулировать для себя новые задачи в учёбе и познавательной деятельности, развивать мотивы и интересы своей познавательной деятельности (целеполагание);</w:t>
      </w:r>
    </w:p>
    <w:p w14:paraId="112FE68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умение самостоятельно планировать пути достижения целей, в том числе альтернативные, осознанно выбирать наиболее эффективные способы решения учебных и познавательных задач (планирование);</w:t>
      </w:r>
    </w:p>
    <w:p w14:paraId="75AB82B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умение соотносить свои действия с планируемыми результатами, осуществлять контроль своей деятельности в процессе достижения результата, определять способы действий в рамках предложенных условий и требований, корректировать свои действия в соответствии с изменяющейся ситуацией (контроль и коррекция);</w:t>
      </w:r>
    </w:p>
    <w:p w14:paraId="4FC3614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умение оценивать правильность выполнения учебной задачи, собственные возможности её решения (оценка);</w:t>
      </w:r>
    </w:p>
    <w:p w14:paraId="1576D74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владение основами самоконтроля, самооценки, принятия решений и осуществления осознанного выбора в учебной и познавательной (познавательная рефлексия, саморегуляция) деятельности.</w:t>
      </w:r>
    </w:p>
    <w:p w14:paraId="0B2E72E7" w14:textId="77777777" w:rsidR="00285DDB" w:rsidRDefault="00285DDB" w:rsidP="00285DDB">
      <w:pPr>
        <w:spacing w:after="0" w:line="360" w:lineRule="auto"/>
        <w:ind w:firstLine="709"/>
        <w:jc w:val="center"/>
        <w:rPr>
          <w:rFonts w:cs="Times New Roman"/>
          <w:b/>
          <w:szCs w:val="28"/>
          <w:lang w:eastAsia="x-none"/>
        </w:rPr>
      </w:pPr>
      <w:r>
        <w:rPr>
          <w:rFonts w:cs="Times New Roman"/>
          <w:b/>
          <w:szCs w:val="28"/>
          <w:lang w:eastAsia="x-none"/>
        </w:rPr>
        <w:t>Предметные результаты освоения программы по ОДНКНР на уровне основного общего образования.</w:t>
      </w:r>
    </w:p>
    <w:p w14:paraId="0FFAB7C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Предметные результаты освоения курса включают освоение научных знаний, умений и способов действий, специфических для соответствующей предметной области, предпосылки научного типа мышления, виды деятельности по получению нового знания, его интерпретации, преобразованию и применению в различных учебных ситуациях, в том числе при создании проектов.</w:t>
      </w:r>
    </w:p>
    <w:p w14:paraId="2069E993"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К концу обучения в 5 классе обучающийся получит следующие предметные результаты по отдельным темам программы по ОДНКНР:</w:t>
      </w:r>
    </w:p>
    <w:p w14:paraId="1A32656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Тематический блок 1. «Россия – наш общий дом».</w:t>
      </w:r>
    </w:p>
    <w:p w14:paraId="1A69C2D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w:t>
      </w:r>
      <w:r>
        <w:rPr>
          <w:rFonts w:cs="Times New Roman"/>
          <w:szCs w:val="24"/>
          <w:lang w:val="en-US" w:eastAsia="x-none"/>
        </w:rPr>
        <w:t> </w:t>
      </w:r>
      <w:r>
        <w:rPr>
          <w:rFonts w:cs="Times New Roman"/>
          <w:szCs w:val="24"/>
          <w:lang w:eastAsia="x-none"/>
        </w:rPr>
        <w:t>Зачем изучать курс «Основы духовно-нравственной культуры народов России»?</w:t>
      </w:r>
    </w:p>
    <w:p w14:paraId="66648D7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Знать цель и предназначение курса «Основы духовно-нравственной культуры народов России», понимать важность изучения культуры и </w:t>
      </w:r>
      <w:proofErr w:type="spellStart"/>
      <w:r>
        <w:rPr>
          <w:rFonts w:cs="Times New Roman"/>
          <w:szCs w:val="24"/>
          <w:lang w:eastAsia="x-none"/>
        </w:rPr>
        <w:t>гражданствообразующих</w:t>
      </w:r>
      <w:proofErr w:type="spellEnd"/>
      <w:r>
        <w:rPr>
          <w:rFonts w:cs="Times New Roman"/>
          <w:szCs w:val="24"/>
          <w:lang w:eastAsia="x-none"/>
        </w:rPr>
        <w:t xml:space="preserve"> религий для формирования личности гражданина России;</w:t>
      </w:r>
    </w:p>
    <w:p w14:paraId="3A93120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иметь представление о содержании данного курса, в том числе о понятиях «мораль и нравственность», «семья», «традиционные ценности», об угрозах духовно-нравственному единству страны;</w:t>
      </w:r>
    </w:p>
    <w:p w14:paraId="37265DB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взаимосвязь между языком и культурой, духовно-нравственным развитием личности и социальным поведением. </w:t>
      </w:r>
    </w:p>
    <w:p w14:paraId="55E54B6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w:t>
      </w:r>
      <w:r>
        <w:rPr>
          <w:rFonts w:cs="Times New Roman"/>
          <w:szCs w:val="24"/>
          <w:lang w:val="en-US" w:eastAsia="x-none"/>
        </w:rPr>
        <w:t> </w:t>
      </w:r>
      <w:r>
        <w:rPr>
          <w:rFonts w:cs="Times New Roman"/>
          <w:szCs w:val="24"/>
          <w:lang w:eastAsia="x-none"/>
        </w:rPr>
        <w:t>Наш дом – Россия.</w:t>
      </w:r>
    </w:p>
    <w:p w14:paraId="5889C0A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об историческом пути формирования многонационального состава населения Российской Федерации, его мирном характере и причинах его формирования;</w:t>
      </w:r>
    </w:p>
    <w:p w14:paraId="37B0762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о современном состоянии культурного и религиозного разнообразия народов Российской Федерации, причинах культурных различий;</w:t>
      </w:r>
    </w:p>
    <w:p w14:paraId="07B255F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необходимость межнационального и межрелигиозного сотрудничества и взаимодействия, важность сотрудничества и дружбы </w:t>
      </w:r>
      <w:r>
        <w:rPr>
          <w:rFonts w:cs="Times New Roman"/>
          <w:szCs w:val="24"/>
          <w:lang w:eastAsia="x-none"/>
        </w:rPr>
        <w:br/>
        <w:t>между народами и нациями, обосновывать их необходимость.</w:t>
      </w:r>
    </w:p>
    <w:p w14:paraId="5F98D8B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3.</w:t>
      </w:r>
      <w:r>
        <w:rPr>
          <w:rFonts w:cs="Times New Roman"/>
          <w:szCs w:val="24"/>
          <w:lang w:val="en-US" w:eastAsia="x-none"/>
        </w:rPr>
        <w:t> </w:t>
      </w:r>
      <w:r>
        <w:rPr>
          <w:rFonts w:cs="Times New Roman"/>
          <w:szCs w:val="24"/>
          <w:lang w:eastAsia="x-none"/>
        </w:rPr>
        <w:t>Язык и история.</w:t>
      </w:r>
    </w:p>
    <w:p w14:paraId="05BEEB9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Знать и понимать, что такое язык, каковы важность его изучения и влияние </w:t>
      </w:r>
      <w:r>
        <w:rPr>
          <w:rFonts w:cs="Times New Roman"/>
          <w:szCs w:val="24"/>
          <w:lang w:eastAsia="x-none"/>
        </w:rPr>
        <w:br/>
        <w:t>на миропонимание личности;</w:t>
      </w:r>
    </w:p>
    <w:p w14:paraId="0860535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иметь базовые представления о формировании языка как носителя </w:t>
      </w:r>
      <w:r>
        <w:rPr>
          <w:rFonts w:cs="Times New Roman"/>
          <w:szCs w:val="24"/>
          <w:lang w:eastAsia="x-none"/>
        </w:rPr>
        <w:br/>
        <w:t>духовно-нравственных смыслов культуры;</w:t>
      </w:r>
    </w:p>
    <w:p w14:paraId="726A5B3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суть и смысл коммуникативной роли языка, </w:t>
      </w:r>
      <w:r>
        <w:rPr>
          <w:rFonts w:cs="Times New Roman"/>
          <w:szCs w:val="24"/>
          <w:lang w:eastAsia="x-none"/>
        </w:rPr>
        <w:br/>
        <w:t>в том числе в организации межкультурного диалога и взаимодействия;</w:t>
      </w:r>
    </w:p>
    <w:p w14:paraId="753A3DA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обосновывать своё понимание необходимости нравственной чистоты языка, важности лингвистической гигиены, речевого этикета.</w:t>
      </w:r>
    </w:p>
    <w:p w14:paraId="565CD08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4.</w:t>
      </w:r>
      <w:r>
        <w:rPr>
          <w:rFonts w:cs="Times New Roman"/>
          <w:szCs w:val="24"/>
          <w:lang w:val="en-US" w:eastAsia="x-none"/>
        </w:rPr>
        <w:t> </w:t>
      </w:r>
      <w:r>
        <w:rPr>
          <w:rFonts w:cs="Times New Roman"/>
          <w:szCs w:val="24"/>
          <w:lang w:eastAsia="x-none"/>
        </w:rPr>
        <w:t>Русский язык – язык общения и язык возможностей.</w:t>
      </w:r>
    </w:p>
    <w:p w14:paraId="41B83A7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базовые представления о происхождении и развитии русского языка, его взаимосвязи с языками других народов России;</w:t>
      </w:r>
    </w:p>
    <w:p w14:paraId="53A87B6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знать и уметь обосновать важность русского языка как </w:t>
      </w:r>
      <w:proofErr w:type="spellStart"/>
      <w:r>
        <w:rPr>
          <w:rFonts w:cs="Times New Roman"/>
          <w:szCs w:val="24"/>
          <w:lang w:eastAsia="x-none"/>
        </w:rPr>
        <w:t>культурообразующего</w:t>
      </w:r>
      <w:proofErr w:type="spellEnd"/>
      <w:r>
        <w:rPr>
          <w:rFonts w:cs="Times New Roman"/>
          <w:szCs w:val="24"/>
          <w:lang w:eastAsia="x-none"/>
        </w:rPr>
        <w:t xml:space="preserve"> языка народов России, важность его для существования государства и общества;</w:t>
      </w:r>
    </w:p>
    <w:p w14:paraId="01937F9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что русский язык – не только важнейший элемент национальной культуры, но и историко-культурное наследие, достояние российского государства, уметь приводить примеры;</w:t>
      </w:r>
    </w:p>
    <w:p w14:paraId="1292241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иметь представление о нравственных категориях русского языка </w:t>
      </w:r>
      <w:r>
        <w:rPr>
          <w:rFonts w:cs="Times New Roman"/>
          <w:szCs w:val="24"/>
          <w:lang w:eastAsia="x-none"/>
        </w:rPr>
        <w:br/>
        <w:t>и их происхождении.</w:t>
      </w:r>
    </w:p>
    <w:p w14:paraId="0B7F393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5.</w:t>
      </w:r>
      <w:r>
        <w:rPr>
          <w:rFonts w:cs="Times New Roman"/>
          <w:szCs w:val="24"/>
          <w:lang w:val="en-US" w:eastAsia="x-none"/>
        </w:rPr>
        <w:t> </w:t>
      </w:r>
      <w:r>
        <w:rPr>
          <w:rFonts w:cs="Times New Roman"/>
          <w:szCs w:val="24"/>
          <w:lang w:eastAsia="x-none"/>
        </w:rPr>
        <w:t>Истоки родной культуры.</w:t>
      </w:r>
    </w:p>
    <w:p w14:paraId="2AC37E9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сформированное представление о понятие «культура»;</w:t>
      </w:r>
    </w:p>
    <w:p w14:paraId="28DC232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 xml:space="preserve">осознавать и уметь доказывать взаимосвязь культуры и природы, знать основные формы репрезентации культуры, уметь их различать и соотносить </w:t>
      </w:r>
      <w:r>
        <w:rPr>
          <w:rFonts w:cs="Times New Roman"/>
          <w:szCs w:val="24"/>
          <w:lang w:eastAsia="x-none"/>
        </w:rPr>
        <w:br/>
        <w:t xml:space="preserve">с реальными проявлениями культурного многообразия; </w:t>
      </w:r>
    </w:p>
    <w:p w14:paraId="203CC15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выделять общие черты в культуре различных народов, обосновывать</w:t>
      </w:r>
      <w:r>
        <w:rPr>
          <w:rFonts w:cs="Times New Roman"/>
          <w:szCs w:val="24"/>
          <w:lang w:eastAsia="x-none"/>
        </w:rPr>
        <w:br/>
        <w:t>их значение и причины.</w:t>
      </w:r>
    </w:p>
    <w:p w14:paraId="55D294C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6.</w:t>
      </w:r>
      <w:r>
        <w:rPr>
          <w:rFonts w:cs="Times New Roman"/>
          <w:szCs w:val="24"/>
          <w:lang w:val="en-US" w:eastAsia="x-none"/>
        </w:rPr>
        <w:t> </w:t>
      </w:r>
      <w:r>
        <w:rPr>
          <w:rFonts w:cs="Times New Roman"/>
          <w:szCs w:val="24"/>
          <w:lang w:eastAsia="x-none"/>
        </w:rPr>
        <w:t>Материальная культура.</w:t>
      </w:r>
    </w:p>
    <w:p w14:paraId="0AA1F71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об артефактах культуры;</w:t>
      </w:r>
    </w:p>
    <w:p w14:paraId="0290DAE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базовое представление о традиционных укладах хозяйства: земледелии, скотоводстве, охоте, рыболовстве;</w:t>
      </w:r>
    </w:p>
    <w:p w14:paraId="0A2B074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взаимосвязь между хозяйственным укладом и проявлениями духовной культуры;</w:t>
      </w:r>
    </w:p>
    <w:p w14:paraId="2FC2A7C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и объяснять зависимость основных культурных укладов народов России от географии их массового расселения, природных условий </w:t>
      </w:r>
      <w:r>
        <w:rPr>
          <w:rFonts w:cs="Times New Roman"/>
          <w:szCs w:val="24"/>
          <w:lang w:eastAsia="x-none"/>
        </w:rPr>
        <w:br/>
        <w:t>и взаимодействия с другими этносами.</w:t>
      </w:r>
    </w:p>
    <w:p w14:paraId="59AA5EB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7.</w:t>
      </w:r>
      <w:r>
        <w:rPr>
          <w:rFonts w:cs="Times New Roman"/>
          <w:szCs w:val="24"/>
          <w:lang w:val="en-US" w:eastAsia="x-none"/>
        </w:rPr>
        <w:t> </w:t>
      </w:r>
      <w:r>
        <w:rPr>
          <w:rFonts w:cs="Times New Roman"/>
          <w:szCs w:val="24"/>
          <w:lang w:eastAsia="x-none"/>
        </w:rPr>
        <w:t>Духовная культура.</w:t>
      </w:r>
    </w:p>
    <w:p w14:paraId="780135C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таких культурных концептах как «искусство», «наука», «религия»;</w:t>
      </w:r>
    </w:p>
    <w:p w14:paraId="61786BB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давать определения терминам «мораль», «нравственность», «духовные ценности», «духовность» на доступном для обучающихся уровне осмысления;</w:t>
      </w:r>
    </w:p>
    <w:p w14:paraId="63C9C25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смысл и взаимосвязь названных терминов с формами </w:t>
      </w:r>
      <w:r>
        <w:rPr>
          <w:rFonts w:cs="Times New Roman"/>
          <w:szCs w:val="24"/>
          <w:lang w:eastAsia="x-none"/>
        </w:rPr>
        <w:br/>
        <w:t>их репрезентации в культуре;</w:t>
      </w:r>
    </w:p>
    <w:p w14:paraId="4E327D6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значение культурных символов, нравственный и духовный смысл культурных артефактов;</w:t>
      </w:r>
    </w:p>
    <w:p w14:paraId="02015F1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что такое знаки и символы, уметь соотносить их с культурными явлениями, с которыми они связаны.</w:t>
      </w:r>
    </w:p>
    <w:p w14:paraId="09A9AF3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8.</w:t>
      </w:r>
      <w:r>
        <w:rPr>
          <w:rFonts w:cs="Times New Roman"/>
          <w:szCs w:val="24"/>
          <w:lang w:val="en-US" w:eastAsia="x-none"/>
        </w:rPr>
        <w:t> </w:t>
      </w:r>
      <w:r>
        <w:rPr>
          <w:rFonts w:cs="Times New Roman"/>
          <w:szCs w:val="24"/>
          <w:lang w:eastAsia="x-none"/>
        </w:rPr>
        <w:t>Культура и религия.</w:t>
      </w:r>
    </w:p>
    <w:p w14:paraId="4DB31A0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понятии «религия», уметь пояснить её роль в жизни общества и основные социально-культурные функции;</w:t>
      </w:r>
    </w:p>
    <w:p w14:paraId="6AFB9CC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связь религии и морали;</w:t>
      </w:r>
    </w:p>
    <w:p w14:paraId="51BBAD4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роль и значение духовных ценностей в религиях народов России;</w:t>
      </w:r>
    </w:p>
    <w:p w14:paraId="27F3753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характеризовать государствообразующие конфессии России и их картины мира.</w:t>
      </w:r>
    </w:p>
    <w:p w14:paraId="41E421C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9.</w:t>
      </w:r>
      <w:r>
        <w:rPr>
          <w:rFonts w:cs="Times New Roman"/>
          <w:szCs w:val="24"/>
          <w:lang w:val="en-US" w:eastAsia="x-none"/>
        </w:rPr>
        <w:t> </w:t>
      </w:r>
      <w:r>
        <w:rPr>
          <w:rFonts w:cs="Times New Roman"/>
          <w:szCs w:val="24"/>
          <w:lang w:eastAsia="x-none"/>
        </w:rPr>
        <w:t>Культура и образование.</w:t>
      </w:r>
    </w:p>
    <w:p w14:paraId="67EFEF7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Характеризовать термин «образование» и уметь обосновать его важность </w:t>
      </w:r>
      <w:r>
        <w:rPr>
          <w:rFonts w:cs="Times New Roman"/>
          <w:szCs w:val="24"/>
          <w:lang w:eastAsia="x-none"/>
        </w:rPr>
        <w:br/>
        <w:t>для личности и общества;</w:t>
      </w:r>
    </w:p>
    <w:p w14:paraId="7AC24F7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иметь представление об основных ступенях образования в России </w:t>
      </w:r>
      <w:r>
        <w:rPr>
          <w:rFonts w:cs="Times New Roman"/>
          <w:szCs w:val="24"/>
          <w:lang w:eastAsia="x-none"/>
        </w:rPr>
        <w:br/>
        <w:t>и их необходимости;</w:t>
      </w:r>
    </w:p>
    <w:p w14:paraId="0B70758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взаимосвязь культуры и образованности человека;</w:t>
      </w:r>
    </w:p>
    <w:p w14:paraId="7458C2E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приводить примеры взаимосвязи между знанием, образованием и личностным и профессиональным ростом человека;</w:t>
      </w:r>
    </w:p>
    <w:p w14:paraId="0C393CF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взаимосвязь между знанием и духовно-нравственным развитием общества, осознавать ценность знания, истины, востребованность процесса познания как получения новых сведений о мире.</w:t>
      </w:r>
    </w:p>
    <w:p w14:paraId="0AE4495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10.</w:t>
      </w:r>
      <w:r>
        <w:rPr>
          <w:rFonts w:cs="Times New Roman"/>
          <w:szCs w:val="24"/>
          <w:lang w:val="en-US" w:eastAsia="x-none"/>
        </w:rPr>
        <w:t> </w:t>
      </w:r>
      <w:r>
        <w:rPr>
          <w:rFonts w:cs="Times New Roman"/>
          <w:szCs w:val="24"/>
          <w:lang w:eastAsia="x-none"/>
        </w:rPr>
        <w:t>Многообразие культур России (практическое занятие).</w:t>
      </w:r>
    </w:p>
    <w:p w14:paraId="72DF3DC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сформированные представления о закономерностях развития культуры и истории народов, их культурных особенностях;</w:t>
      </w:r>
    </w:p>
    <w:p w14:paraId="79515EE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выделять общее и единичное в культуре на основе предметных знаний </w:t>
      </w:r>
      <w:r>
        <w:rPr>
          <w:rFonts w:cs="Times New Roman"/>
          <w:szCs w:val="24"/>
          <w:lang w:eastAsia="x-none"/>
        </w:rPr>
        <w:br/>
        <w:t>о культуре своего народа;</w:t>
      </w:r>
    </w:p>
    <w:p w14:paraId="41B2572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предполагать и доказывать наличие взаимосвязи между культурой </w:t>
      </w:r>
      <w:r>
        <w:rPr>
          <w:rFonts w:cs="Times New Roman"/>
          <w:szCs w:val="24"/>
          <w:lang w:eastAsia="x-none"/>
        </w:rPr>
        <w:br/>
        <w:t>и духовно-нравственными ценностями на основе местной культурно-исторической специфики;</w:t>
      </w:r>
    </w:p>
    <w:p w14:paraId="71C7270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обосновывать важность сохранения культурного многообразия как источника духовно-нравственных ценностей, морали и нравственности современного общества.</w:t>
      </w:r>
    </w:p>
    <w:p w14:paraId="0031DF1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Тематический блок 2. «Семья и духовно-нравственные ценности».</w:t>
      </w:r>
    </w:p>
    <w:p w14:paraId="14472B4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11.</w:t>
      </w:r>
      <w:r>
        <w:rPr>
          <w:rFonts w:cs="Times New Roman"/>
          <w:szCs w:val="24"/>
          <w:lang w:val="en-US" w:eastAsia="x-none"/>
        </w:rPr>
        <w:t> </w:t>
      </w:r>
      <w:r>
        <w:rPr>
          <w:rFonts w:cs="Times New Roman"/>
          <w:szCs w:val="24"/>
          <w:lang w:eastAsia="x-none"/>
        </w:rPr>
        <w:t>Семья – хранитель духовных ценностей.</w:t>
      </w:r>
    </w:p>
    <w:p w14:paraId="0953FAB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понимать смысл термина «семья»;</w:t>
      </w:r>
    </w:p>
    <w:p w14:paraId="75C52D7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взаимосвязях между типом культуры и особенностями семейного быта и отношений в семье;</w:t>
      </w:r>
    </w:p>
    <w:p w14:paraId="286E70C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значение термина «поколение» и его взаимосвязь с культурными особенностями своего времени;</w:t>
      </w:r>
    </w:p>
    <w:p w14:paraId="2FEA3F7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уметь составить рассказ о своей семье в соответствии </w:t>
      </w:r>
      <w:r>
        <w:rPr>
          <w:rFonts w:cs="Times New Roman"/>
          <w:szCs w:val="24"/>
          <w:lang w:eastAsia="x-none"/>
        </w:rPr>
        <w:br/>
        <w:t>с культурно-историческими условиями её существования;</w:t>
      </w:r>
    </w:p>
    <w:p w14:paraId="48918DA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и обосновывать такие понятия, как «счастливая семья», «семейное счастье»;</w:t>
      </w:r>
    </w:p>
    <w:p w14:paraId="12F3F5D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осознавать и уметь доказывать важность семьи как хранителя традиций </w:t>
      </w:r>
      <w:r>
        <w:rPr>
          <w:rFonts w:cs="Times New Roman"/>
          <w:szCs w:val="24"/>
          <w:lang w:eastAsia="x-none"/>
        </w:rPr>
        <w:br/>
        <w:t>и её воспитательную роль;</w:t>
      </w:r>
    </w:p>
    <w:p w14:paraId="342B1F7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смысл терминов «сиротство», «социальное сиротство», обосновывать нравственную важность заботы о сиротах, знать о формах помощи сиротам со стороны государства.</w:t>
      </w:r>
    </w:p>
    <w:p w14:paraId="7562A9F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12.</w:t>
      </w:r>
      <w:r>
        <w:rPr>
          <w:rFonts w:cs="Times New Roman"/>
          <w:szCs w:val="24"/>
          <w:lang w:val="en-US" w:eastAsia="x-none"/>
        </w:rPr>
        <w:t> </w:t>
      </w:r>
      <w:r>
        <w:rPr>
          <w:rFonts w:cs="Times New Roman"/>
          <w:szCs w:val="24"/>
          <w:lang w:eastAsia="x-none"/>
        </w:rPr>
        <w:t>Родина начинается с семьи.</w:t>
      </w:r>
    </w:p>
    <w:p w14:paraId="65202A9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уметь объяснить понятие «Родина»;</w:t>
      </w:r>
    </w:p>
    <w:p w14:paraId="1E0FFC3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осознавать взаимосвязь и различия между концептами «Отечество» </w:t>
      </w:r>
      <w:r>
        <w:rPr>
          <w:rFonts w:cs="Times New Roman"/>
          <w:szCs w:val="24"/>
          <w:lang w:eastAsia="x-none"/>
        </w:rPr>
        <w:br/>
        <w:t>и «Родина»;</w:t>
      </w:r>
    </w:p>
    <w:p w14:paraId="664AA2E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что такое история семьи, каковы формы её выражения </w:t>
      </w:r>
      <w:r>
        <w:rPr>
          <w:rFonts w:cs="Times New Roman"/>
          <w:szCs w:val="24"/>
          <w:lang w:eastAsia="x-none"/>
        </w:rPr>
        <w:br/>
        <w:t xml:space="preserve">и сохранения; </w:t>
      </w:r>
    </w:p>
    <w:p w14:paraId="5857DC6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обосновывать и доказывать взаимосвязь истории семьи и истории народа, государства, человечества.</w:t>
      </w:r>
    </w:p>
    <w:p w14:paraId="3DAFDBA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13.</w:t>
      </w:r>
      <w:r>
        <w:rPr>
          <w:rFonts w:cs="Times New Roman"/>
          <w:szCs w:val="24"/>
          <w:lang w:val="en-US" w:eastAsia="x-none"/>
        </w:rPr>
        <w:t> </w:t>
      </w:r>
      <w:r>
        <w:rPr>
          <w:rFonts w:cs="Times New Roman"/>
          <w:szCs w:val="24"/>
          <w:lang w:eastAsia="x-none"/>
        </w:rPr>
        <w:t>Традиции семейного воспитания в России.</w:t>
      </w:r>
    </w:p>
    <w:p w14:paraId="1E8B376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Иметь представление о семейных традициях и обосновывать их важность </w:t>
      </w:r>
      <w:r>
        <w:rPr>
          <w:rFonts w:cs="Times New Roman"/>
          <w:szCs w:val="24"/>
          <w:lang w:eastAsia="x-none"/>
        </w:rPr>
        <w:br/>
        <w:t>как ключевых элементах семейных отношений;</w:t>
      </w:r>
    </w:p>
    <w:p w14:paraId="5DD9C6D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понимать взаимосвязь семейных традиций и культуры собственного этноса;</w:t>
      </w:r>
    </w:p>
    <w:p w14:paraId="06AEA83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рассказывать о семейных традициях своего народа и народов России, собственной семьи;</w:t>
      </w:r>
    </w:p>
    <w:p w14:paraId="7578D61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роль семейных традиций в культуре общества, трансляции ценностей, духовно-нравственных идеалов.</w:t>
      </w:r>
    </w:p>
    <w:p w14:paraId="37BB325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14.</w:t>
      </w:r>
      <w:r>
        <w:rPr>
          <w:rFonts w:cs="Times New Roman"/>
          <w:szCs w:val="24"/>
          <w:lang w:val="en-US" w:eastAsia="x-none"/>
        </w:rPr>
        <w:t> </w:t>
      </w:r>
      <w:r>
        <w:rPr>
          <w:rFonts w:cs="Times New Roman"/>
          <w:szCs w:val="24"/>
          <w:lang w:eastAsia="x-none"/>
        </w:rPr>
        <w:t>Образ семьи в культуре народов России.</w:t>
      </w:r>
    </w:p>
    <w:p w14:paraId="2385F2D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называть традиционные сказочные и фольклорные сюжеты о семье, семейных обязанностях;</w:t>
      </w:r>
    </w:p>
    <w:p w14:paraId="64C107E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уметь обосновывать своё понимание семейных ценностей, выраженных </w:t>
      </w:r>
      <w:r>
        <w:rPr>
          <w:rFonts w:cs="Times New Roman"/>
          <w:szCs w:val="24"/>
          <w:lang w:eastAsia="x-none"/>
        </w:rPr>
        <w:br/>
        <w:t>в фольклорных сюжетах;</w:t>
      </w:r>
    </w:p>
    <w:p w14:paraId="5C5909C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понимать морально-нравственное значение семьи в литературных произведениях, иметь представление о ключевых сюжетах с участием семьи в произведениях художественной культуры;</w:t>
      </w:r>
    </w:p>
    <w:p w14:paraId="5ED9D1F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и обосновывать важность семейных ценностей с использованием различного иллюстративного материала.</w:t>
      </w:r>
    </w:p>
    <w:p w14:paraId="6559D2E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15.</w:t>
      </w:r>
      <w:r>
        <w:rPr>
          <w:rFonts w:cs="Times New Roman"/>
          <w:szCs w:val="24"/>
          <w:lang w:val="en-US" w:eastAsia="x-none"/>
        </w:rPr>
        <w:t> </w:t>
      </w:r>
      <w:r>
        <w:rPr>
          <w:rFonts w:cs="Times New Roman"/>
          <w:szCs w:val="24"/>
          <w:lang w:eastAsia="x-none"/>
        </w:rPr>
        <w:t>Труд в истории семьи.</w:t>
      </w:r>
    </w:p>
    <w:p w14:paraId="41FD4C7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понимать, что такое семейное хозяйство и домашний труд;</w:t>
      </w:r>
    </w:p>
    <w:p w14:paraId="2D6AB1C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и уметь объяснять специфику семьи как социального института, характеризовать роль домашнего труда и распределение экономических функций в семье;</w:t>
      </w:r>
    </w:p>
    <w:p w14:paraId="71328BC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и оценивать семейный уклад и взаимосвязь с социально-экономической структурой общества в форме большой и малой семей;</w:t>
      </w:r>
    </w:p>
    <w:p w14:paraId="3B2A7BB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распределение семейного труда и осознавать его важность для укрепления целостности семьи.</w:t>
      </w:r>
    </w:p>
    <w:p w14:paraId="67D8C42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16.</w:t>
      </w:r>
      <w:r>
        <w:rPr>
          <w:rFonts w:cs="Times New Roman"/>
          <w:szCs w:val="24"/>
          <w:lang w:val="en-US" w:eastAsia="x-none"/>
        </w:rPr>
        <w:t> </w:t>
      </w:r>
      <w:r>
        <w:rPr>
          <w:rFonts w:cs="Times New Roman"/>
          <w:szCs w:val="24"/>
          <w:lang w:eastAsia="x-none"/>
        </w:rPr>
        <w:t>Семья в современном мире (практическое занятие).</w:t>
      </w:r>
    </w:p>
    <w:p w14:paraId="01EA714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Иметь сформированные представления о закономерностях развития семьи </w:t>
      </w:r>
      <w:r>
        <w:rPr>
          <w:rFonts w:cs="Times New Roman"/>
          <w:szCs w:val="24"/>
          <w:lang w:eastAsia="x-none"/>
        </w:rPr>
        <w:br/>
        <w:t>в культуре и истории народов России, уметь обосновывать данные закономерности на региональных материалах и примерах из жизни собственной семьи;</w:t>
      </w:r>
    </w:p>
    <w:p w14:paraId="1A095BF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выделять особенности духовной культуры семьи в фольклоре и культуре различных народов на основе предметных знаний о культуре своего народа;</w:t>
      </w:r>
    </w:p>
    <w:p w14:paraId="741A913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 xml:space="preserve">предполагать и доказывать наличие взаимосвязи между культурой </w:t>
      </w:r>
      <w:r>
        <w:rPr>
          <w:rFonts w:cs="Times New Roman"/>
          <w:szCs w:val="24"/>
          <w:lang w:eastAsia="x-none"/>
        </w:rPr>
        <w:br/>
        <w:t>и духовно-нравственными ценностями семьи;</w:t>
      </w:r>
    </w:p>
    <w:p w14:paraId="3A40C99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обосновывать важность семьи и семейных традиций для трансляции </w:t>
      </w:r>
      <w:r>
        <w:rPr>
          <w:rFonts w:cs="Times New Roman"/>
          <w:szCs w:val="24"/>
          <w:lang w:eastAsia="x-none"/>
        </w:rPr>
        <w:br/>
        <w:t>духовно-нравственных ценностей, морали и нравственности как фактора культурной преемственности.</w:t>
      </w:r>
    </w:p>
    <w:p w14:paraId="62824FB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Тематический блок 3. «Духовно-нравственное богатство личности».</w:t>
      </w:r>
    </w:p>
    <w:p w14:paraId="3C39F41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17.</w:t>
      </w:r>
      <w:r>
        <w:rPr>
          <w:rFonts w:cs="Times New Roman"/>
          <w:szCs w:val="24"/>
          <w:lang w:val="en-US" w:eastAsia="x-none"/>
        </w:rPr>
        <w:t> </w:t>
      </w:r>
      <w:r>
        <w:rPr>
          <w:rFonts w:cs="Times New Roman"/>
          <w:szCs w:val="24"/>
          <w:lang w:eastAsia="x-none"/>
        </w:rPr>
        <w:t>Личность – общество – культура.</w:t>
      </w:r>
    </w:p>
    <w:p w14:paraId="16567F9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Знать и понимать значение термина «человек» в контексте </w:t>
      </w:r>
      <w:r>
        <w:rPr>
          <w:rFonts w:cs="Times New Roman"/>
          <w:szCs w:val="24"/>
          <w:lang w:eastAsia="x-none"/>
        </w:rPr>
        <w:br/>
        <w:t>духовно-нравственной культуры;</w:t>
      </w:r>
    </w:p>
    <w:p w14:paraId="0F6A484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обосновать взаимосвязь и взаимообусловленность чело века и общества, человека и культуры;</w:t>
      </w:r>
    </w:p>
    <w:p w14:paraId="7B64C0D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и объяснять различия между обоснованием термина «личность» </w:t>
      </w:r>
      <w:r>
        <w:rPr>
          <w:rFonts w:cs="Times New Roman"/>
          <w:szCs w:val="24"/>
          <w:lang w:eastAsia="x-none"/>
        </w:rPr>
        <w:br/>
        <w:t>в быту, в контексте культуры и творчества;</w:t>
      </w:r>
    </w:p>
    <w:p w14:paraId="6347A0A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что такое гуманизм, иметь представление о его источниках в культуре.</w:t>
      </w:r>
    </w:p>
    <w:p w14:paraId="4DEBBDE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18.</w:t>
      </w:r>
      <w:r>
        <w:rPr>
          <w:rFonts w:cs="Times New Roman"/>
          <w:szCs w:val="24"/>
          <w:lang w:val="en-US" w:eastAsia="x-none"/>
        </w:rPr>
        <w:t> </w:t>
      </w:r>
      <w:r>
        <w:rPr>
          <w:rFonts w:cs="Times New Roman"/>
          <w:szCs w:val="24"/>
          <w:lang w:eastAsia="x-none"/>
        </w:rPr>
        <w:t>Духовный мир человека. Человек – творец культуры.</w:t>
      </w:r>
    </w:p>
    <w:p w14:paraId="67E205F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значение термина «творчество» в нескольких аспектах и понимать границы их применимости;</w:t>
      </w:r>
    </w:p>
    <w:p w14:paraId="650B988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осознавать и доказывать важность морально- нравственных ограничений </w:t>
      </w:r>
      <w:r>
        <w:rPr>
          <w:rFonts w:cs="Times New Roman"/>
          <w:szCs w:val="24"/>
          <w:lang w:eastAsia="x-none"/>
        </w:rPr>
        <w:br/>
        <w:t>в творчестве;</w:t>
      </w:r>
    </w:p>
    <w:p w14:paraId="08E7CEB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обосновывать важность творчества как реализацию духовно-нравственных ценностей человека;</w:t>
      </w:r>
    </w:p>
    <w:p w14:paraId="3FF2CBA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доказывать детерминированность творчества культурой своего этноса;</w:t>
      </w:r>
    </w:p>
    <w:p w14:paraId="607B98D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уметь объяснить взаимосвязь труда и творчества.</w:t>
      </w:r>
    </w:p>
    <w:p w14:paraId="00A33B6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19.</w:t>
      </w:r>
      <w:r>
        <w:rPr>
          <w:rFonts w:cs="Times New Roman"/>
          <w:szCs w:val="24"/>
          <w:lang w:val="en-US" w:eastAsia="x-none"/>
        </w:rPr>
        <w:t> </w:t>
      </w:r>
      <w:r>
        <w:rPr>
          <w:rFonts w:cs="Times New Roman"/>
          <w:szCs w:val="24"/>
          <w:lang w:eastAsia="x-none"/>
        </w:rPr>
        <w:t>Личность и духовно-нравственные ценности.</w:t>
      </w:r>
    </w:p>
    <w:p w14:paraId="112AF3A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уметь объяснить значение и роль морали и нравственности в жизни человека;</w:t>
      </w:r>
    </w:p>
    <w:p w14:paraId="37D3071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обосновывать происхождение духовных ценностей, понимание идеалов добра и зла;</w:t>
      </w:r>
    </w:p>
    <w:p w14:paraId="35C4017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и уметь показывать на примерах значение таких ценностей, </w:t>
      </w:r>
      <w:r>
        <w:rPr>
          <w:rFonts w:cs="Times New Roman"/>
          <w:szCs w:val="24"/>
          <w:lang w:eastAsia="x-none"/>
        </w:rPr>
        <w:br/>
        <w:t>как «взаимопомощь», «сострадание», «милосердие», «любовь», «дружба», «коллективизм», «патриотизм», «любовь к близким».</w:t>
      </w:r>
    </w:p>
    <w:p w14:paraId="3B7A11C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Тематический блок 4. «Культурное единство России».</w:t>
      </w:r>
    </w:p>
    <w:p w14:paraId="55097C7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20.</w:t>
      </w:r>
      <w:r>
        <w:rPr>
          <w:rFonts w:cs="Times New Roman"/>
          <w:szCs w:val="24"/>
          <w:lang w:val="en-US" w:eastAsia="x-none"/>
        </w:rPr>
        <w:t> </w:t>
      </w:r>
      <w:r>
        <w:rPr>
          <w:rFonts w:cs="Times New Roman"/>
          <w:szCs w:val="24"/>
          <w:lang w:eastAsia="x-none"/>
        </w:rPr>
        <w:t>Историческая память как духовно-нравственная ценность.</w:t>
      </w:r>
    </w:p>
    <w:p w14:paraId="67F9251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и уметь объяснять суть термина «история», знать основные исторические периоды и уметь выделять их сущностные черты; </w:t>
      </w:r>
    </w:p>
    <w:p w14:paraId="5C10DC3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значении и функциях изучения истории;</w:t>
      </w:r>
    </w:p>
    <w:p w14:paraId="0DDD034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осознавать историю своей семьи и народа как часть мирового исторического процесса. Знать о существовании связи между историческими событиями и культурой. Обосновывать важность изучения истории как духовно-нравственного долга гражданина и патриота.</w:t>
      </w:r>
    </w:p>
    <w:p w14:paraId="72D441D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21.</w:t>
      </w:r>
      <w:r>
        <w:rPr>
          <w:rFonts w:cs="Times New Roman"/>
          <w:szCs w:val="24"/>
          <w:lang w:val="en-US" w:eastAsia="x-none"/>
        </w:rPr>
        <w:t> </w:t>
      </w:r>
      <w:r>
        <w:rPr>
          <w:rFonts w:cs="Times New Roman"/>
          <w:szCs w:val="24"/>
          <w:lang w:eastAsia="x-none"/>
        </w:rPr>
        <w:t>Литература как язык культуры.</w:t>
      </w:r>
    </w:p>
    <w:p w14:paraId="53EFB18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понимать отличия литературы от других видов художественного творчества;</w:t>
      </w:r>
    </w:p>
    <w:p w14:paraId="2D7A2D6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рассказывать об особенностях литературного повествования, выделять простые выразительные средства литературного языка;</w:t>
      </w:r>
    </w:p>
    <w:p w14:paraId="432DC74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обосновывать и доказывать важность литературы как культурного явления, как формы трансляции культурных ценностей;</w:t>
      </w:r>
    </w:p>
    <w:p w14:paraId="4E43B5D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находить и обозначать средства выражения морального и нравственного смысла в литературных произведениях.</w:t>
      </w:r>
    </w:p>
    <w:p w14:paraId="16A4671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22.</w:t>
      </w:r>
      <w:r>
        <w:rPr>
          <w:rFonts w:cs="Times New Roman"/>
          <w:szCs w:val="24"/>
          <w:lang w:val="en-US" w:eastAsia="x-none"/>
        </w:rPr>
        <w:t> </w:t>
      </w:r>
      <w:r>
        <w:rPr>
          <w:rFonts w:cs="Times New Roman"/>
          <w:szCs w:val="24"/>
          <w:lang w:eastAsia="x-none"/>
        </w:rPr>
        <w:t>Взаимовлияние культур.</w:t>
      </w:r>
    </w:p>
    <w:p w14:paraId="3C133FE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значении терминов «взаимодействие культур», «культурный обмен» как формах распространения и обогащения духовно-нравственных идеалов общества;</w:t>
      </w:r>
    </w:p>
    <w:p w14:paraId="498798B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и обосновывать важность сохранения культурного наследия;</w:t>
      </w:r>
    </w:p>
    <w:p w14:paraId="71FACB3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что такое глобализация, уметь приводить примеры межкультурной коммуникации как способа формирования общих духовно-нравственных ценностей.</w:t>
      </w:r>
    </w:p>
    <w:p w14:paraId="3D521CC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23.</w:t>
      </w:r>
      <w:r>
        <w:rPr>
          <w:rFonts w:cs="Times New Roman"/>
          <w:szCs w:val="24"/>
          <w:lang w:val="en-US" w:eastAsia="x-none"/>
        </w:rPr>
        <w:t> </w:t>
      </w:r>
      <w:r>
        <w:rPr>
          <w:rFonts w:cs="Times New Roman"/>
          <w:szCs w:val="24"/>
          <w:lang w:eastAsia="x-none"/>
        </w:rPr>
        <w:t>Духовно-нравственные ценности российского народа.</w:t>
      </w:r>
    </w:p>
    <w:p w14:paraId="1226A91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уметь объяснить суть и значение следующих духовно-нравственных ценностей: жизнь, достоинство, права и свободы человека, патриотизм, гражданственность, служение Отечеству и ответственность за его судьбу, высокие нравственные идеалы, крепкая семья, созидательный труд, приоритет духовного над материальным, гуманизм, милосердие, справедливость, коллективизм, взаимопомощь, историческая память и преемственность поколений, единство народов России с опорой на культурные и исторические особенности российского народа;</w:t>
      </w:r>
    </w:p>
    <w:p w14:paraId="7031333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духовно-нравственные ценности в качестве базовых общегражданских ценностей российского общества и уметь доказывать это.</w:t>
      </w:r>
    </w:p>
    <w:p w14:paraId="2A87963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24.</w:t>
      </w:r>
      <w:r>
        <w:rPr>
          <w:rFonts w:cs="Times New Roman"/>
          <w:szCs w:val="24"/>
          <w:lang w:val="en-US" w:eastAsia="x-none"/>
        </w:rPr>
        <w:t> </w:t>
      </w:r>
      <w:r>
        <w:rPr>
          <w:rFonts w:cs="Times New Roman"/>
          <w:szCs w:val="24"/>
          <w:lang w:eastAsia="x-none"/>
        </w:rPr>
        <w:t>Регионы России: культурное многообразие.</w:t>
      </w:r>
    </w:p>
    <w:p w14:paraId="2E9B450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принципы федеративного устройства России и концепт «полиэтничность»;</w:t>
      </w:r>
    </w:p>
    <w:p w14:paraId="15B2FC9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называть основные этносы Российской Федерации и регионы, где они традиционно проживают;</w:t>
      </w:r>
    </w:p>
    <w:p w14:paraId="0E914D2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объяснить значение словосочетаний «многонациональный народ Российской Федерации», «государствообразующий народ», «титульный этнос»;</w:t>
      </w:r>
    </w:p>
    <w:p w14:paraId="7748B2C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ценность многообразия культурных укладов народов Российской Федерации;</w:t>
      </w:r>
    </w:p>
    <w:p w14:paraId="3AFF09D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 xml:space="preserve">демонстрировать готовность к сохранению межнационального </w:t>
      </w:r>
      <w:r>
        <w:rPr>
          <w:rFonts w:cs="Times New Roman"/>
          <w:szCs w:val="24"/>
          <w:lang w:eastAsia="x-none"/>
        </w:rPr>
        <w:br/>
        <w:t>и межрелигиозного согласия в России;</w:t>
      </w:r>
    </w:p>
    <w:p w14:paraId="6529EBC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уметь выделять общие черты в культуре различных народов, обосновывать </w:t>
      </w:r>
      <w:r>
        <w:rPr>
          <w:rFonts w:cs="Times New Roman"/>
          <w:szCs w:val="24"/>
          <w:lang w:eastAsia="x-none"/>
        </w:rPr>
        <w:br/>
        <w:t>их значение и причины.</w:t>
      </w:r>
    </w:p>
    <w:p w14:paraId="144612B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25.</w:t>
      </w:r>
      <w:r>
        <w:rPr>
          <w:rFonts w:cs="Times New Roman"/>
          <w:szCs w:val="24"/>
          <w:lang w:val="en-US" w:eastAsia="x-none"/>
        </w:rPr>
        <w:t> </w:t>
      </w:r>
      <w:r>
        <w:rPr>
          <w:rFonts w:cs="Times New Roman"/>
          <w:szCs w:val="24"/>
          <w:lang w:eastAsia="x-none"/>
        </w:rPr>
        <w:t>Праздники в культуре народов России.</w:t>
      </w:r>
    </w:p>
    <w:p w14:paraId="5F49F5B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Иметь представление о природе праздников и обосновывать их важность </w:t>
      </w:r>
      <w:r>
        <w:rPr>
          <w:rFonts w:cs="Times New Roman"/>
          <w:szCs w:val="24"/>
          <w:lang w:eastAsia="x-none"/>
        </w:rPr>
        <w:br/>
        <w:t>как элементов культуры;</w:t>
      </w:r>
    </w:p>
    <w:p w14:paraId="3365310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устанавливать взаимосвязь праздников и культурного уклада;</w:t>
      </w:r>
    </w:p>
    <w:p w14:paraId="4C16731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различать основные типы праздников;</w:t>
      </w:r>
    </w:p>
    <w:p w14:paraId="144A373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рассказывать о праздничных традициях народов России и собственной семьи;</w:t>
      </w:r>
    </w:p>
    <w:p w14:paraId="7E35D8A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анализировать связь праздников и истории, культуры народов России;</w:t>
      </w:r>
    </w:p>
    <w:p w14:paraId="72C47E8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основной смысл семейных праздников;</w:t>
      </w:r>
    </w:p>
    <w:p w14:paraId="77375D4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определять нравственный смысл праздников народов России;</w:t>
      </w:r>
    </w:p>
    <w:p w14:paraId="220180D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значение праздников как элементов культурной памяти народов России, как воплощение духовно-нравственных идеалов.</w:t>
      </w:r>
    </w:p>
    <w:p w14:paraId="2EB7DC0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26.</w:t>
      </w:r>
      <w:r>
        <w:rPr>
          <w:rFonts w:cs="Times New Roman"/>
          <w:szCs w:val="24"/>
          <w:lang w:val="en-US" w:eastAsia="x-none"/>
        </w:rPr>
        <w:t> </w:t>
      </w:r>
      <w:r>
        <w:rPr>
          <w:rFonts w:cs="Times New Roman"/>
          <w:szCs w:val="24"/>
          <w:lang w:eastAsia="x-none"/>
        </w:rPr>
        <w:t>Памятники архитектуры народов России.</w:t>
      </w:r>
    </w:p>
    <w:p w14:paraId="5E807C9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что такое архитектура, уметь охарактеризовать основные типы памятников архитектуры и проследить связь между их структурой и особенностями культуры и этапами исторического развития;</w:t>
      </w:r>
    </w:p>
    <w:p w14:paraId="02387F5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взаимосвязь между типом жилищ и типом хозяйственной деятельности;</w:t>
      </w:r>
    </w:p>
    <w:p w14:paraId="4C7A790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осознавать и уметь охарактеризовать связь между уровнем </w:t>
      </w:r>
      <w:r>
        <w:rPr>
          <w:rFonts w:cs="Times New Roman"/>
          <w:szCs w:val="24"/>
          <w:lang w:eastAsia="x-none"/>
        </w:rPr>
        <w:br/>
        <w:t>научно-технического развития и типами жилищ;</w:t>
      </w:r>
    </w:p>
    <w:p w14:paraId="11812F5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осознавать и уметь объяснять взаимосвязь между особенностями архитектуры и духовно-нравственными ценностями народов России; </w:t>
      </w:r>
    </w:p>
    <w:p w14:paraId="2402503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устанавливать связь между историей памятника и историей края, характеризовать памятники истории и культуры;</w:t>
      </w:r>
    </w:p>
    <w:p w14:paraId="07CBEA2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нравственном и научном смысле краеведческой работы.</w:t>
      </w:r>
    </w:p>
    <w:p w14:paraId="34E2BF6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27.</w:t>
      </w:r>
      <w:r>
        <w:rPr>
          <w:rFonts w:cs="Times New Roman"/>
          <w:szCs w:val="24"/>
          <w:lang w:val="en-US" w:eastAsia="x-none"/>
        </w:rPr>
        <w:t> </w:t>
      </w:r>
      <w:r>
        <w:rPr>
          <w:rFonts w:cs="Times New Roman"/>
          <w:szCs w:val="24"/>
          <w:lang w:eastAsia="x-none"/>
        </w:rPr>
        <w:t>Музыкальная культура народов России.</w:t>
      </w:r>
    </w:p>
    <w:p w14:paraId="79D56EB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понимать отличия музыки от других видов художественного творчества, рассказывать об особенностях музыкального повествования, выделять простые выразительные средства музыкального языка;</w:t>
      </w:r>
    </w:p>
    <w:p w14:paraId="0C063BD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обосновывать и доказывать важность музыки как культурного явления, </w:t>
      </w:r>
      <w:r>
        <w:rPr>
          <w:rFonts w:cs="Times New Roman"/>
          <w:szCs w:val="24"/>
          <w:lang w:eastAsia="x-none"/>
        </w:rPr>
        <w:br/>
        <w:t>как формы трансляции культурных ценностей;</w:t>
      </w:r>
    </w:p>
    <w:p w14:paraId="6631EE8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находить и обозначать средства выражения морального и нравственного смысла музыкальных произведений;</w:t>
      </w:r>
    </w:p>
    <w:p w14:paraId="2498D24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знать основные темы музыкального творчества народов России, народные инструменты.</w:t>
      </w:r>
    </w:p>
    <w:p w14:paraId="15C8368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28.</w:t>
      </w:r>
      <w:r>
        <w:rPr>
          <w:rFonts w:cs="Times New Roman"/>
          <w:szCs w:val="24"/>
          <w:lang w:val="en-US" w:eastAsia="x-none"/>
        </w:rPr>
        <w:t> </w:t>
      </w:r>
      <w:r>
        <w:rPr>
          <w:rFonts w:cs="Times New Roman"/>
          <w:szCs w:val="24"/>
          <w:lang w:eastAsia="x-none"/>
        </w:rPr>
        <w:t>Изобразительное искусство народов России.</w:t>
      </w:r>
    </w:p>
    <w:p w14:paraId="3CE0A41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понимать отличия изобразительного искусства от других видов художественного творчества, рассказывать об особенностях и выразительных средствах изобразительного искусства;</w:t>
      </w:r>
    </w:p>
    <w:p w14:paraId="1105134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объяснить, что такое скульптура, живопись, графика, фольклорные орнаменты;</w:t>
      </w:r>
    </w:p>
    <w:p w14:paraId="0AC05DD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обосновывать и доказывать важность изобразительного искусства </w:t>
      </w:r>
      <w:r>
        <w:rPr>
          <w:rFonts w:cs="Times New Roman"/>
          <w:szCs w:val="24"/>
          <w:lang w:eastAsia="x-none"/>
        </w:rPr>
        <w:br/>
        <w:t>как культурного явления, как формы трансляции культурных ценностей;</w:t>
      </w:r>
    </w:p>
    <w:p w14:paraId="10DD921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находить и обозначать средства выражения морального и нравственного смысла изобразительного искусства;</w:t>
      </w:r>
    </w:p>
    <w:p w14:paraId="1F398B8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основные темы изобразительного искусства народов России.</w:t>
      </w:r>
    </w:p>
    <w:p w14:paraId="7DAA0BA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29.</w:t>
      </w:r>
      <w:r>
        <w:rPr>
          <w:rFonts w:cs="Times New Roman"/>
          <w:szCs w:val="24"/>
          <w:lang w:val="en-US" w:eastAsia="x-none"/>
        </w:rPr>
        <w:t> </w:t>
      </w:r>
      <w:r>
        <w:rPr>
          <w:rFonts w:cs="Times New Roman"/>
          <w:szCs w:val="24"/>
          <w:lang w:eastAsia="x-none"/>
        </w:rPr>
        <w:t>Фольклор и литература народов России.</w:t>
      </w:r>
    </w:p>
    <w:p w14:paraId="7F8E41E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Знать и понимать, что такое пословицы и поговорки, обосновывать важность </w:t>
      </w:r>
      <w:r>
        <w:rPr>
          <w:rFonts w:cs="Times New Roman"/>
          <w:szCs w:val="24"/>
          <w:lang w:eastAsia="x-none"/>
        </w:rPr>
        <w:br/>
        <w:t>и нужность этих языковых выразительных средств;</w:t>
      </w:r>
    </w:p>
    <w:p w14:paraId="0F82861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и объяснять, что такое эпос, миф, сказка, былина, песня;</w:t>
      </w:r>
    </w:p>
    <w:p w14:paraId="1D5F1E7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воспринимать и объяснять на примерах важность понимания фольклора </w:t>
      </w:r>
      <w:r>
        <w:rPr>
          <w:rFonts w:cs="Times New Roman"/>
          <w:szCs w:val="24"/>
          <w:lang w:eastAsia="x-none"/>
        </w:rPr>
        <w:br/>
        <w:t>как отражения истории народа и его ценностей, морали и нравственности;</w:t>
      </w:r>
    </w:p>
    <w:p w14:paraId="6520633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что такое национальная литература и каковы её выразительные средства;</w:t>
      </w:r>
    </w:p>
    <w:p w14:paraId="268C1B3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оценивать морально-нравственный потенциал национальной литературы. </w:t>
      </w:r>
    </w:p>
    <w:p w14:paraId="67FCD0B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30.</w:t>
      </w:r>
      <w:r>
        <w:rPr>
          <w:rFonts w:cs="Times New Roman"/>
          <w:szCs w:val="24"/>
          <w:lang w:val="en-US" w:eastAsia="x-none"/>
        </w:rPr>
        <w:t> </w:t>
      </w:r>
      <w:r>
        <w:rPr>
          <w:rFonts w:cs="Times New Roman"/>
          <w:szCs w:val="24"/>
          <w:lang w:eastAsia="x-none"/>
        </w:rPr>
        <w:t>Бытовые традиции народов России: пища, одежда, дом.</w:t>
      </w:r>
    </w:p>
    <w:p w14:paraId="68DFDE1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уметь объяснить взаимосвязь между бытом и природными условиями проживания народа на примерах из истории и культуры своего региона;</w:t>
      </w:r>
    </w:p>
    <w:p w14:paraId="6F58CC0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доказывать и отстаивать важность сохранения и развития культурных, духовно-нравственных, семейных и этнических традиций, многообразия культур;</w:t>
      </w:r>
    </w:p>
    <w:p w14:paraId="3C9761E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оценивать и устанавливать границы и приоритеты взаимодействия между людьми разной этнической, религиозной и гражданской идентичности на доступном для шестиклассников уровне (с учётом их возрастных особенностей);</w:t>
      </w:r>
    </w:p>
    <w:p w14:paraId="1693105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и уметь показывать на примерах значение таких ценностей, </w:t>
      </w:r>
      <w:r>
        <w:rPr>
          <w:rFonts w:cs="Times New Roman"/>
          <w:szCs w:val="24"/>
          <w:lang w:eastAsia="x-none"/>
        </w:rPr>
        <w:br/>
        <w:t>как взаимопомощь, сострадание, милосердие, любовь, дружба, коллективизм, патриотизм, любовь к близким через бытовые традиции народов своего края.</w:t>
      </w:r>
    </w:p>
    <w:p w14:paraId="22E7A3E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31.</w:t>
      </w:r>
      <w:r>
        <w:rPr>
          <w:rFonts w:cs="Times New Roman"/>
          <w:szCs w:val="24"/>
          <w:lang w:val="en-US" w:eastAsia="x-none"/>
        </w:rPr>
        <w:t> </w:t>
      </w:r>
      <w:r>
        <w:rPr>
          <w:rFonts w:cs="Times New Roman"/>
          <w:szCs w:val="24"/>
          <w:lang w:eastAsia="x-none"/>
        </w:rPr>
        <w:t>Культурная карта России (практическое занятие).</w:t>
      </w:r>
    </w:p>
    <w:p w14:paraId="2B872F1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уметь объяснить отличия культурной географии от физической</w:t>
      </w:r>
      <w:r>
        <w:rPr>
          <w:rFonts w:cs="Times New Roman"/>
          <w:szCs w:val="24"/>
          <w:lang w:eastAsia="x-none"/>
        </w:rPr>
        <w:br/>
        <w:t xml:space="preserve"> и политической географии;</w:t>
      </w:r>
    </w:p>
    <w:p w14:paraId="7C25F68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что такое культурная карта народов России;</w:t>
      </w:r>
    </w:p>
    <w:p w14:paraId="576F278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 xml:space="preserve">описывать отдельные области культурной карты в соответствии </w:t>
      </w:r>
      <w:r>
        <w:rPr>
          <w:rFonts w:cs="Times New Roman"/>
          <w:szCs w:val="24"/>
          <w:lang w:eastAsia="x-none"/>
        </w:rPr>
        <w:br/>
        <w:t>с их особенностями.</w:t>
      </w:r>
    </w:p>
    <w:p w14:paraId="5E4B5BF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32.</w:t>
      </w:r>
      <w:r>
        <w:rPr>
          <w:rFonts w:cs="Times New Roman"/>
          <w:szCs w:val="24"/>
          <w:lang w:val="en-US" w:eastAsia="x-none"/>
        </w:rPr>
        <w:t> </w:t>
      </w:r>
      <w:r>
        <w:rPr>
          <w:rFonts w:cs="Times New Roman"/>
          <w:szCs w:val="24"/>
          <w:lang w:eastAsia="x-none"/>
        </w:rPr>
        <w:t>Единство страны – залог будущего России.</w:t>
      </w:r>
    </w:p>
    <w:p w14:paraId="0C135C3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уметь объяснить значение и роль общих элементов в культуре народов России для обоснования её территориального, политического и экономического единства;</w:t>
      </w:r>
    </w:p>
    <w:p w14:paraId="5DC447E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и доказывать важность и преимущества этого единства </w:t>
      </w:r>
      <w:r>
        <w:rPr>
          <w:rFonts w:cs="Times New Roman"/>
          <w:szCs w:val="24"/>
          <w:lang w:eastAsia="x-none"/>
        </w:rPr>
        <w:br/>
        <w:t>перед требованиями национального самоопределения отдельных этносов.</w:t>
      </w:r>
    </w:p>
    <w:p w14:paraId="4E080233"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К концу обучения в 6 классе обучающийся получит следующие предметные результаты по отдельным темам программы по ОДНКНР.</w:t>
      </w:r>
    </w:p>
    <w:p w14:paraId="244933B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Тематический блок 1. «Культура как социальность».</w:t>
      </w:r>
    </w:p>
    <w:p w14:paraId="275207D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w:t>
      </w:r>
      <w:r>
        <w:rPr>
          <w:rFonts w:cs="Times New Roman"/>
          <w:szCs w:val="24"/>
          <w:lang w:val="en-US" w:eastAsia="x-none"/>
        </w:rPr>
        <w:t> </w:t>
      </w:r>
      <w:r>
        <w:rPr>
          <w:rFonts w:cs="Times New Roman"/>
          <w:szCs w:val="24"/>
          <w:lang w:eastAsia="x-none"/>
        </w:rPr>
        <w:t>Мир культуры: его структура.</w:t>
      </w:r>
    </w:p>
    <w:p w14:paraId="11038F7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уметь объяснить структуру культуры как социального явления;</w:t>
      </w:r>
    </w:p>
    <w:p w14:paraId="50A358D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специфику социальных явлений, их ключевые отличия </w:t>
      </w:r>
      <w:r>
        <w:rPr>
          <w:rFonts w:cs="Times New Roman"/>
          <w:szCs w:val="24"/>
          <w:lang w:eastAsia="x-none"/>
        </w:rPr>
        <w:br/>
        <w:t>от природных явлений;</w:t>
      </w:r>
    </w:p>
    <w:p w14:paraId="2594FC9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уметь доказывать связь между этапом развития материальной культуры </w:t>
      </w:r>
      <w:r>
        <w:rPr>
          <w:rFonts w:cs="Times New Roman"/>
          <w:szCs w:val="24"/>
          <w:lang w:eastAsia="x-none"/>
        </w:rPr>
        <w:br/>
        <w:t>и социальной структурой общества, их взаимосвязь с духовно-нравственным состоянием общества;</w:t>
      </w:r>
    </w:p>
    <w:p w14:paraId="5FA9F7D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зависимость социальных процессов от культурно-исторических процессов; </w:t>
      </w:r>
    </w:p>
    <w:p w14:paraId="16955FD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уметь объяснить взаимосвязь между научно-техническим прогрессом </w:t>
      </w:r>
      <w:r>
        <w:rPr>
          <w:rFonts w:cs="Times New Roman"/>
          <w:szCs w:val="24"/>
          <w:lang w:eastAsia="x-none"/>
        </w:rPr>
        <w:br/>
        <w:t>и этапами развития социума.</w:t>
      </w:r>
    </w:p>
    <w:p w14:paraId="7B8AEDE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w:t>
      </w:r>
      <w:r>
        <w:rPr>
          <w:rFonts w:cs="Times New Roman"/>
          <w:szCs w:val="24"/>
          <w:lang w:val="en-US" w:eastAsia="x-none"/>
        </w:rPr>
        <w:t> </w:t>
      </w:r>
      <w:r>
        <w:rPr>
          <w:rFonts w:cs="Times New Roman"/>
          <w:szCs w:val="24"/>
          <w:lang w:eastAsia="x-none"/>
        </w:rPr>
        <w:t>Культура России: многообразие регионов.</w:t>
      </w:r>
    </w:p>
    <w:p w14:paraId="1BD4E01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административно-территориальное деление России;</w:t>
      </w:r>
    </w:p>
    <w:p w14:paraId="50A5252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количество регионов, различать субъекты и федеральные округа, уметь показать их на административной карте России;</w:t>
      </w:r>
    </w:p>
    <w:p w14:paraId="6A8FF4E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и уметь объяснить необходимость федеративного устройства </w:t>
      </w:r>
      <w:r>
        <w:rPr>
          <w:rFonts w:cs="Times New Roman"/>
          <w:szCs w:val="24"/>
          <w:lang w:eastAsia="x-none"/>
        </w:rPr>
        <w:br/>
        <w:t>в полиэтничном государстве, важность сохранения исторической памяти отдельных этносов;</w:t>
      </w:r>
    </w:p>
    <w:p w14:paraId="2FB24B2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объяснять принцип равенства прав каждого человека, вне зависимости </w:t>
      </w:r>
      <w:r>
        <w:rPr>
          <w:rFonts w:cs="Times New Roman"/>
          <w:szCs w:val="24"/>
          <w:lang w:eastAsia="x-none"/>
        </w:rPr>
        <w:br/>
        <w:t>от его принадлежности к тому или иному народу;</w:t>
      </w:r>
    </w:p>
    <w:p w14:paraId="65FA1B3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ценность многообразия культурных укладов народов Российской Федерации;</w:t>
      </w:r>
    </w:p>
    <w:p w14:paraId="46F2029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демонстрировать готовность к сохранению межнационального и межрелигиозного согласия в России;</w:t>
      </w:r>
    </w:p>
    <w:p w14:paraId="4D5A21E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духовную культуру всех народов России как общее достояние и богатство нашей многонациональной Родины.</w:t>
      </w:r>
    </w:p>
    <w:p w14:paraId="15D2E2C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3.</w:t>
      </w:r>
      <w:r>
        <w:rPr>
          <w:rFonts w:cs="Times New Roman"/>
          <w:szCs w:val="24"/>
          <w:lang w:val="en-US" w:eastAsia="x-none"/>
        </w:rPr>
        <w:t> </w:t>
      </w:r>
      <w:r>
        <w:rPr>
          <w:rFonts w:cs="Times New Roman"/>
          <w:szCs w:val="24"/>
          <w:lang w:eastAsia="x-none"/>
        </w:rPr>
        <w:t>История быта как история культуры.</w:t>
      </w:r>
    </w:p>
    <w:p w14:paraId="5653841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смысл понятия «домашнее хозяйство» и характеризовать его типы;</w:t>
      </w:r>
    </w:p>
    <w:p w14:paraId="5CFEB02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 xml:space="preserve">понимать взаимосвязь между хозяйственной деятельностью народов России </w:t>
      </w:r>
      <w:r>
        <w:rPr>
          <w:rFonts w:cs="Times New Roman"/>
          <w:szCs w:val="24"/>
          <w:lang w:eastAsia="x-none"/>
        </w:rPr>
        <w:br/>
        <w:t>и особенностями исторического периода;</w:t>
      </w:r>
    </w:p>
    <w:p w14:paraId="31B9C86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находить и объяснять зависимость ценностных ориентиров народов России от их локализации в конкретных климатических, географических и культурно-исторических условиях.</w:t>
      </w:r>
    </w:p>
    <w:p w14:paraId="3F49DC4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4.</w:t>
      </w:r>
      <w:r>
        <w:rPr>
          <w:rFonts w:cs="Times New Roman"/>
          <w:szCs w:val="24"/>
          <w:lang w:val="en-US" w:eastAsia="x-none"/>
        </w:rPr>
        <w:t> </w:t>
      </w:r>
      <w:r>
        <w:rPr>
          <w:rFonts w:cs="Times New Roman"/>
          <w:szCs w:val="24"/>
          <w:lang w:eastAsia="x-none"/>
        </w:rPr>
        <w:t>Прогресс: технический и социальный.</w:t>
      </w:r>
    </w:p>
    <w:p w14:paraId="0F9466D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что такое труд, производительность труда и разделение труда, характеризовать их роль и значение в истории и современном обществе;</w:t>
      </w:r>
    </w:p>
    <w:p w14:paraId="4B3AE24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и уметь доказывать взаимозависимость членов общества, роль созидательного и добросовестного труда для создания социально и экономически благоприятной среды;</w:t>
      </w:r>
    </w:p>
    <w:p w14:paraId="2D08C91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демонстрировать понимание роли обслуживающего труда, его социальной </w:t>
      </w:r>
      <w:r>
        <w:rPr>
          <w:rFonts w:cs="Times New Roman"/>
          <w:szCs w:val="24"/>
          <w:lang w:eastAsia="x-none"/>
        </w:rPr>
        <w:br/>
        <w:t>и духовно-нравственной важности;</w:t>
      </w:r>
    </w:p>
    <w:p w14:paraId="4518444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взаимосвязи между механизацией домашнего труда и изменениями социальных взаимосвязей в обществе;</w:t>
      </w:r>
    </w:p>
    <w:p w14:paraId="4EFF994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осознавать и обосновывать влияние технологий на культуру и ценности общества. </w:t>
      </w:r>
    </w:p>
    <w:p w14:paraId="3EA90C7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5.</w:t>
      </w:r>
      <w:r>
        <w:rPr>
          <w:rFonts w:cs="Times New Roman"/>
          <w:szCs w:val="24"/>
          <w:lang w:val="en-US" w:eastAsia="x-none"/>
        </w:rPr>
        <w:t> </w:t>
      </w:r>
      <w:r>
        <w:rPr>
          <w:rFonts w:cs="Times New Roman"/>
          <w:szCs w:val="24"/>
          <w:lang w:eastAsia="x-none"/>
        </w:rPr>
        <w:t>Образование в культуре народов России.</w:t>
      </w:r>
    </w:p>
    <w:p w14:paraId="764F335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Иметь представление об истории образования и его роли в обществе </w:t>
      </w:r>
      <w:r>
        <w:rPr>
          <w:rFonts w:cs="Times New Roman"/>
          <w:szCs w:val="24"/>
          <w:lang w:eastAsia="x-none"/>
        </w:rPr>
        <w:br/>
        <w:t>на различных этапах его развития;</w:t>
      </w:r>
    </w:p>
    <w:p w14:paraId="5771D78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и обосновывать роль ценностей в обществе, их зависимость </w:t>
      </w:r>
      <w:r>
        <w:rPr>
          <w:rFonts w:cs="Times New Roman"/>
          <w:szCs w:val="24"/>
          <w:lang w:eastAsia="x-none"/>
        </w:rPr>
        <w:br/>
        <w:t>от процесса познания;</w:t>
      </w:r>
    </w:p>
    <w:p w14:paraId="4566ACD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специфику каждой ступени образования, её роль в современных общественных процессах;</w:t>
      </w:r>
    </w:p>
    <w:p w14:paraId="0F026B1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обосновывать важность образования в современном мире и ценность знания;</w:t>
      </w:r>
    </w:p>
    <w:p w14:paraId="6AD1F0F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характеризовать образование как часть процесса формирования </w:t>
      </w:r>
      <w:r>
        <w:rPr>
          <w:rFonts w:cs="Times New Roman"/>
          <w:szCs w:val="24"/>
          <w:lang w:eastAsia="x-none"/>
        </w:rPr>
        <w:br/>
        <w:t>духовно-нравственных ориентиров человека.</w:t>
      </w:r>
    </w:p>
    <w:p w14:paraId="13154D3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6.</w:t>
      </w:r>
      <w:r>
        <w:rPr>
          <w:rFonts w:cs="Times New Roman"/>
          <w:szCs w:val="24"/>
          <w:lang w:val="en-US" w:eastAsia="x-none"/>
        </w:rPr>
        <w:t> </w:t>
      </w:r>
      <w:r>
        <w:rPr>
          <w:rFonts w:cs="Times New Roman"/>
          <w:szCs w:val="24"/>
          <w:lang w:eastAsia="x-none"/>
        </w:rPr>
        <w:t>Права и обязанности человека.</w:t>
      </w:r>
    </w:p>
    <w:p w14:paraId="334097B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термины «права человека», «естественные права человека», «правовая культура»;</w:t>
      </w:r>
    </w:p>
    <w:p w14:paraId="5008312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характеризовать историю формирования комплекса понятий, связанных </w:t>
      </w:r>
      <w:r>
        <w:rPr>
          <w:rFonts w:cs="Times New Roman"/>
          <w:szCs w:val="24"/>
          <w:lang w:eastAsia="x-none"/>
        </w:rPr>
        <w:br/>
        <w:t>с правами;</w:t>
      </w:r>
    </w:p>
    <w:p w14:paraId="655356F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и обосновывать важность прав человека как привилегии </w:t>
      </w:r>
      <w:r>
        <w:rPr>
          <w:rFonts w:cs="Times New Roman"/>
          <w:szCs w:val="24"/>
          <w:lang w:eastAsia="x-none"/>
        </w:rPr>
        <w:br/>
        <w:t>и обязанности человека;</w:t>
      </w:r>
    </w:p>
    <w:p w14:paraId="493B8CA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необходимость соблюдения прав человека;</w:t>
      </w:r>
    </w:p>
    <w:p w14:paraId="0C90D85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и уметь объяснить необходимость сохранения паритета </w:t>
      </w:r>
      <w:r>
        <w:rPr>
          <w:rFonts w:cs="Times New Roman"/>
          <w:szCs w:val="24"/>
          <w:lang w:eastAsia="x-none"/>
        </w:rPr>
        <w:br/>
        <w:t>между правами и обязанностями человека в обществе;</w:t>
      </w:r>
    </w:p>
    <w:p w14:paraId="2BC82F0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приводить примеры формирования правовой культуры из истории народов России.</w:t>
      </w:r>
    </w:p>
    <w:p w14:paraId="39C062C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7.</w:t>
      </w:r>
      <w:r>
        <w:rPr>
          <w:rFonts w:cs="Times New Roman"/>
          <w:szCs w:val="24"/>
          <w:lang w:val="en-US" w:eastAsia="x-none"/>
        </w:rPr>
        <w:t> </w:t>
      </w:r>
      <w:r>
        <w:rPr>
          <w:rFonts w:cs="Times New Roman"/>
          <w:szCs w:val="24"/>
          <w:lang w:eastAsia="x-none"/>
        </w:rPr>
        <w:t>Общество и религия: духовно-нравственное взаимодействие.</w:t>
      </w:r>
    </w:p>
    <w:p w14:paraId="249A3A3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Знать и понимать смысл терминов «религия», «конфессия», «атеизм», «свободомыслие»;</w:t>
      </w:r>
    </w:p>
    <w:p w14:paraId="4BB84C9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характеризовать основные </w:t>
      </w:r>
      <w:proofErr w:type="spellStart"/>
      <w:r>
        <w:rPr>
          <w:rFonts w:cs="Times New Roman"/>
          <w:szCs w:val="24"/>
          <w:lang w:eastAsia="x-none"/>
        </w:rPr>
        <w:t>культурообразующие</w:t>
      </w:r>
      <w:proofErr w:type="spellEnd"/>
      <w:r>
        <w:rPr>
          <w:rFonts w:cs="Times New Roman"/>
          <w:szCs w:val="24"/>
          <w:lang w:eastAsia="x-none"/>
        </w:rPr>
        <w:t xml:space="preserve"> конфессии;</w:t>
      </w:r>
    </w:p>
    <w:p w14:paraId="785EF2F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уметь объяснять роль религии в истории и на современном этапе общественного развития;</w:t>
      </w:r>
    </w:p>
    <w:p w14:paraId="6D9B5A0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и обосновывать роль религий как источника культурного развития общества.</w:t>
      </w:r>
    </w:p>
    <w:p w14:paraId="7BD97AD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8.</w:t>
      </w:r>
      <w:r>
        <w:rPr>
          <w:rFonts w:cs="Times New Roman"/>
          <w:szCs w:val="24"/>
          <w:lang w:val="en-US" w:eastAsia="x-none"/>
        </w:rPr>
        <w:t> </w:t>
      </w:r>
      <w:r>
        <w:rPr>
          <w:rFonts w:cs="Times New Roman"/>
          <w:szCs w:val="24"/>
          <w:lang w:eastAsia="x-none"/>
        </w:rPr>
        <w:t>Современный мир: самое важное (практическое занятие).</w:t>
      </w:r>
    </w:p>
    <w:p w14:paraId="614B2C4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основные процессы, протекающие в современном обществе, его духовно-нравственные ориентиры;</w:t>
      </w:r>
    </w:p>
    <w:p w14:paraId="1BEF72D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и уметь доказать важность духовно-нравственного развития человека и общества в целом для сохранения социально-экономического благополучия;</w:t>
      </w:r>
    </w:p>
    <w:p w14:paraId="4C159F6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называть и характеризовать основные источники этого процесса, уметь доказывать теоретические положения, выдвинутые ранее на примерах из истории </w:t>
      </w:r>
      <w:r>
        <w:rPr>
          <w:rFonts w:cs="Times New Roman"/>
          <w:szCs w:val="24"/>
          <w:lang w:eastAsia="x-none"/>
        </w:rPr>
        <w:br/>
        <w:t xml:space="preserve">и культуры России. </w:t>
      </w:r>
    </w:p>
    <w:p w14:paraId="7490676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Тематический блок 2. «Человек и его отражение в культуре».</w:t>
      </w:r>
    </w:p>
    <w:p w14:paraId="62DC2E2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9.</w:t>
      </w:r>
      <w:r>
        <w:rPr>
          <w:rFonts w:cs="Times New Roman"/>
          <w:szCs w:val="24"/>
          <w:lang w:val="en-US" w:eastAsia="x-none"/>
        </w:rPr>
        <w:t> </w:t>
      </w:r>
      <w:r>
        <w:rPr>
          <w:rFonts w:cs="Times New Roman"/>
          <w:szCs w:val="24"/>
          <w:lang w:eastAsia="x-none"/>
        </w:rPr>
        <w:t>Духовно-нравственный облик и идеал человека.</w:t>
      </w:r>
    </w:p>
    <w:p w14:paraId="33E3E76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как проявляется мораль и нравственность через описание личных качеств человека;</w:t>
      </w:r>
    </w:p>
    <w:p w14:paraId="49308A8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какие личностные качества соотносятся с теми или иными моральными и нравственными ценностями;</w:t>
      </w:r>
    </w:p>
    <w:p w14:paraId="663FDE9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различия между этикой и этикетом и их взаимосвязь;</w:t>
      </w:r>
    </w:p>
    <w:p w14:paraId="3B4A6C5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обосновывать и доказывать ценность свободы как залога благополучия общества, уважения к правам человека, его месту и роли в общественных процессах;</w:t>
      </w:r>
    </w:p>
    <w:p w14:paraId="312B35A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взаимосвязь таких понятий как «свобода», «ответственность», «право» и «долг»;</w:t>
      </w:r>
    </w:p>
    <w:p w14:paraId="61B503C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важность коллективизма как ценности современной России и его приоритет перед идеологией индивидуализма;</w:t>
      </w:r>
    </w:p>
    <w:p w14:paraId="785FD70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приводить примеры идеалов человека в историко-культурном пространстве современной России.</w:t>
      </w:r>
    </w:p>
    <w:p w14:paraId="0FC8A4D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10.</w:t>
      </w:r>
      <w:r>
        <w:rPr>
          <w:rFonts w:cs="Times New Roman"/>
          <w:szCs w:val="24"/>
          <w:lang w:val="en-US" w:eastAsia="x-none"/>
        </w:rPr>
        <w:t> </w:t>
      </w:r>
      <w:r>
        <w:rPr>
          <w:rFonts w:cs="Times New Roman"/>
          <w:szCs w:val="24"/>
          <w:lang w:eastAsia="x-none"/>
        </w:rPr>
        <w:t>Взросление человека в культуре народов России.</w:t>
      </w:r>
    </w:p>
    <w:p w14:paraId="1F68DDF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различие между процессами антропогенеза и </w:t>
      </w:r>
      <w:proofErr w:type="spellStart"/>
      <w:r>
        <w:rPr>
          <w:rFonts w:cs="Times New Roman"/>
          <w:szCs w:val="24"/>
          <w:lang w:eastAsia="x-none"/>
        </w:rPr>
        <w:t>антропосоциогенеза</w:t>
      </w:r>
      <w:proofErr w:type="spellEnd"/>
      <w:r>
        <w:rPr>
          <w:rFonts w:cs="Times New Roman"/>
          <w:szCs w:val="24"/>
          <w:lang w:eastAsia="x-none"/>
        </w:rPr>
        <w:t>;</w:t>
      </w:r>
    </w:p>
    <w:p w14:paraId="151925D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процесс взросления человека и его основные этапы, а также потребности человека для гармоничного развития существования на каждом из этапов;</w:t>
      </w:r>
    </w:p>
    <w:p w14:paraId="00CDE81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обосновывать важность взаимодействия человека и общества, характеризовать негативные эффекты социальной изоляции;</w:t>
      </w:r>
    </w:p>
    <w:p w14:paraId="764DE0F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 xml:space="preserve">знать и уметь демонстрировать своё понимание самостоятельности, её роли </w:t>
      </w:r>
      <w:r>
        <w:rPr>
          <w:rFonts w:cs="Times New Roman"/>
          <w:szCs w:val="24"/>
          <w:lang w:eastAsia="x-none"/>
        </w:rPr>
        <w:br/>
        <w:t>в развитии личности, во взаимодействии с другими людьми.</w:t>
      </w:r>
    </w:p>
    <w:p w14:paraId="24BD6F4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11.</w:t>
      </w:r>
      <w:r>
        <w:rPr>
          <w:rFonts w:cs="Times New Roman"/>
          <w:szCs w:val="24"/>
          <w:lang w:val="en-US" w:eastAsia="x-none"/>
        </w:rPr>
        <w:t> </w:t>
      </w:r>
      <w:r>
        <w:rPr>
          <w:rFonts w:cs="Times New Roman"/>
          <w:szCs w:val="24"/>
          <w:lang w:eastAsia="x-none"/>
        </w:rPr>
        <w:t>Религия как источник нравственности.</w:t>
      </w:r>
    </w:p>
    <w:p w14:paraId="1262D7A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нравственный потенциал религии;</w:t>
      </w:r>
    </w:p>
    <w:p w14:paraId="74F8DC5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уметь излагать нравственные принципы государствообразующих конфессий России;</w:t>
      </w:r>
    </w:p>
    <w:p w14:paraId="0A2AD7C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основные требования к нравственному идеалу человека в государствообразующих религиях современной России;</w:t>
      </w:r>
    </w:p>
    <w:p w14:paraId="28A551E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обосновывать важность религиозных моральных и нравственных ценностей для современного общества.</w:t>
      </w:r>
    </w:p>
    <w:p w14:paraId="6943C58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12.</w:t>
      </w:r>
      <w:r>
        <w:rPr>
          <w:rFonts w:cs="Times New Roman"/>
          <w:szCs w:val="24"/>
          <w:lang w:val="en-US" w:eastAsia="x-none"/>
        </w:rPr>
        <w:t> </w:t>
      </w:r>
      <w:r>
        <w:rPr>
          <w:rFonts w:cs="Times New Roman"/>
          <w:szCs w:val="24"/>
          <w:lang w:eastAsia="x-none"/>
        </w:rPr>
        <w:t>Наука как источник знания о человеке.</w:t>
      </w:r>
    </w:p>
    <w:p w14:paraId="67FD0E1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и характеризовать смысл понятия «гуманитарное знание»;</w:t>
      </w:r>
    </w:p>
    <w:p w14:paraId="7211E6C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определять нравственный смысл гуманитарного знания, его системообразующую роль в современной культуре;</w:t>
      </w:r>
    </w:p>
    <w:p w14:paraId="33CF9ED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характеризовать понятие «культура» как процесс самопознания общества, </w:t>
      </w:r>
      <w:r>
        <w:rPr>
          <w:rFonts w:cs="Times New Roman"/>
          <w:szCs w:val="24"/>
          <w:lang w:eastAsia="x-none"/>
        </w:rPr>
        <w:br/>
        <w:t>как его внутреннюю самоактуализацию;</w:t>
      </w:r>
    </w:p>
    <w:p w14:paraId="3F0D4E4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и доказывать взаимосвязь различных областей гуманитарного знания.</w:t>
      </w:r>
    </w:p>
    <w:p w14:paraId="7C81187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13.</w:t>
      </w:r>
      <w:r>
        <w:rPr>
          <w:rFonts w:cs="Times New Roman"/>
          <w:szCs w:val="24"/>
          <w:lang w:val="en-US" w:eastAsia="x-none"/>
        </w:rPr>
        <w:t> </w:t>
      </w:r>
      <w:r>
        <w:rPr>
          <w:rFonts w:cs="Times New Roman"/>
          <w:szCs w:val="24"/>
          <w:lang w:eastAsia="x-none"/>
        </w:rPr>
        <w:t>Этика и нравственность как категории духовной культуры.</w:t>
      </w:r>
    </w:p>
    <w:p w14:paraId="7F9568A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многосторонность понятия «этика»;</w:t>
      </w:r>
    </w:p>
    <w:p w14:paraId="21DD72A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особенности этики как науки;</w:t>
      </w:r>
    </w:p>
    <w:p w14:paraId="4784B80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понятия «добро» и «зло» с помощью примеров в истории</w:t>
      </w:r>
      <w:r>
        <w:rPr>
          <w:rFonts w:cs="Times New Roman"/>
          <w:szCs w:val="24"/>
          <w:lang w:eastAsia="x-none"/>
        </w:rPr>
        <w:br/>
        <w:t>и культуре народов России и соотносить их с личным опытом;</w:t>
      </w:r>
    </w:p>
    <w:p w14:paraId="4995B1D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обосновывать важность и необходимость нравственности для социального благополучия общества и личности.</w:t>
      </w:r>
    </w:p>
    <w:p w14:paraId="0ED3C31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14.</w:t>
      </w:r>
      <w:r>
        <w:rPr>
          <w:rFonts w:cs="Times New Roman"/>
          <w:szCs w:val="24"/>
          <w:lang w:val="en-US" w:eastAsia="x-none"/>
        </w:rPr>
        <w:t> </w:t>
      </w:r>
      <w:r>
        <w:rPr>
          <w:rFonts w:cs="Times New Roman"/>
          <w:szCs w:val="24"/>
          <w:lang w:eastAsia="x-none"/>
        </w:rPr>
        <w:t>Самопознание (практическое занятие).</w:t>
      </w:r>
    </w:p>
    <w:p w14:paraId="6CF0489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понятия «самопознание», «автобиография», «автопортрет», «рефлексия»;</w:t>
      </w:r>
    </w:p>
    <w:p w14:paraId="591D664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соотносить понятия «мораль», «нравственность», «ценности» с самопознанием и рефлексией на доступном для обучающихся уровне;</w:t>
      </w:r>
    </w:p>
    <w:p w14:paraId="57EA80A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доказывать и обосновывать свои нравственные убеждения.</w:t>
      </w:r>
    </w:p>
    <w:p w14:paraId="5A5630A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Тематический блок 3. «Человек как член общества».</w:t>
      </w:r>
    </w:p>
    <w:p w14:paraId="37945F8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15.</w:t>
      </w:r>
      <w:r>
        <w:rPr>
          <w:rFonts w:cs="Times New Roman"/>
          <w:szCs w:val="24"/>
          <w:lang w:val="en-US" w:eastAsia="x-none"/>
        </w:rPr>
        <w:t> </w:t>
      </w:r>
      <w:r>
        <w:rPr>
          <w:rFonts w:cs="Times New Roman"/>
          <w:szCs w:val="24"/>
          <w:lang w:eastAsia="x-none"/>
        </w:rPr>
        <w:t>Труд делает человека человеком.</w:t>
      </w:r>
    </w:p>
    <w:p w14:paraId="5221FCC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важность труда и его роль в современном обществе;</w:t>
      </w:r>
    </w:p>
    <w:p w14:paraId="7CEC7C9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соотносить понятия «добросовестный труд» и «экономическое благополучие»;</w:t>
      </w:r>
    </w:p>
    <w:p w14:paraId="1773D20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объяснять понятия «безделье», «лень», «тунеядство»; </w:t>
      </w:r>
    </w:p>
    <w:p w14:paraId="514DC42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 xml:space="preserve">понимать важность и уметь обосновать необходимость их преодоления </w:t>
      </w:r>
      <w:r>
        <w:rPr>
          <w:rFonts w:cs="Times New Roman"/>
          <w:szCs w:val="24"/>
          <w:lang w:eastAsia="x-none"/>
        </w:rPr>
        <w:br/>
        <w:t>для самого себя;</w:t>
      </w:r>
    </w:p>
    <w:p w14:paraId="2F6A723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оценивать общественные процессы в области общественной оценки труда;</w:t>
      </w:r>
    </w:p>
    <w:p w14:paraId="21AD943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и демонстрировать значимость трудолюбия, трудовых подвигов, социальной ответственности за свой труд;</w:t>
      </w:r>
    </w:p>
    <w:p w14:paraId="1B1B8D5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важность труда и его экономической стоимости;</w:t>
      </w:r>
    </w:p>
    <w:p w14:paraId="0B0B405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объяснять понятия «безделье», «лень», «тунеядство», с одной стороны, и «трудолюбие», «подвиг труда», «ответственность», с другой стороны, а также «общественная оценка труда».</w:t>
      </w:r>
    </w:p>
    <w:p w14:paraId="49B11B3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16.</w:t>
      </w:r>
      <w:r>
        <w:rPr>
          <w:rFonts w:cs="Times New Roman"/>
          <w:szCs w:val="24"/>
          <w:lang w:val="en-US" w:eastAsia="x-none"/>
        </w:rPr>
        <w:t> </w:t>
      </w:r>
      <w:r>
        <w:rPr>
          <w:rFonts w:cs="Times New Roman"/>
          <w:szCs w:val="24"/>
          <w:lang w:eastAsia="x-none"/>
        </w:rPr>
        <w:t xml:space="preserve">Подвиг: как узнать героя? </w:t>
      </w:r>
    </w:p>
    <w:p w14:paraId="2A6E926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понятия «подвиг», «героизм», «самопожертвование»;</w:t>
      </w:r>
    </w:p>
    <w:p w14:paraId="6EF36FC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отличия подвига на войне и в мирное время;</w:t>
      </w:r>
    </w:p>
    <w:p w14:paraId="0C150B6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доказывать важность героических примеров для жизни общества;</w:t>
      </w:r>
    </w:p>
    <w:p w14:paraId="1E623E1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называть героев современного общества и исторических личностей;</w:t>
      </w:r>
    </w:p>
    <w:p w14:paraId="39F5A90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обосновывать разграничение понятий «героизм» и «</w:t>
      </w:r>
      <w:proofErr w:type="spellStart"/>
      <w:r>
        <w:rPr>
          <w:rFonts w:cs="Times New Roman"/>
          <w:szCs w:val="24"/>
          <w:lang w:eastAsia="x-none"/>
        </w:rPr>
        <w:t>псевдогероизм</w:t>
      </w:r>
      <w:proofErr w:type="spellEnd"/>
      <w:r>
        <w:rPr>
          <w:rFonts w:cs="Times New Roman"/>
          <w:szCs w:val="24"/>
          <w:lang w:eastAsia="x-none"/>
        </w:rPr>
        <w:t xml:space="preserve">» </w:t>
      </w:r>
      <w:r>
        <w:rPr>
          <w:rFonts w:cs="Times New Roman"/>
          <w:szCs w:val="24"/>
          <w:lang w:eastAsia="x-none"/>
        </w:rPr>
        <w:br/>
        <w:t>через значимость для общества и понимание последствий.</w:t>
      </w:r>
    </w:p>
    <w:p w14:paraId="2061C71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17.</w:t>
      </w:r>
      <w:r>
        <w:rPr>
          <w:rFonts w:cs="Times New Roman"/>
          <w:szCs w:val="24"/>
          <w:lang w:val="en-US" w:eastAsia="x-none"/>
        </w:rPr>
        <w:t> </w:t>
      </w:r>
      <w:r>
        <w:rPr>
          <w:rFonts w:cs="Times New Roman"/>
          <w:szCs w:val="24"/>
          <w:lang w:eastAsia="x-none"/>
        </w:rPr>
        <w:t>Люди в обществе: духовно-нравственное взаимовлияние.</w:t>
      </w:r>
    </w:p>
    <w:p w14:paraId="621E64A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понятие «социальные отношения»;</w:t>
      </w:r>
    </w:p>
    <w:p w14:paraId="43089BE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смысл понятия «человек как субъект социальных отношений» </w:t>
      </w:r>
      <w:r>
        <w:rPr>
          <w:rFonts w:cs="Times New Roman"/>
          <w:szCs w:val="24"/>
          <w:lang w:eastAsia="x-none"/>
        </w:rPr>
        <w:br/>
        <w:t>в приложении к его нравственному и духовному развитию;</w:t>
      </w:r>
    </w:p>
    <w:p w14:paraId="3C51FE6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роль малых и больших социальных групп в нравственном состоянии личности;</w:t>
      </w:r>
    </w:p>
    <w:p w14:paraId="309A921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обосновывать понятия «дружба», «предательство», «честь», «коллективизм» </w:t>
      </w:r>
      <w:r>
        <w:rPr>
          <w:rFonts w:cs="Times New Roman"/>
          <w:szCs w:val="24"/>
          <w:lang w:eastAsia="x-none"/>
        </w:rPr>
        <w:br/>
        <w:t>и приводить примеры из истории, культуры и литературы;</w:t>
      </w:r>
    </w:p>
    <w:p w14:paraId="34E229F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обосновывать важность и находить нравственные основания социальной взаимопомощи, в том числе благотворительности;</w:t>
      </w:r>
    </w:p>
    <w:p w14:paraId="6370740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понимать и характеризовать понятие «этика предпринимательства» </w:t>
      </w:r>
      <w:r>
        <w:rPr>
          <w:rFonts w:cs="Times New Roman"/>
          <w:szCs w:val="24"/>
          <w:lang w:eastAsia="x-none"/>
        </w:rPr>
        <w:br/>
        <w:t>в социальном аспекте.</w:t>
      </w:r>
    </w:p>
    <w:p w14:paraId="6C20B43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18.</w:t>
      </w:r>
      <w:r>
        <w:rPr>
          <w:rFonts w:cs="Times New Roman"/>
          <w:szCs w:val="24"/>
          <w:lang w:val="en-US" w:eastAsia="x-none"/>
        </w:rPr>
        <w:t> </w:t>
      </w:r>
      <w:r>
        <w:rPr>
          <w:rFonts w:cs="Times New Roman"/>
          <w:szCs w:val="24"/>
          <w:lang w:eastAsia="x-none"/>
        </w:rPr>
        <w:t xml:space="preserve">Проблемы современного общества как отражение </w:t>
      </w:r>
      <w:r>
        <w:rPr>
          <w:rFonts w:cs="Times New Roman"/>
          <w:szCs w:val="24"/>
          <w:lang w:eastAsia="x-none"/>
        </w:rPr>
        <w:br/>
        <w:t>его духовно-нравственного самосознания.</w:t>
      </w:r>
    </w:p>
    <w:p w14:paraId="3DAF9E1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Характеризовать понятие «социальные проблемы современного общества» </w:t>
      </w:r>
      <w:r>
        <w:rPr>
          <w:rFonts w:cs="Times New Roman"/>
          <w:szCs w:val="24"/>
          <w:lang w:eastAsia="x-none"/>
        </w:rPr>
        <w:br/>
        <w:t>как многостороннее явление, в том числе обусловленное несовершенством духовно-нравственных идеалов и ценностей;</w:t>
      </w:r>
    </w:p>
    <w:p w14:paraId="1550C40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приводить примеры таких понятий как «бедность», «асоциальная семья», «сиротство», знать и уметь обосновывать пути преодоления их последствий на доступном для понимания уровне;</w:t>
      </w:r>
    </w:p>
    <w:p w14:paraId="567D1B0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обосновывать важность понимания роли государства в преодолении этих проблем, а также необходимость помощи в преодолении этих состояний со стороны общества.</w:t>
      </w:r>
    </w:p>
    <w:p w14:paraId="1883D21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19.</w:t>
      </w:r>
      <w:r>
        <w:rPr>
          <w:rFonts w:cs="Times New Roman"/>
          <w:szCs w:val="24"/>
          <w:lang w:val="en-US" w:eastAsia="x-none"/>
        </w:rPr>
        <w:t> </w:t>
      </w:r>
      <w:r>
        <w:rPr>
          <w:rFonts w:cs="Times New Roman"/>
          <w:szCs w:val="24"/>
          <w:lang w:eastAsia="x-none"/>
        </w:rPr>
        <w:t>Духовно-нравственные ориентиры социальных отношений.</w:t>
      </w:r>
    </w:p>
    <w:p w14:paraId="142056D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понятия «благотворительность», «меценатство», «милосердие», «волонтерство», «социальный проект», «гражданская и социальная ответственность», «общественные блага», «коллективизм» в их взаимосвязи;</w:t>
      </w:r>
    </w:p>
    <w:p w14:paraId="37B0215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анализировать и выявлять общие черты традиций благотворительности, милосердия, добровольной помощи, взаимовыручки у представителей разных этносов и религий;</w:t>
      </w:r>
    </w:p>
    <w:p w14:paraId="7AFBD90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самостоятельно находить информацию о благотворительных, волонтёрских и социальных проектах в регионе своего проживания.</w:t>
      </w:r>
    </w:p>
    <w:p w14:paraId="2AC1B3E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20.</w:t>
      </w:r>
      <w:r>
        <w:rPr>
          <w:rFonts w:cs="Times New Roman"/>
          <w:szCs w:val="24"/>
          <w:lang w:val="en-US" w:eastAsia="x-none"/>
        </w:rPr>
        <w:t> </w:t>
      </w:r>
      <w:r>
        <w:rPr>
          <w:rFonts w:cs="Times New Roman"/>
          <w:szCs w:val="24"/>
          <w:lang w:eastAsia="x-none"/>
        </w:rPr>
        <w:t>Гуманизм как сущностная характеристика духовно-нравственной культуры народов России.</w:t>
      </w:r>
    </w:p>
    <w:p w14:paraId="641EFD4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понятие «гуманизм» как источник духовно-нравственных ценностей российского народа;</w:t>
      </w:r>
    </w:p>
    <w:p w14:paraId="13E789A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находить и обосновывать проявления гуманизма в историко-культурном наследии народов России;</w:t>
      </w:r>
    </w:p>
    <w:p w14:paraId="34978A2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понимать важность гуманизма для формирования высоконравственной личности, государственной политики, взаимоотношений в обществе;</w:t>
      </w:r>
    </w:p>
    <w:p w14:paraId="349AE70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находить и объяснять гуманистические проявления в современной культуре.</w:t>
      </w:r>
    </w:p>
    <w:p w14:paraId="359D1B7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21.</w:t>
      </w:r>
      <w:r>
        <w:rPr>
          <w:rFonts w:cs="Times New Roman"/>
          <w:szCs w:val="24"/>
          <w:lang w:val="en-US" w:eastAsia="x-none"/>
        </w:rPr>
        <w:t> </w:t>
      </w:r>
      <w:r>
        <w:rPr>
          <w:rFonts w:cs="Times New Roman"/>
          <w:szCs w:val="24"/>
          <w:lang w:eastAsia="x-none"/>
        </w:rPr>
        <w:t xml:space="preserve">Социальные профессии, их важность для сохранения </w:t>
      </w:r>
      <w:r>
        <w:rPr>
          <w:rFonts w:cs="Times New Roman"/>
          <w:szCs w:val="24"/>
          <w:lang w:eastAsia="x-none"/>
        </w:rPr>
        <w:br/>
        <w:t>духовно-нравственного облика общества.</w:t>
      </w:r>
    </w:p>
    <w:p w14:paraId="6733284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понятия «социальные профессии», «помогающие профессии»;</w:t>
      </w:r>
    </w:p>
    <w:p w14:paraId="309CFE4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духовно-нравственных качествах, необходимых представителям социальных профессий;</w:t>
      </w:r>
    </w:p>
    <w:p w14:paraId="11D4363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и обосновывать ответственность личности при выборе социальных профессий;</w:t>
      </w:r>
    </w:p>
    <w:p w14:paraId="153009C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приводить примеры из литературы и истории, современной жизни, подтверждающие данную точку зрения.</w:t>
      </w:r>
    </w:p>
    <w:p w14:paraId="6EF433E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22.</w:t>
      </w:r>
      <w:r>
        <w:rPr>
          <w:rFonts w:cs="Times New Roman"/>
          <w:szCs w:val="24"/>
          <w:lang w:val="en-US" w:eastAsia="x-none"/>
        </w:rPr>
        <w:t> </w:t>
      </w:r>
      <w:r>
        <w:rPr>
          <w:rFonts w:cs="Times New Roman"/>
          <w:szCs w:val="24"/>
          <w:lang w:eastAsia="x-none"/>
        </w:rPr>
        <w:t xml:space="preserve">Выдающиеся благотворители в истории. Благотворительность </w:t>
      </w:r>
      <w:r>
        <w:rPr>
          <w:rFonts w:cs="Times New Roman"/>
          <w:szCs w:val="24"/>
          <w:lang w:eastAsia="x-none"/>
        </w:rPr>
        <w:br/>
        <w:t>как нравственный долг.</w:t>
      </w:r>
    </w:p>
    <w:p w14:paraId="2977A3C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понятие «благотворительность» и его эволюцию в истории России;</w:t>
      </w:r>
    </w:p>
    <w:p w14:paraId="6DD3873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доказывать важность меценатства в современном обществе для общества в целом и для духовно-нравственного развития личности самого мецената;</w:t>
      </w:r>
    </w:p>
    <w:p w14:paraId="66F785C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понятие «социальный долг», обосновывать его важную роль в жизни общества;</w:t>
      </w:r>
    </w:p>
    <w:p w14:paraId="40D4D91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приводить примеры выдающихся благотворителей в истории и современной России; </w:t>
      </w:r>
    </w:p>
    <w:p w14:paraId="409A575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понимать смысл внеэкономической благотворительности: волонтёрской деятельности, аргументированно объяснять её важность.</w:t>
      </w:r>
    </w:p>
    <w:p w14:paraId="7C14D58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23.</w:t>
      </w:r>
      <w:r>
        <w:rPr>
          <w:rFonts w:cs="Times New Roman"/>
          <w:szCs w:val="24"/>
          <w:lang w:val="en-US" w:eastAsia="x-none"/>
        </w:rPr>
        <w:t> </w:t>
      </w:r>
      <w:r>
        <w:rPr>
          <w:rFonts w:cs="Times New Roman"/>
          <w:szCs w:val="24"/>
          <w:lang w:eastAsia="x-none"/>
        </w:rPr>
        <w:t xml:space="preserve">Выдающиеся учёные России. Наука как источник социального </w:t>
      </w:r>
      <w:r>
        <w:rPr>
          <w:rFonts w:cs="Times New Roman"/>
          <w:szCs w:val="24"/>
          <w:lang w:eastAsia="x-none"/>
        </w:rPr>
        <w:br/>
        <w:t>и духовного прогресса общества.</w:t>
      </w:r>
    </w:p>
    <w:p w14:paraId="4651909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понятие «наука»;</w:t>
      </w:r>
    </w:p>
    <w:p w14:paraId="4224A8D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аргументированно обосновывать важность науки в современном обществе, прослеживать её связь с научно-техническим и социальным прогрессом;</w:t>
      </w:r>
    </w:p>
    <w:p w14:paraId="136D9AC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называть имена выдающихся учёных России;</w:t>
      </w:r>
    </w:p>
    <w:p w14:paraId="6ED8260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обосновывать важность понимания истории науки, получения и обоснования научного знания;</w:t>
      </w:r>
    </w:p>
    <w:p w14:paraId="7538A56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и доказывать важность науки для благополучия общества, страны и государства;</w:t>
      </w:r>
    </w:p>
    <w:p w14:paraId="192F253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обосновывать важность морали и нравственности в науке, её роль и вклад </w:t>
      </w:r>
      <w:r>
        <w:rPr>
          <w:rFonts w:cs="Times New Roman"/>
          <w:szCs w:val="24"/>
          <w:lang w:eastAsia="x-none"/>
        </w:rPr>
        <w:br/>
        <w:t>в доказательство этих понятий.</w:t>
      </w:r>
    </w:p>
    <w:p w14:paraId="40B4322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24.</w:t>
      </w:r>
      <w:r>
        <w:rPr>
          <w:rFonts w:cs="Times New Roman"/>
          <w:szCs w:val="24"/>
          <w:lang w:val="en-US" w:eastAsia="x-none"/>
        </w:rPr>
        <w:t> </w:t>
      </w:r>
      <w:r>
        <w:rPr>
          <w:rFonts w:cs="Times New Roman"/>
          <w:szCs w:val="24"/>
          <w:lang w:eastAsia="x-none"/>
        </w:rPr>
        <w:t>Моя профессия (практическое занятие).</w:t>
      </w:r>
    </w:p>
    <w:p w14:paraId="5BF50DA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Характеризовать понятие «профессия», предполагать характер и цель труда </w:t>
      </w:r>
      <w:r>
        <w:rPr>
          <w:rFonts w:cs="Times New Roman"/>
          <w:szCs w:val="24"/>
          <w:lang w:eastAsia="x-none"/>
        </w:rPr>
        <w:br/>
        <w:t>в определённой профессии;</w:t>
      </w:r>
    </w:p>
    <w:p w14:paraId="631AD4A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обосновывать преимущества выбранной профессии, характеризовать её вклад в общество, называть духовно-нравственные качества человека, необходимые в этом виде труда.</w:t>
      </w:r>
    </w:p>
    <w:p w14:paraId="175D01F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Тематический блок 4. «Родина и патриотизм».</w:t>
      </w:r>
    </w:p>
    <w:p w14:paraId="6620CE1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25.</w:t>
      </w:r>
      <w:r>
        <w:rPr>
          <w:rFonts w:cs="Times New Roman"/>
          <w:szCs w:val="24"/>
          <w:lang w:val="en-US" w:eastAsia="x-none"/>
        </w:rPr>
        <w:t> </w:t>
      </w:r>
      <w:r>
        <w:rPr>
          <w:rFonts w:cs="Times New Roman"/>
          <w:szCs w:val="24"/>
          <w:lang w:eastAsia="x-none"/>
        </w:rPr>
        <w:t>Гражданин.</w:t>
      </w:r>
    </w:p>
    <w:p w14:paraId="138E7FF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понятия «Родина» и «гражданство», объяснять их взаимосвязь;</w:t>
      </w:r>
    </w:p>
    <w:p w14:paraId="5CD061D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духовно-нравственный характер патриотизма, ценностей гражданского самосознания;</w:t>
      </w:r>
    </w:p>
    <w:p w14:paraId="4145CAD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и уметь обосновывать нравственные качества гражданина.</w:t>
      </w:r>
    </w:p>
    <w:p w14:paraId="2D83AF9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26.</w:t>
      </w:r>
      <w:r>
        <w:rPr>
          <w:rFonts w:cs="Times New Roman"/>
          <w:szCs w:val="24"/>
          <w:lang w:val="en-US" w:eastAsia="x-none"/>
        </w:rPr>
        <w:t> </w:t>
      </w:r>
      <w:r>
        <w:rPr>
          <w:rFonts w:cs="Times New Roman"/>
          <w:szCs w:val="24"/>
          <w:lang w:eastAsia="x-none"/>
        </w:rPr>
        <w:t>Патриотизм.</w:t>
      </w:r>
    </w:p>
    <w:p w14:paraId="2FF3F5A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понятие «патриотизм»;</w:t>
      </w:r>
    </w:p>
    <w:p w14:paraId="3D2380D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приводить примеры патриотизма в истории и современном обществе;</w:t>
      </w:r>
    </w:p>
    <w:p w14:paraId="1612F0B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различать истинный и ложный патриотизм через ориентированность </w:t>
      </w:r>
      <w:r>
        <w:rPr>
          <w:rFonts w:cs="Times New Roman"/>
          <w:szCs w:val="24"/>
          <w:lang w:eastAsia="x-none"/>
        </w:rPr>
        <w:br/>
        <w:t>на ценности толерантности, уважения к другим народам, их истории и культуре;</w:t>
      </w:r>
    </w:p>
    <w:p w14:paraId="6FA9FEF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обосновывать важность патриотизма.</w:t>
      </w:r>
    </w:p>
    <w:p w14:paraId="67A80D9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27.</w:t>
      </w:r>
      <w:r>
        <w:rPr>
          <w:rFonts w:cs="Times New Roman"/>
          <w:szCs w:val="24"/>
          <w:lang w:val="en-US" w:eastAsia="x-none"/>
        </w:rPr>
        <w:t> </w:t>
      </w:r>
      <w:r>
        <w:rPr>
          <w:rFonts w:cs="Times New Roman"/>
          <w:szCs w:val="24"/>
          <w:lang w:eastAsia="x-none"/>
        </w:rPr>
        <w:t>Защита Родины: подвиг или долг?</w:t>
      </w:r>
    </w:p>
    <w:p w14:paraId="351D75F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Характеризовать понятия «война» и «мир»; </w:t>
      </w:r>
    </w:p>
    <w:p w14:paraId="4643CCC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доказывать важность сохранения мира и согласия;</w:t>
      </w:r>
    </w:p>
    <w:p w14:paraId="32143A7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обосновывать роль защиты Отечества, её важность для гражданина;</w:t>
      </w:r>
    </w:p>
    <w:p w14:paraId="4D140CA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понимать особенности защиты чести Отечества в спорте, науке, культуре;</w:t>
      </w:r>
    </w:p>
    <w:p w14:paraId="1536FEB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понятия «военный подвиг», «честь», «доблесть», обосновывать их важность, приводить примеры их проявлений.</w:t>
      </w:r>
    </w:p>
    <w:p w14:paraId="79D6C9A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28.</w:t>
      </w:r>
      <w:r>
        <w:rPr>
          <w:rFonts w:cs="Times New Roman"/>
          <w:szCs w:val="24"/>
          <w:lang w:val="en-US" w:eastAsia="x-none"/>
        </w:rPr>
        <w:t> </w:t>
      </w:r>
      <w:r>
        <w:rPr>
          <w:rFonts w:cs="Times New Roman"/>
          <w:szCs w:val="24"/>
          <w:lang w:eastAsia="x-none"/>
        </w:rPr>
        <w:t>Государство. Россия – наша родина.</w:t>
      </w:r>
    </w:p>
    <w:p w14:paraId="40042D8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понятие «государство»;</w:t>
      </w:r>
    </w:p>
    <w:p w14:paraId="7B5407C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выделять и формулировать основные особенности Российского государства с опорой на исторические факты и духовно-нравственные ценности;</w:t>
      </w:r>
    </w:p>
    <w:p w14:paraId="61BB7F2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понятие «закон» как существенную часть гражданской идентичности человека;</w:t>
      </w:r>
    </w:p>
    <w:p w14:paraId="710948B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характеризовать понятие «гражданская идентичность», соотносить </w:t>
      </w:r>
      <w:r>
        <w:rPr>
          <w:rFonts w:cs="Times New Roman"/>
          <w:szCs w:val="24"/>
          <w:lang w:eastAsia="x-none"/>
        </w:rPr>
        <w:br/>
        <w:t>это понятие с необходимыми нравственными качествами человека.</w:t>
      </w:r>
    </w:p>
    <w:p w14:paraId="0C38718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29.</w:t>
      </w:r>
      <w:r>
        <w:rPr>
          <w:rFonts w:cs="Times New Roman"/>
          <w:szCs w:val="24"/>
          <w:lang w:val="en-US" w:eastAsia="x-none"/>
        </w:rPr>
        <w:t> </w:t>
      </w:r>
      <w:r>
        <w:rPr>
          <w:rFonts w:cs="Times New Roman"/>
          <w:szCs w:val="24"/>
          <w:lang w:eastAsia="x-none"/>
        </w:rPr>
        <w:t>Гражданская идентичность (практическое занятие).</w:t>
      </w:r>
    </w:p>
    <w:p w14:paraId="6C66F24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Охарактеризовать свою гражданскую идентичность, её составляющие: этническую, религиозную, гендерную идентичности;</w:t>
      </w:r>
    </w:p>
    <w:p w14:paraId="446938C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обосновывать важность духовно-нравственных качеств гражданина, указывать их источники.</w:t>
      </w:r>
    </w:p>
    <w:p w14:paraId="13B4F48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30.</w:t>
      </w:r>
      <w:r>
        <w:rPr>
          <w:rFonts w:cs="Times New Roman"/>
          <w:szCs w:val="24"/>
          <w:lang w:val="en-US" w:eastAsia="x-none"/>
        </w:rPr>
        <w:t> </w:t>
      </w:r>
      <w:r>
        <w:rPr>
          <w:rFonts w:cs="Times New Roman"/>
          <w:szCs w:val="24"/>
          <w:lang w:eastAsia="x-none"/>
        </w:rPr>
        <w:t>Моя школа и мой класс (практическое занятие).</w:t>
      </w:r>
    </w:p>
    <w:p w14:paraId="2014BF2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понятие «добрые дела» в контексте оценки собственных действий, их нравственного характера;</w:t>
      </w:r>
    </w:p>
    <w:p w14:paraId="56F5D6D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находить примеры добрых дел в реальности и уметь адаптировать их к потребностям класса.</w:t>
      </w:r>
    </w:p>
    <w:p w14:paraId="303EEAB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31.</w:t>
      </w:r>
      <w:r>
        <w:rPr>
          <w:rFonts w:cs="Times New Roman"/>
          <w:szCs w:val="24"/>
          <w:lang w:val="en-US" w:eastAsia="x-none"/>
        </w:rPr>
        <w:t> </w:t>
      </w:r>
      <w:r>
        <w:rPr>
          <w:rFonts w:cs="Times New Roman"/>
          <w:szCs w:val="24"/>
          <w:lang w:eastAsia="x-none"/>
        </w:rPr>
        <w:t>Человек: какой он? (практическое занятие).</w:t>
      </w:r>
    </w:p>
    <w:p w14:paraId="78C0343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понятие «человек» как духовно-нравственный идеал;</w:t>
      </w:r>
    </w:p>
    <w:p w14:paraId="009F2C5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приводить примеры духовно-нравственного идеала в культуре;</w:t>
      </w:r>
    </w:p>
    <w:p w14:paraId="7574FF3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формулировать свой идеал человека и нравственные качества, которые ему присущи.</w:t>
      </w:r>
    </w:p>
    <w:p w14:paraId="246FB34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Тема 32.</w:t>
      </w:r>
      <w:r>
        <w:rPr>
          <w:rFonts w:cs="Times New Roman"/>
          <w:szCs w:val="24"/>
          <w:lang w:val="en-US" w:eastAsia="x-none"/>
        </w:rPr>
        <w:t> </w:t>
      </w:r>
      <w:r>
        <w:rPr>
          <w:rFonts w:cs="Times New Roman"/>
          <w:szCs w:val="24"/>
          <w:lang w:eastAsia="x-none"/>
        </w:rPr>
        <w:t>Человек и культура (проект).</w:t>
      </w:r>
    </w:p>
    <w:p w14:paraId="6C3C948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грани взаимодействия человека и культуры;</w:t>
      </w:r>
    </w:p>
    <w:p w14:paraId="6B1C2AE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описать в выбранном направлении с помощью известных примеров образ человека, создаваемый произведениями культуры;</w:t>
      </w:r>
    </w:p>
    <w:p w14:paraId="32A6008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показать взаимосвязь человека и культуры через их взаимовлияние;</w:t>
      </w:r>
    </w:p>
    <w:p w14:paraId="256F58E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основные признаки понятия «человек» с опорой на исторические и культурные примеры, их осмысление и оценку, как с положительной, так и с отрицательной стороны.</w:t>
      </w:r>
    </w:p>
    <w:p w14:paraId="3BB2FE5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Система оценки результатов обучения.</w:t>
      </w:r>
    </w:p>
    <w:p w14:paraId="5CD4610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Оценка результатов обучения должна быть основана на понятных, прозрачных и структурированных принципах, обеспечивающих оценивание различных компетенций обучающихся. Принципы оценки следующие.</w:t>
      </w:r>
    </w:p>
    <w:p w14:paraId="5A9BAC2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Личностные компетенции обучающихся не подлежат непосредственной оценке, не являются непосредственным основанием оценки как итогового, так и промежуточного уровня духовно-нравственного развития детей, не являются непосредственным основанием при оценке качества образования.</w:t>
      </w:r>
    </w:p>
    <w:p w14:paraId="21272C4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Система оценки образовательных достижений основана на методе наблюдения и включает: педагогические наблюдения, педагогическую диагностику, связанную с оценкой эффективности педагогических действий с целью их дальнейшей оптимизации, проектные работы обучающихся, фиксирующие их достижения в ходе образовательной деятельности и взаимодействия в социуме (классе), мониторинги сформированности духовно-нравственных ценностей личности, включающие традиционные ценности как опорные элементы ценностных ориентаций обучающихся.</w:t>
      </w:r>
    </w:p>
    <w:p w14:paraId="76D9914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 этом непосредственное оценивание остаётся прерогативной образовательной организации с учётом обозначенных в программе по ОДНКНР предметных, личностных и метапредметных результатов.</w:t>
      </w:r>
    </w:p>
    <w:p w14:paraId="1217F833" w14:textId="3DC76C75" w:rsidR="00285DDB" w:rsidRPr="00C94828" w:rsidRDefault="00285DDB" w:rsidP="00C94828">
      <w:pPr>
        <w:jc w:val="center"/>
        <w:rPr>
          <w:b/>
          <w:bCs/>
          <w:sz w:val="32"/>
          <w:szCs w:val="32"/>
          <w:lang w:eastAsia="en-US"/>
        </w:rPr>
      </w:pPr>
      <w:bookmarkStart w:id="61" w:name="_Toc143791018"/>
      <w:bookmarkStart w:id="62" w:name="_Toc144145277"/>
      <w:r w:rsidRPr="00C94828">
        <w:rPr>
          <w:b/>
          <w:bCs/>
        </w:rPr>
        <w:t>Федеральная рабочая программа по учебному предмету «Изобразительное искусство».</w:t>
      </w:r>
      <w:bookmarkEnd w:id="61"/>
      <w:bookmarkEnd w:id="62"/>
    </w:p>
    <w:p w14:paraId="3C9986D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Федеральная рабочая программа по учебному предмету «Изобразительное искусство» (предметная область «Искусство») (далее соответственно – программа по изобразительному искусству, изобразительное искусство) включает пояснительную записку, содержание обучения, планируемые результаты освоения программы по изобразительному искусству.</w:t>
      </w:r>
    </w:p>
    <w:p w14:paraId="68D76097" w14:textId="77777777" w:rsidR="00285DDB" w:rsidRDefault="00285DDB" w:rsidP="00285DDB">
      <w:pPr>
        <w:spacing w:after="0" w:line="360" w:lineRule="auto"/>
        <w:ind w:firstLine="709"/>
        <w:jc w:val="center"/>
        <w:rPr>
          <w:rFonts w:cs="Times New Roman"/>
          <w:b/>
          <w:szCs w:val="28"/>
          <w:lang w:eastAsia="x-none"/>
        </w:rPr>
      </w:pPr>
      <w:r>
        <w:rPr>
          <w:rFonts w:cs="Times New Roman"/>
          <w:b/>
          <w:szCs w:val="28"/>
          <w:lang w:eastAsia="x-none"/>
        </w:rPr>
        <w:t>Пояснительная записка.</w:t>
      </w:r>
    </w:p>
    <w:p w14:paraId="29A1635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Программа основного общего образования по изобразительному искусству составлена на основе требований к результатам освоения программы основного общего образования, представленных в ФГОС ООО, а также на основе планируемых результатов духовно-нравственного развития, воспитания и социализации обучающихся, представленных в федеральной программе воспитания.</w:t>
      </w:r>
    </w:p>
    <w:p w14:paraId="2F6BC17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Основная цель изобразительное искусства – развитие визуально-пространственного мышления учащихся как формы эмоционально-ценностного, эстетического освоения мира, формы самовыражения и </w:t>
      </w:r>
      <w:proofErr w:type="spellStart"/>
      <w:r>
        <w:rPr>
          <w:rFonts w:cs="Times New Roman"/>
          <w:szCs w:val="24"/>
          <w:lang w:eastAsia="x-none"/>
        </w:rPr>
        <w:t>ориентациив</w:t>
      </w:r>
      <w:proofErr w:type="spellEnd"/>
      <w:r>
        <w:rPr>
          <w:rFonts w:cs="Times New Roman"/>
          <w:szCs w:val="24"/>
          <w:lang w:eastAsia="x-none"/>
        </w:rPr>
        <w:t xml:space="preserve"> художественном и нравственном пространстве культуры. Искусство рассматривается как особая духовная сфера, концентрирующая в себе колоссальный эстетический, художественный и нравственный мировой опыт.</w:t>
      </w:r>
    </w:p>
    <w:p w14:paraId="53E9BE0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Изобразительное искусство как учебный предмет имеет интегративный характер, так как включает в себя основы разных видов визуально-пространственных искусств: живописи, графики, </w:t>
      </w:r>
      <w:r>
        <w:rPr>
          <w:rFonts w:cs="Times New Roman"/>
          <w:szCs w:val="24"/>
          <w:lang w:eastAsia="x-none"/>
        </w:rPr>
        <w:lastRenderedPageBreak/>
        <w:t>скульптуры, дизайна, архитектуры, народного и декоративно-прикладного искусства, фотографии, функции художественного изображения в зрелищных и экранных искусствах. Основные формы учебной деятельности – практическая художественно-творческая деятельность, зрительское восприятие произведений искусства и эстетическое наблюдение окружающего мира. Важнейшими задачами являются формирование активного отношения к традициям культуры как смысловой, эстетической и личностно значимой ценности, воспитание гражданственности и патриотизма, уважения и бережного отношения к истории культуры своего Отечества, выраженной в её архитектуре, изобразительном искусстве, в национальных образах предметно-материальной и пространственной среды, в понимании красоты человека.</w:t>
      </w:r>
    </w:p>
    <w:p w14:paraId="492D186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Программа направлена на достижение основного результата образования – развитие личности обучающегося, его активной учебно-познавательной деятельности, творческого развития и формирования готовности к саморазвитию и непрерывному образованию.</w:t>
      </w:r>
    </w:p>
    <w:p w14:paraId="620DB77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Программа по изобразительному искусству ориентирована </w:t>
      </w:r>
      <w:r>
        <w:rPr>
          <w:rFonts w:cs="Times New Roman"/>
          <w:szCs w:val="24"/>
          <w:lang w:eastAsia="x-none"/>
        </w:rPr>
        <w:br/>
        <w:t xml:space="preserve">на </w:t>
      </w:r>
      <w:proofErr w:type="spellStart"/>
      <w:r>
        <w:rPr>
          <w:rFonts w:cs="Times New Roman"/>
          <w:szCs w:val="24"/>
          <w:lang w:eastAsia="x-none"/>
        </w:rPr>
        <w:t>психологовозрастные</w:t>
      </w:r>
      <w:proofErr w:type="spellEnd"/>
      <w:r>
        <w:rPr>
          <w:rFonts w:cs="Times New Roman"/>
          <w:szCs w:val="24"/>
          <w:lang w:eastAsia="x-none"/>
        </w:rPr>
        <w:t xml:space="preserve"> особенности развития детей 11–15 лет, при этом содержание занятий может быть адаптировано с учётом индивидуальных качеств обучающихся как для обучающихся, проявляющих выдающиеся </w:t>
      </w:r>
      <w:proofErr w:type="spellStart"/>
      <w:r>
        <w:rPr>
          <w:rFonts w:cs="Times New Roman"/>
          <w:szCs w:val="24"/>
          <w:lang w:eastAsia="x-none"/>
        </w:rPr>
        <w:t>способности,так</w:t>
      </w:r>
      <w:proofErr w:type="spellEnd"/>
      <w:r>
        <w:rPr>
          <w:rFonts w:cs="Times New Roman"/>
          <w:szCs w:val="24"/>
          <w:lang w:eastAsia="x-none"/>
        </w:rPr>
        <w:t xml:space="preserve"> и для обучающихся-инвалидов и обучающихся с ограниченными возможностями здоровья.</w:t>
      </w:r>
    </w:p>
    <w:p w14:paraId="4343B20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Для оценки качества образования изобразительному искусству кроме личностных и метапредметных образовательных результатов выделены и описаны предметные результаты обучения. Их достижение определяется чётко поставленными учебными задачами по каждой теме, и они являются общеобразовательными требованиями.</w:t>
      </w:r>
    </w:p>
    <w:p w14:paraId="1711D56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 урочное время деятельность обучающихся организуется как в индивидуальной, так и в групповой форме. Каждому обучающемуся необходим личный творческий опыт, но также необходимо сотворчество в команде – совместная коллективная художественная деятельность, которая предусмотрена тематическим планом и может иметь разные формы организации.</w:t>
      </w:r>
    </w:p>
    <w:p w14:paraId="22343A2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Учебный материал каждого модуля разделён на тематические блоки, которые могут быть основанием для организации проектной деятельности, которая включает в себя как исследовательскую, так и художественно-творческую деятельность, а также презентацию результата.</w:t>
      </w:r>
    </w:p>
    <w:p w14:paraId="48A8391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Однако необходимо различать и сочетать в учебном процессе историко-культурологическую, искусствоведческую исследовательскую работу обучающихся и собственно художественную проектную деятельность, продуктом которой является созданное на основе композиционного поиска учебное художественное произведение (индивидуальное или коллективное, на плоскости или в объёме, макете).</w:t>
      </w:r>
    </w:p>
    <w:p w14:paraId="78A4284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Большое значение имеет связь с внеурочной деятельностью, активная социокультурная деятельность, в процессе которой обучающиеся участвуют в оформлении общешкольных событий и праздников, в организации выставок детского художественного творчества, в конкурсах, а также смотрят памятники архитектуры, посещают художественные музеи.</w:t>
      </w:r>
    </w:p>
    <w:p w14:paraId="4CA96F8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Целью изучения изобразительного искусства является освоение разных видов визуально-пространственных искусств: живописи, графики, скульптуры, дизайна, архитектуры, народного и декоративно-прикладного искусства, изображения в зрелищных и экранных искусствах (вариативно).</w:t>
      </w:r>
    </w:p>
    <w:p w14:paraId="1B294C9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Изобразительное искусство объединяет в единую образовательную структуру художественно-творческую деятельность, восприятие произведений искусства и художественно-эстетическое освоение окружающей действительности. Художественное развитие обучающихся осуществляется в процессе личного художественного творчества, в практической работе с разнообразными художественными материалами.</w:t>
      </w:r>
    </w:p>
    <w:p w14:paraId="1A6B101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Задачами изобразительного искусства являются:</w:t>
      </w:r>
    </w:p>
    <w:p w14:paraId="185461A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освоение художественной культуры как формы выражения в пространственных формах духовных ценностей, формирование представлений о месте и значении художественной деятельности в жизни общества;</w:t>
      </w:r>
    </w:p>
    <w:p w14:paraId="7831FDD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формирование у обучающихся представлений об отечественной и мировой художественной культуре во всём многообразии её видов;</w:t>
      </w:r>
    </w:p>
    <w:p w14:paraId="30E4A66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формирование у обучающихся навыков эстетического видения и преобразования мира;</w:t>
      </w:r>
    </w:p>
    <w:p w14:paraId="4ECFBFC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приобретение опыта создания творческой работы посредством различных художественных материалов в разных видах визуально-пространственных искусств: изобразительных (живопись, графика, скульптура), декоративно-прикладных, в архитектуре и дизайне, опыта художественного творчества в компьютерной графике и анимации, фотографии, работы в синтетических искусствах (театре и кино) (вариативно);</w:t>
      </w:r>
    </w:p>
    <w:p w14:paraId="12FC849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формирование пространственного мышления и аналитических визуальных способностей;</w:t>
      </w:r>
    </w:p>
    <w:p w14:paraId="7C776C2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овладение представлениями о средствах выразительности изобразительного искусства как способах воплощения в видимых пространственных формах переживаний, чувств и мировоззренческих позиций человека;</w:t>
      </w:r>
    </w:p>
    <w:p w14:paraId="0C7CB8B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развитие наблюдательности, ассоциативного мышления и творческого воображения;</w:t>
      </w:r>
    </w:p>
    <w:p w14:paraId="27C7D05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воспитание уважения и любви к цивилизационному наследию России через освоение отечественной художественной культуры;</w:t>
      </w:r>
    </w:p>
    <w:p w14:paraId="3790CE2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развитие потребности в общении с произведениями изобразительного искусства, формирование активного отношения к традициям художественной культуры как смысловой, эстетической и личностно значимой ценности.</w:t>
      </w:r>
    </w:p>
    <w:p w14:paraId="4942B17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В соответствии с ФГОС ООО изобразительное искусство входит</w:t>
      </w:r>
      <w:r>
        <w:rPr>
          <w:rFonts w:cs="Times New Roman"/>
          <w:szCs w:val="24"/>
          <w:lang w:eastAsia="x-none"/>
        </w:rPr>
        <w:br/>
        <w:t>в предметную область «Искусство» и является обязательным для изучения.</w:t>
      </w:r>
    </w:p>
    <w:p w14:paraId="1E9F44F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Общее число часов, рекомендованных для изучения изобразительного искусства, – 102 часа: в 5 классе – 34 часа (1 час в неделю), в 6 классе – 34 часа (1 час в неделю), в 7 классе – 34 часа (1 час в неделю).</w:t>
      </w:r>
    </w:p>
    <w:p w14:paraId="5F25F26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Каждый модуль обладает содержательной целостностью и организован по восходящему принципу в отношении углубления знаний по ведущей теме и усложнения умений обучающихся. Предлагаемая последовательность изучения модулей определяется психологическими возрастными особенностями обучающихся, принципом системности обучения и опытом педагогической работы. Однако при определённых педагогических условиях и установках порядок изучения модулей может быть </w:t>
      </w:r>
      <w:proofErr w:type="spellStart"/>
      <w:r>
        <w:rPr>
          <w:rFonts w:cs="Times New Roman"/>
          <w:szCs w:val="24"/>
          <w:lang w:eastAsia="x-none"/>
        </w:rPr>
        <w:t>изменён,а</w:t>
      </w:r>
      <w:proofErr w:type="spellEnd"/>
      <w:r>
        <w:rPr>
          <w:rFonts w:cs="Times New Roman"/>
          <w:szCs w:val="24"/>
          <w:lang w:eastAsia="x-none"/>
        </w:rPr>
        <w:t xml:space="preserve"> также возможно некоторое перераспределение учебного времени между модулями (при сохранении общего количества учебных часов).</w:t>
      </w:r>
    </w:p>
    <w:p w14:paraId="4DD0389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Предусматривается возможность реализации этой программы</w:t>
      </w:r>
      <w:r>
        <w:rPr>
          <w:rFonts w:cs="Times New Roman"/>
          <w:szCs w:val="24"/>
          <w:lang w:eastAsia="x-none"/>
        </w:rPr>
        <w:br/>
        <w:t>при выделении на его изучение 2 учебных часов в неделю за счёт вариативной части учебного плана, определяемой участниками образовательного процесса. При этом предполагается не увеличение количества тем для изучения, а увеличение времени на практическую художественную деятельность.</w:t>
      </w:r>
    </w:p>
    <w:p w14:paraId="48190D3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Это способствует качеству обучения и достижению более высокого уровня</w:t>
      </w:r>
      <w:r>
        <w:rPr>
          <w:rFonts w:cs="Times New Roman"/>
          <w:szCs w:val="24"/>
          <w:lang w:eastAsia="x-none"/>
        </w:rPr>
        <w:br/>
        <w:t>как предметных, так и личностных и метапредметных результатов обучения.</w:t>
      </w:r>
    </w:p>
    <w:p w14:paraId="041DE96E" w14:textId="77777777" w:rsidR="00285DDB" w:rsidRDefault="00285DDB" w:rsidP="00285DDB">
      <w:pPr>
        <w:spacing w:after="0" w:line="360" w:lineRule="auto"/>
        <w:ind w:firstLine="709"/>
        <w:jc w:val="both"/>
        <w:rPr>
          <w:rFonts w:cs="Times New Roman"/>
          <w:szCs w:val="24"/>
          <w:lang w:eastAsia="x-none"/>
        </w:rPr>
      </w:pPr>
    </w:p>
    <w:p w14:paraId="0A90D5A4" w14:textId="77777777" w:rsidR="00285DDB" w:rsidRDefault="00285DDB" w:rsidP="00285DDB">
      <w:pPr>
        <w:spacing w:after="0" w:line="360" w:lineRule="auto"/>
        <w:ind w:firstLine="709"/>
        <w:jc w:val="center"/>
        <w:rPr>
          <w:rFonts w:cs="Times New Roman"/>
          <w:b/>
          <w:szCs w:val="28"/>
          <w:lang w:eastAsia="x-none"/>
        </w:rPr>
      </w:pPr>
      <w:r>
        <w:rPr>
          <w:rFonts w:cs="Times New Roman"/>
          <w:b/>
          <w:szCs w:val="28"/>
          <w:lang w:eastAsia="x-none"/>
        </w:rPr>
        <w:t>Содержание программы по изобразительному искусству на уровне основного общего образования.</w:t>
      </w:r>
    </w:p>
    <w:p w14:paraId="71609C4A" w14:textId="77777777" w:rsidR="00285DDB" w:rsidRDefault="00285DDB" w:rsidP="00285DDB">
      <w:pPr>
        <w:spacing w:after="0" w:line="360" w:lineRule="auto"/>
        <w:ind w:firstLine="709"/>
        <w:jc w:val="center"/>
        <w:rPr>
          <w:rFonts w:cs="Times New Roman"/>
          <w:b/>
          <w:szCs w:val="28"/>
          <w:lang w:eastAsia="x-none"/>
        </w:rPr>
      </w:pPr>
    </w:p>
    <w:p w14:paraId="2258A71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Модуль № 1 «Декоративно-прикладное и народное искусство».</w:t>
      </w:r>
    </w:p>
    <w:p w14:paraId="3E0DE51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Общие сведения о декоративно-прикладном искусстве.</w:t>
      </w:r>
    </w:p>
    <w:p w14:paraId="361B23E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Декоративно-прикладное искусство и его виды. Декоративно-прикладное искусство и предметная среда жизни людей.</w:t>
      </w:r>
    </w:p>
    <w:p w14:paraId="4A3D791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Древние корни народного искусства.</w:t>
      </w:r>
    </w:p>
    <w:p w14:paraId="335B19D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Истоки образного языка декоративно-прикладного искусства. Традиционные образы народного (крестьянского) прикладного искусства.</w:t>
      </w:r>
    </w:p>
    <w:p w14:paraId="48FBD0B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Связь народного искусства с природой, бытом, трудом, верованиями и эпосом.</w:t>
      </w:r>
    </w:p>
    <w:p w14:paraId="7F837E8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Роль природных материалов в строительстве и изготовлении предметов быта, их значение в характере труда и жизненного уклада.</w:t>
      </w:r>
    </w:p>
    <w:p w14:paraId="729A171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Образно-символический язык народного прикладного искусства.</w:t>
      </w:r>
    </w:p>
    <w:p w14:paraId="1C75F9D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Знаки-символы традиционного крестьянского прикладного искусства.</w:t>
      </w:r>
    </w:p>
    <w:p w14:paraId="74FFB25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 xml:space="preserve">Выполнение рисунков на темы древних узоров деревянной резьбы, росписи </w:t>
      </w:r>
      <w:r>
        <w:rPr>
          <w:rFonts w:cs="Times New Roman"/>
          <w:szCs w:val="24"/>
          <w:lang w:eastAsia="x-none"/>
        </w:rPr>
        <w:br/>
        <w:t>по дереву, вышивки. Освоение навыков декоративного обобщения в процессе практической творческой работы.</w:t>
      </w:r>
    </w:p>
    <w:p w14:paraId="106A3EC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Убранство русской избы.</w:t>
      </w:r>
    </w:p>
    <w:p w14:paraId="56F80E1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Конструкция избы, единство красоты и пользы – функционального и символического – в её постройке и украшении.</w:t>
      </w:r>
    </w:p>
    <w:p w14:paraId="0542985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Символическое значение образов и мотивов в узорном убранстве русских изб. Картина мира в образном строе бытового крестьянского искусства.</w:t>
      </w:r>
    </w:p>
    <w:p w14:paraId="66DA728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Выполнение рисунков – эскизов орнаментального декора крестьянского дома.</w:t>
      </w:r>
    </w:p>
    <w:p w14:paraId="6569999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Устройство внутреннего пространства крестьянского дома.</w:t>
      </w:r>
    </w:p>
    <w:p w14:paraId="1F35EDD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Декоративные элементы жилой среды.</w:t>
      </w:r>
    </w:p>
    <w:p w14:paraId="72F1ABC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Определяющая роль природных материалов для конструкции и декора традиционной постройки жилого дома в любой природной среде. Мудрость соотношения характера постройки, символики её декора и уклада жизни для каждого народа.</w:t>
      </w:r>
    </w:p>
    <w:p w14:paraId="3C58530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Выполнение рисунков предметов народного быта, выявление мудрости </w:t>
      </w:r>
      <w:r>
        <w:rPr>
          <w:rFonts w:cs="Times New Roman"/>
          <w:szCs w:val="24"/>
          <w:lang w:eastAsia="x-none"/>
        </w:rPr>
        <w:br/>
        <w:t>их выразительной формы и орнаментально-символического оформления.</w:t>
      </w:r>
    </w:p>
    <w:p w14:paraId="2376FE8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Народный праздничный костюм.</w:t>
      </w:r>
    </w:p>
    <w:p w14:paraId="270E5A1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Образный строй народного праздничного костюма – женского и мужского.</w:t>
      </w:r>
    </w:p>
    <w:p w14:paraId="6CA37CF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Традиционная конструкция русского женского костюма – северорусский (сарафан) и южнорусский (понёва) варианты.</w:t>
      </w:r>
    </w:p>
    <w:p w14:paraId="56FE3B0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Разнообразие форм и украшений народного праздничного костюма для различных регионов страны.</w:t>
      </w:r>
    </w:p>
    <w:p w14:paraId="722AEB4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Искусство народной вышивки. Вышивка в народных костюмах и обрядах. Древнее происхождение и присутствие всех типов орнаментов в народной вышивке. Символическое изображение женских фигур и образов всадников в орнаментах вышивки. Особенности традиционных орнаментов текстильных промыслов в разных регионах страны.</w:t>
      </w:r>
    </w:p>
    <w:p w14:paraId="7391196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Выполнение рисунков традиционных праздничных костюмов, выражение </w:t>
      </w:r>
      <w:r>
        <w:rPr>
          <w:rFonts w:cs="Times New Roman"/>
          <w:szCs w:val="24"/>
          <w:lang w:eastAsia="x-none"/>
        </w:rPr>
        <w:br/>
        <w:t>в форме, цветовом решении, орнаментике костюма черт национального своеобразия.</w:t>
      </w:r>
    </w:p>
    <w:p w14:paraId="20883BC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Народные праздники и праздничные обряды как синтез всех видов народного творчества.</w:t>
      </w:r>
    </w:p>
    <w:p w14:paraId="256A973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Выполнение сюжетной композиции или участие в работе по созданию коллективного панно на тему традиций народных праздников.</w:t>
      </w:r>
    </w:p>
    <w:p w14:paraId="0537E2D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Народные художественные промыслы.</w:t>
      </w:r>
    </w:p>
    <w:p w14:paraId="4C06EF8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Роль и значение народных промыслов в современной жизни. Искусство и ремесло. Традиции культуры, особенные для каждого региона.</w:t>
      </w:r>
    </w:p>
    <w:p w14:paraId="411F230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Многообразие видов традиционных ремёсел и происхождение художественных промыслов народов России.</w:t>
      </w:r>
    </w:p>
    <w:p w14:paraId="62904E8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Разнообразие материалов народных ремёсел и их связь с регионально-национальным бытом (дерево, береста, керамика, металл, кость, мех и кожа, шерсть и лён).</w:t>
      </w:r>
    </w:p>
    <w:p w14:paraId="5520D88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Традиционные древние образы в современных игрушках народных промыслов. Особенности цветового строя, основные орнаментальные элементы росписи филимоновской, дымковской, каргопольской игрушки. Местные промыслы игрушек разных регионов страны.</w:t>
      </w:r>
    </w:p>
    <w:p w14:paraId="68204E5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Создание эскиза игрушки по мотивам избранного промысла.</w:t>
      </w:r>
    </w:p>
    <w:p w14:paraId="3A6A7DD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Роспись по дереву. Хохлома. Краткие сведения по истории хохломского промысла. Травный узор, «травка» – основной мотив хохломского орнамента. Связь с природой. Единство формы и декора в произведениях промысла. Последовательность выполнения травного орнамента. Праздничность изделий «золотой хохломы».</w:t>
      </w:r>
    </w:p>
    <w:p w14:paraId="226B060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Городецкая роспись по дереву. Краткие сведения по истории. Традиционные образы городецкой росписи предметов быта. Птица и конь – традиционные мотивы орнаментальных композиций. Сюжетные мотивы, основные приёмы и композиционные особенности городецкой росписи.</w:t>
      </w:r>
    </w:p>
    <w:p w14:paraId="7ED2778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Посуда из глины. Искусство Гжели. Краткие сведения по истории промысла. Гжельская керамика и фарфор: единство скульптурной формы и кобальтового декора. Природные мотивы росписи посуды. Приёмы мазка, тональный контраст, сочетание пятна и линии.</w:t>
      </w:r>
    </w:p>
    <w:p w14:paraId="6B4173F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Роспись по металлу. Жостово. Краткие сведения по истории промысла. Разнообразие форм подносов, цветового и композиционного решения росписей. Приёмы свободной кистевой импровизации в живописи цветочных букетов. Эффект освещённости и объёмности изображения.</w:t>
      </w:r>
    </w:p>
    <w:p w14:paraId="490A2AB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Древние традиции художественной обработки металла в разных регионах страны. Разнообразие назначения предметов и художественно-технических приёмов работы с металлом.</w:t>
      </w:r>
    </w:p>
    <w:p w14:paraId="2616591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Искусство лаковой живописи: Палех, Федоскино, Холуй, Мстёра – роспись шкатулок, ларчиков, табакерок из папье-маше. Происхождение искусства лаковой миниатюры в России. Особенности стиля каждой школы. Роль искусства лаковой миниатюры в сохранении и развитии традиций отечественной культуры.</w:t>
      </w:r>
    </w:p>
    <w:p w14:paraId="4263DB2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Мир сказок и легенд, примет и оберегов в творчестве мастеров художественных промыслов.</w:t>
      </w:r>
    </w:p>
    <w:p w14:paraId="0BDB82A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Отражение в изделиях народных промыслов многообразия исторических, духовных и культурных традиций.</w:t>
      </w:r>
    </w:p>
    <w:p w14:paraId="7F2FCA1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Народные художественные ремёсла и промыслы – материальные и духовные ценности, неотъемлемая часть культурного наследия России.</w:t>
      </w:r>
    </w:p>
    <w:p w14:paraId="676969A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Декоративно-прикладное искусство в культуре разных эпох и народов.</w:t>
      </w:r>
    </w:p>
    <w:p w14:paraId="5207825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Роль декоративно-прикладного искусства в культуре древних цивилизаций.</w:t>
      </w:r>
    </w:p>
    <w:p w14:paraId="0520067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Отражение в декоре мировоззрения эпохи, организации общества, традиций быта и ремесла, уклада жизни людей.</w:t>
      </w:r>
    </w:p>
    <w:p w14:paraId="38A3F7C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Характерные признаки произведений декоративно-прикладного искусства, основные мотивы и символика орнаментов в культуре разных эпох.</w:t>
      </w:r>
    </w:p>
    <w:p w14:paraId="0565D8F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Характерные особенности одежды для культуры разных эпох и народов. Выражение образа человека, его положения в обществе и характера деятельности </w:t>
      </w:r>
      <w:r>
        <w:rPr>
          <w:rFonts w:cs="Times New Roman"/>
          <w:szCs w:val="24"/>
          <w:lang w:eastAsia="x-none"/>
        </w:rPr>
        <w:br/>
        <w:t>в его костюме и его украшениях. Украшение жизненного пространства: построений, интерьеров, предметов быта – в культуре разных эпох.</w:t>
      </w:r>
    </w:p>
    <w:p w14:paraId="2F40B09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Декоративно-прикладное искусство в жизни современного человека.</w:t>
      </w:r>
    </w:p>
    <w:p w14:paraId="5FC2F07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Многообразие материалов и техник современного декоративно-прикладного искусства (художественная керамика, стекло, металл, гобелен, роспись по ткани, моделирование одежды).</w:t>
      </w:r>
    </w:p>
    <w:p w14:paraId="5490B34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Символический знак в современной жизни: эмблема, логотип, указующий </w:t>
      </w:r>
      <w:r>
        <w:rPr>
          <w:rFonts w:cs="Times New Roman"/>
          <w:szCs w:val="24"/>
          <w:lang w:eastAsia="x-none"/>
        </w:rPr>
        <w:br/>
        <w:t>или декоративный знак.</w:t>
      </w:r>
    </w:p>
    <w:p w14:paraId="4E3A18F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Государственная символика и традиции геральдики. Декоративные украшения предметов нашего быта и одежды. Значение украшений в проявлении образа человека, его характера, самопонимания, установок и намерений.</w:t>
      </w:r>
    </w:p>
    <w:p w14:paraId="25DC665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Декор на улицах и декор помещений. Декор праздничный и повседневный. Праздничное оформление школы.</w:t>
      </w:r>
    </w:p>
    <w:p w14:paraId="134FE53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Модуль № 2 «Живопись, графика, скульптура».</w:t>
      </w:r>
    </w:p>
    <w:p w14:paraId="7B182F6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Общие сведения о видах искусства.</w:t>
      </w:r>
    </w:p>
    <w:p w14:paraId="69DED7B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Пространственные и временные виды искусства.</w:t>
      </w:r>
    </w:p>
    <w:p w14:paraId="2506269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Изобразительные, конструктивные и декоративные виды пространственных искусств, их место и назначение в жизни людей.</w:t>
      </w:r>
    </w:p>
    <w:p w14:paraId="7802BDD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Основные виды живописи, графики и скульптуры. Художник и зритель: зрительские умения, знания и творчество зрителя.</w:t>
      </w:r>
    </w:p>
    <w:p w14:paraId="1C3A35F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Язык изобразительного искусства и его выразительные средства.</w:t>
      </w:r>
    </w:p>
    <w:p w14:paraId="0035935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Живописные, графические и скульптурные художественные материалы, их особые свойства.</w:t>
      </w:r>
    </w:p>
    <w:p w14:paraId="22610F3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Рисунок – основа изобразительного искусства и мастерства художника.</w:t>
      </w:r>
    </w:p>
    <w:p w14:paraId="0091C92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рисунка: зарисовка, набросок, учебный рисунок и творческий рисунок.</w:t>
      </w:r>
    </w:p>
    <w:p w14:paraId="73DF0EB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Навыки размещения рисунка в листе, выбор формата.</w:t>
      </w:r>
    </w:p>
    <w:p w14:paraId="4F45A1F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Начальные умения рисунка с натуры. Зарисовки простых предметов.</w:t>
      </w:r>
    </w:p>
    <w:p w14:paraId="3D63210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Линейные графические рисунки и наброски. Тон и тональные отношения: тёмное – светлое.</w:t>
      </w:r>
    </w:p>
    <w:p w14:paraId="1EF6C80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Ритм и ритмическая организация плоскости листа.</w:t>
      </w:r>
    </w:p>
    <w:p w14:paraId="7C64C77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Основы </w:t>
      </w:r>
      <w:proofErr w:type="spellStart"/>
      <w:r>
        <w:rPr>
          <w:rFonts w:cs="Times New Roman"/>
          <w:szCs w:val="24"/>
          <w:lang w:eastAsia="x-none"/>
        </w:rPr>
        <w:t>цветоведения</w:t>
      </w:r>
      <w:proofErr w:type="spellEnd"/>
      <w:r>
        <w:rPr>
          <w:rFonts w:cs="Times New Roman"/>
          <w:szCs w:val="24"/>
          <w:lang w:eastAsia="x-none"/>
        </w:rPr>
        <w:t>: понятие цвета в художественной деятельности, физическая основа цвета, цветовой круг, основные и составные цвета, дополнительные цвета.</w:t>
      </w:r>
    </w:p>
    <w:p w14:paraId="414574B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Цвет как выразительное средство в изобразительном искусстве: холодный </w:t>
      </w:r>
      <w:r>
        <w:rPr>
          <w:rFonts w:cs="Times New Roman"/>
          <w:szCs w:val="24"/>
          <w:lang w:eastAsia="x-none"/>
        </w:rPr>
        <w:br/>
        <w:t>и тёплый цвет, понятие цветовых отношений; колорит в живописи.</w:t>
      </w:r>
    </w:p>
    <w:p w14:paraId="209BE28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скульптуры и характер материала в скульптуре. Скульптурные памятники, парковая скульптура, камерная скульптура. Статика и движение в скульптуре. Круглая скульптура. Произведения мелкой пластики. Виды рельефа.</w:t>
      </w:r>
    </w:p>
    <w:p w14:paraId="174D4E0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Жанры изобразительного искусства.</w:t>
      </w:r>
    </w:p>
    <w:p w14:paraId="0BB709E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Жанровая система в изобразительном искусстве как инструмент для сравнения и анализа произведений изобразительного искусства.</w:t>
      </w:r>
    </w:p>
    <w:p w14:paraId="0802E47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Предмет изображения, сюжет и содержание произведения изобразительного искусства.</w:t>
      </w:r>
    </w:p>
    <w:p w14:paraId="7202858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Натюрморт.</w:t>
      </w:r>
    </w:p>
    <w:p w14:paraId="65C8D0D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Изображение предметного мира в изобразительном искусстве и появление жанра натюрморта в европейском и отечественном искусстве.</w:t>
      </w:r>
    </w:p>
    <w:p w14:paraId="6401022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Основы графической грамоты: правила объёмного изображения предметов </w:t>
      </w:r>
      <w:r>
        <w:rPr>
          <w:rFonts w:cs="Times New Roman"/>
          <w:szCs w:val="24"/>
          <w:lang w:eastAsia="x-none"/>
        </w:rPr>
        <w:br/>
        <w:t>на плоскости.</w:t>
      </w:r>
    </w:p>
    <w:p w14:paraId="15BC6C8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Линейное построение предмета в пространстве: линия горизонта, точка зрения и точка схода, правила перспективных сокращений.</w:t>
      </w:r>
    </w:p>
    <w:p w14:paraId="789C797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Изображение окружности в перспективе.</w:t>
      </w:r>
    </w:p>
    <w:p w14:paraId="25EDB9A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Рисование геометрических тел на основе правил линейной перспективы.</w:t>
      </w:r>
    </w:p>
    <w:p w14:paraId="2BF9190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Сложная пространственная форма и выявление её конструкции.</w:t>
      </w:r>
    </w:p>
    <w:p w14:paraId="0E432DE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Рисунок сложной формы предмета как соотношение простых геометрических фигур.</w:t>
      </w:r>
    </w:p>
    <w:p w14:paraId="42453F3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Линейный рисунок конструкции из нескольких геометрических тел.</w:t>
      </w:r>
    </w:p>
    <w:p w14:paraId="7596758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Освещение как средство выявления объёма предмета. Понятия «свет», «блик», «полутень», «собственная тень», «рефлекс», «падающая тень». Особенности освещения «по свету» и «против света».</w:t>
      </w:r>
    </w:p>
    <w:p w14:paraId="2827620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Рисунок натюрморта графическими материалами с натуры или по представлению.</w:t>
      </w:r>
    </w:p>
    <w:p w14:paraId="09E8AA5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Творческий натюрморт в графике. Произведения художников-графиков. Особенности графических техник. Печатная графика.</w:t>
      </w:r>
    </w:p>
    <w:p w14:paraId="3DDBB8D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Живописное изображение натюрморта. Цвет в натюрмортах европейских </w:t>
      </w:r>
      <w:r>
        <w:rPr>
          <w:rFonts w:cs="Times New Roman"/>
          <w:szCs w:val="24"/>
          <w:lang w:eastAsia="x-none"/>
        </w:rPr>
        <w:br/>
        <w:t>и отечественных живописцев. Опыт создания живописного натюрморта.</w:t>
      </w:r>
    </w:p>
    <w:p w14:paraId="314F569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Портрет.</w:t>
      </w:r>
    </w:p>
    <w:p w14:paraId="4BB9BF1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Портрет как образ определённого реального человека. Изображение портрета человека в искусстве разных эпох. Выражение в портретном изображении характера человека и мировоззренческих идеалов эпохи.</w:t>
      </w:r>
    </w:p>
    <w:p w14:paraId="2FE3AB5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Великие портретисты в европейском искусстве.</w:t>
      </w:r>
    </w:p>
    <w:p w14:paraId="4C31235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Особенности развития портретного жанра в отечественном искусстве. Великие портретисты в русской живописи.</w:t>
      </w:r>
    </w:p>
    <w:p w14:paraId="1425885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Парадный и камерный портрет в живописи.</w:t>
      </w:r>
    </w:p>
    <w:p w14:paraId="7EEB386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Особенности развития жанра портрета в искусстве ХХ в. – отечественном и европейском.</w:t>
      </w:r>
    </w:p>
    <w:p w14:paraId="20DEE0D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Построение головы человека, основные пропорции лица, соотношение лицевой и черепной частей головы.</w:t>
      </w:r>
    </w:p>
    <w:p w14:paraId="21647ED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Графический портрет в работах известных художников. Разнообразие графических средств в изображении образа человека. Графический портретный рисунок с натуры или по памяти.</w:t>
      </w:r>
    </w:p>
    <w:p w14:paraId="27628C5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Роль освещения головы при создании портретного образа.</w:t>
      </w:r>
    </w:p>
    <w:p w14:paraId="0AAED31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Свет и тень в изображении головы человека.</w:t>
      </w:r>
    </w:p>
    <w:p w14:paraId="6FE4683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Портрет в скульптуре.</w:t>
      </w:r>
    </w:p>
    <w:p w14:paraId="287E66B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Выражение характера человека, его социального положения и образа эпохи в скульптурном портрете.</w:t>
      </w:r>
    </w:p>
    <w:p w14:paraId="14381E0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Значение свойств художественных материалов в создании скульптурного портрета.</w:t>
      </w:r>
    </w:p>
    <w:p w14:paraId="47E4C35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Живописное изображение портрета. Роль цвета в живописном портретном образе в произведениях выдающихся живописцев.</w:t>
      </w:r>
    </w:p>
    <w:p w14:paraId="2E25CCE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Опыт работы над созданием живописного портрета.</w:t>
      </w:r>
    </w:p>
    <w:p w14:paraId="7B33530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Пейзаж.</w:t>
      </w:r>
    </w:p>
    <w:p w14:paraId="7B05E0F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Особенности изображения пространства в эпоху Древнего мира, в средневековом искусстве и в эпоху Возрождения.</w:t>
      </w:r>
    </w:p>
    <w:p w14:paraId="2B94CD2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Правила построения линейной перспективы в изображении пространства.</w:t>
      </w:r>
    </w:p>
    <w:p w14:paraId="068E640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Правила воздушной перспективы, построения переднего, среднего и дальнего планов при изображении пейзажа.</w:t>
      </w:r>
    </w:p>
    <w:p w14:paraId="1F9F14E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Особенности изображения разных состояний природы и её освещения. Романтический пейзаж. Морские пейзажи И. Айвазовского.</w:t>
      </w:r>
    </w:p>
    <w:p w14:paraId="34F12DD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Особенности изображения природы в творчестве импрессионистов и постимпрессионистов. Представления о пленэрной живописи и колористической изменчивости состояний природы.</w:t>
      </w:r>
    </w:p>
    <w:p w14:paraId="2378881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Живописное изображение различных состояний природы. Пейзаж в истории русской живописи и его значение в отечественной культуре. История становления картины Родины в развитии отечественной пейзажной живописи XIX в.</w:t>
      </w:r>
    </w:p>
    <w:p w14:paraId="6209C54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Становление образа родной природы в произведениях А. Венецианова и его учеников: А. Саврасова, И. Шишкина. Пейзажная живопись И. Левитана и её значение для русской культуры. Значение художественного образа отечественного пейзажа в развитии чувства Родины.</w:t>
      </w:r>
    </w:p>
    <w:p w14:paraId="2BE2165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Творческий опыт в создании композиционного живописного пейзажа своей Родины.</w:t>
      </w:r>
    </w:p>
    <w:p w14:paraId="1B80413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Графический образ пейзажа в работах выдающихся мастеров. Средства выразительности в графическом рисунке и многообразие графических техник.</w:t>
      </w:r>
    </w:p>
    <w:p w14:paraId="22523EC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Графические зарисовки и графическая композиция на темы окружающей природы.</w:t>
      </w:r>
    </w:p>
    <w:p w14:paraId="484059A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Городской пейзаж в творчестве мастеров искусства. Многообразие </w:t>
      </w:r>
      <w:r>
        <w:rPr>
          <w:rFonts w:cs="Times New Roman"/>
          <w:szCs w:val="24"/>
          <w:lang w:eastAsia="x-none"/>
        </w:rPr>
        <w:br/>
        <w:t>в понимании образа города.</w:t>
      </w:r>
    </w:p>
    <w:p w14:paraId="67BC15F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Город как материальное воплощение отечественной истории и культурного наследия. Задачи охраны культурного наследия и исторического образа в жизни современного города.</w:t>
      </w:r>
    </w:p>
    <w:p w14:paraId="35A3645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Опыт изображения городского пейзажа. Наблюдательная перспектива и ритмическая организация плоскости изображения.</w:t>
      </w:r>
    </w:p>
    <w:p w14:paraId="584D65F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Бытовой жанр в изобразительном искусстве.</w:t>
      </w:r>
    </w:p>
    <w:p w14:paraId="2C4DF1C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Изображение труда и бытовой жизни людей в традициях искусства разных эпох. Значение художественного изображения бытовой жизни людей в понимании истории человечества и современной жизни.</w:t>
      </w:r>
    </w:p>
    <w:p w14:paraId="45411D7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Жанровая картина как обобщение жизненных впечатлений художника. Тема, сюжет, содержание в жанровой картине. Образ нравственных и ценностных смыслов в жанровой картине и роль картины в их утверждении.</w:t>
      </w:r>
    </w:p>
    <w:p w14:paraId="6E14EEB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Работа над сюжетной композицией. Композиция как целостность в организации художественных выразительных средств и взаимосвязи всех компонентов произведения.</w:t>
      </w:r>
    </w:p>
    <w:p w14:paraId="3417E0E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Исторический жанр в изобразительном искусстве.</w:t>
      </w:r>
    </w:p>
    <w:p w14:paraId="131C4E7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Историческая тема в искусстве как изображение наиболее значительных событий в жизни общества.</w:t>
      </w:r>
    </w:p>
    <w:p w14:paraId="3FFA324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Жанровые разновидности исторической картины в зависимости от сюжета: мифологическая картина, картина на библейские темы, батальная картина и другие.</w:t>
      </w:r>
    </w:p>
    <w:p w14:paraId="7C68610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Историческая картина в русском искусстве XIX в. и её особое место </w:t>
      </w:r>
      <w:r>
        <w:rPr>
          <w:rFonts w:cs="Times New Roman"/>
          <w:szCs w:val="24"/>
          <w:lang w:eastAsia="x-none"/>
        </w:rPr>
        <w:br/>
        <w:t>в развитии отечественной культуры.</w:t>
      </w:r>
    </w:p>
    <w:p w14:paraId="4B5E439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Картина К. Брюллова «Последний день Помпеи», исторические картины </w:t>
      </w:r>
      <w:r>
        <w:rPr>
          <w:rFonts w:cs="Times New Roman"/>
          <w:szCs w:val="24"/>
          <w:lang w:eastAsia="x-none"/>
        </w:rPr>
        <w:br/>
        <w:t>в творчестве В. Сурикова и других. Исторический образ России в картинах ХХ в.</w:t>
      </w:r>
    </w:p>
    <w:p w14:paraId="7A531A9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Работа над сюжетной композицией. Этапы длительного периода работы художника над исторической картиной: идея и эскизы, сбор материала и работа над этюдами, уточнения композиции в эскизах, картон композиции, работа над холстом.</w:t>
      </w:r>
    </w:p>
    <w:p w14:paraId="612F276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Разработка эскизов композиции на историческую тему с опорой на собранный материал по задуманному сюжету.</w:t>
      </w:r>
    </w:p>
    <w:p w14:paraId="6907AF0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Библейские темы в изобразительном искусстве.</w:t>
      </w:r>
    </w:p>
    <w:p w14:paraId="66D1744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Исторические картины на библейские темы: место и значение сюжетов Священной истории в европейской культуре.</w:t>
      </w:r>
    </w:p>
    <w:p w14:paraId="0C65D8F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Вечные темы и их нравственное и духовно-ценностное выражение </w:t>
      </w:r>
      <w:r>
        <w:rPr>
          <w:rFonts w:cs="Times New Roman"/>
          <w:szCs w:val="24"/>
          <w:lang w:eastAsia="x-none"/>
        </w:rPr>
        <w:br/>
        <w:t>как «духовная ось», соединяющая жизненные позиции разных поколений.</w:t>
      </w:r>
    </w:p>
    <w:p w14:paraId="3A41AFD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Произведения на библейские темы Леонардо да Винчи, Рафаэля, Рембрандта, в скульптуре «Пьета» Микеланджело и других. Библейские темы в отечественных картинах XIX в. (А. Иванов. «Явление Христа народу», И. Крамской. «Христос в пустыне», Н. </w:t>
      </w:r>
      <w:proofErr w:type="spellStart"/>
      <w:r>
        <w:rPr>
          <w:rFonts w:cs="Times New Roman"/>
          <w:szCs w:val="24"/>
          <w:lang w:eastAsia="x-none"/>
        </w:rPr>
        <w:t>Ге</w:t>
      </w:r>
      <w:proofErr w:type="spellEnd"/>
      <w:r>
        <w:rPr>
          <w:rFonts w:cs="Times New Roman"/>
          <w:szCs w:val="24"/>
          <w:lang w:eastAsia="x-none"/>
        </w:rPr>
        <w:t>. «Тайная вечеря», В. Поленов. «Христос и грешница»). Иконопись как великое проявление русской культуры. Язык изображения в иконе – его религиозный и символический смысл.</w:t>
      </w:r>
    </w:p>
    <w:p w14:paraId="050457E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Великие русские иконописцы: духовный свет икон Андрея Рублёва, Феофана Грека, Дионисия.</w:t>
      </w:r>
    </w:p>
    <w:p w14:paraId="12ABF4C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Работа над эскизом сюжетной композиции.</w:t>
      </w:r>
    </w:p>
    <w:p w14:paraId="69D97BC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Роль и значение изобразительного искусства в жизни людей: образ мира в изобразительном искусстве.</w:t>
      </w:r>
    </w:p>
    <w:p w14:paraId="576EA88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Модуль № 3 «Архитектура и дизайн».</w:t>
      </w:r>
    </w:p>
    <w:p w14:paraId="4B44536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Архитектура и дизайн – искусства художественной постройки – конструктивные искусства.</w:t>
      </w:r>
    </w:p>
    <w:p w14:paraId="17417DA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Дизайн и архитектура как создатели «второй природы» – предметно-пространственной среды жизни людей.</w:t>
      </w:r>
    </w:p>
    <w:p w14:paraId="467D34B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Функциональность предметно-пространственной среды и выражение в ней мировосприятия, духовно-ценностных позиций общества.</w:t>
      </w:r>
    </w:p>
    <w:p w14:paraId="4C5C6FA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Материальная культура человечества как уникальная информация о жизни людей в разные исторические эпохи.</w:t>
      </w:r>
    </w:p>
    <w:p w14:paraId="113345D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Роль архитектуры в понимании человеком своей идентичности. Задачи сохранения культурного наследия и природного ландшафта.</w:t>
      </w:r>
    </w:p>
    <w:p w14:paraId="770AEE1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Возникновение архитектуры и дизайна на разных этапах общественного развития. Единство функционального и художественного – целесообразности и красоты.</w:t>
      </w:r>
    </w:p>
    <w:p w14:paraId="795DEAC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Графический дизайн.</w:t>
      </w:r>
    </w:p>
    <w:p w14:paraId="23040A0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Композиция как основа реализации замысла в любой творческой деятельности. Основы формальной композиции в конструктивных искусствах.</w:t>
      </w:r>
    </w:p>
    <w:p w14:paraId="6D01FB5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Элементы композиции в графическом дизайне: пятно, линия, цвет, буква, текст и изображение.</w:t>
      </w:r>
    </w:p>
    <w:p w14:paraId="001362E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Формальная композиция как композиционное построение на основе сочетания геометрических фигур, без предметного содержания.</w:t>
      </w:r>
    </w:p>
    <w:p w14:paraId="02C5801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Основные свойства композиции: целостность и соподчинённость элементов.</w:t>
      </w:r>
    </w:p>
    <w:p w14:paraId="6DD00C8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Ритмическая организация элементов: выделение доминанты, симметрия и асимметрия, динамическая и статичная композиция, контраст, нюанс, акцент, замкнутость или открытость композиции.</w:t>
      </w:r>
    </w:p>
    <w:p w14:paraId="617EAA6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Практические упражнения по созданию композиции с вариативным ритмическим расположением геометрических фигур на плоскости.</w:t>
      </w:r>
    </w:p>
    <w:p w14:paraId="535BFAC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Роль цвета в организации композиционного пространства. Функциональные задачи цвета в конструктивных искусствах.</w:t>
      </w:r>
    </w:p>
    <w:p w14:paraId="0AB0511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Цвет и законы колористики. Применение локального цвета. Цветовой акцент, ритм цветовых форм, доминанта.</w:t>
      </w:r>
    </w:p>
    <w:p w14:paraId="29241DC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Шрифты и шрифтовая композиция в графическом дизайне. Форма буквы </w:t>
      </w:r>
      <w:r>
        <w:rPr>
          <w:rFonts w:cs="Times New Roman"/>
          <w:szCs w:val="24"/>
          <w:lang w:eastAsia="x-none"/>
        </w:rPr>
        <w:br/>
        <w:t>как изобразительно-смысловой символ.</w:t>
      </w:r>
    </w:p>
    <w:p w14:paraId="6996174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Шрифт и содержание текста. Стилизация шрифта.</w:t>
      </w:r>
    </w:p>
    <w:p w14:paraId="3E07F86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Типографика. Понимание типографской строки как элемента плоскостной композиции.</w:t>
      </w:r>
    </w:p>
    <w:p w14:paraId="52D159B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Выполнение аналитических и практических работ по теме «Буква – изобразительный элемент композиции».</w:t>
      </w:r>
    </w:p>
    <w:p w14:paraId="446A9FB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Логотип как графический знак, эмблема или стилизованный графический символ. Функции логотипа. Шрифтовой логотип. Знаковый логотип.</w:t>
      </w:r>
    </w:p>
    <w:p w14:paraId="497DDCB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Композиционные основы макетирования в графическом дизайне </w:t>
      </w:r>
      <w:r>
        <w:rPr>
          <w:rFonts w:cs="Times New Roman"/>
          <w:szCs w:val="24"/>
          <w:lang w:eastAsia="x-none"/>
        </w:rPr>
        <w:br/>
        <w:t>при соединении текста и изображения.</w:t>
      </w:r>
    </w:p>
    <w:p w14:paraId="7C8A0D6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Искусство плаката. Синтез слова и изображения. Изобразительный язык плаката. Композиционный монтаж изображения и текста в плакате, рекламе, поздравительной открытке.</w:t>
      </w:r>
    </w:p>
    <w:p w14:paraId="57314B5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Многообразие форм графического дизайна. Дизайн книги и журнала. Элементы, составляющие конструкцию и художественное оформление книги, журнала.</w:t>
      </w:r>
    </w:p>
    <w:p w14:paraId="192311B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Макет разворота книги или журнала по выбранной теме в виде коллажа </w:t>
      </w:r>
      <w:r>
        <w:rPr>
          <w:rFonts w:cs="Times New Roman"/>
          <w:szCs w:val="24"/>
          <w:lang w:eastAsia="x-none"/>
        </w:rPr>
        <w:br/>
        <w:t>или на основе компьютерных программ.</w:t>
      </w:r>
    </w:p>
    <w:p w14:paraId="716B17D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Макетирование объёмно-пространственных композиций.</w:t>
      </w:r>
    </w:p>
    <w:p w14:paraId="347E205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Композиция плоскостная и пространственная. Композиционная организация пространства. Прочтение плоскостной композиции как «чертежа» пространства.</w:t>
      </w:r>
    </w:p>
    <w:p w14:paraId="65AC95D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Макетирование. Введение в макет понятия рельефа местности и способы </w:t>
      </w:r>
      <w:r>
        <w:rPr>
          <w:rFonts w:cs="Times New Roman"/>
          <w:szCs w:val="24"/>
          <w:lang w:eastAsia="x-none"/>
        </w:rPr>
        <w:br/>
        <w:t>его обозначения на макете.</w:t>
      </w:r>
    </w:p>
    <w:p w14:paraId="28FCE47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Выполнение практических работ по созданию объёмно-пространственных композиций. Объём и пространство. Взаимосвязь объектов в архитектурном макете.</w:t>
      </w:r>
    </w:p>
    <w:p w14:paraId="08D6A6F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Структура зданий различных архитектурных стилей и эпох: выявление простых объёмов, образующих целостную постройку. Взаимное влияние объёмов и их сочетаний на образный характер постройки.</w:t>
      </w:r>
    </w:p>
    <w:p w14:paraId="2DD1235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Понятие тектоники как выражение в художественной форме конструктивной сущности сооружения и логики конструктивного соотношения его частей.</w:t>
      </w:r>
    </w:p>
    <w:p w14:paraId="4B46460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Роль эволюции строительных материалов и строительных технологий в изменении архитектурных конструкций (перекрытия и опора – стоечно-балочная конструкция  архитектура сводов, каркасная каменная архитектура, металлический каркас, железобетон и язык современной архитектуры).</w:t>
      </w:r>
    </w:p>
    <w:p w14:paraId="61F970E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Многообразие предметного мира, создаваемого человеком. Функция вещи </w:t>
      </w:r>
      <w:r>
        <w:rPr>
          <w:rFonts w:cs="Times New Roman"/>
          <w:szCs w:val="24"/>
          <w:lang w:eastAsia="x-none"/>
        </w:rPr>
        <w:br/>
        <w:t>и её форма. Образ времени в предметах, создаваемых человеком.</w:t>
      </w:r>
    </w:p>
    <w:p w14:paraId="396E340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Дизайн предмета как искусство и социальное проектирование. Анализ формы через выявление сочетающихся объёмов. Красота – наиболее полное выявление функции предмета. Влияние развития технологий и материалов на изменение формы предмета.</w:t>
      </w:r>
    </w:p>
    <w:p w14:paraId="53CDC02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Выполнение аналитических зарисовок форм бытовых предметов.</w:t>
      </w:r>
    </w:p>
    <w:p w14:paraId="1751CEC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Творческое проектирование предметов быта с определением их функций </w:t>
      </w:r>
      <w:r>
        <w:rPr>
          <w:rFonts w:cs="Times New Roman"/>
          <w:szCs w:val="24"/>
          <w:lang w:eastAsia="x-none"/>
        </w:rPr>
        <w:br/>
        <w:t>и материала изготовления.</w:t>
      </w:r>
    </w:p>
    <w:p w14:paraId="3876284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Цвет в архитектуре и дизайне. Эмоциональное и формообразующее значение цвета в дизайне и архитектуре. Влияние цвета на восприятие формы объектов архитектуры и дизайна.</w:t>
      </w:r>
    </w:p>
    <w:p w14:paraId="27F49F1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Конструирование объектов дизайна или архитектурное макетирование </w:t>
      </w:r>
      <w:r>
        <w:rPr>
          <w:rFonts w:cs="Times New Roman"/>
          <w:szCs w:val="24"/>
          <w:lang w:eastAsia="x-none"/>
        </w:rPr>
        <w:br/>
        <w:t>с использованием цвета.</w:t>
      </w:r>
    </w:p>
    <w:p w14:paraId="6E87E0A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Социальное значение дизайна и архитектуры как среды жизни человека.</w:t>
      </w:r>
    </w:p>
    <w:p w14:paraId="6DC2B32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Образ и стиль материальной культуры прошлого. Смена стилей как отражение эволюции образа жизни, изменения мировоззрения людей и развития производственных возможностей. Художественно-аналитический обзор развития образно-стилевого языка архитектуры как этапов духовной, художественной и материальной культуры разных народов и эпох.</w:t>
      </w:r>
    </w:p>
    <w:p w14:paraId="615F871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Архитектура народного жилища, храмовая архитектура, частный дом </w:t>
      </w:r>
      <w:r>
        <w:rPr>
          <w:rFonts w:cs="Times New Roman"/>
          <w:szCs w:val="24"/>
          <w:lang w:eastAsia="x-none"/>
        </w:rPr>
        <w:br/>
        <w:t>в предметно-пространственной среде жизни разных народов.</w:t>
      </w:r>
    </w:p>
    <w:p w14:paraId="28CEE99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Выполнение заданий по теме «Архитектурные образы прошлых эпох» в виде аналитических зарисовок известных архитектурных памятников по фотографиям и другим видам изображения.</w:t>
      </w:r>
    </w:p>
    <w:p w14:paraId="24E4AE2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Пути развития современной архитектуры и дизайна: город сегодня и завтра.</w:t>
      </w:r>
    </w:p>
    <w:p w14:paraId="73F92B7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Архитектурная и градостроительная революция XX в. Её технологические и эстетические предпосылки и истоки. Социальный аспект «перестройки» в архитектуре.</w:t>
      </w:r>
    </w:p>
    <w:p w14:paraId="39062BC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Отрицание канонов и сохранение наследия с учётом нового уровня материально-строительной техники. Приоритет функционализма. Проблема урбанизации ландшафта, безликости и агрессивности среды современного города.</w:t>
      </w:r>
    </w:p>
    <w:p w14:paraId="3CCA7BB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Пространство городской среды. Исторические формы планировки городской среды и их связь с образом жизни людей.</w:t>
      </w:r>
    </w:p>
    <w:p w14:paraId="3EF7D53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Роль цвета в формировании пространства. Схема-планировка и реальность.</w:t>
      </w:r>
    </w:p>
    <w:p w14:paraId="44BBADB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Современные поиски новой эстетики в градостроительстве. Выполнение практических работ по теме «Образ современного города и архитектурного стиля будущего»: фотоколлажа или фантазийной зарисовки города будущего.</w:t>
      </w:r>
    </w:p>
    <w:p w14:paraId="6F0446A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Индивидуальный образ каждого города. Неповторимость исторических кварталов и значение культурного наследия для современной жизни людей.</w:t>
      </w:r>
    </w:p>
    <w:p w14:paraId="12177A9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Дизайн городской среды. Малые архитектурные формы. Роль малых архитектурных форм и архитектурного дизайна в организации городской среды и индивидуальном образе города.</w:t>
      </w:r>
    </w:p>
    <w:p w14:paraId="29C5D6E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Проектирование дизайна объектов городской среды. Устройство пешеходных зон в городах, установка городской мебели (скамьи, «диваны» и прочие), киосков, информационных блоков, блоков локального озеленения и другое.</w:t>
      </w:r>
    </w:p>
    <w:p w14:paraId="25D3428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Выполнение практической работы по теме «Проектирование дизайна объектов городской среды» в виде создания </w:t>
      </w:r>
      <w:proofErr w:type="spellStart"/>
      <w:r>
        <w:rPr>
          <w:rFonts w:cs="Times New Roman"/>
          <w:szCs w:val="24"/>
          <w:lang w:eastAsia="x-none"/>
        </w:rPr>
        <w:t>коллажнографической</w:t>
      </w:r>
      <w:proofErr w:type="spellEnd"/>
      <w:r>
        <w:rPr>
          <w:rFonts w:cs="Times New Roman"/>
          <w:szCs w:val="24"/>
          <w:lang w:eastAsia="x-none"/>
        </w:rPr>
        <w:t xml:space="preserve"> композиции или дизайн-проекта оформления витрины магазина.</w:t>
      </w:r>
    </w:p>
    <w:p w14:paraId="34ABF54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Интерьер и предметный мир в доме. Назначение помещения и построение </w:t>
      </w:r>
      <w:r>
        <w:rPr>
          <w:rFonts w:cs="Times New Roman"/>
          <w:szCs w:val="24"/>
          <w:lang w:eastAsia="x-none"/>
        </w:rPr>
        <w:br/>
        <w:t>его интерьера. Дизайн пространственно-предметной среды интерьера.</w:t>
      </w:r>
    </w:p>
    <w:p w14:paraId="43ECB20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Образно-стилевое единство материальной культуры каждой эпохи. Интерьер как отражение стиля жизни его хозяев.</w:t>
      </w:r>
    </w:p>
    <w:p w14:paraId="6A759FB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Зонирование интерьера – создание многофункционального пространства. Отделочные материалы, введение фактуры и цвета в интерьер.</w:t>
      </w:r>
    </w:p>
    <w:p w14:paraId="3D7CF0A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Интерьеры общественных зданий (театр, кафе, вокзал, офис, школа).</w:t>
      </w:r>
    </w:p>
    <w:p w14:paraId="7D29AB0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Выполнение практической и аналитической работы по теме.</w:t>
      </w:r>
    </w:p>
    <w:p w14:paraId="4292523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«Роль вещи в образно-стилевом решении интерьера» в форме создания коллажной композиции.</w:t>
      </w:r>
    </w:p>
    <w:p w14:paraId="0269677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Организация архитектурно-ландшафтного пространства. Город в единстве </w:t>
      </w:r>
      <w:r>
        <w:rPr>
          <w:rFonts w:cs="Times New Roman"/>
          <w:szCs w:val="24"/>
          <w:lang w:eastAsia="x-none"/>
        </w:rPr>
        <w:br/>
        <w:t>с ландшафтно-парковой средой.</w:t>
      </w:r>
    </w:p>
    <w:p w14:paraId="20B4203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Основные школы ландшафтного дизайна. Особенности ландшафта русской усадебной территории и задачи сохранения исторического наследия. Традиции графического языка ландшафтных проектов.</w:t>
      </w:r>
    </w:p>
    <w:p w14:paraId="3945D1B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 xml:space="preserve">Выполнение дизайн-проекта территории парка или приусадебного участка </w:t>
      </w:r>
      <w:r>
        <w:rPr>
          <w:rFonts w:cs="Times New Roman"/>
          <w:szCs w:val="24"/>
          <w:lang w:eastAsia="x-none"/>
        </w:rPr>
        <w:br/>
        <w:t>в виде схемы-чертежа.</w:t>
      </w:r>
    </w:p>
    <w:p w14:paraId="468AB57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Единство эстетического и функционального в </w:t>
      </w:r>
      <w:proofErr w:type="spellStart"/>
      <w:r>
        <w:rPr>
          <w:rFonts w:cs="Times New Roman"/>
          <w:szCs w:val="24"/>
          <w:lang w:eastAsia="x-none"/>
        </w:rPr>
        <w:t>объёмнопространственной</w:t>
      </w:r>
      <w:proofErr w:type="spellEnd"/>
      <w:r>
        <w:rPr>
          <w:rFonts w:cs="Times New Roman"/>
          <w:szCs w:val="24"/>
          <w:lang w:eastAsia="x-none"/>
        </w:rPr>
        <w:t xml:space="preserve"> организации среды жизнедеятельности людей.</w:t>
      </w:r>
    </w:p>
    <w:p w14:paraId="525F7BB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Образ человека и индивидуальное проектирование.</w:t>
      </w:r>
    </w:p>
    <w:p w14:paraId="341A79F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Организация пространства жилой среды как отражение социального заказа и индивидуальности человека, его вкуса, потребностей и возможностей. Образно-личностное проектирование в дизайне и архитектуре.</w:t>
      </w:r>
    </w:p>
    <w:p w14:paraId="76C4F78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Проектные работы по созданию облика частного дома, комнаты и сада. Дизайн предметной среды в интерьере частного дома. Мода и культура как параметры создания собственного костюма или комплекта одежды.</w:t>
      </w:r>
    </w:p>
    <w:p w14:paraId="7D59D6B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Костюм как образ человека. Стиль в одежде. Соответствие материи и формы. Целесообразность и мода. Мода как ответ на изменения в укладе жизни, как бизнес и в качестве манипулирования массовым сознанием.</w:t>
      </w:r>
    </w:p>
    <w:p w14:paraId="7A8F9D2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Характерные особенности современной одежды. Молодёжная субкультура и подростковая мода. Унификация одежды и индивидуальный стиль. Ансамбль в костюме. Роль фантазии и вкуса в подборе одежды.</w:t>
      </w:r>
    </w:p>
    <w:p w14:paraId="728D87B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Выполнение практических творческих эскизов по теме «Дизайн современной одежды».</w:t>
      </w:r>
    </w:p>
    <w:p w14:paraId="3A9C2C2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Искусство грима и причёски. Форма лица и причёска. Макияж дневной, вечерний и карнавальный. Грим бытовой и сценический.</w:t>
      </w:r>
    </w:p>
    <w:p w14:paraId="1456C8A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Имидж-дизайн и его связь с публичностью, технологией социального поведения, рекламой, общественной деятельностью.</w:t>
      </w:r>
    </w:p>
    <w:p w14:paraId="605DA65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Дизайн и архитектура – средства организации среды жизни людей </w:t>
      </w:r>
      <w:r>
        <w:rPr>
          <w:rFonts w:cs="Times New Roman"/>
          <w:szCs w:val="24"/>
          <w:lang w:eastAsia="x-none"/>
        </w:rPr>
        <w:br/>
        <w:t>и строительства нового мира.</w:t>
      </w:r>
    </w:p>
    <w:p w14:paraId="03C3E78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Модуль № 4 «Изображение в синтетических, экранных видах искусства и художественная фотография» (вариативный).</w:t>
      </w:r>
    </w:p>
    <w:p w14:paraId="0D95B9D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Синтетические – пространственно-временные виды искусства. Роль изображения в синтетических искусствах в соединении со словом, музыкой, движением.</w:t>
      </w:r>
    </w:p>
    <w:p w14:paraId="4406ABB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Значение развития технологий в становлении новых видов искусства.</w:t>
      </w:r>
    </w:p>
    <w:p w14:paraId="4EF58F8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Мультимедиа и объединение множества воспринимаемых человеком информационных средств на экране цифрового искусства.</w:t>
      </w:r>
    </w:p>
    <w:p w14:paraId="3D90DD6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Художник и искусство театра.</w:t>
      </w:r>
    </w:p>
    <w:p w14:paraId="798B8A3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Рождение театра в древнейших обрядах. История развития искусства театра.</w:t>
      </w:r>
    </w:p>
    <w:p w14:paraId="794173B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Жанровое многообразие театральных представлений, шоу, праздников и их визуальный облик.</w:t>
      </w:r>
    </w:p>
    <w:p w14:paraId="5F00D4F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Роль художника и виды профессиональной деятельности художника в современном театре.</w:t>
      </w:r>
    </w:p>
    <w:p w14:paraId="3DF735C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Сценография и создание сценического образа. Сотворчество </w:t>
      </w:r>
      <w:r>
        <w:rPr>
          <w:rFonts w:cs="Times New Roman"/>
          <w:szCs w:val="24"/>
          <w:lang w:eastAsia="x-none"/>
        </w:rPr>
        <w:br/>
        <w:t>художника-постановщика с драматургом, режиссёром и актёрами.</w:t>
      </w:r>
    </w:p>
    <w:p w14:paraId="4FD75E5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Роль освещения в визуальном облике театрального действия. Бутафорские, пошивочные, декорационные и иные цеха в театре.</w:t>
      </w:r>
    </w:p>
    <w:p w14:paraId="144B5F9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Сценический костюм, грим и маска. Стилистическое единство в решении образа спектакля. Выражение в костюме характера персонажа.</w:t>
      </w:r>
    </w:p>
    <w:p w14:paraId="2A9FD75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Творчество художников-постановщиков в истории отечественного искусства (К. Коровин, И. Билибин, А. Головин и других художников-постановщиков). Школьный спектакль и работа художника по его подготовке.</w:t>
      </w:r>
    </w:p>
    <w:p w14:paraId="5115CFA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Художник в театре кукол и его ведущая роль как соавтора режиссёра и актёра в процессе создания образа персонажа.</w:t>
      </w:r>
    </w:p>
    <w:p w14:paraId="4CCBC40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Условность и метафора в театральной постановке как образная и авторская интерпретация реальности.</w:t>
      </w:r>
    </w:p>
    <w:p w14:paraId="402B5D1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Художественная фотография.</w:t>
      </w:r>
    </w:p>
    <w:p w14:paraId="5A9FF9F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Рождение фотографии как технологическая революция запечатления реальности. Искусство и технология. История фотографии: от </w:t>
      </w:r>
      <w:proofErr w:type="spellStart"/>
      <w:r>
        <w:rPr>
          <w:rFonts w:cs="Times New Roman"/>
          <w:szCs w:val="24"/>
          <w:lang w:eastAsia="x-none"/>
        </w:rPr>
        <w:t>дагеротипа</w:t>
      </w:r>
      <w:proofErr w:type="spellEnd"/>
      <w:r>
        <w:rPr>
          <w:rFonts w:cs="Times New Roman"/>
          <w:szCs w:val="24"/>
          <w:lang w:eastAsia="x-none"/>
        </w:rPr>
        <w:t xml:space="preserve"> до компьютерных технологий.</w:t>
      </w:r>
    </w:p>
    <w:p w14:paraId="4644C60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Современные возможности художественной обработки цифровой фотографии.</w:t>
      </w:r>
    </w:p>
    <w:p w14:paraId="576CEF5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Картина мира и «</w:t>
      </w:r>
      <w:proofErr w:type="spellStart"/>
      <w:r>
        <w:rPr>
          <w:rFonts w:cs="Times New Roman"/>
          <w:szCs w:val="24"/>
          <w:lang w:eastAsia="x-none"/>
        </w:rPr>
        <w:t>Родиноведение</w:t>
      </w:r>
      <w:proofErr w:type="spellEnd"/>
      <w:r>
        <w:rPr>
          <w:rFonts w:cs="Times New Roman"/>
          <w:szCs w:val="24"/>
          <w:lang w:eastAsia="x-none"/>
        </w:rPr>
        <w:t>» в фотографиях С.М. Прокудина-Горского. Сохранённая история и роль его фотографий в современной отечественной культуре.</w:t>
      </w:r>
    </w:p>
    <w:p w14:paraId="092630A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Фотография – искусство светописи. Роль света в выявлении формы и фактуры предмета. Примеры художественной фотографии в творчестве профессиональных мастеров.</w:t>
      </w:r>
    </w:p>
    <w:p w14:paraId="19242C1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Композиция кадра, ракурс, плановость, графический ритм.</w:t>
      </w:r>
    </w:p>
    <w:p w14:paraId="1BBB35A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Умения наблюдать и выявлять выразительность и красоту окружающей жизни с помощью фотографии.</w:t>
      </w:r>
    </w:p>
    <w:p w14:paraId="780651A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Фотопейзаж в творчестве профессиональных фотографов. </w:t>
      </w:r>
    </w:p>
    <w:p w14:paraId="257896B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Образные возможности чёрно-белой и цветной фотографии.</w:t>
      </w:r>
    </w:p>
    <w:p w14:paraId="1E3BCDB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Роль тональных контрастов и роль цвета в эмоционально-образном восприятии пейзажа.</w:t>
      </w:r>
    </w:p>
    <w:p w14:paraId="774FC56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Роль освещения в портретном образе. Фотография постановочная и документальная.</w:t>
      </w:r>
    </w:p>
    <w:p w14:paraId="4A5453F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Фотопортрет в истории профессиональной фотографии и его связь с направлениями в изобразительном искусстве.</w:t>
      </w:r>
    </w:p>
    <w:p w14:paraId="2026CF7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Портрет в фотографии, его общее и особенное по сравнению с живописным </w:t>
      </w:r>
      <w:r>
        <w:rPr>
          <w:rFonts w:cs="Times New Roman"/>
          <w:szCs w:val="24"/>
          <w:lang w:eastAsia="x-none"/>
        </w:rPr>
        <w:br/>
        <w:t>и графическим портретом. Опыт выполнения портретных фотографий.</w:t>
      </w:r>
    </w:p>
    <w:p w14:paraId="0BF2488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Фоторепортаж. Образ события в кадре. Репортажный снимок – свидетельство истории и его значение в сохранении памяти о событии.</w:t>
      </w:r>
    </w:p>
    <w:p w14:paraId="68D40D6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Фоторепортаж – дневник истории. Значение работы военных фотографов. Спортивные фотографии. Образ современности в репортажных фотографиях.</w:t>
      </w:r>
    </w:p>
    <w:p w14:paraId="2A13C78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«Работать для жизни…» – фотографии Александра Родченко, их значение и влияние на стиль эпохи.</w:t>
      </w:r>
    </w:p>
    <w:p w14:paraId="53DAFB2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Возможности компьютерной обработки фотографий, задачи преобразования фотографий и границы достоверности.</w:t>
      </w:r>
    </w:p>
    <w:p w14:paraId="12E126D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Коллаж как жанр художественного творчества с помощью различных компьютерных программ.</w:t>
      </w:r>
    </w:p>
    <w:p w14:paraId="629ABCC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Художественная фотография как авторское видение мира, как образ времени </w:t>
      </w:r>
      <w:r>
        <w:rPr>
          <w:rFonts w:cs="Times New Roman"/>
          <w:szCs w:val="24"/>
          <w:lang w:eastAsia="x-none"/>
        </w:rPr>
        <w:br/>
        <w:t xml:space="preserve">и влияние </w:t>
      </w:r>
      <w:proofErr w:type="spellStart"/>
      <w:r>
        <w:rPr>
          <w:rFonts w:cs="Times New Roman"/>
          <w:szCs w:val="24"/>
          <w:lang w:eastAsia="x-none"/>
        </w:rPr>
        <w:t>фотообраза</w:t>
      </w:r>
      <w:proofErr w:type="spellEnd"/>
      <w:r>
        <w:rPr>
          <w:rFonts w:cs="Times New Roman"/>
          <w:szCs w:val="24"/>
          <w:lang w:eastAsia="x-none"/>
        </w:rPr>
        <w:t xml:space="preserve"> на жизнь людей.</w:t>
      </w:r>
    </w:p>
    <w:p w14:paraId="6548CF2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Изображение и искусство кино.</w:t>
      </w:r>
    </w:p>
    <w:p w14:paraId="353FA8C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Ожившее изображение. История кино и его эволюция как искусства.</w:t>
      </w:r>
    </w:p>
    <w:p w14:paraId="663A376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Синтетическая природа пространственно-временного искусства кино и состав творческого коллектива. Сценарист – режиссёр – художник – оператор в работе над фильмом. Сложносоставной язык кино.</w:t>
      </w:r>
    </w:p>
    <w:p w14:paraId="626B455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Монтаж композиционно построенных кадров – основа языка киноискусства.</w:t>
      </w:r>
    </w:p>
    <w:p w14:paraId="4850619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Художник-постановщик и его команда художников в работе по созданию фильма. Эскизы мест действия, образы и костюмы персонажей, раскадровка, чертежи и воплощение в материале. Пространство и предметы, историческая конкретность и художественный образ – видеоряд художественного игрового фильма.</w:t>
      </w:r>
    </w:p>
    <w:p w14:paraId="4EBDAEA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Создание видеоролика – от замысла до съёмки. Разные жанры – разные задачи в работе над видеороликом. Этапы создания видеоролика.</w:t>
      </w:r>
    </w:p>
    <w:p w14:paraId="5DE24F1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Искусство анимации и художник-мультипликатор. Рисованные, кукольные мультфильмы и цифровая анимация. Уолт Дисней и его студия. Особое лицо отечественной мультипликации, её знаменитые создатели.</w:t>
      </w:r>
    </w:p>
    <w:p w14:paraId="4E00894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Использование электронно-цифровых технологий в современном игровом кинематографе.</w:t>
      </w:r>
    </w:p>
    <w:p w14:paraId="059E7E6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Компьютерная анимация на занятиях в школе. Техническое оборудование </w:t>
      </w:r>
      <w:r>
        <w:rPr>
          <w:rFonts w:cs="Times New Roman"/>
          <w:szCs w:val="24"/>
          <w:lang w:eastAsia="x-none"/>
        </w:rPr>
        <w:br/>
        <w:t xml:space="preserve">и его возможности для создания анимации. Коллективный характер деятельности </w:t>
      </w:r>
      <w:r>
        <w:rPr>
          <w:rFonts w:cs="Times New Roman"/>
          <w:szCs w:val="24"/>
          <w:lang w:eastAsia="x-none"/>
        </w:rPr>
        <w:br/>
        <w:t>по созданию анимационного фильма. Выбор технологии: пластилиновые мультфильмы, бумажная перекладка, сыпучая анимация.</w:t>
      </w:r>
    </w:p>
    <w:p w14:paraId="2C63C53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Этапы создания анимационного фильма. Требования и критерии художественности.</w:t>
      </w:r>
    </w:p>
    <w:p w14:paraId="0A92286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Изобразительное искусство на телевидении.</w:t>
      </w:r>
    </w:p>
    <w:p w14:paraId="242595B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Телевидение – экранное искусство: средство массовой информации, художественного и научного просвещения, развлечения и организации досуга.</w:t>
      </w:r>
    </w:p>
    <w:p w14:paraId="50ED8F8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Искусство и технология. Создатель телевидения – русский инженер Владимир Козьмич Зворыкин.</w:t>
      </w:r>
    </w:p>
    <w:p w14:paraId="44A9210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Роль телевидения в превращении мира в единое информационное пространство. Картина мира, создаваемая телевидением. Прямой эфир и его значение.</w:t>
      </w:r>
    </w:p>
    <w:p w14:paraId="2764558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Деятельность художника на телевидении: художники по свету, костюму, гриму, сценографический дизайн и компьютерная графика.</w:t>
      </w:r>
    </w:p>
    <w:p w14:paraId="4F328D1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Школьное телевидение и студия мультимедиа. Построение видеоряда и художественного оформления.</w:t>
      </w:r>
    </w:p>
    <w:p w14:paraId="615B6BC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Художнические роли каждого человека в реальной бытийной жизни.</w:t>
      </w:r>
    </w:p>
    <w:p w14:paraId="0B432CA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Роль искусства в жизни общества и его влияние на жизнь каждого человека.</w:t>
      </w:r>
    </w:p>
    <w:p w14:paraId="2B15D233" w14:textId="77777777" w:rsidR="00285DDB" w:rsidRDefault="00285DDB" w:rsidP="00285DDB">
      <w:pPr>
        <w:spacing w:after="0" w:line="360" w:lineRule="auto"/>
        <w:jc w:val="center"/>
        <w:rPr>
          <w:rFonts w:cs="Times New Roman"/>
          <w:b/>
          <w:szCs w:val="28"/>
          <w:lang w:eastAsia="x-none"/>
        </w:rPr>
      </w:pPr>
      <w:r>
        <w:rPr>
          <w:rFonts w:cs="Times New Roman"/>
          <w:b/>
          <w:szCs w:val="28"/>
          <w:lang w:eastAsia="x-none"/>
        </w:rPr>
        <w:t>Планируемые результаты освоения программы по изобразительному искусству на уровне основного общего образования.</w:t>
      </w:r>
    </w:p>
    <w:p w14:paraId="7F2DB0D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Личностные результаты освоения федеральной рабочей программы основного общего образования по изобразительному искусству достигаются в единстве учебной и воспитательной деятельности.</w:t>
      </w:r>
    </w:p>
    <w:p w14:paraId="16E5F86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 центре программы по изобразительному искусству в соответствии с ФГОС общего образования находится личностное развитие обучающихся, приобщение обучающихся к российским традиционным духовным ценностям, социализация личности.</w:t>
      </w:r>
    </w:p>
    <w:p w14:paraId="0F78630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Программа призвана обеспечить достижение обучающимися личностных результатов, указанных во ФГОС ООО: формирование у обучающихся основ российской идентичности, ценностные установки и социально значимые качества личности, духовно-нравственное развитие обучающихся и отношение обучающихся к культуре, мотивацию к познанию и обучению, готовность к саморазвитию и активному участию в социально значимой деятельности.</w:t>
      </w:r>
    </w:p>
    <w:p w14:paraId="187B35C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Патриотическое воспитание.</w:t>
      </w:r>
    </w:p>
    <w:p w14:paraId="49CA8B9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Осуществляется через освоение обучающимися содержания традиций, истории и современного развития отечественной культуры, выраженной в её архитектуре, народном, прикладном и изобразительном искусстве. Воспитание патриотизма в процессе освоения особенностей и красоты отечественной духовной жизни, выраженной в произведениях искусства, посвящённых различным подходам к изображению человека, великим победам, торжественным и трагическим событиям, эпической и лирической красоте отечественного пейзажа. Патриотические чувства воспитываются в изучении истории народного искусства, его житейской мудрости и значения символических смыслов. Урок искусства воспитывает патриотизм не в декларативной форме, а в процессе собственной художественно-практической деятельности обучающегося, который учится чувственно-эмоциональному восприятию и творческому созиданию художественного образа.</w:t>
      </w:r>
    </w:p>
    <w:p w14:paraId="7A596B6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Гражданское воспитание.</w:t>
      </w:r>
    </w:p>
    <w:p w14:paraId="537A48E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Программа по изобразительному искусству направлена на активное приобщение обучающихся к ценностям мировой и отечественной культуры. При этом реализуются задачи социализации и гражданского воспитания обучающегося. Формируется чувство личной причастности к жизни общества. Искусство рассматривается как особый язык, развивающий коммуникативные умения. В рамках изобразительного искусства происходит изучение художественной культуры и мировой истории искусства, углубляются интернациональные чувства обучающихся. Учебный предмет способствует пониманию особенностей жизни разных народов и красоты различных национальных эстетических идеалов. Коллективные творческие работы,</w:t>
      </w:r>
      <w:r>
        <w:rPr>
          <w:rFonts w:cs="Times New Roman"/>
          <w:szCs w:val="24"/>
          <w:lang w:eastAsia="x-none"/>
        </w:rPr>
        <w:br/>
        <w:t>а также участие в общих художественных проектах создают условия для разнообразной совместной деятельности, способствуют пониманию другого, становлению чувства личной ответственности.</w:t>
      </w:r>
    </w:p>
    <w:p w14:paraId="154C855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Духовно-нравственное воспитание.</w:t>
      </w:r>
    </w:p>
    <w:p w14:paraId="33A41AE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 искусстве воплощена духовная жизнь человечества, концентрирующая в себе эстетический, художественный и нравственный мировой опыт, раскрытие которого составляет суть учебного предмета. Учебные задания направлены на развитие внутреннего мира обучающегося и воспитание его эмоционально-образной, чувственной сферы. Развитие творческого потенциала способствует росту самосознания обучающегося, осознанию себя как личности и члена общества. Ценностно-ориентационная и коммуникативная деятельность на занятиях </w:t>
      </w:r>
      <w:r>
        <w:rPr>
          <w:rFonts w:cs="Times New Roman"/>
          <w:szCs w:val="24"/>
          <w:lang w:eastAsia="x-none"/>
        </w:rPr>
        <w:br/>
        <w:t>по изобразительному искусству способствует освоению базовых ценностей – формированию отношения к миру, жизни, человеку, семье, труду, культуре как духовному богатству общества и важному условию ощущения человеком полноты проживаемой жизни.</w:t>
      </w:r>
    </w:p>
    <w:p w14:paraId="39A8973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Эстетическое воспитание.</w:t>
      </w:r>
    </w:p>
    <w:p w14:paraId="13BCD7A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Эстетическое (от греч. </w:t>
      </w:r>
      <w:proofErr w:type="spellStart"/>
      <w:r>
        <w:rPr>
          <w:rFonts w:cs="Times New Roman"/>
          <w:szCs w:val="24"/>
          <w:lang w:eastAsia="x-none"/>
        </w:rPr>
        <w:t>aisthetikos</w:t>
      </w:r>
      <w:proofErr w:type="spellEnd"/>
      <w:r>
        <w:rPr>
          <w:rFonts w:cs="Times New Roman"/>
          <w:szCs w:val="24"/>
          <w:lang w:eastAsia="x-none"/>
        </w:rPr>
        <w:t xml:space="preserve"> – чувствующий, чувственный) – </w:t>
      </w:r>
      <w:r>
        <w:rPr>
          <w:rFonts w:cs="Times New Roman"/>
          <w:szCs w:val="24"/>
          <w:lang w:eastAsia="x-none"/>
        </w:rPr>
        <w:br/>
        <w:t xml:space="preserve">это воспитание чувственной сферы обучающегося на основе всего спектра эстетических категорий: прекрасное, безобразное, трагическое, комическое, высокое, низменное. Искусство понимается как воплощение в изображении и в создании предметно-пространственной среды постоянного поиска идеалов, веры, надежд, представлений о добре и зле. Эстетическое воспитание является важнейшим компонентом и условием развития социально значимых отношений обучающихся. Способствует формированию ценностных ориентаций обучающихся в отношении к окружающим людям, стремлению к их пониманию, отношению к семье, к мирной жизни как главному принципу человеческого общежития, к самому себе как </w:t>
      </w:r>
      <w:proofErr w:type="spellStart"/>
      <w:r>
        <w:rPr>
          <w:rFonts w:cs="Times New Roman"/>
          <w:szCs w:val="24"/>
          <w:lang w:eastAsia="x-none"/>
        </w:rPr>
        <w:t>самореализующейся</w:t>
      </w:r>
      <w:proofErr w:type="spellEnd"/>
      <w:r>
        <w:rPr>
          <w:rFonts w:cs="Times New Roman"/>
          <w:szCs w:val="24"/>
          <w:lang w:eastAsia="x-none"/>
        </w:rPr>
        <w:t xml:space="preserve"> и ответственной личности, способной к позитивному действию в условиях соревновательной </w:t>
      </w:r>
      <w:r>
        <w:rPr>
          <w:rFonts w:cs="Times New Roman"/>
          <w:szCs w:val="24"/>
          <w:lang w:eastAsia="x-none"/>
        </w:rPr>
        <w:lastRenderedPageBreak/>
        <w:t>конкуренции. Способствует формированию ценностного отношения к природе, труду, искусству, культурному наследию.</w:t>
      </w:r>
    </w:p>
    <w:p w14:paraId="4EAA7CA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Ценности познавательной деятельности.</w:t>
      </w:r>
    </w:p>
    <w:p w14:paraId="7D7E1CF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 процессе художественной деятельности на занятиях изобразительным искусством ставятся задачи воспитания наблюдательности – умений активно, то есть в соответствии со специальными установками, видеть окружающий мир. Воспитывается эмоционально окрашенный интерес к жизни. Навыки исследовательской деятельности развиваются в процессе учебных проектов </w:t>
      </w:r>
      <w:r>
        <w:rPr>
          <w:rFonts w:cs="Times New Roman"/>
          <w:szCs w:val="24"/>
          <w:lang w:eastAsia="x-none"/>
        </w:rPr>
        <w:br/>
        <w:t>на уроках изобразительного искусства и при выполнении заданий культурно-исторической направленности.</w:t>
      </w:r>
    </w:p>
    <w:p w14:paraId="6A291B7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Экологическое воспитание.</w:t>
      </w:r>
    </w:p>
    <w:p w14:paraId="460ED2C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Повышение уровня экологической культуры, осознание глобального характера экологических проблем, активное неприятие действий, приносящих вред окружающей среде, воспитывается в процессе художественно-эстетического наблюдения природы, её образа в произведениях искусства и личной художественно-творческой работе.</w:t>
      </w:r>
    </w:p>
    <w:p w14:paraId="41B931D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Трудовое воспитание.</w:t>
      </w:r>
    </w:p>
    <w:p w14:paraId="78BA40F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Художественно-эстетическое развитие обучающихся обязательно должно осуществляться в процессе личной художественно-творческой работы с освоением художественных материалов и специфики каждого из них. Эта трудовая и смысловая деятельность формирует такие качества, как навыки практической (не теоретико-виртуальной) работы своими руками, формирование умений преобразования реального жизненного пространства и его оформления, удовлетворение от создания реального практического продукта. Воспитываются качества упорства, стремления к результату, понимание эстетики трудовой деятельности. А также умения сотрудничества, коллективной трудовой работы, работы в команде – обязательные требования к определённым заданиям программы.</w:t>
      </w:r>
    </w:p>
    <w:p w14:paraId="1C5A926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Воспитывающая предметно-эстетическая среда.</w:t>
      </w:r>
    </w:p>
    <w:p w14:paraId="59B04C0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 процессе художественно-эстетического воспитания обучающихся имеет значение организация пространственной среды общеобразовательной организации. При этом обучающиеся должны быть активными участниками (а не только потребителями) её создания и оформления пространства в соответствии с задачами общеобразовательной организации, среды, календарными событиями школьной жизни. Эта деятельность обучающихся, как и сам образ предметно-пространственной среды общеобразовательной организации, оказывает активное воспитательное воздействие и влияет на формирование позитивных ценностных ориентаций и восприятие жизни обучающихся.</w:t>
      </w:r>
    </w:p>
    <w:p w14:paraId="5B612F4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В результате освоения программы по изобразительному искусству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14:paraId="3A5FEAB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 обучающегося будут сформированы следующие пространственные представления и сенсорные способности как часть универсальных познавательных учебных действий:</w:t>
      </w:r>
    </w:p>
    <w:p w14:paraId="0CBB8D1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сравнивать предметные и пространственные объекты по заданным основаниям;</w:t>
      </w:r>
    </w:p>
    <w:p w14:paraId="121FE6A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форму предмета, конструкции;</w:t>
      </w:r>
    </w:p>
    <w:p w14:paraId="6CE0327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выявлять положение предметной формы в пространстве;</w:t>
      </w:r>
    </w:p>
    <w:p w14:paraId="6FFDCA7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обобщать форму составной конструкции;</w:t>
      </w:r>
    </w:p>
    <w:p w14:paraId="764DF89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анализировать структуру предмета, конструкции, пространства, зрительного образа;</w:t>
      </w:r>
    </w:p>
    <w:p w14:paraId="2846E1A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структурировать предметно-пространственные явления;</w:t>
      </w:r>
    </w:p>
    <w:p w14:paraId="424C401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сопоставлять пропорциональное соотношение частей внутри целого </w:t>
      </w:r>
      <w:r>
        <w:rPr>
          <w:rFonts w:cs="Times New Roman"/>
          <w:szCs w:val="24"/>
          <w:lang w:eastAsia="x-none"/>
        </w:rPr>
        <w:br/>
        <w:t>и предметов между собой;</w:t>
      </w:r>
    </w:p>
    <w:p w14:paraId="0243FD4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абстрагировать образ реальности в построении плоской или пространственной композиции.</w:t>
      </w:r>
    </w:p>
    <w:p w14:paraId="0557C8B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 обучающегося будут сформированы следующие базовые логические и исследовательские действия как часть универсальных познавательных учебных действий:</w:t>
      </w:r>
    </w:p>
    <w:p w14:paraId="13BAB72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выявлять и характеризовать существенные признаки явлений художественной культуры;</w:t>
      </w:r>
    </w:p>
    <w:p w14:paraId="7D10E18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сопоставлять, анализировать, сравнивать и оценивать с позиций эстетических категорий явления искусства и действительности;</w:t>
      </w:r>
    </w:p>
    <w:p w14:paraId="0BA97DA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классифицировать произведения искусства по видам и, соответственно, </w:t>
      </w:r>
      <w:r>
        <w:rPr>
          <w:rFonts w:cs="Times New Roman"/>
          <w:szCs w:val="24"/>
          <w:lang w:eastAsia="x-none"/>
        </w:rPr>
        <w:br/>
        <w:t>по назначению в жизни людей;</w:t>
      </w:r>
    </w:p>
    <w:p w14:paraId="0046645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ставить и использовать вопросы как исследовательский инструмент познания;</w:t>
      </w:r>
    </w:p>
    <w:p w14:paraId="2783E39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вести исследовательскую работу по сбору информационного материала по установленной или выбранной теме;</w:t>
      </w:r>
    </w:p>
    <w:p w14:paraId="09BF52C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самостоятельно формулировать выводы и обобщения по результатам наблюдения или исследования, аргументированно защищать свои позиции.</w:t>
      </w:r>
    </w:p>
    <w:p w14:paraId="0BD8721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 обучающегося будут сформированы следующие умения работать с информацией как часть универсальных познавательных учебных действий:</w:t>
      </w:r>
    </w:p>
    <w:p w14:paraId="099EB51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использовать различные методы, в том числе электронные технологии, </w:t>
      </w:r>
      <w:r>
        <w:rPr>
          <w:rFonts w:cs="Times New Roman"/>
          <w:szCs w:val="24"/>
          <w:lang w:eastAsia="x-none"/>
        </w:rPr>
        <w:br/>
        <w:t>для поиска и отбора информации на основе образовательных задач и заданных критериев;</w:t>
      </w:r>
    </w:p>
    <w:p w14:paraId="289675D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использовать электронные образовательные ресурсы;</w:t>
      </w:r>
    </w:p>
    <w:p w14:paraId="2F34B42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работать с электронными учебными пособиями и учебниками;</w:t>
      </w:r>
    </w:p>
    <w:p w14:paraId="13F0AC6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выбирать, анализировать, интерпретировать, обобщать и систематизировать информацию, представленную в произведениях искусства, в текстах, таблицах и схемах;</w:t>
      </w:r>
    </w:p>
    <w:p w14:paraId="131238D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самостоятельно готовить информацию на заданную или выбранную тему </w:t>
      </w:r>
      <w:r>
        <w:rPr>
          <w:rFonts w:cs="Times New Roman"/>
          <w:szCs w:val="24"/>
          <w:lang w:eastAsia="x-none"/>
        </w:rPr>
        <w:br/>
        <w:t>в различных видах её представления: в рисунках и эскизах, тексте, таблицах, схемах, электронных презентациях.</w:t>
      </w:r>
    </w:p>
    <w:p w14:paraId="3D1B790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 обучающегося будут сформированы следующие универсальные коммуникативные действия:</w:t>
      </w:r>
    </w:p>
    <w:p w14:paraId="61FE009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искусство в качестве особого языка общения – межличностного (автор – зритель), между поколениями, между народами;</w:t>
      </w:r>
    </w:p>
    <w:p w14:paraId="686989E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воспринимать и формулировать суждения, выражать эмоции в соответствии с целями и условиями общения, развивая способность к эмпатии и опираясь на восприятие окружающих;</w:t>
      </w:r>
    </w:p>
    <w:p w14:paraId="33DC561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вести диалог и участвовать в дискуссии, проявляя уважительное отношение </w:t>
      </w:r>
      <w:r>
        <w:rPr>
          <w:rFonts w:cs="Times New Roman"/>
          <w:szCs w:val="24"/>
          <w:lang w:eastAsia="x-none"/>
        </w:rPr>
        <w:br/>
        <w:t>к оппонентам, сопоставлять свои суждения с суждениями участников общения, выявляя и корректно, доказательно отстаивая свои позиции в оценке и понимании обсуждаемого явления, находить общее решение и разрешать конфликты на основе общих позиций и учёта интересов;</w:t>
      </w:r>
    </w:p>
    <w:p w14:paraId="26DF447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публично представлять и объяснять результаты своего творческого, художественного или исследовательского опыта;</w:t>
      </w:r>
    </w:p>
    <w:p w14:paraId="5E514A3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взаимодействовать, сотрудничать в коллективной работе, принимать цель совместной деятельности и строить действия по её достижению, договариваться, проявлять готовность руководить, выполнять поручения, подчиняться, ответственно относиться к задачам, своей роли в достижении общего результата.</w:t>
      </w:r>
    </w:p>
    <w:p w14:paraId="6F99DFE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 обучающегося будут сформированы следующие умения самоорганизации как часть универсальных регулятивных учебных действий:</w:t>
      </w:r>
    </w:p>
    <w:p w14:paraId="7D3051C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или самостоятельно формулировать цель и результат выполнения учебных задач, осознанно подчиняя поставленной цели совершаемые учебные действия, развивать мотивы и интересы своей учебной деятельности;</w:t>
      </w:r>
    </w:p>
    <w:p w14:paraId="41BF030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планировать пути достижения поставленных целей, составлять алгоритм действий, осознанно выбирать наиболее эффективные способы решения учебных, познавательных, художественно-творческих задач;</w:t>
      </w:r>
    </w:p>
    <w:p w14:paraId="57E52B5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организовывать своё рабочее место для практической работы, сохраняя порядок в окружающем пространстве и бережно относясь к используемым материалам.</w:t>
      </w:r>
    </w:p>
    <w:p w14:paraId="0DBCA11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 обучающегося будут сформированы следующие умения самоконтроля как часть универсальных регулятивных учебных действий:</w:t>
      </w:r>
    </w:p>
    <w:p w14:paraId="187CCC3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соотносить свои действия с планируемыми результатами, осуществлять контроль своей деятельности в процессе достижения результата;</w:t>
      </w:r>
    </w:p>
    <w:p w14:paraId="06B24FA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владеть основами самоконтроля, рефлексии, самооценки на основе соответствующих целям критериев.</w:t>
      </w:r>
    </w:p>
    <w:p w14:paraId="01A6FAC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 обучающегося будут сформированы следующие умения эмоционального интеллекта как часть универсальных регулятивных учебных действий:</w:t>
      </w:r>
    </w:p>
    <w:p w14:paraId="7DEEC1A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развивать способность управлять собственными эмоциями, стремиться к пониманию эмоций других;</w:t>
      </w:r>
    </w:p>
    <w:p w14:paraId="4B89554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рефлексировать эмоции как основание для художественного восприятия искусства и собственной художественной деятельности;</w:t>
      </w:r>
    </w:p>
    <w:p w14:paraId="6E99702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развивать свои эмпатические способности, способность сопереживать, понимать намерения и переживания свои и других;</w:t>
      </w:r>
    </w:p>
    <w:p w14:paraId="0F70E04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признавать своё и чужое право на ошибку;</w:t>
      </w:r>
    </w:p>
    <w:p w14:paraId="78583E7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работать индивидуально и в группе; продуктивно участвовать в учебном сотрудничестве, в совместной деятельности со сверстниками, с педагогами и </w:t>
      </w:r>
      <w:proofErr w:type="spellStart"/>
      <w:r>
        <w:rPr>
          <w:rFonts w:cs="Times New Roman"/>
          <w:szCs w:val="24"/>
          <w:lang w:eastAsia="x-none"/>
        </w:rPr>
        <w:t>межвозрастном</w:t>
      </w:r>
      <w:proofErr w:type="spellEnd"/>
      <w:r>
        <w:rPr>
          <w:rFonts w:cs="Times New Roman"/>
          <w:szCs w:val="24"/>
          <w:lang w:eastAsia="x-none"/>
        </w:rPr>
        <w:t xml:space="preserve"> взаимодействии.</w:t>
      </w:r>
    </w:p>
    <w:p w14:paraId="6C61F43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Предметные результаты освоения программы по изобразительному искусству сгруппированы по учебным модулям и должны отражать сформированность умений.</w:t>
      </w:r>
    </w:p>
    <w:p w14:paraId="04E29B7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Модуль № 1 «Декоративно-прикладное и народное искусство»:</w:t>
      </w:r>
    </w:p>
    <w:p w14:paraId="047270E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знать о многообразии видов декоративно-прикладного искусства: народного, классического, современного, искусства, промыслов; </w:t>
      </w:r>
    </w:p>
    <w:p w14:paraId="35623DD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связь декоративно-прикладного искусства с бытовыми потребностями людей, необходимость присутствия в предметном мире и жилой среде;</w:t>
      </w:r>
    </w:p>
    <w:p w14:paraId="14EC090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(уметь рассуждать, приводить примеры) о мифологическом и магическом значении орнаментального оформления жилой среды в древней истории человечества, о присутствии в древних орнаментах символического описания мира;</w:t>
      </w:r>
    </w:p>
    <w:p w14:paraId="3E2203F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коммуникативные, познавательные и культовые функции декоративно-прикладного искусства;</w:t>
      </w:r>
    </w:p>
    <w:p w14:paraId="39FDFE3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объяснять коммуникативное значение декоративного образа в организации межличностных отношений, в обозначении социальной роли человека, в оформлении предметно-пространственной среды;</w:t>
      </w:r>
    </w:p>
    <w:p w14:paraId="600DFFE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распознавать произведения декоративно-прикладного искусства по материалу (дерево, металл, керамика, текстиль, стекло, камень, кость, другие материалы), уметь характеризовать неразрывную связь декора и материала;</w:t>
      </w:r>
    </w:p>
    <w:p w14:paraId="1420550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распознавать и называть техники исполнения произведений декоративно-прикладного искусства в разных материалах: резьба, роспись, вышивка, ткачество, плетение, ковка, другие техники;</w:t>
      </w:r>
    </w:p>
    <w:p w14:paraId="3769F7C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знать специфику образного языка декоративного искусства – его знаковую природу, орнаментальность, стилизацию изображения;</w:t>
      </w:r>
    </w:p>
    <w:p w14:paraId="775292A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различать разные виды орнамента по сюжетной основе: геометрический, растительный, зооморфный, антропоморфный;</w:t>
      </w:r>
    </w:p>
    <w:p w14:paraId="35D043C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владеть практическими навыками самостоятельного творческого создания орнаментов ленточных, сетчатых, центрических;</w:t>
      </w:r>
    </w:p>
    <w:p w14:paraId="11C58EC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о значении ритма, раппорта, различных видов симметрии в построении орнамента и уметь применять эти знания в собственных творческих декоративных работах;</w:t>
      </w:r>
    </w:p>
    <w:p w14:paraId="63040FF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овладеть практическими навыками стилизованного – орнаментального лаконичного изображения деталей природы, стилизованного обобщённого изображения представителей животного мира, сказочных и мифологических персонажей с опорой на традиционные образы мирового искусства;</w:t>
      </w:r>
    </w:p>
    <w:p w14:paraId="2DE520C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знать особенности народного крестьянского искусства как целостного мира, </w:t>
      </w:r>
      <w:r>
        <w:rPr>
          <w:rFonts w:cs="Times New Roman"/>
          <w:szCs w:val="24"/>
          <w:lang w:eastAsia="x-none"/>
        </w:rPr>
        <w:br/>
        <w:t xml:space="preserve">в предметной среде которого выражено отношение человека к труду, к природе, </w:t>
      </w:r>
      <w:r>
        <w:rPr>
          <w:rFonts w:cs="Times New Roman"/>
          <w:szCs w:val="24"/>
          <w:lang w:eastAsia="x-none"/>
        </w:rPr>
        <w:br/>
        <w:t>к добру и злу, к жизни в целом;</w:t>
      </w:r>
    </w:p>
    <w:p w14:paraId="4A26D53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объяснять символическое значение традиционных знаков народного крестьянского искусства (солярные знаки, древо жизни, конь, птица, мать-земля);</w:t>
      </w:r>
    </w:p>
    <w:p w14:paraId="4ECEB34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самостоятельно изображать конструкцию традиционного крестьянского дома, его декоративное убранство, уметь объяснять функциональное, декоративное и символическое единство его деталей, объяснять крестьянский дом как отражение уклада крестьянской жизни и памятник архитектуры;</w:t>
      </w:r>
    </w:p>
    <w:p w14:paraId="6ABFFD1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практический опыт изображения характерных традиционных предметов крестьянского быта;</w:t>
      </w:r>
    </w:p>
    <w:p w14:paraId="625D167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освоить конструкцию народного праздничного костюма, его образный строй </w:t>
      </w:r>
      <w:r>
        <w:rPr>
          <w:rFonts w:cs="Times New Roman"/>
          <w:szCs w:val="24"/>
          <w:lang w:eastAsia="x-none"/>
        </w:rPr>
        <w:br/>
        <w:t>и символическое значение его декора, знать о разнообразии форм и украшений народного праздничного костюма различных регионов страны, уметь изобразить или смоделировать традиционный народный костюм;</w:t>
      </w:r>
    </w:p>
    <w:p w14:paraId="283405D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произведения народного искусства как бесценное культурное наследие, хранящее в своих материальных формах глубинные духовные ценности;</w:t>
      </w:r>
    </w:p>
    <w:p w14:paraId="6ED1A3F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уметь изображать или конструировать устройство традиционных жилищ разных народов, например, юрты, сакли, хаты-мазанки, объяснять семантическое значение деталей конструкции и декора, их связь с природой, трудом и бытом;</w:t>
      </w:r>
    </w:p>
    <w:p w14:paraId="7B8BE27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иметь представление и распознавать примеры декоративного оформления жизнедеятельности – быта, костюма разных исторических эпох и народов (например, Древний Египет, Древний Китай, античные Греция и Рим, Европейское Средневековье), понимать </w:t>
      </w:r>
      <w:r>
        <w:rPr>
          <w:rFonts w:cs="Times New Roman"/>
          <w:szCs w:val="24"/>
          <w:lang w:eastAsia="x-none"/>
        </w:rPr>
        <w:lastRenderedPageBreak/>
        <w:t>разнообразие образов декоративно-прикладного искусства, его единство и целостность для каждой конкретной культуры, определяемые природными условиями и сложившийся историей;</w:t>
      </w:r>
    </w:p>
    <w:p w14:paraId="407AED6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значение народных промыслов и традиций художественного ремесла в современной жизни;</w:t>
      </w:r>
    </w:p>
    <w:p w14:paraId="46F1847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рассказывать о происхождении народных художественных промыслов, о соотношении ремесла и искусства;</w:t>
      </w:r>
    </w:p>
    <w:p w14:paraId="3A73CE7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называть характерные черты орнаментов и изделий ряда отечественных народных художественных промыслов;</w:t>
      </w:r>
    </w:p>
    <w:p w14:paraId="07C4105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древние образы народного искусства в произведениях современных народных промыслов;</w:t>
      </w:r>
    </w:p>
    <w:p w14:paraId="07B35EB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перечислять материалы, используемые в народных художественных промыслах: дерево, глина, металл, стекло;</w:t>
      </w:r>
    </w:p>
    <w:p w14:paraId="0744E05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различать изделия народных художественных промыслов по материалу изготовления и технике декора;</w:t>
      </w:r>
    </w:p>
    <w:p w14:paraId="785FC90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связь между материалом, формой и техникой декора в произведениях народных промыслов;</w:t>
      </w:r>
    </w:p>
    <w:p w14:paraId="0DB0778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приёмах и последовательности работы при создании изделий некоторых художественных промыслов;</w:t>
      </w:r>
    </w:p>
    <w:p w14:paraId="45E52E8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уметь изображать фрагменты орнаментов, отдельные сюжеты, детали </w:t>
      </w:r>
      <w:r>
        <w:rPr>
          <w:rFonts w:cs="Times New Roman"/>
          <w:szCs w:val="24"/>
          <w:lang w:eastAsia="x-none"/>
        </w:rPr>
        <w:br/>
        <w:t>или общий вид изделий ряда отечественных художественных промыслов;</w:t>
      </w:r>
    </w:p>
    <w:p w14:paraId="0436163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роль символического знака в современной жизни (герб, эмблема, логотип, указующий или декоративный знак) и иметь опыт творческого создания эмблемы или логотипа;</w:t>
      </w:r>
    </w:p>
    <w:p w14:paraId="29FFA99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и объяснять значение государственной символики, иметь представление о значении и содержании геральдики;</w:t>
      </w:r>
    </w:p>
    <w:p w14:paraId="50196BE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определять и указывать продукты декоративно-прикладной художественной деятельности в окружающей предметно-пространственной среде, обычной жизненной обстановке и характеризовать их образное назначение;</w:t>
      </w:r>
    </w:p>
    <w:p w14:paraId="7A4E692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ориентироваться в широком разнообразии современного декоративно-прикладного искусства, различать по материалам, технике исполнения художественное стекло, керамику, ковку, литьё, гобелен и другое;</w:t>
      </w:r>
    </w:p>
    <w:p w14:paraId="2D24888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овладевать навыками коллективной практической творческой работы </w:t>
      </w:r>
      <w:r>
        <w:rPr>
          <w:rFonts w:cs="Times New Roman"/>
          <w:szCs w:val="24"/>
          <w:lang w:eastAsia="x-none"/>
        </w:rPr>
        <w:br/>
        <w:t>по оформлению пространства школы и школьных праздников.</w:t>
      </w:r>
    </w:p>
    <w:p w14:paraId="6D97A0C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Модуль № 2 «Живопись, графика, скульптура»:</w:t>
      </w:r>
    </w:p>
    <w:p w14:paraId="6D00C3E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различия между пространственными и временными видами искусства и их значение в жизни людей;</w:t>
      </w:r>
    </w:p>
    <w:p w14:paraId="5168FA7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объяснять причины деления пространственных искусств на виды;</w:t>
      </w:r>
    </w:p>
    <w:p w14:paraId="435E91C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основные виды живописи, графики и скульптуры, объяснять их назначение в жизни людей.</w:t>
      </w:r>
    </w:p>
    <w:p w14:paraId="1E0C8A7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1) Язык изобразительного искусства и его выразительные средства:</w:t>
      </w:r>
    </w:p>
    <w:p w14:paraId="6228D00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различать и характеризовать традиционные художественные материалы для графики, живописи, скульптуры;</w:t>
      </w:r>
    </w:p>
    <w:p w14:paraId="52C1330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значение материала в создании художественного образа, уметь различать и объяснять роль художественного материала в произведениях искусства;</w:t>
      </w:r>
    </w:p>
    <w:p w14:paraId="58CF338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практические навыки изображения карандашами разной жёсткости, фломастерами, углём, пастелью и мелками, акварелью, гуашью, лепкой из пластилина, а также использовать возможности применять другие доступные художественные материалы;</w:t>
      </w:r>
    </w:p>
    <w:p w14:paraId="1FF8FE1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различных художественных техниках в использовании художественных материалов;</w:t>
      </w:r>
    </w:p>
    <w:p w14:paraId="2E39753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роль рисунка как основы изобразительной деятельности;</w:t>
      </w:r>
    </w:p>
    <w:p w14:paraId="6D5311F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опыт учебного рисунка – светотеневого изображения объёмных форм;</w:t>
      </w:r>
    </w:p>
    <w:p w14:paraId="26E590D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основы линейной перспективы и уметь изображать объёмные геометрические тела на двухмерной плоскости;</w:t>
      </w:r>
    </w:p>
    <w:p w14:paraId="4FF26D0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понятия графической грамоты изображения предмета «освещённая часть», «блик», «полутень», «собственная тень», «падающая тень» и уметь их применять в практике рисунка;</w:t>
      </w:r>
    </w:p>
    <w:p w14:paraId="224DBF7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содержание понятий «тон», «тональные отношения» и иметь опыт их визуального анализа;</w:t>
      </w:r>
    </w:p>
    <w:p w14:paraId="1BB655B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обладать навыком определения конструкции сложных форм, геометризации плоскостных и объёмных форм, умением соотносить между собой пропорции частей внутри целого;</w:t>
      </w:r>
    </w:p>
    <w:p w14:paraId="3D02935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опыт линейного рисунка, понимать выразительные возможности линии;</w:t>
      </w:r>
    </w:p>
    <w:p w14:paraId="26DB25E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опыт творческого композиционного рисунка в ответ на заданную учебную задачу или как самостоятельное творческое действие;</w:t>
      </w:r>
    </w:p>
    <w:p w14:paraId="4049083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знать основы </w:t>
      </w:r>
      <w:proofErr w:type="spellStart"/>
      <w:r>
        <w:rPr>
          <w:rFonts w:cs="Times New Roman"/>
          <w:szCs w:val="24"/>
          <w:lang w:eastAsia="x-none"/>
        </w:rPr>
        <w:t>цветоведения</w:t>
      </w:r>
      <w:proofErr w:type="spellEnd"/>
      <w:r>
        <w:rPr>
          <w:rFonts w:cs="Times New Roman"/>
          <w:szCs w:val="24"/>
          <w:lang w:eastAsia="x-none"/>
        </w:rPr>
        <w:t>: характеризовать основные и составные цвета, дополнительные цвета – и значение этих знаний для искусства живописи;</w:t>
      </w:r>
    </w:p>
    <w:p w14:paraId="4CCC4FB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определять содержание понятий «колорит», «цветовые отношения», «цветовой контраст» и иметь навыки практической работы гуашью и акварелью;</w:t>
      </w:r>
    </w:p>
    <w:p w14:paraId="551BDCE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иметь опыт объёмного изображения (лепки) и начальные представления </w:t>
      </w:r>
      <w:r>
        <w:rPr>
          <w:rFonts w:cs="Times New Roman"/>
          <w:szCs w:val="24"/>
          <w:lang w:eastAsia="x-none"/>
        </w:rPr>
        <w:br/>
        <w:t>о пластической выразительности скульптуры, соотношении пропорций в изображении предметов или животных.</w:t>
      </w:r>
    </w:p>
    <w:p w14:paraId="28F567B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2) Жанры изобразительного искусства:</w:t>
      </w:r>
    </w:p>
    <w:p w14:paraId="69980E3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понятие «жанры в изобразительном искусстве», перечислять жанры;</w:t>
      </w:r>
    </w:p>
    <w:p w14:paraId="0965A20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объяснять разницу между предметом изображения, сюжетом и содержанием произведения искусства.</w:t>
      </w:r>
    </w:p>
    <w:p w14:paraId="1B04D44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3) Натюрморт:</w:t>
      </w:r>
    </w:p>
    <w:p w14:paraId="2350B8C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характеризовать изображение предметного мира в различные эпохи истории человечества и приводить примеры натюрморта в европейской живописи Нового времени; </w:t>
      </w:r>
    </w:p>
    <w:p w14:paraId="6ACD965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рассказывать о натюрморте в истории русского искусства и роли натюрморта в отечественном искусстве ХХ в., опираясь на конкретные произведения отечественных художников;</w:t>
      </w:r>
    </w:p>
    <w:p w14:paraId="6C0D5E9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уметь применять в рисунке правила линейной перспективы и изображения объёмного предмета в двухмерном пространстве листа;</w:t>
      </w:r>
    </w:p>
    <w:p w14:paraId="57F2E91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об освещении как средстве выявления объёма предмета, иметь опыт построения композиции натюрморта: опыт разнообразного расположения предметов на листе, выделения доминанты и целостного соотношения всех применяемых средств выразительности;</w:t>
      </w:r>
    </w:p>
    <w:p w14:paraId="1CE4617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опыт создания графического натюрморта;</w:t>
      </w:r>
    </w:p>
    <w:p w14:paraId="007C94E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опыт создания натюрморта средствами живописи.</w:t>
      </w:r>
    </w:p>
    <w:p w14:paraId="46687CD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4) Портрет:</w:t>
      </w:r>
    </w:p>
    <w:p w14:paraId="318A1CA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об истории портретного изображения человека в разные эпохи как последовательности изменений представления о человеке;</w:t>
      </w:r>
    </w:p>
    <w:p w14:paraId="1A7ACC4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сравнивать содержание портретного образа в искусстве Древнего Рима, эпохи Возрождения и Нового времени;</w:t>
      </w:r>
    </w:p>
    <w:p w14:paraId="73FA7DF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что в художественном портрете присутствует также выражение идеалов эпохи и авторская позиция художника;</w:t>
      </w:r>
    </w:p>
    <w:p w14:paraId="6BBED72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узнавать произведения и называть имена нескольких великих портретистов европейского искусства (Леонардо да Винчи, Рафаэль, Микеланджело, Рембрандт и других портретистов);</w:t>
      </w:r>
    </w:p>
    <w:p w14:paraId="1350C10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рассказывать историю портрета в русском изобразительном искусстве, называть имена великих художников-портретистов (В. Боровиковский, А. Венецианов, О. Кипренский, В. Тропинин, К. Брюллов, И. Крамской, И. Репин, В. Суриков, В. Серов и другие авторы);</w:t>
      </w:r>
    </w:p>
    <w:p w14:paraId="1C09AC2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претворять в рисунке основные позиции конструкции головы человека, пропорции лица, соотношение лицевой и черепной частей головы;</w:t>
      </w:r>
    </w:p>
    <w:p w14:paraId="3A1EAEC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способах объёмного изображения головы человека, создавать зарисовки объёмной конструкции головы, понимать термин «ракурс» и определять его на практике;</w:t>
      </w:r>
    </w:p>
    <w:p w14:paraId="4625161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иметь представление о скульптурном портрете в истории искусства, </w:t>
      </w:r>
      <w:r>
        <w:rPr>
          <w:rFonts w:cs="Times New Roman"/>
          <w:szCs w:val="24"/>
          <w:lang w:eastAsia="x-none"/>
        </w:rPr>
        <w:br/>
        <w:t>о выражении характера человека и образа эпохи в скульптурном портрете;</w:t>
      </w:r>
    </w:p>
    <w:p w14:paraId="17CD307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начальный опыт лепки головы человека;</w:t>
      </w:r>
    </w:p>
    <w:p w14:paraId="35CA3E3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приобретать опыт графического портретного изображения как нового для себя видения индивидуальности человека;</w:t>
      </w:r>
    </w:p>
    <w:p w14:paraId="2AC0D7A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иметь представление о графических портретах мастеров разных эпох, </w:t>
      </w:r>
      <w:r>
        <w:rPr>
          <w:rFonts w:cs="Times New Roman"/>
          <w:szCs w:val="24"/>
          <w:lang w:eastAsia="x-none"/>
        </w:rPr>
        <w:br/>
        <w:t>о разнообразии графических средств в изображении образа человека;</w:t>
      </w:r>
    </w:p>
    <w:p w14:paraId="431D490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характеризовать роль освещения как выразительного средства при создании художественного образа;</w:t>
      </w:r>
    </w:p>
    <w:p w14:paraId="55876FF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опыт создания живописного портрета, понимать роль цвета в создании портретного образа как средства выражения настроения, характера, индивидуальности героя портрета;</w:t>
      </w:r>
    </w:p>
    <w:p w14:paraId="47DEB86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жанре портрета в искусстве ХХ в. – западном и отечественном.</w:t>
      </w:r>
    </w:p>
    <w:p w14:paraId="4654722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5) Пейзаж:</w:t>
      </w:r>
    </w:p>
    <w:p w14:paraId="30AC00E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и уметь сравнивать изображение пространства в эпоху Древнего мира, в Средневековом искусстве и в эпоху Возрождения;</w:t>
      </w:r>
    </w:p>
    <w:p w14:paraId="51AAB93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правила построения линейной перспективы и уметь применять их в рисунке;</w:t>
      </w:r>
    </w:p>
    <w:p w14:paraId="1D90480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определять содержание понятий: линия горизонта, точка схода, низкий </w:t>
      </w:r>
      <w:r>
        <w:rPr>
          <w:rFonts w:cs="Times New Roman"/>
          <w:szCs w:val="24"/>
          <w:lang w:eastAsia="x-none"/>
        </w:rPr>
        <w:br/>
        <w:t>и высокий горизонт, перспективные сокращения, центральная и угловая перспектива;</w:t>
      </w:r>
    </w:p>
    <w:p w14:paraId="4327EE3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правила воздушной перспективы и уметь их применять на практике;</w:t>
      </w:r>
    </w:p>
    <w:p w14:paraId="6DEB6EC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особенности изображения разных состояний природы в романтическом пейзаже и пейзаже творчества импрессионистов и постимпрессионистов;</w:t>
      </w:r>
    </w:p>
    <w:p w14:paraId="7C04BEB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морских пейзажах И. Айвазовского;</w:t>
      </w:r>
    </w:p>
    <w:p w14:paraId="5D15AC8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об особенностях пленэрной живописи и колористической изменчивости состояний природы;</w:t>
      </w:r>
    </w:p>
    <w:p w14:paraId="2388917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уметь рассказывать историю пейзажа в русской живописи, характеризуя особенности понимания пейзажа в творчестве А. Саврасова, И. Шишкина, И. Левитана и художников ХХ в. (по выбору);</w:t>
      </w:r>
    </w:p>
    <w:p w14:paraId="4941FEB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объяснять, как в пейзажной живописи развивался образ отечественной природы и каково его значение в развитии чувства Родины;</w:t>
      </w:r>
    </w:p>
    <w:p w14:paraId="03D6777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опыт живописного изображения различных активно выраженных состояний природы;</w:t>
      </w:r>
    </w:p>
    <w:p w14:paraId="55B121A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иметь опыт пейзажных зарисовок, графического изображения природы </w:t>
      </w:r>
      <w:r>
        <w:rPr>
          <w:rFonts w:cs="Times New Roman"/>
          <w:szCs w:val="24"/>
          <w:lang w:eastAsia="x-none"/>
        </w:rPr>
        <w:br/>
        <w:t>по памяти и представлению;</w:t>
      </w:r>
    </w:p>
    <w:p w14:paraId="0764402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опыт художественной наблюдательности как способа развития интереса к окружающему миру и его художественно-поэтическому видению;</w:t>
      </w:r>
    </w:p>
    <w:p w14:paraId="2BFE257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опыт изображения городского пейзажа – по памяти или представлению;</w:t>
      </w:r>
    </w:p>
    <w:p w14:paraId="4FF0CF8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обрести навыки восприятия образности городского пространства как выражения самобытного лица культуры и истории народа;</w:t>
      </w:r>
    </w:p>
    <w:p w14:paraId="6457355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понимать и объяснять роль культурного наследия в городском пространстве, задачи его охраны и сохранения.</w:t>
      </w:r>
    </w:p>
    <w:p w14:paraId="00A5C0F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6) Бытовой жанр:</w:t>
      </w:r>
    </w:p>
    <w:p w14:paraId="71E7A6D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роль изобразительного искусства в формировании представлений о жизни людей разных эпох и народов;</w:t>
      </w:r>
    </w:p>
    <w:p w14:paraId="5EF8059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объяснять понятия «тематическая картина», «станковая живопись», «монументальная живопись», перечислять основные жанры тематической картины;</w:t>
      </w:r>
    </w:p>
    <w:p w14:paraId="6BFB002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различать тему, сюжет и содержание в жанровой картине, выявлять образ нравственных и ценностных смыслов в жанровой картине;</w:t>
      </w:r>
    </w:p>
    <w:p w14:paraId="17423FB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композиции как целостности в организации художественных выразительных средств, взаимосвязи всех компонентов художественного произведения;</w:t>
      </w:r>
    </w:p>
    <w:p w14:paraId="639273F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объяснять значение художественного изображения бытовой жизни людей </w:t>
      </w:r>
      <w:r>
        <w:rPr>
          <w:rFonts w:cs="Times New Roman"/>
          <w:szCs w:val="24"/>
          <w:lang w:eastAsia="x-none"/>
        </w:rPr>
        <w:br/>
        <w:t>в понимании истории человечества и современной жизни;</w:t>
      </w:r>
    </w:p>
    <w:p w14:paraId="0478B96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многообразие форм организации бытовой жизни и одновременно единство мира людей;</w:t>
      </w:r>
    </w:p>
    <w:p w14:paraId="266E88D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об изображении труда и повседневных занятий человека в искусстве разных эпох и народов, различать произведения разных культур по их стилистическим признакам и изобразительным традициям (Древний Египет, Китай, античный мир и другие);</w:t>
      </w:r>
    </w:p>
    <w:p w14:paraId="7984EF8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опыт изображения бытовой жизни разных народов в контексте традиций их искусства;</w:t>
      </w:r>
    </w:p>
    <w:p w14:paraId="7BE51FA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понятие «бытовой жанр» и уметь приводить несколько примеров произведений европейского и отечественного искусства;</w:t>
      </w:r>
    </w:p>
    <w:p w14:paraId="1FFCF46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обрести опыт создания композиции на сюжеты из реальной повседневной жизни, обучаясь художественной наблюдательности и образному видению окружающей действительности.</w:t>
      </w:r>
    </w:p>
    <w:p w14:paraId="46391B6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7) Исторический жанр:</w:t>
      </w:r>
    </w:p>
    <w:p w14:paraId="17DD7EF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характеризовать исторический жанр в истории искусства и объяснять </w:t>
      </w:r>
      <w:r>
        <w:rPr>
          <w:rFonts w:cs="Times New Roman"/>
          <w:szCs w:val="24"/>
          <w:lang w:eastAsia="x-none"/>
        </w:rPr>
        <w:br/>
        <w:t>его значение для жизни общества, уметь объяснить, почему историческая картина считалась самым высоким жанром произведений изобразительного искусства;</w:t>
      </w:r>
    </w:p>
    <w:p w14:paraId="275D5C5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знать авторов, узнавать и уметь объяснять содержание таких картин, </w:t>
      </w:r>
      <w:r>
        <w:rPr>
          <w:rFonts w:cs="Times New Roman"/>
          <w:szCs w:val="24"/>
          <w:lang w:eastAsia="x-none"/>
        </w:rPr>
        <w:br/>
        <w:t>как «Последний день Помпеи» К. Брюллова, «Боярыня Морозова» и другие картины В. Сурикова, «Бурлаки на Волге» И. Репина;</w:t>
      </w:r>
    </w:p>
    <w:p w14:paraId="43AC6AC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развитии исторического жанра в творчестве отечественных художников ХХ в.;</w:t>
      </w:r>
    </w:p>
    <w:p w14:paraId="4889CAE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объяснять, почему произведения на библейские, мифологические темы, сюжеты об античных героях принято относить к историческому жанру;</w:t>
      </w:r>
    </w:p>
    <w:p w14:paraId="6939117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узнавать и называть авторов таких произведений, как «Давид» Микеланджело, «Весна» С. Боттичелли;</w:t>
      </w:r>
    </w:p>
    <w:p w14:paraId="4D6032D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характеристики основных этапов работы художника над тематической картиной: периода эскизов, периода сбора материала и работы над этюдами, уточнения эскизов, этапов работы над основным холстом;</w:t>
      </w:r>
    </w:p>
    <w:p w14:paraId="7E8B1A7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опыт разработки композиции на выбранную историческую тему (художественный проект): сбор материала, работа над эскизами, работа над композицией.</w:t>
      </w:r>
    </w:p>
    <w:p w14:paraId="39829E6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8) Библейские темы в изобразительном искусстве:</w:t>
      </w:r>
    </w:p>
    <w:p w14:paraId="630362D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о значении библейских сюжетов в истории культуры и узнавать сюжеты Священной истории в произведениях искусства;</w:t>
      </w:r>
    </w:p>
    <w:p w14:paraId="13F34C9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значение великих – вечных тем в искусстве на основе сюжетов Библии как «духовную ось», соединяющую жизненные позиции разных поколений;</w:t>
      </w:r>
    </w:p>
    <w:p w14:paraId="77CCF93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объяснять содержание, узнавать произведения великих европейских художников на библейские темы, такие как «Сикстинская мадонна» Рафаэля, «Тайная вечеря» Леонардо да Винчи, «Возвращение блудного сына» и «Святое семейство» Рембрандта и другие произведения, в скульптуре «Пьета» Микеланджело и других скульптурах;</w:t>
      </w:r>
    </w:p>
    <w:p w14:paraId="0D81A91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о картинах на библейские темы в истории русского искусства;</w:t>
      </w:r>
    </w:p>
    <w:p w14:paraId="423FD53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рассказывать о содержании знаменитых русских картин на библейские темы, таких как «Явление Христа народу» А. Иванова, «Христос в пустыне» И. Крамского, «Тайная вечеря» Н. </w:t>
      </w:r>
      <w:proofErr w:type="spellStart"/>
      <w:r>
        <w:rPr>
          <w:rFonts w:cs="Times New Roman"/>
          <w:szCs w:val="24"/>
          <w:lang w:eastAsia="x-none"/>
        </w:rPr>
        <w:t>Ге</w:t>
      </w:r>
      <w:proofErr w:type="spellEnd"/>
      <w:r>
        <w:rPr>
          <w:rFonts w:cs="Times New Roman"/>
          <w:szCs w:val="24"/>
          <w:lang w:eastAsia="x-none"/>
        </w:rPr>
        <w:t>, «Христос и грешница» В. Поленова и других картин;</w:t>
      </w:r>
    </w:p>
    <w:p w14:paraId="25E3188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смысловом различии между иконой и картиной на библейские темы;</w:t>
      </w:r>
    </w:p>
    <w:p w14:paraId="1431282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знания о русской иконописи, о великих русских иконописцах: Андрее Рублёве, Феофане Греке, Дионисии;</w:t>
      </w:r>
    </w:p>
    <w:p w14:paraId="3CDDEE4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воспринимать искусство древнерусской иконописи как уникальное и высокое достижение отечественной культуры;</w:t>
      </w:r>
    </w:p>
    <w:p w14:paraId="290A132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творческий и деятельный характер восприятия произведений искусства на основе художественной культуры зрителя;</w:t>
      </w:r>
    </w:p>
    <w:p w14:paraId="028D62F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рассуждать о месте и значении изобразительного искусства в культуре, в жизни общества, в жизни человека.</w:t>
      </w:r>
    </w:p>
    <w:p w14:paraId="051B30A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Модуль № 3 «Архитектура и дизайн»:</w:t>
      </w:r>
    </w:p>
    <w:p w14:paraId="7F25EE4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архитектуру и дизайн как конструктивные виды искусства, то есть искусства художественного построения предметно-пространственной среды жизни людей;</w:t>
      </w:r>
    </w:p>
    <w:p w14:paraId="6D32FD7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роль архитектуры и дизайна в построении предметно-пространственной среды жизнедеятельности человека;</w:t>
      </w:r>
    </w:p>
    <w:p w14:paraId="583192B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рассуждать о влиянии предметно-пространственной среды на чувства, установки и поведение человека;</w:t>
      </w:r>
    </w:p>
    <w:p w14:paraId="00D67F6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рассуждать о том, как предметно-пространственная среда организует деятельность человека и представления о самом себе;</w:t>
      </w:r>
    </w:p>
    <w:p w14:paraId="3FE15A3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объяснять ценность сохранения культурного наследия, выраженного </w:t>
      </w:r>
      <w:r>
        <w:rPr>
          <w:rFonts w:cs="Times New Roman"/>
          <w:szCs w:val="24"/>
          <w:lang w:eastAsia="x-none"/>
        </w:rPr>
        <w:br/>
        <w:t>в архитектуре, предметах труда и быта разных эпох.</w:t>
      </w:r>
    </w:p>
    <w:p w14:paraId="434FEA9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9) Графический дизайн:</w:t>
      </w:r>
    </w:p>
    <w:p w14:paraId="6BE7A80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понятие формальной композиции и её значение как основы языка конструктивных искусств;</w:t>
      </w:r>
    </w:p>
    <w:p w14:paraId="3124FF9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основные средства – требования к композиции;</w:t>
      </w:r>
    </w:p>
    <w:p w14:paraId="736DF36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перечислять и объяснять основные типы формальной композиции;</w:t>
      </w:r>
    </w:p>
    <w:p w14:paraId="5C20D04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составлять различные формальные композиции на плоскости в зависимости</w:t>
      </w:r>
      <w:r>
        <w:rPr>
          <w:rFonts w:cs="Times New Roman"/>
          <w:szCs w:val="24"/>
          <w:lang w:eastAsia="x-none"/>
        </w:rPr>
        <w:br/>
        <w:t xml:space="preserve"> от поставленных задач;</w:t>
      </w:r>
    </w:p>
    <w:p w14:paraId="71E2FD7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выделять при творческом построении композиции листа композиционную доминанту;</w:t>
      </w:r>
    </w:p>
    <w:p w14:paraId="2C21ED7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составлять формальные композиции на выражение в них движения и статики;</w:t>
      </w:r>
    </w:p>
    <w:p w14:paraId="2C9F82D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осваивать навыки вариативности в ритмической организации листа;</w:t>
      </w:r>
    </w:p>
    <w:p w14:paraId="7E6B23B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роль цвета в конструктивных искусствах;</w:t>
      </w:r>
    </w:p>
    <w:p w14:paraId="6F45BA0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различать технологию использования цвета в живописи и в конструктивных искусствах;</w:t>
      </w:r>
    </w:p>
    <w:p w14:paraId="60FEB8A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выражение «цветовой образ»;</w:t>
      </w:r>
    </w:p>
    <w:p w14:paraId="26FF6A6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применять цвет в графических композициях как акцент или доминанту, объединённые одним стилем;</w:t>
      </w:r>
    </w:p>
    <w:p w14:paraId="2FA131E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определять шрифт как графический рисунок начертания букв, объединённых общим стилем, отвечающий законам художественной композиции;</w:t>
      </w:r>
    </w:p>
    <w:p w14:paraId="56035D6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соотносить особенности стилизации рисунка шрифта и содержание текста, различать «архитектуру» шрифта и особенности шрифтовых гарнитур, иметь опыт творческого воплощения шрифтовой композиции (буквицы);</w:t>
      </w:r>
    </w:p>
    <w:p w14:paraId="5A22278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применять печатное слово, типографскую строку в качестве элементов графической композиции;</w:t>
      </w:r>
    </w:p>
    <w:p w14:paraId="6B5274D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функции логотипа как представительского знака, эмблемы, торговой марки, различать шрифтовой и знаковый виды логотипа, иметь практический опыт разработки логотипа на выбранную тему;</w:t>
      </w:r>
    </w:p>
    <w:p w14:paraId="5558B13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приобрести творческий опыт построения композиции плаката, поздравительной открытки или рекламы на основе соединения текста и изображения;</w:t>
      </w:r>
    </w:p>
    <w:p w14:paraId="46949B9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иметь представление об искусстве конструирования книги, дизайне журнала, иметь практический творческий опыт образного построения книжного и журнального разворотов в качестве графических композиций.</w:t>
      </w:r>
    </w:p>
    <w:p w14:paraId="4E23058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9) Социальное значение дизайна и архитектуры как среды жизни человека: </w:t>
      </w:r>
    </w:p>
    <w:p w14:paraId="3097823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иметь опыт построения объёмно-пространственной композиции как макета архитектурного пространства в реальной жизни; </w:t>
      </w:r>
    </w:p>
    <w:p w14:paraId="3F6BCCC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выполнять построение макета пространственно-объёмной композиции по его чертежу;</w:t>
      </w:r>
    </w:p>
    <w:p w14:paraId="259BC2B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выявлять структуру различных типов зданий и характеризовать влияние объёмов и их сочетаний на образный характер постройки и её влияние на организацию жизнедеятельности людей;</w:t>
      </w:r>
    </w:p>
    <w:p w14:paraId="638A9B5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о роли строительного материала в эволюции архитектурных конструкций и изменении облика архитектурных сооружений;</w:t>
      </w:r>
    </w:p>
    <w:p w14:paraId="5776017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как в архитектуре проявляются мировоззренческие изменения в жизни общества и как изменение архитектуры влияет на характер организации и жизнедеятельности людей;</w:t>
      </w:r>
    </w:p>
    <w:p w14:paraId="652225A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знания и опыт изображения особенностей архитектурно-художественных стилей разных эпох, выраженных в постройках общественных зданий, храмовой архитектуре и частном строительстве, в организации городской среды;</w:t>
      </w:r>
    </w:p>
    <w:p w14:paraId="6A0BCDE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архитектурные и градостроительные изменения в культуре новейшего времени, современный уровень развития технологий и материалов, рассуждать о социокультурных противоречиях в организации современной городской среды и поисках путей их преодоления;</w:t>
      </w:r>
    </w:p>
    <w:p w14:paraId="61E6633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о значении сохранения исторического облика города для современной жизни, сохранения архитектурного наследия как важнейшего фактора исторической памяти и понимания своей идентичности;</w:t>
      </w:r>
    </w:p>
    <w:p w14:paraId="5E79287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определять понятие «городская среда»; рассматривать и объяснять планировку города как способ организации образа жизни людей;</w:t>
      </w:r>
    </w:p>
    <w:p w14:paraId="691173B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различные виды планировки города, иметь опыт разработки построения городского пространства в виде макетной или графической схемы;</w:t>
      </w:r>
    </w:p>
    <w:p w14:paraId="5D91B05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характеризовать эстетическое и экологическое взаимное сосуществование природы и архитектуры, иметь представление о традициях ландшафтно-парковой архитектуры и школах ландшафтного дизайна;</w:t>
      </w:r>
    </w:p>
    <w:p w14:paraId="3927BB0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роль малой архитектуры и архитектурного дизайна в установке связи между человеком и архитектурой, в «проживании» городского пространства;</w:t>
      </w:r>
    </w:p>
    <w:p w14:paraId="443F9E5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иметь представление о задачах соотношения функционального и образного в построении формы предметов, создаваемых людьми, видеть образ времени и характер жизнедеятельности человека в предметах его быта;</w:t>
      </w:r>
    </w:p>
    <w:p w14:paraId="57AA476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в чём заключается взаимосвязь формы и материала при построении предметного мира, объяснять характер влияния цвета на восприятие человеком формы объектов архитектуры и дизайна;</w:t>
      </w:r>
    </w:p>
    <w:p w14:paraId="3A82CF9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опыт творческого проектирования интерьерного пространства для конкретных задач жизнедеятельности человека;</w:t>
      </w:r>
    </w:p>
    <w:p w14:paraId="4762365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как в одежде проявляются характер человека, его ценностные позиции и конкретные намерения действий, объяснять, что такое стиль в одежде;</w:t>
      </w:r>
    </w:p>
    <w:p w14:paraId="1DCB455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иметь представление об истории костюма в истории разных эпох, характеризовать понятие моды в одежде; </w:t>
      </w:r>
    </w:p>
    <w:p w14:paraId="1A306BC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как в одежде проявляются социальный статус человека, его ценностные ориентации, мировоззренческие идеалы и характер деятельности;</w:t>
      </w:r>
    </w:p>
    <w:p w14:paraId="4EA49D1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конструкции костюма и применении законов композиции в проектировании одежды, ансамбле в костюме;</w:t>
      </w:r>
    </w:p>
    <w:p w14:paraId="1C2A903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рассуждать о характерных особенностях современной моды, сравнивать функциональные особенности современной одежды с традиционными функциями одежды прошлых эпох;</w:t>
      </w:r>
    </w:p>
    <w:p w14:paraId="27EB24D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опыт выполнения практических творческих эскизов по теме «Дизайн современной одежды», создания эскизов молодёжной одежды для разных жизненных задач (спортивной, праздничной, повседневной и других);</w:t>
      </w:r>
    </w:p>
    <w:p w14:paraId="02F0E89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различать задачи искусства театрального грима и бытового макияжа, иметь представление об имидж-дизайне, его задачах и социальном бытовании, иметь опыт создания эскизов для макияжа театральных образов и опыт бытового макияжа, определять эстетические и этические границы применения макияжа и стилистики причёски в повседневном быту.</w:t>
      </w:r>
    </w:p>
    <w:p w14:paraId="6F17508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Модуль № 4 «Изображение в синтетических, экранных видах искусства и художественная фотография» (вариативный):</w:t>
      </w:r>
    </w:p>
    <w:p w14:paraId="6C783D6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о синтетической природе – коллективности творческого процесса в синтетических искусствах, синтезирующих выразительные средства разных видов художественного творчества;</w:t>
      </w:r>
    </w:p>
    <w:p w14:paraId="5BD98A5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и характеризовать роль визуального образа в синтетических искусствах;</w:t>
      </w:r>
    </w:p>
    <w:p w14:paraId="439CFC4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влиянии развития технологий на появление новых видов художественного творчества и их развитии параллельно с традиционными видами искусства.</w:t>
      </w:r>
    </w:p>
    <w:p w14:paraId="788807D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10) Художник и искусство театра:</w:t>
      </w:r>
    </w:p>
    <w:p w14:paraId="15A286B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иметь представление об истории развития театра и жанровом многообразии театральных представлений;</w:t>
      </w:r>
    </w:p>
    <w:p w14:paraId="17172E2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о роли художника и видах профессиональной художнической деятельности в современном театре;</w:t>
      </w:r>
    </w:p>
    <w:p w14:paraId="6F52DB9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сценографии и символическом характере сценического образа;</w:t>
      </w:r>
    </w:p>
    <w:p w14:paraId="58C03ED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различие между бытовым костюмом в жизни и сценическим костюмом театрального персонажа, воплощающим характер героя и его эпоху в единстве всего стилистического образа спектакля;</w:t>
      </w:r>
    </w:p>
    <w:p w14:paraId="6237EDC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творчестве наиболее известных художников-постановщиков в истории отечественного искусства (эскизы костюмов и декораций в творчестве К. Коровина, И. Билибина, А. Головина и других художников);</w:t>
      </w:r>
    </w:p>
    <w:p w14:paraId="16AB1C6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иметь практический опыт создания эскизов оформления спектакля </w:t>
      </w:r>
      <w:r>
        <w:rPr>
          <w:rFonts w:cs="Times New Roman"/>
          <w:szCs w:val="24"/>
          <w:lang w:eastAsia="x-none"/>
        </w:rPr>
        <w:br/>
        <w:t>по выбранной пьесе, иметь применять полученные знания при постановке школьного спектакля;</w:t>
      </w:r>
    </w:p>
    <w:p w14:paraId="3D6C8A9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ведущую роль художника кукольного спектакля как соавтора режиссёра и актёра в процессе создания образа персонажа;</w:t>
      </w:r>
    </w:p>
    <w:p w14:paraId="080D4BB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практический навык игрового одушевления куклы из простых бытовых предметов;</w:t>
      </w:r>
    </w:p>
    <w:p w14:paraId="011DD62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необходимость зрительских знаний и умений – обладания зрительской культурой для восприятия произведений художественного творчества и понимания их значения в интерпретации явлений жизни.</w:t>
      </w:r>
    </w:p>
    <w:p w14:paraId="70ACDAD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11) Художественная фотография:</w:t>
      </w:r>
    </w:p>
    <w:p w14:paraId="3253AFE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рождении и истории фотографии, о соотношении прогресса технологий и развитии искусства запечатления реальности в зримых образах;</w:t>
      </w:r>
    </w:p>
    <w:p w14:paraId="4F8F77B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объяснять понятия «длительность экспозиции», «выдержка», «диафрагма»;</w:t>
      </w:r>
    </w:p>
    <w:p w14:paraId="4DF1C3E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навыки фотографирования и обработки цифровых фотографий с помощью компьютерных графических редакторов;</w:t>
      </w:r>
    </w:p>
    <w:p w14:paraId="4EF4ABB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объяснять значение фотографий «</w:t>
      </w:r>
      <w:proofErr w:type="spellStart"/>
      <w:r>
        <w:rPr>
          <w:rFonts w:cs="Times New Roman"/>
          <w:szCs w:val="24"/>
          <w:lang w:eastAsia="x-none"/>
        </w:rPr>
        <w:t>Родиноведения</w:t>
      </w:r>
      <w:proofErr w:type="spellEnd"/>
      <w:r>
        <w:rPr>
          <w:rFonts w:cs="Times New Roman"/>
          <w:szCs w:val="24"/>
          <w:lang w:eastAsia="x-none"/>
        </w:rPr>
        <w:t>» С.М. Прокудина-Горского для современных представлений об истории жизни в нашей стране;</w:t>
      </w:r>
    </w:p>
    <w:p w14:paraId="1B6C539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различать и характеризовать различные жанры художественной фотографии;</w:t>
      </w:r>
    </w:p>
    <w:p w14:paraId="25CE8B1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роль света как художественного средства в искусстве фотографии;</w:t>
      </w:r>
    </w:p>
    <w:p w14:paraId="7FBB9C2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как в художественной фотографии проявляются средства выразительности изобразительного искусства, и стремиться к их применению в своей практике фотографирования;</w:t>
      </w:r>
    </w:p>
    <w:p w14:paraId="5B63062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опыт наблюдения и художественно-эстетического анализа художественных фотографий известных профессиональных мастеров фотографии;</w:t>
      </w:r>
    </w:p>
    <w:p w14:paraId="00EFA24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опыт применения знаний о художественно-образных критериях к композиции кадра при самостоятельном фотографировании окружающей жизни;</w:t>
      </w:r>
    </w:p>
    <w:p w14:paraId="0430E8F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обретать опыт художественного наблюдения жизни, развивая познавательный интерес и внимание к окружающему миру, к людям;</w:t>
      </w:r>
    </w:p>
    <w:p w14:paraId="6366128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объяснять разницу в содержании искусства живописной картины, графического рисунка и фотоснимка, возможности их одновременного существования и актуальности в современной художественной культуре;</w:t>
      </w:r>
    </w:p>
    <w:p w14:paraId="5DE2100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значение репортажного жанра, роли журналистов-фотографов в истории ХХ в. и современном мире;</w:t>
      </w:r>
    </w:p>
    <w:p w14:paraId="448ED47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иметь представление о </w:t>
      </w:r>
      <w:proofErr w:type="spellStart"/>
      <w:r>
        <w:rPr>
          <w:rFonts w:cs="Times New Roman"/>
          <w:szCs w:val="24"/>
          <w:lang w:eastAsia="x-none"/>
        </w:rPr>
        <w:t>фототворчестве</w:t>
      </w:r>
      <w:proofErr w:type="spellEnd"/>
      <w:r>
        <w:rPr>
          <w:rFonts w:cs="Times New Roman"/>
          <w:szCs w:val="24"/>
          <w:lang w:eastAsia="x-none"/>
        </w:rPr>
        <w:t xml:space="preserve"> А. Родченко, о </w:t>
      </w:r>
      <w:proofErr w:type="spellStart"/>
      <w:r>
        <w:rPr>
          <w:rFonts w:cs="Times New Roman"/>
          <w:szCs w:val="24"/>
          <w:lang w:eastAsia="x-none"/>
        </w:rPr>
        <w:t>том,как</w:t>
      </w:r>
      <w:proofErr w:type="spellEnd"/>
      <w:r>
        <w:rPr>
          <w:rFonts w:cs="Times New Roman"/>
          <w:szCs w:val="24"/>
          <w:lang w:eastAsia="x-none"/>
        </w:rPr>
        <w:t xml:space="preserve"> его фотографии выражают образ эпохи, его авторскую позицию, и о </w:t>
      </w:r>
      <w:proofErr w:type="spellStart"/>
      <w:r>
        <w:rPr>
          <w:rFonts w:cs="Times New Roman"/>
          <w:szCs w:val="24"/>
          <w:lang w:eastAsia="x-none"/>
        </w:rPr>
        <w:t>влиянииего</w:t>
      </w:r>
      <w:proofErr w:type="spellEnd"/>
      <w:r>
        <w:rPr>
          <w:rFonts w:cs="Times New Roman"/>
          <w:szCs w:val="24"/>
          <w:lang w:eastAsia="x-none"/>
        </w:rPr>
        <w:t xml:space="preserve"> фотографий на стиль эпохи;</w:t>
      </w:r>
    </w:p>
    <w:p w14:paraId="3679718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навыки компьютерной обработки и преобразования фотографий.</w:t>
      </w:r>
    </w:p>
    <w:p w14:paraId="6C045C5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12) Изображение и искусство кино:</w:t>
      </w:r>
    </w:p>
    <w:p w14:paraId="7E5881A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об этапах в истории кино и его эволюции как искусства;</w:t>
      </w:r>
    </w:p>
    <w:p w14:paraId="2473A9A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уметь объяснять, почему экранное время и всё изображаемое в фильме, являясь условностью, формирует у людей восприятие реального мира;</w:t>
      </w:r>
    </w:p>
    <w:p w14:paraId="04415E5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об экранных искусствах как монтаже композиционно построенных кадров;</w:t>
      </w:r>
    </w:p>
    <w:p w14:paraId="5ACCF92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и объяснять, в чём состоит работа художника-постановщика и специалистов его команды художников в период подготовки и съёмки игрового фильма;</w:t>
      </w:r>
    </w:p>
    <w:p w14:paraId="0480682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объяснять роль видео в современной бытовой культуре;</w:t>
      </w:r>
    </w:p>
    <w:p w14:paraId="4D285F1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приобрести опыт создания видеоролика, осваивать основные этапы создания видеоролика и планировать свою работу по созданию видеоролика;</w:t>
      </w:r>
    </w:p>
    <w:p w14:paraId="20D57ED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различие задач при создании видеороликов разных жанров: видеорепортажа, игрового короткометражного фильма, социальной рекламы, анимационного фильма, музыкального клипа, документального фильма;</w:t>
      </w:r>
    </w:p>
    <w:p w14:paraId="396F53B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осваивать начальные навыки практической работы по видеомонтажу на основе соответствующих компьютерных программ;</w:t>
      </w:r>
    </w:p>
    <w:p w14:paraId="7EEAB4D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обрести навык критического осмысления качества снятых роликов;</w:t>
      </w:r>
    </w:p>
    <w:p w14:paraId="0D28B2D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знания по истории мультипликации и уметь приводить примеры использования электронно-цифровых технологий в современном игровом кинематографе;</w:t>
      </w:r>
    </w:p>
    <w:p w14:paraId="6D628D7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опыт анализа художественного образа и средств его достижения в лучших отечественных мультфильмах; осознавать многообразие подходов, поэзию и уникальность художественных образов отечественной мультипликации;</w:t>
      </w:r>
    </w:p>
    <w:p w14:paraId="78D91AF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осваивать опыт создания компьютерной анимации в выбранной технике и в соответствующей компьютерной программе;</w:t>
      </w:r>
    </w:p>
    <w:p w14:paraId="3BED4E5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иметь опыт совместной творческой коллективной работы по созданию анимационного фильма.</w:t>
      </w:r>
    </w:p>
    <w:p w14:paraId="19E2AE1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13) Изобразительное искусство на телевидении:</w:t>
      </w:r>
    </w:p>
    <w:p w14:paraId="283D0CA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объяснять особую роль и функции телевидения в жизни общества </w:t>
      </w:r>
      <w:r>
        <w:rPr>
          <w:rFonts w:cs="Times New Roman"/>
          <w:szCs w:val="24"/>
          <w:lang w:eastAsia="x-none"/>
        </w:rPr>
        <w:br/>
        <w:t xml:space="preserve">как экранного искусства и средства массовой информации, художественного </w:t>
      </w:r>
      <w:r>
        <w:rPr>
          <w:rFonts w:cs="Times New Roman"/>
          <w:szCs w:val="24"/>
          <w:lang w:eastAsia="x-none"/>
        </w:rPr>
        <w:br/>
        <w:t>и научного просвещения, развлечения и организации досуга;</w:t>
      </w:r>
    </w:p>
    <w:p w14:paraId="491A74B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знать о создателе телевидения – русском инженере Владимире Зворыкине;</w:t>
      </w:r>
    </w:p>
    <w:p w14:paraId="16FDB1A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роль телевидения в превращении мира в единое информационное пространство;</w:t>
      </w:r>
    </w:p>
    <w:p w14:paraId="1D96487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иметь представление о многих направлениях деятельности и профессиях художника на телевидении;</w:t>
      </w:r>
    </w:p>
    <w:p w14:paraId="2965BD9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применять полученные знания и опыт творчества в работе школьного телевидения и студии мультимедиа;</w:t>
      </w:r>
    </w:p>
    <w:p w14:paraId="3F26251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образовательные задачи зрительской культуры и необходимость зрительских умений;</w:t>
      </w:r>
    </w:p>
    <w:p w14:paraId="3569ACC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осознавать значение художественной культуры для личностного </w:t>
      </w:r>
      <w:r>
        <w:rPr>
          <w:rFonts w:cs="Times New Roman"/>
          <w:szCs w:val="24"/>
          <w:lang w:eastAsia="x-none"/>
        </w:rPr>
        <w:br/>
        <w:t>духовно-нравственного развития и самореализации, определять место и роль художественной деятельности в своей жизни и в жизни общества.</w:t>
      </w:r>
    </w:p>
    <w:p w14:paraId="22996D14" w14:textId="096021B9" w:rsidR="00285DDB" w:rsidRPr="00C94828" w:rsidRDefault="00285DDB" w:rsidP="00C94828">
      <w:pPr>
        <w:jc w:val="center"/>
        <w:rPr>
          <w:b/>
          <w:bCs/>
          <w:sz w:val="32"/>
          <w:szCs w:val="32"/>
          <w:lang w:eastAsia="en-US"/>
        </w:rPr>
      </w:pPr>
      <w:bookmarkStart w:id="63" w:name="_Toc143791019"/>
      <w:bookmarkStart w:id="64" w:name="_Toc144145278"/>
      <w:r w:rsidRPr="00C94828">
        <w:rPr>
          <w:b/>
          <w:bCs/>
        </w:rPr>
        <w:t>Федеральная рабочая программа по учебному предмету «Музыка».</w:t>
      </w:r>
      <w:bookmarkEnd w:id="63"/>
      <w:bookmarkEnd w:id="64"/>
    </w:p>
    <w:p w14:paraId="72FA612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Федеральная рабочая программа по учебному предмету «Музыка» (предметная область «Искусство») (далее соответственно – программа по музыке, музыка) включает пояснительную записку, содержание обучения, планируемые результаты освоения программы по музыке.</w:t>
      </w:r>
    </w:p>
    <w:p w14:paraId="0A6EA4B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Пояснительная записка отражает общие цели и задачи изучения музыки, место в структуре учебного плана, а также подходы к отбору содержания и планируемым результатам.</w:t>
      </w:r>
    </w:p>
    <w:p w14:paraId="51B197C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обучения раскрывает содержательные линии, которые предлагаются для изучения на уровне основного общего образования. Содержание обучения завершается перечнем универсальных учебных действий (познавательных, коммуникативных и регулятивных), которые возможно формировать средствами музыки с учетом возрастных особенностей обучающихся на уровне основного общего образования.</w:t>
      </w:r>
    </w:p>
    <w:p w14:paraId="2518C04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Планируемые результаты освоения программы по музыке включают личностные, метапредметные и предметные результаты за весь период обучения на уровне основного общего образования. Предметные результаты, формируемые в ходе изучения музыки, сгруппированы по учебным модулям.</w:t>
      </w:r>
    </w:p>
    <w:p w14:paraId="41963259" w14:textId="77777777" w:rsidR="00285DDB" w:rsidRDefault="00285DDB" w:rsidP="00285DDB">
      <w:pPr>
        <w:spacing w:after="0" w:line="360" w:lineRule="auto"/>
        <w:ind w:firstLine="709"/>
        <w:jc w:val="center"/>
        <w:rPr>
          <w:rFonts w:cs="Times New Roman"/>
          <w:b/>
          <w:szCs w:val="28"/>
          <w:lang w:eastAsia="x-none"/>
        </w:rPr>
      </w:pPr>
      <w:r>
        <w:rPr>
          <w:rFonts w:cs="Times New Roman"/>
          <w:b/>
          <w:szCs w:val="28"/>
          <w:lang w:eastAsia="x-none"/>
        </w:rPr>
        <w:t>Пояснительная записка.</w:t>
      </w:r>
    </w:p>
    <w:p w14:paraId="3A165B2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Программа разработана с целью оказания методической помощи учителю музыки в создании рабочей программы по учебному предмету.</w:t>
      </w:r>
    </w:p>
    <w:p w14:paraId="2E5B3600"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eastAsia="x-none"/>
        </w:rPr>
        <w:lastRenderedPageBreak/>
        <w:t>П</w:t>
      </w:r>
      <w:proofErr w:type="spellStart"/>
      <w:r>
        <w:rPr>
          <w:rFonts w:cs="Times New Roman"/>
          <w:szCs w:val="24"/>
          <w:lang w:val="x-none" w:eastAsia="x-none"/>
        </w:rPr>
        <w:t>рограмма</w:t>
      </w:r>
      <w:proofErr w:type="spellEnd"/>
      <w:r>
        <w:rPr>
          <w:rFonts w:cs="Times New Roman"/>
          <w:szCs w:val="24"/>
          <w:lang w:val="x-none" w:eastAsia="x-none"/>
        </w:rPr>
        <w:t xml:space="preserve"> </w:t>
      </w:r>
      <w:r>
        <w:rPr>
          <w:rFonts w:cs="Times New Roman"/>
          <w:szCs w:val="24"/>
          <w:lang w:eastAsia="x-none"/>
        </w:rPr>
        <w:t xml:space="preserve">по музыке </w:t>
      </w:r>
      <w:r>
        <w:rPr>
          <w:rFonts w:cs="Times New Roman"/>
          <w:szCs w:val="24"/>
          <w:lang w:val="x-none" w:eastAsia="x-none"/>
        </w:rPr>
        <w:t xml:space="preserve">позволит </w:t>
      </w:r>
      <w:r>
        <w:rPr>
          <w:rFonts w:cs="Times New Roman"/>
          <w:szCs w:val="24"/>
          <w:lang w:eastAsia="x-none"/>
        </w:rPr>
        <w:t>учителю</w:t>
      </w:r>
      <w:r>
        <w:rPr>
          <w:rFonts w:cs="Times New Roman"/>
          <w:szCs w:val="24"/>
          <w:lang w:val="x-none" w:eastAsia="x-none"/>
        </w:rPr>
        <w:t>:</w:t>
      </w:r>
    </w:p>
    <w:p w14:paraId="7C33711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реализовать в процессе преподавания музыки современные подходы к формированию личностных, метапредметных и предметных результатов обучения, сформулированных в ФГОС ООО;</w:t>
      </w:r>
    </w:p>
    <w:p w14:paraId="5C86906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определить и структурировать планируемые результаты обучения и содержание учебного предмета по годам обучения в соответствии с ФГОС ООО, федеральной программой воспитания;</w:t>
      </w:r>
    </w:p>
    <w:p w14:paraId="315F258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разработать календарно-тематическое планирование с учетом особенностей конкретного региона, образовательной организации, класса, используя рекомендованное в программе примерное распределение учебного времени на изучение определенного раздела (темы), а также предложенные основные виды учебной деятельности для освоения учебного материала.</w:t>
      </w:r>
    </w:p>
    <w:p w14:paraId="2A2F588D"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Музыка – универсальный антропологический феномен, неизменно присутствующий во всех культурах и цивилизациях на протяжении всей истории человечества. Используя интонационно-выразительные средства, она способна порождать эстетические эмоции, разнообразные чувства и мысли, яркие художественные образы, для которых характерны, с одной стороны, высокий уровень обобщенности, с другой</w:t>
      </w:r>
      <w:r>
        <w:rPr>
          <w:rFonts w:cs="Times New Roman"/>
          <w:szCs w:val="24"/>
          <w:lang w:eastAsia="x-none"/>
        </w:rPr>
        <w:t xml:space="preserve"> –</w:t>
      </w:r>
      <w:r>
        <w:rPr>
          <w:rFonts w:cs="Times New Roman"/>
          <w:szCs w:val="24"/>
          <w:lang w:val="x-none" w:eastAsia="x-none"/>
        </w:rPr>
        <w:t xml:space="preserve"> глубокая степень психологической вовлеченности личности. Эта особенность открывает уникальный потенциал для развития внутреннего мира человека, гармонизации его взаимоотношений с самим собой, другими людьми, окружающим миром через занятия музыкальным искусством.</w:t>
      </w:r>
    </w:p>
    <w:p w14:paraId="7564EF03"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Музыка действует на невербальном уровне и развивает такие важнейшие качества и свойства, как целостное восприятие мира, интуиция, сопереживание, содержательная рефлексия</w:t>
      </w:r>
      <w:r>
        <w:rPr>
          <w:rFonts w:cs="Times New Roman"/>
          <w:szCs w:val="24"/>
          <w:lang w:eastAsia="x-none"/>
        </w:rPr>
        <w:t>.</w:t>
      </w:r>
      <w:r>
        <w:rPr>
          <w:rFonts w:cs="Times New Roman"/>
          <w:szCs w:val="24"/>
          <w:lang w:val="x-none" w:eastAsia="x-none"/>
        </w:rPr>
        <w:t xml:space="preserve"> Огромное значение имеет музыка в качестве универсального языка, не требующего перевода, позволяющего </w:t>
      </w:r>
      <w:proofErr w:type="spellStart"/>
      <w:r>
        <w:rPr>
          <w:rFonts w:cs="Times New Roman"/>
          <w:szCs w:val="24"/>
          <w:lang w:val="x-none" w:eastAsia="x-none"/>
        </w:rPr>
        <w:t>пониматьи</w:t>
      </w:r>
      <w:proofErr w:type="spellEnd"/>
      <w:r>
        <w:rPr>
          <w:rFonts w:cs="Times New Roman"/>
          <w:szCs w:val="24"/>
          <w:lang w:val="x-none" w:eastAsia="x-none"/>
        </w:rPr>
        <w:t xml:space="preserve"> принимать образ жизни, способ мышления и мировоззрение представителей других народов и культур.</w:t>
      </w:r>
    </w:p>
    <w:p w14:paraId="3C32457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val="x-none" w:eastAsia="x-none"/>
        </w:rPr>
        <w:t xml:space="preserve">Музыка, являясь эффективным способом коммуникации, обеспечивает межличностное и социальное взаимодействие людей, в том числе является средством сохранения и передачи идей и смыслов, рожденных в предыдущие </w:t>
      </w:r>
      <w:proofErr w:type="spellStart"/>
      <w:r>
        <w:rPr>
          <w:rFonts w:cs="Times New Roman"/>
          <w:szCs w:val="24"/>
          <w:lang w:val="x-none" w:eastAsia="x-none"/>
        </w:rPr>
        <w:t>векаи</w:t>
      </w:r>
      <w:proofErr w:type="spellEnd"/>
      <w:r>
        <w:rPr>
          <w:rFonts w:cs="Times New Roman"/>
          <w:szCs w:val="24"/>
          <w:lang w:val="x-none" w:eastAsia="x-none"/>
        </w:rPr>
        <w:t xml:space="preserve"> отраженных в народной, духовной музыке, произведениях великих композиторов прошлого. Особое значение приобретает музыкальное воспитание в свете целей и задач укрепления национальной идентичности</w:t>
      </w:r>
      <w:r>
        <w:rPr>
          <w:rFonts w:cs="Times New Roman"/>
          <w:szCs w:val="24"/>
          <w:lang w:eastAsia="x-none"/>
        </w:rPr>
        <w:t>.</w:t>
      </w:r>
      <w:r>
        <w:rPr>
          <w:rFonts w:cs="Times New Roman"/>
          <w:szCs w:val="24"/>
          <w:lang w:val="x-none" w:eastAsia="x-none"/>
        </w:rPr>
        <w:t xml:space="preserve"> Родные интонации, </w:t>
      </w:r>
      <w:proofErr w:type="spellStart"/>
      <w:r>
        <w:rPr>
          <w:rFonts w:cs="Times New Roman"/>
          <w:szCs w:val="24"/>
          <w:lang w:val="x-none" w:eastAsia="x-none"/>
        </w:rPr>
        <w:t>мелодиии</w:t>
      </w:r>
      <w:proofErr w:type="spellEnd"/>
      <w:r>
        <w:rPr>
          <w:rFonts w:cs="Times New Roman"/>
          <w:szCs w:val="24"/>
          <w:lang w:val="x-none" w:eastAsia="x-none"/>
        </w:rPr>
        <w:t xml:space="preserve"> ритмы являются квинтэссенцией культурного кода, сохраняющего в свернутом виде всю систему мировоззрения предков, передаваемую музыкой не только через сознание, но и на более глубоком</w:t>
      </w:r>
      <w:r>
        <w:rPr>
          <w:rFonts w:cs="Times New Roman"/>
          <w:szCs w:val="24"/>
          <w:lang w:eastAsia="x-none"/>
        </w:rPr>
        <w:t xml:space="preserve"> –</w:t>
      </w:r>
      <w:r>
        <w:rPr>
          <w:rFonts w:cs="Times New Roman"/>
          <w:szCs w:val="24"/>
          <w:lang w:val="x-none" w:eastAsia="x-none"/>
        </w:rPr>
        <w:t xml:space="preserve"> подсознательном</w:t>
      </w:r>
      <w:r>
        <w:rPr>
          <w:rFonts w:cs="Times New Roman"/>
          <w:szCs w:val="24"/>
          <w:lang w:eastAsia="x-none"/>
        </w:rPr>
        <w:t xml:space="preserve"> – </w:t>
      </w:r>
      <w:r>
        <w:rPr>
          <w:rFonts w:cs="Times New Roman"/>
          <w:szCs w:val="24"/>
          <w:lang w:val="x-none" w:eastAsia="x-none"/>
        </w:rPr>
        <w:t>уровне.</w:t>
      </w:r>
    </w:p>
    <w:p w14:paraId="6F9FDE5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val="x-none" w:eastAsia="x-none"/>
        </w:rPr>
        <w:t>Музыка</w:t>
      </w:r>
      <w:r>
        <w:rPr>
          <w:rFonts w:cs="Times New Roman"/>
          <w:szCs w:val="24"/>
          <w:lang w:eastAsia="x-none"/>
        </w:rPr>
        <w:t xml:space="preserve"> – </w:t>
      </w:r>
      <w:r>
        <w:rPr>
          <w:rFonts w:cs="Times New Roman"/>
          <w:szCs w:val="24"/>
          <w:lang w:val="x-none" w:eastAsia="x-none"/>
        </w:rPr>
        <w:t>временное искусство. В связи с этим важнейшим вкладом</w:t>
      </w:r>
      <w:r>
        <w:rPr>
          <w:rFonts w:cs="Times New Roman"/>
          <w:szCs w:val="24"/>
          <w:lang w:eastAsia="x-none"/>
        </w:rPr>
        <w:br/>
      </w:r>
      <w:r>
        <w:rPr>
          <w:rFonts w:cs="Times New Roman"/>
          <w:szCs w:val="24"/>
          <w:lang w:val="x-none" w:eastAsia="x-none"/>
        </w:rPr>
        <w:t>в развитие комплекса психических качеств личности является способность музыки развивать чувство времени, чуткость к распознаванию причинно-следственных связей и логики развития событий, обогащать индивидуальный опыт в предвидении будущего и его сравнении с прошлым.</w:t>
      </w:r>
    </w:p>
    <w:p w14:paraId="63218FF6"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lastRenderedPageBreak/>
        <w:t xml:space="preserve">Музыка обеспечивает развитие интеллектуальных и творческих способностей </w:t>
      </w:r>
      <w:r>
        <w:rPr>
          <w:rFonts w:cs="Times New Roman"/>
          <w:szCs w:val="24"/>
          <w:lang w:eastAsia="x-none"/>
        </w:rPr>
        <w:t>обучающегося</w:t>
      </w:r>
      <w:r>
        <w:rPr>
          <w:rFonts w:cs="Times New Roman"/>
          <w:szCs w:val="24"/>
          <w:lang w:val="x-none" w:eastAsia="x-none"/>
        </w:rPr>
        <w:t xml:space="preserve">, развивает его абстрактное мышление, память и воображение, формирует умения и навыки в сфере эмоционального интеллекта, способствует самореализации и самопринятию личности. Таким образом музыкальное обучение и воспитание вносит огромный вклад в эстетическое и нравственное развитие </w:t>
      </w:r>
      <w:r>
        <w:rPr>
          <w:rFonts w:cs="Times New Roman"/>
          <w:szCs w:val="24"/>
          <w:lang w:eastAsia="x-none"/>
        </w:rPr>
        <w:t>обучающегося</w:t>
      </w:r>
      <w:r>
        <w:rPr>
          <w:rFonts w:cs="Times New Roman"/>
          <w:szCs w:val="24"/>
          <w:lang w:val="x-none" w:eastAsia="x-none"/>
        </w:rPr>
        <w:t>, формирование всей системы ценностей.</w:t>
      </w:r>
    </w:p>
    <w:p w14:paraId="199CC0FD"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Музыка жизненно необходима для полноценного образования</w:t>
      </w:r>
      <w:r>
        <w:rPr>
          <w:rFonts w:cs="Times New Roman"/>
          <w:szCs w:val="24"/>
          <w:lang w:eastAsia="x-none"/>
        </w:rPr>
        <w:br/>
      </w:r>
      <w:r>
        <w:rPr>
          <w:rFonts w:cs="Times New Roman"/>
          <w:szCs w:val="24"/>
          <w:lang w:val="x-none" w:eastAsia="x-none"/>
        </w:rPr>
        <w:t xml:space="preserve">и воспитания </w:t>
      </w:r>
      <w:r>
        <w:rPr>
          <w:rFonts w:cs="Times New Roman"/>
          <w:szCs w:val="24"/>
          <w:lang w:eastAsia="x-none"/>
        </w:rPr>
        <w:t>обучающегося</w:t>
      </w:r>
      <w:r>
        <w:rPr>
          <w:rFonts w:cs="Times New Roman"/>
          <w:szCs w:val="24"/>
          <w:lang w:val="x-none" w:eastAsia="x-none"/>
        </w:rPr>
        <w:t>, развития его психики, эмоциональной и интеллектуальной сфер, творческого потенциала. Признание самоценности творческого развития человека, уникального вклада искусства в образование и воспитание делает неприменимыми критерии утилитарности.</w:t>
      </w:r>
    </w:p>
    <w:p w14:paraId="2DA45D9D"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Основная цель реализации программы</w:t>
      </w:r>
      <w:r>
        <w:rPr>
          <w:rFonts w:cs="Times New Roman"/>
          <w:szCs w:val="24"/>
          <w:lang w:eastAsia="x-none"/>
        </w:rPr>
        <w:t xml:space="preserve"> –</w:t>
      </w:r>
      <w:r>
        <w:rPr>
          <w:rFonts w:cs="Times New Roman"/>
          <w:szCs w:val="24"/>
          <w:lang w:val="x-none" w:eastAsia="x-none"/>
        </w:rPr>
        <w:t xml:space="preserve"> воспитание музыкальной культуры как части всей духовной культуры обучающихся. Основным содержанием музыкального обучения и воспитания является личный и коллективный опыт проживания и осознания специфического комплекса эмоций, чувств, образов, идей, порождаемых ситуациями эстетического восприятия (постижение мира через переживание, интонационно-смысловое обобщение, содержательный анализ произведений, моделирование художественно-творческого процесса, самовыражение через творчество).</w:t>
      </w:r>
    </w:p>
    <w:p w14:paraId="15A81040"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В процессе конкретизации учебных целей их реализация осуществляется по следующим направлениям:</w:t>
      </w:r>
    </w:p>
    <w:p w14:paraId="6B84344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становление системы ценностей обучающихся, развитие целостного миропонимания в единстве эмоциональной и познавательной сферы;</w:t>
      </w:r>
    </w:p>
    <w:p w14:paraId="49D6572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развитие потребности в общении с произведениями искусства, осознание значения музыкального искусства как универсальной формы невербальной коммуникации между людьми разных эпох и народов, эффективного способа авто-коммуникации;</w:t>
      </w:r>
    </w:p>
    <w:p w14:paraId="3ED9E7B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формирование творческих способностей ребенка, развитие внутренней мотивации к интонационно-содержательной деятельности.</w:t>
      </w:r>
    </w:p>
    <w:p w14:paraId="489AC63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Важнейшие задачи обучения музыке на уровне основного общего образования:</w:t>
      </w:r>
    </w:p>
    <w:p w14:paraId="74B4414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w:t>
      </w:r>
      <w:proofErr w:type="spellStart"/>
      <w:r>
        <w:rPr>
          <w:rFonts w:cs="Times New Roman"/>
          <w:szCs w:val="24"/>
          <w:lang w:val="x-none" w:eastAsia="x-none"/>
        </w:rPr>
        <w:t>риобщение</w:t>
      </w:r>
      <w:proofErr w:type="spellEnd"/>
      <w:r>
        <w:rPr>
          <w:rFonts w:cs="Times New Roman"/>
          <w:szCs w:val="24"/>
          <w:lang w:val="x-none" w:eastAsia="x-none"/>
        </w:rPr>
        <w:t xml:space="preserve"> к общечеловеческим духовным ценностям через личный психологический опыт эмоционально-эстетического переживания</w:t>
      </w:r>
      <w:r>
        <w:rPr>
          <w:rFonts w:cs="Times New Roman"/>
          <w:szCs w:val="24"/>
          <w:lang w:eastAsia="x-none"/>
        </w:rPr>
        <w:t>;</w:t>
      </w:r>
    </w:p>
    <w:p w14:paraId="4238BA8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w:t>
      </w:r>
      <w:r>
        <w:rPr>
          <w:rFonts w:cs="Times New Roman"/>
          <w:szCs w:val="24"/>
          <w:lang w:val="x-none" w:eastAsia="x-none"/>
        </w:rPr>
        <w:t>сознание социальной функции музыки</w:t>
      </w:r>
      <w:r>
        <w:rPr>
          <w:rFonts w:cs="Times New Roman"/>
          <w:szCs w:val="24"/>
          <w:lang w:eastAsia="x-none"/>
        </w:rPr>
        <w:t>, с</w:t>
      </w:r>
      <w:proofErr w:type="spellStart"/>
      <w:r>
        <w:rPr>
          <w:rFonts w:cs="Times New Roman"/>
          <w:szCs w:val="24"/>
          <w:lang w:val="x-none" w:eastAsia="x-none"/>
        </w:rPr>
        <w:t>тремление</w:t>
      </w:r>
      <w:proofErr w:type="spellEnd"/>
      <w:r>
        <w:rPr>
          <w:rFonts w:cs="Times New Roman"/>
          <w:szCs w:val="24"/>
          <w:lang w:val="x-none" w:eastAsia="x-none"/>
        </w:rPr>
        <w:t xml:space="preserve"> понять закономерности развития музыкального искусства, условия разнообразного проявления и бытования музыки в человеческом обществе, специфики е</w:t>
      </w:r>
      <w:r>
        <w:rPr>
          <w:rFonts w:cs="Times New Roman"/>
          <w:szCs w:val="24"/>
          <w:lang w:eastAsia="x-none"/>
        </w:rPr>
        <w:t>е</w:t>
      </w:r>
      <w:r>
        <w:rPr>
          <w:rFonts w:cs="Times New Roman"/>
          <w:szCs w:val="24"/>
          <w:lang w:val="x-none" w:eastAsia="x-none"/>
        </w:rPr>
        <w:t xml:space="preserve"> воздействия на человека</w:t>
      </w:r>
      <w:r>
        <w:rPr>
          <w:rFonts w:cs="Times New Roman"/>
          <w:szCs w:val="24"/>
          <w:lang w:eastAsia="x-none"/>
        </w:rPr>
        <w:t>;</w:t>
      </w:r>
    </w:p>
    <w:p w14:paraId="1557907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ф</w:t>
      </w:r>
      <w:proofErr w:type="spellStart"/>
      <w:r>
        <w:rPr>
          <w:rFonts w:cs="Times New Roman"/>
          <w:szCs w:val="24"/>
          <w:lang w:val="x-none" w:eastAsia="x-none"/>
        </w:rPr>
        <w:t>ормирование</w:t>
      </w:r>
      <w:proofErr w:type="spellEnd"/>
      <w:r>
        <w:rPr>
          <w:rFonts w:cs="Times New Roman"/>
          <w:szCs w:val="24"/>
          <w:lang w:val="x-none" w:eastAsia="x-none"/>
        </w:rPr>
        <w:t xml:space="preserve"> ценностных личных предпочтений в сфере музыкального искусства</w:t>
      </w:r>
      <w:r>
        <w:rPr>
          <w:rFonts w:cs="Times New Roman"/>
          <w:szCs w:val="24"/>
          <w:lang w:eastAsia="x-none"/>
        </w:rPr>
        <w:t>, в</w:t>
      </w:r>
      <w:proofErr w:type="spellStart"/>
      <w:r>
        <w:rPr>
          <w:rFonts w:cs="Times New Roman"/>
          <w:szCs w:val="24"/>
          <w:lang w:val="x-none" w:eastAsia="x-none"/>
        </w:rPr>
        <w:t>оспитание</w:t>
      </w:r>
      <w:proofErr w:type="spellEnd"/>
      <w:r>
        <w:rPr>
          <w:rFonts w:cs="Times New Roman"/>
          <w:szCs w:val="24"/>
          <w:lang w:val="x-none" w:eastAsia="x-none"/>
        </w:rPr>
        <w:t xml:space="preserve"> уважительного отношения к системе культурных ценностей других людей</w:t>
      </w:r>
      <w:r>
        <w:rPr>
          <w:rFonts w:cs="Times New Roman"/>
          <w:szCs w:val="24"/>
          <w:lang w:eastAsia="x-none"/>
        </w:rPr>
        <w:t>, п</w:t>
      </w:r>
      <w:proofErr w:type="spellStart"/>
      <w:r>
        <w:rPr>
          <w:rFonts w:cs="Times New Roman"/>
          <w:szCs w:val="24"/>
          <w:lang w:val="x-none" w:eastAsia="x-none"/>
        </w:rPr>
        <w:t>риверженность</w:t>
      </w:r>
      <w:proofErr w:type="spellEnd"/>
      <w:r>
        <w:rPr>
          <w:rFonts w:cs="Times New Roman"/>
          <w:szCs w:val="24"/>
          <w:lang w:val="x-none" w:eastAsia="x-none"/>
        </w:rPr>
        <w:t xml:space="preserve"> парадигме сохранения и развития культурного многообразия</w:t>
      </w:r>
      <w:r>
        <w:rPr>
          <w:rFonts w:cs="Times New Roman"/>
          <w:szCs w:val="24"/>
          <w:lang w:eastAsia="x-none"/>
        </w:rPr>
        <w:t>;</w:t>
      </w:r>
    </w:p>
    <w:p w14:paraId="5B4D5E5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ф</w:t>
      </w:r>
      <w:proofErr w:type="spellStart"/>
      <w:r>
        <w:rPr>
          <w:rFonts w:cs="Times New Roman"/>
          <w:szCs w:val="24"/>
          <w:lang w:val="x-none" w:eastAsia="x-none"/>
        </w:rPr>
        <w:t>ормирование</w:t>
      </w:r>
      <w:proofErr w:type="spellEnd"/>
      <w:r>
        <w:rPr>
          <w:rFonts w:cs="Times New Roman"/>
          <w:szCs w:val="24"/>
          <w:lang w:val="x-none" w:eastAsia="x-none"/>
        </w:rPr>
        <w:t xml:space="preserve"> целостного представления о комплексе выразительных средств музыкального искусства</w:t>
      </w:r>
      <w:r>
        <w:rPr>
          <w:rFonts w:cs="Times New Roman"/>
          <w:szCs w:val="24"/>
          <w:lang w:eastAsia="x-none"/>
        </w:rPr>
        <w:t>, о</w:t>
      </w:r>
      <w:proofErr w:type="spellStart"/>
      <w:r>
        <w:rPr>
          <w:rFonts w:cs="Times New Roman"/>
          <w:szCs w:val="24"/>
          <w:lang w:val="x-none" w:eastAsia="x-none"/>
        </w:rPr>
        <w:t>своение</w:t>
      </w:r>
      <w:proofErr w:type="spellEnd"/>
      <w:r>
        <w:rPr>
          <w:rFonts w:cs="Times New Roman"/>
          <w:szCs w:val="24"/>
          <w:lang w:val="x-none" w:eastAsia="x-none"/>
        </w:rPr>
        <w:t xml:space="preserve"> ключевых элементов музыкального языка, характерных для различных музыкальных стилей</w:t>
      </w:r>
      <w:r>
        <w:rPr>
          <w:rFonts w:cs="Times New Roman"/>
          <w:szCs w:val="24"/>
          <w:lang w:eastAsia="x-none"/>
        </w:rPr>
        <w:t>;</w:t>
      </w:r>
    </w:p>
    <w:p w14:paraId="42295C9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w:t>
      </w:r>
      <w:proofErr w:type="spellStart"/>
      <w:r>
        <w:rPr>
          <w:rFonts w:cs="Times New Roman"/>
          <w:szCs w:val="24"/>
          <w:lang w:val="x-none" w:eastAsia="x-none"/>
        </w:rPr>
        <w:t>асширение</w:t>
      </w:r>
      <w:proofErr w:type="spellEnd"/>
      <w:r>
        <w:rPr>
          <w:rFonts w:cs="Times New Roman"/>
          <w:szCs w:val="24"/>
          <w:lang w:val="x-none" w:eastAsia="x-none"/>
        </w:rPr>
        <w:t xml:space="preserve"> культурного кругозора, накопление знаний о музыке</w:t>
      </w:r>
      <w:r>
        <w:rPr>
          <w:rFonts w:cs="Times New Roman"/>
          <w:szCs w:val="24"/>
          <w:lang w:eastAsia="x-none"/>
        </w:rPr>
        <w:br/>
      </w:r>
      <w:r>
        <w:rPr>
          <w:rFonts w:cs="Times New Roman"/>
          <w:szCs w:val="24"/>
          <w:lang w:val="x-none" w:eastAsia="x-none"/>
        </w:rPr>
        <w:t>и музыкантах, достаточное для активного, осознанного восприятия лучших образцов народного и профессионального искусства родной страны и мира, ориентации в истории развития музыкального искусства и современной музыкальной культуре</w:t>
      </w:r>
      <w:r>
        <w:rPr>
          <w:rFonts w:cs="Times New Roman"/>
          <w:szCs w:val="24"/>
          <w:lang w:eastAsia="x-none"/>
        </w:rPr>
        <w:t>;</w:t>
      </w:r>
    </w:p>
    <w:p w14:paraId="47D2DC89"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eastAsia="x-none"/>
        </w:rPr>
        <w:t>р</w:t>
      </w:r>
      <w:proofErr w:type="spellStart"/>
      <w:r>
        <w:rPr>
          <w:rFonts w:cs="Times New Roman"/>
          <w:szCs w:val="24"/>
          <w:lang w:val="x-none" w:eastAsia="x-none"/>
        </w:rPr>
        <w:t>азвитие</w:t>
      </w:r>
      <w:proofErr w:type="spellEnd"/>
      <w:r>
        <w:rPr>
          <w:rFonts w:cs="Times New Roman"/>
          <w:szCs w:val="24"/>
          <w:lang w:val="x-none" w:eastAsia="x-none"/>
        </w:rPr>
        <w:t xml:space="preserve"> общих и специальных музыкальных способностей, совершенствование в предметных умениях и навыках, в том числе:</w:t>
      </w:r>
    </w:p>
    <w:p w14:paraId="7F634404"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слушание (расширение приемов и навыков вдумчивого, осмысленного восприятия музыки</w:t>
      </w:r>
      <w:r>
        <w:rPr>
          <w:rFonts w:cs="Times New Roman"/>
          <w:szCs w:val="24"/>
          <w:lang w:eastAsia="x-none"/>
        </w:rPr>
        <w:t xml:space="preserve">, </w:t>
      </w:r>
      <w:r>
        <w:rPr>
          <w:rFonts w:cs="Times New Roman"/>
          <w:szCs w:val="24"/>
          <w:lang w:val="x-none" w:eastAsia="x-none"/>
        </w:rPr>
        <w:t>аналитической, оценочной, рефлексивной деятельности в связи с прослушанным музыкальным произведением);</w:t>
      </w:r>
    </w:p>
    <w:p w14:paraId="1E353BE6"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исполнение (пение в различных манерах, составах, стилях</w:t>
      </w:r>
      <w:r>
        <w:rPr>
          <w:rFonts w:cs="Times New Roman"/>
          <w:szCs w:val="24"/>
          <w:lang w:eastAsia="x-none"/>
        </w:rPr>
        <w:t xml:space="preserve">, </w:t>
      </w:r>
      <w:r>
        <w:rPr>
          <w:rFonts w:cs="Times New Roman"/>
          <w:szCs w:val="24"/>
          <w:lang w:val="x-none" w:eastAsia="x-none"/>
        </w:rPr>
        <w:t>игра на доступных музыкальных инструментах, опыт исполнительской деятельности на электронных и виртуальных музыкальных инструментах);</w:t>
      </w:r>
    </w:p>
    <w:p w14:paraId="7B47B680"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сочинение (элементы вокальной и инструментальной импровизации, композиции, аранжировки, в том числе с использованием цифровых программных продуктов);</w:t>
      </w:r>
    </w:p>
    <w:p w14:paraId="09314570"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музыкальное движение (пластическое интонирование, инсценировка, танец, двигательное моделирование);</w:t>
      </w:r>
    </w:p>
    <w:p w14:paraId="424193C2"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творческие проекты, музыкально-театральная деятельность (концерты, фестивали, представления);</w:t>
      </w:r>
    </w:p>
    <w:p w14:paraId="68CE4A8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val="x-none" w:eastAsia="x-none"/>
        </w:rPr>
        <w:t>исследовательская деятельность на материале музыкального искусства</w:t>
      </w:r>
      <w:r>
        <w:rPr>
          <w:rFonts w:cs="Times New Roman"/>
          <w:szCs w:val="24"/>
          <w:lang w:eastAsia="x-none"/>
        </w:rPr>
        <w:t>.</w:t>
      </w:r>
    </w:p>
    <w:p w14:paraId="4D0ECB3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Программа по музыке составлена на основе модульного принципа построения учебного материала и допускает вариативный подход к очередности изучения модулей, принципам компоновки учебных тем, форм и методов освоения содержания.</w:t>
      </w:r>
    </w:p>
    <w:p w14:paraId="4B975F43"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 xml:space="preserve">Содержание </w:t>
      </w:r>
      <w:r>
        <w:rPr>
          <w:rFonts w:cs="Times New Roman"/>
          <w:szCs w:val="24"/>
          <w:lang w:eastAsia="x-none"/>
        </w:rPr>
        <w:t xml:space="preserve">учебного </w:t>
      </w:r>
      <w:r>
        <w:rPr>
          <w:rFonts w:cs="Times New Roman"/>
          <w:szCs w:val="24"/>
          <w:lang w:val="x-none" w:eastAsia="x-none"/>
        </w:rPr>
        <w:t xml:space="preserve">предмета структурно представлено девятью модулями (тематическими линиями), обеспечивающими преемственность с образовательной программой начального </w:t>
      </w:r>
      <w:r>
        <w:rPr>
          <w:rFonts w:cs="Times New Roman"/>
          <w:szCs w:val="24"/>
          <w:lang w:eastAsia="x-none"/>
        </w:rPr>
        <w:t xml:space="preserve">общего </w:t>
      </w:r>
      <w:r>
        <w:rPr>
          <w:rFonts w:cs="Times New Roman"/>
          <w:szCs w:val="24"/>
          <w:lang w:val="x-none" w:eastAsia="x-none"/>
        </w:rPr>
        <w:t>образования и непрерывность изучения предмета</w:t>
      </w:r>
      <w:r>
        <w:rPr>
          <w:rFonts w:cs="Times New Roman"/>
          <w:szCs w:val="24"/>
          <w:lang w:eastAsia="x-none"/>
        </w:rPr>
        <w:br/>
      </w:r>
      <w:r>
        <w:rPr>
          <w:rFonts w:cs="Times New Roman"/>
          <w:szCs w:val="24"/>
          <w:lang w:val="x-none" w:eastAsia="x-none"/>
        </w:rPr>
        <w:t>и образовательной области «Искусство» на протяжении всего курса школьного обучения:</w:t>
      </w:r>
    </w:p>
    <w:p w14:paraId="092E7C76"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модуль № 1 «Музыка моего края»;</w:t>
      </w:r>
    </w:p>
    <w:p w14:paraId="57697CA7"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модуль № 2 «Народное музыкальное творчество России»;</w:t>
      </w:r>
    </w:p>
    <w:p w14:paraId="04DFFEF1"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модуль № 3 «Музыка народов мира»;</w:t>
      </w:r>
    </w:p>
    <w:p w14:paraId="20442916"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модуль № 4 «Европейская классическая музыка»;</w:t>
      </w:r>
    </w:p>
    <w:p w14:paraId="71E8FA0B"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модуль № 5 «Русская классическая музыка»;</w:t>
      </w:r>
    </w:p>
    <w:p w14:paraId="11CD7C06"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модуль № 6 «Истоки и образы русской и европейской духовной музыки»;</w:t>
      </w:r>
    </w:p>
    <w:p w14:paraId="131BA7C2"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lastRenderedPageBreak/>
        <w:t>модуль № 7 «Современная музыка: основные жанры и на правления»;</w:t>
      </w:r>
    </w:p>
    <w:p w14:paraId="26FF6C15"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модуль № 8 «Связь музыки с другими видами искусства»;</w:t>
      </w:r>
    </w:p>
    <w:p w14:paraId="2FE23AB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val="x-none" w:eastAsia="x-none"/>
        </w:rPr>
        <w:t>модуль № 9 «Жанры музыкального искусства»</w:t>
      </w:r>
      <w:r>
        <w:rPr>
          <w:rFonts w:cs="Times New Roman"/>
          <w:szCs w:val="24"/>
          <w:lang w:eastAsia="x-none"/>
        </w:rPr>
        <w:t>.</w:t>
      </w:r>
    </w:p>
    <w:p w14:paraId="14F37D9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val="x-none" w:eastAsia="x-none"/>
        </w:rPr>
        <w:t>Каждый модуль состоит из нескольких тематических блоков, рассчитанных на 3</w:t>
      </w:r>
      <w:r>
        <w:rPr>
          <w:rFonts w:cs="Times New Roman"/>
          <w:szCs w:val="24"/>
          <w:lang w:eastAsia="x-none"/>
        </w:rPr>
        <w:t>–</w:t>
      </w:r>
      <w:r>
        <w:rPr>
          <w:rFonts w:cs="Times New Roman"/>
          <w:szCs w:val="24"/>
          <w:lang w:val="x-none" w:eastAsia="x-none"/>
        </w:rPr>
        <w:t>6 часов учебного времени. Модульный принцип допускает перестановку блоко</w:t>
      </w:r>
      <w:r>
        <w:rPr>
          <w:rFonts w:cs="Times New Roman"/>
          <w:szCs w:val="24"/>
          <w:lang w:eastAsia="x-none"/>
        </w:rPr>
        <w:t>в,</w:t>
      </w:r>
      <w:r>
        <w:rPr>
          <w:rFonts w:cs="Times New Roman"/>
          <w:szCs w:val="24"/>
          <w:lang w:val="x-none" w:eastAsia="x-none"/>
        </w:rPr>
        <w:t xml:space="preserve"> перераспределение количества учебных часов между блоками. Могут быть полностью опущены отдельные тематические блоки в случае, если данный материал был хорошо освоен </w:t>
      </w:r>
      <w:r>
        <w:rPr>
          <w:rFonts w:cs="Times New Roman"/>
          <w:szCs w:val="24"/>
          <w:lang w:eastAsia="x-none"/>
        </w:rPr>
        <w:t>на уровне начального общего образования</w:t>
      </w:r>
      <w:r>
        <w:rPr>
          <w:rFonts w:cs="Times New Roman"/>
          <w:szCs w:val="24"/>
          <w:lang w:val="x-none" w:eastAsia="x-none"/>
        </w:rPr>
        <w:t>.</w:t>
      </w:r>
    </w:p>
    <w:p w14:paraId="5C24B32F"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Вариативная компоновка тематических блоков позволяет существенно расширить формы и виды деятельности за счет внеурочных и внеклассных мероприятий</w:t>
      </w:r>
      <w:r>
        <w:rPr>
          <w:rFonts w:cs="Times New Roman"/>
          <w:szCs w:val="24"/>
          <w:lang w:eastAsia="x-none"/>
        </w:rPr>
        <w:t xml:space="preserve"> – </w:t>
      </w:r>
      <w:r>
        <w:rPr>
          <w:rFonts w:cs="Times New Roman"/>
          <w:szCs w:val="24"/>
          <w:lang w:val="x-none" w:eastAsia="x-none"/>
        </w:rPr>
        <w:t>посещений театров, музеев, концертных залов</w:t>
      </w:r>
      <w:r>
        <w:rPr>
          <w:rFonts w:cs="Times New Roman"/>
          <w:szCs w:val="24"/>
          <w:lang w:eastAsia="x-none"/>
        </w:rPr>
        <w:t>,</w:t>
      </w:r>
      <w:r>
        <w:rPr>
          <w:rFonts w:cs="Times New Roman"/>
          <w:szCs w:val="24"/>
          <w:lang w:val="x-none" w:eastAsia="x-none"/>
        </w:rPr>
        <w:t xml:space="preserve"> работы над исследовательскими и творческими проектами. В таком случае количество часов, отводимых на изучение данной темы, увеличивается за счет внеурочной деятельности в рамках часов, предусмотренных эстетическим направлением плана внеурочной деятельности образовательной организации. Виды деятельности, которые может использовать в том числе (но не исключительно) </w:t>
      </w:r>
      <w:proofErr w:type="spellStart"/>
      <w:r>
        <w:rPr>
          <w:rFonts w:cs="Times New Roman"/>
          <w:szCs w:val="24"/>
          <w:lang w:val="x-none" w:eastAsia="x-none"/>
        </w:rPr>
        <w:t>учительдля</w:t>
      </w:r>
      <w:proofErr w:type="spellEnd"/>
      <w:r>
        <w:rPr>
          <w:rFonts w:cs="Times New Roman"/>
          <w:szCs w:val="24"/>
          <w:lang w:val="x-none" w:eastAsia="x-none"/>
        </w:rPr>
        <w:t xml:space="preserve"> планирования внеурочной, внеклассной работы, обозначены «</w:t>
      </w:r>
      <w:r>
        <w:rPr>
          <w:rFonts w:cs="Times New Roman"/>
          <w:szCs w:val="24"/>
          <w:lang w:eastAsia="x-none"/>
        </w:rPr>
        <w:t>н</w:t>
      </w:r>
      <w:r>
        <w:rPr>
          <w:rFonts w:cs="Times New Roman"/>
          <w:szCs w:val="24"/>
          <w:lang w:val="x-none" w:eastAsia="x-none"/>
        </w:rPr>
        <w:t>а выбор или факультативно».</w:t>
      </w:r>
    </w:p>
    <w:p w14:paraId="06FB02EC"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eastAsia="x-none"/>
        </w:rPr>
        <w:t>Общее число часов, рекомендованных для изучения музыки, – 136 часов: в 5 классе 34 часа (1 час в неделю), в 6 классе 34 часа (1 час в неделю), в 7 классе 34 часа (1 час в неделю), в 8 классе 34 часа (1 час в неделю).</w:t>
      </w:r>
    </w:p>
    <w:p w14:paraId="66ABB9F9"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 xml:space="preserve">При разработке рабочей программы по </w:t>
      </w:r>
      <w:r>
        <w:rPr>
          <w:rFonts w:cs="Times New Roman"/>
          <w:szCs w:val="24"/>
          <w:lang w:eastAsia="x-none"/>
        </w:rPr>
        <w:t>музыке</w:t>
      </w:r>
      <w:r>
        <w:rPr>
          <w:rFonts w:cs="Times New Roman"/>
          <w:szCs w:val="24"/>
          <w:lang w:val="x-none" w:eastAsia="x-none"/>
        </w:rPr>
        <w:t xml:space="preserve"> образовательная организация вправе использовать возможности сетевого взаимодействия, в том числе с организациями системы дополнительного образования детей, учреждениями культуры, организациями культурно-досуговой сферы (театры, музеи, творческие союзы).</w:t>
      </w:r>
    </w:p>
    <w:p w14:paraId="650A8608"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 xml:space="preserve">Изучение </w:t>
      </w:r>
      <w:r>
        <w:rPr>
          <w:rFonts w:cs="Times New Roman"/>
          <w:szCs w:val="24"/>
          <w:lang w:eastAsia="x-none"/>
        </w:rPr>
        <w:t>музыки</w:t>
      </w:r>
      <w:r>
        <w:rPr>
          <w:rFonts w:cs="Times New Roman"/>
          <w:szCs w:val="24"/>
          <w:lang w:val="x-none" w:eastAsia="x-none"/>
        </w:rPr>
        <w:t xml:space="preserve"> предполагает активную социокультурную деятельность обучающихся, участие в исследовательских и творческих проектах, в том числе основанных на межпредметных связях с такими </w:t>
      </w:r>
      <w:r>
        <w:rPr>
          <w:rFonts w:cs="Times New Roman"/>
          <w:szCs w:val="24"/>
          <w:lang w:eastAsia="x-none"/>
        </w:rPr>
        <w:t>учебными предметами</w:t>
      </w:r>
      <w:r>
        <w:rPr>
          <w:rFonts w:cs="Times New Roman"/>
          <w:szCs w:val="24"/>
          <w:lang w:val="x-none" w:eastAsia="x-none"/>
        </w:rPr>
        <w:t xml:space="preserve">, как </w:t>
      </w:r>
      <w:r>
        <w:rPr>
          <w:rFonts w:cs="Times New Roman"/>
          <w:szCs w:val="24"/>
          <w:lang w:eastAsia="x-none"/>
        </w:rPr>
        <w:t>и</w:t>
      </w:r>
      <w:proofErr w:type="spellStart"/>
      <w:r>
        <w:rPr>
          <w:rFonts w:cs="Times New Roman"/>
          <w:szCs w:val="24"/>
          <w:lang w:val="x-none" w:eastAsia="x-none"/>
        </w:rPr>
        <w:t>зобразительное</w:t>
      </w:r>
      <w:proofErr w:type="spellEnd"/>
      <w:r>
        <w:rPr>
          <w:rFonts w:cs="Times New Roman"/>
          <w:szCs w:val="24"/>
          <w:lang w:val="x-none" w:eastAsia="x-none"/>
        </w:rPr>
        <w:t xml:space="preserve"> искусство,</w:t>
      </w:r>
      <w:r>
        <w:rPr>
          <w:rFonts w:cs="Times New Roman"/>
          <w:szCs w:val="24"/>
          <w:lang w:eastAsia="x-none"/>
        </w:rPr>
        <w:t xml:space="preserve"> л</w:t>
      </w:r>
      <w:proofErr w:type="spellStart"/>
      <w:r>
        <w:rPr>
          <w:rFonts w:cs="Times New Roman"/>
          <w:szCs w:val="24"/>
          <w:lang w:val="x-none" w:eastAsia="x-none"/>
        </w:rPr>
        <w:t>итература</w:t>
      </w:r>
      <w:proofErr w:type="spellEnd"/>
      <w:r>
        <w:rPr>
          <w:rFonts w:cs="Times New Roman"/>
          <w:szCs w:val="24"/>
          <w:lang w:val="x-none" w:eastAsia="x-none"/>
        </w:rPr>
        <w:t xml:space="preserve">, </w:t>
      </w:r>
      <w:r>
        <w:rPr>
          <w:rFonts w:cs="Times New Roman"/>
          <w:szCs w:val="24"/>
          <w:lang w:eastAsia="x-none"/>
        </w:rPr>
        <w:t>г</w:t>
      </w:r>
      <w:proofErr w:type="spellStart"/>
      <w:r>
        <w:rPr>
          <w:rFonts w:cs="Times New Roman"/>
          <w:szCs w:val="24"/>
          <w:lang w:val="x-none" w:eastAsia="x-none"/>
        </w:rPr>
        <w:t>еография</w:t>
      </w:r>
      <w:proofErr w:type="spellEnd"/>
      <w:r>
        <w:rPr>
          <w:rFonts w:cs="Times New Roman"/>
          <w:szCs w:val="24"/>
          <w:lang w:val="x-none" w:eastAsia="x-none"/>
        </w:rPr>
        <w:t xml:space="preserve">, </w:t>
      </w:r>
      <w:r>
        <w:rPr>
          <w:rFonts w:cs="Times New Roman"/>
          <w:szCs w:val="24"/>
          <w:lang w:eastAsia="x-none"/>
        </w:rPr>
        <w:t>и</w:t>
      </w:r>
      <w:proofErr w:type="spellStart"/>
      <w:r>
        <w:rPr>
          <w:rFonts w:cs="Times New Roman"/>
          <w:szCs w:val="24"/>
          <w:lang w:val="x-none" w:eastAsia="x-none"/>
        </w:rPr>
        <w:t>стория</w:t>
      </w:r>
      <w:proofErr w:type="spellEnd"/>
      <w:r>
        <w:rPr>
          <w:rFonts w:cs="Times New Roman"/>
          <w:szCs w:val="24"/>
          <w:lang w:val="x-none" w:eastAsia="x-none"/>
        </w:rPr>
        <w:t xml:space="preserve">, </w:t>
      </w:r>
      <w:r>
        <w:rPr>
          <w:rFonts w:cs="Times New Roman"/>
          <w:szCs w:val="24"/>
          <w:lang w:eastAsia="x-none"/>
        </w:rPr>
        <w:t>о</w:t>
      </w:r>
      <w:proofErr w:type="spellStart"/>
      <w:r>
        <w:rPr>
          <w:rFonts w:cs="Times New Roman"/>
          <w:szCs w:val="24"/>
          <w:lang w:val="x-none" w:eastAsia="x-none"/>
        </w:rPr>
        <w:t>бществознание</w:t>
      </w:r>
      <w:proofErr w:type="spellEnd"/>
      <w:r>
        <w:rPr>
          <w:rFonts w:cs="Times New Roman"/>
          <w:szCs w:val="24"/>
          <w:lang w:val="x-none" w:eastAsia="x-none"/>
        </w:rPr>
        <w:t>,</w:t>
      </w:r>
      <w:r>
        <w:rPr>
          <w:rFonts w:cs="Times New Roman"/>
          <w:szCs w:val="24"/>
          <w:lang w:eastAsia="x-none"/>
        </w:rPr>
        <w:t xml:space="preserve"> и</w:t>
      </w:r>
      <w:proofErr w:type="spellStart"/>
      <w:r>
        <w:rPr>
          <w:rFonts w:cs="Times New Roman"/>
          <w:szCs w:val="24"/>
          <w:lang w:val="x-none" w:eastAsia="x-none"/>
        </w:rPr>
        <w:t>ностранный</w:t>
      </w:r>
      <w:proofErr w:type="spellEnd"/>
      <w:r>
        <w:rPr>
          <w:rFonts w:cs="Times New Roman"/>
          <w:szCs w:val="24"/>
          <w:lang w:val="x-none" w:eastAsia="x-none"/>
        </w:rPr>
        <w:t xml:space="preserve"> язык.</w:t>
      </w:r>
    </w:p>
    <w:p w14:paraId="5FC4D56B" w14:textId="77777777" w:rsidR="00285DDB" w:rsidRDefault="00285DDB" w:rsidP="00285DDB">
      <w:pPr>
        <w:spacing w:after="0" w:line="360" w:lineRule="auto"/>
        <w:ind w:firstLine="709"/>
        <w:jc w:val="center"/>
        <w:rPr>
          <w:rFonts w:cs="Times New Roman"/>
          <w:b/>
          <w:szCs w:val="28"/>
          <w:lang w:eastAsia="x-none"/>
        </w:rPr>
      </w:pPr>
      <w:r>
        <w:rPr>
          <w:rFonts w:cs="Times New Roman"/>
          <w:b/>
          <w:szCs w:val="28"/>
          <w:lang w:eastAsia="x-none"/>
        </w:rPr>
        <w:t>Содержание обучения музыке на уровне основного общего образования.</w:t>
      </w:r>
    </w:p>
    <w:p w14:paraId="1D3C550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Модуль № 1 «Музыка моего края».</w:t>
      </w:r>
    </w:p>
    <w:p w14:paraId="2E9670EB"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Фольклор – народное творчество</w:t>
      </w:r>
      <w:r>
        <w:rPr>
          <w:rFonts w:cs="Times New Roman"/>
          <w:b/>
          <w:szCs w:val="24"/>
          <w:lang w:eastAsia="x-none"/>
        </w:rPr>
        <w:footnoteReference w:id="12"/>
      </w:r>
      <w:r>
        <w:rPr>
          <w:rFonts w:cs="Times New Roman"/>
          <w:b/>
          <w:szCs w:val="24"/>
          <w:lang w:eastAsia="x-none"/>
        </w:rPr>
        <w:t xml:space="preserve"> (3–4 часа).</w:t>
      </w:r>
    </w:p>
    <w:p w14:paraId="5C76A18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Традиционная музыка – отражение жизни народа. Жанры детского и игрового фольклора (игры, пляски, хороводы).</w:t>
      </w:r>
    </w:p>
    <w:p w14:paraId="4E1F1CF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Виды деятельности обучающихся:</w:t>
      </w:r>
    </w:p>
    <w:p w14:paraId="1AA8268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со звучанием фольклорных образцов в аудио- и видеозаписи;</w:t>
      </w:r>
    </w:p>
    <w:p w14:paraId="3FDAABE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определение на слух:</w:t>
      </w:r>
    </w:p>
    <w:p w14:paraId="4300E8B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принадлежности к народной или композиторской музыке;</w:t>
      </w:r>
    </w:p>
    <w:p w14:paraId="14EBEE9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исполнительского состава (вокального, инструментального, смешанного);</w:t>
      </w:r>
    </w:p>
    <w:p w14:paraId="3A2C452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жанра, основного настроения, характера музыки;</w:t>
      </w:r>
    </w:p>
    <w:p w14:paraId="4F66F65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разучивание и исполнение народных песен, танцев, инструментальных наигрышей, фольклорных игр.</w:t>
      </w:r>
    </w:p>
    <w:p w14:paraId="3C0622E7"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Календарный фольклор</w:t>
      </w:r>
      <w:r>
        <w:rPr>
          <w:rFonts w:cs="Times New Roman"/>
          <w:b/>
          <w:szCs w:val="24"/>
          <w:lang w:eastAsia="x-none"/>
        </w:rPr>
        <w:footnoteReference w:id="13"/>
      </w:r>
      <w:r>
        <w:rPr>
          <w:rFonts w:cs="Times New Roman"/>
          <w:b/>
          <w:szCs w:val="24"/>
          <w:lang w:eastAsia="x-none"/>
        </w:rPr>
        <w:t xml:space="preserve"> (3–4 часа).</w:t>
      </w:r>
    </w:p>
    <w:p w14:paraId="5275DEF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Календарные обряды, традиционные для данной местности (осенние, зимние, весенние – на выбор учителя).</w:t>
      </w:r>
    </w:p>
    <w:p w14:paraId="0EF6BA6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2A5944F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 символикой календарных обрядов, поиск информации</w:t>
      </w:r>
      <w:r>
        <w:rPr>
          <w:rFonts w:cs="Times New Roman"/>
          <w:szCs w:val="24"/>
          <w:lang w:eastAsia="x-none"/>
        </w:rPr>
        <w:br/>
        <w:t>о соответствующих фольклорных традициях;</w:t>
      </w:r>
    </w:p>
    <w:p w14:paraId="3DB7081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разучивание и исполнение народных песен, танцев;</w:t>
      </w:r>
    </w:p>
    <w:p w14:paraId="31BDAD0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54A39D2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реконструкция фольклорного обряда или его фрагмента;</w:t>
      </w:r>
    </w:p>
    <w:p w14:paraId="23D03F6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участие в народном гулянии, празднике на улицах своего города, поселка.</w:t>
      </w:r>
    </w:p>
    <w:p w14:paraId="071C22CA"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Семейный фольклор (3–4 часа).</w:t>
      </w:r>
    </w:p>
    <w:p w14:paraId="5D6F5BD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Фольклорные жанры, связанные с жизнью человека: свадебный обряд, рекрутские песни, плачи-причитания.</w:t>
      </w:r>
    </w:p>
    <w:p w14:paraId="1423841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318EAA7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 фольклорными жанрами семейного цикла;</w:t>
      </w:r>
    </w:p>
    <w:p w14:paraId="492F523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особенностей их исполнения и звучания;</w:t>
      </w:r>
    </w:p>
    <w:p w14:paraId="37726C9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определение на слух жанровой принадлежности, анализ символики традиционных образов;</w:t>
      </w:r>
    </w:p>
    <w:p w14:paraId="3BBC977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разучивание и исполнение отдельных песен, фрагментов обрядов (по выбору учителя);</w:t>
      </w:r>
    </w:p>
    <w:p w14:paraId="4D0AF24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37FCEC3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реконструкция фольклорного обряда или его фрагмента;</w:t>
      </w:r>
    </w:p>
    <w:p w14:paraId="7CFF388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исследовательские проекты по теме «Жанры семейного фольклора».</w:t>
      </w:r>
    </w:p>
    <w:p w14:paraId="66284325"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Наш край сегодня (3–4 часа).</w:t>
      </w:r>
    </w:p>
    <w:p w14:paraId="31A4D3F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Современная музыкальная культура родного края. Гимн республики, города (при наличии). Земляки – композиторы, исполнители, деятели культуры. Театр, филармония, консерватория.</w:t>
      </w:r>
    </w:p>
    <w:p w14:paraId="1B643EF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Виды деятельности обучающихся:</w:t>
      </w:r>
    </w:p>
    <w:p w14:paraId="6FD03ED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разучивание и исполнение гимна республики, города, песен местных композиторов;</w:t>
      </w:r>
    </w:p>
    <w:p w14:paraId="2308291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 творческой биографией, деятельностью местных мастеров культуры и искусства;</w:t>
      </w:r>
    </w:p>
    <w:p w14:paraId="0B1CD61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6C4DBA1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посещение местных музыкальных театров, музеев, концертов, написание отзыва с анализом спектакля, концерта, экскурсии;</w:t>
      </w:r>
    </w:p>
    <w:p w14:paraId="7CE91C1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исследовательские проекты, посвященные деятелям музыкальной культуры своей малой родины (композиторам, исполнителям, творческим коллективам);</w:t>
      </w:r>
    </w:p>
    <w:p w14:paraId="15E74B1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творческие проекты (сочинение песен, создание аранжировок народных мелодий; съемка, монтаж и озвучивание любительского фильма), направленные на сохранение и продолжение музыкальных традиций своего края.</w:t>
      </w:r>
    </w:p>
    <w:p w14:paraId="653875C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Модуль № 2 «Народное музыкальное творчество России»</w:t>
      </w:r>
      <w:r>
        <w:rPr>
          <w:rFonts w:cs="Times New Roman"/>
          <w:szCs w:val="24"/>
          <w:lang w:eastAsia="x-none"/>
        </w:rPr>
        <w:footnoteReference w:id="14"/>
      </w:r>
      <w:r>
        <w:rPr>
          <w:rFonts w:cs="Times New Roman"/>
          <w:szCs w:val="24"/>
          <w:lang w:eastAsia="x-none"/>
        </w:rPr>
        <w:t>.</w:t>
      </w:r>
    </w:p>
    <w:p w14:paraId="420AB3D3"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Россия – наш общий дом (3–4 часа).</w:t>
      </w:r>
    </w:p>
    <w:p w14:paraId="2FA1746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Богатство и разнообразие фольклорных традиций народов нашей страны. Музыка наших соседей, музыка других регионов</w:t>
      </w:r>
      <w:r>
        <w:rPr>
          <w:rFonts w:cs="Times New Roman"/>
          <w:szCs w:val="24"/>
          <w:lang w:eastAsia="x-none"/>
        </w:rPr>
        <w:footnoteReference w:id="15"/>
      </w:r>
      <w:r>
        <w:rPr>
          <w:rFonts w:cs="Times New Roman"/>
          <w:szCs w:val="24"/>
          <w:lang w:eastAsia="x-none"/>
        </w:rPr>
        <w:t>.</w:t>
      </w:r>
    </w:p>
    <w:p w14:paraId="5FFB699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4B0E74F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со звучанием фольклорных образцов близких и далеких регионов в аудио- и видеозаписи;</w:t>
      </w:r>
    </w:p>
    <w:p w14:paraId="04AACB0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разучивание и исполнение народных песен, танцев, инструментальных наигрышей, фольклорных игр разных народов России;</w:t>
      </w:r>
    </w:p>
    <w:p w14:paraId="273C93F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определение на слух:</w:t>
      </w:r>
    </w:p>
    <w:p w14:paraId="5A04D68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принадлежности к народной или композиторской музыке;</w:t>
      </w:r>
    </w:p>
    <w:p w14:paraId="06A5C4B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исполнительского состава (вокального, инструментального, смешанного);</w:t>
      </w:r>
    </w:p>
    <w:p w14:paraId="20778C2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жанра, характера музыки.</w:t>
      </w:r>
    </w:p>
    <w:p w14:paraId="25476897"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Фольклорные жанры (3–4 часа).</w:t>
      </w:r>
    </w:p>
    <w:p w14:paraId="3F842ED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Содержание: Общее и особенное в фольклоре народов России: лирика, эпос, танец.</w:t>
      </w:r>
    </w:p>
    <w:p w14:paraId="4D05BA9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6FD4B79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со звучанием фольклора разных регионов России в аудио-и видеозаписи;</w:t>
      </w:r>
    </w:p>
    <w:p w14:paraId="4E94935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аутентичная манера исполнения;</w:t>
      </w:r>
    </w:p>
    <w:p w14:paraId="34E56F4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выявление характерных интонаций и ритмов в звучании традиционной музыки разных народов;</w:t>
      </w:r>
    </w:p>
    <w:p w14:paraId="60EC097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выявление общего и особенного при сравнении танцевальных, лирических и эпических песенных образцов фольклора разных народов России;</w:t>
      </w:r>
    </w:p>
    <w:p w14:paraId="5A33AC9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разучивание и исполнение народных песен, танцев, эпических сказаний;</w:t>
      </w:r>
    </w:p>
    <w:p w14:paraId="0B70E39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двигательная, ритмическая, интонационная импровизация в характере изученных народных танцев и песен;</w:t>
      </w:r>
    </w:p>
    <w:p w14:paraId="04D7DD5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68522E8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исследовательские проекты, посвященные музыке разных народов России;</w:t>
      </w:r>
    </w:p>
    <w:p w14:paraId="33CF395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музыкальный фестиваль «Народы России».</w:t>
      </w:r>
    </w:p>
    <w:p w14:paraId="2FD8CCED"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Фольклор в творчестве профессиональных композиторов (3–4 часа).</w:t>
      </w:r>
    </w:p>
    <w:p w14:paraId="2B3A6AA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Народные истоки композиторского творчества: обработки фольклора, цитаты; картины родной природы и отражение типичных образов, характеров, важных исторических событий. Внутреннее родство композиторского и народного творчества на интонационном уровне.</w:t>
      </w:r>
    </w:p>
    <w:p w14:paraId="7B1A583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3CB8189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сравнение аутентичного звучания фольклора и фольклорных мелодий в композиторской обработке;</w:t>
      </w:r>
    </w:p>
    <w:p w14:paraId="7D9533F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разучивание, исполнение народной песни в композиторской обработке;</w:t>
      </w:r>
    </w:p>
    <w:p w14:paraId="5FF8AC3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 2–3 фрагментами крупных сочинений (опера, симфония, концерт, квартет, вариации), в которых использованы подлинные народные мелодии;</w:t>
      </w:r>
    </w:p>
    <w:p w14:paraId="61F4312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наблюдение за принципами композиторской обработки, развития фольклорного тематического материала;</w:t>
      </w:r>
    </w:p>
    <w:p w14:paraId="700F216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0F80492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исследовательские, творческие проекты, раскрывающие тему отражения фольклора в творчестве профессиональных композиторов (на примере выбранной региональной традиции);</w:t>
      </w:r>
    </w:p>
    <w:p w14:paraId="4783189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посещение концерта, спектакля (просмотр фильма, телепередачи), посвященного данной теме;</w:t>
      </w:r>
    </w:p>
    <w:p w14:paraId="0B530DE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обсуждение в классе и (или) письменная рецензия по результатам просмотра.</w:t>
      </w:r>
    </w:p>
    <w:p w14:paraId="0C4947D7"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На рубежах культур (3–4 часа).</w:t>
      </w:r>
    </w:p>
    <w:p w14:paraId="7255AC5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Содержание: Взаимное влияние фольклорных традиций друг на друга. Этнографические экспедиции и фестивали. Современная жизнь фольклора.</w:t>
      </w:r>
    </w:p>
    <w:p w14:paraId="5BC0758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01693DE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 примерами смешения культурных традиций в пограничных территориях</w:t>
      </w:r>
      <w:r>
        <w:rPr>
          <w:rFonts w:cs="Times New Roman"/>
          <w:szCs w:val="24"/>
          <w:lang w:eastAsia="x-none"/>
        </w:rPr>
        <w:footnoteReference w:id="16"/>
      </w:r>
      <w:r>
        <w:rPr>
          <w:rFonts w:cs="Times New Roman"/>
          <w:szCs w:val="24"/>
          <w:lang w:eastAsia="x-none"/>
        </w:rPr>
        <w:t>, выявление причинно-следственных связей такого смешения;</w:t>
      </w:r>
    </w:p>
    <w:p w14:paraId="3D79289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изучение творчества и вклада в развитие культуры современных этно-исполнителей, исследователей традиционного фольклора;</w:t>
      </w:r>
    </w:p>
    <w:p w14:paraId="6C1779A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5BA3F66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участие в этнографической экспедиции;</w:t>
      </w:r>
    </w:p>
    <w:p w14:paraId="3C31BB4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посещение (участие) в фестивале традиционной культуры.</w:t>
      </w:r>
    </w:p>
    <w:p w14:paraId="5AEB043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Модуль № 3 «Музыка народов мира»</w:t>
      </w:r>
      <w:r>
        <w:rPr>
          <w:rFonts w:cs="Times New Roman"/>
          <w:szCs w:val="24"/>
          <w:lang w:eastAsia="x-none"/>
        </w:rPr>
        <w:footnoteReference w:id="17"/>
      </w:r>
      <w:r>
        <w:rPr>
          <w:rFonts w:cs="Times New Roman"/>
          <w:szCs w:val="24"/>
          <w:lang w:eastAsia="x-none"/>
        </w:rPr>
        <w:t>.</w:t>
      </w:r>
    </w:p>
    <w:p w14:paraId="050D6EE7"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Музыка – древнейший язык человечества (3–4 часа).</w:t>
      </w:r>
    </w:p>
    <w:p w14:paraId="6F643AE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Археологические находки, легенды и сказания о музыке древних. Древняя Греция – колыбель европейской культуры (театр, хор, оркестр, лады, учение о гармонии).</w:t>
      </w:r>
    </w:p>
    <w:p w14:paraId="7333B4F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 экскурсия в музей (реальный или виртуальный) с экспозицией музыкальных артефактов древности, последующий пересказ полученной информации; импровизация в духе древнего обряда (вызывание дождя, поклонение тотемному животному); озвучивание, театрализация легенды (мифа) о музыке; на выбор или факультативно: квесты, викторины, интеллектуальные игры; исследовательские проекты в рамках тематики «Мифы Древней Греции в музыкальном искусстве XVII—XX веков».</w:t>
      </w:r>
    </w:p>
    <w:p w14:paraId="21B2188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Музыкальный фольклор народов Европы (3–4 часа).</w:t>
      </w:r>
    </w:p>
    <w:p w14:paraId="486316A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Интонации и ритмы, формы и жанры европейского фольклора</w:t>
      </w:r>
      <w:r>
        <w:rPr>
          <w:rFonts w:cs="Times New Roman"/>
          <w:szCs w:val="24"/>
          <w:lang w:eastAsia="x-none"/>
        </w:rPr>
        <w:footnoteReference w:id="18"/>
      </w:r>
      <w:r>
        <w:rPr>
          <w:rFonts w:cs="Times New Roman"/>
          <w:szCs w:val="24"/>
          <w:lang w:eastAsia="x-none"/>
        </w:rPr>
        <w:t>. Отражение европейского фольклора в творчестве профессиональных композиторов.</w:t>
      </w:r>
    </w:p>
    <w:p w14:paraId="1C69064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Виды деятельности обучающихся: выявление характерных интонаций и ритмов в звучании традиционной музыки народов Европы; выявление общего и особенного при сравнении изучаемых образцов европейского фольклора и фольклора народов России; разучивание и исполнение народных песен, танцев; двигательная, ритмическая, интонационная импровизация по мотивам изученных традиций народов Европы (в том числе в форме рондо).</w:t>
      </w:r>
    </w:p>
    <w:p w14:paraId="04234E3B"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Музыкальный фольклор народов Азии и Африки (3–4 часа).</w:t>
      </w:r>
    </w:p>
    <w:p w14:paraId="597CDEE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Африканская музыка – стихия ритма. Интонационно-ладовая основа музыки стран Азии</w:t>
      </w:r>
      <w:r>
        <w:rPr>
          <w:rFonts w:cs="Times New Roman"/>
          <w:szCs w:val="24"/>
          <w:lang w:eastAsia="x-none"/>
        </w:rPr>
        <w:footnoteReference w:id="19"/>
      </w:r>
      <w:r>
        <w:rPr>
          <w:rFonts w:cs="Times New Roman"/>
          <w:szCs w:val="24"/>
          <w:lang w:eastAsia="x-none"/>
        </w:rPr>
        <w:t>, уникальные традиции, музыкальные инструменты. Представления о роли музыки в жизни людей.</w:t>
      </w:r>
    </w:p>
    <w:p w14:paraId="267F7FC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0456FDC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выявление характерных интонаций и ритмов в звучании традиционной музыки народов Африки и Азии;</w:t>
      </w:r>
    </w:p>
    <w:p w14:paraId="185232A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выявление общего и особенного при сравнении изучаемых образцов азиатского фольклора и фольклора народов России;</w:t>
      </w:r>
    </w:p>
    <w:p w14:paraId="246EF4F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разучивание и исполнение народных песен, танцев;</w:t>
      </w:r>
    </w:p>
    <w:p w14:paraId="4FB83A3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коллективные ритмические импровизации на шумовых и ударных инструментах;</w:t>
      </w:r>
    </w:p>
    <w:p w14:paraId="699F0AD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156F4A9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исследовательские проекты по теме «Музыка стран Азии и Африки».</w:t>
      </w:r>
    </w:p>
    <w:p w14:paraId="698D926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Народная музыка Американского континента (3–4 часа).</w:t>
      </w:r>
    </w:p>
    <w:p w14:paraId="7736ED9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Стили и жанры американской музыки (кантри, блюз, спиричуэлс, самба, босса-нова). Смешение интонаций и ритмов различного происхождения.</w:t>
      </w:r>
    </w:p>
    <w:p w14:paraId="1146523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 выявление характерных интонаций и ритмов в звучании американского, латино-американского фольклора, прослеживание их национальных истоков; разучивание и исполнение народных песен, танцев; индивидуальные и коллективные ритмические и мелодические импровизации в стиле (жанре) изучаемой традиции.</w:t>
      </w:r>
    </w:p>
    <w:p w14:paraId="51CDBC9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Модуль № 4 «Европейская классическая музыка»</w:t>
      </w:r>
      <w:r>
        <w:rPr>
          <w:rFonts w:cs="Times New Roman"/>
          <w:szCs w:val="24"/>
          <w:lang w:eastAsia="x-none"/>
        </w:rPr>
        <w:footnoteReference w:id="20"/>
      </w:r>
      <w:r>
        <w:rPr>
          <w:rFonts w:cs="Times New Roman"/>
          <w:szCs w:val="24"/>
          <w:lang w:eastAsia="x-none"/>
        </w:rPr>
        <w:t>.</w:t>
      </w:r>
    </w:p>
    <w:p w14:paraId="5CC98D54"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Национальные истоки классической музыки (2–3 часа).</w:t>
      </w:r>
    </w:p>
    <w:p w14:paraId="3B3FB57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Содержание: Национальный музыкальный стиль на примере творчества Ф. Шопена, Э. Грига и других композиторов. Значение и роль композитора классической музыки. Характерные жанры, образы, элементы музыкального языка.</w:t>
      </w:r>
    </w:p>
    <w:p w14:paraId="162284C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 знакомство с образцами музыки разных жанров, типичных</w:t>
      </w:r>
      <w:r>
        <w:rPr>
          <w:rFonts w:cs="Times New Roman"/>
          <w:szCs w:val="24"/>
          <w:lang w:eastAsia="x-none"/>
        </w:rPr>
        <w:br/>
        <w:t>для рассматриваемых национальных стилей, творчества изучаемых композиторов; определение на слух характерных интонаций, ритмов, элементов музыкального языка, умение напеть наиболее яркие интонации, прохлопать ритмические примеры из числа изучаемых классических произведений; разучивание, исполнение не менее одного вокального произведения, сочиненного композитором-классиком (из числа изучаемых в данном разделе); музыкальная викторина на знание музыки, названий и авторов изученных произведений; на выбор или факультативно: исследовательские проекты о творчестве европейских композиторов-классиков, представителей национальных школ; просмотр художественных и документальных фильмов о творчестве выдающих европейских композиторов с последующим обсуждением в классе; посещение концерта классической музыки, балета драматического спектакля.</w:t>
      </w:r>
    </w:p>
    <w:p w14:paraId="454CB69C"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Музыкант и публика (2–3 часа).</w:t>
      </w:r>
    </w:p>
    <w:p w14:paraId="2B06633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Кумиры публики (на примере творчества В.А. Моцарта, Н. Паганини, Ф. Листа и других композиторов). Виртуозность талант труд, миссия композитора, исполнителя. Признание публики. Культура слушателя. Традиции слушания музыки в прошлые века и сегодня.</w:t>
      </w:r>
    </w:p>
    <w:p w14:paraId="2F1978C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Виды деятельности обучающихся: знакомство с образцами виртуозной музыки; размышление над фактами биографий великих музыкантов – как любимцев публики, так и непонятых современниками; определение на слух мелодий, интонаций, ритмов, элементов музыкального языка, изучаемых классических произведений, умение напеть их наиболее яркие </w:t>
      </w:r>
      <w:proofErr w:type="spellStart"/>
      <w:r>
        <w:rPr>
          <w:rFonts w:cs="Times New Roman"/>
          <w:szCs w:val="24"/>
          <w:lang w:eastAsia="x-none"/>
        </w:rPr>
        <w:t>ритмоинтонации</w:t>
      </w:r>
      <w:proofErr w:type="spellEnd"/>
      <w:r>
        <w:rPr>
          <w:rFonts w:cs="Times New Roman"/>
          <w:szCs w:val="24"/>
          <w:lang w:eastAsia="x-none"/>
        </w:rPr>
        <w:t>; музыкальная викторина на знание музыки, названий и авторов изученных произведений; знание и соблюдение общепринятых норм слушания музыки, правил поведения в концертном зале, театре оперы и балета; на выбор или факультативно: работа с интерактивной картой (география путешествий, гастролей), лентой времени (имена, факты, явления, музыкальные произведения); посещение концерта классической музыки с последующим обсуждением в классе; создание тематической подборки музыкальных произведений для домашнего прослушивания.</w:t>
      </w:r>
    </w:p>
    <w:p w14:paraId="7F3AE917"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Музыка – зеркало эпохи (4–6 часов).</w:t>
      </w:r>
    </w:p>
    <w:p w14:paraId="120D1B2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Содержание: Искусство как отражение, с одной стороны – образа </w:t>
      </w:r>
      <w:proofErr w:type="spellStart"/>
      <w:r>
        <w:rPr>
          <w:rFonts w:cs="Times New Roman"/>
          <w:szCs w:val="24"/>
          <w:lang w:eastAsia="x-none"/>
        </w:rPr>
        <w:t>жизни,с</w:t>
      </w:r>
      <w:proofErr w:type="spellEnd"/>
      <w:r>
        <w:rPr>
          <w:rFonts w:cs="Times New Roman"/>
          <w:szCs w:val="24"/>
          <w:lang w:eastAsia="x-none"/>
        </w:rPr>
        <w:t xml:space="preserve"> другой – главных ценностей, идеалов конкретной эпохи. Стили барокко и классицизм (круг основных образов, характерных интонаций, жанров). Полифонический и гомофонно-гармонический склад на примере творчества И.С. Баха и Л. ван Бетховена.</w:t>
      </w:r>
    </w:p>
    <w:p w14:paraId="1BD7947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Виды деятельности обучающихся: знакомство с образцами полифонической и гомофонно-гармонической музыки; разучивание, исполнение не менее одного вокального произведения, сочиненного композитором-классиком (из числа изучаемых в данном разделе); исполнение вокальных, ритмических, речевых канонов; музыкальная викторина на знание музыки, названий и авторов изученных произведений; на выбор или факультативно: составление сравнительной таблицы стилей барокко и классицизм (на примере музыкального искусства, либо музыки и живописи, музыки и архитектуры); просмотр художественных фильмов и телепередач, посвященных стилям барокко и классицизм, творческому пути изучаемых композиторов.</w:t>
      </w:r>
    </w:p>
    <w:p w14:paraId="386859C6"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Музыкальный образ (4–6 часов).</w:t>
      </w:r>
    </w:p>
    <w:p w14:paraId="1648DD0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Героические образы в музыке. Лирический герой музыкального произведения. Судьба человека – судьба человечества (на примере творчества Л. ван Бетховена, Ф. Шуберта и других композиторов). Стили классицизм и романтизм (круг основных образов, характерных интонаций, жанров).</w:t>
      </w:r>
    </w:p>
    <w:p w14:paraId="0453C55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Виды деятельности обучающихся: знакомство с произведениями композиторов – венских классиков, композиторов-романтиков, сравнение образов их произведений, сопереживание музыкальному образу, идентификация с лирическим героем произведения; узнавание на слух мелодий, интонаций, ритмов, элементов музыкального языка изучаемых классических произведений, умение напеть их наиболее яркие темы, </w:t>
      </w:r>
      <w:proofErr w:type="spellStart"/>
      <w:r>
        <w:rPr>
          <w:rFonts w:cs="Times New Roman"/>
          <w:szCs w:val="24"/>
          <w:lang w:eastAsia="x-none"/>
        </w:rPr>
        <w:t>ритмо</w:t>
      </w:r>
      <w:proofErr w:type="spellEnd"/>
      <w:r>
        <w:rPr>
          <w:rFonts w:cs="Times New Roman"/>
          <w:szCs w:val="24"/>
          <w:lang w:eastAsia="x-none"/>
        </w:rPr>
        <w:t>-интонации; разучивание, исполнение не менее одного вокального произведения, сочиненного композитором-классиком, художественная интерпретация его музыкального образа; музыкальная викторина на знание музыки, названий и авторов изученных произведений; на выбор или факультативно: сочинение музыки, импровизация; литературное, художественное творчество, созвучное кругу образов изучаемого композитора; составление сравнительной таблицы стилей классицизм и романтизм (только на примере музыки, либо в музыке и живописи, в музыке и литературе).</w:t>
      </w:r>
    </w:p>
    <w:p w14:paraId="1CC72B46"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Музыкальная драматургия (3–4 часа).</w:t>
      </w:r>
    </w:p>
    <w:p w14:paraId="1FD3CF8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Развитие музыкальных образов. Музыкальная тема. Принципы музыкального развития: повтор, контраст, разработка. Музыкальная форма – строение музыкального произведения.</w:t>
      </w:r>
    </w:p>
    <w:p w14:paraId="1BCD699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3259009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наблюдение за развитием музыкальных тем, образов, восприятие логики музыкального развития;</w:t>
      </w:r>
    </w:p>
    <w:p w14:paraId="1B77FA1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умение слышать, запоминать основные изменения, последовательность настроений, чувств, характеров в развертывании музыкальной драматургии;</w:t>
      </w:r>
    </w:p>
    <w:p w14:paraId="64C32E4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узнавание на слух музыкальных тем, их вариантов, видоизмененных</w:t>
      </w:r>
      <w:r>
        <w:rPr>
          <w:rFonts w:cs="Times New Roman"/>
          <w:szCs w:val="24"/>
          <w:lang w:eastAsia="x-none"/>
        </w:rPr>
        <w:br/>
        <w:t>в процессе развития;</w:t>
      </w:r>
    </w:p>
    <w:p w14:paraId="2ED2804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составление наглядной (буквенной, цифровой) схемы строения музыкального произведения;</w:t>
      </w:r>
    </w:p>
    <w:p w14:paraId="5C8F152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разучивание, исполнение не менее одного вокального произведения, сочиненного композитором-классиком, художественная интерпретация музыкального образа в его развитии;</w:t>
      </w:r>
    </w:p>
    <w:p w14:paraId="782A72D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музыкальная викторина на знание музыки, названий и авторов изученных произведений;</w:t>
      </w:r>
    </w:p>
    <w:p w14:paraId="0F83C85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4DA99AB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посещение концерта классической музыки, в программе которого присутствуют крупные симфонические произведения;</w:t>
      </w:r>
    </w:p>
    <w:p w14:paraId="7EA1CBB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создание сюжета любительского фильма (в том числе в жанре теневого театра, мультфильма), основанного на развитии образов, музыкальной драматургии одного из произведений композиторов-классиков.</w:t>
      </w:r>
    </w:p>
    <w:p w14:paraId="20109514"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Музыкальный стиль (4–6 часов).</w:t>
      </w:r>
    </w:p>
    <w:p w14:paraId="3733EE4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Стиль как единство эстетических идеалов, круга образов, драматургических приемов, музыкального языка. (На примере творчества В.А. Моцарта, К. Дебюсси, А. Шенберга и других композиторов).</w:t>
      </w:r>
    </w:p>
    <w:p w14:paraId="5E4883E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 обобщение и систематизация знаний о различных проявлениях музыкального стиля (стиль композитора, национальный стиль, стиль эпохи); исполнение 2–3 вокальных произведений – образцов барокко, классицизма, романтизма, импрессионизма (подлинных или стилизованных); музыкальная викторина на знание музыки, названий и авторов изученных произведений; определение на слух в звучании незнакомого произведения: принадлежности к одному из изученных стилей; исполнительского состава (количество и состав исполнителей, музыкальных инструментов); жанра, круга образов; способа музыкального изложения и развития в простых и сложных музыкальных формах (гомофония, полифония, повтор, контраст, соотношение разделов и частей в произведении); на выбор или факультативно: исследовательские проекты, посвященные эстетике и особенностям музыкального искусства различных стилей XX века.</w:t>
      </w:r>
    </w:p>
    <w:p w14:paraId="1EF9805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Модуль № 5 «Русская классическая музыка»</w:t>
      </w:r>
      <w:r>
        <w:rPr>
          <w:rFonts w:cs="Times New Roman"/>
          <w:szCs w:val="24"/>
          <w:lang w:eastAsia="x-none"/>
        </w:rPr>
        <w:footnoteReference w:id="21"/>
      </w:r>
      <w:r>
        <w:rPr>
          <w:rFonts w:cs="Times New Roman"/>
          <w:szCs w:val="24"/>
          <w:lang w:eastAsia="x-none"/>
        </w:rPr>
        <w:t>.</w:t>
      </w:r>
    </w:p>
    <w:p w14:paraId="64BDB617"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Образы родной земли (3–4 часа).</w:t>
      </w:r>
    </w:p>
    <w:p w14:paraId="5CFF6F7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Вокальная музыка на стихи русских поэтов, программные инструментальные произведения, посвященные картинам русской природы, народного быта, сказкам, легендам (на примере творчества М.И. Глинки, С.В. Рахманинова, В.А. Гаврилина и других композиторов).</w:t>
      </w:r>
    </w:p>
    <w:p w14:paraId="4E6308C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Виды деятельности обучающихся: повторение, обобщение опыта слушания, проживания, анализа музыки русских композиторов, полученного в начальных классах; выявление мелодичности, широты дыхания, интонационной близости русскому фольклору; разучивание, исполнение не менее одного вокального произведения, сочиненного русским композитором-классиком; музыкальная викторина на знание музыки, названий авторов изученных произведений; на выбор или факультативно: рисование по мотивам прослушанных музыкальных произведений; посещение концерта классической музыки, в программу которого входят произведения русских композиторов.</w:t>
      </w:r>
    </w:p>
    <w:p w14:paraId="4854CC7A"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Золотой век русской культуры (4–6 часов).</w:t>
      </w:r>
    </w:p>
    <w:p w14:paraId="78354CC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Светская музыка российского дворянства XIX века: музыкальные салоны, домашнее музицирование, балы, театры. Увлечение западным искусством, появление своих гениев. Синтез западно-европейской культуры и русских интонаций, настроений, образов (на примере творчества М.И. Глинки, П.И. Чайковского, Н.А. Римского-Корсакова и других композиторов).</w:t>
      </w:r>
    </w:p>
    <w:p w14:paraId="2FCF035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33C048D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 шедеврами русской музыки XIX века, анализ художественного содержания, выразительных средств;</w:t>
      </w:r>
    </w:p>
    <w:p w14:paraId="72B671C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разучивание, исполнение не менее одного вокального произведения лирического характера, сочиненного русским композитором-классиком;</w:t>
      </w:r>
    </w:p>
    <w:p w14:paraId="5C39040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музыкальная викторина на знание музыки, названий и авторов изученных произведений;</w:t>
      </w:r>
    </w:p>
    <w:p w14:paraId="125BE40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6A467F9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просмотр художественных фильмов, телепередач, посвященных русской культуре XIX века;</w:t>
      </w:r>
    </w:p>
    <w:p w14:paraId="2D9A529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создание любительского фильма, радиопередачи, театрализованной музыкально-литературной композиции на основе музыки и литературы XIX века;</w:t>
      </w:r>
    </w:p>
    <w:p w14:paraId="145E8F2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реконструкция костюмированного бала, музыкального салона.</w:t>
      </w:r>
    </w:p>
    <w:p w14:paraId="0AA64BB2"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История страны и народа в музыке русских композиторов (4–6 часов).</w:t>
      </w:r>
    </w:p>
    <w:p w14:paraId="28B2A98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Содержание: Образы народных героев, тема служения Отечеству в крупных театральных и симфонических произведениях русских композиторов (на примере сочинений композиторов – членов «Могучей кучки», С.С. </w:t>
      </w:r>
      <w:proofErr w:type="spellStart"/>
      <w:r>
        <w:rPr>
          <w:rFonts w:cs="Times New Roman"/>
          <w:szCs w:val="24"/>
          <w:lang w:eastAsia="x-none"/>
        </w:rPr>
        <w:t>Прокофьева,Г.В</w:t>
      </w:r>
      <w:proofErr w:type="spellEnd"/>
      <w:r>
        <w:rPr>
          <w:rFonts w:cs="Times New Roman"/>
          <w:szCs w:val="24"/>
          <w:lang w:eastAsia="x-none"/>
        </w:rPr>
        <w:t>. Свиридова и других композиторов).</w:t>
      </w:r>
    </w:p>
    <w:p w14:paraId="691F87C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79A892F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 шедеврами русской музыки XIX–XX веков, анализ художественного содержания и способов выражения патриотической идеи, гражданского пафоса;</w:t>
      </w:r>
    </w:p>
    <w:p w14:paraId="531A037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разучивание, исполнение не менее одного вокального произведения патриотического содержания, сочиненного русским композитором-классиком;</w:t>
      </w:r>
    </w:p>
    <w:p w14:paraId="2804A77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исполнение Гимна Российской Федерации;</w:t>
      </w:r>
    </w:p>
    <w:p w14:paraId="5598ED3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музыкальная викторина на знание музыки, названий и авторов изученных произведений;</w:t>
      </w:r>
    </w:p>
    <w:p w14:paraId="66D0921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6A828BD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просмотр художественных фильмов, телепередач, посвященных творчеству композиторов – членов кружка «Могучая кучка»;</w:t>
      </w:r>
    </w:p>
    <w:p w14:paraId="2D3CD75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просмотр видеозаписи оперы одного из русских композиторов (или посещение театра) или фильма, основанного на музыкальных сочинениях русских композиторов.</w:t>
      </w:r>
    </w:p>
    <w:p w14:paraId="121DB23F"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Русский балет (3–4 часа).</w:t>
      </w:r>
    </w:p>
    <w:p w14:paraId="184BD09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Мировая слава русского балета. Творчество композиторов</w:t>
      </w:r>
      <w:r>
        <w:rPr>
          <w:rFonts w:cs="Times New Roman"/>
          <w:szCs w:val="24"/>
          <w:lang w:eastAsia="x-none"/>
        </w:rPr>
        <w:br/>
        <w:t>(П.И. Чайковский, С.С. Прокофьев, И.Ф. Стравинский, Р.К. Щедрин), балетмейстеров, артистов балета. Дягилевские сезоны.</w:t>
      </w:r>
    </w:p>
    <w:p w14:paraId="2F8ED39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1557A59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 шедеврами русской балетной музыки;</w:t>
      </w:r>
    </w:p>
    <w:p w14:paraId="5E79517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поиск информации о постановках балетных спектаклей, гастролях российских балетных трупп за рубежом;</w:t>
      </w:r>
    </w:p>
    <w:p w14:paraId="6F3870B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посещение балетного спектакля (просмотр в видеозаписи);</w:t>
      </w:r>
    </w:p>
    <w:p w14:paraId="6348244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характеристика отдельных музыкальных номеров и спектакля в целом;</w:t>
      </w:r>
    </w:p>
    <w:p w14:paraId="61A543F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1C2D11B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исследовательские проекты, посвященные истории создания знаменитых балетов, творческой биографии балерин, танцовщиков, балетмейстеров;</w:t>
      </w:r>
    </w:p>
    <w:p w14:paraId="080DF2D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съемки любительского фильма (в технике теневого, кукольного театра, мультипликации) на музыку какого-либо балета (фрагменты).</w:t>
      </w:r>
    </w:p>
    <w:p w14:paraId="1A2A465A"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Русская исполнительская школа (3–4 часа).</w:t>
      </w:r>
    </w:p>
    <w:p w14:paraId="62D9A42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Творчество выдающихся отечественных исполнителей</w:t>
      </w:r>
      <w:r>
        <w:rPr>
          <w:rFonts w:cs="Times New Roman"/>
          <w:szCs w:val="24"/>
          <w:lang w:eastAsia="x-none"/>
        </w:rPr>
        <w:br/>
        <w:t>(С. Рихтер, Л. Коган, М. Ростропович, Е. Мравинский и другие исполнители). Консерватории в Москве и Санкт-Петербурге, родном городе. Конкурс имени П.И. Чайковского.</w:t>
      </w:r>
    </w:p>
    <w:p w14:paraId="527BC54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714D50A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слушание одних и тех же произведений в исполнении разных музыкантов, оценка особенностей интерпретации;</w:t>
      </w:r>
    </w:p>
    <w:p w14:paraId="3E1CC2A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создание домашней фоно- и видеотеки из понравившихся произведений;</w:t>
      </w:r>
    </w:p>
    <w:p w14:paraId="7065722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дискуссия на тему «Исполнитель – соавтор композитора»;</w:t>
      </w:r>
    </w:p>
    <w:p w14:paraId="7ED89C4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56EF470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исследовательские проекты, посвященные биографиям известных отечественных исполнителей классической музыки.</w:t>
      </w:r>
    </w:p>
    <w:p w14:paraId="348584AE"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Русская музыка – взгляд в будущее (3–4 часа).</w:t>
      </w:r>
    </w:p>
    <w:p w14:paraId="013FE19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Содержание: Идея светомузыки. Мистерии А.Н. Скрябина. Терменвокс, синтезатор Е. Мурзина, электронная музыка (на примере творчества А.Г. Шнитке, Э.Н. Артемьева и других композиторов).</w:t>
      </w:r>
    </w:p>
    <w:p w14:paraId="0ABDA07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27C2BE5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 музыкой отечественных композиторов XX века, эстетическими</w:t>
      </w:r>
      <w:r>
        <w:rPr>
          <w:rFonts w:cs="Times New Roman"/>
          <w:szCs w:val="24"/>
          <w:lang w:eastAsia="x-none"/>
        </w:rPr>
        <w:br/>
        <w:t>и технологическими идеями по расширению возможностей и средств музыкального искусства;</w:t>
      </w:r>
    </w:p>
    <w:p w14:paraId="750C05C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слушание образцов электронной музыки, дискуссия о значении технических средств в создании современной музыки;</w:t>
      </w:r>
    </w:p>
    <w:p w14:paraId="6946650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4C9F2CA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исследовательские проекты, посвященные развитию музыкальной электроники в России;</w:t>
      </w:r>
    </w:p>
    <w:p w14:paraId="11805AA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импровизация, сочинение музыки с помощью цифровых устройств, программных продуктов и электронных гаджетов.</w:t>
      </w:r>
    </w:p>
    <w:p w14:paraId="0422B90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Модуль № 6 «Образы русской и европейской духовной музыки»</w:t>
      </w:r>
      <w:r>
        <w:rPr>
          <w:rFonts w:cs="Times New Roman"/>
          <w:szCs w:val="24"/>
          <w:lang w:eastAsia="x-none"/>
        </w:rPr>
        <w:footnoteReference w:id="22"/>
      </w:r>
      <w:r>
        <w:rPr>
          <w:rFonts w:cs="Times New Roman"/>
          <w:szCs w:val="24"/>
          <w:lang w:eastAsia="x-none"/>
        </w:rPr>
        <w:t>.</w:t>
      </w:r>
    </w:p>
    <w:p w14:paraId="4320D46D"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Храмовый синтез искусств (3–4 часа).</w:t>
      </w:r>
    </w:p>
    <w:p w14:paraId="5D822AB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Музыка православного и католического</w:t>
      </w:r>
      <w:r>
        <w:rPr>
          <w:rFonts w:cs="Times New Roman"/>
          <w:szCs w:val="24"/>
          <w:lang w:eastAsia="x-none"/>
        </w:rPr>
        <w:footnoteReference w:id="23"/>
      </w:r>
      <w:r>
        <w:rPr>
          <w:rFonts w:cs="Times New Roman"/>
          <w:szCs w:val="24"/>
          <w:lang w:eastAsia="x-none"/>
        </w:rPr>
        <w:t xml:space="preserve"> богослужения (колокола, пение </w:t>
      </w:r>
      <w:proofErr w:type="spellStart"/>
      <w:r>
        <w:rPr>
          <w:rFonts w:cs="Times New Roman"/>
          <w:szCs w:val="24"/>
          <w:lang w:eastAsia="x-none"/>
        </w:rPr>
        <w:t>acapella</w:t>
      </w:r>
      <w:proofErr w:type="spellEnd"/>
      <w:r>
        <w:rPr>
          <w:rFonts w:cs="Times New Roman"/>
          <w:szCs w:val="24"/>
          <w:lang w:eastAsia="x-none"/>
        </w:rPr>
        <w:t xml:space="preserve"> или пение в Сопровождении органа). Основные жанры, традиции. Образы Христа, Богородицы, Рождества, Воскресения.</w:t>
      </w:r>
    </w:p>
    <w:p w14:paraId="65AEB05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79B0A47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повторение, обобщение и систематизация знаний о христианской культуре западноевропейской традиции русского православия, полученных на уроках музыки и основ религиозных культур и светской этики на уровне начального общего образования;</w:t>
      </w:r>
    </w:p>
    <w:p w14:paraId="08A3654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осознание единства музыки со словом, живописью, скульптурой, архитектурой как сочетания разных проявлений единого мировоззрения, основной идеи христианства;</w:t>
      </w:r>
    </w:p>
    <w:p w14:paraId="7F70C65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исполнение вокальных произведений, связанных с религиозной традицией, перекликающихся с ней по тематике;</w:t>
      </w:r>
    </w:p>
    <w:p w14:paraId="2475828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определение сходства и различия элементов разных видов искусства (музыки, живописи, архитектуры), относящихся:</w:t>
      </w:r>
    </w:p>
    <w:p w14:paraId="4B1DFC6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к русской православной традиции;</w:t>
      </w:r>
    </w:p>
    <w:p w14:paraId="58695A4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западноевропейской христианской традиции;</w:t>
      </w:r>
    </w:p>
    <w:p w14:paraId="5CB8511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другим конфессиям (по выбору учителя);</w:t>
      </w:r>
    </w:p>
    <w:p w14:paraId="260BEBA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325B0DC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посещение концерта духовной музыки.</w:t>
      </w:r>
    </w:p>
    <w:p w14:paraId="6A2D3F8C"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Развитие церковной музыки (4–6 часов).</w:t>
      </w:r>
    </w:p>
    <w:p w14:paraId="64EBC20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Содержание: Европейская музыка религиозной традиции (григорианский хорал, изобретение нотной записи </w:t>
      </w:r>
      <w:proofErr w:type="spellStart"/>
      <w:r>
        <w:rPr>
          <w:rFonts w:cs="Times New Roman"/>
          <w:szCs w:val="24"/>
          <w:lang w:eastAsia="x-none"/>
        </w:rPr>
        <w:t>Гвидод’Ареццо</w:t>
      </w:r>
      <w:proofErr w:type="spellEnd"/>
      <w:r>
        <w:rPr>
          <w:rFonts w:cs="Times New Roman"/>
          <w:szCs w:val="24"/>
          <w:lang w:eastAsia="x-none"/>
        </w:rPr>
        <w:t xml:space="preserve">, протестантский хорал). Русская музыка религиозной традиции (знаменный распев, крюковая запись, </w:t>
      </w:r>
      <w:proofErr w:type="spellStart"/>
      <w:r>
        <w:rPr>
          <w:rFonts w:cs="Times New Roman"/>
          <w:szCs w:val="24"/>
          <w:lang w:eastAsia="x-none"/>
        </w:rPr>
        <w:t>партесное</w:t>
      </w:r>
      <w:proofErr w:type="spellEnd"/>
      <w:r>
        <w:rPr>
          <w:rFonts w:cs="Times New Roman"/>
          <w:szCs w:val="24"/>
          <w:lang w:eastAsia="x-none"/>
        </w:rPr>
        <w:t xml:space="preserve"> пение). Полифония в западной и русской духовной музыке. Жанры: кантата, духовный концерт, реквием.</w:t>
      </w:r>
    </w:p>
    <w:p w14:paraId="437FCDD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1909045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 историей возникновения нотной записи;</w:t>
      </w:r>
    </w:p>
    <w:p w14:paraId="09F7E61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сравнение нотаций религиозной музыки разных традиций (григорианский хорал, знаменный распев, современные ноты);</w:t>
      </w:r>
    </w:p>
    <w:p w14:paraId="064265C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 образцами (фрагментами) средневековых церковных распевов (одноголосие);</w:t>
      </w:r>
    </w:p>
    <w:p w14:paraId="3C468AC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слушание духовной музыки;</w:t>
      </w:r>
    </w:p>
    <w:p w14:paraId="7947FE0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определение на слух:</w:t>
      </w:r>
    </w:p>
    <w:p w14:paraId="59E9B37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состава исполнителей;</w:t>
      </w:r>
    </w:p>
    <w:p w14:paraId="7597343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типа фактуры (хоральный склад, полифония);</w:t>
      </w:r>
    </w:p>
    <w:p w14:paraId="44BC486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принадлежности к русской или западноевропейской религиозной традиции;</w:t>
      </w:r>
    </w:p>
    <w:p w14:paraId="06335B0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7B382F2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работа с интерактивной картой, лентой времени с указанием географических</w:t>
      </w:r>
      <w:r>
        <w:rPr>
          <w:rFonts w:cs="Times New Roman"/>
          <w:szCs w:val="24"/>
          <w:lang w:eastAsia="x-none"/>
        </w:rPr>
        <w:br/>
        <w:t>и исторических особенностей распространения различных явлений, стилей, жанров, связанных с развитием религиозной музыки;</w:t>
      </w:r>
    </w:p>
    <w:p w14:paraId="3575BE9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исследовательские и творческие проекты, посвященные отдельным произведениям духовной музыки.</w:t>
      </w:r>
    </w:p>
    <w:p w14:paraId="011C7A99"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Музыкальные жанры богослужения (3–4 часа).</w:t>
      </w:r>
    </w:p>
    <w:p w14:paraId="3C9802B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Эстетическое содержание и жизненное предназначение духовной музыки. Многочастные произведения на канонические тексты: католическая месса, православная литургия, всенощное бдение.</w:t>
      </w:r>
    </w:p>
    <w:p w14:paraId="2EAD1D1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 знакомство с одним (более полно) или несколькими (фрагментарно) произведениями мировой музыкальной классики, написанными в соответствии</w:t>
      </w:r>
      <w:r>
        <w:rPr>
          <w:rFonts w:cs="Times New Roman"/>
          <w:szCs w:val="24"/>
          <w:lang w:eastAsia="x-none"/>
        </w:rPr>
        <w:br/>
        <w:t xml:space="preserve">с религиозным каноном; вокализация музыкальных тем изучаемых духовных произведений; </w:t>
      </w:r>
      <w:r>
        <w:rPr>
          <w:rFonts w:cs="Times New Roman"/>
          <w:szCs w:val="24"/>
          <w:lang w:eastAsia="x-none"/>
        </w:rPr>
        <w:lastRenderedPageBreak/>
        <w:t>определение на слух изученных произведений и их авторов, иметь представление об особенностях их построения и образов;</w:t>
      </w:r>
    </w:p>
    <w:p w14:paraId="4241F54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устный или письменный рассказ о духовной музыке с использованием терминологии, примерами из соответствующей традиции, формулировкой собственного отношения к данной музыке, рассуждениями, аргументацией своей позиции.</w:t>
      </w:r>
    </w:p>
    <w:p w14:paraId="776AF97B"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Религиозные темы и образы в современной музыке (3–4 часа).</w:t>
      </w:r>
    </w:p>
    <w:p w14:paraId="5DF1E45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Сохранение традиций духовной музыки сегодня. Переосмысление религиозной темы в творчестве композиторов XX–XXI веков. Религиозная тематика в контексте поп-культуры.</w:t>
      </w:r>
    </w:p>
    <w:p w14:paraId="23D18C7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 сопоставление тенденций сохранения и переосмысления религиозной традиции в культуре XX–XXI веков; исполнение музыки духовного содержания, сочиненной современными композиторами; на выбор или факультативно: исследовательские и творческие проекты по теме «Музыка и религия в наше время»; посещение концерта духовной музыки.</w:t>
      </w:r>
    </w:p>
    <w:p w14:paraId="39056C5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Модуль № 7 «Жанры музыкального искусства»</w:t>
      </w:r>
      <w:r>
        <w:rPr>
          <w:rFonts w:cs="Times New Roman"/>
          <w:szCs w:val="24"/>
          <w:lang w:eastAsia="x-none"/>
        </w:rPr>
        <w:footnoteReference w:id="24"/>
      </w:r>
      <w:r>
        <w:rPr>
          <w:rFonts w:cs="Times New Roman"/>
          <w:szCs w:val="24"/>
          <w:lang w:eastAsia="x-none"/>
        </w:rPr>
        <w:t>.</w:t>
      </w:r>
    </w:p>
    <w:p w14:paraId="20195225"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Камерная музыка (3–4 часа).</w:t>
      </w:r>
    </w:p>
    <w:p w14:paraId="06710C7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Жанры камерной вокальной музыки (песня, романс, вокализ). Инструментальная миниатюра (вальс, ноктюрн, прелюдия, каприс). Одночастная, двухчастная, трехчастная репризная форма. Куплетная форма.</w:t>
      </w:r>
    </w:p>
    <w:p w14:paraId="39F70AF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 слушание музыкальных произведений изучаемых жанров, (зарубежных и русских композиторов), анализ выразительных средств, характеристика музыкального образа; определение на слух музыкальной формы и составление ее буквенной наглядной схемы; разучивание и исполнение произведений вокальных и инструментальных жанров; на выбор или факультативно: импровизация, сочинение кратких фрагментов с соблюдением основных признаков жанра (вокализ пение без слов, вальс – трехдольный метр); индивидуальная или коллективная импровизация в заданной форме; выражение музыкального образа камерной миниатюры через устный или письменный текст, рисунок, пластический этюд.</w:t>
      </w:r>
    </w:p>
    <w:p w14:paraId="556C7D3F"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Циклические формы и жанры (4–6 часов).</w:t>
      </w:r>
    </w:p>
    <w:p w14:paraId="3E0DB9B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Содержание: Сюита, цикл миниатюр (вокальных, инструментальных). Принцип контраста. Прелюдия и фуга. Соната, концерт: трехчастная форма, контраст основных тем, разработочный принцип развития.</w:t>
      </w:r>
    </w:p>
    <w:p w14:paraId="2F9AADE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5C0E132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 циклом миниатюр, определение принципа, основного художественного замысла цикла;</w:t>
      </w:r>
    </w:p>
    <w:p w14:paraId="23021E7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разучивание и исполнение небольшого вокального цикла;</w:t>
      </w:r>
    </w:p>
    <w:p w14:paraId="23572D1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со строением сонатной формы;</w:t>
      </w:r>
    </w:p>
    <w:p w14:paraId="6268D8B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определение на слух основных партий-тем в одной из классических сонат;</w:t>
      </w:r>
    </w:p>
    <w:p w14:paraId="6B4EC1C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476C5B8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посещение концерта (в том числе виртуального);</w:t>
      </w:r>
    </w:p>
    <w:p w14:paraId="22FF8C3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предварительное изучение информации о произведениях концерта (сколько</w:t>
      </w:r>
      <w:r>
        <w:rPr>
          <w:rFonts w:cs="Times New Roman"/>
          <w:szCs w:val="24"/>
          <w:lang w:eastAsia="x-none"/>
        </w:rPr>
        <w:br/>
        <w:t>в них частей, как они называются, когда могут звучать аплодисменты);</w:t>
      </w:r>
    </w:p>
    <w:p w14:paraId="40B36C8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последующее составление рецензии на концерт.</w:t>
      </w:r>
    </w:p>
    <w:p w14:paraId="3E57609E"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Симфоническая музыка (4–6 часов).</w:t>
      </w:r>
    </w:p>
    <w:p w14:paraId="3922649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Одночастные симфонические жанры (увертюра, картина). Симфония.</w:t>
      </w:r>
    </w:p>
    <w:p w14:paraId="777AC55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 знакомство с образцами симфонической музыки: программной увертюры, классической 4-частной симфонии; освоение основных тем (</w:t>
      </w:r>
      <w:proofErr w:type="spellStart"/>
      <w:r>
        <w:rPr>
          <w:rFonts w:cs="Times New Roman"/>
          <w:szCs w:val="24"/>
          <w:lang w:eastAsia="x-none"/>
        </w:rPr>
        <w:t>пропевание</w:t>
      </w:r>
      <w:proofErr w:type="spellEnd"/>
      <w:r>
        <w:rPr>
          <w:rFonts w:cs="Times New Roman"/>
          <w:szCs w:val="24"/>
          <w:lang w:eastAsia="x-none"/>
        </w:rPr>
        <w:t>, графическая фиксация, пластическое интонирование), наблюдение за процессом развертывания музыкального повествования; образно-тематический конспект; исполнение (вокализация, пластическое интонирование, графическое моделирование, инструментальное музицирование) фрагментов симфонической музыки; слушание целиком не менее одного симфонического произведения; на выбор или факультативно: посещение концерта (в том числе виртуального) симфонической музыки; предварительное изучение информации о произведениях концерта (сколько в них частей, как они называются, когда могут звучать аплодисменты); последующее составление рецензии на концерт.</w:t>
      </w:r>
    </w:p>
    <w:p w14:paraId="3BF22A99"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Театральные жанры (4–6 часов).</w:t>
      </w:r>
    </w:p>
    <w:p w14:paraId="5458F0D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Опера, балет, Либретто. Строение музыкального спектакля: увертюра, действия, антракты, финал. Массовые сцены. Сольные номера главных героев. Номерная структура и сквозное развитие сюжета. Лейтмотивы. Роль оркестра в музыкальном спектакле.</w:t>
      </w:r>
    </w:p>
    <w:p w14:paraId="731C705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Виды деятельности обучающихся: знакомство с отдельными номерами из известных опер, балетов; разучивание и исполнение небольшого хорового фрагмента из оперы, слушание данного хора в аудио- или видеозаписи, сравнение собственного и профессионального исполнений; музыкальная викторина на материале изученных фрагментов музыкальных спектаклей; различение, определение на слух: тембров голосов оперных певцов; оркестровых групп, тембров </w:t>
      </w:r>
      <w:r>
        <w:rPr>
          <w:rFonts w:cs="Times New Roman"/>
          <w:szCs w:val="24"/>
          <w:lang w:eastAsia="x-none"/>
        </w:rPr>
        <w:lastRenderedPageBreak/>
        <w:t>инструментов; типа номера (соло, дуэт, хор); на выбор или факультативно: посещение театра оперы и балета (в том числе виртуального);</w:t>
      </w:r>
    </w:p>
    <w:p w14:paraId="250E028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предварительное изучение информации о музыкальном спектакле (сюжет, главные герои и исполнители, наиболее яркие музыкальные номера); последующее составление рецензии на спектакль.</w:t>
      </w:r>
    </w:p>
    <w:p w14:paraId="2584084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Модуль № 8 «Связь музыки с другими видами искусства».</w:t>
      </w:r>
    </w:p>
    <w:p w14:paraId="553E62B5"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Музыка и литература (3–4 часа).</w:t>
      </w:r>
    </w:p>
    <w:p w14:paraId="555DAE9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Единство слова и музыки в вокальных жанрах (песня, романс, кантата, ноктюрн, баркарола, былина). Интонации рассказа, повествования в инструментальной музыке (поэма, баллада). Программная музыка.</w:t>
      </w:r>
    </w:p>
    <w:p w14:paraId="05FED15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1BB18FD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 образцами вокальной и инструментальной музыки;</w:t>
      </w:r>
    </w:p>
    <w:p w14:paraId="05E8A69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импровизация, сочинение мелодий на основе стихотворных строк, сравнение своих вариантов с мелодиями, сочиненными композиторами (метод «Сочинение сочиненного»);</w:t>
      </w:r>
    </w:p>
    <w:p w14:paraId="494AD2A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сочинение рассказа, стихотворения под впечатлением от восприятия инструментального музыкального произведения;</w:t>
      </w:r>
    </w:p>
    <w:p w14:paraId="567F4F0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рисование образов программной музыки;</w:t>
      </w:r>
    </w:p>
    <w:p w14:paraId="6D0829B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музыкальная викторина на знание музыки, названий и авторов изученных произведений.</w:t>
      </w:r>
    </w:p>
    <w:p w14:paraId="6D345D3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Музыка и живопись (3–4 часа).</w:t>
      </w:r>
    </w:p>
    <w:p w14:paraId="0CE7FE3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Содержание: Выразительные средства музыкального и изобразительного искусства. Аналогии: ритм, композиция, линия – мелодия, пятно – созвучие, колорит – тембр, </w:t>
      </w:r>
      <w:proofErr w:type="spellStart"/>
      <w:r>
        <w:rPr>
          <w:rFonts w:cs="Times New Roman"/>
          <w:szCs w:val="24"/>
          <w:lang w:eastAsia="x-none"/>
        </w:rPr>
        <w:t>светлотность</w:t>
      </w:r>
      <w:proofErr w:type="spellEnd"/>
      <w:r>
        <w:rPr>
          <w:rFonts w:cs="Times New Roman"/>
          <w:szCs w:val="24"/>
          <w:lang w:eastAsia="x-none"/>
        </w:rPr>
        <w:t xml:space="preserve"> – динамика. Программная музыка. Импрессионизм (на примере творчества французских </w:t>
      </w:r>
      <w:proofErr w:type="spellStart"/>
      <w:r>
        <w:rPr>
          <w:rFonts w:cs="Times New Roman"/>
          <w:szCs w:val="24"/>
          <w:lang w:eastAsia="x-none"/>
        </w:rPr>
        <w:t>клавесинистов</w:t>
      </w:r>
      <w:proofErr w:type="spellEnd"/>
      <w:r>
        <w:rPr>
          <w:rFonts w:cs="Times New Roman"/>
          <w:szCs w:val="24"/>
          <w:lang w:eastAsia="x-none"/>
        </w:rPr>
        <w:t>, К. Дебюсси, А.К. Лядова и других композиторов).</w:t>
      </w:r>
    </w:p>
    <w:p w14:paraId="3B11311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1D96264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 музыкальными произведениями программной музыки, выявление интонаций изобразительного характера;</w:t>
      </w:r>
    </w:p>
    <w:p w14:paraId="2446B46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музыкальная викторина на знание музыки, названий и авторов изученных произведений;</w:t>
      </w:r>
    </w:p>
    <w:p w14:paraId="47849C8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разучивание, исполнение песни с элементами изобразительности, сочинение</w:t>
      </w:r>
      <w:r>
        <w:rPr>
          <w:rFonts w:cs="Times New Roman"/>
          <w:szCs w:val="24"/>
          <w:lang w:eastAsia="x-none"/>
        </w:rPr>
        <w:br/>
        <w:t>к ней ритмического и шумового аккомпанемента с целью усиления изобразительного эффекта;</w:t>
      </w:r>
    </w:p>
    <w:p w14:paraId="4574D1B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2D9E0C9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рисование под впечатлением от восприятия музыки программно-изобразительного характера;</w:t>
      </w:r>
    </w:p>
    <w:p w14:paraId="2355855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сочинение музыки, импровизация, озвучивание картин художников.</w:t>
      </w:r>
    </w:p>
    <w:p w14:paraId="22E888C9"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Музыка и театр (3–4 часа).</w:t>
      </w:r>
    </w:p>
    <w:p w14:paraId="4DD4535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Содержание: Музыка к драматическому спектаклю (на примере творчества</w:t>
      </w:r>
      <w:r>
        <w:rPr>
          <w:rFonts w:cs="Times New Roman"/>
          <w:szCs w:val="24"/>
          <w:lang w:eastAsia="x-none"/>
        </w:rPr>
        <w:br/>
        <w:t>Э. Грига, Л. ван Бетховена, А.Г. Шнитке, Д.Д. Шостаковича и других композиторов). Единство музыки, драматургии, сценической живописи, хореографии.</w:t>
      </w:r>
    </w:p>
    <w:p w14:paraId="658F40D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43B8914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 образцами музыки, созданной отечественными и зарубежными композиторами для драматического театра;</w:t>
      </w:r>
    </w:p>
    <w:p w14:paraId="1AAA9B6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разучивание, исполнение песни из театральной постановки, просмотр видеозаписи спектакля, в котором звучит данная песня;</w:t>
      </w:r>
    </w:p>
    <w:p w14:paraId="1E1877E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музыкальная викторина на материале изученных фрагментов музыкальных спектаклей;</w:t>
      </w:r>
    </w:p>
    <w:p w14:paraId="2BBC258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6BF821E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постановка музыкального спектакля;</w:t>
      </w:r>
    </w:p>
    <w:p w14:paraId="293A6D4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посещение театра с последующим обсуждением (устно или письменно) роли музыки в данном спектакле;</w:t>
      </w:r>
    </w:p>
    <w:p w14:paraId="417FBB2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исследовательские проекты о музыке, созданной отечественными композиторами для театра.</w:t>
      </w:r>
    </w:p>
    <w:p w14:paraId="5C3C7A86"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Музыка кино и телевидения (3–4 часа).</w:t>
      </w:r>
    </w:p>
    <w:p w14:paraId="173543F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Содержание: Музыка в немом и звуковом кино. Внутрикадровая и закадровая музыка. Жанры фильма-оперы, фильма-балета, фильма-мюзикла, музыкального мультфильма (на примере произведений Р. Роджерса, Ф. Лоу, Г. </w:t>
      </w:r>
      <w:proofErr w:type="spellStart"/>
      <w:r>
        <w:rPr>
          <w:rFonts w:cs="Times New Roman"/>
          <w:szCs w:val="24"/>
          <w:lang w:eastAsia="x-none"/>
        </w:rPr>
        <w:t>Гладкова,А</w:t>
      </w:r>
      <w:proofErr w:type="spellEnd"/>
      <w:r>
        <w:rPr>
          <w:rFonts w:cs="Times New Roman"/>
          <w:szCs w:val="24"/>
          <w:lang w:eastAsia="x-none"/>
        </w:rPr>
        <w:t>. Шнитке).</w:t>
      </w:r>
    </w:p>
    <w:p w14:paraId="717D3A0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6C286D4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 образцами киномузыки отечественных и зарубежных композиторов;</w:t>
      </w:r>
    </w:p>
    <w:p w14:paraId="65F4CF9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просмотр фильмов с целью анализа выразительного эффекта, создаваемого музыкой;</w:t>
      </w:r>
    </w:p>
    <w:p w14:paraId="7BCD113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разучивание, исполнение песни из фильма;</w:t>
      </w:r>
    </w:p>
    <w:p w14:paraId="0519AB9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44D8A69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создание любительского музыкального фильма;</w:t>
      </w:r>
    </w:p>
    <w:p w14:paraId="467B7D17" w14:textId="77777777" w:rsidR="00285DDB" w:rsidRDefault="00285DDB" w:rsidP="00285DDB">
      <w:pPr>
        <w:spacing w:after="0" w:line="360" w:lineRule="auto"/>
        <w:ind w:firstLine="709"/>
        <w:jc w:val="both"/>
        <w:rPr>
          <w:rFonts w:cs="Times New Roman"/>
          <w:szCs w:val="24"/>
          <w:lang w:eastAsia="x-none"/>
        </w:rPr>
      </w:pPr>
      <w:proofErr w:type="spellStart"/>
      <w:r>
        <w:rPr>
          <w:rFonts w:cs="Times New Roman"/>
          <w:szCs w:val="24"/>
          <w:lang w:eastAsia="x-none"/>
        </w:rPr>
        <w:t>переозвучка</w:t>
      </w:r>
      <w:proofErr w:type="spellEnd"/>
      <w:r>
        <w:rPr>
          <w:rFonts w:cs="Times New Roman"/>
          <w:szCs w:val="24"/>
          <w:lang w:eastAsia="x-none"/>
        </w:rPr>
        <w:t xml:space="preserve"> фрагмента мультфильма;</w:t>
      </w:r>
    </w:p>
    <w:p w14:paraId="0A7AC8D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просмотр фильма-оперы или фильма-балета, аналитическое эссе с ответом на вопрос «В чем отличие видеозаписи музыкального спектакля от фильма-оперы (фильма-балета)?».</w:t>
      </w:r>
    </w:p>
    <w:p w14:paraId="23772EF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Модуль № 9 «Современная музыка: основные жанры и направления».</w:t>
      </w:r>
    </w:p>
    <w:p w14:paraId="2E511A7D"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Джаз (3–4 часа).</w:t>
      </w:r>
    </w:p>
    <w:p w14:paraId="7871EAB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Джаз – основа популярной музыки XX века. Особенности джазового языка и стиля (свинг, синкопы, ударные и духовые инструменты, вопросно-ответная структура мотивов, гармоническая сетка, импровизация).</w:t>
      </w:r>
    </w:p>
    <w:p w14:paraId="4545C53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20AAE5D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 xml:space="preserve">знакомство с различными джазовыми музыкальными композициями и направлениями (регтайм, </w:t>
      </w:r>
      <w:proofErr w:type="spellStart"/>
      <w:r>
        <w:rPr>
          <w:rFonts w:cs="Times New Roman"/>
          <w:szCs w:val="24"/>
          <w:lang w:eastAsia="x-none"/>
        </w:rPr>
        <w:t>биг</w:t>
      </w:r>
      <w:proofErr w:type="spellEnd"/>
      <w:r>
        <w:rPr>
          <w:rFonts w:cs="Times New Roman"/>
          <w:szCs w:val="24"/>
          <w:lang w:eastAsia="x-none"/>
        </w:rPr>
        <w:t xml:space="preserve"> бэнд, блюз);</w:t>
      </w:r>
    </w:p>
    <w:p w14:paraId="5740E27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разучивание, исполнение одной из «вечнозеленых» джазовых тем, элементы ритмической и вокальной импровизации на ее основе;</w:t>
      </w:r>
    </w:p>
    <w:p w14:paraId="6F3CDC4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определение на слух:</w:t>
      </w:r>
    </w:p>
    <w:p w14:paraId="0CDA681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принадлежности к джазовой или классической музыке;</w:t>
      </w:r>
    </w:p>
    <w:p w14:paraId="31D89A2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исполнительского состава (манера пения, состав инструментов);</w:t>
      </w:r>
    </w:p>
    <w:p w14:paraId="5D9F2C9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3E7EE6A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сочинение блюза;</w:t>
      </w:r>
    </w:p>
    <w:p w14:paraId="2562DB2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посещение концерта джазовой музыки.</w:t>
      </w:r>
    </w:p>
    <w:p w14:paraId="5C7D2148"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Мюзикл (3–4 часа).</w:t>
      </w:r>
    </w:p>
    <w:p w14:paraId="4772AC0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Особенности жанра. Классика жанра – мюзиклы середины</w:t>
      </w:r>
      <w:r>
        <w:rPr>
          <w:rFonts w:cs="Times New Roman"/>
          <w:szCs w:val="24"/>
          <w:lang w:eastAsia="x-none"/>
        </w:rPr>
        <w:br/>
        <w:t>XX века (на примере творчества Ф. Лоу, Р. Роджерса, Э.Л. Уэббера). Современные постановки в жанре мюзикла на российской сцене.</w:t>
      </w:r>
    </w:p>
    <w:p w14:paraId="153DB54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7B61060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знакомство с музыкальными произведениями, сочиненными зарубежными и отечественными композиторами в жанре мюзикла, сравнение с другими театральными жанрами (опера, балет, драматический спектакль);</w:t>
      </w:r>
    </w:p>
    <w:p w14:paraId="5430A66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анализ рекламных объявлений о премьерах мюзиклов в современных средствах массовой информации;</w:t>
      </w:r>
    </w:p>
    <w:p w14:paraId="696C033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просмотр видеозаписи одного из мюзиклов, написание собственного рекламного текста для данной постановки;</w:t>
      </w:r>
    </w:p>
    <w:p w14:paraId="6FC3903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разучивание и исполнение отдельных номеров из мюзиклов.</w:t>
      </w:r>
    </w:p>
    <w:p w14:paraId="3C7FB1BF"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Молодежная музыкальная культура (3–4 часа).</w:t>
      </w:r>
    </w:p>
    <w:p w14:paraId="09D2AF4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Направления и стили молодежной музыкальной культуры</w:t>
      </w:r>
      <w:r>
        <w:rPr>
          <w:rFonts w:cs="Times New Roman"/>
          <w:szCs w:val="24"/>
          <w:lang w:eastAsia="x-none"/>
        </w:rPr>
        <w:br/>
        <w:t>XX–XXI веков (рок-н-ролл, рок, панк, рэп, хип-хоп и другие). Социальный</w:t>
      </w:r>
      <w:r>
        <w:rPr>
          <w:rFonts w:cs="Times New Roman"/>
          <w:szCs w:val="24"/>
          <w:lang w:eastAsia="x-none"/>
        </w:rPr>
        <w:br/>
        <w:t>и коммерческий контекст массовой музыкальной культуры.</w:t>
      </w:r>
    </w:p>
    <w:p w14:paraId="729BD85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5FC66FD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знакомство с музыкальными произведениями, ставшими «классикой жанра» молодежной культуры (группы «Битлз», «Пинк-Флойд», Элвис Пресли, Виктор Цой, Билли </w:t>
      </w:r>
      <w:proofErr w:type="spellStart"/>
      <w:r>
        <w:rPr>
          <w:rFonts w:cs="Times New Roman"/>
          <w:szCs w:val="24"/>
          <w:lang w:eastAsia="x-none"/>
        </w:rPr>
        <w:t>Айлиш</w:t>
      </w:r>
      <w:proofErr w:type="spellEnd"/>
      <w:r>
        <w:rPr>
          <w:rFonts w:cs="Times New Roman"/>
          <w:szCs w:val="24"/>
          <w:lang w:eastAsia="x-none"/>
        </w:rPr>
        <w:t xml:space="preserve"> и другие группы и исполнители);</w:t>
      </w:r>
    </w:p>
    <w:p w14:paraId="5ABE8CC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разучивание и исполнение песни, относящейся к одному из молодежных музыкальных течений;</w:t>
      </w:r>
    </w:p>
    <w:p w14:paraId="5B2AEB0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дискуссия на тему «Современная музыка»;</w:t>
      </w:r>
    </w:p>
    <w:p w14:paraId="1886813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7B1824D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презентация альбома своей любимой группы.</w:t>
      </w:r>
    </w:p>
    <w:p w14:paraId="684A7B10" w14:textId="77777777" w:rsidR="00285DDB" w:rsidRDefault="00285DDB" w:rsidP="00285DDB">
      <w:pPr>
        <w:spacing w:after="0" w:line="360" w:lineRule="auto"/>
        <w:ind w:firstLine="709"/>
        <w:jc w:val="both"/>
        <w:rPr>
          <w:rFonts w:cs="Times New Roman"/>
          <w:b/>
          <w:szCs w:val="24"/>
          <w:lang w:eastAsia="x-none"/>
        </w:rPr>
      </w:pPr>
      <w:r>
        <w:rPr>
          <w:rFonts w:cs="Times New Roman"/>
          <w:b/>
          <w:szCs w:val="24"/>
          <w:lang w:eastAsia="x-none"/>
        </w:rPr>
        <w:t>Музыка цифрового мира (3–4 часа).</w:t>
      </w:r>
    </w:p>
    <w:p w14:paraId="0C5FF3C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Содержание: Музыка повсюду (радио, телевидение, Интернет, наушники). Музыка на любой вкус (безграничный выбор, персональные плейлисты). Музыкальное творчество в условиях цифровой среды.</w:t>
      </w:r>
    </w:p>
    <w:p w14:paraId="5816C58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Виды деятельности обучающихся:</w:t>
      </w:r>
    </w:p>
    <w:p w14:paraId="7CA5598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поиск информации о способах сохранения и передачи музыки прежде и сейчас;</w:t>
      </w:r>
    </w:p>
    <w:p w14:paraId="6E69AAA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просмотр музыкального клипа популярного исполнителя, анализ его художественного образа, стиля, выразительных средств;</w:t>
      </w:r>
    </w:p>
    <w:p w14:paraId="66C48B2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разучивание и исполнение популярной современной песни;</w:t>
      </w:r>
    </w:p>
    <w:p w14:paraId="1D1A4F5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на выбор или факультативно:</w:t>
      </w:r>
    </w:p>
    <w:p w14:paraId="1561F0E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проведение социального опроса о роли и месте музыки в жизни современного человека;</w:t>
      </w:r>
    </w:p>
    <w:p w14:paraId="6964A2C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создание собственного музыкального клипа.</w:t>
      </w:r>
    </w:p>
    <w:p w14:paraId="54C51DE8" w14:textId="77777777" w:rsidR="00285DDB" w:rsidRDefault="00285DDB" w:rsidP="00285DDB">
      <w:pPr>
        <w:spacing w:after="0" w:line="360" w:lineRule="auto"/>
        <w:ind w:firstLine="709"/>
        <w:jc w:val="center"/>
        <w:rPr>
          <w:rFonts w:cs="Times New Roman"/>
          <w:b/>
          <w:szCs w:val="28"/>
          <w:lang w:eastAsia="x-none"/>
        </w:rPr>
      </w:pPr>
      <w:r>
        <w:rPr>
          <w:rFonts w:cs="Times New Roman"/>
          <w:b/>
          <w:szCs w:val="28"/>
          <w:lang w:eastAsia="x-none"/>
        </w:rPr>
        <w:t>Планируемые результаты освоения программы по музыке на уровне основного общего образования.</w:t>
      </w:r>
    </w:p>
    <w:p w14:paraId="29192BE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 результате изучения музыки на уровне основного общего образования у обучающегося будут сформированы следующие личностные результаты в части:</w:t>
      </w:r>
    </w:p>
    <w:p w14:paraId="45B699A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1) патриотического воспитания:</w:t>
      </w:r>
    </w:p>
    <w:p w14:paraId="0931A03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осознание российской гражданской идентичности в поликультурном и многоконфессиональном обществе;</w:t>
      </w:r>
    </w:p>
    <w:p w14:paraId="4FDC442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знание Гимна России и традиций его исполнения, уважение музыкальных символов республик Российской Федерации и других стран мира;</w:t>
      </w:r>
    </w:p>
    <w:p w14:paraId="50308F9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проявление интереса к освоению музыкальных традиций своего края, музыкальной культуры народов России;</w:t>
      </w:r>
    </w:p>
    <w:p w14:paraId="7202AAB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знание достижений отечественных музыкантов, их вклада в мировую музыкальную культуру;</w:t>
      </w:r>
    </w:p>
    <w:p w14:paraId="6B5C142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интерес к изучению истории отечественной музыкальной культуры;</w:t>
      </w:r>
    </w:p>
    <w:p w14:paraId="467E2F1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стремление развивать и сохранять музыкальную культуру своей страны, своего края;</w:t>
      </w:r>
    </w:p>
    <w:p w14:paraId="71E1D9E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2) гражданского воспитания:</w:t>
      </w:r>
    </w:p>
    <w:p w14:paraId="00723F0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готовность к выполнению обязанностей гражданина и реализации его прав, уважение прав, свобод и законных интересов других людей;</w:t>
      </w:r>
    </w:p>
    <w:p w14:paraId="39E7BE0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осознание комплекса идей и моделей поведения, отраженных в лучших произведениях мировой музыкальной классики, готовность поступать в своей жизни в соответствии с эталонами нравственного самоопределения, отраженными в них;</w:t>
      </w:r>
    </w:p>
    <w:p w14:paraId="0A7253B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активное участие в музыкально-культурной жизни семьи, образовательной организации, местного сообщества, родного края, страны, в том числе в качестве участников творческих конкурсов и фестивалей, концертов, культурно-просветительских акций, в качестве волонтера в дни праздничных мероприятий;</w:t>
      </w:r>
    </w:p>
    <w:p w14:paraId="5F02366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3) духовно-нравственного воспитания:</w:t>
      </w:r>
    </w:p>
    <w:p w14:paraId="72EDB34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ориентация на моральные ценности и нормы в ситуациях нравственного выбора;</w:t>
      </w:r>
    </w:p>
    <w:p w14:paraId="2402BA6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готовность воспринимать музыкальное искусство с учетом моральных</w:t>
      </w:r>
      <w:r>
        <w:rPr>
          <w:rFonts w:cs="Times New Roman"/>
          <w:szCs w:val="24"/>
          <w:lang w:eastAsia="x-none"/>
        </w:rPr>
        <w:br/>
        <w:t>и духовных ценностей этического и религиозного контекста, социально-исторических особенностей этики и эстетики;</w:t>
      </w:r>
    </w:p>
    <w:p w14:paraId="17B5C99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придерживаться принципов справедливости, взаимопомощи и творческого сотрудничества в процессе непосредственной музыкальной и учебной деятельности, при подготовке внеклассных концертов, фестивалей, конкурсов;</w:t>
      </w:r>
    </w:p>
    <w:p w14:paraId="3402E32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4) эстетического воспитания:</w:t>
      </w:r>
    </w:p>
    <w:p w14:paraId="6DD1CF7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восприимчивость к различным видам искусства, умение видеть прекрасное</w:t>
      </w:r>
      <w:r>
        <w:rPr>
          <w:rFonts w:cs="Times New Roman"/>
          <w:szCs w:val="24"/>
          <w:lang w:eastAsia="x-none"/>
        </w:rPr>
        <w:br/>
        <w:t>в окружающей действительности, готовность прислушиваться к природе, людям, самому себе;</w:t>
      </w:r>
    </w:p>
    <w:p w14:paraId="2512240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осознание ценности творчества, таланта;</w:t>
      </w:r>
    </w:p>
    <w:p w14:paraId="43FD527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осознание важности музыкального искусства как средства коммуникации и самовыражения;</w:t>
      </w:r>
    </w:p>
    <w:p w14:paraId="6852BB2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понимание ценности отечественного и мирового искусства, роли этнических культурных традиций и народного творчества;</w:t>
      </w:r>
    </w:p>
    <w:p w14:paraId="48E3ED3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стремление к самовыражению в разных видах искусства;</w:t>
      </w:r>
    </w:p>
    <w:p w14:paraId="6B111DF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5) ценности научного познания:</w:t>
      </w:r>
    </w:p>
    <w:p w14:paraId="0AB780A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социальной, культурной средой;</w:t>
      </w:r>
    </w:p>
    <w:p w14:paraId="3CCF13C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овладение музыкальным языком, навыками познания музыки как искусства интонируемого смысла;</w:t>
      </w:r>
    </w:p>
    <w:p w14:paraId="6F36B15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овладение основными способами исследовательской деятельности на звуковом материале самой музыки, а также на материале искусствоведческой, исторической, публицистической информации о различных явлениях музыкального искусства, использование доступного объема специальной терминологии;</w:t>
      </w:r>
    </w:p>
    <w:p w14:paraId="203DBCE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6) физического воспитания, формирования культуры здоровья и эмоционального благополучия:</w:t>
      </w:r>
    </w:p>
    <w:p w14:paraId="7B84DE9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осознание ценности жизни с опорой на собственный жизненный опыт и опыт восприятия произведений искусства;</w:t>
      </w:r>
    </w:p>
    <w:p w14:paraId="335BCCD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соблюдение правил личной безопасности и гигиены, в том числе в процессе музыкально-исполнительской, творческой, исследовательской деятельности;</w:t>
      </w:r>
    </w:p>
    <w:p w14:paraId="63CE8F0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умение осознавать свое эмоциональное состояние и эмоциональное состояние других, использовать адекватные интонационные средства для выражения своего состояния, в том числе в процессе повседневного общения;</w:t>
      </w:r>
    </w:p>
    <w:p w14:paraId="0652C6F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сформированность навыков рефлексии, признание своего права на ошибку</w:t>
      </w:r>
      <w:r>
        <w:rPr>
          <w:rFonts w:cs="Times New Roman"/>
          <w:szCs w:val="24"/>
          <w:lang w:eastAsia="x-none"/>
        </w:rPr>
        <w:br/>
        <w:t>и такого же права другого человека;</w:t>
      </w:r>
    </w:p>
    <w:p w14:paraId="30A85C2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7) трудового воспитания:</w:t>
      </w:r>
    </w:p>
    <w:p w14:paraId="45E5381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установка на посильное активное участие в практической деятельности;</w:t>
      </w:r>
    </w:p>
    <w:p w14:paraId="05A67D7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трудолюбие в учебе, настойчивость в достижении поставленных целей;</w:t>
      </w:r>
    </w:p>
    <w:p w14:paraId="5F28ECC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интерес к практическому изучению профессий в сфере культуры и искусства;</w:t>
      </w:r>
    </w:p>
    <w:p w14:paraId="4010ED0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уважение к труду и результатам трудовой деятельности;</w:t>
      </w:r>
    </w:p>
    <w:p w14:paraId="64630C9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8) экологического воспитания:</w:t>
      </w:r>
    </w:p>
    <w:p w14:paraId="46E7339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повышение уровня экологической культуры, осознание глобального характера экологических проблем и путей их решения;</w:t>
      </w:r>
    </w:p>
    <w:p w14:paraId="2EB39BF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участие в экологических проектах через различные формы музыкального творчества.</w:t>
      </w:r>
    </w:p>
    <w:p w14:paraId="3B73710E"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eastAsia="x-none"/>
        </w:rPr>
        <w:t>9) </w:t>
      </w:r>
      <w:r>
        <w:rPr>
          <w:rFonts w:cs="Times New Roman"/>
          <w:szCs w:val="24"/>
          <w:lang w:val="x-none" w:eastAsia="x-none"/>
        </w:rPr>
        <w:t>адаптаци</w:t>
      </w:r>
      <w:r>
        <w:rPr>
          <w:rFonts w:cs="Times New Roman"/>
          <w:szCs w:val="24"/>
          <w:lang w:eastAsia="x-none"/>
        </w:rPr>
        <w:t>и</w:t>
      </w:r>
      <w:r>
        <w:rPr>
          <w:rFonts w:cs="Times New Roman"/>
          <w:szCs w:val="24"/>
          <w:lang w:val="x-none" w:eastAsia="x-none"/>
        </w:rPr>
        <w:t xml:space="preserve"> к изменяющимся условиям социальной и природной среды:</w:t>
      </w:r>
    </w:p>
    <w:p w14:paraId="56C4F882"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освоение обучающимися социального опыта, основных социальных ролей, норм и правил общественного поведения, форм социальной жизни, включая семью, группы, сформированные в учебной исследовательской и творческой деятельности, а также в рамках социального взаимодействия с людьми из другой культурной среды;</w:t>
      </w:r>
    </w:p>
    <w:p w14:paraId="5D7E6592"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 xml:space="preserve">стремление перенимать опыт, учиться у других людей </w:t>
      </w:r>
      <w:r>
        <w:rPr>
          <w:rFonts w:cs="Times New Roman"/>
          <w:szCs w:val="24"/>
          <w:lang w:eastAsia="x-none"/>
        </w:rPr>
        <w:t>–</w:t>
      </w:r>
      <w:r>
        <w:rPr>
          <w:rFonts w:cs="Times New Roman"/>
          <w:szCs w:val="24"/>
          <w:lang w:val="x-none" w:eastAsia="x-none"/>
        </w:rPr>
        <w:t xml:space="preserve"> как взрослых,</w:t>
      </w:r>
      <w:r>
        <w:rPr>
          <w:rFonts w:cs="Times New Roman"/>
          <w:szCs w:val="24"/>
          <w:lang w:eastAsia="x-none"/>
        </w:rPr>
        <w:br/>
      </w:r>
      <w:r>
        <w:rPr>
          <w:rFonts w:cs="Times New Roman"/>
          <w:szCs w:val="24"/>
          <w:lang w:val="x-none" w:eastAsia="x-none"/>
        </w:rPr>
        <w:t>так и сверстников, в том числе в разнообразных проявлениях творчества, овладения различными навыками в сфере музыкального и других видов искусства;</w:t>
      </w:r>
    </w:p>
    <w:p w14:paraId="550B83C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val="x-none" w:eastAsia="x-none"/>
        </w:rPr>
        <w:t>смелость при соприкосновении с новым эмоциональным опытом, воспитание чувства нового, способность ставить и решать нестандартные задачи, предвидеть ход событий, обращать внимание на перспективные тенденции и направления развития культуры и социума;</w:t>
      </w:r>
    </w:p>
    <w:p w14:paraId="35CB5F28"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eastAsia="x-none"/>
        </w:rPr>
        <w:t>способность осознавать стрессовую ситуацию, оценивать происходящие изменения и их последствия, опираясь на жизненный интонационный и эмоциональный опыт, опыт и навыки управления своими психоэмоциональными ресурсами в стрессовой ситуации, воля к победе.</w:t>
      </w:r>
    </w:p>
    <w:p w14:paraId="560E50A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 результате изучения музыки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14:paraId="7E390FA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 обучающегося будут сформированы следующие базовые логические действия как часть универсальных познавательных учебных действий:</w:t>
      </w:r>
    </w:p>
    <w:p w14:paraId="6E1B4719"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lastRenderedPageBreak/>
        <w:t>устанавливать существенные признаки для классификации музыкальных явлений, выбирать основания для анализа, сравнения и обобщения отдельных интонаций, мелодий и ритмов, других элементов музыкального языка;</w:t>
      </w:r>
    </w:p>
    <w:p w14:paraId="27836F9D"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сопоставлять, сравнивать на основании существенных признаков произведения, жанры и стили музыкального и других видов искусства;</w:t>
      </w:r>
    </w:p>
    <w:p w14:paraId="785D924E"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обнаруживать взаимные влияния отдельных видов, жанров и стилей музыки друг на друга, формулировать гипотезы о взаимосвязях;</w:t>
      </w:r>
    </w:p>
    <w:p w14:paraId="38C2A3FC"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выявлять общее и особенное, закономерности и противоречия в комплексе выразительных средств, используемых при создании музыкального образа конкретного произведения, жанра, стиля;</w:t>
      </w:r>
    </w:p>
    <w:p w14:paraId="1E19D8E2"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выявлять и характеризовать существенные признаки конкретного музыкального звучания;</w:t>
      </w:r>
    </w:p>
    <w:p w14:paraId="60A223E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самостоятельно обобщать и формулировать выводы по результатам проведенного слухового наблюдения-исследования.</w:t>
      </w:r>
    </w:p>
    <w:p w14:paraId="4747370B"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 обучающегося будут сформированы следующие базовые исследовательские действия как часть универсальных познавательных учебных действий:</w:t>
      </w:r>
    </w:p>
    <w:p w14:paraId="121785B4" w14:textId="77777777" w:rsidR="00285DDB" w:rsidRDefault="00285DDB" w:rsidP="00285DDB">
      <w:pPr>
        <w:spacing w:after="0" w:line="360" w:lineRule="auto"/>
        <w:ind w:firstLine="709"/>
        <w:jc w:val="both"/>
        <w:rPr>
          <w:rFonts w:cs="Times New Roman"/>
          <w:szCs w:val="24"/>
          <w:lang w:eastAsia="x-none"/>
        </w:rPr>
      </w:pPr>
      <w:r>
        <w:rPr>
          <w:rFonts w:cs="Times New Roman"/>
          <w:szCs w:val="24"/>
          <w:lang w:val="x-none" w:eastAsia="x-none"/>
        </w:rPr>
        <w:t>следовать внутренним слухом за развитием музыкального процесса, «наблюдать» звучание музыки;</w:t>
      </w:r>
    </w:p>
    <w:p w14:paraId="2B7102AA"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использовать вопросы как исследовательский инструмент познания;</w:t>
      </w:r>
    </w:p>
    <w:p w14:paraId="297FF70C"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формулировать собственные вопросы, фиксирующие несоответствие</w:t>
      </w:r>
      <w:r>
        <w:rPr>
          <w:rFonts w:cs="Times New Roman"/>
          <w:szCs w:val="24"/>
          <w:lang w:eastAsia="x-none"/>
        </w:rPr>
        <w:br/>
      </w:r>
      <w:r>
        <w:rPr>
          <w:rFonts w:cs="Times New Roman"/>
          <w:szCs w:val="24"/>
          <w:lang w:val="x-none" w:eastAsia="x-none"/>
        </w:rPr>
        <w:t>между реальным и желательным состоянием учебной ситуации, восприятия, исполнения музыки;</w:t>
      </w:r>
    </w:p>
    <w:p w14:paraId="2D353F2F"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составлять алгоритм действий и использовать его для решения учебных, в том числе исполнительских и творческих задач;</w:t>
      </w:r>
    </w:p>
    <w:p w14:paraId="6EC5ADE9"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проводить по самостоятельно составленному плану небольшое исследование по установлению особенностей музыкально-языковых единиц, сравнению художественных процессов, музыкальных явлений, культурных объектов между собой;</w:t>
      </w:r>
    </w:p>
    <w:p w14:paraId="30ADBA8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самостоятельно формулировать обобщения и выводы по результатам проведенного наблюдения, слухового исследования.</w:t>
      </w:r>
    </w:p>
    <w:p w14:paraId="13DABD9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 xml:space="preserve">У обучающегося будут сформированы следующие умения работать </w:t>
      </w:r>
      <w:r>
        <w:rPr>
          <w:rFonts w:cs="Times New Roman"/>
          <w:szCs w:val="24"/>
          <w:lang w:eastAsia="x-none"/>
        </w:rPr>
        <w:br/>
        <w:t>с информацией как часть универсальных познавательных учебных действий:</w:t>
      </w:r>
    </w:p>
    <w:p w14:paraId="49A91CAE"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применять различные методы, инструменты и запросы при поиске и отборе информации с учетом предложенной учебной задачи и заданных критериев;</w:t>
      </w:r>
    </w:p>
    <w:p w14:paraId="77BE2795"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понимать специфику работы с аудиоинформацией, музыкальными записями;</w:t>
      </w:r>
    </w:p>
    <w:p w14:paraId="5501804E"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использовать интонирование для запоминания звуковой информации, музыкальных произведений;</w:t>
      </w:r>
    </w:p>
    <w:p w14:paraId="35A40FDF"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lastRenderedPageBreak/>
        <w:t>выбирать, анализировать, интерпретировать, обобщать и систематизировать информацию, представленную в аудио- и видеоформатах, текстах, таблицах, схемах;</w:t>
      </w:r>
    </w:p>
    <w:p w14:paraId="7201A830"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использовать смысловое чтение для извлечения, обобщения и систематизации информации из одного или нескольких источников с учетом поставленных целей;</w:t>
      </w:r>
    </w:p>
    <w:p w14:paraId="449E32E5"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оценивать надежность информации по критериям, предложенным учителем или сформулированным самостоятельно;</w:t>
      </w:r>
    </w:p>
    <w:p w14:paraId="041365F8"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различать тексты информационного и художественного содержания, трансформировать, интерпретировать их в соответствии с учебной задачей;</w:t>
      </w:r>
    </w:p>
    <w:p w14:paraId="773B885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самостоятельно выбирать оптимальную форму представления информации (текст, таблица, схема, презентация, театрализация) в зависимости от коммуникативной установки.</w:t>
      </w:r>
    </w:p>
    <w:p w14:paraId="41EAB37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Овладение системой универсальных познавательных учебных действий обеспечивает сформированность когнитивных навыков обучающихся, в том числе развитие специфического типа интеллектуальной деятельности – музыкального мышления.</w:t>
      </w:r>
    </w:p>
    <w:p w14:paraId="63F2F2A8"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 обучающегося будут сформированы следующие умения как часть универсальных коммуникативных учебных действий:</w:t>
      </w:r>
    </w:p>
    <w:p w14:paraId="7A53F37D"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1) невербальная коммуникация:</w:t>
      </w:r>
    </w:p>
    <w:p w14:paraId="01B10829"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воспринимать музыку как искусство интонируемого смысла, стремиться понять эмоционально-образное содержание музыкального высказывания, понимать ограниченность словесного языка в передаче смысла музыкального произведения;</w:t>
      </w:r>
    </w:p>
    <w:p w14:paraId="7F92C935"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передавать в собственном исполнении музыки художественное содержание, выражать настроение, чувства, личное отношение к исполняемому произведению;</w:t>
      </w:r>
    </w:p>
    <w:p w14:paraId="3D3DFEED"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осознанно пользоваться интонационной выразительностью в обыденной речи, понимать культурные нормы и значение интонации в повседневном общении;</w:t>
      </w:r>
    </w:p>
    <w:p w14:paraId="0E69A0A5"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эффективно использовать интонационно-выразительные возможности</w:t>
      </w:r>
      <w:r>
        <w:rPr>
          <w:rFonts w:cs="Times New Roman"/>
          <w:szCs w:val="24"/>
          <w:lang w:eastAsia="x-none"/>
        </w:rPr>
        <w:br/>
      </w:r>
      <w:r>
        <w:rPr>
          <w:rFonts w:cs="Times New Roman"/>
          <w:szCs w:val="24"/>
          <w:lang w:val="x-none" w:eastAsia="x-none"/>
        </w:rPr>
        <w:t>в ситуации публичного выступления;</w:t>
      </w:r>
    </w:p>
    <w:p w14:paraId="0544858E"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распознавать невербальные средства общения (интонация, мимика, жесты), расценивать их как полноценные элементы коммуникации, адекватно включаться</w:t>
      </w:r>
      <w:r>
        <w:rPr>
          <w:rFonts w:cs="Times New Roman"/>
          <w:szCs w:val="24"/>
          <w:lang w:eastAsia="x-none"/>
        </w:rPr>
        <w:br/>
        <w:t>в соответствующий уровень общения;</w:t>
      </w:r>
    </w:p>
    <w:p w14:paraId="30C44120"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2) вербальное общение:</w:t>
      </w:r>
    </w:p>
    <w:p w14:paraId="7403265D"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воспринимать и формулировать суждения, выражать эмоции в соответствии</w:t>
      </w:r>
      <w:r>
        <w:rPr>
          <w:rFonts w:cs="Times New Roman"/>
          <w:szCs w:val="24"/>
          <w:lang w:eastAsia="x-none"/>
        </w:rPr>
        <w:br/>
      </w:r>
      <w:r>
        <w:rPr>
          <w:rFonts w:cs="Times New Roman"/>
          <w:szCs w:val="24"/>
          <w:lang w:val="x-none" w:eastAsia="x-none"/>
        </w:rPr>
        <w:t>с условиями и целями общения;</w:t>
      </w:r>
    </w:p>
    <w:p w14:paraId="37E3B166"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выражать свое мнение, в том числе впечатления от общения с музыкальным искусством в устных и письменных текстах;</w:t>
      </w:r>
    </w:p>
    <w:p w14:paraId="35197A62"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понимать намерения других, проявлять уважительное о</w:t>
      </w:r>
      <w:r>
        <w:rPr>
          <w:rFonts w:cs="Times New Roman"/>
          <w:szCs w:val="24"/>
          <w:lang w:eastAsia="x-none"/>
        </w:rPr>
        <w:t>т</w:t>
      </w:r>
      <w:r>
        <w:rPr>
          <w:rFonts w:cs="Times New Roman"/>
          <w:szCs w:val="24"/>
          <w:lang w:val="x-none" w:eastAsia="x-none"/>
        </w:rPr>
        <w:t>ношение</w:t>
      </w:r>
      <w:r>
        <w:rPr>
          <w:rFonts w:cs="Times New Roman"/>
          <w:szCs w:val="24"/>
          <w:lang w:eastAsia="x-none"/>
        </w:rPr>
        <w:br/>
      </w:r>
      <w:r>
        <w:rPr>
          <w:rFonts w:cs="Times New Roman"/>
          <w:szCs w:val="24"/>
          <w:lang w:val="x-none" w:eastAsia="x-none"/>
        </w:rPr>
        <w:t>к собеседнику и в корректной форме формулировать свои возражения;</w:t>
      </w:r>
    </w:p>
    <w:p w14:paraId="2D78E3C2"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lastRenderedPageBreak/>
        <w:t>вести диалог, дискуссию, задавать вопросы по существу обсуждаемой темы, поддерживать благожелательный тон диалога;</w:t>
      </w:r>
    </w:p>
    <w:p w14:paraId="11C6615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публично представлять результаты учебной и творческой деятельности;</w:t>
      </w:r>
    </w:p>
    <w:p w14:paraId="02922F77"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eastAsia="x-none"/>
        </w:rPr>
        <w:t>3) с</w:t>
      </w:r>
      <w:proofErr w:type="spellStart"/>
      <w:r>
        <w:rPr>
          <w:rFonts w:cs="Times New Roman"/>
          <w:szCs w:val="24"/>
          <w:lang w:val="x-none" w:eastAsia="x-none"/>
        </w:rPr>
        <w:t>овместная</w:t>
      </w:r>
      <w:proofErr w:type="spellEnd"/>
      <w:r>
        <w:rPr>
          <w:rFonts w:cs="Times New Roman"/>
          <w:szCs w:val="24"/>
          <w:lang w:val="x-none" w:eastAsia="x-none"/>
        </w:rPr>
        <w:t xml:space="preserve"> деятельность (сотрудничество):</w:t>
      </w:r>
    </w:p>
    <w:p w14:paraId="3D339351"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eastAsia="x-none"/>
        </w:rPr>
        <w:t>р</w:t>
      </w:r>
      <w:proofErr w:type="spellStart"/>
      <w:r>
        <w:rPr>
          <w:rFonts w:cs="Times New Roman"/>
          <w:szCs w:val="24"/>
          <w:lang w:val="x-none" w:eastAsia="x-none"/>
        </w:rPr>
        <w:t>азвивать</w:t>
      </w:r>
      <w:proofErr w:type="spellEnd"/>
      <w:r>
        <w:rPr>
          <w:rFonts w:cs="Times New Roman"/>
          <w:szCs w:val="24"/>
          <w:lang w:val="x-none" w:eastAsia="x-none"/>
        </w:rPr>
        <w:t xml:space="preserve"> навыки эстетически опосредованного сотрудничества, соучастия, сопереживания в процессе исполнения и восприятия музыки; понимать ценность такого социально-психологического опыта, экстраполировать его на другие сферы взаимодействия;</w:t>
      </w:r>
    </w:p>
    <w:p w14:paraId="7EA74EE9"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понимать и использовать преимущества коллективной, групповой и индивидуальной музыкальной деятельности, выбирать наиболее эффективные формы взаимодействия при решении поставленной задачи;</w:t>
      </w:r>
    </w:p>
    <w:p w14:paraId="738B323C" w14:textId="77777777" w:rsidR="00285DDB" w:rsidRDefault="00285DDB" w:rsidP="00285DDB">
      <w:pPr>
        <w:spacing w:after="0" w:line="360" w:lineRule="auto"/>
        <w:ind w:firstLine="709"/>
        <w:jc w:val="both"/>
        <w:rPr>
          <w:rFonts w:cs="Times New Roman"/>
          <w:szCs w:val="24"/>
          <w:lang w:eastAsia="x-none"/>
        </w:rPr>
      </w:pPr>
      <w:r>
        <w:rPr>
          <w:rFonts w:cs="Times New Roman"/>
          <w:szCs w:val="24"/>
          <w:lang w:val="x-none" w:eastAsia="x-none"/>
        </w:rPr>
        <w:t>принимать цель совместной деятельности, коллективно строить действия по ее достижению: распределять роли, договариваться, обсуждать процесс и результат совместной работы;</w:t>
      </w:r>
    </w:p>
    <w:p w14:paraId="3E130FB9"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уметь обобщать мнения нескольких людей, проявлять готовность руководить, выполнять поручения, подчиняться;</w:t>
      </w:r>
    </w:p>
    <w:p w14:paraId="7C4F03A5" w14:textId="77777777" w:rsidR="00285DDB" w:rsidRDefault="00285DDB" w:rsidP="00285DDB">
      <w:pPr>
        <w:spacing w:after="0" w:line="360" w:lineRule="auto"/>
        <w:ind w:firstLine="709"/>
        <w:jc w:val="both"/>
        <w:rPr>
          <w:rFonts w:cs="Times New Roman"/>
          <w:szCs w:val="24"/>
          <w:lang w:eastAsia="x-none"/>
        </w:rPr>
      </w:pPr>
      <w:r>
        <w:rPr>
          <w:rFonts w:cs="Times New Roman"/>
          <w:szCs w:val="24"/>
          <w:lang w:val="x-none" w:eastAsia="x-none"/>
        </w:rPr>
        <w:t>оценивать качество своего вклада в общий продукт по критериям, самостоятельно сформулированным участниками взаимодействия;</w:t>
      </w:r>
    </w:p>
    <w:p w14:paraId="7E4BD02B"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сравнивать результаты с исходной задачей и вклад каждого члена команды</w:t>
      </w:r>
      <w:r>
        <w:rPr>
          <w:rFonts w:cs="Times New Roman"/>
          <w:szCs w:val="24"/>
          <w:lang w:eastAsia="x-none"/>
        </w:rPr>
        <w:br/>
      </w:r>
      <w:r>
        <w:rPr>
          <w:rFonts w:cs="Times New Roman"/>
          <w:szCs w:val="24"/>
          <w:lang w:val="x-none" w:eastAsia="x-none"/>
        </w:rPr>
        <w:t>в достижение результатов, разделять сферу ответственности и проявлять готовность к представлению отчета перед группой.</w:t>
      </w:r>
    </w:p>
    <w:p w14:paraId="3D7DEBF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 обучающегося будут сформированы следующие умения самоорганизации как часть универсальных регулятивных учебных действий:</w:t>
      </w:r>
    </w:p>
    <w:p w14:paraId="22D1732A"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ставить перед собой среднесрочные и долгосрочные цели по самосовершенствованию, в том числе в части творческих, исполнительских навыков и способностей, настойчиво продвигаться к поставленной цели;</w:t>
      </w:r>
    </w:p>
    <w:p w14:paraId="583BDA56"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планировать достижение целей через решение ряда последовательных задач частного характера;</w:t>
      </w:r>
    </w:p>
    <w:p w14:paraId="0B340B68"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самостоятельно составлять план действий, вносить необходимые коррективы в ходе его реализации;</w:t>
      </w:r>
    </w:p>
    <w:p w14:paraId="66A6596A"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выявлять наиболее важные проблемы для решения в учебных и жизненных ситуациях;</w:t>
      </w:r>
    </w:p>
    <w:p w14:paraId="16C12009"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самостоятельно составлять алгоритм решения задачи (или его часть), выбирать способ решения учебной задачи с учетом имеющихся ресурсов и собственных возможностей, аргументировать предлагаемые варианты решений;</w:t>
      </w:r>
    </w:p>
    <w:p w14:paraId="09F6BBA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делать выбор и брать за него ответственность на себя.</w:t>
      </w:r>
    </w:p>
    <w:p w14:paraId="5989F352"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lastRenderedPageBreak/>
        <w:t>У обучающегося будут сформированы следующие умения самоконтроля (рефлексии) как часть универсальных регулятивных учебных действий:</w:t>
      </w:r>
    </w:p>
    <w:p w14:paraId="1C488215"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 xml:space="preserve">владеть способами самоконтроля, </w:t>
      </w:r>
      <w:proofErr w:type="spellStart"/>
      <w:r>
        <w:rPr>
          <w:rFonts w:cs="Times New Roman"/>
          <w:szCs w:val="24"/>
          <w:lang w:val="x-none" w:eastAsia="x-none"/>
        </w:rPr>
        <w:t>самомотивации</w:t>
      </w:r>
      <w:proofErr w:type="spellEnd"/>
      <w:r>
        <w:rPr>
          <w:rFonts w:cs="Times New Roman"/>
          <w:szCs w:val="24"/>
          <w:lang w:val="x-none" w:eastAsia="x-none"/>
        </w:rPr>
        <w:t xml:space="preserve"> и рефлексии;</w:t>
      </w:r>
    </w:p>
    <w:p w14:paraId="24B32BAF"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давать адекватную оценку учебной ситуации и предлагать план ее изменения;</w:t>
      </w:r>
    </w:p>
    <w:p w14:paraId="089F9A11"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предвидеть трудности, которые могут возникнуть при решении учебной задачи, и адаптировать решение к меняющимся обстоятельствам;</w:t>
      </w:r>
    </w:p>
    <w:p w14:paraId="6DE62835"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объяснять причины достижения (не достижения) результатов деятельности</w:t>
      </w:r>
      <w:r>
        <w:rPr>
          <w:rFonts w:cs="Times New Roman"/>
          <w:szCs w:val="24"/>
          <w:lang w:eastAsia="x-none"/>
        </w:rPr>
        <w:t xml:space="preserve">, </w:t>
      </w:r>
      <w:r>
        <w:rPr>
          <w:rFonts w:cs="Times New Roman"/>
          <w:szCs w:val="24"/>
          <w:lang w:val="x-none" w:eastAsia="x-none"/>
        </w:rPr>
        <w:t>понимать причины неудач и уметь предупреждать их, давать оценку приобретенному опыту;</w:t>
      </w:r>
    </w:p>
    <w:p w14:paraId="31A175A3"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использовать музыку для улучшения самочувствия, сознательного управления своим психоэмоциональным состоянием, в том числе стимулировать состояния активности (бодрости), отдыха (релаксации), концентрации внимания.</w:t>
      </w:r>
    </w:p>
    <w:p w14:paraId="1A2AB5C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 обучающегося будут сформированы следующие умения эмоционального интеллекта как часть универсальных регулятивных учебных действий:</w:t>
      </w:r>
    </w:p>
    <w:p w14:paraId="738C324F"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чувствовать, понимать эмоциональное состояние самого себя и других людей, использовать возможности музыкального искусства для расширения своих компетенций в данной сфере;</w:t>
      </w:r>
    </w:p>
    <w:p w14:paraId="6473088B"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развивать способность управлять собственными эмоциями и эмоциями других как в повседневной жизни, так и в ситуациях музыкально-опосредованного общения;</w:t>
      </w:r>
    </w:p>
    <w:p w14:paraId="2C1BA27A"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выявлять и анализировать причины эмоций;</w:t>
      </w:r>
    </w:p>
    <w:p w14:paraId="3B34DDF7"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понимать мотивы и намерения другого человека, анализируя коммуникативно-интонационную ситуацию;</w:t>
      </w:r>
    </w:p>
    <w:p w14:paraId="763416AF"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регулировать способ выражения собственных эмоций.</w:t>
      </w:r>
    </w:p>
    <w:p w14:paraId="47571C21"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У обучающегося будут сформированы следующие умения принимать себя и других как часть универсальных регулятивных учебных действий:</w:t>
      </w:r>
    </w:p>
    <w:p w14:paraId="73DEEED5"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уважительно и осознанно относиться к другому человеку и его мнению, эстетическим предпочтениям и вкусам;</w:t>
      </w:r>
    </w:p>
    <w:p w14:paraId="4A7D6135"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признавать свое и чужое право на ошибку, при обнаружении ошибки фокусироваться не на ней самой, а на способе улучшения результатов деятельности;</w:t>
      </w:r>
    </w:p>
    <w:p w14:paraId="47070399" w14:textId="77777777" w:rsidR="00285DDB" w:rsidRDefault="00285DDB" w:rsidP="00285DDB">
      <w:pPr>
        <w:spacing w:after="0" w:line="360" w:lineRule="auto"/>
        <w:ind w:firstLine="709"/>
        <w:jc w:val="both"/>
        <w:rPr>
          <w:rFonts w:cs="Times New Roman"/>
          <w:szCs w:val="24"/>
          <w:lang w:eastAsia="x-none"/>
        </w:rPr>
      </w:pPr>
      <w:r>
        <w:rPr>
          <w:rFonts w:cs="Times New Roman"/>
          <w:szCs w:val="24"/>
          <w:lang w:val="x-none" w:eastAsia="x-none"/>
        </w:rPr>
        <w:t>принимать себя и других, не осуждая;</w:t>
      </w:r>
    </w:p>
    <w:p w14:paraId="7321DA26"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проявлять открытость;</w:t>
      </w:r>
    </w:p>
    <w:p w14:paraId="74BACE46" w14:textId="77777777" w:rsidR="00285DDB" w:rsidRDefault="00285DDB" w:rsidP="00285DDB">
      <w:pPr>
        <w:spacing w:after="0" w:line="360" w:lineRule="auto"/>
        <w:ind w:firstLine="709"/>
        <w:jc w:val="both"/>
        <w:rPr>
          <w:rFonts w:cs="Times New Roman"/>
          <w:szCs w:val="24"/>
          <w:lang w:eastAsia="x-none"/>
        </w:rPr>
      </w:pPr>
      <w:r>
        <w:rPr>
          <w:rFonts w:cs="Times New Roman"/>
          <w:szCs w:val="24"/>
          <w:lang w:eastAsia="x-none"/>
        </w:rPr>
        <w:t>осознавать невозможность контролировать все вокруг.</w:t>
      </w:r>
    </w:p>
    <w:p w14:paraId="3D8857FA" w14:textId="77777777" w:rsidR="00285DDB" w:rsidRDefault="00285DDB" w:rsidP="00285DDB">
      <w:pPr>
        <w:spacing w:after="0" w:line="360" w:lineRule="auto"/>
        <w:ind w:firstLine="709"/>
        <w:jc w:val="both"/>
        <w:rPr>
          <w:rFonts w:cs="Times New Roman"/>
          <w:szCs w:val="24"/>
          <w:lang w:val="x-none" w:eastAsia="x-none"/>
        </w:rPr>
      </w:pPr>
      <w:r>
        <w:rPr>
          <w:rFonts w:cs="Times New Roman"/>
          <w:szCs w:val="24"/>
          <w:lang w:val="x-none" w:eastAsia="x-none"/>
        </w:rPr>
        <w:t>Овладение системой регулятивных универсальных учебных действий обеспечивает формирование смысловых установок личности (внутренняя позиция личности) и жизненных навыков личности (управления собой, самодисциплины, устойчивого поведения, эмоционального душевного равновесия).</w:t>
      </w:r>
    </w:p>
    <w:p w14:paraId="32A3F819" w14:textId="77777777" w:rsidR="00285DDB" w:rsidRPr="00E11C80" w:rsidRDefault="00285DDB" w:rsidP="00E11C80">
      <w:pPr>
        <w:spacing w:after="0" w:line="360" w:lineRule="auto"/>
        <w:ind w:firstLine="709"/>
        <w:jc w:val="center"/>
        <w:rPr>
          <w:rFonts w:cs="Times New Roman"/>
          <w:b/>
          <w:szCs w:val="24"/>
          <w:lang w:eastAsia="x-none"/>
        </w:rPr>
      </w:pPr>
      <w:r w:rsidRPr="00E11C80">
        <w:rPr>
          <w:rFonts w:cs="Times New Roman"/>
          <w:b/>
          <w:szCs w:val="24"/>
          <w:lang w:eastAsia="x-none"/>
        </w:rPr>
        <w:lastRenderedPageBreak/>
        <w:t>Предметные результаты освоения программы по музыке на уровне основного общего образования.</w:t>
      </w:r>
    </w:p>
    <w:p w14:paraId="5771AE99"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Предметные результаты характеризуют сформированность</w:t>
      </w:r>
      <w:r w:rsidRPr="00E11C80">
        <w:rPr>
          <w:rFonts w:cs="Times New Roman"/>
          <w:szCs w:val="24"/>
          <w:lang w:eastAsia="x-none"/>
        </w:rPr>
        <w:br/>
        <w:t>у обучающихся основ музыкальной культуры и проявляются в способности</w:t>
      </w:r>
      <w:r w:rsidRPr="00E11C80">
        <w:rPr>
          <w:rFonts w:cs="Times New Roman"/>
          <w:szCs w:val="24"/>
          <w:lang w:eastAsia="x-none"/>
        </w:rPr>
        <w:br/>
        <w:t>к музыкальной деятельности, потребности в регулярном общении с музыкальным искусством во всех доступных формах, органичном включении музыки в актуальный контекст своей жизни.</w:t>
      </w:r>
    </w:p>
    <w:p w14:paraId="3F44036A"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 xml:space="preserve">Обучающиеся, освоившие основную образовательную программу по </w:t>
      </w:r>
      <w:r w:rsidRPr="00E11C80">
        <w:rPr>
          <w:rFonts w:cs="Times New Roman"/>
          <w:szCs w:val="24"/>
          <w:lang w:eastAsia="x-none"/>
        </w:rPr>
        <w:t>музыке</w:t>
      </w:r>
      <w:r w:rsidRPr="00E11C80">
        <w:rPr>
          <w:rFonts w:cs="Times New Roman"/>
          <w:szCs w:val="24"/>
          <w:lang w:val="x-none" w:eastAsia="x-none"/>
        </w:rPr>
        <w:t>:</w:t>
      </w:r>
    </w:p>
    <w:p w14:paraId="2F43DF90"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осознают принципы универсальности и всеобщности музыки как вида искусства, неразрывную связь музыки и жизни человека, всего человечества, могут рассуждать на эту тему;</w:t>
      </w:r>
    </w:p>
    <w:p w14:paraId="59E459EC"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воспринимают российскую музыкальную культуру как целостное</w:t>
      </w:r>
      <w:r w:rsidRPr="00E11C80">
        <w:rPr>
          <w:rFonts w:cs="Times New Roman"/>
          <w:szCs w:val="24"/>
          <w:lang w:eastAsia="x-none"/>
        </w:rPr>
        <w:br/>
        <w:t>и самобытное цивилизационное явление;</w:t>
      </w:r>
    </w:p>
    <w:p w14:paraId="285A9EE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знают достижения отечественных мастеров музыкальной культуры, испытывают гордость за них;</w:t>
      </w:r>
    </w:p>
    <w:p w14:paraId="378FF56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сознательно стремятся к укреплению и сохранению собственной музыкальной идентичности (разбираются в особенностях музыкальной культуры своего народа, узнают на слух родные интонации среди других, стремятся участвовать в исполнении музыки своей национальной традиции, понимают ответственность за сохранение и передачу следующим поколениям музыкальной культуры своего народа);</w:t>
      </w:r>
    </w:p>
    <w:p w14:paraId="28C5CA82"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понимают роль музыки как социально значимого явления, формирующего общественные вкусы и настроения, включенного в развитие политического, экономического, религиозного, иных аспектов развития общества.</w:t>
      </w:r>
    </w:p>
    <w:p w14:paraId="46F6942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К концу изучения модуля № 1 «Музыка моего края» обучающийся научится:</w:t>
      </w:r>
    </w:p>
    <w:p w14:paraId="7C9E551C"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знать музыкальные традиции своей республики, края, народа;</w:t>
      </w:r>
    </w:p>
    <w:p w14:paraId="6134152C"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характеризовать особенности творчества народных и профессиональных музыкантов, творческих коллективов своего края;</w:t>
      </w:r>
    </w:p>
    <w:p w14:paraId="261D188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исполнять и оценивать образцы музыкального фольклора и сочинения композиторов своей малой родины.</w:t>
      </w:r>
    </w:p>
    <w:p w14:paraId="4542707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К концу изучения модуля № 2 «Народное музыкальное творчество России» обучающийся научится:</w:t>
      </w:r>
    </w:p>
    <w:p w14:paraId="20E28B3C"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определять на слух музыкальные образцы, относящиеся к русскому музыкальному фольклору, к музыке народов Северного Кавказа</w:t>
      </w:r>
      <w:r w:rsidRPr="00E11C80">
        <w:rPr>
          <w:rFonts w:cs="Times New Roman"/>
          <w:szCs w:val="24"/>
          <w:lang w:eastAsia="x-none"/>
        </w:rPr>
        <w:t>,</w:t>
      </w:r>
      <w:r w:rsidRPr="00E11C80">
        <w:rPr>
          <w:rFonts w:cs="Times New Roman"/>
          <w:szCs w:val="24"/>
          <w:lang w:val="x-none" w:eastAsia="x-none"/>
        </w:rPr>
        <w:t xml:space="preserve"> республик Поволжья, Сибири (не менее трех региональных фольклорных традиций на выбор учителя);</w:t>
      </w:r>
    </w:p>
    <w:p w14:paraId="2E044122"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различать на слух и исполнять произведения различных жанров фольклорной музыки;</w:t>
      </w:r>
    </w:p>
    <w:p w14:paraId="74438200"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определять на слух принадлежность народных музыкальных инструментов</w:t>
      </w:r>
      <w:r w:rsidRPr="00E11C80">
        <w:rPr>
          <w:rFonts w:cs="Times New Roman"/>
          <w:szCs w:val="24"/>
          <w:lang w:eastAsia="x-none"/>
        </w:rPr>
        <w:br/>
      </w:r>
      <w:r w:rsidRPr="00E11C80">
        <w:rPr>
          <w:rFonts w:cs="Times New Roman"/>
          <w:szCs w:val="24"/>
          <w:lang w:val="x-none" w:eastAsia="x-none"/>
        </w:rPr>
        <w:t>к группам духовых, струнных, ударно-шумовых инструментов;</w:t>
      </w:r>
    </w:p>
    <w:p w14:paraId="5CDF333C"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объяснять на примерах связь устного народного музыкального творчества</w:t>
      </w:r>
      <w:r w:rsidRPr="00E11C80">
        <w:rPr>
          <w:rFonts w:cs="Times New Roman"/>
          <w:szCs w:val="24"/>
          <w:lang w:eastAsia="x-none"/>
        </w:rPr>
        <w:br/>
        <w:t>и деятельности профессиональных музыкантов в развитии общей культуры страны.</w:t>
      </w:r>
    </w:p>
    <w:p w14:paraId="79BD5ABD"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К концу изучения модуля № 3 «Музыка народов мира» обучающийся научится:</w:t>
      </w:r>
    </w:p>
    <w:p w14:paraId="704EEB9C"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определять на слух музыкальные произведения, относящиеся к западно-европейской, латино-американской, азиатской традиционной музыкальной культуре, в том числе к отдельным самобытным культурно-национальным традициям</w:t>
      </w:r>
      <w:r w:rsidRPr="00E11C80">
        <w:rPr>
          <w:rFonts w:cs="Times New Roman"/>
          <w:szCs w:val="24"/>
          <w:lang w:val="x-none" w:eastAsia="x-none"/>
        </w:rPr>
        <w:footnoteReference w:id="25"/>
      </w:r>
      <w:r w:rsidRPr="00E11C80">
        <w:rPr>
          <w:rFonts w:cs="Times New Roman"/>
          <w:szCs w:val="24"/>
          <w:lang w:val="x-none" w:eastAsia="x-none"/>
        </w:rPr>
        <w:t>;</w:t>
      </w:r>
    </w:p>
    <w:p w14:paraId="1EB1AFB1"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различать на слух и исполнять произведения различных жанров фольклорной музыки;</w:t>
      </w:r>
    </w:p>
    <w:p w14:paraId="21ADE20F"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определять на слух принадлежность народных музыкальных инструментов</w:t>
      </w:r>
      <w:r w:rsidRPr="00E11C80">
        <w:rPr>
          <w:rFonts w:cs="Times New Roman"/>
          <w:szCs w:val="24"/>
          <w:lang w:eastAsia="x-none"/>
        </w:rPr>
        <w:br/>
      </w:r>
      <w:r w:rsidRPr="00E11C80">
        <w:rPr>
          <w:rFonts w:cs="Times New Roman"/>
          <w:szCs w:val="24"/>
          <w:lang w:val="x-none" w:eastAsia="x-none"/>
        </w:rPr>
        <w:t>к группам духовых, струнных, ударно-шумовых инструментов;</w:t>
      </w:r>
    </w:p>
    <w:p w14:paraId="26C61B3D"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различать на слух и узнавать признаки влияния музыки разных народов мира</w:t>
      </w:r>
      <w:r w:rsidRPr="00E11C80">
        <w:rPr>
          <w:rFonts w:cs="Times New Roman"/>
          <w:szCs w:val="24"/>
          <w:lang w:eastAsia="x-none"/>
        </w:rPr>
        <w:br/>
      </w:r>
      <w:r w:rsidRPr="00E11C80">
        <w:rPr>
          <w:rFonts w:cs="Times New Roman"/>
          <w:szCs w:val="24"/>
          <w:lang w:val="x-none" w:eastAsia="x-none"/>
        </w:rPr>
        <w:t>в сочинениях профессиональных композиторов (из числа изученных культурно-национальных традиций и жанров).</w:t>
      </w:r>
    </w:p>
    <w:p w14:paraId="190FB912"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К концу изучения модуля № 4 «Европейская классическая музыка» обучающийся научится:</w:t>
      </w:r>
    </w:p>
    <w:p w14:paraId="0B3BAD13"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различать на слух произведения европейских композиторов-классиков, называть автора, произведение, исполнительский состав;</w:t>
      </w:r>
    </w:p>
    <w:p w14:paraId="0B6B7AF6"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определять принадлежность музыкального произведения к одному из художественных стилей (барокко, классицизм, романтизм, импрессионизм);</w:t>
      </w:r>
    </w:p>
    <w:p w14:paraId="3558E6AA"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исполнять (в том числе фрагментарно) сочинения композиторов-классиков;</w:t>
      </w:r>
    </w:p>
    <w:p w14:paraId="2E95E38C"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14:paraId="474738E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характеризовать творчество не менее двух композиторов-классиков, приводить примеры наиболее известных сочинений.</w:t>
      </w:r>
    </w:p>
    <w:p w14:paraId="125E642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К концу изучения модуля № 5 «Русская классическая музыка» обучающийся научится:</w:t>
      </w:r>
    </w:p>
    <w:p w14:paraId="4A3550DC"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различать на слух произведения русских композиторов-классиков, называть автора, произведение, исполнительский состав;</w:t>
      </w:r>
    </w:p>
    <w:p w14:paraId="7A6BEB33"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характеризовать музыкальный образ и выразительные средства, использованные композитором, способы развития и форму строения музыкального произведения;</w:t>
      </w:r>
    </w:p>
    <w:p w14:paraId="192AF738"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исполнять (в том числе фрагментарно, отдельными темами) сочинения русских композиторов;</w:t>
      </w:r>
    </w:p>
    <w:p w14:paraId="205AE43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характеризовать творчество не менее двух отечественных композиторов-классиков, приводить примеры наиболее известных сочинений.</w:t>
      </w:r>
    </w:p>
    <w:p w14:paraId="59F175F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К концу изучения модуля № 6 «Образы русской и европейской духовной музыки» обучающийся научится:</w:t>
      </w:r>
    </w:p>
    <w:p w14:paraId="1F471465"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различать и характеризовать жанры и произведения русской и европейской духовной музыки;</w:t>
      </w:r>
    </w:p>
    <w:p w14:paraId="04E618BF"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исполнять произведения русской и европейской духовной музыки;</w:t>
      </w:r>
    </w:p>
    <w:p w14:paraId="0A5017C1"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приводить примеры сочинений духовной музыки, называть их автора.</w:t>
      </w:r>
    </w:p>
    <w:p w14:paraId="3DABFBB7"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К концу изучения модуля № 7 «Современная музыка: основные жанры и направления» обучающийся научится:</w:t>
      </w:r>
    </w:p>
    <w:p w14:paraId="09E46297"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определять и характеризовать стили, направления и жанры современной музыки;</w:t>
      </w:r>
    </w:p>
    <w:p w14:paraId="19A6FCCC"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различать и определять на слух виды оркестров, ансамблей, тембры музыкальных инструментов, входящих в их состав;</w:t>
      </w:r>
    </w:p>
    <w:p w14:paraId="363CCB97"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исполнять современные музыкальные произведения в разных видах деятельности.</w:t>
      </w:r>
    </w:p>
    <w:p w14:paraId="555B4382"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К концу изучения модуля № 8 «Связь музыки с другими видами искусства» обучающийся научится:</w:t>
      </w:r>
    </w:p>
    <w:p w14:paraId="2939C265"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определять стилевые и жанровые параллели между музыкой и другими видами искусств;</w:t>
      </w:r>
    </w:p>
    <w:p w14:paraId="27E3734F"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различать и анализировать средства выразительности разных видов искусств;</w:t>
      </w:r>
    </w:p>
    <w:p w14:paraId="5BCB76A3"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импровизировать, создавать произведения в одном виде искусства на основе восприятия произведения другого вида искусства (сочинение, рисунок по мотивам музыкального произведения, озвучивание картин, кинофрагментов) или подбирать ассоциативные пары произведений из разных видов искусств, объясняя логику выбора;</w:t>
      </w:r>
    </w:p>
    <w:p w14:paraId="27933C5C"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высказывать суждения об основной идее, средствах ее воплощения, интонационных особенностях, жанре, исполнителях музыкального произведения.</w:t>
      </w:r>
    </w:p>
    <w:p w14:paraId="567F5389"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К концу изучения модуля № 9 «Жанры музыкального искусства» обучающийся научится:</w:t>
      </w:r>
    </w:p>
    <w:p w14:paraId="6DB49EDC"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различать и характеризовать жанры музыки (театральные, камерные</w:t>
      </w:r>
      <w:r w:rsidRPr="00E11C80">
        <w:rPr>
          <w:rFonts w:cs="Times New Roman"/>
          <w:szCs w:val="24"/>
          <w:lang w:eastAsia="x-none"/>
        </w:rPr>
        <w:br/>
      </w:r>
      <w:r w:rsidRPr="00E11C80">
        <w:rPr>
          <w:rFonts w:cs="Times New Roman"/>
          <w:szCs w:val="24"/>
          <w:lang w:val="x-none" w:eastAsia="x-none"/>
        </w:rPr>
        <w:t>и симфонические, вокальные и инструментальные), знать их разновидности, приводить примеры;</w:t>
      </w:r>
    </w:p>
    <w:p w14:paraId="453F53EF" w14:textId="77777777" w:rsidR="00285DDB" w:rsidRPr="00E11C80" w:rsidRDefault="00285DDB" w:rsidP="00E11C80">
      <w:pPr>
        <w:spacing w:after="0" w:line="360" w:lineRule="auto"/>
        <w:ind w:firstLine="709"/>
        <w:jc w:val="both"/>
        <w:rPr>
          <w:rFonts w:cs="Times New Roman"/>
          <w:szCs w:val="24"/>
          <w:lang w:val="x-none" w:eastAsia="x-none"/>
        </w:rPr>
      </w:pPr>
      <w:r w:rsidRPr="00E11C80">
        <w:rPr>
          <w:rFonts w:cs="Times New Roman"/>
          <w:szCs w:val="24"/>
          <w:lang w:val="x-none" w:eastAsia="x-none"/>
        </w:rPr>
        <w:t>рассуждать о круге образов и средствах их воплощения, типичных</w:t>
      </w:r>
      <w:r w:rsidRPr="00E11C80">
        <w:rPr>
          <w:rFonts w:cs="Times New Roman"/>
          <w:szCs w:val="24"/>
          <w:lang w:eastAsia="x-none"/>
        </w:rPr>
        <w:br/>
      </w:r>
      <w:r w:rsidRPr="00E11C80">
        <w:rPr>
          <w:rFonts w:cs="Times New Roman"/>
          <w:szCs w:val="24"/>
          <w:lang w:val="x-none" w:eastAsia="x-none"/>
        </w:rPr>
        <w:t>для данного жанра;</w:t>
      </w:r>
    </w:p>
    <w:p w14:paraId="2983D4F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выразительно исполнять произведения (в том числе фрагменты) вокальных, инструментальных и музыкально-театральных жанров.</w:t>
      </w:r>
    </w:p>
    <w:p w14:paraId="088717DB" w14:textId="77777777" w:rsidR="00E11C80" w:rsidRPr="00E11C80" w:rsidRDefault="00285DDB" w:rsidP="00E11C80">
      <w:pPr>
        <w:spacing w:after="0"/>
        <w:jc w:val="center"/>
        <w:rPr>
          <w:rFonts w:cs="Times New Roman"/>
          <w:b/>
          <w:bCs/>
          <w:szCs w:val="24"/>
        </w:rPr>
      </w:pPr>
      <w:bookmarkStart w:id="65" w:name="_Toc143791020"/>
      <w:bookmarkStart w:id="66" w:name="_Toc144145279"/>
      <w:r w:rsidRPr="00E11C80">
        <w:rPr>
          <w:rFonts w:cs="Times New Roman"/>
          <w:b/>
          <w:bCs/>
          <w:szCs w:val="24"/>
        </w:rPr>
        <w:t xml:space="preserve">Федеральная рабочая программа по учебному предмету </w:t>
      </w:r>
      <w:r w:rsidR="00E11C80" w:rsidRPr="00E11C80">
        <w:rPr>
          <w:rFonts w:cs="Times New Roman"/>
          <w:b/>
          <w:bCs/>
          <w:szCs w:val="24"/>
        </w:rPr>
        <w:t xml:space="preserve"> </w:t>
      </w:r>
    </w:p>
    <w:p w14:paraId="4AB16125" w14:textId="77777777" w:rsidR="00E11C80" w:rsidRPr="00E11C80" w:rsidRDefault="00E11C80" w:rsidP="00E11C80">
      <w:pPr>
        <w:spacing w:after="0" w:line="240" w:lineRule="auto"/>
        <w:jc w:val="center"/>
        <w:rPr>
          <w:rFonts w:cs="Times New Roman"/>
          <w:b/>
          <w:bCs/>
          <w:szCs w:val="24"/>
        </w:rPr>
      </w:pPr>
      <w:r w:rsidRPr="00E11C80">
        <w:rPr>
          <w:rFonts w:cs="Times New Roman"/>
          <w:b/>
          <w:bCs/>
          <w:szCs w:val="24"/>
        </w:rPr>
        <w:t>Труд (</w:t>
      </w:r>
      <w:r w:rsidR="00285DDB" w:rsidRPr="00E11C80">
        <w:rPr>
          <w:rFonts w:cs="Times New Roman"/>
          <w:b/>
          <w:bCs/>
          <w:szCs w:val="24"/>
        </w:rPr>
        <w:t>Технология</w:t>
      </w:r>
      <w:r w:rsidRPr="00E11C80">
        <w:rPr>
          <w:rFonts w:cs="Times New Roman"/>
          <w:b/>
          <w:bCs/>
          <w:szCs w:val="24"/>
        </w:rPr>
        <w:t>)</w:t>
      </w:r>
      <w:bookmarkEnd w:id="65"/>
      <w:bookmarkEnd w:id="66"/>
    </w:p>
    <w:p w14:paraId="0873F018" w14:textId="77777777" w:rsidR="00E11C80" w:rsidRPr="00E11C80" w:rsidRDefault="00E11C80" w:rsidP="00E11C80">
      <w:pPr>
        <w:spacing w:after="0" w:line="240" w:lineRule="auto"/>
        <w:ind w:firstLine="709"/>
        <w:jc w:val="both"/>
        <w:rPr>
          <w:rFonts w:cs="Times New Roman"/>
          <w:szCs w:val="24"/>
          <w:lang w:eastAsia="x-none"/>
        </w:rPr>
      </w:pPr>
    </w:p>
    <w:p w14:paraId="270C3580" w14:textId="6CE764C2" w:rsidR="00E11C80" w:rsidRPr="00E11C80" w:rsidRDefault="00E11C80" w:rsidP="00090CF6">
      <w:pPr>
        <w:spacing w:after="0" w:line="240" w:lineRule="auto"/>
        <w:ind w:firstLine="709"/>
        <w:jc w:val="both"/>
        <w:rPr>
          <w:rFonts w:cs="Times New Roman"/>
          <w:szCs w:val="24"/>
          <w:lang w:eastAsia="x-none"/>
        </w:rPr>
      </w:pPr>
      <w:r w:rsidRPr="00E11C80">
        <w:rPr>
          <w:rFonts w:cs="Times New Roman"/>
          <w:szCs w:val="24"/>
          <w:lang w:eastAsia="x-none"/>
        </w:rPr>
        <w:t>ПОЯСНИТЕЛЬНАЯ ЗАПИСКА</w:t>
      </w:r>
    </w:p>
    <w:p w14:paraId="1A6D3EC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Программа по учебному предмету «Труд (технология)» интегрирует знания по разным учебным предметам и является одним из базовых для формирования у обучающихся функциональной грамотности, технико-технологического, проектного, креативного и критического мышления на основе практико- ориентированного обучения и системно-</w:t>
      </w:r>
      <w:r w:rsidRPr="00E11C80">
        <w:rPr>
          <w:rFonts w:cs="Times New Roman"/>
          <w:szCs w:val="24"/>
          <w:lang w:eastAsia="x-none"/>
        </w:rPr>
        <w:lastRenderedPageBreak/>
        <w:t>деятельностного подхода в реализации содержания, воспитания осознанного отношения к труду как созидательной деятельности человека по созданию материальных и духовных ценностей.</w:t>
      </w:r>
    </w:p>
    <w:p w14:paraId="6C0E128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Программа по учебному предмету «Труд (технология)» знакомит обучающихся с различными технологиями, в том числе материальными, информационными, коммуникационными, когнитивными, социальными. В рамках освоения программы по предмету «Труд (технология)» происходит приобретение базовых навыков работы с современным технологичным оборудованием, освоение современных технологий, знакомство с миром профессий, самоопределение и ориентация обучающихся в сферах трудовой деятельности.</w:t>
      </w:r>
    </w:p>
    <w:p w14:paraId="72E90A99"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Программа по учебному предмету «Труд (технология)» раскрывает содержание, адекватно отражающее смену жизненных реалий и формирование пространства профессиональной ориентации и самоопределения личности, в том числе: компьютерное черчение, промышленный дизайн, 3D-моделирование, прототипирование, технологии цифрового производства в области обработки материалов, аддитивные технологии, нанотехнологии, робототехника и системы автоматического    управления;     технологии     электротехники,     электроники и электроэнергетики, строительство, транспорт, агро- и биотехнологии, обработка пищевых продуктов.</w:t>
      </w:r>
    </w:p>
    <w:p w14:paraId="714875B5"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Программа по учебному предмету «Труд (технология)» конкретизирует содержание, предметные, метапредметные и личностные результаты.</w:t>
      </w:r>
    </w:p>
    <w:p w14:paraId="03D890C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Стратегическим документом, определяющим направление модернизации содержания и методов обучения, является ФГОС ООО.</w:t>
      </w:r>
    </w:p>
    <w:p w14:paraId="2636C4B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Основной целью освоения содержания программы по учебному предмету</w:t>
      </w:r>
    </w:p>
    <w:p w14:paraId="1E2455BA"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«Труд (технология)» является формирование технологической грамотности, глобальных компетенций, творческого мышления.</w:t>
      </w:r>
    </w:p>
    <w:p w14:paraId="72F9867A"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Задачами учебного предмета «Труд (технология)» являются:</w:t>
      </w:r>
    </w:p>
    <w:p w14:paraId="69A8E23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подготовка личности к трудовой, преобразовательной деятельности, в том числе на мотивационном уровне – формирование потребности и уважительного отношения к труду, социально ориентированной деятельности;</w:t>
      </w:r>
    </w:p>
    <w:p w14:paraId="0EFB476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 xml:space="preserve"> </w:t>
      </w:r>
    </w:p>
    <w:p w14:paraId="58EEF1B7" w14:textId="2C6BF3EE"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овладение знаниями, умениями и опытом деятельности в предметной области</w:t>
      </w:r>
      <w:r w:rsidR="00E26C41">
        <w:rPr>
          <w:rFonts w:cs="Times New Roman"/>
          <w:szCs w:val="24"/>
          <w:lang w:eastAsia="x-none"/>
        </w:rPr>
        <w:t xml:space="preserve"> труд (технология)</w:t>
      </w:r>
    </w:p>
    <w:p w14:paraId="7DF17F18"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овладение</w:t>
      </w:r>
      <w:r w:rsidRPr="00E11C80">
        <w:rPr>
          <w:rFonts w:cs="Times New Roman"/>
          <w:szCs w:val="24"/>
          <w:lang w:eastAsia="x-none"/>
        </w:rPr>
        <w:tab/>
        <w:t>трудовыми</w:t>
      </w:r>
      <w:r w:rsidRPr="00E11C80">
        <w:rPr>
          <w:rFonts w:cs="Times New Roman"/>
          <w:szCs w:val="24"/>
          <w:lang w:eastAsia="x-none"/>
        </w:rPr>
        <w:tab/>
        <w:t>умениями</w:t>
      </w:r>
      <w:r w:rsidRPr="00E11C80">
        <w:rPr>
          <w:rFonts w:cs="Times New Roman"/>
          <w:szCs w:val="24"/>
          <w:lang w:eastAsia="x-none"/>
        </w:rPr>
        <w:tab/>
        <w:t>и</w:t>
      </w:r>
      <w:r w:rsidRPr="00E11C80">
        <w:rPr>
          <w:rFonts w:cs="Times New Roman"/>
          <w:szCs w:val="24"/>
          <w:lang w:eastAsia="x-none"/>
        </w:rPr>
        <w:tab/>
        <w:t>необходимыми</w:t>
      </w:r>
      <w:r w:rsidRPr="00E11C80">
        <w:rPr>
          <w:rFonts w:cs="Times New Roman"/>
          <w:szCs w:val="24"/>
          <w:lang w:eastAsia="x-none"/>
        </w:rPr>
        <w:tab/>
        <w:t>технологическими знаниями по преобразованию материи, энергии и информации в соответствии с поставленными целями, исходя из экономических, социальных, экологических, эстетических критериев, а также критериев личной и общественной безопасности; формирование у обучающихся культуры проектной и исследовательской</w:t>
      </w:r>
    </w:p>
    <w:p w14:paraId="34A5C36A"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деятельности, готовности к предложению и осуществлению новых технологических решений;</w:t>
      </w:r>
    </w:p>
    <w:p w14:paraId="5646918C"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формирование у обучающихся навыка использования в трудовой деятельности цифровых инструментов и программных сервисов, когнитивных инструментов и технологий;</w:t>
      </w:r>
    </w:p>
    <w:p w14:paraId="6C4A921B"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развитие умений оценивать свои профессиональные интересы и склонности в плане подготовки к будущей профессиональной деятельности, владение методиками оценки своих профессиональных предпочтений.</w:t>
      </w:r>
    </w:p>
    <w:p w14:paraId="03D4056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Технологическое образование обучающихся носит интегративный характер и строится на неразрывной взаимосвязи с трудовым процессом, создает возможность применения научно-теоретических знаний в преобразовательной продуктивной деятельности, включения обучающихся в реальные трудовые отношения в процессе созидательной деятельности, воспитания культуры личности во всех ее проявлениях (культуры труда, эстетической, правовой, экологической, технологической и других ее проявлениях), самостоятельности, инициативности, предприимчивости, развитии компетенций, позволяющих обучающимся осваивать новые виды труда и сферы профессиональной деятельности.</w:t>
      </w:r>
    </w:p>
    <w:p w14:paraId="77DF1F8B"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Основной методический принцип программы по учебному предмету «Труд (технология)» – освоение сущности и структуры технологии неразрывно связано с освоением процесса познания – построения и анализа разнообразных моделей.</w:t>
      </w:r>
    </w:p>
    <w:p w14:paraId="45CA185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lastRenderedPageBreak/>
        <w:t>Программа по предмету «Труд (технология)» построена по модульному принципу.</w:t>
      </w:r>
    </w:p>
    <w:p w14:paraId="7515DE88"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Модульная программа по учебному предмету «Труд (технология)» состоит из логически завершенных блоков (модулей) учебного материала, позволяющих достигнуть конкретных образовательных результатов, и предусматривает разные образовательные траектории ее реализации.</w:t>
      </w:r>
    </w:p>
    <w:p w14:paraId="6307086E"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Модульная программа по учебному предмету «Труд (технология)» включает обязательные для изучения инвариантные модули, реализуемые в рамках отведенных на учебный предмет часов.</w:t>
      </w:r>
    </w:p>
    <w:p w14:paraId="1FDB5C1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В модульную программу по учебному предмету «Труд (технология)» могут быть включены вариативные модули, разработанные по запросу участников образовательных отношений в соответствии с этнокультурными и региональными особенностями, углубленным изучением отдельных тем инвариантных модулей.</w:t>
      </w:r>
    </w:p>
    <w:p w14:paraId="3D67FEE6"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 xml:space="preserve"> </w:t>
      </w:r>
    </w:p>
    <w:p w14:paraId="59AA87A8"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ИНВАРИАНТНЫЕ</w:t>
      </w:r>
      <w:r w:rsidRPr="00E11C80">
        <w:rPr>
          <w:rFonts w:cs="Times New Roman"/>
          <w:szCs w:val="24"/>
          <w:lang w:eastAsia="x-none"/>
        </w:rPr>
        <w:tab/>
        <w:t>МОДУЛИ</w:t>
      </w:r>
      <w:r w:rsidRPr="00E11C80">
        <w:rPr>
          <w:rFonts w:cs="Times New Roman"/>
          <w:szCs w:val="24"/>
          <w:lang w:eastAsia="x-none"/>
        </w:rPr>
        <w:tab/>
        <w:t>ПРОГРАММЫ</w:t>
      </w:r>
      <w:r w:rsidRPr="00E11C80">
        <w:rPr>
          <w:rFonts w:cs="Times New Roman"/>
          <w:szCs w:val="24"/>
          <w:lang w:eastAsia="x-none"/>
        </w:rPr>
        <w:tab/>
        <w:t>ПО</w:t>
      </w:r>
      <w:r w:rsidRPr="00E11C80">
        <w:rPr>
          <w:rFonts w:cs="Times New Roman"/>
          <w:szCs w:val="24"/>
          <w:lang w:eastAsia="x-none"/>
        </w:rPr>
        <w:tab/>
        <w:t>УЧЕБНОМУ</w:t>
      </w:r>
      <w:r w:rsidRPr="00E11C80">
        <w:rPr>
          <w:rFonts w:cs="Times New Roman"/>
          <w:szCs w:val="24"/>
          <w:lang w:eastAsia="x-none"/>
        </w:rPr>
        <w:tab/>
        <w:t>ПРЕДМЕТУ</w:t>
      </w:r>
    </w:p>
    <w:p w14:paraId="7E232A85"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«ТРУД (ТЕХНОЛОГИЯ)</w:t>
      </w:r>
    </w:p>
    <w:p w14:paraId="26231F2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Модуль «Производство и технологии»</w:t>
      </w:r>
    </w:p>
    <w:p w14:paraId="2C6E4E1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Модуль «Производство и технологии» является общим по отношению к другим модулям. Основные технологические понятия раскрываются в модуле в системном виде, что позволяет осваивать их на практике в рамках других инвариантных и вариативных модулей.</w:t>
      </w:r>
    </w:p>
    <w:p w14:paraId="1EB5BF8A"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Особенностью современной техносферы является распространение технологического подхода на когнитивную область. Объектом технологий становятся фундаментальные составляющие цифрового социума: данные, информация, знание. Трансформация данных в информацию и информации в знание в условиях появления феномена «больших данных» является одной из значимых и востребованных в профессиональной сфере технологий.</w:t>
      </w:r>
    </w:p>
    <w:p w14:paraId="3D81D10C"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Освоение содержания модуля осуществляется на протяжении всего курса технологии на уровне основного общего образования. Содержание модуля построено     на      основе      последовательного      знакомства      обучающихся с технологическими процессами, техническими системами, материалами, производством и профессиональной деятельностью.</w:t>
      </w:r>
    </w:p>
    <w:p w14:paraId="383D90E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Модуль «Технологии обработки материалов и пищевых продуктов»</w:t>
      </w:r>
    </w:p>
    <w:p w14:paraId="2CEBC136"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В модуле на конкретных примерах представлено освоение технологий обработки материалов по единой схеме: историко-культурное значение материала, экспериментальное изучение свойств материала, знакомство с инструментами, технологиями обработки, организация рабочего места, правила безопасного использования инструментов и приспособлений, экологические последствия использования материалов и применения технологий, а также характеризуются профессии, непосредственно связанные с получением и обработкой данных материалов. Изучение материалов и технологий предполагается в процессе выполнения учебного проекта, результатом которого будет продукт-изделие, изготовленный обучающимися. Модуль может быть представлен как проектный цикл по освоению технологии обработки материалов.</w:t>
      </w:r>
    </w:p>
    <w:p w14:paraId="6B5FF44E"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Модуль «Компьютерная графика. Черчение»</w:t>
      </w:r>
    </w:p>
    <w:p w14:paraId="5B2C3D4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В рамках данного модуля обучающиеся знакомятся с основными видами и областями применения графической информации, с различными типами графических изображений и их элементами, учатся применять чертежные инструменты, читать и выполнять чертежи на бумажном носителе с соблюдением основных правил, знакомятся с инструментами и условными графическими обозначениями графических редакторов, учатся создавать с их помощью тексты и рисунки, знакомятся с видами конструкторской документации и графических моделей, овладевают навыками чтения, выполнения и оформления сборочных чертежей, ручными и автоматизированными способами подготовки чертежей, эскизов и технических рисунков деталей, осуществления расчетов по чертежам.</w:t>
      </w:r>
    </w:p>
    <w:p w14:paraId="4B38EBF8"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 xml:space="preserve"> </w:t>
      </w:r>
    </w:p>
    <w:p w14:paraId="61C174F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Приобретаемые в модуле знания и умения необходимы для создания и освоения новых технологий, а также продуктов техносферы и направлены на решение задачи укрепления кадрового потенциала российского производства.</w:t>
      </w:r>
    </w:p>
    <w:p w14:paraId="55B1FD54"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lastRenderedPageBreak/>
        <w:t>Содержание модуля «Компьютерная графика. Черчение» может быть представлено в том числе и отдельными темами или блоками в других модулях. Ориентиром в данном случае будут планируемые предметные результаты за год обучения.</w:t>
      </w:r>
    </w:p>
    <w:p w14:paraId="28505D2E"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Модуль «Робототехника»</w:t>
      </w:r>
    </w:p>
    <w:p w14:paraId="2E13632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В модуле наиболее полно реализуется идея конвергенции материальных и информационных технологий. Значимость данного модуля заключается в том, что при его освоении формируются навыки работы с когнитивной составляющей (действиями, операциями и этапами).</w:t>
      </w:r>
    </w:p>
    <w:p w14:paraId="38CEFCB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Модуль «Робототехника» позволяет в процессе конструирования, создания действующих моделей роботов интегрировать знания о технике и технических устройствах, электронике, программировании, фундаментальные знания, полученные в рамках учебных предметов, а также дополнительного образования и самообразования.</w:t>
      </w:r>
    </w:p>
    <w:p w14:paraId="77C30CB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Модуль «3D-моделирование, прототипирование, макетирование»</w:t>
      </w:r>
    </w:p>
    <w:p w14:paraId="10CBC6D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Модуль в значительной мере нацелен на реализацию основного методического принципа модульного курса технологии: освоение технологии идет неразрывно с освоением методологии познания, основой которого является моделирование. При этом связь технологии с процессом познания носит двусторонний характер: анализ модели позволяет выделить составляющие ее элементы и открывает возможность использовать технологический подход при построении моделей, необходимых для познания объекта. Модуль играет важную роль в формировании знаний и умений, необходимых для проектирования и усовершенствования продуктов (предметов), освоения и создания технологий.</w:t>
      </w:r>
    </w:p>
    <w:p w14:paraId="7496D6A0" w14:textId="77777777" w:rsidR="00E11C80" w:rsidRPr="00E11C80" w:rsidRDefault="00E11C80" w:rsidP="00E11C80">
      <w:pPr>
        <w:spacing w:after="0" w:line="240" w:lineRule="auto"/>
        <w:ind w:firstLine="709"/>
        <w:jc w:val="both"/>
        <w:rPr>
          <w:rFonts w:cs="Times New Roman"/>
          <w:szCs w:val="24"/>
          <w:lang w:eastAsia="x-none"/>
        </w:rPr>
      </w:pPr>
    </w:p>
    <w:p w14:paraId="59B4B9C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ПРИМЕРЫ</w:t>
      </w:r>
      <w:r w:rsidRPr="00E11C80">
        <w:rPr>
          <w:rFonts w:cs="Times New Roman"/>
          <w:szCs w:val="24"/>
          <w:lang w:eastAsia="x-none"/>
        </w:rPr>
        <w:tab/>
        <w:t>ВАРИАТИВНЫХ</w:t>
      </w:r>
      <w:r w:rsidRPr="00E11C80">
        <w:rPr>
          <w:rFonts w:cs="Times New Roman"/>
          <w:szCs w:val="24"/>
          <w:lang w:eastAsia="x-none"/>
        </w:rPr>
        <w:tab/>
        <w:t>МОДУЛЕЙ</w:t>
      </w:r>
      <w:r w:rsidRPr="00E11C80">
        <w:rPr>
          <w:rFonts w:cs="Times New Roman"/>
          <w:szCs w:val="24"/>
          <w:lang w:eastAsia="x-none"/>
        </w:rPr>
        <w:tab/>
        <w:t>ПРОГРАММЫ</w:t>
      </w:r>
      <w:r w:rsidRPr="00E11C80">
        <w:rPr>
          <w:rFonts w:cs="Times New Roman"/>
          <w:szCs w:val="24"/>
          <w:lang w:eastAsia="x-none"/>
        </w:rPr>
        <w:tab/>
        <w:t>ПО</w:t>
      </w:r>
      <w:r w:rsidRPr="00E11C80">
        <w:rPr>
          <w:rFonts w:cs="Times New Roman"/>
          <w:szCs w:val="24"/>
          <w:lang w:eastAsia="x-none"/>
        </w:rPr>
        <w:tab/>
        <w:t>УЧЕБНОМУ ПРЕДМЕТУ «ТРУД (ТЕХНОЛОГИЯ)»</w:t>
      </w:r>
    </w:p>
    <w:p w14:paraId="0546DDE2"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Модуль «Автоматизированные системы»</w:t>
      </w:r>
    </w:p>
    <w:p w14:paraId="0ABAE67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Модуль знакомит обучающихся с автоматизацией технологических процессов на производстве и в быту. Акцент сделан на изучение принципов управления автоматизированными системами и их практической реализации на примере простых технических систем. В результате освоения модуля обучающиеся разрабатывают индивидуальный или групповой проект, имитирующий работу автоматизированной системы (например, системы управления электродвигателем, освещением в помещении и прочее).</w:t>
      </w:r>
    </w:p>
    <w:p w14:paraId="3F293CE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 xml:space="preserve"> </w:t>
      </w:r>
    </w:p>
    <w:p w14:paraId="2C1133B2"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Модули «Животноводство» и «Растениеводство»</w:t>
      </w:r>
    </w:p>
    <w:p w14:paraId="2AF8F0BB"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Модули знакомят обучающихся с традиционными и современными технологиями в сельскохозяйственной сфере, направленными на природные объекты, имеющие свои биологические циклы.</w:t>
      </w:r>
    </w:p>
    <w:p w14:paraId="2B381133" w14:textId="77777777" w:rsidR="00E11C80" w:rsidRPr="00E11C80" w:rsidRDefault="00E11C80" w:rsidP="00E11C80">
      <w:pPr>
        <w:spacing w:after="0" w:line="240" w:lineRule="auto"/>
        <w:ind w:firstLine="709"/>
        <w:jc w:val="both"/>
        <w:rPr>
          <w:rFonts w:cs="Times New Roman"/>
          <w:szCs w:val="24"/>
          <w:lang w:eastAsia="x-none"/>
        </w:rPr>
      </w:pPr>
    </w:p>
    <w:p w14:paraId="20F88E26"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В программе по учебному предмету «Труд (технология)» осуществляется реализация межпредметных связей:</w:t>
      </w:r>
    </w:p>
    <w:p w14:paraId="7A71F94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 алгеброй и геометрией при изучении модулей «Компьютерная графика. Черчение», «3D-моделирование, прототипирование, макетирование», «Технологии обработки материалов и пищевых продуктов»;</w:t>
      </w:r>
    </w:p>
    <w:p w14:paraId="01742E5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 химией при освоении разделов, связанных с технологиями химической промышленности в инвариантных модулях;</w:t>
      </w:r>
    </w:p>
    <w:p w14:paraId="6121D56E"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 биологией при изучении современных биотехнологий в инвариантных модулях    и     при     освоении     вариативных     модулей     «Растениеводство» и «Животноводство»;</w:t>
      </w:r>
    </w:p>
    <w:p w14:paraId="6A05CE6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    физикой    при    освоении    моделей    машин    и    механизмов,    модуля</w:t>
      </w:r>
    </w:p>
    <w:p w14:paraId="7BCC2ADE"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«Робототехника»,    «3D-моделирование,    прототипирование,    макетирование»,</w:t>
      </w:r>
    </w:p>
    <w:p w14:paraId="6295849A"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«Технологии обработки материалов и пищевых продуктов»;</w:t>
      </w:r>
    </w:p>
    <w:p w14:paraId="1D0CEED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 информатикой и информационно-коммуникационными   технологиями при освоении в инвариантных и вариативных модулях информационных процессов сбора, хранения,   преобразования   и   передачи   информации,   протекающих в технических системах, использовании программных сервисов;</w:t>
      </w:r>
    </w:p>
    <w:p w14:paraId="1432D73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lastRenderedPageBreak/>
        <w:t>с историей и искусством при освоении элементов промышленной эстетики, народных ремесел в инвариантном модуле «Производство и технологии»;</w:t>
      </w:r>
    </w:p>
    <w:p w14:paraId="7D7631AA"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 обществознанием при освоении тем в инвариантном модуле «Производство и технологии».</w:t>
      </w:r>
    </w:p>
    <w:p w14:paraId="3A5C2FC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Общее число часов, рекомендованных для изучения технологии, – 272 часа: в 5 классе – 68 часов (2 часа в неделю), в 6 классе – 68 часов (2 часа в неделю), в 7 классе – 68 часов (2 часа в неделю), в 8 классе – 34 часа (1 час в неделю), в 9 классе – 34 часа (1 час в неделю).</w:t>
      </w:r>
    </w:p>
    <w:p w14:paraId="7DA2E526"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Дополнительно рекомендуется выделить за счет внеурочной деятельности в 8 классе – 34 часа (1 час в неделю), в 9 классе – 68 часов (2 часа в неделю).</w:t>
      </w:r>
    </w:p>
    <w:p w14:paraId="6D3DD18C"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 xml:space="preserve"> </w:t>
      </w:r>
    </w:p>
    <w:p w14:paraId="779CD3AE"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СОДЕРЖАНИЕ ОБУЧЕНИЯ</w:t>
      </w:r>
    </w:p>
    <w:p w14:paraId="5671A2BC" w14:textId="77777777" w:rsidR="00E11C80" w:rsidRPr="00E11C80" w:rsidRDefault="00E11C80" w:rsidP="00E11C80">
      <w:pPr>
        <w:spacing w:after="0" w:line="240" w:lineRule="auto"/>
        <w:ind w:firstLine="709"/>
        <w:jc w:val="both"/>
        <w:rPr>
          <w:rFonts w:cs="Times New Roman"/>
          <w:szCs w:val="24"/>
          <w:lang w:eastAsia="x-none"/>
        </w:rPr>
      </w:pPr>
    </w:p>
    <w:p w14:paraId="607CEF1F" w14:textId="77777777" w:rsidR="00E11C80" w:rsidRPr="00E11C80" w:rsidRDefault="00E11C80" w:rsidP="00E11C80">
      <w:pPr>
        <w:spacing w:after="0" w:line="240" w:lineRule="auto"/>
        <w:ind w:firstLine="709"/>
        <w:jc w:val="both"/>
        <w:rPr>
          <w:rFonts w:cs="Times New Roman"/>
          <w:szCs w:val="24"/>
          <w:lang w:eastAsia="x-none"/>
        </w:rPr>
      </w:pPr>
    </w:p>
    <w:p w14:paraId="33EE5686"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ИНВАРИАНТНЫЕ МОДУЛИ</w:t>
      </w:r>
    </w:p>
    <w:p w14:paraId="597A197C"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Модуль «Производство и технологии» 5 класс</w:t>
      </w:r>
    </w:p>
    <w:p w14:paraId="3C309CD6"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Технологии вокруг нас. Материальный мир и потребности человека. Трудовая деятельность человека и создание вещей (изделий).</w:t>
      </w:r>
    </w:p>
    <w:p w14:paraId="2FFDA21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Материальные    технологии.    Технологический     процесс.     Производство и техника. Роль техники в производственной деятельности человека. Классификация техники.</w:t>
      </w:r>
    </w:p>
    <w:p w14:paraId="303F6EB2"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Проекты и ресурсы в производственной деятельности человека. Проект как форма организации деятельности. Виды проектов. Этапы проектной деятельности. Проектная документация.</w:t>
      </w:r>
    </w:p>
    <w:p w14:paraId="0C867A8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Какие бывают профессии. Мир труда и профессий. Социальная значимость профессий.</w:t>
      </w:r>
    </w:p>
    <w:p w14:paraId="1E1875E6"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6</w:t>
      </w:r>
      <w:r w:rsidRPr="00E11C80">
        <w:rPr>
          <w:rFonts w:cs="Times New Roman"/>
          <w:szCs w:val="24"/>
          <w:lang w:eastAsia="x-none"/>
        </w:rPr>
        <w:tab/>
        <w:t>класс</w:t>
      </w:r>
    </w:p>
    <w:p w14:paraId="2B6FCA0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Модели и моделирование.</w:t>
      </w:r>
    </w:p>
    <w:p w14:paraId="7AA54CD8"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Виды машин и механизмов. Кинематические схемы. Технологические задачи и способы их решения.</w:t>
      </w:r>
    </w:p>
    <w:p w14:paraId="3281FB6C"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Техническое моделирование и конструирование. Конструкторская документация.</w:t>
      </w:r>
    </w:p>
    <w:p w14:paraId="3F9728F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Перспективы развития техники и технологий. Мир профессий. Инженерные профессии.</w:t>
      </w:r>
    </w:p>
    <w:p w14:paraId="250A5CB3" w14:textId="77777777" w:rsidR="00E11C80" w:rsidRPr="00E11C80" w:rsidRDefault="00E11C80" w:rsidP="00E11C80">
      <w:pPr>
        <w:spacing w:after="0" w:line="240" w:lineRule="auto"/>
        <w:ind w:firstLine="709"/>
        <w:jc w:val="both"/>
        <w:rPr>
          <w:rFonts w:cs="Times New Roman"/>
          <w:szCs w:val="24"/>
          <w:lang w:eastAsia="x-none"/>
        </w:rPr>
      </w:pPr>
    </w:p>
    <w:p w14:paraId="19930CE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7</w:t>
      </w:r>
      <w:r w:rsidRPr="00E11C80">
        <w:rPr>
          <w:rFonts w:cs="Times New Roman"/>
          <w:szCs w:val="24"/>
          <w:lang w:eastAsia="x-none"/>
        </w:rPr>
        <w:tab/>
        <w:t>класс</w:t>
      </w:r>
    </w:p>
    <w:p w14:paraId="3961E30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Создание технологий как основная задача современной науки. Промышленная эстетика. Дизайн.</w:t>
      </w:r>
    </w:p>
    <w:p w14:paraId="7B4ECAAB"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Народные ремесла. Народные ремесла и промыслы России.</w:t>
      </w:r>
    </w:p>
    <w:p w14:paraId="18C2077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Цифровизация производства. Цифровые технологии и способы обработки информации.</w:t>
      </w:r>
    </w:p>
    <w:p w14:paraId="66A652E6"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Управление</w:t>
      </w:r>
      <w:r w:rsidRPr="00E11C80">
        <w:rPr>
          <w:rFonts w:cs="Times New Roman"/>
          <w:szCs w:val="24"/>
          <w:lang w:eastAsia="x-none"/>
        </w:rPr>
        <w:tab/>
        <w:t>технологическими</w:t>
      </w:r>
      <w:r w:rsidRPr="00E11C80">
        <w:rPr>
          <w:rFonts w:cs="Times New Roman"/>
          <w:szCs w:val="24"/>
          <w:lang w:eastAsia="x-none"/>
        </w:rPr>
        <w:tab/>
        <w:t>процессами.</w:t>
      </w:r>
      <w:r w:rsidRPr="00E11C80">
        <w:rPr>
          <w:rFonts w:cs="Times New Roman"/>
          <w:szCs w:val="24"/>
          <w:lang w:eastAsia="x-none"/>
        </w:rPr>
        <w:tab/>
        <w:t>Управление</w:t>
      </w:r>
      <w:r w:rsidRPr="00E11C80">
        <w:rPr>
          <w:rFonts w:cs="Times New Roman"/>
          <w:szCs w:val="24"/>
          <w:lang w:eastAsia="x-none"/>
        </w:rPr>
        <w:tab/>
        <w:t>производством.</w:t>
      </w:r>
    </w:p>
    <w:p w14:paraId="15C7318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Современные и перспективные технологии.</w:t>
      </w:r>
    </w:p>
    <w:p w14:paraId="15C2BD3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Понятие высокотехнологичных отраслей. «Высокие технологии» двойного назначения.</w:t>
      </w:r>
    </w:p>
    <w:p w14:paraId="6AE1A5EB"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Разработка</w:t>
      </w:r>
      <w:r w:rsidRPr="00E11C80">
        <w:rPr>
          <w:rFonts w:cs="Times New Roman"/>
          <w:szCs w:val="24"/>
          <w:lang w:eastAsia="x-none"/>
        </w:rPr>
        <w:tab/>
        <w:t>и</w:t>
      </w:r>
      <w:r w:rsidRPr="00E11C80">
        <w:rPr>
          <w:rFonts w:cs="Times New Roman"/>
          <w:szCs w:val="24"/>
          <w:lang w:eastAsia="x-none"/>
        </w:rPr>
        <w:tab/>
        <w:t>внедрение</w:t>
      </w:r>
      <w:r w:rsidRPr="00E11C80">
        <w:rPr>
          <w:rFonts w:cs="Times New Roman"/>
          <w:szCs w:val="24"/>
          <w:lang w:eastAsia="x-none"/>
        </w:rPr>
        <w:tab/>
        <w:t>технологий</w:t>
      </w:r>
      <w:r w:rsidRPr="00E11C80">
        <w:rPr>
          <w:rFonts w:cs="Times New Roman"/>
          <w:szCs w:val="24"/>
          <w:lang w:eastAsia="x-none"/>
        </w:rPr>
        <w:tab/>
        <w:t>многократного</w:t>
      </w:r>
      <w:r w:rsidRPr="00E11C80">
        <w:rPr>
          <w:rFonts w:cs="Times New Roman"/>
          <w:szCs w:val="24"/>
          <w:lang w:eastAsia="x-none"/>
        </w:rPr>
        <w:tab/>
        <w:t>использования материалов, технологий безотходного производства.</w:t>
      </w:r>
    </w:p>
    <w:p w14:paraId="6DA7186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Профессии, связанные с дизайном, их востребованность на рынке труда.</w:t>
      </w:r>
    </w:p>
    <w:p w14:paraId="3E5F7D15"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 xml:space="preserve"> </w:t>
      </w:r>
    </w:p>
    <w:p w14:paraId="704E76DA"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8</w:t>
      </w:r>
      <w:r w:rsidRPr="00E11C80">
        <w:rPr>
          <w:rFonts w:cs="Times New Roman"/>
          <w:szCs w:val="24"/>
          <w:lang w:eastAsia="x-none"/>
        </w:rPr>
        <w:tab/>
        <w:t>класс</w:t>
      </w:r>
    </w:p>
    <w:p w14:paraId="0D327C7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Общие принципы управления. Управление и организация. Управление современным производством.</w:t>
      </w:r>
    </w:p>
    <w:p w14:paraId="64DC963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Производство   и   его   виды.    Инновации   и    инновационные    процессы на предприятиях. Управление инновациями.</w:t>
      </w:r>
    </w:p>
    <w:p w14:paraId="7D7CEC9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Рынок труда. Функции рынка труда. Трудовые ресурсы.</w:t>
      </w:r>
    </w:p>
    <w:p w14:paraId="3C8E3B4C"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Профессия, квалификация и компетенции. Выбор профессии в зависимости от интересов и способностей человека. Профессиональное самоопределение.</w:t>
      </w:r>
    </w:p>
    <w:p w14:paraId="37859A9E"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9</w:t>
      </w:r>
      <w:r w:rsidRPr="00E11C80">
        <w:rPr>
          <w:rFonts w:cs="Times New Roman"/>
          <w:szCs w:val="24"/>
          <w:lang w:eastAsia="x-none"/>
        </w:rPr>
        <w:tab/>
        <w:t>класс</w:t>
      </w:r>
    </w:p>
    <w:p w14:paraId="1B89683B"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Предпринимательство и предприниматель. Сущность культуры предпринимательства. Виды предпринимательской деятельности.</w:t>
      </w:r>
    </w:p>
    <w:p w14:paraId="0170683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lastRenderedPageBreak/>
        <w:t>Внутренняя и внешняя среда предпринимательства. Базовые составляющие внутренней среды.</w:t>
      </w:r>
    </w:p>
    <w:p w14:paraId="5059E196"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Модель реализации бизнес-идеи. Этапы разработки бизнес-проекта: анализ выбранного направления экономической деятельности, создание логотипа фирмы, разработка бизнес-плана. Эффективность предпринимательской деятельности.</w:t>
      </w:r>
    </w:p>
    <w:p w14:paraId="233023C4"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Технологическое предпринимательство. Инновации и их виды. Новые рынки для продуктов.</w:t>
      </w:r>
    </w:p>
    <w:p w14:paraId="08D8E734"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Выбор профессии.</w:t>
      </w:r>
    </w:p>
    <w:p w14:paraId="042A76E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Модуль «Компьютерная графика. Черчение» 5 класс</w:t>
      </w:r>
    </w:p>
    <w:p w14:paraId="6C215569"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Графическая информация как средство передачи информации о материальном мире (вещах). Виды и области применения графической информации (графических изображений).</w:t>
      </w:r>
    </w:p>
    <w:p w14:paraId="55D68BE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Основы графической грамоты. Графические материалы и инструменты.</w:t>
      </w:r>
    </w:p>
    <w:p w14:paraId="22C16F4A"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Типы графических изображений (рисунок, диаграмма, графики, графы, эскиз, технический рисунок, чертеж, схема, карта, пиктограмма и другое).</w:t>
      </w:r>
    </w:p>
    <w:p w14:paraId="71D72BF8"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Основные элементы графических изображений (точка, линия, контур, буквы и цифры, условные знаки).</w:t>
      </w:r>
    </w:p>
    <w:p w14:paraId="66BEAAE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Правила построения чертежей (рамка, основная надпись, масштаб, виды, нанесение размеров).</w:t>
      </w:r>
    </w:p>
    <w:p w14:paraId="3BAE2ED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Чтение чертежа.</w:t>
      </w:r>
    </w:p>
    <w:p w14:paraId="2448A5C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Профессии, связанные с черчением, их востребованность на рынке труда.</w:t>
      </w:r>
    </w:p>
    <w:p w14:paraId="120DC1A8"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6</w:t>
      </w:r>
      <w:r w:rsidRPr="00E11C80">
        <w:rPr>
          <w:rFonts w:cs="Times New Roman"/>
          <w:szCs w:val="24"/>
          <w:lang w:eastAsia="x-none"/>
        </w:rPr>
        <w:tab/>
        <w:t>класс</w:t>
      </w:r>
    </w:p>
    <w:p w14:paraId="34CAFA2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Создание проектной документации.</w:t>
      </w:r>
    </w:p>
    <w:p w14:paraId="69EADBB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Основы выполнения чертежей с использованием чертежных инструментов и приспособлений.</w:t>
      </w:r>
    </w:p>
    <w:p w14:paraId="71FBF4D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 xml:space="preserve"> </w:t>
      </w:r>
    </w:p>
    <w:p w14:paraId="69EDA60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Стандарты оформления.</w:t>
      </w:r>
    </w:p>
    <w:p w14:paraId="5D06B84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Понятие о графическом редакторе, компьютерной графике.</w:t>
      </w:r>
    </w:p>
    <w:p w14:paraId="65D93B6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Инструменты графического редактора. Создание эскиза в графическом редакторе.</w:t>
      </w:r>
    </w:p>
    <w:p w14:paraId="59CA0CE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Инструменты для создания и редактирования текста в графическом редакторе. Создание печатной продукции в графическом редакторе.</w:t>
      </w:r>
    </w:p>
    <w:p w14:paraId="375D01BC"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Профессии, связанные с черчением, их востребованность на рынке труда.</w:t>
      </w:r>
    </w:p>
    <w:p w14:paraId="061855A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7</w:t>
      </w:r>
      <w:r w:rsidRPr="00E11C80">
        <w:rPr>
          <w:rFonts w:cs="Times New Roman"/>
          <w:szCs w:val="24"/>
          <w:lang w:eastAsia="x-none"/>
        </w:rPr>
        <w:tab/>
        <w:t>класс</w:t>
      </w:r>
    </w:p>
    <w:p w14:paraId="6E9A9EAA"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Понятие о конструкторской документации. Формы деталей и их конструктивные элементы. Изображение и последовательность выполнения чертежа. Единая система конструкторской документации (ЕСКД). Государственный стандарт (ГОСТ).</w:t>
      </w:r>
    </w:p>
    <w:p w14:paraId="3CC5C609"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Общие сведения о сборочных чертежах. Оформление сборочного чертежа.</w:t>
      </w:r>
    </w:p>
    <w:p w14:paraId="0A4B1ED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Правила чтения сборочных чертежей.</w:t>
      </w:r>
    </w:p>
    <w:p w14:paraId="7EEBC4B8"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Понятие графической модели.</w:t>
      </w:r>
    </w:p>
    <w:p w14:paraId="35E6CF24"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Применение компьютеров для разработки графической документации. Построение геометрических фигур, чертежей деталей в системе автоматизированного проектирования.</w:t>
      </w:r>
    </w:p>
    <w:p w14:paraId="72A55B2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Математические, физические и информационные модели. Графические модели. Виды графических моделей.</w:t>
      </w:r>
    </w:p>
    <w:p w14:paraId="4CA63D5C"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Количественная и качественная оценка модели.</w:t>
      </w:r>
    </w:p>
    <w:p w14:paraId="208CBEC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Профессии, связанные с черчением, их востребованность на рынке труда.</w:t>
      </w:r>
    </w:p>
    <w:p w14:paraId="527F8F4A"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8</w:t>
      </w:r>
      <w:r w:rsidRPr="00E11C80">
        <w:rPr>
          <w:rFonts w:cs="Times New Roman"/>
          <w:szCs w:val="24"/>
          <w:lang w:eastAsia="x-none"/>
        </w:rPr>
        <w:tab/>
        <w:t>класс</w:t>
      </w:r>
    </w:p>
    <w:p w14:paraId="02A8F02A"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Применение программного обеспечения для создания проектной документации: моделей объектов и их чертежей.</w:t>
      </w:r>
    </w:p>
    <w:p w14:paraId="26122C6A"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Создание документов, виды документов. Основная надпись. Геометрические примитивы.</w:t>
      </w:r>
    </w:p>
    <w:p w14:paraId="223E97FB"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Создание, редактирование и трансформация графических объектов. Сложные 3D-модели и сборочные чертежи.</w:t>
      </w:r>
    </w:p>
    <w:p w14:paraId="56594EE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Изделия и их модели. Анализ формы объекта и синтез модели. План создания 3D-модели.</w:t>
      </w:r>
    </w:p>
    <w:p w14:paraId="3B33C749"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Дерево</w:t>
      </w:r>
      <w:r w:rsidRPr="00E11C80">
        <w:rPr>
          <w:rFonts w:cs="Times New Roman"/>
          <w:szCs w:val="24"/>
          <w:lang w:eastAsia="x-none"/>
        </w:rPr>
        <w:tab/>
        <w:t>модели.</w:t>
      </w:r>
      <w:r w:rsidRPr="00E11C80">
        <w:rPr>
          <w:rFonts w:cs="Times New Roman"/>
          <w:szCs w:val="24"/>
          <w:lang w:eastAsia="x-none"/>
        </w:rPr>
        <w:tab/>
        <w:t>Формообразование</w:t>
      </w:r>
      <w:r w:rsidRPr="00E11C80">
        <w:rPr>
          <w:rFonts w:cs="Times New Roman"/>
          <w:szCs w:val="24"/>
          <w:lang w:eastAsia="x-none"/>
        </w:rPr>
        <w:tab/>
        <w:t>детали.</w:t>
      </w:r>
      <w:r w:rsidRPr="00E11C80">
        <w:rPr>
          <w:rFonts w:cs="Times New Roman"/>
          <w:szCs w:val="24"/>
          <w:lang w:eastAsia="x-none"/>
        </w:rPr>
        <w:tab/>
        <w:t>Способы</w:t>
      </w:r>
      <w:r w:rsidRPr="00E11C80">
        <w:rPr>
          <w:rFonts w:cs="Times New Roman"/>
          <w:szCs w:val="24"/>
          <w:lang w:eastAsia="x-none"/>
        </w:rPr>
        <w:tab/>
        <w:t>редактирования операции формообразования и эскиза.</w:t>
      </w:r>
    </w:p>
    <w:p w14:paraId="4C71022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lastRenderedPageBreak/>
        <w:t>Мир</w:t>
      </w:r>
      <w:r w:rsidRPr="00E11C80">
        <w:rPr>
          <w:rFonts w:cs="Times New Roman"/>
          <w:szCs w:val="24"/>
          <w:lang w:eastAsia="x-none"/>
        </w:rPr>
        <w:tab/>
        <w:t>профессий. Профессии,</w:t>
      </w:r>
      <w:r w:rsidRPr="00E11C80">
        <w:rPr>
          <w:rFonts w:cs="Times New Roman"/>
          <w:szCs w:val="24"/>
          <w:lang w:eastAsia="x-none"/>
        </w:rPr>
        <w:tab/>
        <w:t>связанные</w:t>
      </w:r>
      <w:r w:rsidRPr="00E11C80">
        <w:rPr>
          <w:rFonts w:cs="Times New Roman"/>
          <w:szCs w:val="24"/>
          <w:lang w:eastAsia="x-none"/>
        </w:rPr>
        <w:tab/>
        <w:t>с</w:t>
      </w:r>
      <w:r w:rsidRPr="00E11C80">
        <w:rPr>
          <w:rFonts w:cs="Times New Roman"/>
          <w:szCs w:val="24"/>
          <w:lang w:eastAsia="x-none"/>
        </w:rPr>
        <w:tab/>
        <w:t>компьютерной</w:t>
      </w:r>
      <w:r w:rsidRPr="00E11C80">
        <w:rPr>
          <w:rFonts w:cs="Times New Roman"/>
          <w:szCs w:val="24"/>
          <w:lang w:eastAsia="x-none"/>
        </w:rPr>
        <w:tab/>
        <w:t>графикой,</w:t>
      </w:r>
      <w:r w:rsidRPr="00E11C80">
        <w:rPr>
          <w:rFonts w:cs="Times New Roman"/>
          <w:szCs w:val="24"/>
          <w:lang w:eastAsia="x-none"/>
        </w:rPr>
        <w:tab/>
        <w:t>их востребованность на рынке труда.</w:t>
      </w:r>
    </w:p>
    <w:p w14:paraId="266D5D34"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9</w:t>
      </w:r>
      <w:r w:rsidRPr="00E11C80">
        <w:rPr>
          <w:rFonts w:cs="Times New Roman"/>
          <w:szCs w:val="24"/>
          <w:lang w:eastAsia="x-none"/>
        </w:rPr>
        <w:tab/>
        <w:t>класс</w:t>
      </w:r>
    </w:p>
    <w:p w14:paraId="4C9D5A19"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Система автоматизации проектно-конструкторских работ – САПР. Чертежи с использованием в системе автоматизированного   проектирования   (САПР) для подготовки проекта изделия.</w:t>
      </w:r>
    </w:p>
    <w:p w14:paraId="4B96527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 xml:space="preserve"> </w:t>
      </w:r>
    </w:p>
    <w:p w14:paraId="60E76458"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Оформление конструкторской документации, в том числе с использованием систем автоматизированного проектирования (САПР).</w:t>
      </w:r>
    </w:p>
    <w:p w14:paraId="2801632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Объем документации: пояснительная записка, спецификация. Графические документы: технический рисунок объекта, чертеж общего вида, чертежи деталей. Условности и упрощения на чертеже. Создание презентации.</w:t>
      </w:r>
    </w:p>
    <w:p w14:paraId="5844B6B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Профессии, связанные с изучаемыми технологиями, черчением, проектированием с использованием САПР, их востребованность на рынке труда.</w:t>
      </w:r>
    </w:p>
    <w:p w14:paraId="5F2165A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Профессии, связанные с изучаемыми технологиями, черчением, проектированием с использованием САПР, их   востребованность на рынке труда.</w:t>
      </w:r>
    </w:p>
    <w:p w14:paraId="1F45070B"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Модуль «3D-моделирование, прототипирование, макетирование» 7 класс</w:t>
      </w:r>
    </w:p>
    <w:p w14:paraId="362BE8E5"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Виды и свойства, назначение моделей. Адекватность модели моделируемому объекту и целям моделирования.</w:t>
      </w:r>
    </w:p>
    <w:p w14:paraId="4D92600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Понятие о макетировании. Типы макетов. Материалы   и   инструменты для бумажного макетирования. Выполнение развертки, сборка деталей макета. Разработка графической документации.</w:t>
      </w:r>
    </w:p>
    <w:p w14:paraId="0379AC6E"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Создание объемных моделей с помощью компьютерных программ.</w:t>
      </w:r>
    </w:p>
    <w:p w14:paraId="6DD8B5E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Программы для просмотра на экране компьютера файлов с готовыми цифровыми трехмерными моделями и последующей распечатки их разверток.</w:t>
      </w:r>
    </w:p>
    <w:p w14:paraId="2DC8274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Программа для редактирования готовых моделей и последующей их распечатки. Инструменты для редактирования моделей.</w:t>
      </w:r>
    </w:p>
    <w:p w14:paraId="7296C0A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Профессии, связанные с 3D-печатью.</w:t>
      </w:r>
    </w:p>
    <w:p w14:paraId="1C69B0EB"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8</w:t>
      </w:r>
      <w:r w:rsidRPr="00E11C80">
        <w:rPr>
          <w:rFonts w:cs="Times New Roman"/>
          <w:szCs w:val="24"/>
          <w:lang w:eastAsia="x-none"/>
        </w:rPr>
        <w:tab/>
        <w:t>класс</w:t>
      </w:r>
    </w:p>
    <w:p w14:paraId="1DB4F0BA"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3D-моделирование как технология создания визуальных моделей.</w:t>
      </w:r>
    </w:p>
    <w:p w14:paraId="4183E2BE"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Графические</w:t>
      </w:r>
      <w:r w:rsidRPr="00E11C80">
        <w:rPr>
          <w:rFonts w:cs="Times New Roman"/>
          <w:szCs w:val="24"/>
          <w:lang w:eastAsia="x-none"/>
        </w:rPr>
        <w:tab/>
        <w:t>примитивы</w:t>
      </w:r>
      <w:r w:rsidRPr="00E11C80">
        <w:rPr>
          <w:rFonts w:cs="Times New Roman"/>
          <w:szCs w:val="24"/>
          <w:lang w:eastAsia="x-none"/>
        </w:rPr>
        <w:tab/>
        <w:t>в</w:t>
      </w:r>
      <w:r w:rsidRPr="00E11C80">
        <w:rPr>
          <w:rFonts w:cs="Times New Roman"/>
          <w:szCs w:val="24"/>
          <w:lang w:eastAsia="x-none"/>
        </w:rPr>
        <w:tab/>
        <w:t>3D-моделировании.</w:t>
      </w:r>
      <w:r w:rsidRPr="00E11C80">
        <w:rPr>
          <w:rFonts w:cs="Times New Roman"/>
          <w:szCs w:val="24"/>
          <w:lang w:eastAsia="x-none"/>
        </w:rPr>
        <w:tab/>
        <w:t>Куб</w:t>
      </w:r>
      <w:r w:rsidRPr="00E11C80">
        <w:rPr>
          <w:rFonts w:cs="Times New Roman"/>
          <w:szCs w:val="24"/>
          <w:lang w:eastAsia="x-none"/>
        </w:rPr>
        <w:tab/>
        <w:t>и</w:t>
      </w:r>
      <w:r w:rsidRPr="00E11C80">
        <w:rPr>
          <w:rFonts w:cs="Times New Roman"/>
          <w:szCs w:val="24"/>
          <w:lang w:eastAsia="x-none"/>
        </w:rPr>
        <w:tab/>
        <w:t>кубоид.</w:t>
      </w:r>
      <w:r w:rsidRPr="00E11C80">
        <w:rPr>
          <w:rFonts w:cs="Times New Roman"/>
          <w:szCs w:val="24"/>
          <w:lang w:eastAsia="x-none"/>
        </w:rPr>
        <w:tab/>
        <w:t>Шар и многогранник. Цилиндр, призма, пирамида.</w:t>
      </w:r>
    </w:p>
    <w:p w14:paraId="7B9E5E5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Операции над примитивами. Поворот тел в пространстве. Масштабирование тел. Вычитание, пересечение и объединение геометрических тел.</w:t>
      </w:r>
    </w:p>
    <w:p w14:paraId="0595850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Понятие «прототипирование». Создание цифровой объемной модели. Инструменты для создания цифровой объемной модели.</w:t>
      </w:r>
    </w:p>
    <w:p w14:paraId="541DF09B"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Профессии, связанные с 3D-печатью.</w:t>
      </w:r>
    </w:p>
    <w:p w14:paraId="1BA43C95"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9</w:t>
      </w:r>
      <w:r w:rsidRPr="00E11C80">
        <w:rPr>
          <w:rFonts w:cs="Times New Roman"/>
          <w:szCs w:val="24"/>
          <w:lang w:eastAsia="x-none"/>
        </w:rPr>
        <w:tab/>
        <w:t>класс</w:t>
      </w:r>
    </w:p>
    <w:p w14:paraId="06B4E48B"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Моделирование сложных объектов. Рендеринг. Полигональная сетка. Понятие «аддитивные технологии».</w:t>
      </w:r>
    </w:p>
    <w:p w14:paraId="64B055C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Технологическое оборудование для аддитивных технологий: 3D-принтеры. Области применения трехмерной печати. Сырье для трехмерной печати.</w:t>
      </w:r>
    </w:p>
    <w:p w14:paraId="5BD69BD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Этапы</w:t>
      </w:r>
      <w:r w:rsidRPr="00E11C80">
        <w:rPr>
          <w:rFonts w:cs="Times New Roman"/>
          <w:szCs w:val="24"/>
          <w:lang w:eastAsia="x-none"/>
        </w:rPr>
        <w:tab/>
        <w:t>аддитивного</w:t>
      </w:r>
      <w:r w:rsidRPr="00E11C80">
        <w:rPr>
          <w:rFonts w:cs="Times New Roman"/>
          <w:szCs w:val="24"/>
          <w:lang w:eastAsia="x-none"/>
        </w:rPr>
        <w:tab/>
        <w:t>производства.</w:t>
      </w:r>
      <w:r w:rsidRPr="00E11C80">
        <w:rPr>
          <w:rFonts w:cs="Times New Roman"/>
          <w:szCs w:val="24"/>
          <w:lang w:eastAsia="x-none"/>
        </w:rPr>
        <w:tab/>
        <w:t>Правила</w:t>
      </w:r>
      <w:r w:rsidRPr="00E11C80">
        <w:rPr>
          <w:rFonts w:cs="Times New Roman"/>
          <w:szCs w:val="24"/>
          <w:lang w:eastAsia="x-none"/>
        </w:rPr>
        <w:tab/>
        <w:t>безопасного</w:t>
      </w:r>
      <w:r w:rsidRPr="00E11C80">
        <w:rPr>
          <w:rFonts w:cs="Times New Roman"/>
          <w:szCs w:val="24"/>
          <w:lang w:eastAsia="x-none"/>
        </w:rPr>
        <w:tab/>
        <w:t>пользования 3D-принтером. Основные настройки для выполнения печати на 3D-принтере.</w:t>
      </w:r>
    </w:p>
    <w:p w14:paraId="53264374"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 xml:space="preserve"> </w:t>
      </w:r>
    </w:p>
    <w:p w14:paraId="7DF68EA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Подготовка к печати. Печать 3D-модели. Профессии, связанные с 3D-печатью.</w:t>
      </w:r>
    </w:p>
    <w:p w14:paraId="76CAC05A"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Профессии, связанные с 3D-печатью.</w:t>
      </w:r>
    </w:p>
    <w:p w14:paraId="5B42454A"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Модуль «Технологии обработки материалов и пищевых продуктов» 5 класс</w:t>
      </w:r>
    </w:p>
    <w:p w14:paraId="186906D2"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Технологии обработки конструкционных материалов.</w:t>
      </w:r>
    </w:p>
    <w:p w14:paraId="10375F1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Проектирование, моделирование, конструирование – основные составляющие технологии. Основные элементы структуры технологии: действия, операции, этапы. Технологическая карта.</w:t>
      </w:r>
    </w:p>
    <w:p w14:paraId="37479CB2"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Бумага и ее свойства. Производство бумаги, история и современные технологии.</w:t>
      </w:r>
    </w:p>
    <w:p w14:paraId="51531A0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lastRenderedPageBreak/>
        <w:t>Использование древесины человеком (история и современность). Использование древесины и охрана природы. Общие сведения о древесине хвойных и лиственных пород. Пиломатериалы. Способы обработки древесины. Организация рабочего места при работе с древесиной.</w:t>
      </w:r>
    </w:p>
    <w:p w14:paraId="7C195AD2"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Ручной и электрифицированный инструмент для обработки древесины.</w:t>
      </w:r>
    </w:p>
    <w:p w14:paraId="73BE2EE9"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Операции (основные): разметка, пиление, сверление, зачистка, декорирование древесины.</w:t>
      </w:r>
    </w:p>
    <w:p w14:paraId="621A8DF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Народные промыслы по обработке древесины.</w:t>
      </w:r>
    </w:p>
    <w:p w14:paraId="2FC5172C"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Профессии, связанные с производством и обработкой древесины.</w:t>
      </w:r>
    </w:p>
    <w:p w14:paraId="3716AFA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Индивидуальный творческий (учебный) проект «Изделие из древесины». Технологии обработки пищевых продуктов.</w:t>
      </w:r>
    </w:p>
    <w:p w14:paraId="7C5E5EA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Общие сведения о питании и технологиях приготовления пищи. Рациональное, здоровое питание, режим питания, пищевая пирамида.</w:t>
      </w:r>
    </w:p>
    <w:p w14:paraId="4B613E1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Значение выбора продуктов для здоровья человека. Пищевая ценность разных продуктов питания. Пищевая ценность яиц, круп, овощей. Технологии обработки овощей, круп.</w:t>
      </w:r>
    </w:p>
    <w:p w14:paraId="6C9734D8"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Технология приготовления блюд из яиц, круп, овощей. Определение качества продуктов, правила хранения продуктов.</w:t>
      </w:r>
    </w:p>
    <w:p w14:paraId="7FD3296B"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Интерьер кухни, рациональное размещение мебели. Посуда, инструменты, приспособления для обработки пищевых продуктов, приготовления блюд.</w:t>
      </w:r>
    </w:p>
    <w:p w14:paraId="62E8DDE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Правила этикета за столом. Условия хранения продуктов питания. Утилизация бытовых и пищевых отходов.</w:t>
      </w:r>
    </w:p>
    <w:p w14:paraId="1A953C96"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Профессии, связанные с производством и обработкой пищевых продуктов.</w:t>
      </w:r>
    </w:p>
    <w:p w14:paraId="6A42084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Групповой проект по теме «Питание и здоровье человека». Технологии обработки текстильных материалов.</w:t>
      </w:r>
    </w:p>
    <w:p w14:paraId="02447812"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Основы материаловедения. Текстильные материалы (нитки, ткань), производство и использование человеком. История, культура.</w:t>
      </w:r>
    </w:p>
    <w:p w14:paraId="17BEE9B6"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 xml:space="preserve"> </w:t>
      </w:r>
    </w:p>
    <w:p w14:paraId="1218B42E"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Современные технологии производства тканей с разными свойствами.</w:t>
      </w:r>
    </w:p>
    <w:p w14:paraId="58C4F0A6"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Технологии получения текстильных материалов из натуральных волокон растительного, животного происхождения, из химических волокон. Свойства тканей.</w:t>
      </w:r>
    </w:p>
    <w:p w14:paraId="1650E30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Основы технологии изготовления изделий из текстильных материалов.</w:t>
      </w:r>
    </w:p>
    <w:p w14:paraId="38224B66"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Последовательность изготовления швейного изделия. Контроль качества готового изделия.</w:t>
      </w:r>
    </w:p>
    <w:p w14:paraId="16B3695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Устройство швейной машины: виды приводов швейной машины, регуляторы. Виды стежков, швов. Виды ручных и машинных швов (стачные, краевые).</w:t>
      </w:r>
    </w:p>
    <w:p w14:paraId="7BDBF30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Профессии, связанные со швейным производством.</w:t>
      </w:r>
    </w:p>
    <w:p w14:paraId="40086DDA"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Индивидуальный творческий (учебный) проект «Изделие из текстильных материалов».</w:t>
      </w:r>
    </w:p>
    <w:p w14:paraId="1E6B1126"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Чертеж выкроек проектного швейного изделия (например, мешок для сменной обуви, прихватка, лоскутное шитье).</w:t>
      </w:r>
    </w:p>
    <w:p w14:paraId="0C7DA73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Выполнение технологических операций по пошиву проектного изделия, отделке изделия.</w:t>
      </w:r>
    </w:p>
    <w:p w14:paraId="4B83A1B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Оценка качества изготовления проектного швейного изделия.</w:t>
      </w:r>
    </w:p>
    <w:p w14:paraId="13E0F6E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6</w:t>
      </w:r>
      <w:r w:rsidRPr="00E11C80">
        <w:rPr>
          <w:rFonts w:cs="Times New Roman"/>
          <w:szCs w:val="24"/>
          <w:lang w:eastAsia="x-none"/>
        </w:rPr>
        <w:tab/>
        <w:t>класс</w:t>
      </w:r>
    </w:p>
    <w:p w14:paraId="386CBF94"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Технологии обработки конструкционных материалов.</w:t>
      </w:r>
    </w:p>
    <w:p w14:paraId="3EFE6B6E"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Получение и использование металлов человеком. Рациональное использование, сбор и переработка вторичного сырья. Общие сведения о видах металлов и сплавах. Тонколистовой металл и проволока.</w:t>
      </w:r>
    </w:p>
    <w:p w14:paraId="416C2C8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Народные промыслы по обработке металла. Способы обработки тонколистового металла.</w:t>
      </w:r>
    </w:p>
    <w:p w14:paraId="6DF63C5E"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Слесарный</w:t>
      </w:r>
      <w:r w:rsidRPr="00E11C80">
        <w:rPr>
          <w:rFonts w:cs="Times New Roman"/>
          <w:szCs w:val="24"/>
          <w:lang w:eastAsia="x-none"/>
        </w:rPr>
        <w:tab/>
        <w:t>верстак.</w:t>
      </w:r>
      <w:r w:rsidRPr="00E11C80">
        <w:rPr>
          <w:rFonts w:cs="Times New Roman"/>
          <w:szCs w:val="24"/>
          <w:lang w:eastAsia="x-none"/>
        </w:rPr>
        <w:tab/>
        <w:t>Инструменты</w:t>
      </w:r>
      <w:r w:rsidRPr="00E11C80">
        <w:rPr>
          <w:rFonts w:cs="Times New Roman"/>
          <w:szCs w:val="24"/>
          <w:lang w:eastAsia="x-none"/>
        </w:rPr>
        <w:tab/>
        <w:t>для</w:t>
      </w:r>
      <w:r w:rsidRPr="00E11C80">
        <w:rPr>
          <w:rFonts w:cs="Times New Roman"/>
          <w:szCs w:val="24"/>
          <w:lang w:eastAsia="x-none"/>
        </w:rPr>
        <w:tab/>
        <w:t>разметки,</w:t>
      </w:r>
      <w:r w:rsidRPr="00E11C80">
        <w:rPr>
          <w:rFonts w:cs="Times New Roman"/>
          <w:szCs w:val="24"/>
          <w:lang w:eastAsia="x-none"/>
        </w:rPr>
        <w:tab/>
        <w:t>правки,</w:t>
      </w:r>
      <w:r w:rsidRPr="00E11C80">
        <w:rPr>
          <w:rFonts w:cs="Times New Roman"/>
          <w:szCs w:val="24"/>
          <w:lang w:eastAsia="x-none"/>
        </w:rPr>
        <w:tab/>
        <w:t>резания тонколистового металла.</w:t>
      </w:r>
    </w:p>
    <w:p w14:paraId="1A76DADC"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Операции (основные): правка, разметка, резание, гибка тонколистового металла.</w:t>
      </w:r>
    </w:p>
    <w:p w14:paraId="5CB6F56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Профессии, связанные с производством и обработкой металлов.</w:t>
      </w:r>
    </w:p>
    <w:p w14:paraId="71F03A5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Индивидуальный творческий (учебный) проект «Изделие из металла». Выполнение проектного изделия по технологической карте.</w:t>
      </w:r>
    </w:p>
    <w:p w14:paraId="27FB0CF9"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lastRenderedPageBreak/>
        <w:t>Потребительские и технические требования к качеству готового изделия. Оценка качества проектного изделия из тонколистового металла.</w:t>
      </w:r>
    </w:p>
    <w:p w14:paraId="652D7F8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Технологии обработки пищевых продуктов.</w:t>
      </w:r>
    </w:p>
    <w:p w14:paraId="1D832EEC"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Молоко и   молочные   продукты   в   питании. Пищевая   ценность   молока и молочных продуктов. Технологии приготовления блюд из молока и молочных продуктов.</w:t>
      </w:r>
    </w:p>
    <w:p w14:paraId="4CABE06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Определение качества молочных продуктов, правила хранения продуктов.</w:t>
      </w:r>
    </w:p>
    <w:p w14:paraId="78CC08D5"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Виды теста. Технологии приготовления разных видов   теста   (тесто для вареников, песочное тесто, бисквитное тесто, дрожжевое тесто).</w:t>
      </w:r>
    </w:p>
    <w:p w14:paraId="467BCF89"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 xml:space="preserve"> </w:t>
      </w:r>
    </w:p>
    <w:p w14:paraId="16D593D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Профессии, связанные с пищевым производством. Групповой проект по теме «Технологии обработки пищевых продуктов». Технологии обработки текстильных материалов.</w:t>
      </w:r>
    </w:p>
    <w:p w14:paraId="1A9637A4"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Современные текстильные материалы, получение и свойства.</w:t>
      </w:r>
    </w:p>
    <w:p w14:paraId="0FE14474"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Сравнение свойств тканей, выбор ткани с учетом эксплуатации изделия. Одежда, виды одежды. Мода и стиль.</w:t>
      </w:r>
    </w:p>
    <w:p w14:paraId="500BE09E"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Профессии, связанные с производством одежды.</w:t>
      </w:r>
    </w:p>
    <w:p w14:paraId="72B4FC5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Индивидуальный творческий (учебный) проект «Изделие из текстильных материалов».</w:t>
      </w:r>
    </w:p>
    <w:p w14:paraId="24427C5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Чертеж</w:t>
      </w:r>
      <w:r w:rsidRPr="00E11C80">
        <w:rPr>
          <w:rFonts w:cs="Times New Roman"/>
          <w:szCs w:val="24"/>
          <w:lang w:eastAsia="x-none"/>
        </w:rPr>
        <w:tab/>
        <w:t>выкроек</w:t>
      </w:r>
      <w:r w:rsidRPr="00E11C80">
        <w:rPr>
          <w:rFonts w:cs="Times New Roman"/>
          <w:szCs w:val="24"/>
          <w:lang w:eastAsia="x-none"/>
        </w:rPr>
        <w:tab/>
        <w:t>проектного</w:t>
      </w:r>
      <w:r w:rsidRPr="00E11C80">
        <w:rPr>
          <w:rFonts w:cs="Times New Roman"/>
          <w:szCs w:val="24"/>
          <w:lang w:eastAsia="x-none"/>
        </w:rPr>
        <w:tab/>
        <w:t>швейного</w:t>
      </w:r>
      <w:r w:rsidRPr="00E11C80">
        <w:rPr>
          <w:rFonts w:cs="Times New Roman"/>
          <w:szCs w:val="24"/>
          <w:lang w:eastAsia="x-none"/>
        </w:rPr>
        <w:tab/>
        <w:t>изделия</w:t>
      </w:r>
      <w:r w:rsidRPr="00E11C80">
        <w:rPr>
          <w:rFonts w:cs="Times New Roman"/>
          <w:szCs w:val="24"/>
          <w:lang w:eastAsia="x-none"/>
        </w:rPr>
        <w:tab/>
        <w:t>(например,</w:t>
      </w:r>
      <w:r w:rsidRPr="00E11C80">
        <w:rPr>
          <w:rFonts w:cs="Times New Roman"/>
          <w:szCs w:val="24"/>
          <w:lang w:eastAsia="x-none"/>
        </w:rPr>
        <w:tab/>
        <w:t>укладка для инструментов, сумка, рюкзак; изделие в технике лоскутной пластики).</w:t>
      </w:r>
    </w:p>
    <w:p w14:paraId="25A9C9F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Выполнение технологических операций по раскрою и пошиву проектного изделия, отделке изделия.</w:t>
      </w:r>
    </w:p>
    <w:p w14:paraId="7DB4C0F8"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Оценка качества изготовления проектного швейного изделия.</w:t>
      </w:r>
    </w:p>
    <w:p w14:paraId="1A5BE08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7</w:t>
      </w:r>
      <w:r w:rsidRPr="00E11C80">
        <w:rPr>
          <w:rFonts w:cs="Times New Roman"/>
          <w:szCs w:val="24"/>
          <w:lang w:eastAsia="x-none"/>
        </w:rPr>
        <w:tab/>
        <w:t>класс</w:t>
      </w:r>
    </w:p>
    <w:p w14:paraId="51C2882B"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Технологии обработки конструкционных материалов.</w:t>
      </w:r>
    </w:p>
    <w:p w14:paraId="2EEEB8A2"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Обработка древесины. Технологии механической обработки конструкционных материалов. Технологии отделки изделий из древесины.</w:t>
      </w:r>
    </w:p>
    <w:p w14:paraId="172DDE9E"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Обработка металлов. Технологии обработки металлов. Конструкционная сталь. Токарно-винторезный   станок.   Изделия   из   металлопроката.   Резьба и резьбовые соединения. Нарезание резьбы. Соединение металлических деталей клеем. Отделка деталей.</w:t>
      </w:r>
    </w:p>
    <w:p w14:paraId="55C21CFA"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Пластмасса   и   другие    современные    материалы:    свойства,    получение и использование.</w:t>
      </w:r>
    </w:p>
    <w:p w14:paraId="12DE8AE6"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Индивидуальный творческий (учебный) проект «Изделие из конструкционных и поделочных материалов».</w:t>
      </w:r>
    </w:p>
    <w:p w14:paraId="7E83587E"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Технологии обработки пищевых продуктов.</w:t>
      </w:r>
    </w:p>
    <w:p w14:paraId="0FE6C9CB"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Рыба, морепродукты   в   питании   человека.   Пищевая   ценность   рыбы и морепродуктов. Виды промысловых рыб. Охлажденная, мороженая рыба. Механическая обработка рыбы. Показатели свежести рыбы. Кулинарная разделка рыбы. Виды тепловой обработки рыбы. Требования к качеству рыбных блюд. Рыбные консервы.</w:t>
      </w:r>
    </w:p>
    <w:p w14:paraId="23D8398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Мясо животных, мясо птицы в питании человека. Пищевая ценность мяса. Механическая обработка мяса животных (говядина, свинина, баранина), обработка мяса птицы. Показатели свежести мяса. Виды тепловой обработки мяса.</w:t>
      </w:r>
    </w:p>
    <w:p w14:paraId="3922CBA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Блюда национальной кухни из мяса, рыбы.</w:t>
      </w:r>
    </w:p>
    <w:p w14:paraId="06EB8B94"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Групповой проект по теме «Технологии обработки пищевых продуктов». Мир профессий. Профессии, связанные с общественным питанием.</w:t>
      </w:r>
    </w:p>
    <w:p w14:paraId="1556724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Технологии обработки текстильных материалов.</w:t>
      </w:r>
    </w:p>
    <w:p w14:paraId="306BBD0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Конструирование одежды. Плечевая и поясная одежда. Чертеж выкроек швейного изделия.</w:t>
      </w:r>
    </w:p>
    <w:p w14:paraId="303F9334"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 xml:space="preserve"> </w:t>
      </w:r>
    </w:p>
    <w:p w14:paraId="11FF0DAE"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Моделирование поясной и плечевой одежды.</w:t>
      </w:r>
    </w:p>
    <w:p w14:paraId="00BC933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Выполнение технологических операций по раскрою и пошиву изделия, отделке изделия (по выбору обучающихся).</w:t>
      </w:r>
    </w:p>
    <w:p w14:paraId="5D6992DB"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Оценка качества изготовления швейного изделия.</w:t>
      </w:r>
    </w:p>
    <w:p w14:paraId="3633B38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Профессии, связанные с производством одежды.</w:t>
      </w:r>
    </w:p>
    <w:p w14:paraId="787B0A6C"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Модуль «Робототехника» 5 класс</w:t>
      </w:r>
    </w:p>
    <w:p w14:paraId="234BBCE9"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lastRenderedPageBreak/>
        <w:t>Автоматизация и роботизация. Принципы работы робота.</w:t>
      </w:r>
    </w:p>
    <w:p w14:paraId="2B9AEAD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Классификация</w:t>
      </w:r>
      <w:r w:rsidRPr="00E11C80">
        <w:rPr>
          <w:rFonts w:cs="Times New Roman"/>
          <w:szCs w:val="24"/>
          <w:lang w:eastAsia="x-none"/>
        </w:rPr>
        <w:tab/>
        <w:t>современных</w:t>
      </w:r>
      <w:r w:rsidRPr="00E11C80">
        <w:rPr>
          <w:rFonts w:cs="Times New Roman"/>
          <w:szCs w:val="24"/>
          <w:lang w:eastAsia="x-none"/>
        </w:rPr>
        <w:tab/>
        <w:t>роботов.</w:t>
      </w:r>
      <w:r w:rsidRPr="00E11C80">
        <w:rPr>
          <w:rFonts w:cs="Times New Roman"/>
          <w:szCs w:val="24"/>
          <w:lang w:eastAsia="x-none"/>
        </w:rPr>
        <w:tab/>
        <w:t>Виды</w:t>
      </w:r>
      <w:r w:rsidRPr="00E11C80">
        <w:rPr>
          <w:rFonts w:cs="Times New Roman"/>
          <w:szCs w:val="24"/>
          <w:lang w:eastAsia="x-none"/>
        </w:rPr>
        <w:tab/>
        <w:t>роботов,</w:t>
      </w:r>
      <w:r w:rsidRPr="00E11C80">
        <w:rPr>
          <w:rFonts w:cs="Times New Roman"/>
          <w:szCs w:val="24"/>
          <w:lang w:eastAsia="x-none"/>
        </w:rPr>
        <w:tab/>
        <w:t>их</w:t>
      </w:r>
      <w:r w:rsidRPr="00E11C80">
        <w:rPr>
          <w:rFonts w:cs="Times New Roman"/>
          <w:szCs w:val="24"/>
          <w:lang w:eastAsia="x-none"/>
        </w:rPr>
        <w:tab/>
        <w:t>функции и назначение.</w:t>
      </w:r>
    </w:p>
    <w:p w14:paraId="713137A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Взаимосвязь конструкции робота и выполняемой им функции. Робототехнический конструктор и комплектующие.</w:t>
      </w:r>
    </w:p>
    <w:p w14:paraId="0830652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Чтение схем. Сборка роботизированной конструкции по готовой схеме. Базовые принципы программирования.</w:t>
      </w:r>
    </w:p>
    <w:p w14:paraId="43A4284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Визуальный язык для программирования простых робототехнических систем. Мир профессий. Профессии в области робототехники.</w:t>
      </w:r>
    </w:p>
    <w:p w14:paraId="0BAB3492"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6</w:t>
      </w:r>
      <w:r w:rsidRPr="00E11C80">
        <w:rPr>
          <w:rFonts w:cs="Times New Roman"/>
          <w:szCs w:val="24"/>
          <w:lang w:eastAsia="x-none"/>
        </w:rPr>
        <w:tab/>
        <w:t>класс</w:t>
      </w:r>
    </w:p>
    <w:p w14:paraId="420C7EA9"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Мобильная робототехника. Организация перемещения робототехнических устройств.</w:t>
      </w:r>
    </w:p>
    <w:p w14:paraId="7463E704"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Транспортные роботы. Назначение, особенности. Знакомство с контроллером, моторами, датчиками. Сборка мобильного робота.</w:t>
      </w:r>
    </w:p>
    <w:p w14:paraId="37A28B8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Принципы программирования мобильных роботов.</w:t>
      </w:r>
    </w:p>
    <w:p w14:paraId="71D066E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Изучение</w:t>
      </w:r>
      <w:r w:rsidRPr="00E11C80">
        <w:rPr>
          <w:rFonts w:cs="Times New Roman"/>
          <w:szCs w:val="24"/>
          <w:lang w:eastAsia="x-none"/>
        </w:rPr>
        <w:tab/>
        <w:t>интерфейса</w:t>
      </w:r>
      <w:r w:rsidRPr="00E11C80">
        <w:rPr>
          <w:rFonts w:cs="Times New Roman"/>
          <w:szCs w:val="24"/>
          <w:lang w:eastAsia="x-none"/>
        </w:rPr>
        <w:tab/>
        <w:t>визуального</w:t>
      </w:r>
      <w:r w:rsidRPr="00E11C80">
        <w:rPr>
          <w:rFonts w:cs="Times New Roman"/>
          <w:szCs w:val="24"/>
          <w:lang w:eastAsia="x-none"/>
        </w:rPr>
        <w:tab/>
        <w:t>языка</w:t>
      </w:r>
      <w:r w:rsidRPr="00E11C80">
        <w:rPr>
          <w:rFonts w:cs="Times New Roman"/>
          <w:szCs w:val="24"/>
          <w:lang w:eastAsia="x-none"/>
        </w:rPr>
        <w:tab/>
        <w:t>программирования,</w:t>
      </w:r>
      <w:r w:rsidRPr="00E11C80">
        <w:rPr>
          <w:rFonts w:cs="Times New Roman"/>
          <w:szCs w:val="24"/>
          <w:lang w:eastAsia="x-none"/>
        </w:rPr>
        <w:tab/>
        <w:t>основные инструменты и команды программирования роботов.</w:t>
      </w:r>
    </w:p>
    <w:p w14:paraId="6307AA9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Профессии в области робототехники. Учебный проект по робототехнике.</w:t>
      </w:r>
    </w:p>
    <w:p w14:paraId="38284F94"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7</w:t>
      </w:r>
      <w:r w:rsidRPr="00E11C80">
        <w:rPr>
          <w:rFonts w:cs="Times New Roman"/>
          <w:szCs w:val="24"/>
          <w:lang w:eastAsia="x-none"/>
        </w:rPr>
        <w:tab/>
        <w:t>класс</w:t>
      </w:r>
    </w:p>
    <w:p w14:paraId="7D81A9BE"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Промышленные</w:t>
      </w:r>
      <w:r w:rsidRPr="00E11C80">
        <w:rPr>
          <w:rFonts w:cs="Times New Roman"/>
          <w:szCs w:val="24"/>
          <w:lang w:eastAsia="x-none"/>
        </w:rPr>
        <w:tab/>
        <w:t>и</w:t>
      </w:r>
      <w:r w:rsidRPr="00E11C80">
        <w:rPr>
          <w:rFonts w:cs="Times New Roman"/>
          <w:szCs w:val="24"/>
          <w:lang w:eastAsia="x-none"/>
        </w:rPr>
        <w:tab/>
        <w:t>бытовые</w:t>
      </w:r>
      <w:r w:rsidRPr="00E11C80">
        <w:rPr>
          <w:rFonts w:cs="Times New Roman"/>
          <w:szCs w:val="24"/>
          <w:lang w:eastAsia="x-none"/>
        </w:rPr>
        <w:tab/>
        <w:t>роботы,</w:t>
      </w:r>
      <w:r w:rsidRPr="00E11C80">
        <w:rPr>
          <w:rFonts w:cs="Times New Roman"/>
          <w:szCs w:val="24"/>
          <w:lang w:eastAsia="x-none"/>
        </w:rPr>
        <w:tab/>
        <w:t>их</w:t>
      </w:r>
      <w:r w:rsidRPr="00E11C80">
        <w:rPr>
          <w:rFonts w:cs="Times New Roman"/>
          <w:szCs w:val="24"/>
          <w:lang w:eastAsia="x-none"/>
        </w:rPr>
        <w:tab/>
        <w:t>классификация,</w:t>
      </w:r>
      <w:r w:rsidRPr="00E11C80">
        <w:rPr>
          <w:rFonts w:cs="Times New Roman"/>
          <w:szCs w:val="24"/>
          <w:lang w:eastAsia="x-none"/>
        </w:rPr>
        <w:tab/>
        <w:t>назначение, использование.</w:t>
      </w:r>
    </w:p>
    <w:p w14:paraId="7259DB1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Беспилотные автоматизированные системы, их виды, назначение.</w:t>
      </w:r>
    </w:p>
    <w:p w14:paraId="7C366E3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Программирование</w:t>
      </w:r>
      <w:r w:rsidRPr="00E11C80">
        <w:rPr>
          <w:rFonts w:cs="Times New Roman"/>
          <w:szCs w:val="24"/>
          <w:lang w:eastAsia="x-none"/>
        </w:rPr>
        <w:tab/>
        <w:t>контроллера</w:t>
      </w:r>
      <w:r w:rsidRPr="00E11C80">
        <w:rPr>
          <w:rFonts w:cs="Times New Roman"/>
          <w:szCs w:val="24"/>
          <w:lang w:eastAsia="x-none"/>
        </w:rPr>
        <w:tab/>
        <w:t>в</w:t>
      </w:r>
      <w:r w:rsidRPr="00E11C80">
        <w:rPr>
          <w:rFonts w:cs="Times New Roman"/>
          <w:szCs w:val="24"/>
          <w:lang w:eastAsia="x-none"/>
        </w:rPr>
        <w:tab/>
        <w:t>среде</w:t>
      </w:r>
      <w:r w:rsidRPr="00E11C80">
        <w:rPr>
          <w:rFonts w:cs="Times New Roman"/>
          <w:szCs w:val="24"/>
          <w:lang w:eastAsia="x-none"/>
        </w:rPr>
        <w:tab/>
        <w:t>конкретного</w:t>
      </w:r>
      <w:r w:rsidRPr="00E11C80">
        <w:rPr>
          <w:rFonts w:cs="Times New Roman"/>
          <w:szCs w:val="24"/>
          <w:lang w:eastAsia="x-none"/>
        </w:rPr>
        <w:tab/>
        <w:t>языка программирования, основные инструменты и команды программирования роботов.</w:t>
      </w:r>
    </w:p>
    <w:p w14:paraId="4F305AF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Реализация</w:t>
      </w:r>
      <w:r w:rsidRPr="00E11C80">
        <w:rPr>
          <w:rFonts w:cs="Times New Roman"/>
          <w:szCs w:val="24"/>
          <w:lang w:eastAsia="x-none"/>
        </w:rPr>
        <w:tab/>
        <w:t>алгоритмов</w:t>
      </w:r>
      <w:r w:rsidRPr="00E11C80">
        <w:rPr>
          <w:rFonts w:cs="Times New Roman"/>
          <w:szCs w:val="24"/>
          <w:lang w:eastAsia="x-none"/>
        </w:rPr>
        <w:tab/>
        <w:t>управления</w:t>
      </w:r>
      <w:r w:rsidRPr="00E11C80">
        <w:rPr>
          <w:rFonts w:cs="Times New Roman"/>
          <w:szCs w:val="24"/>
          <w:lang w:eastAsia="x-none"/>
        </w:rPr>
        <w:tab/>
        <w:t>отдельными</w:t>
      </w:r>
      <w:r w:rsidRPr="00E11C80">
        <w:rPr>
          <w:rFonts w:cs="Times New Roman"/>
          <w:szCs w:val="24"/>
          <w:lang w:eastAsia="x-none"/>
        </w:rPr>
        <w:tab/>
        <w:t>компонентами и роботизированными системами.</w:t>
      </w:r>
    </w:p>
    <w:p w14:paraId="0D1E040E"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Анализ и проверка на работоспособность, усовершенствование конструкции робота.</w:t>
      </w:r>
    </w:p>
    <w:p w14:paraId="538E5684"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Профессии в области робототехники. Учебный проект по робототехнике.</w:t>
      </w:r>
    </w:p>
    <w:p w14:paraId="1699E018"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 xml:space="preserve"> </w:t>
      </w:r>
    </w:p>
    <w:p w14:paraId="2836BFE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8</w:t>
      </w:r>
      <w:r w:rsidRPr="00E11C80">
        <w:rPr>
          <w:rFonts w:cs="Times New Roman"/>
          <w:szCs w:val="24"/>
          <w:lang w:eastAsia="x-none"/>
        </w:rPr>
        <w:tab/>
        <w:t>класс</w:t>
      </w:r>
    </w:p>
    <w:p w14:paraId="576CC9D2"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История развития беспилотного авиастроения, применение беспилотных летательных аппаратов.</w:t>
      </w:r>
    </w:p>
    <w:p w14:paraId="0387736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Классификация беспилотных летательных аппаратов. Конструкция беспилотных летательных аппаратов.</w:t>
      </w:r>
    </w:p>
    <w:p w14:paraId="7E620DE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Правила безопасной эксплуатации аккумулятора.</w:t>
      </w:r>
    </w:p>
    <w:p w14:paraId="12BC439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Воздушный винт, характеристика. Аэродинамика полета.</w:t>
      </w:r>
    </w:p>
    <w:p w14:paraId="5B78D3D6"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Органы управления. Управление беспилотными летательными аппаратами. Обеспечение безопасности при подготовке к полету, во время полета.</w:t>
      </w:r>
    </w:p>
    <w:p w14:paraId="4563A17E"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Мир профессий. Профессии в области робототехники.</w:t>
      </w:r>
    </w:p>
    <w:p w14:paraId="1A37361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Учебный проект по робототехнике (одна из предложенных тем на выбор).</w:t>
      </w:r>
    </w:p>
    <w:p w14:paraId="5321F51A"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9</w:t>
      </w:r>
      <w:r w:rsidRPr="00E11C80">
        <w:rPr>
          <w:rFonts w:cs="Times New Roman"/>
          <w:szCs w:val="24"/>
          <w:lang w:eastAsia="x-none"/>
        </w:rPr>
        <w:tab/>
        <w:t>класс</w:t>
      </w:r>
    </w:p>
    <w:p w14:paraId="58C4D8DC"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Робототехнические и автоматизированные системы. Система интернет вещей. Промышленный интернет вещей. Потребительский интернет вещей.</w:t>
      </w:r>
    </w:p>
    <w:p w14:paraId="12C057C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 xml:space="preserve">Искусственный       интеллект       в       управлении       автоматизированными и роботизированными системами. Технология машинного зрения. </w:t>
      </w:r>
      <w:proofErr w:type="spellStart"/>
      <w:r w:rsidRPr="00E11C80">
        <w:rPr>
          <w:rFonts w:cs="Times New Roman"/>
          <w:szCs w:val="24"/>
          <w:lang w:eastAsia="x-none"/>
        </w:rPr>
        <w:t>Нейротехнологии</w:t>
      </w:r>
      <w:proofErr w:type="spellEnd"/>
      <w:r w:rsidRPr="00E11C80">
        <w:rPr>
          <w:rFonts w:cs="Times New Roman"/>
          <w:szCs w:val="24"/>
          <w:lang w:eastAsia="x-none"/>
        </w:rPr>
        <w:t xml:space="preserve"> и нейроинтерфейсы.</w:t>
      </w:r>
    </w:p>
    <w:p w14:paraId="77F4175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Конструирование и моделирование автоматизированных и роботизированных систем.</w:t>
      </w:r>
    </w:p>
    <w:p w14:paraId="6A2FC788"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Управление групповым взаимодействием роботов (наземные роботы, беспилотные летательные аппараты).</w:t>
      </w:r>
    </w:p>
    <w:p w14:paraId="46069A5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Управление роботами с использованием телеметрических систем. Мир профессий. Профессии в области робототехники.</w:t>
      </w:r>
    </w:p>
    <w:p w14:paraId="065B4DE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Индивидуальный проект по робототехнике.</w:t>
      </w:r>
    </w:p>
    <w:p w14:paraId="77C85209" w14:textId="77777777" w:rsidR="00E11C80" w:rsidRPr="00E11C80" w:rsidRDefault="00E11C80" w:rsidP="00E11C80">
      <w:pPr>
        <w:spacing w:after="0" w:line="240" w:lineRule="auto"/>
        <w:ind w:firstLine="709"/>
        <w:jc w:val="both"/>
        <w:rPr>
          <w:rFonts w:cs="Times New Roman"/>
          <w:szCs w:val="24"/>
          <w:lang w:eastAsia="x-none"/>
        </w:rPr>
      </w:pPr>
    </w:p>
    <w:p w14:paraId="5B00092C"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ВАРИАТИВНЫЕ МОДУЛИ</w:t>
      </w:r>
    </w:p>
    <w:p w14:paraId="2B6CB806"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lastRenderedPageBreak/>
        <w:t>Модуль «Автоматизированные системы» 8–9 классы</w:t>
      </w:r>
    </w:p>
    <w:p w14:paraId="04DC8C42"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Введение в автоматизированные системы.</w:t>
      </w:r>
    </w:p>
    <w:p w14:paraId="1BFD7DCC"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Определение автоматизации, общие принципы управления технологическим процессом. Автоматизированные системы, используемые на промышленных предприятиях региона.</w:t>
      </w:r>
    </w:p>
    <w:p w14:paraId="66CFA8F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Управляющие и управляемые системы. Понятие обратной связи, ошибка регулирования, корректирующие устройства.</w:t>
      </w:r>
    </w:p>
    <w:p w14:paraId="4791EBD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Виды автоматизированных систем, их применение на производстве. Элементная база автоматизированных систем.</w:t>
      </w:r>
    </w:p>
    <w:p w14:paraId="441258D9"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Понятие об электрическом токе, проводники и диэлектрики. Создание электрических цепей, соединение проводников. Основные электрические устройства и системы: щиты и оборудование щитов, элементы управления</w:t>
      </w:r>
    </w:p>
    <w:p w14:paraId="0EE7555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 xml:space="preserve"> </w:t>
      </w:r>
    </w:p>
    <w:p w14:paraId="5BC1187C"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 xml:space="preserve">и сигнализации, силовое оборудование, </w:t>
      </w:r>
      <w:proofErr w:type="spellStart"/>
      <w:r w:rsidRPr="00E11C80">
        <w:rPr>
          <w:rFonts w:cs="Times New Roman"/>
          <w:szCs w:val="24"/>
          <w:lang w:eastAsia="x-none"/>
        </w:rPr>
        <w:t>кабеленесущие</w:t>
      </w:r>
      <w:proofErr w:type="spellEnd"/>
      <w:r w:rsidRPr="00E11C80">
        <w:rPr>
          <w:rFonts w:cs="Times New Roman"/>
          <w:szCs w:val="24"/>
          <w:lang w:eastAsia="x-none"/>
        </w:rPr>
        <w:t xml:space="preserve"> системы, провода и кабели. Разработка стенда программирования модели автоматизированной системы.</w:t>
      </w:r>
    </w:p>
    <w:p w14:paraId="19D523E4"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Управление техническими системами.</w:t>
      </w:r>
    </w:p>
    <w:p w14:paraId="20CEA95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Технические средства и системы управления. Программируемое логическое реле в управлении и автоматизации процессов. Графический язык программирования, библиотеки блоков. Создание простых алгоритмов и программ для управления технологическим процессом. Создание алгоритма пуска и реверса электродвигателя. Управление освещением в помещениях.</w:t>
      </w:r>
    </w:p>
    <w:p w14:paraId="3342207B"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Модуль «Животноводство» 7–8 классы</w:t>
      </w:r>
    </w:p>
    <w:p w14:paraId="0AE4CDED"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Элементы технологий выращивания сельскохозяйственных животных. Домашние животные. Сельскохозяйственные животные.</w:t>
      </w:r>
    </w:p>
    <w:p w14:paraId="06BCBC44"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Содержание сельскохозяйственных животных: помещение, оборудование, уход.</w:t>
      </w:r>
    </w:p>
    <w:p w14:paraId="118F34E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Разведение животных. Породы животных, их создание. Лечение животных. Понятие о ветеринарии.</w:t>
      </w:r>
    </w:p>
    <w:p w14:paraId="3DED3E3C"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Заготовка кормов. Кормление животных. Питательность корма. Рацион. Животные у нас дома. Забота о домашних и бездомных животных.</w:t>
      </w:r>
    </w:p>
    <w:p w14:paraId="5179661A"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Проблема клонирования живых организмов. Социальные и этические проблемы.</w:t>
      </w:r>
    </w:p>
    <w:p w14:paraId="394ED946"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Производство животноводческих продуктов.</w:t>
      </w:r>
    </w:p>
    <w:p w14:paraId="20F2268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Животноводческие предприятия. Оборудование и микроклимат животноводческих и птицеводческих предприятий. Выращивание животных. Использование и хранение животноводческой продукции.</w:t>
      </w:r>
    </w:p>
    <w:p w14:paraId="04BBCEB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Использование цифровых технологий в животноводстве.</w:t>
      </w:r>
    </w:p>
    <w:p w14:paraId="33F56678"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Цифровая ферма: автоматическое кормление животных; автоматическая дойка; уборка помещения и другое.</w:t>
      </w:r>
    </w:p>
    <w:p w14:paraId="6868E155"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Цифровая «умная»   ферма   –   перспективное   направление   роботизации в животноводстве.</w:t>
      </w:r>
    </w:p>
    <w:p w14:paraId="1A996E9F"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Профессии, связанные с деятельностью животновода.</w:t>
      </w:r>
    </w:p>
    <w:p w14:paraId="0B357D1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Зоотехник, зооинженер, ветеринар, оператор птицефабрики, оператор животноводческих ферм и другие профессии. Использование информационных цифровых технологий в профессиональной деятельности.</w:t>
      </w:r>
    </w:p>
    <w:p w14:paraId="1E0C9F18"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Модуль «Растениеводство» 7–8 классы</w:t>
      </w:r>
    </w:p>
    <w:p w14:paraId="654016FC"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Элементы технологий выращивания сельскохозяйственных культур.</w:t>
      </w:r>
    </w:p>
    <w:p w14:paraId="66BEB562"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Земледелие как поворотный пункт развития человеческой цивилизации. Земля как величайшая ценность человечества. История земледелия.</w:t>
      </w:r>
    </w:p>
    <w:p w14:paraId="3D4169C3"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 xml:space="preserve"> </w:t>
      </w:r>
    </w:p>
    <w:p w14:paraId="11832CAB"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Почвы, виды почв. Плодородие почв.</w:t>
      </w:r>
    </w:p>
    <w:p w14:paraId="705552E4"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Инструменты</w:t>
      </w:r>
      <w:r w:rsidRPr="00E11C80">
        <w:rPr>
          <w:rFonts w:cs="Times New Roman"/>
          <w:szCs w:val="24"/>
          <w:lang w:eastAsia="x-none"/>
        </w:rPr>
        <w:tab/>
        <w:t>обработки</w:t>
      </w:r>
      <w:r w:rsidRPr="00E11C80">
        <w:rPr>
          <w:rFonts w:cs="Times New Roman"/>
          <w:szCs w:val="24"/>
          <w:lang w:eastAsia="x-none"/>
        </w:rPr>
        <w:tab/>
        <w:t>почвы:</w:t>
      </w:r>
      <w:r w:rsidRPr="00E11C80">
        <w:rPr>
          <w:rFonts w:cs="Times New Roman"/>
          <w:szCs w:val="24"/>
          <w:lang w:eastAsia="x-none"/>
        </w:rPr>
        <w:tab/>
        <w:t>ручные</w:t>
      </w:r>
      <w:r w:rsidRPr="00E11C80">
        <w:rPr>
          <w:rFonts w:cs="Times New Roman"/>
          <w:szCs w:val="24"/>
          <w:lang w:eastAsia="x-none"/>
        </w:rPr>
        <w:tab/>
        <w:t>и</w:t>
      </w:r>
      <w:r w:rsidRPr="00E11C80">
        <w:rPr>
          <w:rFonts w:cs="Times New Roman"/>
          <w:szCs w:val="24"/>
          <w:lang w:eastAsia="x-none"/>
        </w:rPr>
        <w:tab/>
        <w:t>механизированные.</w:t>
      </w:r>
    </w:p>
    <w:p w14:paraId="1459EC9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Сельскохозяйственная техника.</w:t>
      </w:r>
    </w:p>
    <w:p w14:paraId="58D53457"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Культурные растения и их классификация.</w:t>
      </w:r>
    </w:p>
    <w:p w14:paraId="0645DA4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Выращивание растений на школьном/приусадебном участке.</w:t>
      </w:r>
    </w:p>
    <w:p w14:paraId="40D2B1A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Полезные для человека дикорастущие растения и их классификация.</w:t>
      </w:r>
    </w:p>
    <w:p w14:paraId="6DF521F0"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lastRenderedPageBreak/>
        <w:t>Сбор, заготовка и хранение полезных для человека дикорастущих растений и их плодов. Сбор и заготовка грибов. Соблюдение правил безопасности.</w:t>
      </w:r>
    </w:p>
    <w:p w14:paraId="7023D3B8"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Сохранение природной среды.</w:t>
      </w:r>
    </w:p>
    <w:p w14:paraId="297E2A76"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Сельскохозяйственное производство.</w:t>
      </w:r>
    </w:p>
    <w:p w14:paraId="682FCB01"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Особенности сельскохозяйственного производства: сезонность, природно- климатические условия, слабая прогнозируемость показателей. Агропромышленные комплексы. Компьютерное оснащение сельскохозяйственной техники.</w:t>
      </w:r>
    </w:p>
    <w:p w14:paraId="0C8BD2E9"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Автоматизация и роботизация сельскохозяйственного производства:</w:t>
      </w:r>
    </w:p>
    <w:p w14:paraId="6B26FD8C"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анализаторы почвы c использованием спутниковой системы навигации; автоматизация тепличного хозяйства;</w:t>
      </w:r>
    </w:p>
    <w:p w14:paraId="51D9D9F2"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применение роботов-манипуляторов для уборки урожая;</w:t>
      </w:r>
    </w:p>
    <w:p w14:paraId="2D8AFCF2"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внесение удобрения на основе данных от азотно-спектральных датчиков; определение критических точек полей с помощью спутниковых снимков; использование беспилотных летательных аппаратов и другое.</w:t>
      </w:r>
    </w:p>
    <w:p w14:paraId="48169632"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Генно-модифицированные растения: положительные и отрицательные аспекты.</w:t>
      </w:r>
    </w:p>
    <w:p w14:paraId="258CE48B" w14:textId="77777777"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Сельскохозяйственные профессии.</w:t>
      </w:r>
    </w:p>
    <w:p w14:paraId="54F6D8B5" w14:textId="29285CF3" w:rsidR="00E11C80" w:rsidRPr="00E11C80" w:rsidRDefault="00E11C80" w:rsidP="00E11C80">
      <w:pPr>
        <w:spacing w:after="0" w:line="240" w:lineRule="auto"/>
        <w:ind w:firstLine="709"/>
        <w:jc w:val="both"/>
        <w:rPr>
          <w:rFonts w:cs="Times New Roman"/>
          <w:szCs w:val="24"/>
          <w:lang w:eastAsia="x-none"/>
        </w:rPr>
      </w:pPr>
      <w:r w:rsidRPr="00E11C80">
        <w:rPr>
          <w:rFonts w:cs="Times New Roman"/>
          <w:szCs w:val="24"/>
          <w:lang w:eastAsia="x-none"/>
        </w:rPr>
        <w:t xml:space="preserve">Профессии в сельском хозяйстве: агроном, агрохимик, </w:t>
      </w:r>
      <w:proofErr w:type="spellStart"/>
      <w:r w:rsidRPr="00E11C80">
        <w:rPr>
          <w:rFonts w:cs="Times New Roman"/>
          <w:szCs w:val="24"/>
          <w:lang w:eastAsia="x-none"/>
        </w:rPr>
        <w:t>агроинженер</w:t>
      </w:r>
      <w:proofErr w:type="spellEnd"/>
      <w:r w:rsidRPr="00E11C80">
        <w:rPr>
          <w:rFonts w:cs="Times New Roman"/>
          <w:szCs w:val="24"/>
          <w:lang w:eastAsia="x-none"/>
        </w:rPr>
        <w:t>, тракторист-машинист сельскохозяйственного производства и другие профессии. Особенности профессиональной деятельности в сельском хозяйстве. Использование цифровых технологий в профессиональной деятельности.</w:t>
      </w:r>
    </w:p>
    <w:p w14:paraId="2F21D71F" w14:textId="77777777" w:rsidR="00285DDB" w:rsidRPr="00E11C80" w:rsidRDefault="00285DDB" w:rsidP="00E11C80">
      <w:pPr>
        <w:spacing w:after="0" w:line="360" w:lineRule="auto"/>
        <w:ind w:firstLine="709"/>
        <w:jc w:val="both"/>
        <w:rPr>
          <w:rFonts w:cs="Times New Roman"/>
          <w:szCs w:val="24"/>
          <w:lang w:eastAsia="x-none"/>
        </w:rPr>
      </w:pPr>
    </w:p>
    <w:p w14:paraId="4B486F3A" w14:textId="77777777" w:rsidR="00285DDB" w:rsidRPr="00E11C80" w:rsidRDefault="00285DDB" w:rsidP="00E11C80">
      <w:pPr>
        <w:spacing w:after="0"/>
        <w:rPr>
          <w:rFonts w:cs="Times New Roman"/>
          <w:szCs w:val="24"/>
        </w:rPr>
      </w:pPr>
    </w:p>
    <w:p w14:paraId="34DFD931" w14:textId="77777777" w:rsidR="00285DDB" w:rsidRPr="00E11C80" w:rsidRDefault="00285DDB" w:rsidP="00E11C80">
      <w:pPr>
        <w:spacing w:after="0"/>
        <w:jc w:val="center"/>
        <w:rPr>
          <w:rFonts w:cs="Times New Roman"/>
          <w:b/>
          <w:color w:val="000000" w:themeColor="text1"/>
          <w:szCs w:val="24"/>
          <w:lang w:eastAsia="en-US"/>
        </w:rPr>
      </w:pPr>
      <w:bookmarkStart w:id="67" w:name="_Toc143791021"/>
      <w:bookmarkStart w:id="68" w:name="_Toc144145280"/>
      <w:r w:rsidRPr="00E11C80">
        <w:rPr>
          <w:rFonts w:cs="Times New Roman"/>
          <w:b/>
          <w:color w:val="000000" w:themeColor="text1"/>
          <w:szCs w:val="24"/>
        </w:rPr>
        <w:t>Федеральная рабочая программа по учебному предмету «Физическая культура».</w:t>
      </w:r>
      <w:bookmarkEnd w:id="67"/>
      <w:bookmarkEnd w:id="68"/>
    </w:p>
    <w:p w14:paraId="0A9BED7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Федеральная рабочая программа по учебному предмету «Физическая культура» (предметная область «Физическая культура и основы безопасности жизнедеятельности») (далее соответственно – программа по физической культуре, физическая культура) включает пояснительную записку, содержание обучения, планируемые результаты освоения программы по физической культуре.</w:t>
      </w:r>
    </w:p>
    <w:p w14:paraId="1AF1BEB5" w14:textId="77777777" w:rsidR="00285DDB" w:rsidRPr="00E11C80" w:rsidRDefault="00285DDB" w:rsidP="00E11C80">
      <w:pPr>
        <w:spacing w:after="0" w:line="360" w:lineRule="auto"/>
        <w:ind w:firstLine="709"/>
        <w:jc w:val="center"/>
        <w:rPr>
          <w:rFonts w:cs="Times New Roman"/>
          <w:b/>
          <w:szCs w:val="24"/>
          <w:lang w:eastAsia="x-none"/>
        </w:rPr>
      </w:pPr>
      <w:r w:rsidRPr="00E11C80">
        <w:rPr>
          <w:rFonts w:cs="Times New Roman"/>
          <w:b/>
          <w:szCs w:val="24"/>
          <w:lang w:eastAsia="x-none"/>
        </w:rPr>
        <w:t>Пояснительная записка.</w:t>
      </w:r>
    </w:p>
    <w:p w14:paraId="472DDC60"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Программа по физической культуре на уровне основного общего образования составлена на основе требований к результатам освоения основной образовательной программы основного общего образования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программе воспитания.</w:t>
      </w:r>
    </w:p>
    <w:p w14:paraId="456C38AC"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Программа по физической культуре для 5–9 классов общеобразовательных организаций представляет собой методически оформленную конкретизацию требований ФГОС ООО и раскрывает их реализацию через конкретное предметное содержание.</w:t>
      </w:r>
    </w:p>
    <w:p w14:paraId="63C70A9B"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При создании программы учитывались потребности современного российского общества в физически крепком и дееспособном подрастающем поколении, способном активно включаться в разнообразные формы здорового образа жизни, умеющем использовать ценности физической культуры для самоопределения, саморазвития и самоактуализации. В программе нашли свои отражения объективно сложившиеся реалии современного социокультурного развития </w:t>
      </w:r>
      <w:r w:rsidRPr="00E11C80">
        <w:rPr>
          <w:rFonts w:cs="Times New Roman"/>
          <w:szCs w:val="24"/>
          <w:lang w:eastAsia="x-none"/>
        </w:rPr>
        <w:lastRenderedPageBreak/>
        <w:t>российского общества, условия деятельности образовательных организаций, возросшие требования родителей, учителей и методистов к совершенствованию содержания школьного образования, внедрению новых методик и технологий в учебно-воспитательный процесс.</w:t>
      </w:r>
    </w:p>
    <w:p w14:paraId="65EEBA4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В своей социально-ценностной ориентации программа по физической культуре сохраняет исторически сложившееся предназначение учебного предмета в качестве средства подготовки обучающихся к предстоящей жизнедеятельности, укрепления их здоровья, повышения функциональных и адаптивных возможностей систем организма, развития жизненно важных физических качеств. Программа обеспечивает преемственность с рабочей программой начального общего и среднего общего образования, предусматривает возможность активной подготовки обучающихся к выполнению нормативов «Президентских состязаний» и «Всероссийского физкультурно-спортивного комплекса ГТО».</w:t>
      </w:r>
    </w:p>
    <w:p w14:paraId="126CBA5E"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Общей целью школьного образования по физической культуре является формирование разносторонне физически развитой личности, способной активно использовать ценности физической культуры для укрепления и длительного сохранения собственного здоровья, оптимизации трудовой деятельности и организации активного отдыха. В программе для 5–9 классов данная цель конкретизируется и связывается с формированием устойчивых мотивов</w:t>
      </w:r>
      <w:r w:rsidRPr="00E11C80">
        <w:rPr>
          <w:rFonts w:cs="Times New Roman"/>
          <w:szCs w:val="24"/>
          <w:lang w:eastAsia="x-none"/>
        </w:rPr>
        <w:br/>
        <w:t xml:space="preserve">и потребностей обучающихся в бережном отношении к своему здоровью, целостном развитии физических, психических и нравственных качеств, творческом использовании ценностей физической культуры в организации здорового образа жизни, регулярных занятиях двигательной деятельностью и спортом. </w:t>
      </w:r>
    </w:p>
    <w:p w14:paraId="70365EB2"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Развивающая направленность программы определяется вектором развития физических качеств и функциональных возможностей организма занимающихся, являющихся основой укрепления их здоровья, повышения надёжности и активности адаптивных процессов. Существенным достижением данной ориентации является приобретение обучающимися знаний и умений в организации самостоятельных форм занятий оздоровительной, спортивной и </w:t>
      </w:r>
      <w:proofErr w:type="spellStart"/>
      <w:r w:rsidRPr="00E11C80">
        <w:rPr>
          <w:rFonts w:cs="Times New Roman"/>
          <w:szCs w:val="24"/>
          <w:lang w:eastAsia="x-none"/>
        </w:rPr>
        <w:t>прикладно</w:t>
      </w:r>
      <w:proofErr w:type="spellEnd"/>
      <w:r w:rsidRPr="00E11C80">
        <w:rPr>
          <w:rFonts w:cs="Times New Roman"/>
          <w:szCs w:val="24"/>
          <w:lang w:eastAsia="x-none"/>
        </w:rPr>
        <w:t xml:space="preserve">-ориентированной физической культурой, возможностью познания своих физических способностей </w:t>
      </w:r>
      <w:r w:rsidRPr="00E11C80">
        <w:rPr>
          <w:rFonts w:cs="Times New Roman"/>
          <w:szCs w:val="24"/>
          <w:lang w:eastAsia="x-none"/>
        </w:rPr>
        <w:br/>
        <w:t>и их целенаправленного развития.</w:t>
      </w:r>
    </w:p>
    <w:p w14:paraId="70DBB57E"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Воспитывающее значение программы заключается в содействии активной социализации обучающихся на основе осмысления и понимания роли и значения мирового и российского олимпийского движения, приобщения к их культурным ценностям, истории и современному развитию. В число практических результатов данного направления входит формирование положительных навыков и умений в общении и взаимодействии со сверстниками и учителями физической культуры, организации совместной учебной и консультативной деятельности.</w:t>
      </w:r>
    </w:p>
    <w:p w14:paraId="37CE9317"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 xml:space="preserve">Центральной идеей конструирования учебного содержания и планируемых результатов образования на уровне основного общего образования является воспитание целостной личности обучающихся, обеспечение единства в развитии их физической, психической и социальной природы. Реализация этой идеи становится возможной на основе содержания учебного предмета, которое представляется двигательной деятельностью с её базовыми компонентами: информационным (знания о физической культуре), </w:t>
      </w:r>
      <w:proofErr w:type="spellStart"/>
      <w:r w:rsidRPr="00E11C80">
        <w:rPr>
          <w:rFonts w:cs="Times New Roman"/>
          <w:szCs w:val="24"/>
          <w:lang w:eastAsia="x-none"/>
        </w:rPr>
        <w:t>операциональным</w:t>
      </w:r>
      <w:proofErr w:type="spellEnd"/>
      <w:r w:rsidRPr="00E11C80">
        <w:rPr>
          <w:rFonts w:cs="Times New Roman"/>
          <w:szCs w:val="24"/>
          <w:lang w:eastAsia="x-none"/>
        </w:rPr>
        <w:t xml:space="preserve"> (способы самостоятельной деятельности) и мотивационно-процессуальным (физическое совершенствование).</w:t>
      </w:r>
    </w:p>
    <w:p w14:paraId="0AEDBDFD"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В целях усиления мотивационной составляющей учебного предмета, придания ей личностно значимого смысла, содержание программы представляется системой модулей, которые входят структурными компонентами в раздел «Физическое совершенствование».</w:t>
      </w:r>
    </w:p>
    <w:p w14:paraId="5D9E443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Инвариантные модули включают в себя содержание базовых видов спорта: гимнастика, лёгкая атлетика, зимние виды спорта (на примере лыжной подготовки), спортивные игры, плавание. Данные модули в своём предметном содержании ориентируются на всестороннюю физическую подготовленность обучающихся, освоение ими технических действий и физических упражнений, содействующих обогащению двигательного опыта.</w:t>
      </w:r>
    </w:p>
    <w:p w14:paraId="1BABB96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Инвариантные и вариативные модули программы могут быть реализованы</w:t>
      </w:r>
      <w:r w:rsidRPr="00E11C80">
        <w:rPr>
          <w:rFonts w:cs="Times New Roman"/>
          <w:szCs w:val="24"/>
          <w:lang w:eastAsia="x-none"/>
        </w:rPr>
        <w:br/>
        <w:t xml:space="preserve">в форме сетевого взаимодействия с организациями системы дополнительного образования, на спортивных площадках и залах, находящихся в муниципальной и региональной собственности </w:t>
      </w:r>
      <w:r w:rsidRPr="00E11C80">
        <w:rPr>
          <w:rFonts w:cs="Times New Roman"/>
          <w:szCs w:val="24"/>
          <w:lang w:eastAsia="x-none"/>
        </w:rPr>
        <w:footnoteReference w:id="26"/>
      </w:r>
      <w:r w:rsidRPr="00E11C80">
        <w:rPr>
          <w:rFonts w:cs="Times New Roman"/>
          <w:szCs w:val="24"/>
          <w:lang w:eastAsia="x-none"/>
        </w:rPr>
        <w:t xml:space="preserve">. </w:t>
      </w:r>
    </w:p>
    <w:p w14:paraId="25F3E8C7"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Для бесснежных районов Российской Федерации, а также при отсутствии должных условий допускается заменять инвариантный модуль «Лыжные гонки» углублённым освоением содержания других инвариантных модулей («Лёгкая атлетика», «Гимнастика», «Плавание» и «Спортивные игры»). В свою очередь, модуль «Плавание» вводится в учебный процесс при наличии соответствующих условий и материальной базы по решению муниципальных органов управления образованием. Данный модуль, также как и модуль «Лыжные гонки», может быть заменён углублённым изучением материала других инвариантных модулей.</w:t>
      </w:r>
    </w:p>
    <w:p w14:paraId="1935DDA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Вариативные модули объединены в программе модулем «Спорт», содержание которого разрабатывается образовательной организацией на основе модульных программ по физической культуре для общеобразовательных организаций, рекомендуемых Министерством просвещения Российской Федерации. Основной содержательной направленностью вариативных модулей является подготовка обучающихся к выполнению нормативных требований Всероссийского </w:t>
      </w:r>
      <w:r w:rsidRPr="00E11C80">
        <w:rPr>
          <w:rFonts w:cs="Times New Roman"/>
          <w:szCs w:val="24"/>
          <w:lang w:eastAsia="x-none"/>
        </w:rPr>
        <w:lastRenderedPageBreak/>
        <w:t>физкультурно-спортивного комплекса ГТО, активное вовлечение их в соревновательную деятельность.</w:t>
      </w:r>
    </w:p>
    <w:p w14:paraId="428534D2"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Исходя из интересов обучающихся, традиций конкретного региона или образовательной организации, модуль «Спорт» может разрабатываться учителями физической культуры на основе содержания базовой физической подготовки, национальных видов спорта, современных оздоровительных систем. В программе в помощь учителям физической культуры в рамках данного модуля представлено примерное содержание «Базовой физической подготовки».</w:t>
      </w:r>
    </w:p>
    <w:p w14:paraId="0B483E60"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Содержание программы по физической культуре изложено по годам обучения, где для каждого класса предусмотрен раздел «Универсальные учебные действия», в котором раскрывается вклад предмета в формирование познавательных, коммуникативных и регулятивных действий, соответствующих возможностям и особенностям обучающихся данного возраста. Личностные достижения непосредственно связаны с конкретным содержанием учебного предмета </w:t>
      </w:r>
      <w:r w:rsidRPr="00E11C80">
        <w:rPr>
          <w:rFonts w:cs="Times New Roman"/>
          <w:szCs w:val="24"/>
          <w:lang w:eastAsia="x-none"/>
        </w:rPr>
        <w:br/>
        <w:t xml:space="preserve">и представлены по мере его раскрытия. </w:t>
      </w:r>
    </w:p>
    <w:p w14:paraId="6D8D936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Содержание рабочей программы, раскрытие личностных и метапредметных результатов обеспечивает преемственность и перспективность в освоении областей знаний, которые отражают ведущие идеи учебных предметов основного общего образования и подчёркивают её значение для формирования готовности обучающихся к дальнейшему обучению на уровне среднего общего или среднего профессионального образования.</w:t>
      </w:r>
    </w:p>
    <w:p w14:paraId="6B5DE9C1"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Общее число часов, рекомендованных для изучения физической культуры на уровне основного общего образования, – 510 часов: в 5 классе – 102 часа (3 часа в неделю), в 6 классе – 102 часа (3 часа в неделю), в 7 классе – 102 часа (3 часа в неделю), в 8 классе – 102 часа (3 часа в неделю), в 9 классе – 102 часа (3 часа в неделю). На модульный блок «Базовая физическая подготовка» отводится 150 часов из общего числа (1 час в неделю в каждом классе).</w:t>
      </w:r>
    </w:p>
    <w:p w14:paraId="0CDD88A1"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При разработке рабочей программы по физической культуре следует учитывать, что вариативные модули (не менее 1 часа в неделю с 5 по 9 класс) могут быть реализованы во внеурочной деятельности, в том числе в форме сетевого взаимодействия с организациями системы дополнительного образования детей.</w:t>
      </w:r>
    </w:p>
    <w:p w14:paraId="29CF312D"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При подготовке программы по физической культуре учитывались личностные и метапредметные результаты, зафиксированные в ФГОС ООО и в Универсальном кодификаторе элементов содержания и требований к результатам освоения основной образовательной программы основного общего образования.</w:t>
      </w:r>
    </w:p>
    <w:p w14:paraId="0C9E5707"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Содержание обучения в 5 классе.</w:t>
      </w:r>
    </w:p>
    <w:p w14:paraId="317D6C8E"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Знания о физической культуре.</w:t>
      </w:r>
    </w:p>
    <w:p w14:paraId="33BA423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Физическая культура в основной школе: задачи, содержание и формы организации занятий. Система дополнительного обучения физической культуре, организация спортивной работы в общеобразовательной школе. Физическая культура и здоровый образ жизни: характеристика основных форм занятий физической культурой, их связь с укреплением здоровья, организацией отдыха и досуга. Исторические сведения об Олимпийских играх Древней Греции, характеристика их содержания и правил спортивной борьбы. Расцвет и завершение истории Олимпийских игр древности.</w:t>
      </w:r>
    </w:p>
    <w:p w14:paraId="0B8B7F38"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Способы самостоятельной деятельности.</w:t>
      </w:r>
    </w:p>
    <w:p w14:paraId="019C3A2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Режим дня и его значение для обучающихся школы, связь с умственной работоспособностью. Составление индивидуального режима дня, определение основных индивидуальных видов деятельности, их временных диапазонов и последовательности в выполнении. Физическое развитие человека, его показатели и способы измерения. Осанка как показатель физического развития, правила предупреждения её нарушений в условиях учебной и бытовой деятельности. Способы измерения и оценивания осанки. Составление комплексов физических упражнений с коррекционной направленностью и правил их самостоятельного проведения. Проведение самостоятельных занятий физическими упражнениями </w:t>
      </w:r>
      <w:r w:rsidRPr="00E11C80">
        <w:rPr>
          <w:rFonts w:cs="Times New Roman"/>
          <w:szCs w:val="24"/>
          <w:lang w:eastAsia="x-none"/>
        </w:rPr>
        <w:br/>
        <w:t>на открытых площадках и в домашних условиях, подготовка мест занятий, выбор одежды и обуви, предупреждение травматизма. Оценивание состояния организма в покое и после физической нагрузки в процессе самостоятельных занятий физической культуры и спортом. Составление дневника физической культуры.</w:t>
      </w:r>
    </w:p>
    <w:p w14:paraId="616F7D20"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Физическое совершенствование.</w:t>
      </w:r>
    </w:p>
    <w:p w14:paraId="0D200CBF"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Физкультурно-оздоровительная деятельность.</w:t>
      </w:r>
    </w:p>
    <w:p w14:paraId="2195AB5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Роль и значение физкультурно-оздоровительной деятельности в здоровом образе жизни современного человека. Упражнения утренней зарядки и физкультминуток, дыхательной и зрительной гимнастики в процессе учебных занятий, закаливающие процедуры после занятий утренней зарядкой. Упражнения на развитие гибкости и подвижности суставов, развитие координации; формирование телосложения с использованием внешних отягощений.</w:t>
      </w:r>
    </w:p>
    <w:p w14:paraId="05DB0C0A"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Спортивно-оздоровительная деятельность.</w:t>
      </w:r>
    </w:p>
    <w:p w14:paraId="3F69908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Роль и значение спортивно-оздоровительной деятельности в здоровом образе жизни современного человека.</w:t>
      </w:r>
    </w:p>
    <w:p w14:paraId="4FDA9463"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«Гимнастика».</w:t>
      </w:r>
    </w:p>
    <w:p w14:paraId="0F7B71C9"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Кувырки вперёд и назад в группировке, кувырки вперёд ноги «</w:t>
      </w:r>
      <w:proofErr w:type="spellStart"/>
      <w:r w:rsidRPr="00E11C80">
        <w:rPr>
          <w:rFonts w:cs="Times New Roman"/>
          <w:szCs w:val="24"/>
          <w:lang w:eastAsia="x-none"/>
        </w:rPr>
        <w:t>скрестно</w:t>
      </w:r>
      <w:proofErr w:type="spellEnd"/>
      <w:r w:rsidRPr="00E11C80">
        <w:rPr>
          <w:rFonts w:cs="Times New Roman"/>
          <w:szCs w:val="24"/>
          <w:lang w:eastAsia="x-none"/>
        </w:rPr>
        <w:t xml:space="preserve">», кувырки назад из стойки на лопатках (мальчики). Опорные прыжки через гимнастического козла ноги врозь (мальчики), опорные прыжки на гимнастического козла с последующим спрыгиванием (девочки). Упражнения на низком гимнастическом бревне: передвижение ходьбой с поворотами кругом и на </w:t>
      </w:r>
      <w:r w:rsidRPr="00E11C80">
        <w:rPr>
          <w:rFonts w:cs="Times New Roman"/>
          <w:szCs w:val="24"/>
          <w:lang w:eastAsia="x-none"/>
        </w:rPr>
        <w:lastRenderedPageBreak/>
        <w:t xml:space="preserve">90°, лёгкие подпрыгивания, подпрыгивания толчком двумя ногами, передвижение приставным шагом (девочки). Упражнения на гимнастической лестнице: </w:t>
      </w:r>
      <w:proofErr w:type="spellStart"/>
      <w:r w:rsidRPr="00E11C80">
        <w:rPr>
          <w:rFonts w:cs="Times New Roman"/>
          <w:szCs w:val="24"/>
          <w:lang w:eastAsia="x-none"/>
        </w:rPr>
        <w:t>перелезание</w:t>
      </w:r>
      <w:proofErr w:type="spellEnd"/>
      <w:r w:rsidRPr="00E11C80">
        <w:rPr>
          <w:rFonts w:cs="Times New Roman"/>
          <w:szCs w:val="24"/>
          <w:lang w:eastAsia="x-none"/>
        </w:rPr>
        <w:t xml:space="preserve"> приставным шагом правым и левым боком, лазанье разноимённым способом по диагонали и одноимённым способом вверх. Расхождение на гимнастической скамейке правым и левым боком способом «удерживая за плечи».</w:t>
      </w:r>
    </w:p>
    <w:p w14:paraId="0DC8DB01"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«Лёгкая атлетика».</w:t>
      </w:r>
    </w:p>
    <w:p w14:paraId="6D866491"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Бег на длинные дистанции с равномерной скоростью передвижения с высокого старта, бег на короткие дистанции с максимальной скоростью передвижения. Прыжки в длину с разбега способом «согнув ноги», прыжки в высоту с прямого разбега. Метание малого мяча с места в вертикальную неподвижную мишень, метание малого мяча на дальность с трёх шагов разбега.</w:t>
      </w:r>
    </w:p>
    <w:p w14:paraId="57CCF926"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«Зимние виды спорта».</w:t>
      </w:r>
    </w:p>
    <w:p w14:paraId="6D7F04FD"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Передвижение на лыжах попеременным </w:t>
      </w:r>
      <w:proofErr w:type="spellStart"/>
      <w:r w:rsidRPr="00E11C80">
        <w:rPr>
          <w:rFonts w:cs="Times New Roman"/>
          <w:szCs w:val="24"/>
          <w:lang w:eastAsia="x-none"/>
        </w:rPr>
        <w:t>двухшажным</w:t>
      </w:r>
      <w:proofErr w:type="spellEnd"/>
      <w:r w:rsidRPr="00E11C80">
        <w:rPr>
          <w:rFonts w:cs="Times New Roman"/>
          <w:szCs w:val="24"/>
          <w:lang w:eastAsia="x-none"/>
        </w:rPr>
        <w:t xml:space="preserve"> ходом, повороты</w:t>
      </w:r>
      <w:r w:rsidRPr="00E11C80">
        <w:rPr>
          <w:rFonts w:cs="Times New Roman"/>
          <w:szCs w:val="24"/>
          <w:lang w:eastAsia="x-none"/>
        </w:rPr>
        <w:br/>
        <w:t>на лыжах переступанием на месте и в движении по учебной дистанции, подъём по пологому склону способом «лесенка» и спуск в основной стойке, преодоление небольших бугров и впадин при спуске с пологого склона.</w:t>
      </w:r>
    </w:p>
    <w:p w14:paraId="3CEF441D"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«Спортивные игры».</w:t>
      </w:r>
    </w:p>
    <w:p w14:paraId="4214DD1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Баскетбол. Передача мяча двумя руками от груди, на месте и в движении, ведение мяча на месте и в движении «по прямой», «по кругу» и «змейкой», бросок мяча в корзину двумя руками от груди с места, ранее разученные технические действия с мячом.</w:t>
      </w:r>
    </w:p>
    <w:p w14:paraId="3572529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Волейбол. Прямая нижняя подача мяча, приём и передача мяча двумя руками снизу и сверху на месте и в движении, ранее разученные технические действия с мячом. </w:t>
      </w:r>
    </w:p>
    <w:p w14:paraId="7DD703CE"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Футбол. Удар по неподвижному мячу внутренней стороной стопы с небольшого разбега, остановка катящегося мяча способом «наступания», ведение мяча «по прямой», «по кругу» и «змейкой», обводка мячом ориентиров (конусов). </w:t>
      </w:r>
    </w:p>
    <w:p w14:paraId="3CB9E25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422CB151"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«Спорт».</w:t>
      </w:r>
    </w:p>
    <w:p w14:paraId="479B537B"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Физическая подготовка к выполнению нормативов комплекса ГТО</w:t>
      </w:r>
      <w:r w:rsidRPr="00E11C80">
        <w:rPr>
          <w:rFonts w:cs="Times New Roman"/>
          <w:szCs w:val="24"/>
          <w:lang w:eastAsia="x-none"/>
        </w:rPr>
        <w:br/>
        <w:t>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2CDE7478"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Содержание обучения в 6 классе.</w:t>
      </w:r>
    </w:p>
    <w:p w14:paraId="6D26F0D0"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Знания о физической культуре.</w:t>
      </w:r>
    </w:p>
    <w:p w14:paraId="09F157D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Возрождение Олимпийских игр и олимпийского движения в современном мире, роль Пьера де Кубертена в их становлении и развитии. Девиз, символика и ритуалы современных </w:t>
      </w:r>
      <w:r w:rsidRPr="00E11C80">
        <w:rPr>
          <w:rFonts w:cs="Times New Roman"/>
          <w:szCs w:val="24"/>
          <w:lang w:eastAsia="x-none"/>
        </w:rPr>
        <w:lastRenderedPageBreak/>
        <w:t>Олимпийских игр. История организации и проведения первых Олимпийских игр современности, первые олимпийские чемпионы.</w:t>
      </w:r>
    </w:p>
    <w:p w14:paraId="0AC4C6AE"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Способы самостоятельной деятельности.</w:t>
      </w:r>
    </w:p>
    <w:p w14:paraId="3A06AB52"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Ведение дневника физической культуры. Физическая подготовка и её влияние на развитие систем организма, связь с укреплением здоровья, физическая подготовленность как результат физической подготовки. </w:t>
      </w:r>
    </w:p>
    <w:p w14:paraId="2CE745C7"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Правила и способы самостоятельного развития физических качеств. Способы определения индивидуальной физической нагрузки. Правила проведения измерительных процедур, по оценке физической подготовленности. Правила техники выполнения тестовых заданий и способы регистрации их результатов. </w:t>
      </w:r>
    </w:p>
    <w:p w14:paraId="3F6CA6BB"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Правила и способы составления плана самостоятельных занятий физической подготовкой.</w:t>
      </w:r>
    </w:p>
    <w:p w14:paraId="464519B1"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Физическое совершенствование.</w:t>
      </w:r>
    </w:p>
    <w:p w14:paraId="63F77942"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Физкультурно-оздоровительная деятельность.</w:t>
      </w:r>
    </w:p>
    <w:p w14:paraId="27F3D0A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Правила самостоятельного закаливания организма с помощью воздушных и солнечных ванн, купания в естественных водоёмах. Правила техники безопасности и гигиены мест занятий физическими упражнениями.</w:t>
      </w:r>
    </w:p>
    <w:p w14:paraId="4F97DA20"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Оздоровительные комплексы: упражнения для коррекции телосложения с использованием дополнительных отягощений, упражнения для профилактики нарушения зрения во время учебных занятий и работы за компьютером, упражнения для </w:t>
      </w:r>
      <w:proofErr w:type="spellStart"/>
      <w:r w:rsidRPr="00E11C80">
        <w:rPr>
          <w:rFonts w:cs="Times New Roman"/>
          <w:szCs w:val="24"/>
          <w:lang w:eastAsia="x-none"/>
        </w:rPr>
        <w:t>физкультпауз</w:t>
      </w:r>
      <w:proofErr w:type="spellEnd"/>
      <w:r w:rsidRPr="00E11C80">
        <w:rPr>
          <w:rFonts w:cs="Times New Roman"/>
          <w:szCs w:val="24"/>
          <w:lang w:eastAsia="x-none"/>
        </w:rPr>
        <w:t>, направленных на поддержание оптимальной работоспособности мышц опорно-двигательного аппарата в режиме учебной деятельности.</w:t>
      </w:r>
    </w:p>
    <w:p w14:paraId="0F97E075"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Спортивно-оздоровительная деятельность.</w:t>
      </w:r>
    </w:p>
    <w:p w14:paraId="508AB262"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«Гимнастика».</w:t>
      </w:r>
    </w:p>
    <w:p w14:paraId="73EA372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Акробатическая комбинация из общеразвивающих и сложно координированных упражнений, стоек и кувырков, ранее разученных акробатических упражнений. </w:t>
      </w:r>
    </w:p>
    <w:p w14:paraId="7B540141"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Комбинация из стилизованных общеразвивающих упражнений и сложно-координированных упражнений ритмической гимнастики, разнообразных движений руками и ногами с разной амплитудой и траекторией, танцевальными движениями из ранее разученных танцев (девочки).</w:t>
      </w:r>
    </w:p>
    <w:p w14:paraId="60C10C21"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Опорные прыжки через гимнастического козла с разбега способом «согнув ноги» (мальчики) и способом «ноги врозь» (девочки). </w:t>
      </w:r>
    </w:p>
    <w:p w14:paraId="68FB2F0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Гимнастические комбинации на низком гимнастическом бревне с использованием стилизованных общеразвивающих и сложно-координированных упражнений, передвижений шагом и лёгким бегом, поворотами с разнообразными движениями рук и ног, удержанием статических поз (девочки).</w:t>
      </w:r>
    </w:p>
    <w:p w14:paraId="0747B547"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 xml:space="preserve">Упражнения на невысокой гимнастической перекладине: висы, упор ноги врозь, </w:t>
      </w:r>
      <w:proofErr w:type="spellStart"/>
      <w:r w:rsidRPr="00E11C80">
        <w:rPr>
          <w:rFonts w:cs="Times New Roman"/>
          <w:szCs w:val="24"/>
          <w:lang w:eastAsia="x-none"/>
        </w:rPr>
        <w:t>перемах</w:t>
      </w:r>
      <w:proofErr w:type="spellEnd"/>
      <w:r w:rsidRPr="00E11C80">
        <w:rPr>
          <w:rFonts w:cs="Times New Roman"/>
          <w:szCs w:val="24"/>
          <w:lang w:eastAsia="x-none"/>
        </w:rPr>
        <w:t xml:space="preserve"> вперёд и обратно (мальчики). </w:t>
      </w:r>
    </w:p>
    <w:p w14:paraId="65020BD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Лазанье по канату в три приёма (мальчики).</w:t>
      </w:r>
    </w:p>
    <w:p w14:paraId="1A8CB635"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«Лёгкая атлетика».</w:t>
      </w:r>
    </w:p>
    <w:p w14:paraId="2336E23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Старт с опорой на одну руку и последующим ускорением, спринтерский и гладкий равномерный бег по учебной дистанции, ранее разученные беговые упражнения.</w:t>
      </w:r>
    </w:p>
    <w:p w14:paraId="0B909B4B"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Прыжковые упражнения: прыжок в высоту с разбега способом «перешагивание», ранее разученные прыжковые упражнения в длину и высоту, </w:t>
      </w:r>
      <w:proofErr w:type="spellStart"/>
      <w:r w:rsidRPr="00E11C80">
        <w:rPr>
          <w:rFonts w:cs="Times New Roman"/>
          <w:szCs w:val="24"/>
          <w:lang w:eastAsia="x-none"/>
        </w:rPr>
        <w:t>напрыгивание</w:t>
      </w:r>
      <w:proofErr w:type="spellEnd"/>
      <w:r w:rsidRPr="00E11C80">
        <w:rPr>
          <w:rFonts w:cs="Times New Roman"/>
          <w:szCs w:val="24"/>
          <w:lang w:eastAsia="x-none"/>
        </w:rPr>
        <w:t xml:space="preserve"> и спрыгивание. </w:t>
      </w:r>
    </w:p>
    <w:p w14:paraId="45A23AC7"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Метание малого (теннисного) мяча в подвижную (раскачивающуюся) мишень. </w:t>
      </w:r>
    </w:p>
    <w:p w14:paraId="7BB5B669"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«Зимние виды спорта».</w:t>
      </w:r>
    </w:p>
    <w:p w14:paraId="0523DD59"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Передвижение на лыжах одновременным одношажным ходом, преодоление небольших трамплинов при спуске с пологого склона в низкой стойке, ранее разученные упражнения лыжной подготовки, передвижения по учебной дистанции, повороты, спуски, торможение. </w:t>
      </w:r>
    </w:p>
    <w:p w14:paraId="4BEF54E8"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«Спортивные игры».</w:t>
      </w:r>
    </w:p>
    <w:p w14:paraId="37991D40"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Баскетбол. Технические действия игрока без мяча: передвижение в стойке баскетболиста, прыжки вверх толчком одной ногой и приземлением на другую ногу, остановка двумя шагами и прыжком. </w:t>
      </w:r>
    </w:p>
    <w:p w14:paraId="0803F95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Упражнения с мячом: ранее разученные упражнения в ведении мяча в разных направлениях и по разной траектории, на передачу и броски мяча в корзину.</w:t>
      </w:r>
    </w:p>
    <w:p w14:paraId="1B815753"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Правила игры и игровая деятельность по правилам с использованием разученных технических приёмов. </w:t>
      </w:r>
    </w:p>
    <w:p w14:paraId="4BFFC10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Волейбол. Приём и передача мяча двумя руками снизу в разные зоны площадки команды соперника. Правила игры и игровая деятельность по правилам с использованием разученных технических приёмов в подаче мяча, его приёме и передаче двумя руками снизу и сверху. </w:t>
      </w:r>
    </w:p>
    <w:p w14:paraId="2D9CF40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Футбол. Удары по катящемуся мячу с разбега. Правила игры и игровая деятельность по правилам с использованием разученных технических приёмов в остановке и передаче мяча, его ведении и обводке. </w:t>
      </w:r>
    </w:p>
    <w:p w14:paraId="794A52C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14:paraId="3356C33C"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«Спорт».</w:t>
      </w:r>
    </w:p>
    <w:p w14:paraId="228CA2F3"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08540911"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Содержание обучения в 7 классе. </w:t>
      </w:r>
    </w:p>
    <w:p w14:paraId="1AEC7AE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Знания о физической культуре.</w:t>
      </w:r>
    </w:p>
    <w:p w14:paraId="7D341D2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Зарождение олимпийского движения в дореволюционной России, роль А.Д. Бутовского в развитии отечественной системы физического воспитания и спорта. Олимпийское движение в СССР и современной России, характеристика основных этапов развития. Выдающиеся советские и российские олимпийцы.</w:t>
      </w:r>
    </w:p>
    <w:p w14:paraId="534F393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Влияние занятий физической культурой и спортом на воспитание положительных качеств личности современного человека.</w:t>
      </w:r>
    </w:p>
    <w:p w14:paraId="2152909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Способы самостоятельной деятельности.</w:t>
      </w:r>
    </w:p>
    <w:p w14:paraId="77814DF0"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Правила техники безопасности и гигиены мест занятий в процессе выполнения физических упражнений на открытых площадках. Ведение дневника по физической культуре. </w:t>
      </w:r>
    </w:p>
    <w:p w14:paraId="3697D7A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Техническая подготовка и её значение для человека, основные правила технической подготовки. Двигательные действия как основа технической подготовки, понятие двигательного умения и двигательного навыка. Способы оценивания техники двигательных действий и организация процедуры оценивания. Ошибки при разучивании техники выполнения двигательных действий, причины и способы их предупреждения при самостоятельных занятиях технической подготовкой.</w:t>
      </w:r>
    </w:p>
    <w:p w14:paraId="7A3968C0"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Планирование самостоятельных занятий технической подготовкой на учебный год и учебную четверть. Составление плана учебного занятия по самостоятельной технической подготовке. Способы оценивания оздоровительного эффекта занятий физической культурой с помощью «индекса Кетле», «ортостатической пробы», «функциональной пробы со стандартной нагрузкой».</w:t>
      </w:r>
    </w:p>
    <w:p w14:paraId="07747F5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Физическое совершенствование.</w:t>
      </w:r>
    </w:p>
    <w:p w14:paraId="1B461489"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Физкультурно-оздоровительная деятельность.</w:t>
      </w:r>
    </w:p>
    <w:p w14:paraId="6A8E7CC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Оздоровительные комплексы для самостоятельных занятий с добавлением ранее разученных упражнений: для коррекции телосложения и профилактики нарушения осанки, дыхательной и зрительной гимнастики в режиме учебного дня. </w:t>
      </w:r>
    </w:p>
    <w:p w14:paraId="775589D3"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Спортивно-оздоровительная деятельность. </w:t>
      </w:r>
    </w:p>
    <w:p w14:paraId="279551F3"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«Гимнастика».</w:t>
      </w:r>
    </w:p>
    <w:p w14:paraId="2675992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Акробатические комбинации из ранее разученных упражнений с добавлением упражнений ритмической гимнастики (девочки). Простейшие акробатические пирамиды в парах и тройках (девочки). Стойка на голове с опорой на руки, акробатическая комбинация из разученных упражнений в равновесии, стойках, кувырках (мальчики).</w:t>
      </w:r>
    </w:p>
    <w:p w14:paraId="0880C6F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Комплекс упражнений степ-аэробики, включающий упражнения в ходьбе, прыжках, спрыгивании и запрыгивании с поворотами разведением рук и ног, выполняемых в среднем и высоком темпе (девочки).</w:t>
      </w:r>
    </w:p>
    <w:p w14:paraId="4F5D666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Комбинация на гимнастическом бревне из ранее разученных упражнений с добавлением упражнений на статическое и динамическое равновесие (девочки). Комбинация на низкой гимнастической перекладине из ранее разученных упражнений в висах, упорах, переворотах (мальчики). Лазанье по канату в два приёма (мальчики).</w:t>
      </w:r>
    </w:p>
    <w:p w14:paraId="4D2EE04D"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«Лёгкая атлетика».</w:t>
      </w:r>
    </w:p>
    <w:p w14:paraId="1A5FC41D"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Бег с преодолением препятствий способами «наступание» и «прыжковый бег», эстафетный бег. Ранее освоенные беговые упражнения с увеличением скорости передвижения и продолжительности выполнения, прыжки с разбега в длину способом «согнув ноги» и в высоту способом «перешагивание». Метание малого (теннисного) мяча по движущейся (катящейся) с разной скоростью мишени.</w:t>
      </w:r>
    </w:p>
    <w:p w14:paraId="66F353B7"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«Зимние виды спорта».</w:t>
      </w:r>
    </w:p>
    <w:p w14:paraId="1FDF82C0"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Торможение и поворот на лыжах упором при спуске с пологого склона, переход с передвижения попеременным </w:t>
      </w:r>
      <w:proofErr w:type="spellStart"/>
      <w:r w:rsidRPr="00E11C80">
        <w:rPr>
          <w:rFonts w:cs="Times New Roman"/>
          <w:szCs w:val="24"/>
          <w:lang w:eastAsia="x-none"/>
        </w:rPr>
        <w:t>двухшажным</w:t>
      </w:r>
      <w:proofErr w:type="spellEnd"/>
      <w:r w:rsidRPr="00E11C80">
        <w:rPr>
          <w:rFonts w:cs="Times New Roman"/>
          <w:szCs w:val="24"/>
          <w:lang w:eastAsia="x-none"/>
        </w:rPr>
        <w:t xml:space="preserve"> ходом на передвижение одновременным одношажным ходом и обратно во время прохождения учебной дистанции, спуски и подъёмы ранее освоенными способами. </w:t>
      </w:r>
    </w:p>
    <w:p w14:paraId="5CA7CF79"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 xml:space="preserve">Модуль «Спортивные игры». </w:t>
      </w:r>
    </w:p>
    <w:p w14:paraId="2CCF38FD"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Баскетбол. Передача и ловля мяча после отскока от пола, бросок в корзину двумя руками снизу и от груди после ведения. Игровая деятельность по правилам с использованием ранее разученных технических приёмов без мяча и с мячом: ведение, приёмы и передачи, броски в корзину. </w:t>
      </w:r>
    </w:p>
    <w:p w14:paraId="24CA0832"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Волейбол. Верхняя прямая подача мяча в разные зоны площадки соперника, передача мяча через сетку двумя руками сверху и перевод мяча за голову. Игровая деятельность по правилам с использованием ранее разученных технических приёмов.</w:t>
      </w:r>
    </w:p>
    <w:p w14:paraId="75A9282C"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Футбол. Средние и длинные передачи мяча по прямой и диагонали, тактические действия при выполнении углового удара и вбрасывании мяча из-за боковой линии. Игровая деятельность по правилам с использованием ранее разученных технических приёмов.</w:t>
      </w:r>
    </w:p>
    <w:p w14:paraId="7577212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7640016D"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«Спорт».</w:t>
      </w:r>
    </w:p>
    <w:p w14:paraId="1083A33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25194F1F"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Содержание обучения в 8 классе.</w:t>
      </w:r>
    </w:p>
    <w:p w14:paraId="56FD1F71"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Знания о физической культуре.</w:t>
      </w:r>
    </w:p>
    <w:p w14:paraId="47AC2152"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 xml:space="preserve">Физическая культура в современном обществе: характеристика основных направлений и форм организации. Всестороннее и гармоничное физическое развитие. Адаптивная физическая культура, её история и социальная значимость. </w:t>
      </w:r>
    </w:p>
    <w:p w14:paraId="3187168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Способы самостоятельной деятельности.</w:t>
      </w:r>
    </w:p>
    <w:p w14:paraId="2677839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Коррекция осанки и разработка индивидуальных планов занятий корригирующей гимнастикой. Коррекция избыточной массы тела и разработка индивидуальных планов занятий корригирующей гимнастикой. </w:t>
      </w:r>
    </w:p>
    <w:p w14:paraId="5201310B"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Составление планов-конспектов для самостоятельных занятий спортивной подготовкой. Способы учёта индивидуальных особенностей при составлении планов самостоятельных тренировочных занятий.</w:t>
      </w:r>
    </w:p>
    <w:p w14:paraId="12C35B60"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Физическое совершенствование. </w:t>
      </w:r>
    </w:p>
    <w:p w14:paraId="6B952653"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Физкультурно-оздоровительная деятельность.</w:t>
      </w:r>
    </w:p>
    <w:p w14:paraId="53EC1DA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Профилактика перенапряжения систем организма средствами оздоровительной физической культуры: упражнения мышечной релаксации и регулирования вегетативной нервной системы, профилактики общего утомления и остроты зрения.</w:t>
      </w:r>
    </w:p>
    <w:p w14:paraId="243BB332"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Спортивно-оздоровительная деятельность. </w:t>
      </w:r>
    </w:p>
    <w:p w14:paraId="215638DE"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«Гимнастика».</w:t>
      </w:r>
    </w:p>
    <w:p w14:paraId="03D05CDE"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Акробатическая комбинация из ранее освоенных упражнений силовой направленности, с увеличивающимся числом технических элементов в стойках, упорах, кувырках, прыжках (юноши). </w:t>
      </w:r>
    </w:p>
    <w:p w14:paraId="6B87574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Гимнастическая комбинация на гимнастическом бревне из ранее освоенных упражнений с увеличивающимся числом технических элементов в прыжках, поворотах и передвижениях (девушки). Гимнастическая комбинация на перекладине с включением ранее освоенных упражнений в упорах и висах (юноши). Гимнастическая комбинация на параллельных брусьях с включением упражнений в упоре на руках, кувырка вперёд и соскока (юноши). Вольные упражнения на базе ранее разученных акробатических упражнений и упражнений ритмической гимнастики (девушки).</w:t>
      </w:r>
    </w:p>
    <w:p w14:paraId="422D6769"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«Лёгкая атлетика».</w:t>
      </w:r>
    </w:p>
    <w:p w14:paraId="62E50EC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Кроссовый бег, прыжок в длину с разбега способом «прогнувшись».</w:t>
      </w:r>
    </w:p>
    <w:p w14:paraId="08747D6D"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Правила проведения соревнований по сдаче норм комплекса ГТО. Самостоятельная подготовка к выполнению нормативных требований комплекса ГТО в беговых (бег на короткие и средние дистанции) и технических (прыжки и метание спортивного снаряда) дисциплинах лёгкой атлетики. </w:t>
      </w:r>
    </w:p>
    <w:p w14:paraId="77FC7A9D"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«Зимние виды спорта».</w:t>
      </w:r>
    </w:p>
    <w:p w14:paraId="2BF8C5D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 xml:space="preserve">Передвижение на лыжах одновременным </w:t>
      </w:r>
      <w:proofErr w:type="spellStart"/>
      <w:r w:rsidRPr="00E11C80">
        <w:rPr>
          <w:rFonts w:cs="Times New Roman"/>
          <w:szCs w:val="24"/>
          <w:lang w:eastAsia="x-none"/>
        </w:rPr>
        <w:t>бесшажным</w:t>
      </w:r>
      <w:proofErr w:type="spellEnd"/>
      <w:r w:rsidRPr="00E11C80">
        <w:rPr>
          <w:rFonts w:cs="Times New Roman"/>
          <w:szCs w:val="24"/>
          <w:lang w:eastAsia="x-none"/>
        </w:rPr>
        <w:t xml:space="preserve"> ходом, преодоление естественных препятствий на лыжах широким шагом, перешагиванием, </w:t>
      </w:r>
      <w:proofErr w:type="spellStart"/>
      <w:r w:rsidRPr="00E11C80">
        <w:rPr>
          <w:rFonts w:cs="Times New Roman"/>
          <w:szCs w:val="24"/>
          <w:lang w:eastAsia="x-none"/>
        </w:rPr>
        <w:t>перелазанием</w:t>
      </w:r>
      <w:proofErr w:type="spellEnd"/>
      <w:r w:rsidRPr="00E11C80">
        <w:rPr>
          <w:rFonts w:cs="Times New Roman"/>
          <w:szCs w:val="24"/>
          <w:lang w:eastAsia="x-none"/>
        </w:rPr>
        <w:t xml:space="preserve">, торможение боковым скольжением при спуске на лыжах с пологого склона, переход с попеременного </w:t>
      </w:r>
      <w:proofErr w:type="spellStart"/>
      <w:r w:rsidRPr="00E11C80">
        <w:rPr>
          <w:rFonts w:cs="Times New Roman"/>
          <w:szCs w:val="24"/>
          <w:lang w:eastAsia="x-none"/>
        </w:rPr>
        <w:t>двухшажного</w:t>
      </w:r>
      <w:proofErr w:type="spellEnd"/>
      <w:r w:rsidRPr="00E11C80">
        <w:rPr>
          <w:rFonts w:cs="Times New Roman"/>
          <w:szCs w:val="24"/>
          <w:lang w:eastAsia="x-none"/>
        </w:rPr>
        <w:t xml:space="preserve"> хода на одновременный </w:t>
      </w:r>
      <w:proofErr w:type="spellStart"/>
      <w:r w:rsidRPr="00E11C80">
        <w:rPr>
          <w:rFonts w:cs="Times New Roman"/>
          <w:szCs w:val="24"/>
          <w:lang w:eastAsia="x-none"/>
        </w:rPr>
        <w:t>бесшажный</w:t>
      </w:r>
      <w:proofErr w:type="spellEnd"/>
      <w:r w:rsidRPr="00E11C80">
        <w:rPr>
          <w:rFonts w:cs="Times New Roman"/>
          <w:szCs w:val="24"/>
          <w:lang w:eastAsia="x-none"/>
        </w:rPr>
        <w:t xml:space="preserve"> ход и обратно, ранее разученные упражнения лыжной подготовки в передвижениях на лыжах, при спусках, подъёмах, торможении. </w:t>
      </w:r>
    </w:p>
    <w:p w14:paraId="01CA4C55"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«Плавание».</w:t>
      </w:r>
    </w:p>
    <w:p w14:paraId="48DF051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Старт прыжком с тумбочки при плавании кролем на груди, старт из воды толчком от стенки бассейна при плавании кролем на спине. Повороты при плавании кролем на груди и на спине. </w:t>
      </w:r>
      <w:proofErr w:type="spellStart"/>
      <w:r w:rsidRPr="00E11C80">
        <w:rPr>
          <w:rFonts w:cs="Times New Roman"/>
          <w:szCs w:val="24"/>
          <w:lang w:eastAsia="x-none"/>
        </w:rPr>
        <w:t>Проплывание</w:t>
      </w:r>
      <w:proofErr w:type="spellEnd"/>
      <w:r w:rsidRPr="00E11C80">
        <w:rPr>
          <w:rFonts w:cs="Times New Roman"/>
          <w:szCs w:val="24"/>
          <w:lang w:eastAsia="x-none"/>
        </w:rPr>
        <w:t xml:space="preserve"> учебных дистанций кролем на груди и на спине. </w:t>
      </w:r>
    </w:p>
    <w:p w14:paraId="2ED2FD47"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 xml:space="preserve">Модуль «Спортивные игры». </w:t>
      </w:r>
    </w:p>
    <w:p w14:paraId="6F4B66EE"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Баскетбол. Повороты туловища в правую и левую стороны с удержанием мяча двумя руками, передача мяча одной рукой от плеча и снизу, бросок мяча двумя и одной рукой в прыжке. Игровая деятельность по правилам с использованием ранее разученных технических приёмов.</w:t>
      </w:r>
    </w:p>
    <w:p w14:paraId="3AB8A602"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Волейбол. Прямой нападающий удар, индивидуальное блокирование мяча в прыжке с места, тактические действия в защите и нападении. Игровая деятельность по правилам с использованием ранее разученных технических приёмов.</w:t>
      </w:r>
    </w:p>
    <w:p w14:paraId="58C563C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Футбол. Удар по мячу с разбега внутренней частью подъёма стопы, остановка мяча внутренней стороной стопы. Правила игры в мини-футбол, технические и тактические действия. Игровая деятельность по правилам мини-футбола с использованием ранее разученных технических приёмов (девушки). Игровая деятельность по правилам классического футбола с использованием ранее разученных технических приёмов (юноши). </w:t>
      </w:r>
    </w:p>
    <w:p w14:paraId="2791CD52"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 </w:t>
      </w:r>
    </w:p>
    <w:p w14:paraId="1F7E7837"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«Спорт».</w:t>
      </w:r>
    </w:p>
    <w:p w14:paraId="51D69D03"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Физическая подготовка к выполнению нормативов Комплекса ГТО 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31525D6C"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Содержание обучения в 9 классе.</w:t>
      </w:r>
    </w:p>
    <w:p w14:paraId="3FD6D033"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Знания о физической культуре.</w:t>
      </w:r>
    </w:p>
    <w:p w14:paraId="2EFE17C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Здоровье и здоровый образ жизни, вредные привычки и их пагубное влияние на здоровье человека. Туристские походы как форма организации здорового образа жизни. Профессионально прикладная физическая культура. </w:t>
      </w:r>
    </w:p>
    <w:p w14:paraId="64E42D8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Способы самостоятельной деятельности.</w:t>
      </w:r>
    </w:p>
    <w:p w14:paraId="20B358E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Восстановительный массаж как средство оптимизации работоспособности, его правила и приёмы во время самостоятельных занятий физической подготовкой. Банные процедуры как средство укрепления здоровья. Измерение функциональных резервов организма. Оказание первой помощи на самостоятельных занятиях физическими упражнениями и во время активного отдыха.</w:t>
      </w:r>
    </w:p>
    <w:p w14:paraId="1B666CFD"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Физическое совершенствование. </w:t>
      </w:r>
    </w:p>
    <w:p w14:paraId="436FDBE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Физкультурно-оздоровительная деятельность.</w:t>
      </w:r>
    </w:p>
    <w:p w14:paraId="3555383E"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Занятия физической культурой и режим питания. Упражнения для снижения избыточной массы тела. Оздоровительные, коррекционные и профилактические мероприятия в режиме двигательной активности старшеклассников.</w:t>
      </w:r>
    </w:p>
    <w:p w14:paraId="215B62E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Спортивно-оздоровительная деятельность. </w:t>
      </w:r>
    </w:p>
    <w:p w14:paraId="49ED796D"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«Гимнастика».</w:t>
      </w:r>
    </w:p>
    <w:p w14:paraId="36583812"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Акробатическая комбинация с включением длинного кувырка с разбега и кувырка назад в упор, стоя ноги врозь (юноши). Гимнастическая комбинация на высокой перекладине, с включением элементов размахивания и соскока вперёд прогнувшись (юноши). Гимнастическая комбинация на параллельных брусьях, с включением двух кувырков вперёд с опорой на руки (юноши). Гимнастическая комбинация на гимнастическом бревне, с включением </w:t>
      </w:r>
      <w:proofErr w:type="spellStart"/>
      <w:r w:rsidRPr="00E11C80">
        <w:rPr>
          <w:rFonts w:cs="Times New Roman"/>
          <w:szCs w:val="24"/>
          <w:lang w:eastAsia="x-none"/>
        </w:rPr>
        <w:t>полушпагата</w:t>
      </w:r>
      <w:proofErr w:type="spellEnd"/>
      <w:r w:rsidRPr="00E11C80">
        <w:rPr>
          <w:rFonts w:cs="Times New Roman"/>
          <w:szCs w:val="24"/>
          <w:lang w:eastAsia="x-none"/>
        </w:rPr>
        <w:t xml:space="preserve">, стойки на колене с опорой на руки и отведением ноги назад (девушки). </w:t>
      </w:r>
      <w:proofErr w:type="spellStart"/>
      <w:r w:rsidRPr="00E11C80">
        <w:rPr>
          <w:rFonts w:cs="Times New Roman"/>
          <w:szCs w:val="24"/>
          <w:lang w:eastAsia="x-none"/>
        </w:rPr>
        <w:t>Черлидинг</w:t>
      </w:r>
      <w:proofErr w:type="spellEnd"/>
      <w:r w:rsidRPr="00E11C80">
        <w:rPr>
          <w:rFonts w:cs="Times New Roman"/>
          <w:szCs w:val="24"/>
          <w:lang w:eastAsia="x-none"/>
        </w:rPr>
        <w:t xml:space="preserve">: композиция упражнений с построением пирамид, элементами степ-аэробики, акробатики и ритмической гимнастики (девушки). </w:t>
      </w:r>
    </w:p>
    <w:p w14:paraId="716BCC79"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«Лёгкая атлетика».</w:t>
      </w:r>
    </w:p>
    <w:p w14:paraId="4F90382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Техническая подготовка в беговых и прыжковых упражнениях: бег на короткие и длинные дистанции, прыжки в длину способами «прогнувшись» и «согнув ноги», прыжки в высоту способом «перешагивание». Техническая подготовка в метании спортивного снаряда с разбега на дальность. </w:t>
      </w:r>
    </w:p>
    <w:p w14:paraId="6AC786FC"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«Зимние виды спорта».</w:t>
      </w:r>
    </w:p>
    <w:p w14:paraId="039268B0"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Техническая подготовка в передвижении лыжными ходами по учебной дистанции: попеременный </w:t>
      </w:r>
      <w:proofErr w:type="spellStart"/>
      <w:r w:rsidRPr="00E11C80">
        <w:rPr>
          <w:rFonts w:cs="Times New Roman"/>
          <w:szCs w:val="24"/>
          <w:lang w:eastAsia="x-none"/>
        </w:rPr>
        <w:t>двухшажный</w:t>
      </w:r>
      <w:proofErr w:type="spellEnd"/>
      <w:r w:rsidRPr="00E11C80">
        <w:rPr>
          <w:rFonts w:cs="Times New Roman"/>
          <w:szCs w:val="24"/>
          <w:lang w:eastAsia="x-none"/>
        </w:rPr>
        <w:t xml:space="preserve"> ход, одновременный одношажный ход, способы перехода с одного лыжного хода на другой. </w:t>
      </w:r>
    </w:p>
    <w:p w14:paraId="22C6D439"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«Плавание».</w:t>
      </w:r>
    </w:p>
    <w:p w14:paraId="40C84F9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Брасс: подводящие упражнения и плавание в полной координации. Повороты при плавании брассом.</w:t>
      </w:r>
    </w:p>
    <w:p w14:paraId="5FA25F98"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«Спортивные игры».</w:t>
      </w:r>
    </w:p>
    <w:p w14:paraId="733A413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Баскетбол. Техническая подготовка в игровых действиях: ведение, передачи, приёмы и броски мяча на месте, в прыжке, после ведения.</w:t>
      </w:r>
    </w:p>
    <w:p w14:paraId="1CE452D1"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 xml:space="preserve">Волейбол. Техническая подготовка в игровых действиях: подачи мяча в разные зоны площадки соперника, приёмы и передачи на месте и в движении, удары и блокировка. </w:t>
      </w:r>
    </w:p>
    <w:p w14:paraId="7E49D731"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Футбол. Техническая подготовка в игровых действиях: ведение, приёмы и передачи, остановки и удары по мячу с места и в движении. </w:t>
      </w:r>
    </w:p>
    <w:p w14:paraId="71D166A3"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Совершенствование техники ранее разученных гимнастических и акробатических упражнений, упражнений лёгкой атлетики и зимних видов спорта, технических действий спортивных игр.</w:t>
      </w:r>
    </w:p>
    <w:p w14:paraId="095B7487"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«Спорт».</w:t>
      </w:r>
    </w:p>
    <w:p w14:paraId="1492158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Физическая подготовка к выполнению нормативов Комплекса ГТО</w:t>
      </w:r>
      <w:r w:rsidRPr="00E11C80">
        <w:rPr>
          <w:rFonts w:cs="Times New Roman"/>
          <w:szCs w:val="24"/>
          <w:lang w:eastAsia="x-none"/>
        </w:rPr>
        <w:br/>
        <w:t>с использованием средств базовой физической подготовки, видов спорта и оздоровительных систем физической культуры, национальных видов спорта, культурно-этнических игр.</w:t>
      </w:r>
    </w:p>
    <w:p w14:paraId="435044D1"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Программа вариативного модуля «Базовая физическая подготовка».</w:t>
      </w:r>
    </w:p>
    <w:p w14:paraId="796CD3EC"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Развитие силовых способностей.</w:t>
      </w:r>
    </w:p>
    <w:p w14:paraId="5F0B084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Комплексы общеразвивающих и локально воздействующих упражнений, отягощённых весом собственного тела и с использованием дополнительных средств (гантелей, эспандера, набивных мячей, штанги и другого инвентаря). Комплексы упражнений на тренажёрных устройствах. Упражнения на гимнастических снарядах (брусьях, перекладинах, гимнастической стенке и других снарядах). Броски набивного мяча двумя и одной рукой из положений стоя и сидя (вверх, вперёд, назад, в стороны, снизу и сбоку, от груди, из-за головы). Прыжковые упражнения с дополнительным отягощением (</w:t>
      </w:r>
      <w:proofErr w:type="spellStart"/>
      <w:r w:rsidRPr="00E11C80">
        <w:rPr>
          <w:rFonts w:cs="Times New Roman"/>
          <w:szCs w:val="24"/>
          <w:lang w:eastAsia="x-none"/>
        </w:rPr>
        <w:t>напрыгивание</w:t>
      </w:r>
      <w:proofErr w:type="spellEnd"/>
      <w:r w:rsidRPr="00E11C80">
        <w:rPr>
          <w:rFonts w:cs="Times New Roman"/>
          <w:szCs w:val="24"/>
          <w:lang w:eastAsia="x-none"/>
        </w:rPr>
        <w:t xml:space="preserve"> и спрыгивание, прыжки через скакалку, </w:t>
      </w:r>
      <w:proofErr w:type="spellStart"/>
      <w:r w:rsidRPr="00E11C80">
        <w:rPr>
          <w:rFonts w:cs="Times New Roman"/>
          <w:szCs w:val="24"/>
          <w:lang w:eastAsia="x-none"/>
        </w:rPr>
        <w:t>многоскоки</w:t>
      </w:r>
      <w:proofErr w:type="spellEnd"/>
      <w:r w:rsidRPr="00E11C80">
        <w:rPr>
          <w:rFonts w:cs="Times New Roman"/>
          <w:szCs w:val="24"/>
          <w:lang w:eastAsia="x-none"/>
        </w:rPr>
        <w:t xml:space="preserve">, прыжки через препятствия и другие упражнения). Бег с дополнительным отягощением (в горку и с горки, на короткие дистанции, эстафеты). Передвижения в висе и упоре на руках. Лазанье (по канату, по гимнастической стенке с дополнительным отягощением). Переноска непредельных тяжестей (мальчики – сверстников способом на спине). Подвижные игры с силовой направленностью (импровизированный баскетбол с набивным мячом и другие игры). </w:t>
      </w:r>
    </w:p>
    <w:p w14:paraId="454A970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Развитие скоростных способностей. Бег на месте в максимальном темпе (в упоре о гимнастическую стенку и без упора). Челночный бег. Бег по разметкам с максимальным темпом. Повторный бег с максимальной скоростью и максимальной частотой шагов (10–15 м). Бег с ускорениями из разных исходных положений. Бег с максимальной скоростью и собиранием малых предметов, лежащих на полу и на разной высоте. Стартовые ускорения по дифференцированному сигналу. Метание малых мячей по движущимся мишеням (катящейся, раскачивающейся, летящей). Ловля теннисного мяча после отскока от пола, стены (правой и левой рукой). Передача теннисного мяча в парах правой (левой) рукой и попеременно. Ведение теннисного мяча ногами с ускорениями по прямой, по кругу, вокруг стоек. Прыжки через </w:t>
      </w:r>
      <w:r w:rsidRPr="00E11C80">
        <w:rPr>
          <w:rFonts w:cs="Times New Roman"/>
          <w:szCs w:val="24"/>
          <w:lang w:eastAsia="x-none"/>
        </w:rPr>
        <w:lastRenderedPageBreak/>
        <w:t xml:space="preserve">скакалку на месте и в движении с максимальной частотой прыжков. Преодоление полосы препятствий, включающей в себя: прыжки на разную высоту и длину, по разметкам, бег с максимальной скоростью в разных направлениях и с преодолением опор различной высоты и ширины, повороты, </w:t>
      </w:r>
      <w:proofErr w:type="spellStart"/>
      <w:r w:rsidRPr="00E11C80">
        <w:rPr>
          <w:rFonts w:cs="Times New Roman"/>
          <w:szCs w:val="24"/>
          <w:lang w:eastAsia="x-none"/>
        </w:rPr>
        <w:t>обегание</w:t>
      </w:r>
      <w:proofErr w:type="spellEnd"/>
      <w:r w:rsidRPr="00E11C80">
        <w:rPr>
          <w:rFonts w:cs="Times New Roman"/>
          <w:szCs w:val="24"/>
          <w:lang w:eastAsia="x-none"/>
        </w:rPr>
        <w:t xml:space="preserve"> различных предметов (легкоатлетических стоек, мячей, лежащих на полу или подвешенных на высоте). Эстафеты и подвижные игры со скоростной направленностью. Технические действия из базовых видов спорта, выполняемые с максимальной скоростью движений. </w:t>
      </w:r>
    </w:p>
    <w:p w14:paraId="59913A64"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Развитие выносливости.</w:t>
      </w:r>
    </w:p>
    <w:p w14:paraId="3379ED6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Равномерный бег и передвижение на лыжах в режимах умеренной и большой интенсивности. Повторный бег и передвижение на лыжах в режимах максимальной и </w:t>
      </w:r>
      <w:proofErr w:type="spellStart"/>
      <w:r w:rsidRPr="00E11C80">
        <w:rPr>
          <w:rFonts w:cs="Times New Roman"/>
          <w:szCs w:val="24"/>
          <w:lang w:eastAsia="x-none"/>
        </w:rPr>
        <w:t>субмаксимальной</w:t>
      </w:r>
      <w:proofErr w:type="spellEnd"/>
      <w:r w:rsidRPr="00E11C80">
        <w:rPr>
          <w:rFonts w:cs="Times New Roman"/>
          <w:szCs w:val="24"/>
          <w:lang w:eastAsia="x-none"/>
        </w:rPr>
        <w:t xml:space="preserve"> интенсивности. Кроссовый бег и марш-бросок на лыжах. </w:t>
      </w:r>
    </w:p>
    <w:p w14:paraId="6795C23D"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Развитие координации движений.</w:t>
      </w:r>
    </w:p>
    <w:p w14:paraId="774989FB"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Жонглирование большими (волейбольными) и малыми (теннисными) мячами. Жонглирование гимнастической палкой. Жонглирование волейбольным мячом головой. Метание малых и больших мячей в мишень (неподвижную и двигающуюся). Передвижения по возвышенной и наклонной, ограниченной по ширине опоре (без предмета и с предметом на голове). Упражнения в статическом равновесии. Упражнения в воспроизведении пространственной точности движений руками, ногами, туловищем. Упражнение на точность дифференцирования мышечных усилий. Подвижные и спортивные игры. </w:t>
      </w:r>
    </w:p>
    <w:p w14:paraId="5B3F4AA2"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Развитие гибкости.</w:t>
      </w:r>
    </w:p>
    <w:p w14:paraId="261F0AC9"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Комплексы общеразвивающих упражнений (активных и пассивных), выполняемых с большой амплитудой движений. Упражнения на растяжение и расслабление мышц. Специальные упражнения для развития подвижности суставов (</w:t>
      </w:r>
      <w:proofErr w:type="spellStart"/>
      <w:r w:rsidRPr="00E11C80">
        <w:rPr>
          <w:rFonts w:cs="Times New Roman"/>
          <w:szCs w:val="24"/>
          <w:lang w:eastAsia="x-none"/>
        </w:rPr>
        <w:t>полушпагат</w:t>
      </w:r>
      <w:proofErr w:type="spellEnd"/>
      <w:r w:rsidRPr="00E11C80">
        <w:rPr>
          <w:rFonts w:cs="Times New Roman"/>
          <w:szCs w:val="24"/>
          <w:lang w:eastAsia="x-none"/>
        </w:rPr>
        <w:t xml:space="preserve">, шпагат, </w:t>
      </w:r>
      <w:proofErr w:type="spellStart"/>
      <w:r w:rsidRPr="00E11C80">
        <w:rPr>
          <w:rFonts w:cs="Times New Roman"/>
          <w:szCs w:val="24"/>
          <w:lang w:eastAsia="x-none"/>
        </w:rPr>
        <w:t>выкруты</w:t>
      </w:r>
      <w:proofErr w:type="spellEnd"/>
      <w:r w:rsidRPr="00E11C80">
        <w:rPr>
          <w:rFonts w:cs="Times New Roman"/>
          <w:szCs w:val="24"/>
          <w:lang w:eastAsia="x-none"/>
        </w:rPr>
        <w:t xml:space="preserve"> гимнастической палки).</w:t>
      </w:r>
    </w:p>
    <w:p w14:paraId="0FED8402"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Упражнения культурно-этнической направленности.</w:t>
      </w:r>
    </w:p>
    <w:p w14:paraId="25EE030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Сюжетно-образные и обрядовые игры. Технические действия национальных видов спорта. </w:t>
      </w:r>
    </w:p>
    <w:p w14:paraId="36F766F5"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Специальная физическая подготовка.</w:t>
      </w:r>
    </w:p>
    <w:p w14:paraId="4C35940E"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b/>
          <w:szCs w:val="24"/>
          <w:lang w:eastAsia="x-none"/>
        </w:rPr>
        <w:t>Модуль «Гимнастика».</w:t>
      </w:r>
    </w:p>
    <w:p w14:paraId="3E7DA8C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Развитие гибкости. Наклоны туловища вперёд, назад, в стороны с возрастающей амплитудой движений в положении стоя, сидя, сидя ноги в стороны. Упражнения с гимнастической палкой (укороченной скакалкой) для развития подвижности плечевого сустава (</w:t>
      </w:r>
      <w:proofErr w:type="spellStart"/>
      <w:r w:rsidRPr="00E11C80">
        <w:rPr>
          <w:rFonts w:cs="Times New Roman"/>
          <w:szCs w:val="24"/>
          <w:lang w:eastAsia="x-none"/>
        </w:rPr>
        <w:t>выкруты</w:t>
      </w:r>
      <w:proofErr w:type="spellEnd"/>
      <w:r w:rsidRPr="00E11C80">
        <w:rPr>
          <w:rFonts w:cs="Times New Roman"/>
          <w:szCs w:val="24"/>
          <w:lang w:eastAsia="x-none"/>
        </w:rPr>
        <w:t>). Комплексы общеразвивающих упражнений с повышенной амплитудой для плечевых, локтевых, тазобедренных и коленных суставов, для развития подвижности позвоночного столба. Комплексы активных и пассивных упражнений с большой амплитудой движений. Упражнения для развития подвижности суставов (</w:t>
      </w:r>
      <w:proofErr w:type="spellStart"/>
      <w:r w:rsidRPr="00E11C80">
        <w:rPr>
          <w:rFonts w:cs="Times New Roman"/>
          <w:szCs w:val="24"/>
          <w:lang w:eastAsia="x-none"/>
        </w:rPr>
        <w:t>полушпагат</w:t>
      </w:r>
      <w:proofErr w:type="spellEnd"/>
      <w:r w:rsidRPr="00E11C80">
        <w:rPr>
          <w:rFonts w:cs="Times New Roman"/>
          <w:szCs w:val="24"/>
          <w:lang w:eastAsia="x-none"/>
        </w:rPr>
        <w:t>, шпагат, складка, мост).</w:t>
      </w:r>
    </w:p>
    <w:p w14:paraId="75C02C3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 xml:space="preserve">Развитие координации движений. Прохождение усложнённой полосы препятствий, включающей быстрые кувырки (вперёд, назад), кувырки по наклонной плоскости, преодоление препятствий прыжком с опорой на руку, безопорным прыжком, быстрым лазаньем. Броски теннисного мяча правой и левой рукой в подвижную и неподвижную мишень, с места и с разбега. Касание правой и левой ногой мишеней, подвешенных на разной высоте, с места и с разбега. Разнообразные прыжки через гимнастическую скакалку на месте и с продвижением. Прыжки на точность отталкивания и приземления. </w:t>
      </w:r>
    </w:p>
    <w:p w14:paraId="686CF89E"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Развитие силовых способностей. Подтягивание в висе и </w:t>
      </w:r>
      <w:proofErr w:type="spellStart"/>
      <w:r w:rsidRPr="00E11C80">
        <w:rPr>
          <w:rFonts w:cs="Times New Roman"/>
          <w:szCs w:val="24"/>
          <w:lang w:eastAsia="x-none"/>
        </w:rPr>
        <w:t>отжиманиев</w:t>
      </w:r>
      <w:proofErr w:type="spellEnd"/>
      <w:r w:rsidRPr="00E11C80">
        <w:rPr>
          <w:rFonts w:cs="Times New Roman"/>
          <w:szCs w:val="24"/>
          <w:lang w:eastAsia="x-none"/>
        </w:rPr>
        <w:t xml:space="preserve"> упоре. Передвижения в висе и упоре на руках на перекладине (мальчики), подтягивание в висе стоя (лёжа) на низкой перекладине (девочки), отжимания в упоре лёжа с изменяющейся высотой опоры для рук и ног, отжимание в упоре на низких брусьях, поднимание ног в висе на гимнастической стенке до посильной высоты, из положения лёжа на гимнастическом козле (ноги зафиксированы) сгибание туловища с различной амплитудой движений (на животе и на спине), комплексы упражнений с гантелями с индивидуально подобранной массой (движения руками, повороты на месте, наклоны, подскоки со взмахом рук), метание набивного мяча из различных исходных положений, комплексы упражнений избирательного воздействия на отдельные мышечные группы (с увеличивающимся темпом движений без потери качества выполнения), элементы атлетической гимнастики (по типу «подкачки»), приседания на одной ноге «пистолетом» с опорой на руку для сохранения равновесия).</w:t>
      </w:r>
    </w:p>
    <w:p w14:paraId="378ABFE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Развитие выносливости. Упражнения с непредельными отягощениями, выполняемые в режиме умеренной интенсивности в </w:t>
      </w:r>
      <w:proofErr w:type="spellStart"/>
      <w:r w:rsidRPr="00E11C80">
        <w:rPr>
          <w:rFonts w:cs="Times New Roman"/>
          <w:szCs w:val="24"/>
          <w:lang w:eastAsia="x-none"/>
        </w:rPr>
        <w:t>сочетаниис</w:t>
      </w:r>
      <w:proofErr w:type="spellEnd"/>
      <w:r w:rsidRPr="00E11C80">
        <w:rPr>
          <w:rFonts w:cs="Times New Roman"/>
          <w:szCs w:val="24"/>
          <w:lang w:eastAsia="x-none"/>
        </w:rPr>
        <w:t xml:space="preserve"> напряжением мышц и фиксацией положений тела. Повторное выполнение гимнастических упражнений с уменьшающимся интервалом отдыха (по типу «круговой тренировки»). Комплексы упражнений с отягощением, выполняемые в режиме непрерывного и интервального методов.</w:t>
      </w:r>
    </w:p>
    <w:p w14:paraId="60F10072"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«Лёгкая атлетика».</w:t>
      </w:r>
    </w:p>
    <w:p w14:paraId="18AAF51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Развитие выносливости. Бег с максимальной скоростью в режиме повторно-интервального метода. Бег по пересеченной местности (кроссовый бег). Гладкий бег с равномерной скоростью в разных зонах интенсивности. Повторный бег с препятствиями в максимальном темпе. Равномерный повторный бег с финальным ускорением (на разные дистанции). Равномерный бег</w:t>
      </w:r>
      <w:r w:rsidRPr="00E11C80">
        <w:rPr>
          <w:rFonts w:cs="Times New Roman"/>
          <w:szCs w:val="24"/>
          <w:lang w:eastAsia="x-none"/>
        </w:rPr>
        <w:br/>
        <w:t xml:space="preserve">с дополнительным отягощением в режиме «до отказа». </w:t>
      </w:r>
    </w:p>
    <w:p w14:paraId="71899832"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Развитие силовых способностей. Специальные прыжковые упражнения с дополнительным отягощением. Прыжки вверх с доставанием подвешенных предметов. Прыжки в полуприседе (на месте, с продвижением в разные стороны). Запрыгивание с последующим спрыгиванием. Прыжки в глубину по методу ударной тренировки. Прыжки в высоту с продвижением и изменением направлений, поворотами вправо и влево, на правой, левой ноге и поочерёдно. Бег с </w:t>
      </w:r>
      <w:r w:rsidRPr="00E11C80">
        <w:rPr>
          <w:rFonts w:cs="Times New Roman"/>
          <w:szCs w:val="24"/>
          <w:lang w:eastAsia="x-none"/>
        </w:rPr>
        <w:lastRenderedPageBreak/>
        <w:t xml:space="preserve">препятствиями. Бег в горку, с дополнительным отягощением и без него. Комплексы упражнений с набивными мячами. Упражнения с локальным отягощением на мышечные группы. Комплексы силовых упражнений по методу круговой тренировки. </w:t>
      </w:r>
    </w:p>
    <w:p w14:paraId="46A0A761"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Развитие скоростных способностей. Бег на месте с максимальной скоростью и темпом с опорой на руки и без опоры. Максимальный бег в горку и с горки. Повторный бег на короткие дистанции с максимальной скоростью (по прямой, на повороте и со старта). Бег с максимальной скоростью «с ходу». Прыжки через скакалку в максимальном темпе. Ускорение, переходящее в </w:t>
      </w:r>
      <w:proofErr w:type="spellStart"/>
      <w:r w:rsidRPr="00E11C80">
        <w:rPr>
          <w:rFonts w:cs="Times New Roman"/>
          <w:szCs w:val="24"/>
          <w:lang w:eastAsia="x-none"/>
        </w:rPr>
        <w:t>многоскоки</w:t>
      </w:r>
      <w:proofErr w:type="spellEnd"/>
      <w:r w:rsidRPr="00E11C80">
        <w:rPr>
          <w:rFonts w:cs="Times New Roman"/>
          <w:szCs w:val="24"/>
          <w:lang w:eastAsia="x-none"/>
        </w:rPr>
        <w:t xml:space="preserve">, и </w:t>
      </w:r>
      <w:proofErr w:type="spellStart"/>
      <w:r w:rsidRPr="00E11C80">
        <w:rPr>
          <w:rFonts w:cs="Times New Roman"/>
          <w:szCs w:val="24"/>
          <w:lang w:eastAsia="x-none"/>
        </w:rPr>
        <w:t>многоскоки</w:t>
      </w:r>
      <w:proofErr w:type="spellEnd"/>
      <w:r w:rsidRPr="00E11C80">
        <w:rPr>
          <w:rFonts w:cs="Times New Roman"/>
          <w:szCs w:val="24"/>
          <w:lang w:eastAsia="x-none"/>
        </w:rPr>
        <w:t xml:space="preserve">, переходящие в бег с ускорением. Подвижные и спортивные игры, эстафеты. </w:t>
      </w:r>
    </w:p>
    <w:p w14:paraId="1C421FC3"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Развитие координации движений. Специализированные комплексы упражнений на развитие координации (разрабатываются на основе учебного материала модулей «Гимнастика» и «Спортивные игры»).</w:t>
      </w:r>
    </w:p>
    <w:p w14:paraId="2FC9486B"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«Зимние виды спорта».</w:t>
      </w:r>
    </w:p>
    <w:p w14:paraId="57EBFCC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Развитие выносливости. Передвижения на лыжах с равномерной скоростью в режимах умеренной, большой и </w:t>
      </w:r>
      <w:proofErr w:type="spellStart"/>
      <w:r w:rsidRPr="00E11C80">
        <w:rPr>
          <w:rFonts w:cs="Times New Roman"/>
          <w:szCs w:val="24"/>
          <w:lang w:eastAsia="x-none"/>
        </w:rPr>
        <w:t>субмаксимальной</w:t>
      </w:r>
      <w:proofErr w:type="spellEnd"/>
      <w:r w:rsidRPr="00E11C80">
        <w:rPr>
          <w:rFonts w:cs="Times New Roman"/>
          <w:szCs w:val="24"/>
          <w:lang w:eastAsia="x-none"/>
        </w:rPr>
        <w:t xml:space="preserve"> интенсивности, с соревновательной скоростью. </w:t>
      </w:r>
    </w:p>
    <w:p w14:paraId="134D11D9"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Развитие силовых способностей. Передвижение на лыжах по отлогому склону с дополнительным отягощением. Скоростной подъём ступающим и скользящим шагом, бегом, «лесенкой», «ёлочкой». Упражнения в «транспортировке».</w:t>
      </w:r>
    </w:p>
    <w:p w14:paraId="0EB2641D"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Развитие координации. Упражнения в поворотах и спусках на лыжах, проезд через «ворота» и преодоление небольших трамплинов.</w:t>
      </w:r>
    </w:p>
    <w:p w14:paraId="6CB75B70"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Модуль «Спортивные игры».</w:t>
      </w:r>
    </w:p>
    <w:p w14:paraId="513BCCA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Баскетбол.</w:t>
      </w:r>
    </w:p>
    <w:p w14:paraId="7E26EAF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Развитие скоростных способностей. Ходьба и бег в различных направлениях с максимальной скоростью с внезапными остановками и выполнением различных заданий (например, прыжки вверх, назад, вправо, влево, приседания). Ускорения с изменением направления движения. Бег с максимальной частотой (темпом) шагов с опорой на руки и без опоры. Выпрыгивание вверх с доставанием ориентиров левой (правой) рукой. Челночный бег (чередование прохождения заданных отрезков дистанции лицом и спиной вперёд). Бег с максимальной скоростью с предварительным выполнением </w:t>
      </w:r>
      <w:proofErr w:type="spellStart"/>
      <w:r w:rsidRPr="00E11C80">
        <w:rPr>
          <w:rFonts w:cs="Times New Roman"/>
          <w:szCs w:val="24"/>
          <w:lang w:eastAsia="x-none"/>
        </w:rPr>
        <w:t>многоскоков</w:t>
      </w:r>
      <w:proofErr w:type="spellEnd"/>
      <w:r w:rsidRPr="00E11C80">
        <w:rPr>
          <w:rFonts w:cs="Times New Roman"/>
          <w:szCs w:val="24"/>
          <w:lang w:eastAsia="x-none"/>
        </w:rPr>
        <w:t xml:space="preserve">. Передвижения с ускорениями и максимальной скоростью приставными шагами левым и правым боком. Ведение баскетбольного мяча с ускорением и максимальной скоростью. Прыжки вверх на обеих ногах и одной ноге с места и с разбега. Прыжки с поворотами на точность приземления. Передача мяча двумя руками от груди в максимальном темпе при встречном беге в колоннах. Кувырки вперёд, назад, боком с последующим рывком на 3–5 м. Подвижные и спортивные игры, эстафеты. </w:t>
      </w:r>
    </w:p>
    <w:p w14:paraId="36113729"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 xml:space="preserve">Развитие силовых способностей. Комплексы упражнений с дополнительным отягощением на основные мышечные группы. Ходьба и прыжки в глубоком приседе. Прыжки на одной ноге и обеих ногах с продвижением вперед, по кругу, «змейкой», на месте с поворотом на 180° и 360°. Прыжки через скакалку в максимальном темпе на месте и с передвижением (с дополнительным отягощением и без него). </w:t>
      </w:r>
      <w:proofErr w:type="spellStart"/>
      <w:r w:rsidRPr="00E11C80">
        <w:rPr>
          <w:rFonts w:cs="Times New Roman"/>
          <w:szCs w:val="24"/>
          <w:lang w:eastAsia="x-none"/>
        </w:rPr>
        <w:t>Напрыгивание</w:t>
      </w:r>
      <w:proofErr w:type="spellEnd"/>
      <w:r w:rsidRPr="00E11C80">
        <w:rPr>
          <w:rFonts w:cs="Times New Roman"/>
          <w:szCs w:val="24"/>
          <w:lang w:eastAsia="x-none"/>
        </w:rPr>
        <w:t xml:space="preserve"> и спрыгивание с последующим ускорением. </w:t>
      </w:r>
      <w:proofErr w:type="spellStart"/>
      <w:r w:rsidRPr="00E11C80">
        <w:rPr>
          <w:rFonts w:cs="Times New Roman"/>
          <w:szCs w:val="24"/>
          <w:lang w:eastAsia="x-none"/>
        </w:rPr>
        <w:t>Многоскоки</w:t>
      </w:r>
      <w:proofErr w:type="spellEnd"/>
      <w:r w:rsidRPr="00E11C80">
        <w:rPr>
          <w:rFonts w:cs="Times New Roman"/>
          <w:szCs w:val="24"/>
          <w:lang w:eastAsia="x-none"/>
        </w:rPr>
        <w:t xml:space="preserve"> с последующим ускорением и ускорения с последующим выполнением </w:t>
      </w:r>
      <w:proofErr w:type="spellStart"/>
      <w:r w:rsidRPr="00E11C80">
        <w:rPr>
          <w:rFonts w:cs="Times New Roman"/>
          <w:szCs w:val="24"/>
          <w:lang w:eastAsia="x-none"/>
        </w:rPr>
        <w:t>многоскоков</w:t>
      </w:r>
      <w:proofErr w:type="spellEnd"/>
      <w:r w:rsidRPr="00E11C80">
        <w:rPr>
          <w:rFonts w:cs="Times New Roman"/>
          <w:szCs w:val="24"/>
          <w:lang w:eastAsia="x-none"/>
        </w:rPr>
        <w:t>. Броски набивного мяча из различных исходных положений, с различной траекторией полёта одной рукой и обеими руками, стоя, сидя, в полуприседе.</w:t>
      </w:r>
    </w:p>
    <w:p w14:paraId="4D7DFE87"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Развитие выносливости. Повторный бег с максимальной скоростью с уменьшающимся интервалом отдыха. Гладкий бег по методу непрерывно-интервального упражнения. Гладкий бег в режиме большой и умеренной интенсивности. Игра в баскетбол с увеличивающимся объёмом времени игры.</w:t>
      </w:r>
    </w:p>
    <w:p w14:paraId="759A6AB0"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Развитие координации движений. Броски баскетбольного мяча по неподвижной и подвижной мишени. Акробатические упражнения (двойные и тройные кувырки вперёд и назад). Бег с «тенью» (повторение движений партнёра). Бег по гимнастической скамейке, по гимнастическому бревну разной высоты. Прыжки по разметкам с изменяющейся амплитудой движений. Броски малого мяча в стену одной (обеими) руками с последующей его ловлей (обеими руками и одной рукой) после отскока от стены (от пола). Ведение мяча с изменяющейся по команде скоростью и направлением передвижения. </w:t>
      </w:r>
    </w:p>
    <w:p w14:paraId="3FFBE67C"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Футбол.</w:t>
      </w:r>
    </w:p>
    <w:p w14:paraId="3DC60953"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Развитие скоростных способностей. Старты из различных положений с последующим ускорением. Бег с максимальной скоростью по прямой, с остановками (по свистку, хлопку, заданному сигналу), с ускорениями, «рывками», изменением направления передвижения. Бег в </w:t>
      </w:r>
      <w:proofErr w:type="spellStart"/>
      <w:r w:rsidRPr="00E11C80">
        <w:rPr>
          <w:rFonts w:cs="Times New Roman"/>
          <w:szCs w:val="24"/>
          <w:lang w:eastAsia="x-none"/>
        </w:rPr>
        <w:t>максмальном</w:t>
      </w:r>
      <w:proofErr w:type="spellEnd"/>
      <w:r w:rsidRPr="00E11C80">
        <w:rPr>
          <w:rFonts w:cs="Times New Roman"/>
          <w:szCs w:val="24"/>
          <w:lang w:eastAsia="x-none"/>
        </w:rPr>
        <w:t xml:space="preserve"> темпе. Бег и ходьба спиной вперёд с изменением темпа и направления движения (по прямой, по кругу и «змейкой»). Бег с максимальной скоростью с поворотами на 180° и 360°. Прыжки через скакалку в максимальном темпе. Прыжки по разметкам на правой (левой) ноге, между стоек, спиной вперёд. Прыжки вверх на обеих ногах и одной ноге с продвижением вперёд. Удары по мячу в стенку в максимальном темпе. Ведение мяча с остановками и ускорениями, «дриблинг» мяча с изменением направления движения. Кувырки вперёд, назад, боком с последующим рывком. Подвижные и спортивные игры, эстафеты. </w:t>
      </w:r>
    </w:p>
    <w:p w14:paraId="71608CA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Развитие силовых способностей. Комплексы упражнений</w:t>
      </w:r>
      <w:r w:rsidRPr="00E11C80">
        <w:rPr>
          <w:rFonts w:cs="Times New Roman"/>
          <w:szCs w:val="24"/>
          <w:lang w:eastAsia="x-none"/>
        </w:rPr>
        <w:br/>
        <w:t xml:space="preserve">с дополнительным отягощением на основные мышечные группы. </w:t>
      </w:r>
      <w:proofErr w:type="spellStart"/>
      <w:r w:rsidRPr="00E11C80">
        <w:rPr>
          <w:rFonts w:cs="Times New Roman"/>
          <w:szCs w:val="24"/>
          <w:lang w:eastAsia="x-none"/>
        </w:rPr>
        <w:t>Многоскоки</w:t>
      </w:r>
      <w:proofErr w:type="spellEnd"/>
      <w:r w:rsidRPr="00E11C80">
        <w:rPr>
          <w:rFonts w:cs="Times New Roman"/>
          <w:szCs w:val="24"/>
          <w:lang w:eastAsia="x-none"/>
        </w:rPr>
        <w:t xml:space="preserve"> через препятствия. Спрыгивание с возвышенной опоры с последующим ускорением, прыжком в длину и в высоту. Прыжки на обеих ногах с дополнительным отягощением (вперёд, назад, в приседе, с продвижением вперёд). </w:t>
      </w:r>
    </w:p>
    <w:p w14:paraId="20015BF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 xml:space="preserve">Развитие выносливости. Равномерный бег на средние и длинные дистанции. Повторные ускорения с уменьшающимся интервалом отдыха. Повторный бег на короткие дистанции с максимальной скоростью и уменьшающимся интервалом отдыха. Гладкий бег в режиме непрерывно-интервального метода. Передвижение на лыжах в режиме большой и умеренной интенсивности. </w:t>
      </w:r>
    </w:p>
    <w:p w14:paraId="6F3185C4" w14:textId="77777777" w:rsidR="00285DDB" w:rsidRPr="00E11C80" w:rsidRDefault="00285DDB" w:rsidP="00E11C80">
      <w:pPr>
        <w:spacing w:after="0" w:line="360" w:lineRule="auto"/>
        <w:ind w:firstLine="709"/>
        <w:jc w:val="center"/>
        <w:rPr>
          <w:rFonts w:cs="Times New Roman"/>
          <w:b/>
          <w:szCs w:val="24"/>
          <w:lang w:eastAsia="x-none"/>
        </w:rPr>
      </w:pPr>
      <w:r w:rsidRPr="00E11C80">
        <w:rPr>
          <w:rFonts w:cs="Times New Roman"/>
          <w:b/>
          <w:szCs w:val="24"/>
          <w:lang w:eastAsia="x-none"/>
        </w:rPr>
        <w:t>Планируемые результаты освоения программы по физической культуре на уровне основного общего образования.</w:t>
      </w:r>
    </w:p>
    <w:p w14:paraId="59E5A02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В результате изучения физической культуры на уровне основного общего образования у обучающегося будут сформированы следующие личностные результаты:</w:t>
      </w:r>
    </w:p>
    <w:p w14:paraId="593D93A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готовность проявлять интерес к истории и развитию физической культуры и спорта в Российской Федерации, гордиться победами выдающихся отечественных спортсменов олимпийцев; </w:t>
      </w:r>
    </w:p>
    <w:p w14:paraId="2A56D400"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готовность отстаивать символы Российской Федерации во время спортивных соревнований, уважать традиции и принципы современных Олимпийских игр и олимпийского движения; </w:t>
      </w:r>
    </w:p>
    <w:p w14:paraId="600FC569"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готовность ориентироваться на моральные ценности и нормы межличностного взаимодействия при организации, планировании и проведении совместных занятий физической культурой и спортом, оздоровительных мероприятий в условиях активного отдыха и досуга; </w:t>
      </w:r>
    </w:p>
    <w:p w14:paraId="58153CF0"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готовность оценивать своё поведение и поступки во время проведения совместных занятий физической культурой, участия в спортивных мероприятиях и соревнованиях; </w:t>
      </w:r>
    </w:p>
    <w:p w14:paraId="41CF9D5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готовность оказывать первую медицинскую помощь при травмах и ушибах, соблюдать правила техники безопасности во время совместных занятий физической культурой и спортом;</w:t>
      </w:r>
    </w:p>
    <w:p w14:paraId="54D366B2"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стремление к физическому совершенствованию, формированию культуры движения и телосложения, самовыражению в избранном виде спорта;</w:t>
      </w:r>
    </w:p>
    <w:p w14:paraId="4D17A9E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готовность организовывать и проводить занятия физической культурой и спортом на основе научных представлений о закономерностях физического развития и физической подготовленности с учётом самостоятельных наблюдений за изменением их показателей; </w:t>
      </w:r>
    </w:p>
    <w:p w14:paraId="1FDF058D"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осознание здоровья как базовой ценности человека, признание объективной необходимости в его укреплении и длительном сохранении посредством занятий физической культурой и спортом; </w:t>
      </w:r>
    </w:p>
    <w:p w14:paraId="49E4AFE3"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осознание необходимости ведения здорового образа жизни как средства профилактики пагубного влияния вредных привычек на физическое, психическое и социальное здоровье человека; </w:t>
      </w:r>
    </w:p>
    <w:p w14:paraId="653C841C"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 xml:space="preserve">способность адаптироваться к стрессовым ситуациям, осуществлять профилактические мероприятия по регулированию эмоциональных напряжений, активному восстановлению организма после значительных умственных и физических нагрузок; </w:t>
      </w:r>
    </w:p>
    <w:p w14:paraId="5DA50E8C"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готовность соблюдать правила безопасности во время занятий физической культурой и спортом, проводить гигиенические и профилактические мероприятия по организации мест занятий, выбору спортивного инвентаря и оборудования, спортивной одежды; </w:t>
      </w:r>
    </w:p>
    <w:p w14:paraId="202BEBAD"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готовность соблюдать правила и требования к организации бивуака во время туристских походов, противостоять действиям и поступкам, приносящим вред окружающей среде;</w:t>
      </w:r>
    </w:p>
    <w:p w14:paraId="4FFD050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освоение опыта взаимодействия со сверстниками, форм общения и поведения при выполнении учебных заданий на уроках физической культуры, игровой и соревновательной деятельности; </w:t>
      </w:r>
    </w:p>
    <w:p w14:paraId="38B65AF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повышение компетентности в организации самостоятельных занятий физической культурой, планировании их содержания и направленности в зависимости от индивидуальных интересов и потребностей; </w:t>
      </w:r>
    </w:p>
    <w:p w14:paraId="46CDBBBB"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формирование представлений об основных понятиях и терминах физического воспитания и спортивной тренировки, умений руководствоваться ими в познавательной и практической деятельности, общении со сверстниками, публичных выступлениях и дискуссиях. </w:t>
      </w:r>
    </w:p>
    <w:p w14:paraId="5DA7DFA1"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В результате изучения физической культуры на уровне основного общего образования у обучающегося будут сформированы универсальные познавательные учебные действия, универсальные коммуникативные учебные действия, универсальные регулятивные учебные действия.</w:t>
      </w:r>
    </w:p>
    <w:p w14:paraId="0C3B1682"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У обучающегося будут сформированы следующие универсальные познавательные учебные действия:</w:t>
      </w:r>
    </w:p>
    <w:p w14:paraId="51DB25BC"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проводить сравнение соревновательных упражнений Олимпийских игр древности и современных Олимпийских игр, выявлять их общность и различия; </w:t>
      </w:r>
    </w:p>
    <w:p w14:paraId="5F437317"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осмысливать Олимпийскую хартию как основополагающий документ современного олимпийского движения, приводить примеры её гуманистической направленности;</w:t>
      </w:r>
    </w:p>
    <w:p w14:paraId="39A3125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анализировать влияние занятий физической культурой и спортом на воспитание положительных качеств личности, устанавливать возможность профилактики вредных привычек; </w:t>
      </w:r>
    </w:p>
    <w:p w14:paraId="40049842"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характеризовать туристские походы как форму активного отдыха, выявлять </w:t>
      </w:r>
      <w:r w:rsidRPr="00E11C80">
        <w:rPr>
          <w:rFonts w:cs="Times New Roman"/>
          <w:szCs w:val="24"/>
          <w:lang w:eastAsia="x-none"/>
        </w:rPr>
        <w:br/>
        <w:t xml:space="preserve">их целевое предназначение в сохранении и укреплении здоровья, руководствоваться требованиями техники безопасности во время передвижения по маршруту и организации бивуака; </w:t>
      </w:r>
    </w:p>
    <w:p w14:paraId="0B51FC5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устанавливать причинно-следственную связь между планированием режима дня и изменениями показателей работоспособности; </w:t>
      </w:r>
    </w:p>
    <w:p w14:paraId="634A395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 xml:space="preserve">устанавливать связь негативного влияния нарушения осанки на состояние здоровья и выявлять причины нарушений, измерять индивидуальную форму и составлять комплексы упражнений по профилактике и коррекции выявляемых нарушений; </w:t>
      </w:r>
    </w:p>
    <w:p w14:paraId="3186D77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устанавливать причинно-следственную связь между уровнем развития физических качеств, состоянием здоровья и функциональными возможностями основных систем организма; </w:t>
      </w:r>
    </w:p>
    <w:p w14:paraId="1D049253"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устанавливать причинно-следственную связь между качеством владения техникой физического упражнения и возможностью возникновения травм и ушибов во время самостоятельных занятий физической культурой и спортом;</w:t>
      </w:r>
    </w:p>
    <w:p w14:paraId="536E466E"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устанавливать причинно-следственную связь между подготовкой мест занятий на открытых площадках и правилами предупреждения травматизма. </w:t>
      </w:r>
    </w:p>
    <w:p w14:paraId="4890C05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У обучающегося будут сформированы следующие универсальные коммуникативные учебные действия:</w:t>
      </w:r>
    </w:p>
    <w:p w14:paraId="74302717"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выбирать, анализировать и систематизировать информацию из разных источников об образцах техники выполнения разучиваемых упражнений, правилах планирования самостоятельных занятий физической и технической подготовкой; </w:t>
      </w:r>
    </w:p>
    <w:p w14:paraId="76589ADB"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вести наблюдения за развитием физических качеств, сравнивать их показатели с данными возрастно-половых стандартов, составлять планы занятий на основе определённых правил и регулировать нагрузку по частоте пульса и внешним признакам утомления; </w:t>
      </w:r>
    </w:p>
    <w:p w14:paraId="4039CD5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описывать и анализировать технику разучиваемого упражнения, выделять фазы и элементы движений, подбирать подготовительные упражнения и планировать последовательность решения задач обучения, оценивать эффективность обучения посредством сравнения с эталонным образцом; </w:t>
      </w:r>
    </w:p>
    <w:p w14:paraId="0487D109"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наблюдать, анализировать и контролировать технику выполнения физических упражнений другими обучающимися, сравнивать её с эталонным образцом, выявлять ошибки и предлагать способы их устранения; </w:t>
      </w:r>
    </w:p>
    <w:p w14:paraId="696B09D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изучать и коллективно обсуждать технику «иллюстративного образца» разучиваемого упражнения, рассматривать и моделировать появление ошибок, анализировать возможные причины их появления, выяснять способы их устранения. </w:t>
      </w:r>
    </w:p>
    <w:p w14:paraId="4A65EA41"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У обучающегося будут сформированы следующие универсальные регулятивные учебные действия:</w:t>
      </w:r>
    </w:p>
    <w:p w14:paraId="42D8955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составлять и выполнять индивидуальные комплексы физических упражнений</w:t>
      </w:r>
      <w:r w:rsidRPr="00E11C80">
        <w:rPr>
          <w:rFonts w:cs="Times New Roman"/>
          <w:szCs w:val="24"/>
          <w:lang w:eastAsia="x-none"/>
        </w:rPr>
        <w:br/>
        <w:t xml:space="preserve">с разной функциональной направленностью, выявлять особенности их воздействия на состояние организма, развитие его резервных возможностей с помощью процедур контроля и функциональных проб; </w:t>
      </w:r>
    </w:p>
    <w:p w14:paraId="09E5AFEE"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 xml:space="preserve">составлять и выполнять акробатические и гимнастические комплексы упражнений, самостоятельно разучивать сложно-координированные упражнения на спортивных снарядах; </w:t>
      </w:r>
    </w:p>
    <w:p w14:paraId="4B9AECF7"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активно взаимодействовать в условиях учебной и игровой деятельности, ориентироваться на указания учителя и правила игры при возникновении конфликтных и нестандартных ситуаций, признавать своё право и право других на ошибку, право на её совместное исправление; </w:t>
      </w:r>
    </w:p>
    <w:p w14:paraId="11819FB7"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разучивать и выполнять технические действия в игровых видах спорта, активно взаимодействуют при совместных тактических действиях в защите и нападении, терпимо относится к ошибкам игроков своей команды и команды соперников; </w:t>
      </w:r>
    </w:p>
    <w:p w14:paraId="34D8FD1B"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организовывать оказание первой помощи при травмах и ушибах во время самостоятельных занятий физической культурой и спортом, применять способы и приёмы помощи в зависимости от характера и признаков полученной травмы. </w:t>
      </w:r>
    </w:p>
    <w:p w14:paraId="0372D58C"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Предметные результаты освоения программы по физической культуре на уровне основного общего образования.</w:t>
      </w:r>
    </w:p>
    <w:p w14:paraId="6776FC14"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К концу обучения в 5 классе обучающийся научится:</w:t>
      </w:r>
    </w:p>
    <w:p w14:paraId="5AB1692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выполнять требования безопасности на уроках физической культуры, </w:t>
      </w:r>
      <w:r w:rsidRPr="00E11C80">
        <w:rPr>
          <w:rFonts w:cs="Times New Roman"/>
          <w:szCs w:val="24"/>
          <w:lang w:eastAsia="x-none"/>
        </w:rPr>
        <w:br/>
        <w:t>на самостоятельных занятиях физическими упражнениями в условиях активного отдыха и досуга;</w:t>
      </w:r>
    </w:p>
    <w:p w14:paraId="631BC77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проводить измерение индивидуальной осанки и сравнивать её показатели </w:t>
      </w:r>
      <w:r w:rsidRPr="00E11C80">
        <w:rPr>
          <w:rFonts w:cs="Times New Roman"/>
          <w:szCs w:val="24"/>
          <w:lang w:eastAsia="x-none"/>
        </w:rPr>
        <w:br/>
        <w:t xml:space="preserve">со стандартами, составлять комплексы упражнений по коррекции и профилактике </w:t>
      </w:r>
      <w:r w:rsidRPr="00E11C80">
        <w:rPr>
          <w:rFonts w:cs="Times New Roman"/>
          <w:szCs w:val="24"/>
          <w:lang w:eastAsia="x-none"/>
        </w:rPr>
        <w:br/>
        <w:t xml:space="preserve">её нарушения, планировать их выполнение в режиме дня; </w:t>
      </w:r>
    </w:p>
    <w:p w14:paraId="3BC1342B"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составлять дневник физической культуры и вести в нём наблюдение </w:t>
      </w:r>
      <w:r w:rsidRPr="00E11C80">
        <w:rPr>
          <w:rFonts w:cs="Times New Roman"/>
          <w:szCs w:val="24"/>
          <w:lang w:eastAsia="x-none"/>
        </w:rPr>
        <w:br/>
        <w:t>за показателями физического развития и физической подготовленности, планировать содержание и регулярность проведения самостоятельных занятий;</w:t>
      </w:r>
    </w:p>
    <w:p w14:paraId="7DFB3813"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осуществлять профилактику утомления во время учебной деятельности, выполнять комплексы упражнений физкультминуток, дыхательной и зрительной гимнастики; </w:t>
      </w:r>
    </w:p>
    <w:p w14:paraId="29A324AB"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выполнять комплексы упражнений оздоровительной физической культуры </w:t>
      </w:r>
      <w:r w:rsidRPr="00E11C80">
        <w:rPr>
          <w:rFonts w:cs="Times New Roman"/>
          <w:szCs w:val="24"/>
          <w:lang w:eastAsia="x-none"/>
        </w:rPr>
        <w:br/>
        <w:t>на развитие гибкости, координации и формирование телосложения;</w:t>
      </w:r>
    </w:p>
    <w:p w14:paraId="72C2800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выполнять опорный прыжок с разбега способом «ноги врозь» (мальчики) </w:t>
      </w:r>
      <w:r w:rsidRPr="00E11C80">
        <w:rPr>
          <w:rFonts w:cs="Times New Roman"/>
          <w:szCs w:val="24"/>
          <w:lang w:eastAsia="x-none"/>
        </w:rPr>
        <w:br/>
        <w:t>и способом «</w:t>
      </w:r>
      <w:proofErr w:type="spellStart"/>
      <w:r w:rsidRPr="00E11C80">
        <w:rPr>
          <w:rFonts w:cs="Times New Roman"/>
          <w:szCs w:val="24"/>
          <w:lang w:eastAsia="x-none"/>
        </w:rPr>
        <w:t>напрыгивания</w:t>
      </w:r>
      <w:proofErr w:type="spellEnd"/>
      <w:r w:rsidRPr="00E11C80">
        <w:rPr>
          <w:rFonts w:cs="Times New Roman"/>
          <w:szCs w:val="24"/>
          <w:lang w:eastAsia="x-none"/>
        </w:rPr>
        <w:t xml:space="preserve"> с последующим спрыгиванием» (девочки); </w:t>
      </w:r>
    </w:p>
    <w:p w14:paraId="2AB6401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выполнять упражнения в висах и упорах на низкой гимнастической перекладине (мальчики), в передвижениях по гимнастическому бревну ходьбой и приставным шагом с поворотами, подпрыгиванием на двух ногах на месте и с продвижением (девочки); </w:t>
      </w:r>
    </w:p>
    <w:p w14:paraId="2CC5B15C"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передвигаться по гимнастической стенке приставным шагом, лазать разноимённым способом вверх и по диагонали; </w:t>
      </w:r>
    </w:p>
    <w:p w14:paraId="3731EBB1"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выполнять бег с равномерной скоростью с высокого старта по учебной дистанции; </w:t>
      </w:r>
    </w:p>
    <w:p w14:paraId="112BB3E7"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демонстрировать технику прыжка в длину с разбега способом «согнув ноги»; </w:t>
      </w:r>
    </w:p>
    <w:p w14:paraId="54A16D2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 xml:space="preserve">передвигаться на лыжах попеременным </w:t>
      </w:r>
      <w:proofErr w:type="spellStart"/>
      <w:r w:rsidRPr="00E11C80">
        <w:rPr>
          <w:rFonts w:cs="Times New Roman"/>
          <w:szCs w:val="24"/>
          <w:lang w:eastAsia="x-none"/>
        </w:rPr>
        <w:t>двухшажным</w:t>
      </w:r>
      <w:proofErr w:type="spellEnd"/>
      <w:r w:rsidRPr="00E11C80">
        <w:rPr>
          <w:rFonts w:cs="Times New Roman"/>
          <w:szCs w:val="24"/>
          <w:lang w:eastAsia="x-none"/>
        </w:rPr>
        <w:t xml:space="preserve"> ходом (для бесснежных районов – имитация передвижения);</w:t>
      </w:r>
    </w:p>
    <w:p w14:paraId="4FE5288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255118E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демонстрировать технические действия в спортивных играх: </w:t>
      </w:r>
    </w:p>
    <w:p w14:paraId="3334A5BD"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баскетбол (ведение мяча с равномерной скоростью в разных направлениях, приём и передача мяча двумя руками от груди с места и в движении); </w:t>
      </w:r>
    </w:p>
    <w:p w14:paraId="05C7255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волейбол (приём и передача мяча двумя руками снизу и сверху с места </w:t>
      </w:r>
      <w:r w:rsidRPr="00E11C80">
        <w:rPr>
          <w:rFonts w:cs="Times New Roman"/>
          <w:szCs w:val="24"/>
          <w:lang w:eastAsia="x-none"/>
        </w:rPr>
        <w:br/>
        <w:t xml:space="preserve">и в движении, прямая нижняя подача); </w:t>
      </w:r>
    </w:p>
    <w:p w14:paraId="43F15B9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футбол (ведение мяча с равномерной скоростью в разных направлениях, приём и передача мяча, удар по неподвижному мячу с небольшого разбега).</w:t>
      </w:r>
    </w:p>
    <w:p w14:paraId="1D53A4E5"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К концу обучения в 6 классе обучающийся научится:</w:t>
      </w:r>
    </w:p>
    <w:p w14:paraId="2CE9B46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характеризовать Олимпийские игры современности как международное культурное явление, роль Пьера де Кубертена в их историческом возрождении, обсуждать историю возникновения девиза, символики и ритуалов Олимпийских игр; </w:t>
      </w:r>
    </w:p>
    <w:p w14:paraId="1CBA39F2"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измерять индивидуальные показатели физических качеств, определять </w:t>
      </w:r>
      <w:r w:rsidRPr="00E11C80">
        <w:rPr>
          <w:rFonts w:cs="Times New Roman"/>
          <w:szCs w:val="24"/>
          <w:lang w:eastAsia="x-none"/>
        </w:rPr>
        <w:br/>
        <w:t xml:space="preserve">их соответствие возрастным нормам и подбирать упражнения для их направленного развития; </w:t>
      </w:r>
    </w:p>
    <w:p w14:paraId="2F4DB5A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контролировать режимы физической нагрузки по частоте пульса и степени утомления организма по внешним признакам во время самостоятельных занятий физической подготовкой; </w:t>
      </w:r>
    </w:p>
    <w:p w14:paraId="533FB9F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готовить места для самостоятельных занятий физической культурой и спортом в соответствии с правилами техники безопасности и гигиеническими требованиями; </w:t>
      </w:r>
    </w:p>
    <w:p w14:paraId="4ECE05D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отбирать упражнения оздоровительной физической культуры и составлять </w:t>
      </w:r>
      <w:r w:rsidRPr="00E11C80">
        <w:rPr>
          <w:rFonts w:cs="Times New Roman"/>
          <w:szCs w:val="24"/>
          <w:lang w:eastAsia="x-none"/>
        </w:rPr>
        <w:br/>
        <w:t xml:space="preserve">из них комплексы физкультминуток и </w:t>
      </w:r>
      <w:proofErr w:type="spellStart"/>
      <w:r w:rsidRPr="00E11C80">
        <w:rPr>
          <w:rFonts w:cs="Times New Roman"/>
          <w:szCs w:val="24"/>
          <w:lang w:eastAsia="x-none"/>
        </w:rPr>
        <w:t>физкультпауз</w:t>
      </w:r>
      <w:proofErr w:type="spellEnd"/>
      <w:r w:rsidRPr="00E11C80">
        <w:rPr>
          <w:rFonts w:cs="Times New Roman"/>
          <w:szCs w:val="24"/>
          <w:lang w:eastAsia="x-none"/>
        </w:rPr>
        <w:t xml:space="preserve"> для оптимизации работоспособности и снятия мышечного утомления в режиме учебной деятельности; </w:t>
      </w:r>
    </w:p>
    <w:p w14:paraId="50C292B2"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составлять и выполнять акробатические комбинации из разученных упражнений, наблюдать и анализировать выполнение другими обучающимися, выявлять ошибки и предлагать способы устранения; </w:t>
      </w:r>
    </w:p>
    <w:p w14:paraId="53829A1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выполнять лазанье по канату в три приёма (мальчики), составлять и выполнять комбинацию на низком бревне из стилизованных общеразвивающих и сложно-координированных упражнений (девочки); </w:t>
      </w:r>
    </w:p>
    <w:p w14:paraId="545E65FB"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выполнять беговые упражнения с максимальным ускорением, использовать их в самостоятельных занятиях для развития быстроты и равномерный бег для развития общей выносливости; </w:t>
      </w:r>
    </w:p>
    <w:p w14:paraId="447B312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 xml:space="preserve">выполнять прыжок в высоту с разбега способом «перешагивание», наблюдать и анализировать его выполнение другими обучающимися, сравнивая с заданным образцом, выявлять ошибки и предлагать способы устранения; </w:t>
      </w:r>
    </w:p>
    <w:p w14:paraId="4519F013"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выполнять передвижение на лыжах одновременным одношажным ходом,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 имитация передвижения);</w:t>
      </w:r>
    </w:p>
    <w:p w14:paraId="0F1BDE40"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3B29EC7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выполнять правила и демонстрировать технические действия в спортивных играх: </w:t>
      </w:r>
    </w:p>
    <w:p w14:paraId="5261089D"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баскетбол (технические действия без мяча, броски мяча двумя руками снизу и от груди с места, использование разученных технических действий в условиях игровой деятельности); </w:t>
      </w:r>
    </w:p>
    <w:p w14:paraId="6F944D2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волейбол (приём и передача мяча двумя руками снизу и сверху в разные зоны площадки соперника, использование разученных технических действий в условиях игровой деятельности); </w:t>
      </w:r>
    </w:p>
    <w:p w14:paraId="276063AD"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футбол (ведение мяча с разной скоростью передвижения, с ускорением в разных направлениях, удар по катящемуся мячу с разбега, использование разученных технических действий в условиях игровой деятельности).</w:t>
      </w:r>
    </w:p>
    <w:p w14:paraId="37DCB898"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К концу обучения в 7 классе обучающийся научится:</w:t>
      </w:r>
    </w:p>
    <w:p w14:paraId="29A2636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проводить анализ причин зарождения современного олимпийского движения, давать характеристику основным этапам его развития в СССР и современной России; </w:t>
      </w:r>
    </w:p>
    <w:p w14:paraId="55CC4B7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объяснять положительное влияние занятий физической культурой и спортом на воспитание личностных качеств современных обучающихся, приводить примеры из собственной жизни; </w:t>
      </w:r>
    </w:p>
    <w:p w14:paraId="19792241"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объяснять понятие «техника физических упражнений», руководствоваться правилами технической подготовки при самостоятельном обучении новым физическим упражнениям, проводить процедуры оценивания техники их выполнения; </w:t>
      </w:r>
    </w:p>
    <w:p w14:paraId="5723C64B"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составлять планы самостоятельных занятий физической и технической подготовкой, распределять их в недельном и месячном циклах учебного года, оценивать их оздоровительный эффект с помощью «индекса Кетле» и «ортостатической пробы» (по образцу); </w:t>
      </w:r>
    </w:p>
    <w:p w14:paraId="127B0B4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выполнять лазанье по канату в два приёма (юноши) и простейшие акробатические пирамиды в парах и тройках (девушки); </w:t>
      </w:r>
    </w:p>
    <w:p w14:paraId="156D83E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составлять и самостоятельно разучивать комплекс степ-аэробики, включающий упражнения в ходьбе, прыжках, спрыгивании и запрыгивании с поворотами, разведением рук и ног (девушки);</w:t>
      </w:r>
    </w:p>
    <w:p w14:paraId="256B1E13"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 xml:space="preserve">выполнять стойку на голове с опорой на руки и включать её в акробатическую комбинацию из ранее освоенных упражнений (юноши); </w:t>
      </w:r>
    </w:p>
    <w:p w14:paraId="196D85DD"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выполнять беговые упражнения с преодолением препятствий способами «наступание» и «прыжковый бег», применять их в беге по пересечённой местности; </w:t>
      </w:r>
    </w:p>
    <w:p w14:paraId="19B5234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выполнять метание малого мяча на точность в неподвижную, качающуюся и катящуюся с разной скоростью мишень;</w:t>
      </w:r>
    </w:p>
    <w:p w14:paraId="5517839B"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выполнять переход с передвижения попеременным </w:t>
      </w:r>
      <w:proofErr w:type="spellStart"/>
      <w:r w:rsidRPr="00E11C80">
        <w:rPr>
          <w:rFonts w:cs="Times New Roman"/>
          <w:szCs w:val="24"/>
          <w:lang w:eastAsia="x-none"/>
        </w:rPr>
        <w:t>двухшажным</w:t>
      </w:r>
      <w:proofErr w:type="spellEnd"/>
      <w:r w:rsidRPr="00E11C80">
        <w:rPr>
          <w:rFonts w:cs="Times New Roman"/>
          <w:szCs w:val="24"/>
          <w:lang w:eastAsia="x-none"/>
        </w:rPr>
        <w:t xml:space="preserve"> ходом на передвижение одновременным одношажным ходом и обратно во время прохождения учебной дистанции, наблюдать и анализировать его выполнение другими обучающимися, сравнивая с заданным образцом, выявлять ошибки и предлагать способы устранения (для бесснежных районов имитация перехода);</w:t>
      </w:r>
    </w:p>
    <w:p w14:paraId="0220B438"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3BAE72D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демонстрировать и использовать технические действия спортивных игр: </w:t>
      </w:r>
    </w:p>
    <w:p w14:paraId="2E78087C"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баскетбол (передача и ловля мяча после отскока от пола, броски мяча двумя руками снизу и от груди в движении, использование разученных технических действий в условиях игровой деятельности); </w:t>
      </w:r>
    </w:p>
    <w:p w14:paraId="4DEA42E1"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волейбол (передача мяча за голову на своей площадке и через сетку, использование разученных технических действий в условиях игровой деятельности); </w:t>
      </w:r>
    </w:p>
    <w:p w14:paraId="2F1496AB"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футбол (средние и длинные передачи футбольного мяча, тактические действия при выполнении углового удара и вбрасывании мяча из-за боковой линии, использование разученных технических действий в условиях игровой деятельности).</w:t>
      </w:r>
    </w:p>
    <w:p w14:paraId="43E4EB4C"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К концу обучения в 8 классе обучающийся научится:</w:t>
      </w:r>
    </w:p>
    <w:p w14:paraId="40239FE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проводить анализ основных направлений развития физической культуры в Российской Федерации, характеризовать содержание основных форм их организации; </w:t>
      </w:r>
    </w:p>
    <w:p w14:paraId="31B9F380"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анализировать понятие «всестороннее и гармоничное физическое развитие», раскрывать критерии и приводить примеры, устанавливать связь с наследственными факторами и занятиями физической культурой и спортом; </w:t>
      </w:r>
    </w:p>
    <w:p w14:paraId="45BF5123"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проводить занятия оздоровительной гимнастикой по коррекции индивидуальной формы осанки и избыточной массы тела; </w:t>
      </w:r>
    </w:p>
    <w:p w14:paraId="57988B2C"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составлять планы занятия спортивной тренировкой, определять их целевое содержание в соответствии с индивидуальными показателями развития основных физических качеств; </w:t>
      </w:r>
    </w:p>
    <w:p w14:paraId="12200090"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выполнять гимнастическую комбинацию на гимнастическом бревне из ранее освоенных упражнений с добавлением элементов акробатики и ритмической гимнастики (девушки); </w:t>
      </w:r>
    </w:p>
    <w:p w14:paraId="70C2452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 xml:space="preserve">выполнять комбинацию на параллельных брусьях с включением упражнений в упоре на руках, кувырка вперёд и соскока, наблюдать их выполнение другими обучающимися и сравнивать с заданным образцом, анализировать ошибки и причины их появления, находить способы устранения (юноши); </w:t>
      </w:r>
    </w:p>
    <w:p w14:paraId="67E44694"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выполнять прыжок в длину с разбега способом «прогнувшись», наблюдать и анализировать технические особенности в выполнении другими обучающимися, выявлять ошибки и предлагать способы устранения; </w:t>
      </w:r>
    </w:p>
    <w:p w14:paraId="3B749261"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выполнять тестовые задания комплекса ГТО в беговых и технических легкоатлетических дисциплинах в соответствии с установленными требованиями к их технике; </w:t>
      </w:r>
    </w:p>
    <w:p w14:paraId="02205B53"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выполнять передвижение на лыжах одновременным </w:t>
      </w:r>
      <w:proofErr w:type="spellStart"/>
      <w:r w:rsidRPr="00E11C80">
        <w:rPr>
          <w:rFonts w:cs="Times New Roman"/>
          <w:szCs w:val="24"/>
          <w:lang w:eastAsia="x-none"/>
        </w:rPr>
        <w:t>бесшажным</w:t>
      </w:r>
      <w:proofErr w:type="spellEnd"/>
      <w:r w:rsidRPr="00E11C80">
        <w:rPr>
          <w:rFonts w:cs="Times New Roman"/>
          <w:szCs w:val="24"/>
          <w:lang w:eastAsia="x-none"/>
        </w:rPr>
        <w:t xml:space="preserve"> ходом, переход с попеременного </w:t>
      </w:r>
      <w:proofErr w:type="spellStart"/>
      <w:r w:rsidRPr="00E11C80">
        <w:rPr>
          <w:rFonts w:cs="Times New Roman"/>
          <w:szCs w:val="24"/>
          <w:lang w:eastAsia="x-none"/>
        </w:rPr>
        <w:t>двухшажного</w:t>
      </w:r>
      <w:proofErr w:type="spellEnd"/>
      <w:r w:rsidRPr="00E11C80">
        <w:rPr>
          <w:rFonts w:cs="Times New Roman"/>
          <w:szCs w:val="24"/>
          <w:lang w:eastAsia="x-none"/>
        </w:rPr>
        <w:t xml:space="preserve"> хода на одновременный </w:t>
      </w:r>
      <w:proofErr w:type="spellStart"/>
      <w:r w:rsidRPr="00E11C80">
        <w:rPr>
          <w:rFonts w:cs="Times New Roman"/>
          <w:szCs w:val="24"/>
          <w:lang w:eastAsia="x-none"/>
        </w:rPr>
        <w:t>бесшажный</w:t>
      </w:r>
      <w:proofErr w:type="spellEnd"/>
      <w:r w:rsidRPr="00E11C80">
        <w:rPr>
          <w:rFonts w:cs="Times New Roman"/>
          <w:szCs w:val="24"/>
          <w:lang w:eastAsia="x-none"/>
        </w:rPr>
        <w:t xml:space="preserve"> ход, преодоление естественных препятствий на лыжах широким шагом, перешагиванием, </w:t>
      </w:r>
      <w:proofErr w:type="spellStart"/>
      <w:r w:rsidRPr="00E11C80">
        <w:rPr>
          <w:rFonts w:cs="Times New Roman"/>
          <w:szCs w:val="24"/>
          <w:lang w:eastAsia="x-none"/>
        </w:rPr>
        <w:t>перелазанием</w:t>
      </w:r>
      <w:proofErr w:type="spellEnd"/>
      <w:r w:rsidRPr="00E11C80">
        <w:rPr>
          <w:rFonts w:cs="Times New Roman"/>
          <w:szCs w:val="24"/>
          <w:lang w:eastAsia="x-none"/>
        </w:rPr>
        <w:t xml:space="preserve"> (для бесснежных районов – имитация передвижения);</w:t>
      </w:r>
    </w:p>
    <w:p w14:paraId="2E5C2897"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соблюдать правила безопасности в бассейне при выполнении плавательных упражнений;</w:t>
      </w:r>
    </w:p>
    <w:p w14:paraId="208DED7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выполнять прыжки в воду со стартовой тумбы;</w:t>
      </w:r>
    </w:p>
    <w:p w14:paraId="7FDCD3E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выполнять технические элементы плавания кролем на груди в согласовании</w:t>
      </w:r>
      <w:r w:rsidRPr="00E11C80">
        <w:rPr>
          <w:rFonts w:cs="Times New Roman"/>
          <w:szCs w:val="24"/>
          <w:lang w:eastAsia="x-none"/>
        </w:rPr>
        <w:br/>
        <w:t>с дыханием;</w:t>
      </w:r>
    </w:p>
    <w:p w14:paraId="55BB7DD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тренироваться в упражнениях общефизической и специальной физической подготовки с учётом индивидуальных и возрастно-половых особенностей;</w:t>
      </w:r>
    </w:p>
    <w:p w14:paraId="14D8AC35"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демонстрировать и использовать технические действия спортивных игр: </w:t>
      </w:r>
    </w:p>
    <w:p w14:paraId="575318B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баскетбол (передача мяча одной рукой снизу и от плеча, бросок в корзину двумя и одной рукой в прыжке, тактические действия в защите и нападении, использование разученных технических и тактических действий в условиях игровой деятельности); </w:t>
      </w:r>
    </w:p>
    <w:p w14:paraId="29E7E572"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волейбол (прямой нападающий удар и индивидуальное блокирование мяча </w:t>
      </w:r>
      <w:r w:rsidRPr="00E11C80">
        <w:rPr>
          <w:rFonts w:cs="Times New Roman"/>
          <w:szCs w:val="24"/>
          <w:lang w:eastAsia="x-none"/>
        </w:rPr>
        <w:br/>
        <w:t xml:space="preserve">в прыжке с места, тактические действия в защите и нападении, использование разученных технических и тактических действий в условиях игровой деятельности); </w:t>
      </w:r>
    </w:p>
    <w:p w14:paraId="405A0C6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футбол (удары по неподвижному, катящемуся и летящему мячу с разбега внутренней и внешней частью подъёма стопы, тактические действия игроков в нападении и защите, использование разученных технических и тактических действий в условиях игровой деятельности).</w:t>
      </w:r>
    </w:p>
    <w:p w14:paraId="599A718E" w14:textId="77777777" w:rsidR="00285DDB" w:rsidRPr="00E11C80" w:rsidRDefault="00285DDB" w:rsidP="00E11C80">
      <w:pPr>
        <w:spacing w:after="0" w:line="360" w:lineRule="auto"/>
        <w:ind w:firstLine="709"/>
        <w:jc w:val="both"/>
        <w:rPr>
          <w:rFonts w:cs="Times New Roman"/>
          <w:b/>
          <w:szCs w:val="24"/>
          <w:lang w:eastAsia="x-none"/>
        </w:rPr>
      </w:pPr>
      <w:r w:rsidRPr="00E11C80">
        <w:rPr>
          <w:rFonts w:cs="Times New Roman"/>
          <w:b/>
          <w:szCs w:val="24"/>
          <w:lang w:eastAsia="x-none"/>
        </w:rPr>
        <w:t>К концу обучения в 9 классе обучающийся научится:</w:t>
      </w:r>
    </w:p>
    <w:p w14:paraId="15033FE3"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отстаивать принципы здорового образа жизни, раскрывать эффективность его форм в профилактике вредных привычек, обосновывать пагубное влияние вредных привычек на здоровье человека, его социальную и производственную деятельность;</w:t>
      </w:r>
    </w:p>
    <w:p w14:paraId="38B69F23"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 xml:space="preserve">понимать пользу туристских подходов как формы организации здорового образа жизни, выполнять правила подготовки к пешим походам, требования безопасности при передвижении и организации бивуака; </w:t>
      </w:r>
    </w:p>
    <w:p w14:paraId="5103D9FB"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объяснять понятие «профессионально-прикладная физическая культура», её целевое предназначение, связь с характером и особенностями профессиональной деятельности, понимать необходимость занятий профессионально-прикладной физической подготовкой обучающихся общеобразовательной организации; </w:t>
      </w:r>
    </w:p>
    <w:p w14:paraId="1BCE4AF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использовать приёмы массажа и применять их в процессе самостоятельных занятий физической культурой и спортом, выполнять гигиенические требования к процедурам массажа; </w:t>
      </w:r>
    </w:p>
    <w:p w14:paraId="541F15A9"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измерять индивидуальные функциональные резервы организма с помощью проб Штанге, </w:t>
      </w:r>
      <w:proofErr w:type="spellStart"/>
      <w:r w:rsidRPr="00E11C80">
        <w:rPr>
          <w:rFonts w:cs="Times New Roman"/>
          <w:szCs w:val="24"/>
          <w:lang w:eastAsia="x-none"/>
        </w:rPr>
        <w:t>Генча</w:t>
      </w:r>
      <w:proofErr w:type="spellEnd"/>
      <w:r w:rsidRPr="00E11C80">
        <w:rPr>
          <w:rFonts w:cs="Times New Roman"/>
          <w:szCs w:val="24"/>
          <w:lang w:eastAsia="x-none"/>
        </w:rPr>
        <w:t xml:space="preserve">, «задержки дыхания», использовать их для планирования индивидуальных занятий спортивной и профессионально-прикладной физической подготовкой; </w:t>
      </w:r>
    </w:p>
    <w:p w14:paraId="478EE11E"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определять характер травм и ушибов, встречающихся на самостоятельных занятиях физическими упражнениями и во время активного отдыха, применять способы оказания первой помощи; </w:t>
      </w:r>
    </w:p>
    <w:p w14:paraId="4F5F04E1"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составлять и выполнять комплексы упражнений из разученных акробатических упражнений с повышенными требованиями к технике их выполнения (юноши);</w:t>
      </w:r>
    </w:p>
    <w:p w14:paraId="0B4B026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составлять и выполнять гимнастическую комбинацию на высокой перекладине из разученных упражнений, с включением элементов размахивания и соскока вперёд способом «прогнувшись» (юноши); </w:t>
      </w:r>
    </w:p>
    <w:p w14:paraId="57A915DE"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составлять и выполнять композицию упражнений </w:t>
      </w:r>
      <w:proofErr w:type="spellStart"/>
      <w:r w:rsidRPr="00E11C80">
        <w:rPr>
          <w:rFonts w:cs="Times New Roman"/>
          <w:szCs w:val="24"/>
          <w:lang w:eastAsia="x-none"/>
        </w:rPr>
        <w:t>черлидинга</w:t>
      </w:r>
      <w:proofErr w:type="spellEnd"/>
      <w:r w:rsidRPr="00E11C80">
        <w:rPr>
          <w:rFonts w:cs="Times New Roman"/>
          <w:szCs w:val="24"/>
          <w:lang w:eastAsia="x-none"/>
        </w:rPr>
        <w:t xml:space="preserve"> с построением пирамид, элементами степ-аэробики и акробатики (девушки); </w:t>
      </w:r>
    </w:p>
    <w:p w14:paraId="0CB8D2AC"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составлять и выполнять комплекс ритмической гимнастики с включением элементов художественной гимнастики, упражнений на гибкость и равновесие (девушки);</w:t>
      </w:r>
    </w:p>
    <w:p w14:paraId="2976CEF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совершенствовать технику беговых и прыжковых упражнений в процессе самостоятельных занятий технической подготовкой к выполнению нормативных требований комплекса ГТО; </w:t>
      </w:r>
    </w:p>
    <w:p w14:paraId="4DEF1307"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совершенствовать технику передвижения лыжными ходами в процессе самостоятельных занятий технической подготовкой к выполнению нормативных требований комплекса ГТО; </w:t>
      </w:r>
    </w:p>
    <w:p w14:paraId="67B9D4F3"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соблюдать правила безопасности в бассейне при выполнении плавательных упражнений;</w:t>
      </w:r>
    </w:p>
    <w:p w14:paraId="5F2B4D36"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выполнять повороты кувырком, маятником;</w:t>
      </w:r>
    </w:p>
    <w:p w14:paraId="1B3DEFC7"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выполнять технические элементы брассом в согласовании с дыханием;</w:t>
      </w:r>
    </w:p>
    <w:p w14:paraId="322472FF"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t xml:space="preserve">совершенствовать технические действия в спортивных играх: баскетбол, волейбол, футбол, взаимодействовать с игроками своих команд в условиях игровой деятельности, при организации тактических действий в нападении и защите; </w:t>
      </w:r>
    </w:p>
    <w:p w14:paraId="3B5C61FA" w14:textId="77777777" w:rsidR="00285DDB" w:rsidRPr="00E11C80" w:rsidRDefault="00285DDB" w:rsidP="00E11C80">
      <w:pPr>
        <w:spacing w:after="0" w:line="360" w:lineRule="auto"/>
        <w:ind w:firstLine="709"/>
        <w:jc w:val="both"/>
        <w:rPr>
          <w:rFonts w:cs="Times New Roman"/>
          <w:szCs w:val="24"/>
          <w:lang w:eastAsia="x-none"/>
        </w:rPr>
      </w:pPr>
      <w:r w:rsidRPr="00E11C80">
        <w:rPr>
          <w:rFonts w:cs="Times New Roman"/>
          <w:szCs w:val="24"/>
          <w:lang w:eastAsia="x-none"/>
        </w:rPr>
        <w:lastRenderedPageBreak/>
        <w:t>тренироваться в упражнениях общефизической и специальной физической подготовки с учётом индивидуальных и возрастно-половых особенностей.</w:t>
      </w:r>
    </w:p>
    <w:p w14:paraId="00757010" w14:textId="77777777" w:rsidR="00D90259" w:rsidRPr="00E11C80" w:rsidRDefault="00D90259" w:rsidP="00E11C80">
      <w:pPr>
        <w:pStyle w:val="ConsPlusNormal"/>
        <w:ind w:firstLine="540"/>
        <w:jc w:val="both"/>
      </w:pPr>
    </w:p>
    <w:p w14:paraId="4286E2F5" w14:textId="77777777" w:rsidR="00E11C80" w:rsidRPr="00E11C80" w:rsidRDefault="00D90259" w:rsidP="00E11C80">
      <w:pPr>
        <w:spacing w:after="0"/>
        <w:jc w:val="center"/>
        <w:rPr>
          <w:rFonts w:cs="Times New Roman"/>
          <w:b/>
          <w:bCs/>
          <w:szCs w:val="24"/>
        </w:rPr>
      </w:pPr>
      <w:r w:rsidRPr="00E11C80">
        <w:rPr>
          <w:rFonts w:cs="Times New Roman"/>
          <w:b/>
          <w:bCs/>
          <w:szCs w:val="24"/>
        </w:rPr>
        <w:t>Федеральная рабочая программа по учебному предмету</w:t>
      </w:r>
    </w:p>
    <w:p w14:paraId="079FE55B" w14:textId="77777777" w:rsidR="00E11C80" w:rsidRPr="00E11C80" w:rsidRDefault="00E11C80" w:rsidP="00E11C80">
      <w:pPr>
        <w:spacing w:after="0"/>
        <w:jc w:val="center"/>
        <w:rPr>
          <w:rFonts w:cs="Times New Roman"/>
          <w:b/>
          <w:bCs/>
          <w:spacing w:val="80"/>
          <w:szCs w:val="24"/>
        </w:rPr>
      </w:pPr>
      <w:r w:rsidRPr="00E11C80">
        <w:rPr>
          <w:rFonts w:cs="Times New Roman"/>
          <w:b/>
          <w:bCs/>
          <w:szCs w:val="24"/>
        </w:rPr>
        <w:t>«Основы безопасности</w:t>
      </w:r>
      <w:r w:rsidRPr="00E11C80">
        <w:rPr>
          <w:rFonts w:cs="Times New Roman"/>
          <w:b/>
          <w:bCs/>
          <w:spacing w:val="80"/>
          <w:szCs w:val="24"/>
        </w:rPr>
        <w:t xml:space="preserve"> </w:t>
      </w:r>
      <w:r w:rsidRPr="00E11C80">
        <w:rPr>
          <w:rFonts w:cs="Times New Roman"/>
          <w:b/>
          <w:bCs/>
          <w:szCs w:val="24"/>
        </w:rPr>
        <w:t>и</w:t>
      </w:r>
      <w:r w:rsidRPr="00E11C80">
        <w:rPr>
          <w:rFonts w:cs="Times New Roman"/>
          <w:b/>
          <w:bCs/>
          <w:spacing w:val="80"/>
          <w:szCs w:val="24"/>
        </w:rPr>
        <w:t xml:space="preserve"> </w:t>
      </w:r>
      <w:r w:rsidRPr="00E11C80">
        <w:rPr>
          <w:rFonts w:cs="Times New Roman"/>
          <w:b/>
          <w:bCs/>
          <w:szCs w:val="24"/>
        </w:rPr>
        <w:t>защиты</w:t>
      </w:r>
      <w:r w:rsidRPr="00E11C80">
        <w:rPr>
          <w:rFonts w:cs="Times New Roman"/>
          <w:b/>
          <w:bCs/>
          <w:spacing w:val="80"/>
          <w:szCs w:val="24"/>
        </w:rPr>
        <w:t xml:space="preserve"> </w:t>
      </w:r>
      <w:r w:rsidRPr="00E11C80">
        <w:rPr>
          <w:rFonts w:cs="Times New Roman"/>
          <w:b/>
          <w:bCs/>
          <w:szCs w:val="24"/>
        </w:rPr>
        <w:t>Родины»</w:t>
      </w:r>
      <w:r w:rsidRPr="00E11C80">
        <w:rPr>
          <w:rFonts w:cs="Times New Roman"/>
          <w:b/>
          <w:bCs/>
          <w:spacing w:val="80"/>
          <w:szCs w:val="24"/>
        </w:rPr>
        <w:t xml:space="preserve"> </w:t>
      </w:r>
    </w:p>
    <w:p w14:paraId="3A73DC14" w14:textId="77777777" w:rsidR="00E11C80" w:rsidRPr="00E11C80" w:rsidRDefault="00E11C80" w:rsidP="00E11C80">
      <w:pPr>
        <w:pStyle w:val="af1"/>
        <w:spacing w:after="0"/>
        <w:rPr>
          <w:sz w:val="24"/>
          <w:szCs w:val="24"/>
        </w:rPr>
      </w:pPr>
    </w:p>
    <w:p w14:paraId="09CEBC31" w14:textId="77777777" w:rsidR="00E11C80" w:rsidRPr="00E11C80" w:rsidRDefault="00E11C80" w:rsidP="00E11C80">
      <w:pPr>
        <w:pStyle w:val="2"/>
        <w:spacing w:before="0"/>
        <w:rPr>
          <w:rFonts w:cs="Times New Roman"/>
          <w:szCs w:val="24"/>
        </w:rPr>
      </w:pPr>
      <w:bookmarkStart w:id="69" w:name="ПОЯСНИТЕЛЬНАЯ_ЗАПИСКА"/>
      <w:bookmarkStart w:id="70" w:name="_bookmark0"/>
      <w:bookmarkEnd w:id="69"/>
      <w:bookmarkEnd w:id="70"/>
      <w:r w:rsidRPr="00E11C80">
        <w:rPr>
          <w:rFonts w:cs="Times New Roman"/>
          <w:szCs w:val="24"/>
        </w:rPr>
        <w:t>ПОЯСНИТЕЛЬНАЯ</w:t>
      </w:r>
      <w:r w:rsidRPr="00E11C80">
        <w:rPr>
          <w:rFonts w:cs="Times New Roman"/>
          <w:spacing w:val="-14"/>
          <w:szCs w:val="24"/>
        </w:rPr>
        <w:t xml:space="preserve"> </w:t>
      </w:r>
      <w:r w:rsidRPr="00E11C80">
        <w:rPr>
          <w:rFonts w:cs="Times New Roman"/>
          <w:spacing w:val="-2"/>
          <w:szCs w:val="24"/>
        </w:rPr>
        <w:t>ЗАПИСКА</w:t>
      </w:r>
    </w:p>
    <w:p w14:paraId="5B165DDE" w14:textId="6A1CCCE0" w:rsidR="00E11C80" w:rsidRPr="00E11C80" w:rsidRDefault="00000000" w:rsidP="00E11C80">
      <w:pPr>
        <w:pStyle w:val="af1"/>
        <w:spacing w:after="0"/>
        <w:rPr>
          <w:b/>
          <w:sz w:val="24"/>
          <w:szCs w:val="24"/>
        </w:rPr>
      </w:pPr>
      <w:r>
        <w:rPr>
          <w:noProof/>
          <w:sz w:val="24"/>
          <w:szCs w:val="24"/>
        </w:rPr>
        <w:pict w14:anchorId="2E16E3E5">
          <v:shape id="Graphic 8" o:spid="_x0000_s2063" style="position:absolute;left:0;text-align:left;margin-left:57pt;margin-top:7.7pt;width:494.75pt;height:.1pt;z-index:-251656704;visibility:visible;mso-wrap-style:square;mso-wrap-distance-left:0;mso-wrap-distance-top:0;mso-wrap-distance-right:0;mso-wrap-distance-bottom:0;mso-position-horizontal:absolute;mso-position-horizontal-relative:page;mso-position-vertical:absolute;mso-position-vertical-relative:text;v-text-anchor:top" coordsize="628332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" path="m,l6283325,e" filled="f" strokeweight=".5pt">
            <v:path arrowok="t"/>
            <w10:wrap type="topAndBottom" anchorx="page"/>
          </v:shape>
        </w:pict>
      </w:r>
    </w:p>
    <w:p w14:paraId="041C0517" w14:textId="77777777" w:rsidR="00E11C80" w:rsidRPr="00E11C80" w:rsidRDefault="00E11C80" w:rsidP="00E11C80">
      <w:pPr>
        <w:pStyle w:val="af1"/>
        <w:spacing w:after="0" w:line="259" w:lineRule="auto"/>
        <w:ind w:right="108"/>
        <w:rPr>
          <w:sz w:val="24"/>
          <w:szCs w:val="24"/>
        </w:rPr>
      </w:pPr>
      <w:r w:rsidRPr="00E11C80">
        <w:rPr>
          <w:sz w:val="24"/>
          <w:szCs w:val="24"/>
        </w:rPr>
        <w:t>Программа ОБЗР разработана на основе требований к результатам освоения программы основного общего образования, представленных в ФГОС ООО, федеральной</w:t>
      </w:r>
      <w:r w:rsidRPr="00E11C80">
        <w:rPr>
          <w:spacing w:val="-18"/>
          <w:sz w:val="24"/>
          <w:szCs w:val="24"/>
        </w:rPr>
        <w:t xml:space="preserve"> </w:t>
      </w:r>
      <w:r w:rsidRPr="00E11C80">
        <w:rPr>
          <w:sz w:val="24"/>
          <w:szCs w:val="24"/>
        </w:rPr>
        <w:t>рабочей</w:t>
      </w:r>
      <w:r w:rsidRPr="00E11C80">
        <w:rPr>
          <w:spacing w:val="-17"/>
          <w:sz w:val="24"/>
          <w:szCs w:val="24"/>
        </w:rPr>
        <w:t xml:space="preserve"> </w:t>
      </w:r>
      <w:r w:rsidRPr="00E11C80">
        <w:rPr>
          <w:sz w:val="24"/>
          <w:szCs w:val="24"/>
        </w:rPr>
        <w:t>программе</w:t>
      </w:r>
      <w:r w:rsidRPr="00E11C80">
        <w:rPr>
          <w:spacing w:val="-18"/>
          <w:sz w:val="24"/>
          <w:szCs w:val="24"/>
        </w:rPr>
        <w:t xml:space="preserve"> </w:t>
      </w:r>
      <w:r w:rsidRPr="00E11C80">
        <w:rPr>
          <w:sz w:val="24"/>
          <w:szCs w:val="24"/>
        </w:rPr>
        <w:t>воспитания,</w:t>
      </w:r>
      <w:r w:rsidRPr="00E11C80">
        <w:rPr>
          <w:spacing w:val="-17"/>
          <w:sz w:val="24"/>
          <w:szCs w:val="24"/>
        </w:rPr>
        <w:t xml:space="preserve"> </w:t>
      </w:r>
      <w:r w:rsidRPr="00E11C80">
        <w:rPr>
          <w:sz w:val="24"/>
          <w:szCs w:val="24"/>
        </w:rPr>
        <w:t>и</w:t>
      </w:r>
      <w:r w:rsidRPr="00E11C80">
        <w:rPr>
          <w:spacing w:val="-18"/>
          <w:sz w:val="24"/>
          <w:szCs w:val="24"/>
        </w:rPr>
        <w:t xml:space="preserve"> </w:t>
      </w:r>
      <w:r w:rsidRPr="00E11C80">
        <w:rPr>
          <w:sz w:val="24"/>
          <w:szCs w:val="24"/>
        </w:rPr>
        <w:t>предусматривает</w:t>
      </w:r>
      <w:r w:rsidRPr="00E11C80">
        <w:rPr>
          <w:spacing w:val="-17"/>
          <w:sz w:val="24"/>
          <w:szCs w:val="24"/>
        </w:rPr>
        <w:t xml:space="preserve"> </w:t>
      </w:r>
      <w:r w:rsidRPr="00E11C80">
        <w:rPr>
          <w:sz w:val="24"/>
          <w:szCs w:val="24"/>
        </w:rPr>
        <w:t>непосредственное применение при реализации ООП ООО.</w:t>
      </w:r>
    </w:p>
    <w:p w14:paraId="41FBE500" w14:textId="77777777" w:rsidR="00E11C80" w:rsidRPr="00E11C80" w:rsidRDefault="00E11C80" w:rsidP="00E11C80">
      <w:pPr>
        <w:pStyle w:val="af1"/>
        <w:spacing w:after="0" w:line="259" w:lineRule="auto"/>
        <w:ind w:right="109"/>
        <w:rPr>
          <w:sz w:val="24"/>
          <w:szCs w:val="24"/>
        </w:rPr>
      </w:pPr>
      <w:r w:rsidRPr="00E11C80">
        <w:rPr>
          <w:sz w:val="24"/>
          <w:szCs w:val="24"/>
        </w:rPr>
        <w:t>Программа</w:t>
      </w:r>
      <w:r w:rsidRPr="00E11C80">
        <w:rPr>
          <w:spacing w:val="-1"/>
          <w:sz w:val="24"/>
          <w:szCs w:val="24"/>
        </w:rPr>
        <w:t xml:space="preserve"> </w:t>
      </w:r>
      <w:r w:rsidRPr="00E11C80">
        <w:rPr>
          <w:sz w:val="24"/>
          <w:szCs w:val="24"/>
        </w:rPr>
        <w:t>ОБЗР</w:t>
      </w:r>
      <w:r w:rsidRPr="00E11C80">
        <w:rPr>
          <w:spacing w:val="-2"/>
          <w:sz w:val="24"/>
          <w:szCs w:val="24"/>
        </w:rPr>
        <w:t xml:space="preserve"> </w:t>
      </w:r>
      <w:r w:rsidRPr="00E11C80">
        <w:rPr>
          <w:sz w:val="24"/>
          <w:szCs w:val="24"/>
        </w:rPr>
        <w:t>позволит</w:t>
      </w:r>
      <w:r w:rsidRPr="00E11C80">
        <w:rPr>
          <w:spacing w:val="-2"/>
          <w:sz w:val="24"/>
          <w:szCs w:val="24"/>
        </w:rPr>
        <w:t xml:space="preserve"> </w:t>
      </w:r>
      <w:r w:rsidRPr="00E11C80">
        <w:rPr>
          <w:sz w:val="24"/>
          <w:szCs w:val="24"/>
        </w:rPr>
        <w:t>учителю построить</w:t>
      </w:r>
      <w:r w:rsidRPr="00E11C80">
        <w:rPr>
          <w:spacing w:val="-2"/>
          <w:sz w:val="24"/>
          <w:szCs w:val="24"/>
        </w:rPr>
        <w:t xml:space="preserve"> </w:t>
      </w:r>
      <w:r w:rsidRPr="00E11C80">
        <w:rPr>
          <w:sz w:val="24"/>
          <w:szCs w:val="24"/>
        </w:rPr>
        <w:t>освоение</w:t>
      </w:r>
      <w:r w:rsidRPr="00E11C80">
        <w:rPr>
          <w:spacing w:val="-1"/>
          <w:sz w:val="24"/>
          <w:szCs w:val="24"/>
        </w:rPr>
        <w:t xml:space="preserve"> </w:t>
      </w:r>
      <w:r w:rsidRPr="00E11C80">
        <w:rPr>
          <w:sz w:val="24"/>
          <w:szCs w:val="24"/>
        </w:rPr>
        <w:t>содержания в логике последовательного</w:t>
      </w:r>
      <w:r w:rsidRPr="00E11C80">
        <w:rPr>
          <w:spacing w:val="40"/>
          <w:sz w:val="24"/>
          <w:szCs w:val="24"/>
        </w:rPr>
        <w:t xml:space="preserve">  </w:t>
      </w:r>
      <w:r w:rsidRPr="00E11C80">
        <w:rPr>
          <w:sz w:val="24"/>
          <w:szCs w:val="24"/>
        </w:rPr>
        <w:t>нарастания</w:t>
      </w:r>
      <w:r w:rsidRPr="00E11C80">
        <w:rPr>
          <w:spacing w:val="40"/>
          <w:sz w:val="24"/>
          <w:szCs w:val="24"/>
        </w:rPr>
        <w:t xml:space="preserve">  </w:t>
      </w:r>
      <w:r w:rsidRPr="00E11C80">
        <w:rPr>
          <w:sz w:val="24"/>
          <w:szCs w:val="24"/>
        </w:rPr>
        <w:t>факторов</w:t>
      </w:r>
      <w:r w:rsidRPr="00E11C80">
        <w:rPr>
          <w:spacing w:val="40"/>
          <w:sz w:val="24"/>
          <w:szCs w:val="24"/>
        </w:rPr>
        <w:t xml:space="preserve">  </w:t>
      </w:r>
      <w:r w:rsidRPr="00E11C80">
        <w:rPr>
          <w:sz w:val="24"/>
          <w:szCs w:val="24"/>
        </w:rPr>
        <w:t>опасности</w:t>
      </w:r>
      <w:r w:rsidRPr="00E11C80">
        <w:rPr>
          <w:spacing w:val="40"/>
          <w:sz w:val="24"/>
          <w:szCs w:val="24"/>
        </w:rPr>
        <w:t xml:space="preserve">  </w:t>
      </w:r>
      <w:r w:rsidRPr="00E11C80">
        <w:rPr>
          <w:sz w:val="24"/>
          <w:szCs w:val="24"/>
        </w:rPr>
        <w:t>от</w:t>
      </w:r>
      <w:r w:rsidRPr="00E11C80">
        <w:rPr>
          <w:spacing w:val="40"/>
          <w:sz w:val="24"/>
          <w:szCs w:val="24"/>
        </w:rPr>
        <w:t xml:space="preserve">  </w:t>
      </w:r>
      <w:r w:rsidRPr="00E11C80">
        <w:rPr>
          <w:sz w:val="24"/>
          <w:szCs w:val="24"/>
        </w:rPr>
        <w:t>опасной</w:t>
      </w:r>
      <w:r w:rsidRPr="00E11C80">
        <w:rPr>
          <w:spacing w:val="40"/>
          <w:sz w:val="24"/>
          <w:szCs w:val="24"/>
        </w:rPr>
        <w:t xml:space="preserve">  </w:t>
      </w:r>
      <w:r w:rsidRPr="00E11C80">
        <w:rPr>
          <w:sz w:val="24"/>
          <w:szCs w:val="24"/>
        </w:rPr>
        <w:t>ситуации до чрезвычайной ситуации и разумного взаимодействия человека с окружающей средой,</w:t>
      </w:r>
      <w:r w:rsidRPr="00E11C80">
        <w:rPr>
          <w:spacing w:val="79"/>
          <w:w w:val="150"/>
          <w:sz w:val="24"/>
          <w:szCs w:val="24"/>
        </w:rPr>
        <w:t xml:space="preserve">  </w:t>
      </w:r>
      <w:r w:rsidRPr="00E11C80">
        <w:rPr>
          <w:sz w:val="24"/>
          <w:szCs w:val="24"/>
        </w:rPr>
        <w:t>учесть</w:t>
      </w:r>
      <w:r w:rsidRPr="00E11C80">
        <w:rPr>
          <w:spacing w:val="79"/>
          <w:w w:val="150"/>
          <w:sz w:val="24"/>
          <w:szCs w:val="24"/>
        </w:rPr>
        <w:t xml:space="preserve">  </w:t>
      </w:r>
      <w:r w:rsidRPr="00E11C80">
        <w:rPr>
          <w:sz w:val="24"/>
          <w:szCs w:val="24"/>
        </w:rPr>
        <w:t>преемственность</w:t>
      </w:r>
      <w:r w:rsidRPr="00E11C80">
        <w:rPr>
          <w:spacing w:val="79"/>
          <w:w w:val="150"/>
          <w:sz w:val="24"/>
          <w:szCs w:val="24"/>
        </w:rPr>
        <w:t xml:space="preserve">  </w:t>
      </w:r>
      <w:r w:rsidRPr="00E11C80">
        <w:rPr>
          <w:sz w:val="24"/>
          <w:szCs w:val="24"/>
        </w:rPr>
        <w:t>приобретения</w:t>
      </w:r>
      <w:r w:rsidRPr="00E11C80">
        <w:rPr>
          <w:spacing w:val="79"/>
          <w:w w:val="150"/>
          <w:sz w:val="24"/>
          <w:szCs w:val="24"/>
        </w:rPr>
        <w:t xml:space="preserve">  </w:t>
      </w:r>
      <w:r w:rsidRPr="00E11C80">
        <w:rPr>
          <w:sz w:val="24"/>
          <w:szCs w:val="24"/>
        </w:rPr>
        <w:t>обучающимися</w:t>
      </w:r>
      <w:r w:rsidRPr="00E11C80">
        <w:rPr>
          <w:spacing w:val="80"/>
          <w:w w:val="150"/>
          <w:sz w:val="24"/>
          <w:szCs w:val="24"/>
        </w:rPr>
        <w:t xml:space="preserve">  </w:t>
      </w:r>
      <w:r w:rsidRPr="00E11C80">
        <w:rPr>
          <w:sz w:val="24"/>
          <w:szCs w:val="24"/>
        </w:rPr>
        <w:t>знаний и формирования у них умений и навыков в области безопасности жизнедеятельности и защиты Родины.</w:t>
      </w:r>
    </w:p>
    <w:p w14:paraId="778CF9D4" w14:textId="77777777" w:rsidR="00E11C80" w:rsidRPr="00E11C80" w:rsidRDefault="00E11C80" w:rsidP="00E11C80">
      <w:pPr>
        <w:pStyle w:val="af1"/>
        <w:spacing w:after="0" w:line="319" w:lineRule="exact"/>
        <w:ind w:left="678"/>
        <w:rPr>
          <w:sz w:val="24"/>
          <w:szCs w:val="24"/>
        </w:rPr>
      </w:pPr>
      <w:r w:rsidRPr="00E11C80">
        <w:rPr>
          <w:sz w:val="24"/>
          <w:szCs w:val="24"/>
        </w:rPr>
        <w:t>Программа</w:t>
      </w:r>
      <w:r w:rsidRPr="00E11C80">
        <w:rPr>
          <w:spacing w:val="-5"/>
          <w:sz w:val="24"/>
          <w:szCs w:val="24"/>
        </w:rPr>
        <w:t xml:space="preserve"> </w:t>
      </w:r>
      <w:r w:rsidRPr="00E11C80">
        <w:rPr>
          <w:sz w:val="24"/>
          <w:szCs w:val="24"/>
        </w:rPr>
        <w:t>ОБЗР</w:t>
      </w:r>
      <w:r w:rsidRPr="00E11C80">
        <w:rPr>
          <w:spacing w:val="-5"/>
          <w:sz w:val="24"/>
          <w:szCs w:val="24"/>
        </w:rPr>
        <w:t xml:space="preserve"> </w:t>
      </w:r>
      <w:r w:rsidRPr="00E11C80">
        <w:rPr>
          <w:spacing w:val="-2"/>
          <w:sz w:val="24"/>
          <w:szCs w:val="24"/>
        </w:rPr>
        <w:t>обеспечивает:</w:t>
      </w:r>
    </w:p>
    <w:p w14:paraId="76592922" w14:textId="77777777" w:rsidR="00E11C80" w:rsidRPr="00E11C80" w:rsidRDefault="00E11C80" w:rsidP="00E11C80">
      <w:pPr>
        <w:pStyle w:val="af1"/>
        <w:spacing w:after="0" w:line="259" w:lineRule="auto"/>
        <w:ind w:right="109"/>
        <w:rPr>
          <w:sz w:val="24"/>
          <w:szCs w:val="24"/>
        </w:rPr>
      </w:pPr>
      <w:r w:rsidRPr="00E11C80">
        <w:rPr>
          <w:sz w:val="24"/>
          <w:szCs w:val="24"/>
        </w:rPr>
        <w:t>ясное</w:t>
      </w:r>
      <w:r w:rsidRPr="00E11C80">
        <w:rPr>
          <w:spacing w:val="40"/>
          <w:sz w:val="24"/>
          <w:szCs w:val="24"/>
        </w:rPr>
        <w:t xml:space="preserve">  </w:t>
      </w:r>
      <w:r w:rsidRPr="00E11C80">
        <w:rPr>
          <w:sz w:val="24"/>
          <w:szCs w:val="24"/>
        </w:rPr>
        <w:t>понимание</w:t>
      </w:r>
      <w:r w:rsidRPr="00E11C80">
        <w:rPr>
          <w:spacing w:val="40"/>
          <w:sz w:val="24"/>
          <w:szCs w:val="24"/>
        </w:rPr>
        <w:t xml:space="preserve">  </w:t>
      </w:r>
      <w:r w:rsidRPr="00E11C80">
        <w:rPr>
          <w:sz w:val="24"/>
          <w:szCs w:val="24"/>
        </w:rPr>
        <w:t>обучающимися</w:t>
      </w:r>
      <w:r w:rsidRPr="00E11C80">
        <w:rPr>
          <w:spacing w:val="40"/>
          <w:sz w:val="24"/>
          <w:szCs w:val="24"/>
        </w:rPr>
        <w:t xml:space="preserve">  </w:t>
      </w:r>
      <w:r w:rsidRPr="00E11C80">
        <w:rPr>
          <w:sz w:val="24"/>
          <w:szCs w:val="24"/>
        </w:rPr>
        <w:t>современных</w:t>
      </w:r>
      <w:r w:rsidRPr="00E11C80">
        <w:rPr>
          <w:spacing w:val="40"/>
          <w:sz w:val="24"/>
          <w:szCs w:val="24"/>
        </w:rPr>
        <w:t xml:space="preserve">  </w:t>
      </w:r>
      <w:r w:rsidRPr="00E11C80">
        <w:rPr>
          <w:sz w:val="24"/>
          <w:szCs w:val="24"/>
        </w:rPr>
        <w:t>проблем</w:t>
      </w:r>
      <w:r w:rsidRPr="00E11C80">
        <w:rPr>
          <w:spacing w:val="40"/>
          <w:sz w:val="24"/>
          <w:szCs w:val="24"/>
        </w:rPr>
        <w:t xml:space="preserve">  </w:t>
      </w:r>
      <w:r w:rsidRPr="00E11C80">
        <w:rPr>
          <w:sz w:val="24"/>
          <w:szCs w:val="24"/>
        </w:rPr>
        <w:t>безопасности</w:t>
      </w:r>
      <w:r w:rsidRPr="00E11C80">
        <w:rPr>
          <w:spacing w:val="80"/>
          <w:sz w:val="24"/>
          <w:szCs w:val="24"/>
        </w:rPr>
        <w:t xml:space="preserve"> </w:t>
      </w:r>
      <w:r w:rsidRPr="00E11C80">
        <w:rPr>
          <w:sz w:val="24"/>
          <w:szCs w:val="24"/>
        </w:rPr>
        <w:t>и формирование у подрастающего поколения базового уровня культуры безопасного поведения;</w:t>
      </w:r>
    </w:p>
    <w:p w14:paraId="558BE593" w14:textId="77777777" w:rsidR="00E11C80" w:rsidRPr="00E11C80" w:rsidRDefault="00E11C80" w:rsidP="00E11C80">
      <w:pPr>
        <w:pStyle w:val="af1"/>
        <w:spacing w:after="0" w:line="259" w:lineRule="auto"/>
        <w:ind w:right="108"/>
        <w:rPr>
          <w:sz w:val="24"/>
          <w:szCs w:val="24"/>
        </w:rPr>
      </w:pPr>
      <w:r w:rsidRPr="00E11C80">
        <w:rPr>
          <w:sz w:val="24"/>
          <w:szCs w:val="24"/>
        </w:rPr>
        <w:t>прочное усвоение обучающимися основных ключевых понятий, обеспечивающих преемственность изучения основ комплексной безопасности личности на следующем уровне образования;</w:t>
      </w:r>
    </w:p>
    <w:p w14:paraId="72F32BB7" w14:textId="77777777" w:rsidR="00E11C80" w:rsidRPr="00E11C80" w:rsidRDefault="00E11C80" w:rsidP="00E11C80">
      <w:pPr>
        <w:pStyle w:val="af1"/>
        <w:spacing w:after="0" w:line="256" w:lineRule="auto"/>
        <w:ind w:right="110"/>
        <w:rPr>
          <w:sz w:val="24"/>
          <w:szCs w:val="24"/>
        </w:rPr>
      </w:pPr>
      <w:r w:rsidRPr="00E11C80">
        <w:rPr>
          <w:sz w:val="24"/>
          <w:szCs w:val="24"/>
        </w:rPr>
        <w:t>возможность выработки и закрепления у обучающихся умений и навыков, необходимых для последующей жизни;</w:t>
      </w:r>
    </w:p>
    <w:p w14:paraId="75E0FA39" w14:textId="77777777" w:rsidR="00E11C80" w:rsidRPr="00E11C80" w:rsidRDefault="00E11C80" w:rsidP="00E11C80">
      <w:pPr>
        <w:pStyle w:val="af1"/>
        <w:spacing w:after="0" w:line="259" w:lineRule="auto"/>
        <w:ind w:right="112"/>
        <w:rPr>
          <w:sz w:val="24"/>
          <w:szCs w:val="24"/>
        </w:rPr>
      </w:pPr>
      <w:r w:rsidRPr="00E11C80">
        <w:rPr>
          <w:sz w:val="24"/>
          <w:szCs w:val="24"/>
        </w:rPr>
        <w:t>выработку практико-ориентированных компетенций, соответствующих потребностям современности;</w:t>
      </w:r>
    </w:p>
    <w:p w14:paraId="52EC4887" w14:textId="77777777" w:rsidR="00E11C80" w:rsidRPr="00E11C80" w:rsidRDefault="00E11C80" w:rsidP="00E11C80">
      <w:pPr>
        <w:pStyle w:val="af1"/>
        <w:spacing w:after="0" w:line="259" w:lineRule="auto"/>
        <w:ind w:right="108"/>
        <w:rPr>
          <w:sz w:val="24"/>
          <w:szCs w:val="24"/>
        </w:rPr>
      </w:pPr>
      <w:r w:rsidRPr="00E11C80">
        <w:rPr>
          <w:sz w:val="24"/>
          <w:szCs w:val="24"/>
        </w:rPr>
        <w:t>реализацию оптимального баланса межпредметных связей и их разумное взаимодополнение,</w:t>
      </w:r>
      <w:r w:rsidRPr="00E11C80">
        <w:rPr>
          <w:spacing w:val="79"/>
          <w:sz w:val="24"/>
          <w:szCs w:val="24"/>
        </w:rPr>
        <w:t xml:space="preserve">  </w:t>
      </w:r>
      <w:r w:rsidRPr="00E11C80">
        <w:rPr>
          <w:sz w:val="24"/>
          <w:szCs w:val="24"/>
        </w:rPr>
        <w:t>способствующее</w:t>
      </w:r>
      <w:r w:rsidRPr="00E11C80">
        <w:rPr>
          <w:spacing w:val="79"/>
          <w:sz w:val="24"/>
          <w:szCs w:val="24"/>
        </w:rPr>
        <w:t xml:space="preserve">  </w:t>
      </w:r>
      <w:r w:rsidRPr="00E11C80">
        <w:rPr>
          <w:sz w:val="24"/>
          <w:szCs w:val="24"/>
        </w:rPr>
        <w:t>формированию</w:t>
      </w:r>
      <w:r w:rsidRPr="00E11C80">
        <w:rPr>
          <w:spacing w:val="80"/>
          <w:sz w:val="24"/>
          <w:szCs w:val="24"/>
        </w:rPr>
        <w:t xml:space="preserve">  </w:t>
      </w:r>
      <w:r w:rsidRPr="00E11C80">
        <w:rPr>
          <w:sz w:val="24"/>
          <w:szCs w:val="24"/>
        </w:rPr>
        <w:t>практических</w:t>
      </w:r>
      <w:r w:rsidRPr="00E11C80">
        <w:rPr>
          <w:spacing w:val="80"/>
          <w:sz w:val="24"/>
          <w:szCs w:val="24"/>
        </w:rPr>
        <w:t xml:space="preserve">  </w:t>
      </w:r>
      <w:r w:rsidRPr="00E11C80">
        <w:rPr>
          <w:sz w:val="24"/>
          <w:szCs w:val="24"/>
        </w:rPr>
        <w:t>умений и навыков.</w:t>
      </w:r>
    </w:p>
    <w:p w14:paraId="4DA74B91" w14:textId="77777777" w:rsidR="00E11C80" w:rsidRPr="00E11C80" w:rsidRDefault="00E11C80" w:rsidP="00E11C80">
      <w:pPr>
        <w:pStyle w:val="af1"/>
        <w:spacing w:after="0" w:line="259" w:lineRule="auto"/>
        <w:ind w:right="109"/>
        <w:rPr>
          <w:sz w:val="24"/>
          <w:szCs w:val="24"/>
        </w:rPr>
      </w:pPr>
      <w:r w:rsidRPr="00E11C80">
        <w:rPr>
          <w:sz w:val="24"/>
          <w:szCs w:val="24"/>
        </w:rPr>
        <w:t>В программе ОБЗР содержание учебного предмета ОБЗР структурно представлено одиннадцатью модулями (тематическими линиями), обеспечивающими</w:t>
      </w:r>
      <w:r w:rsidRPr="00E11C80">
        <w:rPr>
          <w:spacing w:val="-10"/>
          <w:sz w:val="24"/>
          <w:szCs w:val="24"/>
        </w:rPr>
        <w:t xml:space="preserve"> </w:t>
      </w:r>
      <w:r w:rsidRPr="00E11C80">
        <w:rPr>
          <w:sz w:val="24"/>
          <w:szCs w:val="24"/>
        </w:rPr>
        <w:t>непрерывность</w:t>
      </w:r>
      <w:r w:rsidRPr="00E11C80">
        <w:rPr>
          <w:spacing w:val="-12"/>
          <w:sz w:val="24"/>
          <w:szCs w:val="24"/>
        </w:rPr>
        <w:t xml:space="preserve"> </w:t>
      </w:r>
      <w:r w:rsidRPr="00E11C80">
        <w:rPr>
          <w:sz w:val="24"/>
          <w:szCs w:val="24"/>
        </w:rPr>
        <w:t>изучения</w:t>
      </w:r>
      <w:r w:rsidRPr="00E11C80">
        <w:rPr>
          <w:spacing w:val="-11"/>
          <w:sz w:val="24"/>
          <w:szCs w:val="24"/>
        </w:rPr>
        <w:t xml:space="preserve"> </w:t>
      </w:r>
      <w:r w:rsidRPr="00E11C80">
        <w:rPr>
          <w:sz w:val="24"/>
          <w:szCs w:val="24"/>
        </w:rPr>
        <w:t>предмета</w:t>
      </w:r>
      <w:r w:rsidRPr="00E11C80">
        <w:rPr>
          <w:spacing w:val="-11"/>
          <w:sz w:val="24"/>
          <w:szCs w:val="24"/>
        </w:rPr>
        <w:t xml:space="preserve"> </w:t>
      </w:r>
      <w:r w:rsidRPr="00E11C80">
        <w:rPr>
          <w:sz w:val="24"/>
          <w:szCs w:val="24"/>
        </w:rPr>
        <w:t>на</w:t>
      </w:r>
      <w:r w:rsidRPr="00E11C80">
        <w:rPr>
          <w:spacing w:val="-11"/>
          <w:sz w:val="24"/>
          <w:szCs w:val="24"/>
        </w:rPr>
        <w:t xml:space="preserve"> </w:t>
      </w:r>
      <w:r w:rsidRPr="00E11C80">
        <w:rPr>
          <w:sz w:val="24"/>
          <w:szCs w:val="24"/>
        </w:rPr>
        <w:t>уровне</w:t>
      </w:r>
      <w:r w:rsidRPr="00E11C80">
        <w:rPr>
          <w:spacing w:val="-11"/>
          <w:sz w:val="24"/>
          <w:szCs w:val="24"/>
        </w:rPr>
        <w:t xml:space="preserve"> </w:t>
      </w:r>
      <w:r w:rsidRPr="00E11C80">
        <w:rPr>
          <w:sz w:val="24"/>
          <w:szCs w:val="24"/>
        </w:rPr>
        <w:t>основного</w:t>
      </w:r>
      <w:r w:rsidRPr="00E11C80">
        <w:rPr>
          <w:spacing w:val="-10"/>
          <w:sz w:val="24"/>
          <w:szCs w:val="24"/>
        </w:rPr>
        <w:t xml:space="preserve"> </w:t>
      </w:r>
      <w:r w:rsidRPr="00E11C80">
        <w:rPr>
          <w:sz w:val="24"/>
          <w:szCs w:val="24"/>
        </w:rPr>
        <w:t xml:space="preserve">общего образования и преемственность учебного процесса на уровне среднего общего </w:t>
      </w:r>
      <w:r w:rsidRPr="00E11C80">
        <w:rPr>
          <w:spacing w:val="-2"/>
          <w:sz w:val="24"/>
          <w:szCs w:val="24"/>
        </w:rPr>
        <w:t>образования:</w:t>
      </w:r>
    </w:p>
    <w:p w14:paraId="260AE26D" w14:textId="77777777" w:rsidR="00E11C80" w:rsidRPr="00E11C80" w:rsidRDefault="00E11C80" w:rsidP="00E11C80">
      <w:pPr>
        <w:pStyle w:val="af1"/>
        <w:spacing w:after="0" w:line="259" w:lineRule="auto"/>
        <w:ind w:right="107"/>
        <w:rPr>
          <w:sz w:val="24"/>
          <w:szCs w:val="24"/>
        </w:rPr>
      </w:pPr>
      <w:r w:rsidRPr="00E11C80">
        <w:rPr>
          <w:sz w:val="24"/>
          <w:szCs w:val="24"/>
        </w:rPr>
        <w:t xml:space="preserve">модуль № 1 «Безопасное и устойчивое развитие личности, общества, </w:t>
      </w:r>
      <w:r w:rsidRPr="00E11C80">
        <w:rPr>
          <w:spacing w:val="-2"/>
          <w:sz w:val="24"/>
          <w:szCs w:val="24"/>
        </w:rPr>
        <w:t>государства»;</w:t>
      </w:r>
    </w:p>
    <w:p w14:paraId="0A9D46E5" w14:textId="77777777" w:rsidR="00E11C80" w:rsidRPr="00E11C80" w:rsidRDefault="00E11C80" w:rsidP="00E11C80">
      <w:pPr>
        <w:pStyle w:val="af1"/>
        <w:spacing w:after="0"/>
        <w:ind w:left="678"/>
        <w:rPr>
          <w:sz w:val="24"/>
          <w:szCs w:val="24"/>
        </w:rPr>
      </w:pPr>
      <w:r w:rsidRPr="00E11C80">
        <w:rPr>
          <w:sz w:val="24"/>
          <w:szCs w:val="24"/>
        </w:rPr>
        <w:t>модуль</w:t>
      </w:r>
      <w:r w:rsidRPr="00E11C80">
        <w:rPr>
          <w:spacing w:val="-8"/>
          <w:sz w:val="24"/>
          <w:szCs w:val="24"/>
        </w:rPr>
        <w:t xml:space="preserve"> </w:t>
      </w:r>
      <w:r w:rsidRPr="00E11C80">
        <w:rPr>
          <w:sz w:val="24"/>
          <w:szCs w:val="24"/>
        </w:rPr>
        <w:t>№</w:t>
      </w:r>
      <w:r w:rsidRPr="00E11C80">
        <w:rPr>
          <w:spacing w:val="-5"/>
          <w:sz w:val="24"/>
          <w:szCs w:val="24"/>
        </w:rPr>
        <w:t xml:space="preserve"> </w:t>
      </w:r>
      <w:r w:rsidRPr="00E11C80">
        <w:rPr>
          <w:sz w:val="24"/>
          <w:szCs w:val="24"/>
        </w:rPr>
        <w:t>2</w:t>
      </w:r>
      <w:r w:rsidRPr="00E11C80">
        <w:rPr>
          <w:spacing w:val="-4"/>
          <w:sz w:val="24"/>
          <w:szCs w:val="24"/>
        </w:rPr>
        <w:t xml:space="preserve"> </w:t>
      </w:r>
      <w:r w:rsidRPr="00E11C80">
        <w:rPr>
          <w:sz w:val="24"/>
          <w:szCs w:val="24"/>
        </w:rPr>
        <w:t>«Военная</w:t>
      </w:r>
      <w:r w:rsidRPr="00E11C80">
        <w:rPr>
          <w:spacing w:val="-3"/>
          <w:sz w:val="24"/>
          <w:szCs w:val="24"/>
        </w:rPr>
        <w:t xml:space="preserve"> </w:t>
      </w:r>
      <w:r w:rsidRPr="00E11C80">
        <w:rPr>
          <w:sz w:val="24"/>
          <w:szCs w:val="24"/>
        </w:rPr>
        <w:t>подготовка.</w:t>
      </w:r>
      <w:r w:rsidRPr="00E11C80">
        <w:rPr>
          <w:spacing w:val="-8"/>
          <w:sz w:val="24"/>
          <w:szCs w:val="24"/>
        </w:rPr>
        <w:t xml:space="preserve"> </w:t>
      </w:r>
      <w:r w:rsidRPr="00E11C80">
        <w:rPr>
          <w:sz w:val="24"/>
          <w:szCs w:val="24"/>
        </w:rPr>
        <w:t>Основы</w:t>
      </w:r>
      <w:r w:rsidRPr="00E11C80">
        <w:rPr>
          <w:spacing w:val="-3"/>
          <w:sz w:val="24"/>
          <w:szCs w:val="24"/>
        </w:rPr>
        <w:t xml:space="preserve"> </w:t>
      </w:r>
      <w:r w:rsidRPr="00E11C80">
        <w:rPr>
          <w:sz w:val="24"/>
          <w:szCs w:val="24"/>
        </w:rPr>
        <w:t>военных</w:t>
      </w:r>
      <w:r w:rsidRPr="00E11C80">
        <w:rPr>
          <w:spacing w:val="-3"/>
          <w:sz w:val="24"/>
          <w:szCs w:val="24"/>
        </w:rPr>
        <w:t xml:space="preserve"> </w:t>
      </w:r>
      <w:r w:rsidRPr="00E11C80">
        <w:rPr>
          <w:spacing w:val="-2"/>
          <w:sz w:val="24"/>
          <w:szCs w:val="24"/>
        </w:rPr>
        <w:t>знаний»;</w:t>
      </w:r>
    </w:p>
    <w:p w14:paraId="4EB563C1" w14:textId="77777777" w:rsidR="00E11C80" w:rsidRPr="00E11C80" w:rsidRDefault="00E11C80" w:rsidP="00E11C80">
      <w:pPr>
        <w:spacing w:after="0"/>
        <w:jc w:val="both"/>
        <w:rPr>
          <w:rFonts w:cs="Times New Roman"/>
          <w:szCs w:val="24"/>
        </w:rPr>
        <w:sectPr w:rsidR="00E11C80" w:rsidRPr="00E11C80" w:rsidSect="00E11C80">
          <w:headerReference w:type="default" r:id="rId28"/>
          <w:footerReference w:type="default" r:id="rId29"/>
          <w:pgSz w:w="11910" w:h="16840"/>
          <w:pgMar w:top="1240" w:right="740" w:bottom="940" w:left="1020" w:header="717" w:footer="755" w:gutter="0"/>
          <w:pgNumType w:start="3"/>
          <w:cols w:space="720"/>
        </w:sectPr>
      </w:pPr>
    </w:p>
    <w:p w14:paraId="1FC0D588" w14:textId="77777777" w:rsidR="00E11C80" w:rsidRPr="00E11C80" w:rsidRDefault="00E11C80" w:rsidP="00E11C80">
      <w:pPr>
        <w:pStyle w:val="af1"/>
        <w:spacing w:after="0" w:line="259" w:lineRule="auto"/>
        <w:rPr>
          <w:sz w:val="24"/>
          <w:szCs w:val="24"/>
        </w:rPr>
      </w:pPr>
      <w:r w:rsidRPr="00E11C80">
        <w:rPr>
          <w:sz w:val="24"/>
          <w:szCs w:val="24"/>
        </w:rPr>
        <w:lastRenderedPageBreak/>
        <w:t>модуль</w:t>
      </w:r>
      <w:r w:rsidRPr="00E11C80">
        <w:rPr>
          <w:spacing w:val="80"/>
          <w:sz w:val="24"/>
          <w:szCs w:val="24"/>
        </w:rPr>
        <w:t xml:space="preserve"> </w:t>
      </w:r>
      <w:r w:rsidRPr="00E11C80">
        <w:rPr>
          <w:sz w:val="24"/>
          <w:szCs w:val="24"/>
        </w:rPr>
        <w:t>№</w:t>
      </w:r>
      <w:r w:rsidRPr="00E11C80">
        <w:rPr>
          <w:spacing w:val="80"/>
          <w:sz w:val="24"/>
          <w:szCs w:val="24"/>
        </w:rPr>
        <w:t xml:space="preserve"> </w:t>
      </w:r>
      <w:r w:rsidRPr="00E11C80">
        <w:rPr>
          <w:sz w:val="24"/>
          <w:szCs w:val="24"/>
        </w:rPr>
        <w:t>3</w:t>
      </w:r>
      <w:r w:rsidRPr="00E11C80">
        <w:rPr>
          <w:spacing w:val="80"/>
          <w:sz w:val="24"/>
          <w:szCs w:val="24"/>
        </w:rPr>
        <w:t xml:space="preserve"> </w:t>
      </w:r>
      <w:r w:rsidRPr="00E11C80">
        <w:rPr>
          <w:sz w:val="24"/>
          <w:szCs w:val="24"/>
        </w:rPr>
        <w:t>«Культура</w:t>
      </w:r>
      <w:r w:rsidRPr="00E11C80">
        <w:rPr>
          <w:spacing w:val="80"/>
          <w:sz w:val="24"/>
          <w:szCs w:val="24"/>
        </w:rPr>
        <w:t xml:space="preserve"> </w:t>
      </w:r>
      <w:r w:rsidRPr="00E11C80">
        <w:rPr>
          <w:sz w:val="24"/>
          <w:szCs w:val="24"/>
        </w:rPr>
        <w:t>безопасности</w:t>
      </w:r>
      <w:r w:rsidRPr="00E11C80">
        <w:rPr>
          <w:spacing w:val="80"/>
          <w:sz w:val="24"/>
          <w:szCs w:val="24"/>
        </w:rPr>
        <w:t xml:space="preserve"> </w:t>
      </w:r>
      <w:r w:rsidRPr="00E11C80">
        <w:rPr>
          <w:sz w:val="24"/>
          <w:szCs w:val="24"/>
        </w:rPr>
        <w:t>жизнедеятельности</w:t>
      </w:r>
      <w:r w:rsidRPr="00E11C80">
        <w:rPr>
          <w:spacing w:val="80"/>
          <w:sz w:val="24"/>
          <w:szCs w:val="24"/>
        </w:rPr>
        <w:t xml:space="preserve"> </w:t>
      </w:r>
      <w:r w:rsidRPr="00E11C80">
        <w:rPr>
          <w:sz w:val="24"/>
          <w:szCs w:val="24"/>
        </w:rPr>
        <w:t>в</w:t>
      </w:r>
      <w:r w:rsidRPr="00E11C80">
        <w:rPr>
          <w:spacing w:val="80"/>
          <w:sz w:val="24"/>
          <w:szCs w:val="24"/>
        </w:rPr>
        <w:t xml:space="preserve"> </w:t>
      </w:r>
      <w:r w:rsidRPr="00E11C80">
        <w:rPr>
          <w:sz w:val="24"/>
          <w:szCs w:val="24"/>
        </w:rPr>
        <w:t xml:space="preserve">современном </w:t>
      </w:r>
      <w:r w:rsidRPr="00E11C80">
        <w:rPr>
          <w:spacing w:val="-2"/>
          <w:sz w:val="24"/>
          <w:szCs w:val="24"/>
        </w:rPr>
        <w:t>обществе»;</w:t>
      </w:r>
    </w:p>
    <w:p w14:paraId="43CC83E5" w14:textId="77777777" w:rsidR="00E11C80" w:rsidRPr="00E11C80" w:rsidRDefault="00E11C80" w:rsidP="00E11C80">
      <w:pPr>
        <w:pStyle w:val="af1"/>
        <w:spacing w:after="0" w:line="259" w:lineRule="auto"/>
        <w:ind w:left="679" w:right="4278"/>
        <w:rPr>
          <w:sz w:val="24"/>
          <w:szCs w:val="24"/>
        </w:rPr>
      </w:pPr>
      <w:r w:rsidRPr="00E11C80">
        <w:rPr>
          <w:sz w:val="24"/>
          <w:szCs w:val="24"/>
        </w:rPr>
        <w:t>модуль № 4 «Безопасность в быту»; модуль</w:t>
      </w:r>
      <w:r w:rsidRPr="00E11C80">
        <w:rPr>
          <w:spacing w:val="-7"/>
          <w:sz w:val="24"/>
          <w:szCs w:val="24"/>
        </w:rPr>
        <w:t xml:space="preserve"> </w:t>
      </w:r>
      <w:r w:rsidRPr="00E11C80">
        <w:rPr>
          <w:sz w:val="24"/>
          <w:szCs w:val="24"/>
        </w:rPr>
        <w:t>№</w:t>
      </w:r>
      <w:r w:rsidRPr="00E11C80">
        <w:rPr>
          <w:spacing w:val="-7"/>
          <w:sz w:val="24"/>
          <w:szCs w:val="24"/>
        </w:rPr>
        <w:t xml:space="preserve"> </w:t>
      </w:r>
      <w:r w:rsidRPr="00E11C80">
        <w:rPr>
          <w:sz w:val="24"/>
          <w:szCs w:val="24"/>
        </w:rPr>
        <w:t>5</w:t>
      </w:r>
      <w:r w:rsidRPr="00E11C80">
        <w:rPr>
          <w:spacing w:val="-5"/>
          <w:sz w:val="24"/>
          <w:szCs w:val="24"/>
        </w:rPr>
        <w:t xml:space="preserve"> </w:t>
      </w:r>
      <w:r w:rsidRPr="00E11C80">
        <w:rPr>
          <w:sz w:val="24"/>
          <w:szCs w:val="24"/>
        </w:rPr>
        <w:t>«Безопасность</w:t>
      </w:r>
      <w:r w:rsidRPr="00E11C80">
        <w:rPr>
          <w:spacing w:val="-7"/>
          <w:sz w:val="24"/>
          <w:szCs w:val="24"/>
        </w:rPr>
        <w:t xml:space="preserve"> </w:t>
      </w:r>
      <w:r w:rsidRPr="00E11C80">
        <w:rPr>
          <w:sz w:val="24"/>
          <w:szCs w:val="24"/>
        </w:rPr>
        <w:t>на</w:t>
      </w:r>
      <w:r w:rsidRPr="00E11C80">
        <w:rPr>
          <w:spacing w:val="-6"/>
          <w:sz w:val="24"/>
          <w:szCs w:val="24"/>
        </w:rPr>
        <w:t xml:space="preserve"> </w:t>
      </w:r>
      <w:r w:rsidRPr="00E11C80">
        <w:rPr>
          <w:sz w:val="24"/>
          <w:szCs w:val="24"/>
        </w:rPr>
        <w:t>транспорте»;</w:t>
      </w:r>
    </w:p>
    <w:p w14:paraId="17ECB898" w14:textId="77777777" w:rsidR="00E11C80" w:rsidRPr="00E11C80" w:rsidRDefault="00E11C80" w:rsidP="00E11C80">
      <w:pPr>
        <w:pStyle w:val="af1"/>
        <w:spacing w:after="0" w:line="259" w:lineRule="auto"/>
        <w:ind w:left="679" w:right="2479"/>
        <w:rPr>
          <w:sz w:val="24"/>
          <w:szCs w:val="24"/>
        </w:rPr>
      </w:pPr>
      <w:r w:rsidRPr="00E11C80">
        <w:rPr>
          <w:sz w:val="24"/>
          <w:szCs w:val="24"/>
        </w:rPr>
        <w:t>модуль</w:t>
      </w:r>
      <w:r w:rsidRPr="00E11C80">
        <w:rPr>
          <w:spacing w:val="-7"/>
          <w:sz w:val="24"/>
          <w:szCs w:val="24"/>
        </w:rPr>
        <w:t xml:space="preserve"> </w:t>
      </w:r>
      <w:r w:rsidRPr="00E11C80">
        <w:rPr>
          <w:sz w:val="24"/>
          <w:szCs w:val="24"/>
        </w:rPr>
        <w:t>№</w:t>
      </w:r>
      <w:r w:rsidRPr="00E11C80">
        <w:rPr>
          <w:spacing w:val="-7"/>
          <w:sz w:val="24"/>
          <w:szCs w:val="24"/>
        </w:rPr>
        <w:t xml:space="preserve"> </w:t>
      </w:r>
      <w:r w:rsidRPr="00E11C80">
        <w:rPr>
          <w:sz w:val="24"/>
          <w:szCs w:val="24"/>
        </w:rPr>
        <w:t>6</w:t>
      </w:r>
      <w:r w:rsidRPr="00E11C80">
        <w:rPr>
          <w:spacing w:val="-5"/>
          <w:sz w:val="24"/>
          <w:szCs w:val="24"/>
        </w:rPr>
        <w:t xml:space="preserve"> </w:t>
      </w:r>
      <w:r w:rsidRPr="00E11C80">
        <w:rPr>
          <w:sz w:val="24"/>
          <w:szCs w:val="24"/>
        </w:rPr>
        <w:t>«Безопасность</w:t>
      </w:r>
      <w:r w:rsidRPr="00E11C80">
        <w:rPr>
          <w:spacing w:val="-7"/>
          <w:sz w:val="24"/>
          <w:szCs w:val="24"/>
        </w:rPr>
        <w:t xml:space="preserve"> </w:t>
      </w:r>
      <w:r w:rsidRPr="00E11C80">
        <w:rPr>
          <w:sz w:val="24"/>
          <w:szCs w:val="24"/>
        </w:rPr>
        <w:t>в</w:t>
      </w:r>
      <w:r w:rsidRPr="00E11C80">
        <w:rPr>
          <w:spacing w:val="-6"/>
          <w:sz w:val="24"/>
          <w:szCs w:val="24"/>
        </w:rPr>
        <w:t xml:space="preserve"> </w:t>
      </w:r>
      <w:r w:rsidRPr="00E11C80">
        <w:rPr>
          <w:sz w:val="24"/>
          <w:szCs w:val="24"/>
        </w:rPr>
        <w:t>общественных</w:t>
      </w:r>
      <w:r w:rsidRPr="00E11C80">
        <w:rPr>
          <w:spacing w:val="-5"/>
          <w:sz w:val="24"/>
          <w:szCs w:val="24"/>
        </w:rPr>
        <w:t xml:space="preserve"> </w:t>
      </w:r>
      <w:r w:rsidRPr="00E11C80">
        <w:rPr>
          <w:sz w:val="24"/>
          <w:szCs w:val="24"/>
        </w:rPr>
        <w:t>местах»; модуль № 7 «Безопасность в природной среде»;</w:t>
      </w:r>
    </w:p>
    <w:p w14:paraId="6F724EDF" w14:textId="77777777" w:rsidR="00E11C80" w:rsidRPr="00E11C80" w:rsidRDefault="00E11C80" w:rsidP="00E11C80">
      <w:pPr>
        <w:pStyle w:val="af1"/>
        <w:spacing w:after="0" w:line="259" w:lineRule="auto"/>
        <w:ind w:left="679" w:right="118"/>
        <w:rPr>
          <w:sz w:val="24"/>
          <w:szCs w:val="24"/>
        </w:rPr>
      </w:pPr>
      <w:r w:rsidRPr="00E11C80">
        <w:rPr>
          <w:sz w:val="24"/>
          <w:szCs w:val="24"/>
        </w:rPr>
        <w:t>модуль</w:t>
      </w:r>
      <w:r w:rsidRPr="00E11C80">
        <w:rPr>
          <w:spacing w:val="-5"/>
          <w:sz w:val="24"/>
          <w:szCs w:val="24"/>
        </w:rPr>
        <w:t xml:space="preserve"> </w:t>
      </w:r>
      <w:r w:rsidRPr="00E11C80">
        <w:rPr>
          <w:sz w:val="24"/>
          <w:szCs w:val="24"/>
        </w:rPr>
        <w:t>№</w:t>
      </w:r>
      <w:r w:rsidRPr="00E11C80">
        <w:rPr>
          <w:spacing w:val="-5"/>
          <w:sz w:val="24"/>
          <w:szCs w:val="24"/>
        </w:rPr>
        <w:t xml:space="preserve"> </w:t>
      </w:r>
      <w:r w:rsidRPr="00E11C80">
        <w:rPr>
          <w:sz w:val="24"/>
          <w:szCs w:val="24"/>
        </w:rPr>
        <w:t>8</w:t>
      </w:r>
      <w:r w:rsidRPr="00E11C80">
        <w:rPr>
          <w:spacing w:val="-3"/>
          <w:sz w:val="24"/>
          <w:szCs w:val="24"/>
        </w:rPr>
        <w:t xml:space="preserve"> </w:t>
      </w:r>
      <w:r w:rsidRPr="00E11C80">
        <w:rPr>
          <w:sz w:val="24"/>
          <w:szCs w:val="24"/>
        </w:rPr>
        <w:t>«Основы</w:t>
      </w:r>
      <w:r w:rsidRPr="00E11C80">
        <w:rPr>
          <w:spacing w:val="-3"/>
          <w:sz w:val="24"/>
          <w:szCs w:val="24"/>
        </w:rPr>
        <w:t xml:space="preserve"> </w:t>
      </w:r>
      <w:r w:rsidRPr="00E11C80">
        <w:rPr>
          <w:sz w:val="24"/>
          <w:szCs w:val="24"/>
        </w:rPr>
        <w:t>медицинских</w:t>
      </w:r>
      <w:r w:rsidRPr="00E11C80">
        <w:rPr>
          <w:spacing w:val="-3"/>
          <w:sz w:val="24"/>
          <w:szCs w:val="24"/>
        </w:rPr>
        <w:t xml:space="preserve"> </w:t>
      </w:r>
      <w:r w:rsidRPr="00E11C80">
        <w:rPr>
          <w:sz w:val="24"/>
          <w:szCs w:val="24"/>
        </w:rPr>
        <w:t>знаний.</w:t>
      </w:r>
      <w:r w:rsidRPr="00E11C80">
        <w:rPr>
          <w:spacing w:val="-7"/>
          <w:sz w:val="24"/>
          <w:szCs w:val="24"/>
        </w:rPr>
        <w:t xml:space="preserve"> </w:t>
      </w:r>
      <w:r w:rsidRPr="00E11C80">
        <w:rPr>
          <w:sz w:val="24"/>
          <w:szCs w:val="24"/>
        </w:rPr>
        <w:t>Оказание</w:t>
      </w:r>
      <w:r w:rsidRPr="00E11C80">
        <w:rPr>
          <w:spacing w:val="-4"/>
          <w:sz w:val="24"/>
          <w:szCs w:val="24"/>
        </w:rPr>
        <w:t xml:space="preserve"> </w:t>
      </w:r>
      <w:r w:rsidRPr="00E11C80">
        <w:rPr>
          <w:sz w:val="24"/>
          <w:szCs w:val="24"/>
        </w:rPr>
        <w:t>первой</w:t>
      </w:r>
      <w:r w:rsidRPr="00E11C80">
        <w:rPr>
          <w:spacing w:val="-3"/>
          <w:sz w:val="24"/>
          <w:szCs w:val="24"/>
        </w:rPr>
        <w:t xml:space="preserve"> </w:t>
      </w:r>
      <w:r w:rsidRPr="00E11C80">
        <w:rPr>
          <w:sz w:val="24"/>
          <w:szCs w:val="24"/>
        </w:rPr>
        <w:t>помощи»; модуль № 9 «Безопасность в социуме»;</w:t>
      </w:r>
    </w:p>
    <w:p w14:paraId="0F48AEEF" w14:textId="77777777" w:rsidR="00E11C80" w:rsidRPr="00E11C80" w:rsidRDefault="00E11C80" w:rsidP="00E11C80">
      <w:pPr>
        <w:pStyle w:val="af1"/>
        <w:spacing w:after="0" w:line="259" w:lineRule="auto"/>
        <w:ind w:left="679" w:right="1071"/>
        <w:rPr>
          <w:sz w:val="24"/>
          <w:szCs w:val="24"/>
        </w:rPr>
      </w:pPr>
      <w:r w:rsidRPr="00E11C80">
        <w:rPr>
          <w:sz w:val="24"/>
          <w:szCs w:val="24"/>
        </w:rPr>
        <w:t>модуль № 10 «Безопасность в информационном пространстве»; модуль</w:t>
      </w:r>
      <w:r w:rsidRPr="00E11C80">
        <w:rPr>
          <w:spacing w:val="-5"/>
          <w:sz w:val="24"/>
          <w:szCs w:val="24"/>
        </w:rPr>
        <w:t xml:space="preserve"> </w:t>
      </w:r>
      <w:r w:rsidRPr="00E11C80">
        <w:rPr>
          <w:sz w:val="24"/>
          <w:szCs w:val="24"/>
        </w:rPr>
        <w:t>№</w:t>
      </w:r>
      <w:r w:rsidRPr="00E11C80">
        <w:rPr>
          <w:spacing w:val="-5"/>
          <w:sz w:val="24"/>
          <w:szCs w:val="24"/>
        </w:rPr>
        <w:t xml:space="preserve"> </w:t>
      </w:r>
      <w:r w:rsidRPr="00E11C80">
        <w:rPr>
          <w:sz w:val="24"/>
          <w:szCs w:val="24"/>
        </w:rPr>
        <w:t>11</w:t>
      </w:r>
      <w:r w:rsidRPr="00E11C80">
        <w:rPr>
          <w:spacing w:val="-5"/>
          <w:sz w:val="24"/>
          <w:szCs w:val="24"/>
        </w:rPr>
        <w:t xml:space="preserve"> </w:t>
      </w:r>
      <w:r w:rsidRPr="00E11C80">
        <w:rPr>
          <w:sz w:val="24"/>
          <w:szCs w:val="24"/>
        </w:rPr>
        <w:t>«Основы</w:t>
      </w:r>
      <w:r w:rsidRPr="00E11C80">
        <w:rPr>
          <w:spacing w:val="-3"/>
          <w:sz w:val="24"/>
          <w:szCs w:val="24"/>
        </w:rPr>
        <w:t xml:space="preserve"> </w:t>
      </w:r>
      <w:r w:rsidRPr="00E11C80">
        <w:rPr>
          <w:sz w:val="24"/>
          <w:szCs w:val="24"/>
        </w:rPr>
        <w:t>противодействия</w:t>
      </w:r>
      <w:r w:rsidRPr="00E11C80">
        <w:rPr>
          <w:spacing w:val="-6"/>
          <w:sz w:val="24"/>
          <w:szCs w:val="24"/>
        </w:rPr>
        <w:t xml:space="preserve"> </w:t>
      </w:r>
      <w:r w:rsidRPr="00E11C80">
        <w:rPr>
          <w:sz w:val="24"/>
          <w:szCs w:val="24"/>
        </w:rPr>
        <w:t>экстремизму</w:t>
      </w:r>
      <w:r w:rsidRPr="00E11C80">
        <w:rPr>
          <w:spacing w:val="-3"/>
          <w:sz w:val="24"/>
          <w:szCs w:val="24"/>
        </w:rPr>
        <w:t xml:space="preserve"> </w:t>
      </w:r>
      <w:r w:rsidRPr="00E11C80">
        <w:rPr>
          <w:sz w:val="24"/>
          <w:szCs w:val="24"/>
        </w:rPr>
        <w:t>и</w:t>
      </w:r>
      <w:r w:rsidRPr="00E11C80">
        <w:rPr>
          <w:spacing w:val="-3"/>
          <w:sz w:val="24"/>
          <w:szCs w:val="24"/>
        </w:rPr>
        <w:t xml:space="preserve"> </w:t>
      </w:r>
      <w:r w:rsidRPr="00E11C80">
        <w:rPr>
          <w:sz w:val="24"/>
          <w:szCs w:val="24"/>
        </w:rPr>
        <w:t>терроризму».</w:t>
      </w:r>
    </w:p>
    <w:p w14:paraId="726BCC48" w14:textId="77777777" w:rsidR="00E11C80" w:rsidRPr="00E11C80" w:rsidRDefault="00E11C80" w:rsidP="00E11C80">
      <w:pPr>
        <w:pStyle w:val="af1"/>
        <w:spacing w:after="0" w:line="259" w:lineRule="auto"/>
        <w:ind w:right="107"/>
        <w:rPr>
          <w:sz w:val="24"/>
          <w:szCs w:val="24"/>
        </w:rPr>
      </w:pPr>
      <w:r w:rsidRPr="00E11C80">
        <w:rPr>
          <w:sz w:val="24"/>
          <w:szCs w:val="24"/>
        </w:rPr>
        <w:t>В</w:t>
      </w:r>
      <w:r w:rsidRPr="00E11C80">
        <w:rPr>
          <w:spacing w:val="-13"/>
          <w:sz w:val="24"/>
          <w:szCs w:val="24"/>
        </w:rPr>
        <w:t xml:space="preserve"> </w:t>
      </w:r>
      <w:r w:rsidRPr="00E11C80">
        <w:rPr>
          <w:sz w:val="24"/>
          <w:szCs w:val="24"/>
        </w:rPr>
        <w:t>целях</w:t>
      </w:r>
      <w:r w:rsidRPr="00E11C80">
        <w:rPr>
          <w:spacing w:val="-14"/>
          <w:sz w:val="24"/>
          <w:szCs w:val="24"/>
        </w:rPr>
        <w:t xml:space="preserve"> </w:t>
      </w:r>
      <w:r w:rsidRPr="00E11C80">
        <w:rPr>
          <w:sz w:val="24"/>
          <w:szCs w:val="24"/>
        </w:rPr>
        <w:t>обеспечения</w:t>
      </w:r>
      <w:r w:rsidRPr="00E11C80">
        <w:rPr>
          <w:spacing w:val="-12"/>
          <w:sz w:val="24"/>
          <w:szCs w:val="24"/>
        </w:rPr>
        <w:t xml:space="preserve"> </w:t>
      </w:r>
      <w:r w:rsidRPr="00E11C80">
        <w:rPr>
          <w:sz w:val="24"/>
          <w:szCs w:val="24"/>
        </w:rPr>
        <w:t>системного</w:t>
      </w:r>
      <w:r w:rsidRPr="00E11C80">
        <w:rPr>
          <w:spacing w:val="-14"/>
          <w:sz w:val="24"/>
          <w:szCs w:val="24"/>
        </w:rPr>
        <w:t xml:space="preserve"> </w:t>
      </w:r>
      <w:r w:rsidRPr="00E11C80">
        <w:rPr>
          <w:sz w:val="24"/>
          <w:szCs w:val="24"/>
        </w:rPr>
        <w:t>подхода</w:t>
      </w:r>
      <w:r w:rsidRPr="00E11C80">
        <w:rPr>
          <w:spacing w:val="-12"/>
          <w:sz w:val="24"/>
          <w:szCs w:val="24"/>
        </w:rPr>
        <w:t xml:space="preserve"> </w:t>
      </w:r>
      <w:r w:rsidRPr="00E11C80">
        <w:rPr>
          <w:sz w:val="24"/>
          <w:szCs w:val="24"/>
        </w:rPr>
        <w:t>в</w:t>
      </w:r>
      <w:r w:rsidRPr="00E11C80">
        <w:rPr>
          <w:spacing w:val="-15"/>
          <w:sz w:val="24"/>
          <w:szCs w:val="24"/>
        </w:rPr>
        <w:t xml:space="preserve"> </w:t>
      </w:r>
      <w:r w:rsidRPr="00E11C80">
        <w:rPr>
          <w:sz w:val="24"/>
          <w:szCs w:val="24"/>
        </w:rPr>
        <w:t>изучении</w:t>
      </w:r>
      <w:r w:rsidRPr="00E11C80">
        <w:rPr>
          <w:spacing w:val="-14"/>
          <w:sz w:val="24"/>
          <w:szCs w:val="24"/>
        </w:rPr>
        <w:t xml:space="preserve"> </w:t>
      </w:r>
      <w:r w:rsidRPr="00E11C80">
        <w:rPr>
          <w:sz w:val="24"/>
          <w:szCs w:val="24"/>
        </w:rPr>
        <w:t>учебного</w:t>
      </w:r>
      <w:r w:rsidRPr="00E11C80">
        <w:rPr>
          <w:spacing w:val="-14"/>
          <w:sz w:val="24"/>
          <w:szCs w:val="24"/>
        </w:rPr>
        <w:t xml:space="preserve"> </w:t>
      </w:r>
      <w:r w:rsidRPr="00E11C80">
        <w:rPr>
          <w:sz w:val="24"/>
          <w:szCs w:val="24"/>
        </w:rPr>
        <w:t>предмета</w:t>
      </w:r>
      <w:r w:rsidRPr="00E11C80">
        <w:rPr>
          <w:spacing w:val="-15"/>
          <w:sz w:val="24"/>
          <w:szCs w:val="24"/>
        </w:rPr>
        <w:t xml:space="preserve"> </w:t>
      </w:r>
      <w:r w:rsidRPr="00E11C80">
        <w:rPr>
          <w:sz w:val="24"/>
          <w:szCs w:val="24"/>
        </w:rPr>
        <w:t>ОБЗР на</w:t>
      </w:r>
      <w:r w:rsidRPr="00E11C80">
        <w:rPr>
          <w:spacing w:val="-18"/>
          <w:sz w:val="24"/>
          <w:szCs w:val="24"/>
        </w:rPr>
        <w:t xml:space="preserve"> </w:t>
      </w:r>
      <w:r w:rsidRPr="00E11C80">
        <w:rPr>
          <w:sz w:val="24"/>
          <w:szCs w:val="24"/>
        </w:rPr>
        <w:t>уровне</w:t>
      </w:r>
      <w:r w:rsidRPr="00E11C80">
        <w:rPr>
          <w:spacing w:val="-17"/>
          <w:sz w:val="24"/>
          <w:szCs w:val="24"/>
        </w:rPr>
        <w:t xml:space="preserve"> </w:t>
      </w:r>
      <w:r w:rsidRPr="00E11C80">
        <w:rPr>
          <w:sz w:val="24"/>
          <w:szCs w:val="24"/>
        </w:rPr>
        <w:t>основного</w:t>
      </w:r>
      <w:r w:rsidRPr="00E11C80">
        <w:rPr>
          <w:spacing w:val="-18"/>
          <w:sz w:val="24"/>
          <w:szCs w:val="24"/>
        </w:rPr>
        <w:t xml:space="preserve"> </w:t>
      </w:r>
      <w:r w:rsidRPr="00E11C80">
        <w:rPr>
          <w:sz w:val="24"/>
          <w:szCs w:val="24"/>
        </w:rPr>
        <w:t>общего</w:t>
      </w:r>
      <w:r w:rsidRPr="00E11C80">
        <w:rPr>
          <w:spacing w:val="-17"/>
          <w:sz w:val="24"/>
          <w:szCs w:val="24"/>
        </w:rPr>
        <w:t xml:space="preserve"> </w:t>
      </w:r>
      <w:r w:rsidRPr="00E11C80">
        <w:rPr>
          <w:sz w:val="24"/>
          <w:szCs w:val="24"/>
        </w:rPr>
        <w:t>образования</w:t>
      </w:r>
      <w:r w:rsidRPr="00E11C80">
        <w:rPr>
          <w:spacing w:val="-18"/>
          <w:sz w:val="24"/>
          <w:szCs w:val="24"/>
        </w:rPr>
        <w:t xml:space="preserve"> </w:t>
      </w:r>
      <w:r w:rsidRPr="00E11C80">
        <w:rPr>
          <w:sz w:val="24"/>
          <w:szCs w:val="24"/>
        </w:rPr>
        <w:t>программа</w:t>
      </w:r>
      <w:r w:rsidRPr="00E11C80">
        <w:rPr>
          <w:spacing w:val="-17"/>
          <w:sz w:val="24"/>
          <w:szCs w:val="24"/>
        </w:rPr>
        <w:t xml:space="preserve"> </w:t>
      </w:r>
      <w:r w:rsidRPr="00E11C80">
        <w:rPr>
          <w:sz w:val="24"/>
          <w:szCs w:val="24"/>
        </w:rPr>
        <w:t>ОБЗР</w:t>
      </w:r>
      <w:r w:rsidRPr="00E11C80">
        <w:rPr>
          <w:spacing w:val="-18"/>
          <w:sz w:val="24"/>
          <w:szCs w:val="24"/>
        </w:rPr>
        <w:t xml:space="preserve"> </w:t>
      </w:r>
      <w:r w:rsidRPr="00E11C80">
        <w:rPr>
          <w:sz w:val="24"/>
          <w:szCs w:val="24"/>
        </w:rPr>
        <w:t>предполагает</w:t>
      </w:r>
      <w:r w:rsidRPr="00E11C80">
        <w:rPr>
          <w:spacing w:val="-17"/>
          <w:sz w:val="24"/>
          <w:szCs w:val="24"/>
        </w:rPr>
        <w:t xml:space="preserve"> </w:t>
      </w:r>
      <w:r w:rsidRPr="00E11C80">
        <w:rPr>
          <w:sz w:val="24"/>
          <w:szCs w:val="24"/>
        </w:rPr>
        <w:t>внедрение универсальной структурно-логической схемы изучения учебных модулей (тематических линий) в парадигме безопасной жизнедеятельности: «предвидеть опасность → по возможности её избегать → при необходимости действовать».</w:t>
      </w:r>
    </w:p>
    <w:p w14:paraId="2C88CE9C" w14:textId="77777777" w:rsidR="00E11C80" w:rsidRPr="00E11C80" w:rsidRDefault="00E11C80" w:rsidP="00E11C80">
      <w:pPr>
        <w:pStyle w:val="af1"/>
        <w:spacing w:after="0" w:line="259" w:lineRule="auto"/>
        <w:ind w:right="109"/>
        <w:rPr>
          <w:sz w:val="24"/>
          <w:szCs w:val="24"/>
        </w:rPr>
      </w:pPr>
      <w:r w:rsidRPr="00E11C80">
        <w:rPr>
          <w:sz w:val="24"/>
          <w:szCs w:val="24"/>
        </w:rPr>
        <w:t>Учебный материал систематизирован по сферам возможных проявлений рисков и опасностей:</w:t>
      </w:r>
    </w:p>
    <w:p w14:paraId="176AF23E" w14:textId="77777777" w:rsidR="00E11C80" w:rsidRPr="00E11C80" w:rsidRDefault="00E11C80" w:rsidP="00E11C80">
      <w:pPr>
        <w:pStyle w:val="af1"/>
        <w:spacing w:after="0" w:line="259" w:lineRule="auto"/>
        <w:ind w:left="679" w:right="4957"/>
        <w:rPr>
          <w:sz w:val="24"/>
          <w:szCs w:val="24"/>
        </w:rPr>
      </w:pPr>
      <w:r w:rsidRPr="00E11C80">
        <w:rPr>
          <w:sz w:val="24"/>
          <w:szCs w:val="24"/>
        </w:rPr>
        <w:t>помещения и бытовые условия;</w:t>
      </w:r>
      <w:r w:rsidRPr="00E11C80">
        <w:rPr>
          <w:spacing w:val="40"/>
          <w:sz w:val="24"/>
          <w:szCs w:val="24"/>
        </w:rPr>
        <w:t xml:space="preserve"> </w:t>
      </w:r>
      <w:r w:rsidRPr="00E11C80">
        <w:rPr>
          <w:sz w:val="24"/>
          <w:szCs w:val="24"/>
        </w:rPr>
        <w:t>улица и общественные места; природные условия; коммуникационные связи и каналы; физическое и психическое здоровье; социальное</w:t>
      </w:r>
      <w:r w:rsidRPr="00E11C80">
        <w:rPr>
          <w:spacing w:val="-11"/>
          <w:sz w:val="24"/>
          <w:szCs w:val="24"/>
        </w:rPr>
        <w:t xml:space="preserve"> </w:t>
      </w:r>
      <w:r w:rsidRPr="00E11C80">
        <w:rPr>
          <w:sz w:val="24"/>
          <w:szCs w:val="24"/>
        </w:rPr>
        <w:t>взаимодействие</w:t>
      </w:r>
      <w:r w:rsidRPr="00E11C80">
        <w:rPr>
          <w:spacing w:val="-11"/>
          <w:sz w:val="24"/>
          <w:szCs w:val="24"/>
        </w:rPr>
        <w:t xml:space="preserve"> </w:t>
      </w:r>
      <w:r w:rsidRPr="00E11C80">
        <w:rPr>
          <w:sz w:val="24"/>
          <w:szCs w:val="24"/>
        </w:rPr>
        <w:t>и</w:t>
      </w:r>
      <w:r w:rsidRPr="00E11C80">
        <w:rPr>
          <w:spacing w:val="-11"/>
          <w:sz w:val="24"/>
          <w:szCs w:val="24"/>
        </w:rPr>
        <w:t xml:space="preserve"> </w:t>
      </w:r>
      <w:r w:rsidRPr="00E11C80">
        <w:rPr>
          <w:sz w:val="24"/>
          <w:szCs w:val="24"/>
        </w:rPr>
        <w:t>другие.</w:t>
      </w:r>
    </w:p>
    <w:p w14:paraId="7CDBF782" w14:textId="77777777" w:rsidR="00E11C80" w:rsidRPr="00E11C80" w:rsidRDefault="00E11C80" w:rsidP="00E11C80">
      <w:pPr>
        <w:pStyle w:val="af1"/>
        <w:spacing w:after="0" w:line="259" w:lineRule="auto"/>
        <w:ind w:right="109"/>
        <w:rPr>
          <w:sz w:val="24"/>
          <w:szCs w:val="24"/>
        </w:rPr>
      </w:pPr>
      <w:r w:rsidRPr="00E11C80">
        <w:rPr>
          <w:sz w:val="24"/>
          <w:szCs w:val="24"/>
        </w:rPr>
        <w:t>Программой ОБЗР предусматривается использование практико- ориентированных</w:t>
      </w:r>
      <w:r w:rsidRPr="00E11C80">
        <w:rPr>
          <w:spacing w:val="76"/>
          <w:w w:val="150"/>
          <w:sz w:val="24"/>
          <w:szCs w:val="24"/>
        </w:rPr>
        <w:t xml:space="preserve">  </w:t>
      </w:r>
      <w:r w:rsidRPr="00E11C80">
        <w:rPr>
          <w:sz w:val="24"/>
          <w:szCs w:val="24"/>
        </w:rPr>
        <w:t>интерактивных</w:t>
      </w:r>
      <w:r w:rsidRPr="00E11C80">
        <w:rPr>
          <w:spacing w:val="76"/>
          <w:w w:val="150"/>
          <w:sz w:val="24"/>
          <w:szCs w:val="24"/>
        </w:rPr>
        <w:t xml:space="preserve">  </w:t>
      </w:r>
      <w:r w:rsidRPr="00E11C80">
        <w:rPr>
          <w:sz w:val="24"/>
          <w:szCs w:val="24"/>
        </w:rPr>
        <w:t>форм</w:t>
      </w:r>
      <w:r w:rsidRPr="00E11C80">
        <w:rPr>
          <w:spacing w:val="76"/>
          <w:w w:val="150"/>
          <w:sz w:val="24"/>
          <w:szCs w:val="24"/>
        </w:rPr>
        <w:t xml:space="preserve">  </w:t>
      </w:r>
      <w:r w:rsidRPr="00E11C80">
        <w:rPr>
          <w:sz w:val="24"/>
          <w:szCs w:val="24"/>
        </w:rPr>
        <w:t>организации</w:t>
      </w:r>
      <w:r w:rsidRPr="00E11C80">
        <w:rPr>
          <w:spacing w:val="77"/>
          <w:w w:val="150"/>
          <w:sz w:val="24"/>
          <w:szCs w:val="24"/>
        </w:rPr>
        <w:t xml:space="preserve">  </w:t>
      </w:r>
      <w:r w:rsidRPr="00E11C80">
        <w:rPr>
          <w:sz w:val="24"/>
          <w:szCs w:val="24"/>
        </w:rPr>
        <w:t>учебных</w:t>
      </w:r>
      <w:r w:rsidRPr="00E11C80">
        <w:rPr>
          <w:spacing w:val="77"/>
          <w:w w:val="150"/>
          <w:sz w:val="24"/>
          <w:szCs w:val="24"/>
        </w:rPr>
        <w:t xml:space="preserve">  </w:t>
      </w:r>
      <w:r w:rsidRPr="00E11C80">
        <w:rPr>
          <w:sz w:val="24"/>
          <w:szCs w:val="24"/>
        </w:rPr>
        <w:t>занятий с возможностью применения тренажёрных систем и виртуальных моделей.</w:t>
      </w:r>
    </w:p>
    <w:p w14:paraId="1DB31EE7" w14:textId="77777777" w:rsidR="00E11C80" w:rsidRPr="00E11C80" w:rsidRDefault="00E11C80" w:rsidP="00E11C80">
      <w:pPr>
        <w:pStyle w:val="af1"/>
        <w:spacing w:after="0" w:line="259" w:lineRule="auto"/>
        <w:ind w:right="108"/>
        <w:rPr>
          <w:sz w:val="24"/>
          <w:szCs w:val="24"/>
        </w:rPr>
      </w:pPr>
      <w:r w:rsidRPr="00E11C80">
        <w:rPr>
          <w:sz w:val="24"/>
          <w:szCs w:val="24"/>
        </w:rPr>
        <w:t xml:space="preserve">При этом использование цифровой образовательной среды на учебных занятиях должно быть разумным, компьютер и дистанционные образовательные технологии не способны полностью заменить педагога и практические действия </w:t>
      </w:r>
      <w:r w:rsidRPr="00E11C80">
        <w:rPr>
          <w:spacing w:val="-2"/>
          <w:sz w:val="24"/>
          <w:szCs w:val="24"/>
        </w:rPr>
        <w:t>обучающихся.</w:t>
      </w:r>
    </w:p>
    <w:p w14:paraId="7BB55450" w14:textId="77777777" w:rsidR="00E11C80" w:rsidRPr="00E11C80" w:rsidRDefault="00E11C80" w:rsidP="00E11C80">
      <w:pPr>
        <w:pStyle w:val="af1"/>
        <w:spacing w:after="0" w:line="259" w:lineRule="auto"/>
        <w:ind w:right="105"/>
        <w:rPr>
          <w:sz w:val="24"/>
          <w:szCs w:val="24"/>
        </w:rPr>
      </w:pPr>
      <w:r w:rsidRPr="00E11C80">
        <w:rPr>
          <w:sz w:val="24"/>
          <w:szCs w:val="24"/>
        </w:rPr>
        <w:t>В условиях современного исторического процесса с появлением новых глобальных</w:t>
      </w:r>
      <w:r w:rsidRPr="00E11C80">
        <w:rPr>
          <w:spacing w:val="-18"/>
          <w:sz w:val="24"/>
          <w:szCs w:val="24"/>
        </w:rPr>
        <w:t xml:space="preserve"> </w:t>
      </w:r>
      <w:r w:rsidRPr="00E11C80">
        <w:rPr>
          <w:sz w:val="24"/>
          <w:szCs w:val="24"/>
        </w:rPr>
        <w:t>и</w:t>
      </w:r>
      <w:r w:rsidRPr="00E11C80">
        <w:rPr>
          <w:spacing w:val="-17"/>
          <w:sz w:val="24"/>
          <w:szCs w:val="24"/>
        </w:rPr>
        <w:t xml:space="preserve"> </w:t>
      </w:r>
      <w:r w:rsidRPr="00E11C80">
        <w:rPr>
          <w:sz w:val="24"/>
          <w:szCs w:val="24"/>
        </w:rPr>
        <w:t>региональных</w:t>
      </w:r>
      <w:r w:rsidRPr="00E11C80">
        <w:rPr>
          <w:spacing w:val="-18"/>
          <w:sz w:val="24"/>
          <w:szCs w:val="24"/>
        </w:rPr>
        <w:t xml:space="preserve"> </w:t>
      </w:r>
      <w:r w:rsidRPr="00E11C80">
        <w:rPr>
          <w:sz w:val="24"/>
          <w:szCs w:val="24"/>
        </w:rPr>
        <w:t>природных,</w:t>
      </w:r>
      <w:r w:rsidRPr="00E11C80">
        <w:rPr>
          <w:spacing w:val="-17"/>
          <w:sz w:val="24"/>
          <w:szCs w:val="24"/>
        </w:rPr>
        <w:t xml:space="preserve"> </w:t>
      </w:r>
      <w:r w:rsidRPr="00E11C80">
        <w:rPr>
          <w:sz w:val="24"/>
          <w:szCs w:val="24"/>
        </w:rPr>
        <w:t>техногенных,</w:t>
      </w:r>
      <w:r w:rsidRPr="00E11C80">
        <w:rPr>
          <w:spacing w:val="-18"/>
          <w:sz w:val="24"/>
          <w:szCs w:val="24"/>
        </w:rPr>
        <w:t xml:space="preserve"> </w:t>
      </w:r>
      <w:r w:rsidRPr="00E11C80">
        <w:rPr>
          <w:sz w:val="24"/>
          <w:szCs w:val="24"/>
        </w:rPr>
        <w:t>социальных</w:t>
      </w:r>
      <w:r w:rsidRPr="00E11C80">
        <w:rPr>
          <w:spacing w:val="-17"/>
          <w:sz w:val="24"/>
          <w:szCs w:val="24"/>
        </w:rPr>
        <w:t xml:space="preserve"> </w:t>
      </w:r>
      <w:r w:rsidRPr="00E11C80">
        <w:rPr>
          <w:sz w:val="24"/>
          <w:szCs w:val="24"/>
        </w:rPr>
        <w:t>вызовов</w:t>
      </w:r>
      <w:r w:rsidRPr="00E11C80">
        <w:rPr>
          <w:spacing w:val="-18"/>
          <w:sz w:val="24"/>
          <w:szCs w:val="24"/>
        </w:rPr>
        <w:t xml:space="preserve"> </w:t>
      </w:r>
      <w:r w:rsidRPr="00E11C80">
        <w:rPr>
          <w:sz w:val="24"/>
          <w:szCs w:val="24"/>
        </w:rPr>
        <w:t>и</w:t>
      </w:r>
      <w:r w:rsidRPr="00E11C80">
        <w:rPr>
          <w:spacing w:val="-17"/>
          <w:sz w:val="24"/>
          <w:szCs w:val="24"/>
        </w:rPr>
        <w:t xml:space="preserve"> </w:t>
      </w:r>
      <w:r w:rsidRPr="00E11C80">
        <w:rPr>
          <w:sz w:val="24"/>
          <w:szCs w:val="24"/>
        </w:rPr>
        <w:t>угроз безопасности России (критичные изменения климата, негативные медико- биологические, экологические, информационные факторы и другие условия жизнедеятельности)</w:t>
      </w:r>
      <w:r w:rsidRPr="00E11C80">
        <w:rPr>
          <w:spacing w:val="40"/>
          <w:sz w:val="24"/>
          <w:szCs w:val="24"/>
        </w:rPr>
        <w:t xml:space="preserve"> </w:t>
      </w:r>
      <w:r w:rsidRPr="00E11C80">
        <w:rPr>
          <w:sz w:val="24"/>
          <w:szCs w:val="24"/>
        </w:rPr>
        <w:t>возрастает</w:t>
      </w:r>
      <w:r w:rsidRPr="00E11C80">
        <w:rPr>
          <w:spacing w:val="40"/>
          <w:sz w:val="24"/>
          <w:szCs w:val="24"/>
        </w:rPr>
        <w:t xml:space="preserve"> </w:t>
      </w:r>
      <w:r w:rsidRPr="00E11C80">
        <w:rPr>
          <w:sz w:val="24"/>
          <w:szCs w:val="24"/>
        </w:rPr>
        <w:t>приоритет</w:t>
      </w:r>
      <w:r w:rsidRPr="00E11C80">
        <w:rPr>
          <w:spacing w:val="40"/>
          <w:sz w:val="24"/>
          <w:szCs w:val="24"/>
        </w:rPr>
        <w:t xml:space="preserve"> </w:t>
      </w:r>
      <w:r w:rsidRPr="00E11C80">
        <w:rPr>
          <w:sz w:val="24"/>
          <w:szCs w:val="24"/>
        </w:rPr>
        <w:t>вопросов</w:t>
      </w:r>
      <w:r w:rsidRPr="00E11C80">
        <w:rPr>
          <w:spacing w:val="40"/>
          <w:sz w:val="24"/>
          <w:szCs w:val="24"/>
        </w:rPr>
        <w:t xml:space="preserve"> </w:t>
      </w:r>
      <w:r w:rsidRPr="00E11C80">
        <w:rPr>
          <w:sz w:val="24"/>
          <w:szCs w:val="24"/>
        </w:rPr>
        <w:t>безопасности,</w:t>
      </w:r>
      <w:r w:rsidRPr="00E11C80">
        <w:rPr>
          <w:spacing w:val="40"/>
          <w:sz w:val="24"/>
          <w:szCs w:val="24"/>
        </w:rPr>
        <w:t xml:space="preserve"> </w:t>
      </w:r>
      <w:r w:rsidRPr="00E11C80">
        <w:rPr>
          <w:sz w:val="24"/>
          <w:szCs w:val="24"/>
        </w:rPr>
        <w:t>их</w:t>
      </w:r>
      <w:r w:rsidRPr="00E11C80">
        <w:rPr>
          <w:spacing w:val="40"/>
          <w:sz w:val="24"/>
          <w:szCs w:val="24"/>
        </w:rPr>
        <w:t xml:space="preserve"> </w:t>
      </w:r>
      <w:r w:rsidRPr="00E11C80">
        <w:rPr>
          <w:sz w:val="24"/>
          <w:szCs w:val="24"/>
        </w:rPr>
        <w:t>значение не только для самого человека, но также для общества и государства.</w:t>
      </w:r>
    </w:p>
    <w:p w14:paraId="76707D71" w14:textId="77777777" w:rsidR="00E11C80" w:rsidRPr="00E11C80" w:rsidRDefault="00E11C80" w:rsidP="00E11C80">
      <w:pPr>
        <w:pStyle w:val="af1"/>
        <w:spacing w:after="0" w:line="259" w:lineRule="auto"/>
        <w:ind w:right="108"/>
        <w:rPr>
          <w:sz w:val="24"/>
          <w:szCs w:val="24"/>
        </w:rPr>
      </w:pPr>
      <w:r w:rsidRPr="00E11C80">
        <w:rPr>
          <w:sz w:val="24"/>
          <w:szCs w:val="24"/>
        </w:rPr>
        <w:t>При этом центральной проблемой безопасности жизнедеятельности остаётся сохранение жизни и здоровья каждого человека.</w:t>
      </w:r>
    </w:p>
    <w:p w14:paraId="548945F8" w14:textId="77777777" w:rsidR="00E11C80" w:rsidRPr="00E11C80" w:rsidRDefault="00E11C80" w:rsidP="00E11C80">
      <w:pPr>
        <w:pStyle w:val="af1"/>
        <w:spacing w:after="0" w:line="259" w:lineRule="auto"/>
        <w:ind w:right="108"/>
        <w:rPr>
          <w:sz w:val="24"/>
          <w:szCs w:val="24"/>
        </w:rPr>
      </w:pPr>
      <w:r w:rsidRPr="00E11C80">
        <w:rPr>
          <w:sz w:val="24"/>
          <w:szCs w:val="24"/>
        </w:rPr>
        <w:t>В современных условиях колоссальное значение приобретает качественное образование</w:t>
      </w:r>
      <w:r w:rsidRPr="00E11C80">
        <w:rPr>
          <w:spacing w:val="22"/>
          <w:sz w:val="24"/>
          <w:szCs w:val="24"/>
        </w:rPr>
        <w:t xml:space="preserve"> </w:t>
      </w:r>
      <w:r w:rsidRPr="00E11C80">
        <w:rPr>
          <w:sz w:val="24"/>
          <w:szCs w:val="24"/>
        </w:rPr>
        <w:t>подрастающего</w:t>
      </w:r>
      <w:r w:rsidRPr="00E11C80">
        <w:rPr>
          <w:spacing w:val="26"/>
          <w:sz w:val="24"/>
          <w:szCs w:val="24"/>
        </w:rPr>
        <w:t xml:space="preserve"> </w:t>
      </w:r>
      <w:r w:rsidRPr="00E11C80">
        <w:rPr>
          <w:sz w:val="24"/>
          <w:szCs w:val="24"/>
        </w:rPr>
        <w:t>поколения</w:t>
      </w:r>
      <w:r w:rsidRPr="00E11C80">
        <w:rPr>
          <w:spacing w:val="25"/>
          <w:sz w:val="24"/>
          <w:szCs w:val="24"/>
        </w:rPr>
        <w:t xml:space="preserve"> </w:t>
      </w:r>
      <w:r w:rsidRPr="00E11C80">
        <w:rPr>
          <w:sz w:val="24"/>
          <w:szCs w:val="24"/>
        </w:rPr>
        <w:t>россиян,</w:t>
      </w:r>
      <w:r w:rsidRPr="00E11C80">
        <w:rPr>
          <w:spacing w:val="25"/>
          <w:sz w:val="24"/>
          <w:szCs w:val="24"/>
        </w:rPr>
        <w:t xml:space="preserve"> </w:t>
      </w:r>
      <w:r w:rsidRPr="00E11C80">
        <w:rPr>
          <w:sz w:val="24"/>
          <w:szCs w:val="24"/>
        </w:rPr>
        <w:t>направленное</w:t>
      </w:r>
      <w:r w:rsidRPr="00E11C80">
        <w:rPr>
          <w:spacing w:val="25"/>
          <w:sz w:val="24"/>
          <w:szCs w:val="24"/>
        </w:rPr>
        <w:t xml:space="preserve"> </w:t>
      </w:r>
      <w:r w:rsidRPr="00E11C80">
        <w:rPr>
          <w:sz w:val="24"/>
          <w:szCs w:val="24"/>
        </w:rPr>
        <w:t>на</w:t>
      </w:r>
      <w:r w:rsidRPr="00E11C80">
        <w:rPr>
          <w:spacing w:val="25"/>
          <w:sz w:val="24"/>
          <w:szCs w:val="24"/>
        </w:rPr>
        <w:t xml:space="preserve"> </w:t>
      </w:r>
      <w:r w:rsidRPr="00E11C80">
        <w:rPr>
          <w:spacing w:val="-2"/>
          <w:sz w:val="24"/>
          <w:szCs w:val="24"/>
        </w:rPr>
        <w:t>формирование</w:t>
      </w:r>
    </w:p>
    <w:p w14:paraId="314E26EB" w14:textId="77777777" w:rsidR="00E11C80" w:rsidRPr="00E11C80" w:rsidRDefault="00E11C80" w:rsidP="00E11C80">
      <w:pPr>
        <w:spacing w:after="0" w:line="259" w:lineRule="auto"/>
        <w:jc w:val="both"/>
        <w:rPr>
          <w:rFonts w:cs="Times New Roman"/>
          <w:szCs w:val="24"/>
        </w:rPr>
        <w:sectPr w:rsidR="00E11C80" w:rsidRPr="00E11C80" w:rsidSect="00E11C80">
          <w:pgSz w:w="11910" w:h="16840"/>
          <w:pgMar w:top="1240" w:right="740" w:bottom="940" w:left="1020" w:header="717" w:footer="755" w:gutter="0"/>
          <w:cols w:space="720"/>
        </w:sectPr>
      </w:pPr>
    </w:p>
    <w:p w14:paraId="1E37C776" w14:textId="77777777" w:rsidR="00E11C80" w:rsidRPr="00E11C80" w:rsidRDefault="00E11C80" w:rsidP="00E11C80">
      <w:pPr>
        <w:pStyle w:val="af1"/>
        <w:spacing w:after="0" w:line="259" w:lineRule="auto"/>
        <w:ind w:right="107"/>
        <w:rPr>
          <w:sz w:val="24"/>
          <w:szCs w:val="24"/>
        </w:rPr>
      </w:pPr>
      <w:r w:rsidRPr="00E11C80">
        <w:rPr>
          <w:sz w:val="24"/>
          <w:szCs w:val="24"/>
        </w:rPr>
        <w:lastRenderedPageBreak/>
        <w:t>гражданской идентичности, воспитание личности безопасного типа, овладение знаниями,</w:t>
      </w:r>
      <w:r w:rsidRPr="00E11C80">
        <w:rPr>
          <w:spacing w:val="40"/>
          <w:sz w:val="24"/>
          <w:szCs w:val="24"/>
        </w:rPr>
        <w:t xml:space="preserve"> </w:t>
      </w:r>
      <w:r w:rsidRPr="00E11C80">
        <w:rPr>
          <w:sz w:val="24"/>
          <w:szCs w:val="24"/>
        </w:rPr>
        <w:t>умениями,</w:t>
      </w:r>
      <w:r w:rsidRPr="00E11C80">
        <w:rPr>
          <w:spacing w:val="40"/>
          <w:sz w:val="24"/>
          <w:szCs w:val="24"/>
        </w:rPr>
        <w:t xml:space="preserve"> </w:t>
      </w:r>
      <w:r w:rsidRPr="00E11C80">
        <w:rPr>
          <w:sz w:val="24"/>
          <w:szCs w:val="24"/>
        </w:rPr>
        <w:t>навыками</w:t>
      </w:r>
      <w:r w:rsidRPr="00E11C80">
        <w:rPr>
          <w:spacing w:val="40"/>
          <w:sz w:val="24"/>
          <w:szCs w:val="24"/>
        </w:rPr>
        <w:t xml:space="preserve"> </w:t>
      </w:r>
      <w:r w:rsidRPr="00E11C80">
        <w:rPr>
          <w:sz w:val="24"/>
          <w:szCs w:val="24"/>
        </w:rPr>
        <w:t>и</w:t>
      </w:r>
      <w:r w:rsidRPr="00E11C80">
        <w:rPr>
          <w:spacing w:val="40"/>
          <w:sz w:val="24"/>
          <w:szCs w:val="24"/>
        </w:rPr>
        <w:t xml:space="preserve"> </w:t>
      </w:r>
      <w:r w:rsidRPr="00E11C80">
        <w:rPr>
          <w:sz w:val="24"/>
          <w:szCs w:val="24"/>
        </w:rPr>
        <w:t>компетенцией</w:t>
      </w:r>
      <w:r w:rsidRPr="00E11C80">
        <w:rPr>
          <w:spacing w:val="40"/>
          <w:sz w:val="24"/>
          <w:szCs w:val="24"/>
        </w:rPr>
        <w:t xml:space="preserve"> </w:t>
      </w:r>
      <w:r w:rsidRPr="00E11C80">
        <w:rPr>
          <w:sz w:val="24"/>
          <w:szCs w:val="24"/>
        </w:rPr>
        <w:t>для</w:t>
      </w:r>
      <w:r w:rsidRPr="00E11C80">
        <w:rPr>
          <w:spacing w:val="40"/>
          <w:sz w:val="24"/>
          <w:szCs w:val="24"/>
        </w:rPr>
        <w:t xml:space="preserve"> </w:t>
      </w:r>
      <w:r w:rsidRPr="00E11C80">
        <w:rPr>
          <w:sz w:val="24"/>
          <w:szCs w:val="24"/>
        </w:rPr>
        <w:t>обеспечения</w:t>
      </w:r>
      <w:r w:rsidRPr="00E11C80">
        <w:rPr>
          <w:spacing w:val="40"/>
          <w:sz w:val="24"/>
          <w:szCs w:val="24"/>
        </w:rPr>
        <w:t xml:space="preserve"> </w:t>
      </w:r>
      <w:r w:rsidRPr="00E11C80">
        <w:rPr>
          <w:sz w:val="24"/>
          <w:szCs w:val="24"/>
        </w:rPr>
        <w:t>безопасности в повседневной жизни. Актуальность совершенствования учебно-методического обеспечения учебного процесса по предмету ОБЗР определяется следующими системообразующими документами в области безопасности: Стратегия национальной безопасности Российской Федерации, утвержденная Указом Президента Российской Федерации от 2 июля 2021 г. № 400, Доктрина информационной безопасности Российской Федерации, утвержденная Указом Президента</w:t>
      </w:r>
      <w:r w:rsidRPr="00E11C80">
        <w:rPr>
          <w:spacing w:val="-15"/>
          <w:sz w:val="24"/>
          <w:szCs w:val="24"/>
        </w:rPr>
        <w:t xml:space="preserve"> </w:t>
      </w:r>
      <w:r w:rsidRPr="00E11C80">
        <w:rPr>
          <w:sz w:val="24"/>
          <w:szCs w:val="24"/>
        </w:rPr>
        <w:t>Российской</w:t>
      </w:r>
      <w:r w:rsidRPr="00E11C80">
        <w:rPr>
          <w:spacing w:val="-14"/>
          <w:sz w:val="24"/>
          <w:szCs w:val="24"/>
        </w:rPr>
        <w:t xml:space="preserve"> </w:t>
      </w:r>
      <w:r w:rsidRPr="00E11C80">
        <w:rPr>
          <w:sz w:val="24"/>
          <w:szCs w:val="24"/>
        </w:rPr>
        <w:t>Федерации</w:t>
      </w:r>
      <w:r w:rsidRPr="00E11C80">
        <w:rPr>
          <w:spacing w:val="-16"/>
          <w:sz w:val="24"/>
          <w:szCs w:val="24"/>
        </w:rPr>
        <w:t xml:space="preserve"> </w:t>
      </w:r>
      <w:r w:rsidRPr="00E11C80">
        <w:rPr>
          <w:sz w:val="24"/>
          <w:szCs w:val="24"/>
        </w:rPr>
        <w:t>от</w:t>
      </w:r>
      <w:r w:rsidRPr="00E11C80">
        <w:rPr>
          <w:spacing w:val="-15"/>
          <w:sz w:val="24"/>
          <w:szCs w:val="24"/>
        </w:rPr>
        <w:t xml:space="preserve"> </w:t>
      </w:r>
      <w:r w:rsidRPr="00E11C80">
        <w:rPr>
          <w:sz w:val="24"/>
          <w:szCs w:val="24"/>
        </w:rPr>
        <w:t>5</w:t>
      </w:r>
      <w:r w:rsidRPr="00E11C80">
        <w:rPr>
          <w:spacing w:val="-16"/>
          <w:sz w:val="24"/>
          <w:szCs w:val="24"/>
        </w:rPr>
        <w:t xml:space="preserve"> </w:t>
      </w:r>
      <w:r w:rsidRPr="00E11C80">
        <w:rPr>
          <w:sz w:val="24"/>
          <w:szCs w:val="24"/>
        </w:rPr>
        <w:t>декабря</w:t>
      </w:r>
      <w:r w:rsidRPr="00E11C80">
        <w:rPr>
          <w:spacing w:val="-17"/>
          <w:sz w:val="24"/>
          <w:szCs w:val="24"/>
        </w:rPr>
        <w:t xml:space="preserve"> </w:t>
      </w:r>
      <w:r w:rsidRPr="00E11C80">
        <w:rPr>
          <w:sz w:val="24"/>
          <w:szCs w:val="24"/>
        </w:rPr>
        <w:t>2016</w:t>
      </w:r>
      <w:r w:rsidRPr="00E11C80">
        <w:rPr>
          <w:spacing w:val="-14"/>
          <w:sz w:val="24"/>
          <w:szCs w:val="24"/>
        </w:rPr>
        <w:t xml:space="preserve"> </w:t>
      </w:r>
      <w:r w:rsidRPr="00E11C80">
        <w:rPr>
          <w:sz w:val="24"/>
          <w:szCs w:val="24"/>
        </w:rPr>
        <w:t>г.</w:t>
      </w:r>
      <w:r w:rsidRPr="00E11C80">
        <w:rPr>
          <w:spacing w:val="-15"/>
          <w:sz w:val="24"/>
          <w:szCs w:val="24"/>
        </w:rPr>
        <w:t xml:space="preserve"> </w:t>
      </w:r>
      <w:r w:rsidRPr="00E11C80">
        <w:rPr>
          <w:sz w:val="24"/>
          <w:szCs w:val="24"/>
        </w:rPr>
        <w:t>№</w:t>
      </w:r>
      <w:r w:rsidRPr="00E11C80">
        <w:rPr>
          <w:spacing w:val="-16"/>
          <w:sz w:val="24"/>
          <w:szCs w:val="24"/>
        </w:rPr>
        <w:t xml:space="preserve"> </w:t>
      </w:r>
      <w:r w:rsidRPr="00E11C80">
        <w:rPr>
          <w:sz w:val="24"/>
          <w:szCs w:val="24"/>
        </w:rPr>
        <w:t>646,</w:t>
      </w:r>
      <w:r w:rsidRPr="00E11C80">
        <w:rPr>
          <w:spacing w:val="-18"/>
          <w:sz w:val="24"/>
          <w:szCs w:val="24"/>
        </w:rPr>
        <w:t xml:space="preserve"> </w:t>
      </w:r>
      <w:r w:rsidRPr="00E11C80">
        <w:rPr>
          <w:sz w:val="24"/>
          <w:szCs w:val="24"/>
        </w:rPr>
        <w:t>Национальные</w:t>
      </w:r>
      <w:r w:rsidRPr="00E11C80">
        <w:rPr>
          <w:spacing w:val="-15"/>
          <w:sz w:val="24"/>
          <w:szCs w:val="24"/>
        </w:rPr>
        <w:t xml:space="preserve"> </w:t>
      </w:r>
      <w:r w:rsidRPr="00E11C80">
        <w:rPr>
          <w:sz w:val="24"/>
          <w:szCs w:val="24"/>
        </w:rPr>
        <w:t>цели развития Российской Федерации на период до 2030 года, утвержденные Указом Президента Российской Федерации от 21 июля 2020 г. № 474, государственная программа Российской Федерации «Развитие образования», утвержденная постановлением</w:t>
      </w:r>
      <w:r w:rsidRPr="00E11C80">
        <w:rPr>
          <w:spacing w:val="79"/>
          <w:sz w:val="24"/>
          <w:szCs w:val="24"/>
        </w:rPr>
        <w:t xml:space="preserve"> </w:t>
      </w:r>
      <w:r w:rsidRPr="00E11C80">
        <w:rPr>
          <w:sz w:val="24"/>
          <w:szCs w:val="24"/>
        </w:rPr>
        <w:t>Правительства</w:t>
      </w:r>
      <w:r w:rsidRPr="00E11C80">
        <w:rPr>
          <w:spacing w:val="48"/>
          <w:w w:val="150"/>
          <w:sz w:val="24"/>
          <w:szCs w:val="24"/>
        </w:rPr>
        <w:t xml:space="preserve"> </w:t>
      </w:r>
      <w:r w:rsidRPr="00E11C80">
        <w:rPr>
          <w:sz w:val="24"/>
          <w:szCs w:val="24"/>
        </w:rPr>
        <w:t>Российской</w:t>
      </w:r>
      <w:r w:rsidRPr="00E11C80">
        <w:rPr>
          <w:spacing w:val="49"/>
          <w:w w:val="150"/>
          <w:sz w:val="24"/>
          <w:szCs w:val="24"/>
        </w:rPr>
        <w:t xml:space="preserve"> </w:t>
      </w:r>
      <w:r w:rsidRPr="00E11C80">
        <w:rPr>
          <w:sz w:val="24"/>
          <w:szCs w:val="24"/>
        </w:rPr>
        <w:t>Федерации</w:t>
      </w:r>
      <w:r w:rsidRPr="00E11C80">
        <w:rPr>
          <w:spacing w:val="46"/>
          <w:w w:val="150"/>
          <w:sz w:val="24"/>
          <w:szCs w:val="24"/>
        </w:rPr>
        <w:t xml:space="preserve"> </w:t>
      </w:r>
      <w:r w:rsidRPr="00E11C80">
        <w:rPr>
          <w:sz w:val="24"/>
          <w:szCs w:val="24"/>
        </w:rPr>
        <w:t>от</w:t>
      </w:r>
      <w:r w:rsidRPr="00E11C80">
        <w:rPr>
          <w:spacing w:val="45"/>
          <w:w w:val="150"/>
          <w:sz w:val="24"/>
          <w:szCs w:val="24"/>
        </w:rPr>
        <w:t xml:space="preserve"> </w:t>
      </w:r>
      <w:r w:rsidRPr="00E11C80">
        <w:rPr>
          <w:sz w:val="24"/>
          <w:szCs w:val="24"/>
        </w:rPr>
        <w:t>26</w:t>
      </w:r>
      <w:r w:rsidRPr="00E11C80">
        <w:rPr>
          <w:spacing w:val="47"/>
          <w:w w:val="150"/>
          <w:sz w:val="24"/>
          <w:szCs w:val="24"/>
        </w:rPr>
        <w:t xml:space="preserve"> </w:t>
      </w:r>
      <w:r w:rsidRPr="00E11C80">
        <w:rPr>
          <w:sz w:val="24"/>
          <w:szCs w:val="24"/>
        </w:rPr>
        <w:t>декабря</w:t>
      </w:r>
      <w:r w:rsidRPr="00E11C80">
        <w:rPr>
          <w:spacing w:val="46"/>
          <w:w w:val="150"/>
          <w:sz w:val="24"/>
          <w:szCs w:val="24"/>
        </w:rPr>
        <w:t xml:space="preserve"> </w:t>
      </w:r>
      <w:r w:rsidRPr="00E11C80">
        <w:rPr>
          <w:sz w:val="24"/>
          <w:szCs w:val="24"/>
        </w:rPr>
        <w:t>2017</w:t>
      </w:r>
      <w:r w:rsidRPr="00E11C80">
        <w:rPr>
          <w:spacing w:val="47"/>
          <w:w w:val="150"/>
          <w:sz w:val="24"/>
          <w:szCs w:val="24"/>
        </w:rPr>
        <w:t xml:space="preserve"> </w:t>
      </w:r>
      <w:r w:rsidRPr="00E11C80">
        <w:rPr>
          <w:spacing w:val="-5"/>
          <w:sz w:val="24"/>
          <w:szCs w:val="24"/>
        </w:rPr>
        <w:t>г.</w:t>
      </w:r>
    </w:p>
    <w:p w14:paraId="5CEBB549" w14:textId="77777777" w:rsidR="00E11C80" w:rsidRPr="00E11C80" w:rsidRDefault="00E11C80" w:rsidP="00E11C80">
      <w:pPr>
        <w:pStyle w:val="af1"/>
        <w:spacing w:after="0" w:line="318" w:lineRule="exact"/>
        <w:rPr>
          <w:sz w:val="24"/>
          <w:szCs w:val="24"/>
        </w:rPr>
      </w:pPr>
      <w:r w:rsidRPr="00E11C80">
        <w:rPr>
          <w:sz w:val="24"/>
          <w:szCs w:val="24"/>
        </w:rPr>
        <w:t>№</w:t>
      </w:r>
      <w:r w:rsidRPr="00E11C80">
        <w:rPr>
          <w:spacing w:val="-2"/>
          <w:sz w:val="24"/>
          <w:szCs w:val="24"/>
        </w:rPr>
        <w:t xml:space="preserve"> 1642.</w:t>
      </w:r>
    </w:p>
    <w:p w14:paraId="59968CEE" w14:textId="77777777" w:rsidR="00E11C80" w:rsidRPr="00E11C80" w:rsidRDefault="00E11C80" w:rsidP="00E11C80">
      <w:pPr>
        <w:pStyle w:val="af1"/>
        <w:spacing w:after="0" w:line="259" w:lineRule="auto"/>
        <w:ind w:right="107"/>
        <w:rPr>
          <w:sz w:val="24"/>
          <w:szCs w:val="24"/>
        </w:rPr>
      </w:pPr>
      <w:r w:rsidRPr="00E11C80">
        <w:rPr>
          <w:sz w:val="24"/>
          <w:szCs w:val="24"/>
        </w:rPr>
        <w:t>ОБЗР является системообразующим учебным предметом, имеет свои дидактические</w:t>
      </w:r>
      <w:r w:rsidRPr="00E11C80">
        <w:rPr>
          <w:spacing w:val="80"/>
          <w:w w:val="150"/>
          <w:sz w:val="24"/>
          <w:szCs w:val="24"/>
        </w:rPr>
        <w:t xml:space="preserve"> </w:t>
      </w:r>
      <w:r w:rsidRPr="00E11C80">
        <w:rPr>
          <w:sz w:val="24"/>
          <w:szCs w:val="24"/>
        </w:rPr>
        <w:t>компоненты</w:t>
      </w:r>
      <w:r w:rsidRPr="00E11C80">
        <w:rPr>
          <w:spacing w:val="80"/>
          <w:w w:val="150"/>
          <w:sz w:val="24"/>
          <w:szCs w:val="24"/>
        </w:rPr>
        <w:t xml:space="preserve"> </w:t>
      </w:r>
      <w:r w:rsidRPr="00E11C80">
        <w:rPr>
          <w:sz w:val="24"/>
          <w:szCs w:val="24"/>
        </w:rPr>
        <w:t>во</w:t>
      </w:r>
      <w:r w:rsidRPr="00E11C80">
        <w:rPr>
          <w:spacing w:val="80"/>
          <w:w w:val="150"/>
          <w:sz w:val="24"/>
          <w:szCs w:val="24"/>
        </w:rPr>
        <w:t xml:space="preserve"> </w:t>
      </w:r>
      <w:r w:rsidRPr="00E11C80">
        <w:rPr>
          <w:sz w:val="24"/>
          <w:szCs w:val="24"/>
        </w:rPr>
        <w:t>всех</w:t>
      </w:r>
      <w:r w:rsidRPr="00E11C80">
        <w:rPr>
          <w:spacing w:val="80"/>
          <w:w w:val="150"/>
          <w:sz w:val="24"/>
          <w:szCs w:val="24"/>
        </w:rPr>
        <w:t xml:space="preserve"> </w:t>
      </w:r>
      <w:r w:rsidRPr="00E11C80">
        <w:rPr>
          <w:sz w:val="24"/>
          <w:szCs w:val="24"/>
        </w:rPr>
        <w:t>без</w:t>
      </w:r>
      <w:r w:rsidRPr="00E11C80">
        <w:rPr>
          <w:spacing w:val="80"/>
          <w:w w:val="150"/>
          <w:sz w:val="24"/>
          <w:szCs w:val="24"/>
        </w:rPr>
        <w:t xml:space="preserve"> </w:t>
      </w:r>
      <w:r w:rsidRPr="00E11C80">
        <w:rPr>
          <w:sz w:val="24"/>
          <w:szCs w:val="24"/>
        </w:rPr>
        <w:t>исключения</w:t>
      </w:r>
      <w:r w:rsidRPr="00E11C80">
        <w:rPr>
          <w:spacing w:val="80"/>
          <w:w w:val="150"/>
          <w:sz w:val="24"/>
          <w:szCs w:val="24"/>
        </w:rPr>
        <w:t xml:space="preserve"> </w:t>
      </w:r>
      <w:r w:rsidRPr="00E11C80">
        <w:rPr>
          <w:sz w:val="24"/>
          <w:szCs w:val="24"/>
        </w:rPr>
        <w:t>предметных</w:t>
      </w:r>
      <w:r w:rsidRPr="00E11C80">
        <w:rPr>
          <w:spacing w:val="80"/>
          <w:w w:val="150"/>
          <w:sz w:val="24"/>
          <w:szCs w:val="24"/>
        </w:rPr>
        <w:t xml:space="preserve"> </w:t>
      </w:r>
      <w:r w:rsidRPr="00E11C80">
        <w:rPr>
          <w:sz w:val="24"/>
          <w:szCs w:val="24"/>
        </w:rPr>
        <w:t>областях</w:t>
      </w:r>
      <w:r w:rsidRPr="00E11C80">
        <w:rPr>
          <w:spacing w:val="80"/>
          <w:sz w:val="24"/>
          <w:szCs w:val="24"/>
        </w:rPr>
        <w:t xml:space="preserve"> </w:t>
      </w:r>
      <w:r w:rsidRPr="00E11C80">
        <w:rPr>
          <w:sz w:val="24"/>
          <w:szCs w:val="24"/>
        </w:rPr>
        <w:t>и реализуется через приобретение необходимых знаний, выработку и закрепление системы</w:t>
      </w:r>
      <w:r w:rsidRPr="00E11C80">
        <w:rPr>
          <w:spacing w:val="40"/>
          <w:sz w:val="24"/>
          <w:szCs w:val="24"/>
        </w:rPr>
        <w:t xml:space="preserve">  </w:t>
      </w:r>
      <w:r w:rsidRPr="00E11C80">
        <w:rPr>
          <w:sz w:val="24"/>
          <w:szCs w:val="24"/>
        </w:rPr>
        <w:t>взаимосвязанных</w:t>
      </w:r>
      <w:r w:rsidRPr="00E11C80">
        <w:rPr>
          <w:spacing w:val="40"/>
          <w:sz w:val="24"/>
          <w:szCs w:val="24"/>
        </w:rPr>
        <w:t xml:space="preserve">  </w:t>
      </w:r>
      <w:r w:rsidRPr="00E11C80">
        <w:rPr>
          <w:sz w:val="24"/>
          <w:szCs w:val="24"/>
        </w:rPr>
        <w:t>навыков</w:t>
      </w:r>
      <w:r w:rsidRPr="00E11C80">
        <w:rPr>
          <w:spacing w:val="40"/>
          <w:sz w:val="24"/>
          <w:szCs w:val="24"/>
        </w:rPr>
        <w:t xml:space="preserve">  </w:t>
      </w:r>
      <w:r w:rsidRPr="00E11C80">
        <w:rPr>
          <w:sz w:val="24"/>
          <w:szCs w:val="24"/>
        </w:rPr>
        <w:t>и</w:t>
      </w:r>
      <w:r w:rsidRPr="00E11C80">
        <w:rPr>
          <w:spacing w:val="40"/>
          <w:sz w:val="24"/>
          <w:szCs w:val="24"/>
        </w:rPr>
        <w:t xml:space="preserve">  </w:t>
      </w:r>
      <w:r w:rsidRPr="00E11C80">
        <w:rPr>
          <w:sz w:val="24"/>
          <w:szCs w:val="24"/>
        </w:rPr>
        <w:t>умений,</w:t>
      </w:r>
      <w:r w:rsidRPr="00E11C80">
        <w:rPr>
          <w:spacing w:val="40"/>
          <w:sz w:val="24"/>
          <w:szCs w:val="24"/>
        </w:rPr>
        <w:t xml:space="preserve">  </w:t>
      </w:r>
      <w:r w:rsidRPr="00E11C80">
        <w:rPr>
          <w:sz w:val="24"/>
          <w:szCs w:val="24"/>
        </w:rPr>
        <w:t>формирование</w:t>
      </w:r>
      <w:r w:rsidRPr="00E11C80">
        <w:rPr>
          <w:spacing w:val="40"/>
          <w:sz w:val="24"/>
          <w:szCs w:val="24"/>
        </w:rPr>
        <w:t xml:space="preserve">  </w:t>
      </w:r>
      <w:r w:rsidRPr="00E11C80">
        <w:rPr>
          <w:sz w:val="24"/>
          <w:szCs w:val="24"/>
        </w:rPr>
        <w:t>компетенций в</w:t>
      </w:r>
      <w:r w:rsidRPr="00E11C80">
        <w:rPr>
          <w:spacing w:val="-13"/>
          <w:sz w:val="24"/>
          <w:szCs w:val="24"/>
        </w:rPr>
        <w:t xml:space="preserve"> </w:t>
      </w:r>
      <w:r w:rsidRPr="00E11C80">
        <w:rPr>
          <w:sz w:val="24"/>
          <w:szCs w:val="24"/>
        </w:rPr>
        <w:t>области</w:t>
      </w:r>
      <w:r w:rsidRPr="00E11C80">
        <w:rPr>
          <w:spacing w:val="-11"/>
          <w:sz w:val="24"/>
          <w:szCs w:val="24"/>
        </w:rPr>
        <w:t xml:space="preserve"> </w:t>
      </w:r>
      <w:r w:rsidRPr="00E11C80">
        <w:rPr>
          <w:sz w:val="24"/>
          <w:szCs w:val="24"/>
        </w:rPr>
        <w:t>безопасности,</w:t>
      </w:r>
      <w:r w:rsidRPr="00E11C80">
        <w:rPr>
          <w:spacing w:val="-13"/>
          <w:sz w:val="24"/>
          <w:szCs w:val="24"/>
        </w:rPr>
        <w:t xml:space="preserve"> </w:t>
      </w:r>
      <w:r w:rsidRPr="00E11C80">
        <w:rPr>
          <w:sz w:val="24"/>
          <w:szCs w:val="24"/>
        </w:rPr>
        <w:t>поддержанных</w:t>
      </w:r>
      <w:r w:rsidRPr="00E11C80">
        <w:rPr>
          <w:spacing w:val="-11"/>
          <w:sz w:val="24"/>
          <w:szCs w:val="24"/>
        </w:rPr>
        <w:t xml:space="preserve"> </w:t>
      </w:r>
      <w:r w:rsidRPr="00E11C80">
        <w:rPr>
          <w:sz w:val="24"/>
          <w:szCs w:val="24"/>
        </w:rPr>
        <w:t>согласованным</w:t>
      </w:r>
      <w:r w:rsidRPr="00E11C80">
        <w:rPr>
          <w:spacing w:val="-12"/>
          <w:sz w:val="24"/>
          <w:szCs w:val="24"/>
        </w:rPr>
        <w:t xml:space="preserve"> </w:t>
      </w:r>
      <w:r w:rsidRPr="00E11C80">
        <w:rPr>
          <w:sz w:val="24"/>
          <w:szCs w:val="24"/>
        </w:rPr>
        <w:t>изучением</w:t>
      </w:r>
      <w:r w:rsidRPr="00E11C80">
        <w:rPr>
          <w:spacing w:val="-12"/>
          <w:sz w:val="24"/>
          <w:szCs w:val="24"/>
        </w:rPr>
        <w:t xml:space="preserve"> </w:t>
      </w:r>
      <w:r w:rsidRPr="00E11C80">
        <w:rPr>
          <w:sz w:val="24"/>
          <w:szCs w:val="24"/>
        </w:rPr>
        <w:t>других</w:t>
      </w:r>
      <w:r w:rsidRPr="00E11C80">
        <w:rPr>
          <w:spacing w:val="-11"/>
          <w:sz w:val="24"/>
          <w:szCs w:val="24"/>
        </w:rPr>
        <w:t xml:space="preserve"> </w:t>
      </w:r>
      <w:r w:rsidRPr="00E11C80">
        <w:rPr>
          <w:sz w:val="24"/>
          <w:szCs w:val="24"/>
        </w:rPr>
        <w:t xml:space="preserve">учебных предметов. Научной базой учебного предмета ОБЗР является общая теория безопасности, исходя из которой он должен обеспечивать формирование целостного видения всего комплекса проблем безопасности, включая глобальные, что позволит обосновать оптимальную систему обеспечения безопасности личности, общества и государства, а также актуализировать для обучающихся построение модели индивидуального безопасного поведения в повседневной жизни, сформировать у них базовый уровень культуры безопасности </w:t>
      </w:r>
      <w:r w:rsidRPr="00E11C80">
        <w:rPr>
          <w:spacing w:val="-2"/>
          <w:sz w:val="24"/>
          <w:szCs w:val="24"/>
        </w:rPr>
        <w:t>жизнедеятельности.</w:t>
      </w:r>
    </w:p>
    <w:p w14:paraId="7FA97760" w14:textId="77777777" w:rsidR="00E11C80" w:rsidRPr="00E11C80" w:rsidRDefault="00E11C80" w:rsidP="00E11C80">
      <w:pPr>
        <w:pStyle w:val="af1"/>
        <w:spacing w:after="0" w:line="259" w:lineRule="auto"/>
        <w:ind w:right="109"/>
        <w:rPr>
          <w:sz w:val="24"/>
          <w:szCs w:val="24"/>
        </w:rPr>
      </w:pPr>
      <w:r w:rsidRPr="00E11C80">
        <w:rPr>
          <w:sz w:val="24"/>
          <w:szCs w:val="24"/>
        </w:rPr>
        <w:t xml:space="preserve">ОБЗР входит в предметную область «Основы безопасности и защиты Родины», является обязательным для изучения на уровне основного общего </w:t>
      </w:r>
      <w:r w:rsidRPr="00E11C80">
        <w:rPr>
          <w:spacing w:val="-2"/>
          <w:sz w:val="24"/>
          <w:szCs w:val="24"/>
        </w:rPr>
        <w:t>образования.</w:t>
      </w:r>
    </w:p>
    <w:p w14:paraId="235593D0" w14:textId="77777777" w:rsidR="00E11C80" w:rsidRPr="00E11C80" w:rsidRDefault="00E11C80" w:rsidP="00E11C80">
      <w:pPr>
        <w:pStyle w:val="af1"/>
        <w:spacing w:after="0" w:line="259" w:lineRule="auto"/>
        <w:ind w:right="106"/>
        <w:rPr>
          <w:sz w:val="24"/>
          <w:szCs w:val="24"/>
        </w:rPr>
      </w:pPr>
      <w:r w:rsidRPr="00E11C80">
        <w:rPr>
          <w:sz w:val="24"/>
          <w:szCs w:val="24"/>
        </w:rPr>
        <w:t>Изучение</w:t>
      </w:r>
      <w:r w:rsidRPr="00E11C80">
        <w:rPr>
          <w:spacing w:val="80"/>
          <w:w w:val="150"/>
          <w:sz w:val="24"/>
          <w:szCs w:val="24"/>
        </w:rPr>
        <w:t xml:space="preserve"> </w:t>
      </w:r>
      <w:r w:rsidRPr="00E11C80">
        <w:rPr>
          <w:sz w:val="24"/>
          <w:szCs w:val="24"/>
        </w:rPr>
        <w:t>ОБЗР</w:t>
      </w:r>
      <w:r w:rsidRPr="00E11C80">
        <w:rPr>
          <w:spacing w:val="80"/>
          <w:w w:val="150"/>
          <w:sz w:val="24"/>
          <w:szCs w:val="24"/>
        </w:rPr>
        <w:t xml:space="preserve"> </w:t>
      </w:r>
      <w:r w:rsidRPr="00E11C80">
        <w:rPr>
          <w:sz w:val="24"/>
          <w:szCs w:val="24"/>
        </w:rPr>
        <w:t>направлено</w:t>
      </w:r>
      <w:r w:rsidRPr="00E11C80">
        <w:rPr>
          <w:spacing w:val="80"/>
          <w:w w:val="150"/>
          <w:sz w:val="24"/>
          <w:szCs w:val="24"/>
        </w:rPr>
        <w:t xml:space="preserve"> </w:t>
      </w:r>
      <w:r w:rsidRPr="00E11C80">
        <w:rPr>
          <w:sz w:val="24"/>
          <w:szCs w:val="24"/>
        </w:rPr>
        <w:t>на</w:t>
      </w:r>
      <w:r w:rsidRPr="00E11C80">
        <w:rPr>
          <w:spacing w:val="80"/>
          <w:w w:val="150"/>
          <w:sz w:val="24"/>
          <w:szCs w:val="24"/>
        </w:rPr>
        <w:t xml:space="preserve"> </w:t>
      </w:r>
      <w:r w:rsidRPr="00E11C80">
        <w:rPr>
          <w:sz w:val="24"/>
          <w:szCs w:val="24"/>
        </w:rPr>
        <w:t>обеспечение</w:t>
      </w:r>
      <w:r w:rsidRPr="00E11C80">
        <w:rPr>
          <w:spacing w:val="80"/>
          <w:w w:val="150"/>
          <w:sz w:val="24"/>
          <w:szCs w:val="24"/>
        </w:rPr>
        <w:t xml:space="preserve"> </w:t>
      </w:r>
      <w:r w:rsidRPr="00E11C80">
        <w:rPr>
          <w:sz w:val="24"/>
          <w:szCs w:val="24"/>
        </w:rPr>
        <w:t>формирования</w:t>
      </w:r>
      <w:r w:rsidRPr="00E11C80">
        <w:rPr>
          <w:spacing w:val="80"/>
          <w:w w:val="150"/>
          <w:sz w:val="24"/>
          <w:szCs w:val="24"/>
        </w:rPr>
        <w:t xml:space="preserve"> </w:t>
      </w:r>
      <w:r w:rsidRPr="00E11C80">
        <w:rPr>
          <w:sz w:val="24"/>
          <w:szCs w:val="24"/>
        </w:rPr>
        <w:t>готовности</w:t>
      </w:r>
      <w:r w:rsidRPr="00E11C80">
        <w:rPr>
          <w:spacing w:val="80"/>
          <w:sz w:val="24"/>
          <w:szCs w:val="24"/>
        </w:rPr>
        <w:t xml:space="preserve"> </w:t>
      </w:r>
      <w:r w:rsidRPr="00E11C80">
        <w:rPr>
          <w:sz w:val="24"/>
          <w:szCs w:val="24"/>
        </w:rPr>
        <w:t>к</w:t>
      </w:r>
      <w:r w:rsidRPr="00E11C80">
        <w:rPr>
          <w:spacing w:val="-4"/>
          <w:sz w:val="24"/>
          <w:szCs w:val="24"/>
        </w:rPr>
        <w:t xml:space="preserve"> </w:t>
      </w:r>
      <w:r w:rsidRPr="00E11C80">
        <w:rPr>
          <w:sz w:val="24"/>
          <w:szCs w:val="24"/>
        </w:rPr>
        <w:t>защите</w:t>
      </w:r>
      <w:r w:rsidRPr="00E11C80">
        <w:rPr>
          <w:spacing w:val="-4"/>
          <w:sz w:val="24"/>
          <w:szCs w:val="24"/>
        </w:rPr>
        <w:t xml:space="preserve"> </w:t>
      </w:r>
      <w:r w:rsidRPr="00E11C80">
        <w:rPr>
          <w:sz w:val="24"/>
          <w:szCs w:val="24"/>
        </w:rPr>
        <w:t>Отечества</w:t>
      </w:r>
      <w:r w:rsidRPr="00E11C80">
        <w:rPr>
          <w:spacing w:val="-6"/>
          <w:sz w:val="24"/>
          <w:szCs w:val="24"/>
        </w:rPr>
        <w:t xml:space="preserve"> </w:t>
      </w:r>
      <w:r w:rsidRPr="00E11C80">
        <w:rPr>
          <w:sz w:val="24"/>
          <w:szCs w:val="24"/>
        </w:rPr>
        <w:t>и</w:t>
      </w:r>
      <w:r w:rsidRPr="00E11C80">
        <w:rPr>
          <w:spacing w:val="-3"/>
          <w:sz w:val="24"/>
          <w:szCs w:val="24"/>
        </w:rPr>
        <w:t xml:space="preserve"> </w:t>
      </w:r>
      <w:r w:rsidRPr="00E11C80">
        <w:rPr>
          <w:sz w:val="24"/>
          <w:szCs w:val="24"/>
        </w:rPr>
        <w:t>базового</w:t>
      </w:r>
      <w:r w:rsidRPr="00E11C80">
        <w:rPr>
          <w:spacing w:val="-3"/>
          <w:sz w:val="24"/>
          <w:szCs w:val="24"/>
        </w:rPr>
        <w:t xml:space="preserve"> </w:t>
      </w:r>
      <w:r w:rsidRPr="00E11C80">
        <w:rPr>
          <w:sz w:val="24"/>
          <w:szCs w:val="24"/>
        </w:rPr>
        <w:t>уровня</w:t>
      </w:r>
      <w:r w:rsidRPr="00E11C80">
        <w:rPr>
          <w:spacing w:val="-3"/>
          <w:sz w:val="24"/>
          <w:szCs w:val="24"/>
        </w:rPr>
        <w:t xml:space="preserve"> </w:t>
      </w:r>
      <w:r w:rsidRPr="00E11C80">
        <w:rPr>
          <w:sz w:val="24"/>
          <w:szCs w:val="24"/>
        </w:rPr>
        <w:t>культуры</w:t>
      </w:r>
      <w:r w:rsidRPr="00E11C80">
        <w:rPr>
          <w:spacing w:val="-3"/>
          <w:sz w:val="24"/>
          <w:szCs w:val="24"/>
        </w:rPr>
        <w:t xml:space="preserve"> </w:t>
      </w:r>
      <w:r w:rsidRPr="00E11C80">
        <w:rPr>
          <w:sz w:val="24"/>
          <w:szCs w:val="24"/>
        </w:rPr>
        <w:t>безопасности</w:t>
      </w:r>
      <w:r w:rsidRPr="00E11C80">
        <w:rPr>
          <w:spacing w:val="-3"/>
          <w:sz w:val="24"/>
          <w:szCs w:val="24"/>
        </w:rPr>
        <w:t xml:space="preserve"> </w:t>
      </w:r>
      <w:r w:rsidRPr="00E11C80">
        <w:rPr>
          <w:sz w:val="24"/>
          <w:szCs w:val="24"/>
        </w:rPr>
        <w:t>жизнедеятельности, что способствует освоению обучающимися знаний и умений, позволяющих подготовиться</w:t>
      </w:r>
      <w:r w:rsidRPr="00E11C80">
        <w:rPr>
          <w:spacing w:val="-18"/>
          <w:sz w:val="24"/>
          <w:szCs w:val="24"/>
        </w:rPr>
        <w:t xml:space="preserve"> </w:t>
      </w:r>
      <w:r w:rsidRPr="00E11C80">
        <w:rPr>
          <w:sz w:val="24"/>
          <w:szCs w:val="24"/>
        </w:rPr>
        <w:t>к</w:t>
      </w:r>
      <w:r w:rsidRPr="00E11C80">
        <w:rPr>
          <w:spacing w:val="-17"/>
          <w:sz w:val="24"/>
          <w:szCs w:val="24"/>
        </w:rPr>
        <w:t xml:space="preserve"> </w:t>
      </w:r>
      <w:r w:rsidRPr="00E11C80">
        <w:rPr>
          <w:sz w:val="24"/>
          <w:szCs w:val="24"/>
        </w:rPr>
        <w:t>военной</w:t>
      </w:r>
      <w:r w:rsidRPr="00E11C80">
        <w:rPr>
          <w:spacing w:val="-18"/>
          <w:sz w:val="24"/>
          <w:szCs w:val="24"/>
        </w:rPr>
        <w:t xml:space="preserve"> </w:t>
      </w:r>
      <w:r w:rsidRPr="00E11C80">
        <w:rPr>
          <w:sz w:val="24"/>
          <w:szCs w:val="24"/>
        </w:rPr>
        <w:t>службе,</w:t>
      </w:r>
      <w:r w:rsidRPr="00E11C80">
        <w:rPr>
          <w:spacing w:val="-17"/>
          <w:sz w:val="24"/>
          <w:szCs w:val="24"/>
        </w:rPr>
        <w:t xml:space="preserve"> </w:t>
      </w:r>
      <w:r w:rsidRPr="00E11C80">
        <w:rPr>
          <w:sz w:val="24"/>
          <w:szCs w:val="24"/>
        </w:rPr>
        <w:t>и</w:t>
      </w:r>
      <w:r w:rsidRPr="00E11C80">
        <w:rPr>
          <w:spacing w:val="-18"/>
          <w:sz w:val="24"/>
          <w:szCs w:val="24"/>
        </w:rPr>
        <w:t xml:space="preserve"> </w:t>
      </w:r>
      <w:r w:rsidRPr="00E11C80">
        <w:rPr>
          <w:sz w:val="24"/>
          <w:szCs w:val="24"/>
        </w:rPr>
        <w:t>выработке</w:t>
      </w:r>
      <w:r w:rsidRPr="00E11C80">
        <w:rPr>
          <w:spacing w:val="-17"/>
          <w:sz w:val="24"/>
          <w:szCs w:val="24"/>
        </w:rPr>
        <w:t xml:space="preserve"> </w:t>
      </w:r>
      <w:r w:rsidRPr="00E11C80">
        <w:rPr>
          <w:sz w:val="24"/>
          <w:szCs w:val="24"/>
        </w:rPr>
        <w:t>у</w:t>
      </w:r>
      <w:r w:rsidRPr="00E11C80">
        <w:rPr>
          <w:spacing w:val="-18"/>
          <w:sz w:val="24"/>
          <w:szCs w:val="24"/>
        </w:rPr>
        <w:t xml:space="preserve"> </w:t>
      </w:r>
      <w:r w:rsidRPr="00E11C80">
        <w:rPr>
          <w:sz w:val="24"/>
          <w:szCs w:val="24"/>
        </w:rPr>
        <w:t>обучающихся</w:t>
      </w:r>
      <w:r w:rsidRPr="00E11C80">
        <w:rPr>
          <w:spacing w:val="-17"/>
          <w:sz w:val="24"/>
          <w:szCs w:val="24"/>
        </w:rPr>
        <w:t xml:space="preserve"> </w:t>
      </w:r>
      <w:r w:rsidRPr="00E11C80">
        <w:rPr>
          <w:sz w:val="24"/>
          <w:szCs w:val="24"/>
        </w:rPr>
        <w:t>умений</w:t>
      </w:r>
      <w:r w:rsidRPr="00E11C80">
        <w:rPr>
          <w:spacing w:val="-18"/>
          <w:sz w:val="24"/>
          <w:szCs w:val="24"/>
        </w:rPr>
        <w:t xml:space="preserve"> </w:t>
      </w:r>
      <w:r w:rsidRPr="00E11C80">
        <w:rPr>
          <w:sz w:val="24"/>
          <w:szCs w:val="24"/>
        </w:rPr>
        <w:t>распознавать угрозы, избегать опасности, нейтрализовывать конфликтные ситуации, решать сложные вопросы социального характера, грамотно вести себя в чрезвычайных ситуациях. Такой подход содействует закреплению навыков, позволяющих обеспечивать защиту жизни и здоровья человека, формированию необходимых для этого волевых и морально-нравственных качеств, предоставляет широкие возможности</w:t>
      </w:r>
      <w:r w:rsidRPr="00E11C80">
        <w:rPr>
          <w:spacing w:val="40"/>
          <w:sz w:val="24"/>
          <w:szCs w:val="24"/>
        </w:rPr>
        <w:t xml:space="preserve">  </w:t>
      </w:r>
      <w:r w:rsidRPr="00E11C80">
        <w:rPr>
          <w:sz w:val="24"/>
          <w:szCs w:val="24"/>
        </w:rPr>
        <w:t>для</w:t>
      </w:r>
      <w:r w:rsidRPr="00E11C80">
        <w:rPr>
          <w:spacing w:val="40"/>
          <w:sz w:val="24"/>
          <w:szCs w:val="24"/>
        </w:rPr>
        <w:t xml:space="preserve">  </w:t>
      </w:r>
      <w:r w:rsidRPr="00E11C80">
        <w:rPr>
          <w:sz w:val="24"/>
          <w:szCs w:val="24"/>
        </w:rPr>
        <w:t>эффективной</w:t>
      </w:r>
      <w:r w:rsidRPr="00E11C80">
        <w:rPr>
          <w:spacing w:val="40"/>
          <w:sz w:val="24"/>
          <w:szCs w:val="24"/>
        </w:rPr>
        <w:t xml:space="preserve">  </w:t>
      </w:r>
      <w:r w:rsidRPr="00E11C80">
        <w:rPr>
          <w:sz w:val="24"/>
          <w:szCs w:val="24"/>
        </w:rPr>
        <w:t>социализации,</w:t>
      </w:r>
      <w:r w:rsidRPr="00E11C80">
        <w:rPr>
          <w:spacing w:val="40"/>
          <w:sz w:val="24"/>
          <w:szCs w:val="24"/>
        </w:rPr>
        <w:t xml:space="preserve">  </w:t>
      </w:r>
      <w:r w:rsidRPr="00E11C80">
        <w:rPr>
          <w:sz w:val="24"/>
          <w:szCs w:val="24"/>
        </w:rPr>
        <w:t>необходимой</w:t>
      </w:r>
      <w:r w:rsidRPr="00E11C80">
        <w:rPr>
          <w:spacing w:val="40"/>
          <w:sz w:val="24"/>
          <w:szCs w:val="24"/>
        </w:rPr>
        <w:t xml:space="preserve">  </w:t>
      </w:r>
      <w:r w:rsidRPr="00E11C80">
        <w:rPr>
          <w:sz w:val="24"/>
          <w:szCs w:val="24"/>
        </w:rPr>
        <w:t>для</w:t>
      </w:r>
      <w:r w:rsidRPr="00E11C80">
        <w:rPr>
          <w:spacing w:val="40"/>
          <w:sz w:val="24"/>
          <w:szCs w:val="24"/>
        </w:rPr>
        <w:t xml:space="preserve">  </w:t>
      </w:r>
      <w:r w:rsidRPr="00E11C80">
        <w:rPr>
          <w:sz w:val="24"/>
          <w:szCs w:val="24"/>
        </w:rPr>
        <w:t>успешной</w:t>
      </w:r>
    </w:p>
    <w:p w14:paraId="251468CF" w14:textId="77777777" w:rsidR="00E11C80" w:rsidRPr="00E11C80" w:rsidRDefault="00E11C80" w:rsidP="00E11C80">
      <w:pPr>
        <w:spacing w:after="0" w:line="259" w:lineRule="auto"/>
        <w:jc w:val="both"/>
        <w:rPr>
          <w:rFonts w:cs="Times New Roman"/>
          <w:szCs w:val="24"/>
        </w:rPr>
        <w:sectPr w:rsidR="00E11C80" w:rsidRPr="00E11C80" w:rsidSect="00E11C80">
          <w:pgSz w:w="11910" w:h="16840"/>
          <w:pgMar w:top="1240" w:right="740" w:bottom="940" w:left="1020" w:header="717" w:footer="755" w:gutter="0"/>
          <w:cols w:space="720"/>
        </w:sectPr>
      </w:pPr>
    </w:p>
    <w:p w14:paraId="1B05834D" w14:textId="77777777" w:rsidR="00E11C80" w:rsidRPr="00E11C80" w:rsidRDefault="00E11C80" w:rsidP="00E11C80">
      <w:pPr>
        <w:pStyle w:val="af1"/>
        <w:spacing w:after="0" w:line="259" w:lineRule="auto"/>
        <w:ind w:right="108"/>
        <w:rPr>
          <w:sz w:val="24"/>
          <w:szCs w:val="24"/>
        </w:rPr>
      </w:pPr>
      <w:r w:rsidRPr="00E11C80">
        <w:rPr>
          <w:sz w:val="24"/>
          <w:szCs w:val="24"/>
        </w:rPr>
        <w:lastRenderedPageBreak/>
        <w:t>адаптации обучающихся к современной техно-социальной и информационной среде,</w:t>
      </w:r>
      <w:r w:rsidRPr="00E11C80">
        <w:rPr>
          <w:spacing w:val="80"/>
          <w:w w:val="150"/>
          <w:sz w:val="24"/>
          <w:szCs w:val="24"/>
        </w:rPr>
        <w:t xml:space="preserve"> </w:t>
      </w:r>
      <w:r w:rsidRPr="00E11C80">
        <w:rPr>
          <w:sz w:val="24"/>
          <w:szCs w:val="24"/>
        </w:rPr>
        <w:t>способствует</w:t>
      </w:r>
      <w:r w:rsidRPr="00E11C80">
        <w:rPr>
          <w:spacing w:val="80"/>
          <w:w w:val="150"/>
          <w:sz w:val="24"/>
          <w:szCs w:val="24"/>
        </w:rPr>
        <w:t xml:space="preserve"> </w:t>
      </w:r>
      <w:r w:rsidRPr="00E11C80">
        <w:rPr>
          <w:sz w:val="24"/>
          <w:szCs w:val="24"/>
        </w:rPr>
        <w:t>проведению</w:t>
      </w:r>
      <w:r w:rsidRPr="00E11C80">
        <w:rPr>
          <w:spacing w:val="80"/>
          <w:w w:val="150"/>
          <w:sz w:val="24"/>
          <w:szCs w:val="24"/>
        </w:rPr>
        <w:t xml:space="preserve"> </w:t>
      </w:r>
      <w:r w:rsidRPr="00E11C80">
        <w:rPr>
          <w:sz w:val="24"/>
          <w:szCs w:val="24"/>
        </w:rPr>
        <w:t>мероприятий</w:t>
      </w:r>
      <w:r w:rsidRPr="00E11C80">
        <w:rPr>
          <w:spacing w:val="80"/>
          <w:w w:val="150"/>
          <w:sz w:val="24"/>
          <w:szCs w:val="24"/>
        </w:rPr>
        <w:t xml:space="preserve"> </w:t>
      </w:r>
      <w:r w:rsidRPr="00E11C80">
        <w:rPr>
          <w:sz w:val="24"/>
          <w:szCs w:val="24"/>
        </w:rPr>
        <w:t>профилактического</w:t>
      </w:r>
      <w:r w:rsidRPr="00E11C80">
        <w:rPr>
          <w:spacing w:val="80"/>
          <w:w w:val="150"/>
          <w:sz w:val="24"/>
          <w:szCs w:val="24"/>
        </w:rPr>
        <w:t xml:space="preserve"> </w:t>
      </w:r>
      <w:r w:rsidRPr="00E11C80">
        <w:rPr>
          <w:sz w:val="24"/>
          <w:szCs w:val="24"/>
        </w:rPr>
        <w:t>характера в сфере безопасности.</w:t>
      </w:r>
    </w:p>
    <w:p w14:paraId="3D8AD9FE" w14:textId="77777777" w:rsidR="00E11C80" w:rsidRPr="00E11C80" w:rsidRDefault="00E11C80" w:rsidP="00E11C80">
      <w:pPr>
        <w:pStyle w:val="af1"/>
        <w:spacing w:after="0" w:line="259" w:lineRule="auto"/>
        <w:ind w:right="107"/>
        <w:rPr>
          <w:sz w:val="24"/>
          <w:szCs w:val="24"/>
        </w:rPr>
      </w:pPr>
      <w:r w:rsidRPr="00E11C80">
        <w:rPr>
          <w:sz w:val="24"/>
          <w:szCs w:val="24"/>
        </w:rPr>
        <w:t>Целью изучения ОБЗР на уровне основного общего образования является формирование у обучающихся готовности к выполнению обязанности по защите Отечества</w:t>
      </w:r>
      <w:r w:rsidRPr="00E11C80">
        <w:rPr>
          <w:spacing w:val="62"/>
          <w:sz w:val="24"/>
          <w:szCs w:val="24"/>
        </w:rPr>
        <w:t xml:space="preserve">  </w:t>
      </w:r>
      <w:r w:rsidRPr="00E11C80">
        <w:rPr>
          <w:sz w:val="24"/>
          <w:szCs w:val="24"/>
        </w:rPr>
        <w:t>и</w:t>
      </w:r>
      <w:r w:rsidRPr="00E11C80">
        <w:rPr>
          <w:spacing w:val="62"/>
          <w:sz w:val="24"/>
          <w:szCs w:val="24"/>
        </w:rPr>
        <w:t xml:space="preserve">  </w:t>
      </w:r>
      <w:r w:rsidRPr="00E11C80">
        <w:rPr>
          <w:sz w:val="24"/>
          <w:szCs w:val="24"/>
        </w:rPr>
        <w:t>базового</w:t>
      </w:r>
      <w:r w:rsidRPr="00E11C80">
        <w:rPr>
          <w:spacing w:val="61"/>
          <w:sz w:val="24"/>
          <w:szCs w:val="24"/>
        </w:rPr>
        <w:t xml:space="preserve">  </w:t>
      </w:r>
      <w:r w:rsidRPr="00E11C80">
        <w:rPr>
          <w:sz w:val="24"/>
          <w:szCs w:val="24"/>
        </w:rPr>
        <w:t>уровня</w:t>
      </w:r>
      <w:r w:rsidRPr="00E11C80">
        <w:rPr>
          <w:spacing w:val="62"/>
          <w:sz w:val="24"/>
          <w:szCs w:val="24"/>
        </w:rPr>
        <w:t xml:space="preserve">  </w:t>
      </w:r>
      <w:r w:rsidRPr="00E11C80">
        <w:rPr>
          <w:sz w:val="24"/>
          <w:szCs w:val="24"/>
        </w:rPr>
        <w:t>культуры</w:t>
      </w:r>
      <w:r w:rsidRPr="00E11C80">
        <w:rPr>
          <w:spacing w:val="62"/>
          <w:sz w:val="24"/>
          <w:szCs w:val="24"/>
        </w:rPr>
        <w:t xml:space="preserve">  </w:t>
      </w:r>
      <w:r w:rsidRPr="00E11C80">
        <w:rPr>
          <w:sz w:val="24"/>
          <w:szCs w:val="24"/>
        </w:rPr>
        <w:t>безопасности</w:t>
      </w:r>
      <w:r w:rsidRPr="00E11C80">
        <w:rPr>
          <w:spacing w:val="62"/>
          <w:sz w:val="24"/>
          <w:szCs w:val="24"/>
        </w:rPr>
        <w:t xml:space="preserve">  </w:t>
      </w:r>
      <w:r w:rsidRPr="00E11C80">
        <w:rPr>
          <w:sz w:val="24"/>
          <w:szCs w:val="24"/>
        </w:rPr>
        <w:t>жизнедеятельности в</w:t>
      </w:r>
      <w:r w:rsidRPr="00E11C80">
        <w:rPr>
          <w:spacing w:val="-8"/>
          <w:sz w:val="24"/>
          <w:szCs w:val="24"/>
        </w:rPr>
        <w:t xml:space="preserve"> </w:t>
      </w:r>
      <w:r w:rsidRPr="00E11C80">
        <w:rPr>
          <w:sz w:val="24"/>
          <w:szCs w:val="24"/>
        </w:rPr>
        <w:t>соответствии</w:t>
      </w:r>
      <w:r w:rsidRPr="00E11C80">
        <w:rPr>
          <w:spacing w:val="-7"/>
          <w:sz w:val="24"/>
          <w:szCs w:val="24"/>
        </w:rPr>
        <w:t xml:space="preserve"> </w:t>
      </w:r>
      <w:r w:rsidRPr="00E11C80">
        <w:rPr>
          <w:sz w:val="24"/>
          <w:szCs w:val="24"/>
        </w:rPr>
        <w:t>с</w:t>
      </w:r>
      <w:r w:rsidRPr="00E11C80">
        <w:rPr>
          <w:spacing w:val="-8"/>
          <w:sz w:val="24"/>
          <w:szCs w:val="24"/>
        </w:rPr>
        <w:t xml:space="preserve"> </w:t>
      </w:r>
      <w:r w:rsidRPr="00E11C80">
        <w:rPr>
          <w:sz w:val="24"/>
          <w:szCs w:val="24"/>
        </w:rPr>
        <w:t>современными</w:t>
      </w:r>
      <w:r w:rsidRPr="00E11C80">
        <w:rPr>
          <w:spacing w:val="-7"/>
          <w:sz w:val="24"/>
          <w:szCs w:val="24"/>
        </w:rPr>
        <w:t xml:space="preserve"> </w:t>
      </w:r>
      <w:r w:rsidRPr="00E11C80">
        <w:rPr>
          <w:sz w:val="24"/>
          <w:szCs w:val="24"/>
        </w:rPr>
        <w:t>потребностями</w:t>
      </w:r>
      <w:r w:rsidRPr="00E11C80">
        <w:rPr>
          <w:spacing w:val="-7"/>
          <w:sz w:val="24"/>
          <w:szCs w:val="24"/>
        </w:rPr>
        <w:t xml:space="preserve"> </w:t>
      </w:r>
      <w:r w:rsidRPr="00E11C80">
        <w:rPr>
          <w:sz w:val="24"/>
          <w:szCs w:val="24"/>
        </w:rPr>
        <w:t>личности,</w:t>
      </w:r>
      <w:r w:rsidRPr="00E11C80">
        <w:rPr>
          <w:spacing w:val="-8"/>
          <w:sz w:val="24"/>
          <w:szCs w:val="24"/>
        </w:rPr>
        <w:t xml:space="preserve"> </w:t>
      </w:r>
      <w:r w:rsidRPr="00E11C80">
        <w:rPr>
          <w:sz w:val="24"/>
          <w:szCs w:val="24"/>
        </w:rPr>
        <w:t>общества</w:t>
      </w:r>
      <w:r w:rsidRPr="00E11C80">
        <w:rPr>
          <w:spacing w:val="-8"/>
          <w:sz w:val="24"/>
          <w:szCs w:val="24"/>
        </w:rPr>
        <w:t xml:space="preserve"> </w:t>
      </w:r>
      <w:r w:rsidRPr="00E11C80">
        <w:rPr>
          <w:sz w:val="24"/>
          <w:szCs w:val="24"/>
        </w:rPr>
        <w:t>и</w:t>
      </w:r>
      <w:r w:rsidRPr="00E11C80">
        <w:rPr>
          <w:spacing w:val="-7"/>
          <w:sz w:val="24"/>
          <w:szCs w:val="24"/>
        </w:rPr>
        <w:t xml:space="preserve"> </w:t>
      </w:r>
      <w:r w:rsidRPr="00E11C80">
        <w:rPr>
          <w:sz w:val="24"/>
          <w:szCs w:val="24"/>
        </w:rPr>
        <w:t>государства, что предполагает:</w:t>
      </w:r>
    </w:p>
    <w:p w14:paraId="12D9C7E2" w14:textId="77777777" w:rsidR="00E11C80" w:rsidRPr="00E11C80" w:rsidRDefault="00E11C80" w:rsidP="00E11C80">
      <w:pPr>
        <w:pStyle w:val="af1"/>
        <w:spacing w:after="0" w:line="259" w:lineRule="auto"/>
        <w:ind w:left="113" w:right="106"/>
        <w:rPr>
          <w:sz w:val="24"/>
          <w:szCs w:val="24"/>
        </w:rPr>
      </w:pPr>
      <w:r w:rsidRPr="00E11C80">
        <w:rPr>
          <w:sz w:val="24"/>
          <w:szCs w:val="24"/>
        </w:rPr>
        <w:t>способность</w:t>
      </w:r>
      <w:r w:rsidRPr="00E11C80">
        <w:rPr>
          <w:spacing w:val="40"/>
          <w:sz w:val="24"/>
          <w:szCs w:val="24"/>
        </w:rPr>
        <w:t xml:space="preserve"> </w:t>
      </w:r>
      <w:r w:rsidRPr="00E11C80">
        <w:rPr>
          <w:sz w:val="24"/>
          <w:szCs w:val="24"/>
        </w:rPr>
        <w:t>построения</w:t>
      </w:r>
      <w:r w:rsidRPr="00E11C80">
        <w:rPr>
          <w:spacing w:val="40"/>
          <w:sz w:val="24"/>
          <w:szCs w:val="24"/>
        </w:rPr>
        <w:t xml:space="preserve"> </w:t>
      </w:r>
      <w:r w:rsidRPr="00E11C80">
        <w:rPr>
          <w:sz w:val="24"/>
          <w:szCs w:val="24"/>
        </w:rPr>
        <w:t>модели</w:t>
      </w:r>
      <w:r w:rsidRPr="00E11C80">
        <w:rPr>
          <w:spacing w:val="40"/>
          <w:sz w:val="24"/>
          <w:szCs w:val="24"/>
        </w:rPr>
        <w:t xml:space="preserve"> </w:t>
      </w:r>
      <w:r w:rsidRPr="00E11C80">
        <w:rPr>
          <w:sz w:val="24"/>
          <w:szCs w:val="24"/>
        </w:rPr>
        <w:t>индивидуального</w:t>
      </w:r>
      <w:r w:rsidRPr="00E11C80">
        <w:rPr>
          <w:spacing w:val="40"/>
          <w:sz w:val="24"/>
          <w:szCs w:val="24"/>
        </w:rPr>
        <w:t xml:space="preserve"> </w:t>
      </w:r>
      <w:r w:rsidRPr="00E11C80">
        <w:rPr>
          <w:sz w:val="24"/>
          <w:szCs w:val="24"/>
        </w:rPr>
        <w:t>безопасного</w:t>
      </w:r>
      <w:r w:rsidRPr="00E11C80">
        <w:rPr>
          <w:spacing w:val="40"/>
          <w:sz w:val="24"/>
          <w:szCs w:val="24"/>
        </w:rPr>
        <w:t xml:space="preserve"> </w:t>
      </w:r>
      <w:r w:rsidRPr="00E11C80">
        <w:rPr>
          <w:sz w:val="24"/>
          <w:szCs w:val="24"/>
        </w:rPr>
        <w:t>поведения на основе понимания необходимости ведения здорового образа жизни, причин, механизмов</w:t>
      </w:r>
      <w:r w:rsidRPr="00E11C80">
        <w:rPr>
          <w:spacing w:val="80"/>
          <w:w w:val="150"/>
          <w:sz w:val="24"/>
          <w:szCs w:val="24"/>
        </w:rPr>
        <w:t xml:space="preserve"> </w:t>
      </w:r>
      <w:r w:rsidRPr="00E11C80">
        <w:rPr>
          <w:sz w:val="24"/>
          <w:szCs w:val="24"/>
        </w:rPr>
        <w:t>возникновения</w:t>
      </w:r>
      <w:r w:rsidRPr="00E11C80">
        <w:rPr>
          <w:spacing w:val="80"/>
          <w:w w:val="150"/>
          <w:sz w:val="24"/>
          <w:szCs w:val="24"/>
        </w:rPr>
        <w:t xml:space="preserve"> </w:t>
      </w:r>
      <w:r w:rsidRPr="00E11C80">
        <w:rPr>
          <w:sz w:val="24"/>
          <w:szCs w:val="24"/>
        </w:rPr>
        <w:t>и</w:t>
      </w:r>
      <w:r w:rsidRPr="00E11C80">
        <w:rPr>
          <w:spacing w:val="40"/>
          <w:sz w:val="24"/>
          <w:szCs w:val="24"/>
        </w:rPr>
        <w:t xml:space="preserve">  </w:t>
      </w:r>
      <w:r w:rsidRPr="00E11C80">
        <w:rPr>
          <w:sz w:val="24"/>
          <w:szCs w:val="24"/>
        </w:rPr>
        <w:t>возможных</w:t>
      </w:r>
      <w:r w:rsidRPr="00E11C80">
        <w:rPr>
          <w:spacing w:val="80"/>
          <w:w w:val="150"/>
          <w:sz w:val="24"/>
          <w:szCs w:val="24"/>
        </w:rPr>
        <w:t xml:space="preserve"> </w:t>
      </w:r>
      <w:r w:rsidRPr="00E11C80">
        <w:rPr>
          <w:sz w:val="24"/>
          <w:szCs w:val="24"/>
        </w:rPr>
        <w:t>последствий</w:t>
      </w:r>
      <w:r w:rsidRPr="00E11C80">
        <w:rPr>
          <w:spacing w:val="80"/>
          <w:w w:val="150"/>
          <w:sz w:val="24"/>
          <w:szCs w:val="24"/>
        </w:rPr>
        <w:t xml:space="preserve"> </w:t>
      </w:r>
      <w:r w:rsidRPr="00E11C80">
        <w:rPr>
          <w:sz w:val="24"/>
          <w:szCs w:val="24"/>
        </w:rPr>
        <w:t>различных</w:t>
      </w:r>
      <w:r w:rsidRPr="00E11C80">
        <w:rPr>
          <w:spacing w:val="80"/>
          <w:w w:val="150"/>
          <w:sz w:val="24"/>
          <w:szCs w:val="24"/>
        </w:rPr>
        <w:t xml:space="preserve"> </w:t>
      </w:r>
      <w:r w:rsidRPr="00E11C80">
        <w:rPr>
          <w:sz w:val="24"/>
          <w:szCs w:val="24"/>
        </w:rPr>
        <w:t>опасных</w:t>
      </w:r>
      <w:r w:rsidRPr="00E11C80">
        <w:rPr>
          <w:spacing w:val="80"/>
          <w:sz w:val="24"/>
          <w:szCs w:val="24"/>
        </w:rPr>
        <w:t xml:space="preserve"> </w:t>
      </w:r>
      <w:r w:rsidRPr="00E11C80">
        <w:rPr>
          <w:sz w:val="24"/>
          <w:szCs w:val="24"/>
        </w:rPr>
        <w:t>и</w:t>
      </w:r>
      <w:r w:rsidRPr="00E11C80">
        <w:rPr>
          <w:spacing w:val="40"/>
          <w:sz w:val="24"/>
          <w:szCs w:val="24"/>
        </w:rPr>
        <w:t xml:space="preserve"> </w:t>
      </w:r>
      <w:r w:rsidRPr="00E11C80">
        <w:rPr>
          <w:sz w:val="24"/>
          <w:szCs w:val="24"/>
        </w:rPr>
        <w:t>чрезвычайных</w:t>
      </w:r>
      <w:r w:rsidRPr="00E11C80">
        <w:rPr>
          <w:spacing w:val="40"/>
          <w:sz w:val="24"/>
          <w:szCs w:val="24"/>
        </w:rPr>
        <w:t xml:space="preserve"> </w:t>
      </w:r>
      <w:r w:rsidRPr="00E11C80">
        <w:rPr>
          <w:sz w:val="24"/>
          <w:szCs w:val="24"/>
        </w:rPr>
        <w:t>ситуаций,</w:t>
      </w:r>
      <w:r w:rsidRPr="00E11C80">
        <w:rPr>
          <w:spacing w:val="40"/>
          <w:sz w:val="24"/>
          <w:szCs w:val="24"/>
        </w:rPr>
        <w:t xml:space="preserve"> </w:t>
      </w:r>
      <w:r w:rsidRPr="00E11C80">
        <w:rPr>
          <w:sz w:val="24"/>
          <w:szCs w:val="24"/>
        </w:rPr>
        <w:t>знаний</w:t>
      </w:r>
      <w:r w:rsidRPr="00E11C80">
        <w:rPr>
          <w:spacing w:val="40"/>
          <w:sz w:val="24"/>
          <w:szCs w:val="24"/>
        </w:rPr>
        <w:t xml:space="preserve"> </w:t>
      </w:r>
      <w:r w:rsidRPr="00E11C80">
        <w:rPr>
          <w:sz w:val="24"/>
          <w:szCs w:val="24"/>
        </w:rPr>
        <w:t>и</w:t>
      </w:r>
      <w:r w:rsidRPr="00E11C80">
        <w:rPr>
          <w:spacing w:val="40"/>
          <w:sz w:val="24"/>
          <w:szCs w:val="24"/>
        </w:rPr>
        <w:t xml:space="preserve"> </w:t>
      </w:r>
      <w:r w:rsidRPr="00E11C80">
        <w:rPr>
          <w:sz w:val="24"/>
          <w:szCs w:val="24"/>
        </w:rPr>
        <w:t>умений</w:t>
      </w:r>
      <w:r w:rsidRPr="00E11C80">
        <w:rPr>
          <w:spacing w:val="40"/>
          <w:sz w:val="24"/>
          <w:szCs w:val="24"/>
        </w:rPr>
        <w:t xml:space="preserve"> </w:t>
      </w:r>
      <w:r w:rsidRPr="00E11C80">
        <w:rPr>
          <w:sz w:val="24"/>
          <w:szCs w:val="24"/>
        </w:rPr>
        <w:t>применять</w:t>
      </w:r>
      <w:r w:rsidRPr="00E11C80">
        <w:rPr>
          <w:spacing w:val="40"/>
          <w:sz w:val="24"/>
          <w:szCs w:val="24"/>
        </w:rPr>
        <w:t xml:space="preserve"> </w:t>
      </w:r>
      <w:r w:rsidRPr="00E11C80">
        <w:rPr>
          <w:sz w:val="24"/>
          <w:szCs w:val="24"/>
        </w:rPr>
        <w:t>необходимые</w:t>
      </w:r>
      <w:r w:rsidRPr="00E11C80">
        <w:rPr>
          <w:spacing w:val="40"/>
          <w:sz w:val="24"/>
          <w:szCs w:val="24"/>
        </w:rPr>
        <w:t xml:space="preserve"> </w:t>
      </w:r>
      <w:r w:rsidRPr="00E11C80">
        <w:rPr>
          <w:sz w:val="24"/>
          <w:szCs w:val="24"/>
        </w:rPr>
        <w:t>средства</w:t>
      </w:r>
      <w:r w:rsidRPr="00E11C80">
        <w:rPr>
          <w:spacing w:val="40"/>
          <w:sz w:val="24"/>
          <w:szCs w:val="24"/>
        </w:rPr>
        <w:t xml:space="preserve"> </w:t>
      </w:r>
      <w:r w:rsidRPr="00E11C80">
        <w:rPr>
          <w:sz w:val="24"/>
          <w:szCs w:val="24"/>
        </w:rPr>
        <w:t>и приемы рационального и безопасного поведения при их проявлении;</w:t>
      </w:r>
    </w:p>
    <w:p w14:paraId="47D5DE13" w14:textId="77777777" w:rsidR="00E11C80" w:rsidRPr="00E11C80" w:rsidRDefault="00E11C80" w:rsidP="00E11C80">
      <w:pPr>
        <w:pStyle w:val="af1"/>
        <w:spacing w:after="0" w:line="259" w:lineRule="auto"/>
        <w:ind w:left="113" w:right="106"/>
        <w:rPr>
          <w:sz w:val="24"/>
          <w:szCs w:val="24"/>
        </w:rPr>
      </w:pPr>
      <w:r w:rsidRPr="00E11C80">
        <w:rPr>
          <w:sz w:val="24"/>
          <w:szCs w:val="24"/>
        </w:rPr>
        <w:t>сформированность активной жизненной позиции, осознанное понимание значимости личного безопасного поведения в интересах безопасности личности, общества и государства;</w:t>
      </w:r>
    </w:p>
    <w:p w14:paraId="72B568D9" w14:textId="77777777" w:rsidR="00E11C80" w:rsidRPr="00E11C80" w:rsidRDefault="00E11C80" w:rsidP="00E11C80">
      <w:pPr>
        <w:pStyle w:val="af1"/>
        <w:spacing w:after="0" w:line="259" w:lineRule="auto"/>
        <w:ind w:left="113" w:right="108"/>
        <w:rPr>
          <w:sz w:val="24"/>
          <w:szCs w:val="24"/>
        </w:rPr>
      </w:pPr>
      <w:r w:rsidRPr="00E11C80">
        <w:rPr>
          <w:sz w:val="24"/>
          <w:szCs w:val="24"/>
        </w:rPr>
        <w:t>знание и понимание роли государства и общества в решении задач обеспечения</w:t>
      </w:r>
      <w:r w:rsidRPr="00E11C80">
        <w:rPr>
          <w:spacing w:val="80"/>
          <w:w w:val="150"/>
          <w:sz w:val="24"/>
          <w:szCs w:val="24"/>
        </w:rPr>
        <w:t xml:space="preserve"> </w:t>
      </w:r>
      <w:r w:rsidRPr="00E11C80">
        <w:rPr>
          <w:sz w:val="24"/>
          <w:szCs w:val="24"/>
        </w:rPr>
        <w:t>национальной</w:t>
      </w:r>
      <w:r w:rsidRPr="00E11C80">
        <w:rPr>
          <w:spacing w:val="80"/>
          <w:w w:val="150"/>
          <w:sz w:val="24"/>
          <w:szCs w:val="24"/>
        </w:rPr>
        <w:t xml:space="preserve"> </w:t>
      </w:r>
      <w:r w:rsidRPr="00E11C80">
        <w:rPr>
          <w:sz w:val="24"/>
          <w:szCs w:val="24"/>
        </w:rPr>
        <w:t>безопасности</w:t>
      </w:r>
      <w:r w:rsidRPr="00E11C80">
        <w:rPr>
          <w:spacing w:val="80"/>
          <w:w w:val="150"/>
          <w:sz w:val="24"/>
          <w:szCs w:val="24"/>
        </w:rPr>
        <w:t xml:space="preserve"> </w:t>
      </w:r>
      <w:r w:rsidRPr="00E11C80">
        <w:rPr>
          <w:sz w:val="24"/>
          <w:szCs w:val="24"/>
        </w:rPr>
        <w:t>и</w:t>
      </w:r>
      <w:r w:rsidRPr="00E11C80">
        <w:rPr>
          <w:spacing w:val="80"/>
          <w:w w:val="150"/>
          <w:sz w:val="24"/>
          <w:szCs w:val="24"/>
        </w:rPr>
        <w:t xml:space="preserve"> </w:t>
      </w:r>
      <w:r w:rsidRPr="00E11C80">
        <w:rPr>
          <w:sz w:val="24"/>
          <w:szCs w:val="24"/>
        </w:rPr>
        <w:t>защиты</w:t>
      </w:r>
      <w:r w:rsidRPr="00E11C80">
        <w:rPr>
          <w:spacing w:val="80"/>
          <w:w w:val="150"/>
          <w:sz w:val="24"/>
          <w:szCs w:val="24"/>
        </w:rPr>
        <w:t xml:space="preserve"> </w:t>
      </w:r>
      <w:r w:rsidRPr="00E11C80">
        <w:rPr>
          <w:sz w:val="24"/>
          <w:szCs w:val="24"/>
        </w:rPr>
        <w:t>населения</w:t>
      </w:r>
      <w:r w:rsidRPr="00E11C80">
        <w:rPr>
          <w:spacing w:val="80"/>
          <w:w w:val="150"/>
          <w:sz w:val="24"/>
          <w:szCs w:val="24"/>
        </w:rPr>
        <w:t xml:space="preserve"> </w:t>
      </w:r>
      <w:r w:rsidRPr="00E11C80">
        <w:rPr>
          <w:sz w:val="24"/>
          <w:szCs w:val="24"/>
        </w:rPr>
        <w:t>от</w:t>
      </w:r>
      <w:r w:rsidRPr="00E11C80">
        <w:rPr>
          <w:spacing w:val="80"/>
          <w:w w:val="150"/>
          <w:sz w:val="24"/>
          <w:szCs w:val="24"/>
        </w:rPr>
        <w:t xml:space="preserve"> </w:t>
      </w:r>
      <w:r w:rsidRPr="00E11C80">
        <w:rPr>
          <w:sz w:val="24"/>
          <w:szCs w:val="24"/>
        </w:rPr>
        <w:t>опасных</w:t>
      </w:r>
      <w:r w:rsidRPr="00E11C80">
        <w:rPr>
          <w:spacing w:val="80"/>
          <w:w w:val="150"/>
          <w:sz w:val="24"/>
          <w:szCs w:val="24"/>
        </w:rPr>
        <w:t xml:space="preserve"> </w:t>
      </w:r>
      <w:r w:rsidRPr="00E11C80">
        <w:rPr>
          <w:sz w:val="24"/>
          <w:szCs w:val="24"/>
        </w:rPr>
        <w:t>и чрезвычайных ситуаций природного, техногенного и социального характера.</w:t>
      </w:r>
    </w:p>
    <w:p w14:paraId="348446E4" w14:textId="77777777" w:rsidR="00E11C80" w:rsidRPr="00E11C80" w:rsidRDefault="00E11C80" w:rsidP="00E11C80">
      <w:pPr>
        <w:pStyle w:val="af1"/>
        <w:spacing w:after="0" w:line="259" w:lineRule="auto"/>
        <w:ind w:right="108"/>
        <w:rPr>
          <w:sz w:val="24"/>
          <w:szCs w:val="24"/>
        </w:rPr>
      </w:pPr>
      <w:r w:rsidRPr="00E11C80">
        <w:rPr>
          <w:sz w:val="24"/>
          <w:szCs w:val="24"/>
        </w:rPr>
        <w:t>В</w:t>
      </w:r>
      <w:r w:rsidRPr="00E11C80">
        <w:rPr>
          <w:spacing w:val="80"/>
          <w:sz w:val="24"/>
          <w:szCs w:val="24"/>
        </w:rPr>
        <w:t xml:space="preserve">  </w:t>
      </w:r>
      <w:r w:rsidRPr="00E11C80">
        <w:rPr>
          <w:sz w:val="24"/>
          <w:szCs w:val="24"/>
        </w:rPr>
        <w:t>целях</w:t>
      </w:r>
      <w:r w:rsidRPr="00E11C80">
        <w:rPr>
          <w:spacing w:val="80"/>
          <w:sz w:val="24"/>
          <w:szCs w:val="24"/>
        </w:rPr>
        <w:t xml:space="preserve">  </w:t>
      </w:r>
      <w:r w:rsidRPr="00E11C80">
        <w:rPr>
          <w:sz w:val="24"/>
          <w:szCs w:val="24"/>
        </w:rPr>
        <w:t>обеспечения</w:t>
      </w:r>
      <w:r w:rsidRPr="00E11C80">
        <w:rPr>
          <w:spacing w:val="80"/>
          <w:sz w:val="24"/>
          <w:szCs w:val="24"/>
        </w:rPr>
        <w:t xml:space="preserve">  </w:t>
      </w:r>
      <w:r w:rsidRPr="00E11C80">
        <w:rPr>
          <w:sz w:val="24"/>
          <w:szCs w:val="24"/>
        </w:rPr>
        <w:t>индивидуальных</w:t>
      </w:r>
      <w:r w:rsidRPr="00E11C80">
        <w:rPr>
          <w:spacing w:val="80"/>
          <w:sz w:val="24"/>
          <w:szCs w:val="24"/>
        </w:rPr>
        <w:t xml:space="preserve">  </w:t>
      </w:r>
      <w:r w:rsidRPr="00E11C80">
        <w:rPr>
          <w:sz w:val="24"/>
          <w:szCs w:val="24"/>
        </w:rPr>
        <w:t>потребностей</w:t>
      </w:r>
      <w:r w:rsidRPr="00E11C80">
        <w:rPr>
          <w:spacing w:val="80"/>
          <w:sz w:val="24"/>
          <w:szCs w:val="24"/>
        </w:rPr>
        <w:t xml:space="preserve">  </w:t>
      </w:r>
      <w:r w:rsidRPr="00E11C80">
        <w:rPr>
          <w:sz w:val="24"/>
          <w:szCs w:val="24"/>
        </w:rPr>
        <w:t>обучающихся</w:t>
      </w:r>
      <w:r w:rsidRPr="00E11C80">
        <w:rPr>
          <w:spacing w:val="40"/>
          <w:sz w:val="24"/>
          <w:szCs w:val="24"/>
        </w:rPr>
        <w:t xml:space="preserve"> </w:t>
      </w:r>
      <w:r w:rsidRPr="00E11C80">
        <w:rPr>
          <w:sz w:val="24"/>
          <w:szCs w:val="24"/>
        </w:rPr>
        <w:t>в</w:t>
      </w:r>
      <w:r w:rsidRPr="00E11C80">
        <w:rPr>
          <w:spacing w:val="-15"/>
          <w:sz w:val="24"/>
          <w:szCs w:val="24"/>
        </w:rPr>
        <w:t xml:space="preserve"> </w:t>
      </w:r>
      <w:r w:rsidRPr="00E11C80">
        <w:rPr>
          <w:sz w:val="24"/>
          <w:szCs w:val="24"/>
        </w:rPr>
        <w:t>формировании</w:t>
      </w:r>
      <w:r w:rsidRPr="00E11C80">
        <w:rPr>
          <w:spacing w:val="-14"/>
          <w:sz w:val="24"/>
          <w:szCs w:val="24"/>
        </w:rPr>
        <w:t xml:space="preserve"> </w:t>
      </w:r>
      <w:r w:rsidRPr="00E11C80">
        <w:rPr>
          <w:sz w:val="24"/>
          <w:szCs w:val="24"/>
        </w:rPr>
        <w:t>культуры</w:t>
      </w:r>
      <w:r w:rsidRPr="00E11C80">
        <w:rPr>
          <w:spacing w:val="-14"/>
          <w:sz w:val="24"/>
          <w:szCs w:val="24"/>
        </w:rPr>
        <w:t xml:space="preserve"> </w:t>
      </w:r>
      <w:r w:rsidRPr="00E11C80">
        <w:rPr>
          <w:sz w:val="24"/>
          <w:szCs w:val="24"/>
        </w:rPr>
        <w:t>безопасности</w:t>
      </w:r>
      <w:r w:rsidRPr="00E11C80">
        <w:rPr>
          <w:spacing w:val="-16"/>
          <w:sz w:val="24"/>
          <w:szCs w:val="24"/>
        </w:rPr>
        <w:t xml:space="preserve"> </w:t>
      </w:r>
      <w:r w:rsidRPr="00E11C80">
        <w:rPr>
          <w:sz w:val="24"/>
          <w:szCs w:val="24"/>
        </w:rPr>
        <w:t>жизнедеятельности</w:t>
      </w:r>
      <w:r w:rsidRPr="00E11C80">
        <w:rPr>
          <w:spacing w:val="-14"/>
          <w:sz w:val="24"/>
          <w:szCs w:val="24"/>
        </w:rPr>
        <w:t xml:space="preserve"> </w:t>
      </w:r>
      <w:r w:rsidRPr="00E11C80">
        <w:rPr>
          <w:sz w:val="24"/>
          <w:szCs w:val="24"/>
        </w:rPr>
        <w:t>на</w:t>
      </w:r>
      <w:r w:rsidRPr="00E11C80">
        <w:rPr>
          <w:spacing w:val="-14"/>
          <w:sz w:val="24"/>
          <w:szCs w:val="24"/>
        </w:rPr>
        <w:t xml:space="preserve"> </w:t>
      </w:r>
      <w:r w:rsidRPr="00E11C80">
        <w:rPr>
          <w:sz w:val="24"/>
          <w:szCs w:val="24"/>
        </w:rPr>
        <w:t>основе</w:t>
      </w:r>
      <w:r w:rsidRPr="00E11C80">
        <w:rPr>
          <w:spacing w:val="-14"/>
          <w:sz w:val="24"/>
          <w:szCs w:val="24"/>
        </w:rPr>
        <w:t xml:space="preserve"> </w:t>
      </w:r>
      <w:r w:rsidRPr="00E11C80">
        <w:rPr>
          <w:sz w:val="24"/>
          <w:szCs w:val="24"/>
        </w:rPr>
        <w:t>расширения знаний</w:t>
      </w:r>
      <w:r w:rsidRPr="00E11C80">
        <w:rPr>
          <w:spacing w:val="40"/>
          <w:sz w:val="24"/>
          <w:szCs w:val="24"/>
        </w:rPr>
        <w:t xml:space="preserve"> </w:t>
      </w:r>
      <w:r w:rsidRPr="00E11C80">
        <w:rPr>
          <w:sz w:val="24"/>
          <w:szCs w:val="24"/>
        </w:rPr>
        <w:t>и</w:t>
      </w:r>
      <w:r w:rsidRPr="00E11C80">
        <w:rPr>
          <w:spacing w:val="40"/>
          <w:sz w:val="24"/>
          <w:szCs w:val="24"/>
        </w:rPr>
        <w:t xml:space="preserve"> </w:t>
      </w:r>
      <w:r w:rsidRPr="00E11C80">
        <w:rPr>
          <w:sz w:val="24"/>
          <w:szCs w:val="24"/>
        </w:rPr>
        <w:t>умений,</w:t>
      </w:r>
      <w:r w:rsidRPr="00E11C80">
        <w:rPr>
          <w:spacing w:val="40"/>
          <w:sz w:val="24"/>
          <w:szCs w:val="24"/>
        </w:rPr>
        <w:t xml:space="preserve"> </w:t>
      </w:r>
      <w:r w:rsidRPr="00E11C80">
        <w:rPr>
          <w:sz w:val="24"/>
          <w:szCs w:val="24"/>
        </w:rPr>
        <w:t>углубленного</w:t>
      </w:r>
      <w:r w:rsidRPr="00E11C80">
        <w:rPr>
          <w:spacing w:val="40"/>
          <w:sz w:val="24"/>
          <w:szCs w:val="24"/>
        </w:rPr>
        <w:t xml:space="preserve"> </w:t>
      </w:r>
      <w:r w:rsidRPr="00E11C80">
        <w:rPr>
          <w:sz w:val="24"/>
          <w:szCs w:val="24"/>
        </w:rPr>
        <w:t>понимания</w:t>
      </w:r>
      <w:r w:rsidRPr="00E11C80">
        <w:rPr>
          <w:spacing w:val="40"/>
          <w:sz w:val="24"/>
          <w:szCs w:val="24"/>
        </w:rPr>
        <w:t xml:space="preserve"> </w:t>
      </w:r>
      <w:r w:rsidRPr="00E11C80">
        <w:rPr>
          <w:sz w:val="24"/>
          <w:szCs w:val="24"/>
        </w:rPr>
        <w:t>значимости</w:t>
      </w:r>
      <w:r w:rsidRPr="00E11C80">
        <w:rPr>
          <w:spacing w:val="40"/>
          <w:sz w:val="24"/>
          <w:szCs w:val="24"/>
        </w:rPr>
        <w:t xml:space="preserve"> </w:t>
      </w:r>
      <w:r w:rsidRPr="00E11C80">
        <w:rPr>
          <w:sz w:val="24"/>
          <w:szCs w:val="24"/>
        </w:rPr>
        <w:t>безопасного</w:t>
      </w:r>
      <w:r w:rsidRPr="00E11C80">
        <w:rPr>
          <w:spacing w:val="40"/>
          <w:sz w:val="24"/>
          <w:szCs w:val="24"/>
        </w:rPr>
        <w:t xml:space="preserve"> </w:t>
      </w:r>
      <w:r w:rsidRPr="00E11C80">
        <w:rPr>
          <w:sz w:val="24"/>
          <w:szCs w:val="24"/>
        </w:rPr>
        <w:t>поведения</w:t>
      </w:r>
      <w:r w:rsidRPr="00E11C80">
        <w:rPr>
          <w:spacing w:val="40"/>
          <w:sz w:val="24"/>
          <w:szCs w:val="24"/>
        </w:rPr>
        <w:t xml:space="preserve"> </w:t>
      </w:r>
      <w:r w:rsidRPr="00E11C80">
        <w:rPr>
          <w:sz w:val="24"/>
          <w:szCs w:val="24"/>
        </w:rPr>
        <w:t>в</w:t>
      </w:r>
      <w:r w:rsidRPr="00E11C80">
        <w:rPr>
          <w:spacing w:val="40"/>
          <w:sz w:val="24"/>
          <w:szCs w:val="24"/>
        </w:rPr>
        <w:t xml:space="preserve">  </w:t>
      </w:r>
      <w:r w:rsidRPr="00E11C80">
        <w:rPr>
          <w:sz w:val="24"/>
          <w:szCs w:val="24"/>
        </w:rPr>
        <w:t>условиях</w:t>
      </w:r>
      <w:r w:rsidRPr="00E11C80">
        <w:rPr>
          <w:spacing w:val="40"/>
          <w:sz w:val="24"/>
          <w:szCs w:val="24"/>
        </w:rPr>
        <w:t xml:space="preserve">  </w:t>
      </w:r>
      <w:r w:rsidRPr="00E11C80">
        <w:rPr>
          <w:sz w:val="24"/>
          <w:szCs w:val="24"/>
        </w:rPr>
        <w:t>опасных</w:t>
      </w:r>
      <w:r w:rsidRPr="00E11C80">
        <w:rPr>
          <w:spacing w:val="40"/>
          <w:sz w:val="24"/>
          <w:szCs w:val="24"/>
        </w:rPr>
        <w:t xml:space="preserve">  </w:t>
      </w:r>
      <w:r w:rsidRPr="00E11C80">
        <w:rPr>
          <w:sz w:val="24"/>
          <w:szCs w:val="24"/>
        </w:rPr>
        <w:t>и</w:t>
      </w:r>
      <w:r w:rsidRPr="00E11C80">
        <w:rPr>
          <w:spacing w:val="40"/>
          <w:sz w:val="24"/>
          <w:szCs w:val="24"/>
        </w:rPr>
        <w:t xml:space="preserve">  </w:t>
      </w:r>
      <w:r w:rsidRPr="00E11C80">
        <w:rPr>
          <w:sz w:val="24"/>
          <w:szCs w:val="24"/>
        </w:rPr>
        <w:t>чрезвычайных</w:t>
      </w:r>
      <w:r w:rsidRPr="00E11C80">
        <w:rPr>
          <w:spacing w:val="40"/>
          <w:sz w:val="24"/>
          <w:szCs w:val="24"/>
        </w:rPr>
        <w:t xml:space="preserve">  </w:t>
      </w:r>
      <w:r w:rsidRPr="00E11C80">
        <w:rPr>
          <w:sz w:val="24"/>
          <w:szCs w:val="24"/>
        </w:rPr>
        <w:t>ситуаций</w:t>
      </w:r>
      <w:r w:rsidRPr="00E11C80">
        <w:rPr>
          <w:spacing w:val="40"/>
          <w:sz w:val="24"/>
          <w:szCs w:val="24"/>
        </w:rPr>
        <w:t xml:space="preserve">  </w:t>
      </w:r>
      <w:r w:rsidRPr="00E11C80">
        <w:rPr>
          <w:sz w:val="24"/>
          <w:szCs w:val="24"/>
        </w:rPr>
        <w:t>для</w:t>
      </w:r>
      <w:r w:rsidRPr="00E11C80">
        <w:rPr>
          <w:spacing w:val="40"/>
          <w:sz w:val="24"/>
          <w:szCs w:val="24"/>
        </w:rPr>
        <w:t xml:space="preserve">  </w:t>
      </w:r>
      <w:r w:rsidRPr="00E11C80">
        <w:rPr>
          <w:sz w:val="24"/>
          <w:szCs w:val="24"/>
        </w:rPr>
        <w:t>личности,</w:t>
      </w:r>
      <w:r w:rsidRPr="00E11C80">
        <w:rPr>
          <w:spacing w:val="40"/>
          <w:sz w:val="24"/>
          <w:szCs w:val="24"/>
        </w:rPr>
        <w:t xml:space="preserve">  </w:t>
      </w:r>
      <w:r w:rsidRPr="00E11C80">
        <w:rPr>
          <w:sz w:val="24"/>
          <w:szCs w:val="24"/>
        </w:rPr>
        <w:t>общества</w:t>
      </w:r>
      <w:r w:rsidRPr="00E11C80">
        <w:rPr>
          <w:spacing w:val="40"/>
          <w:sz w:val="24"/>
          <w:szCs w:val="24"/>
        </w:rPr>
        <w:t xml:space="preserve"> </w:t>
      </w:r>
      <w:r w:rsidRPr="00E11C80">
        <w:rPr>
          <w:sz w:val="24"/>
          <w:szCs w:val="24"/>
        </w:rPr>
        <w:t>и</w:t>
      </w:r>
      <w:r w:rsidRPr="00E11C80">
        <w:rPr>
          <w:spacing w:val="40"/>
          <w:sz w:val="24"/>
          <w:szCs w:val="24"/>
        </w:rPr>
        <w:t xml:space="preserve"> </w:t>
      </w:r>
      <w:r w:rsidRPr="00E11C80">
        <w:rPr>
          <w:sz w:val="24"/>
          <w:szCs w:val="24"/>
        </w:rPr>
        <w:t>государства</w:t>
      </w:r>
      <w:r w:rsidRPr="00E11C80">
        <w:rPr>
          <w:spacing w:val="40"/>
          <w:sz w:val="24"/>
          <w:szCs w:val="24"/>
        </w:rPr>
        <w:t xml:space="preserve"> </w:t>
      </w:r>
      <w:r w:rsidRPr="00E11C80">
        <w:rPr>
          <w:sz w:val="24"/>
          <w:szCs w:val="24"/>
        </w:rPr>
        <w:t>ОБЗР</w:t>
      </w:r>
      <w:r w:rsidRPr="00E11C80">
        <w:rPr>
          <w:spacing w:val="40"/>
          <w:sz w:val="24"/>
          <w:szCs w:val="24"/>
        </w:rPr>
        <w:t xml:space="preserve"> </w:t>
      </w:r>
      <w:r w:rsidRPr="00E11C80">
        <w:rPr>
          <w:sz w:val="24"/>
          <w:szCs w:val="24"/>
        </w:rPr>
        <w:t>может</w:t>
      </w:r>
      <w:r w:rsidRPr="00E11C80">
        <w:rPr>
          <w:spacing w:val="40"/>
          <w:sz w:val="24"/>
          <w:szCs w:val="24"/>
        </w:rPr>
        <w:t xml:space="preserve"> </w:t>
      </w:r>
      <w:r w:rsidRPr="00E11C80">
        <w:rPr>
          <w:sz w:val="24"/>
          <w:szCs w:val="24"/>
        </w:rPr>
        <w:t>изучаться</w:t>
      </w:r>
      <w:r w:rsidRPr="00E11C80">
        <w:rPr>
          <w:spacing w:val="40"/>
          <w:sz w:val="24"/>
          <w:szCs w:val="24"/>
        </w:rPr>
        <w:t xml:space="preserve"> </w:t>
      </w:r>
      <w:r w:rsidRPr="00E11C80">
        <w:rPr>
          <w:sz w:val="24"/>
          <w:szCs w:val="24"/>
        </w:rPr>
        <w:t>в</w:t>
      </w:r>
      <w:r w:rsidRPr="00E11C80">
        <w:rPr>
          <w:spacing w:val="40"/>
          <w:sz w:val="24"/>
          <w:szCs w:val="24"/>
        </w:rPr>
        <w:t xml:space="preserve"> </w:t>
      </w:r>
      <w:r w:rsidRPr="00E11C80">
        <w:rPr>
          <w:sz w:val="24"/>
          <w:szCs w:val="24"/>
        </w:rPr>
        <w:t>5–7</w:t>
      </w:r>
      <w:r w:rsidRPr="00E11C80">
        <w:rPr>
          <w:spacing w:val="40"/>
          <w:sz w:val="24"/>
          <w:szCs w:val="24"/>
        </w:rPr>
        <w:t xml:space="preserve"> </w:t>
      </w:r>
      <w:r w:rsidRPr="00E11C80">
        <w:rPr>
          <w:sz w:val="24"/>
          <w:szCs w:val="24"/>
        </w:rPr>
        <w:t>классах</w:t>
      </w:r>
      <w:r w:rsidRPr="00E11C80">
        <w:rPr>
          <w:spacing w:val="40"/>
          <w:sz w:val="24"/>
          <w:szCs w:val="24"/>
        </w:rPr>
        <w:t xml:space="preserve"> </w:t>
      </w:r>
      <w:r w:rsidRPr="00E11C80">
        <w:rPr>
          <w:sz w:val="24"/>
          <w:szCs w:val="24"/>
        </w:rPr>
        <w:t>из</w:t>
      </w:r>
      <w:r w:rsidRPr="00E11C80">
        <w:rPr>
          <w:spacing w:val="40"/>
          <w:sz w:val="24"/>
          <w:szCs w:val="24"/>
        </w:rPr>
        <w:t xml:space="preserve"> </w:t>
      </w:r>
      <w:r w:rsidRPr="00E11C80">
        <w:rPr>
          <w:sz w:val="24"/>
          <w:szCs w:val="24"/>
        </w:rPr>
        <w:t>расчета</w:t>
      </w:r>
      <w:r w:rsidRPr="00E11C80">
        <w:rPr>
          <w:spacing w:val="40"/>
          <w:sz w:val="24"/>
          <w:szCs w:val="24"/>
        </w:rPr>
        <w:t xml:space="preserve"> </w:t>
      </w:r>
      <w:r w:rsidRPr="00E11C80">
        <w:rPr>
          <w:sz w:val="24"/>
          <w:szCs w:val="24"/>
        </w:rPr>
        <w:t>1</w:t>
      </w:r>
      <w:r w:rsidRPr="00E11C80">
        <w:rPr>
          <w:spacing w:val="40"/>
          <w:sz w:val="24"/>
          <w:szCs w:val="24"/>
        </w:rPr>
        <w:t xml:space="preserve"> </w:t>
      </w:r>
      <w:r w:rsidRPr="00E11C80">
        <w:rPr>
          <w:sz w:val="24"/>
          <w:szCs w:val="24"/>
        </w:rPr>
        <w:t>час</w:t>
      </w:r>
      <w:r w:rsidRPr="00E11C80">
        <w:rPr>
          <w:spacing w:val="40"/>
          <w:sz w:val="24"/>
          <w:szCs w:val="24"/>
        </w:rPr>
        <w:t xml:space="preserve"> </w:t>
      </w:r>
      <w:r w:rsidRPr="00E11C80">
        <w:rPr>
          <w:sz w:val="24"/>
          <w:szCs w:val="24"/>
        </w:rPr>
        <w:t>в</w:t>
      </w:r>
      <w:r w:rsidRPr="00E11C80">
        <w:rPr>
          <w:spacing w:val="40"/>
          <w:sz w:val="24"/>
          <w:szCs w:val="24"/>
        </w:rPr>
        <w:t xml:space="preserve"> </w:t>
      </w:r>
      <w:r w:rsidRPr="00E11C80">
        <w:rPr>
          <w:sz w:val="24"/>
          <w:szCs w:val="24"/>
        </w:rPr>
        <w:t>неделю за счет использования части учебного плана, формируемого участниками образовательных отношений (всего 102 часа).</w:t>
      </w:r>
    </w:p>
    <w:p w14:paraId="51A06E9F" w14:textId="77777777" w:rsidR="00E11C80" w:rsidRPr="00E11C80" w:rsidRDefault="00E11C80" w:rsidP="00E11C80">
      <w:pPr>
        <w:pStyle w:val="af1"/>
        <w:spacing w:after="0" w:line="259" w:lineRule="auto"/>
        <w:ind w:right="107"/>
        <w:rPr>
          <w:sz w:val="24"/>
          <w:szCs w:val="24"/>
        </w:rPr>
      </w:pPr>
      <w:r w:rsidRPr="00E11C80">
        <w:rPr>
          <w:sz w:val="24"/>
          <w:szCs w:val="24"/>
        </w:rPr>
        <w:t>Общее число часов, рекомендованных для изучения ОБЗР в 8–9 классах, составляет</w:t>
      </w:r>
      <w:r w:rsidRPr="00E11C80">
        <w:rPr>
          <w:spacing w:val="-7"/>
          <w:sz w:val="24"/>
          <w:szCs w:val="24"/>
        </w:rPr>
        <w:t xml:space="preserve"> </w:t>
      </w:r>
      <w:r w:rsidRPr="00E11C80">
        <w:rPr>
          <w:sz w:val="24"/>
          <w:szCs w:val="24"/>
        </w:rPr>
        <w:t>68</w:t>
      </w:r>
      <w:r w:rsidRPr="00E11C80">
        <w:rPr>
          <w:spacing w:val="-6"/>
          <w:sz w:val="24"/>
          <w:szCs w:val="24"/>
        </w:rPr>
        <w:t xml:space="preserve"> </w:t>
      </w:r>
      <w:r w:rsidRPr="00E11C80">
        <w:rPr>
          <w:sz w:val="24"/>
          <w:szCs w:val="24"/>
        </w:rPr>
        <w:t>часов,</w:t>
      </w:r>
      <w:r w:rsidRPr="00E11C80">
        <w:rPr>
          <w:spacing w:val="-10"/>
          <w:sz w:val="24"/>
          <w:szCs w:val="24"/>
        </w:rPr>
        <w:t xml:space="preserve"> </w:t>
      </w:r>
      <w:r w:rsidRPr="00E11C80">
        <w:rPr>
          <w:sz w:val="24"/>
          <w:szCs w:val="24"/>
        </w:rPr>
        <w:t>по</w:t>
      </w:r>
      <w:r w:rsidRPr="00E11C80">
        <w:rPr>
          <w:spacing w:val="-6"/>
          <w:sz w:val="24"/>
          <w:szCs w:val="24"/>
        </w:rPr>
        <w:t xml:space="preserve"> </w:t>
      </w:r>
      <w:r w:rsidRPr="00E11C80">
        <w:rPr>
          <w:sz w:val="24"/>
          <w:szCs w:val="24"/>
        </w:rPr>
        <w:t>1</w:t>
      </w:r>
      <w:r w:rsidRPr="00E11C80">
        <w:rPr>
          <w:spacing w:val="-5"/>
          <w:sz w:val="24"/>
          <w:szCs w:val="24"/>
        </w:rPr>
        <w:t xml:space="preserve"> </w:t>
      </w:r>
      <w:r w:rsidRPr="00E11C80">
        <w:rPr>
          <w:sz w:val="24"/>
          <w:szCs w:val="24"/>
        </w:rPr>
        <w:t>часу</w:t>
      </w:r>
      <w:r w:rsidRPr="00E11C80">
        <w:rPr>
          <w:spacing w:val="-5"/>
          <w:sz w:val="24"/>
          <w:szCs w:val="24"/>
        </w:rPr>
        <w:t xml:space="preserve"> </w:t>
      </w:r>
      <w:r w:rsidRPr="00E11C80">
        <w:rPr>
          <w:sz w:val="24"/>
          <w:szCs w:val="24"/>
        </w:rPr>
        <w:t>в</w:t>
      </w:r>
      <w:r w:rsidRPr="00E11C80">
        <w:rPr>
          <w:spacing w:val="-7"/>
          <w:sz w:val="24"/>
          <w:szCs w:val="24"/>
        </w:rPr>
        <w:t xml:space="preserve"> </w:t>
      </w:r>
      <w:r w:rsidRPr="00E11C80">
        <w:rPr>
          <w:sz w:val="24"/>
          <w:szCs w:val="24"/>
        </w:rPr>
        <w:t>неделю</w:t>
      </w:r>
      <w:r w:rsidRPr="00E11C80">
        <w:rPr>
          <w:spacing w:val="-10"/>
          <w:sz w:val="24"/>
          <w:szCs w:val="24"/>
        </w:rPr>
        <w:t xml:space="preserve"> </w:t>
      </w:r>
      <w:r w:rsidRPr="00E11C80">
        <w:rPr>
          <w:sz w:val="24"/>
          <w:szCs w:val="24"/>
        </w:rPr>
        <w:t>за</w:t>
      </w:r>
      <w:r w:rsidRPr="00E11C80">
        <w:rPr>
          <w:spacing w:val="-7"/>
          <w:sz w:val="24"/>
          <w:szCs w:val="24"/>
        </w:rPr>
        <w:t xml:space="preserve"> </w:t>
      </w:r>
      <w:r w:rsidRPr="00E11C80">
        <w:rPr>
          <w:sz w:val="24"/>
          <w:szCs w:val="24"/>
        </w:rPr>
        <w:t>счет</w:t>
      </w:r>
      <w:r w:rsidRPr="00E11C80">
        <w:rPr>
          <w:spacing w:val="-7"/>
          <w:sz w:val="24"/>
          <w:szCs w:val="24"/>
        </w:rPr>
        <w:t xml:space="preserve"> </w:t>
      </w:r>
      <w:r w:rsidRPr="00E11C80">
        <w:rPr>
          <w:sz w:val="24"/>
          <w:szCs w:val="24"/>
        </w:rPr>
        <w:t>обязательной</w:t>
      </w:r>
      <w:r w:rsidRPr="00E11C80">
        <w:rPr>
          <w:spacing w:val="-6"/>
          <w:sz w:val="24"/>
          <w:szCs w:val="24"/>
        </w:rPr>
        <w:t xml:space="preserve"> </w:t>
      </w:r>
      <w:r w:rsidRPr="00E11C80">
        <w:rPr>
          <w:sz w:val="24"/>
          <w:szCs w:val="24"/>
        </w:rPr>
        <w:t>части</w:t>
      </w:r>
      <w:r w:rsidRPr="00E11C80">
        <w:rPr>
          <w:spacing w:val="-8"/>
          <w:sz w:val="24"/>
          <w:szCs w:val="24"/>
        </w:rPr>
        <w:t xml:space="preserve"> </w:t>
      </w:r>
      <w:r w:rsidRPr="00E11C80">
        <w:rPr>
          <w:sz w:val="24"/>
          <w:szCs w:val="24"/>
        </w:rPr>
        <w:t>учебного</w:t>
      </w:r>
      <w:r w:rsidRPr="00E11C80">
        <w:rPr>
          <w:spacing w:val="-6"/>
          <w:sz w:val="24"/>
          <w:szCs w:val="24"/>
        </w:rPr>
        <w:t xml:space="preserve"> </w:t>
      </w:r>
      <w:r w:rsidRPr="00E11C80">
        <w:rPr>
          <w:sz w:val="24"/>
          <w:szCs w:val="24"/>
        </w:rPr>
        <w:t>плана основного общего образования.</w:t>
      </w:r>
    </w:p>
    <w:p w14:paraId="03317E0B" w14:textId="303040C6" w:rsidR="00E11C80" w:rsidRPr="00E11C80" w:rsidRDefault="00E11C80" w:rsidP="00E11C80">
      <w:pPr>
        <w:pStyle w:val="af1"/>
        <w:spacing w:after="0" w:line="259" w:lineRule="auto"/>
        <w:ind w:right="107"/>
        <w:rPr>
          <w:sz w:val="24"/>
          <w:szCs w:val="24"/>
        </w:rPr>
        <w:sectPr w:rsidR="00E11C80" w:rsidRPr="00E11C80" w:rsidSect="00E11C80">
          <w:pgSz w:w="11910" w:h="16840"/>
          <w:pgMar w:top="1240" w:right="740" w:bottom="940" w:left="1020" w:header="717" w:footer="755" w:gutter="0"/>
          <w:cols w:space="720"/>
        </w:sectPr>
      </w:pPr>
      <w:r w:rsidRPr="00E11C80">
        <w:rPr>
          <w:sz w:val="24"/>
          <w:szCs w:val="24"/>
        </w:rPr>
        <w:t>Организация вправе самостоятельно определять последовательность тематических</w:t>
      </w:r>
      <w:r w:rsidRPr="00E11C80">
        <w:rPr>
          <w:spacing w:val="-7"/>
          <w:sz w:val="24"/>
          <w:szCs w:val="24"/>
        </w:rPr>
        <w:t xml:space="preserve"> </w:t>
      </w:r>
      <w:r w:rsidRPr="00E11C80">
        <w:rPr>
          <w:sz w:val="24"/>
          <w:szCs w:val="24"/>
        </w:rPr>
        <w:t>линий</w:t>
      </w:r>
      <w:r w:rsidRPr="00E11C80">
        <w:rPr>
          <w:spacing w:val="-7"/>
          <w:sz w:val="24"/>
          <w:szCs w:val="24"/>
        </w:rPr>
        <w:t xml:space="preserve"> </w:t>
      </w:r>
      <w:r w:rsidRPr="00E11C80">
        <w:rPr>
          <w:sz w:val="24"/>
          <w:szCs w:val="24"/>
        </w:rPr>
        <w:t>учебного</w:t>
      </w:r>
      <w:r w:rsidRPr="00E11C80">
        <w:rPr>
          <w:spacing w:val="-7"/>
          <w:sz w:val="24"/>
          <w:szCs w:val="24"/>
        </w:rPr>
        <w:t xml:space="preserve"> </w:t>
      </w:r>
      <w:r w:rsidRPr="00E11C80">
        <w:rPr>
          <w:sz w:val="24"/>
          <w:szCs w:val="24"/>
        </w:rPr>
        <w:t>предмета</w:t>
      </w:r>
      <w:r w:rsidRPr="00E11C80">
        <w:rPr>
          <w:spacing w:val="-8"/>
          <w:sz w:val="24"/>
          <w:szCs w:val="24"/>
        </w:rPr>
        <w:t xml:space="preserve"> </w:t>
      </w:r>
      <w:r w:rsidRPr="00E11C80">
        <w:rPr>
          <w:sz w:val="24"/>
          <w:szCs w:val="24"/>
        </w:rPr>
        <w:t>ОБЗР</w:t>
      </w:r>
      <w:r w:rsidRPr="00E11C80">
        <w:rPr>
          <w:spacing w:val="-8"/>
          <w:sz w:val="24"/>
          <w:szCs w:val="24"/>
        </w:rPr>
        <w:t xml:space="preserve"> </w:t>
      </w:r>
      <w:r w:rsidRPr="00E11C80">
        <w:rPr>
          <w:sz w:val="24"/>
          <w:szCs w:val="24"/>
        </w:rPr>
        <w:t>и</w:t>
      </w:r>
      <w:r w:rsidRPr="00E11C80">
        <w:rPr>
          <w:spacing w:val="-4"/>
          <w:sz w:val="24"/>
          <w:szCs w:val="24"/>
        </w:rPr>
        <w:t xml:space="preserve"> </w:t>
      </w:r>
      <w:r w:rsidRPr="00E11C80">
        <w:rPr>
          <w:sz w:val="24"/>
          <w:szCs w:val="24"/>
        </w:rPr>
        <w:t>количество</w:t>
      </w:r>
      <w:r w:rsidRPr="00E11C80">
        <w:rPr>
          <w:spacing w:val="-7"/>
          <w:sz w:val="24"/>
          <w:szCs w:val="24"/>
        </w:rPr>
        <w:t xml:space="preserve"> </w:t>
      </w:r>
      <w:r w:rsidRPr="00E11C80">
        <w:rPr>
          <w:sz w:val="24"/>
          <w:szCs w:val="24"/>
        </w:rPr>
        <w:t>часов</w:t>
      </w:r>
      <w:r w:rsidRPr="00E11C80">
        <w:rPr>
          <w:spacing w:val="-8"/>
          <w:sz w:val="24"/>
          <w:szCs w:val="24"/>
        </w:rPr>
        <w:t xml:space="preserve"> </w:t>
      </w:r>
      <w:r w:rsidRPr="00E11C80">
        <w:rPr>
          <w:sz w:val="24"/>
          <w:szCs w:val="24"/>
        </w:rPr>
        <w:t>для</w:t>
      </w:r>
      <w:r w:rsidRPr="00E11C80">
        <w:rPr>
          <w:spacing w:val="-7"/>
          <w:sz w:val="24"/>
          <w:szCs w:val="24"/>
        </w:rPr>
        <w:t xml:space="preserve"> </w:t>
      </w:r>
      <w:r w:rsidRPr="00E11C80">
        <w:rPr>
          <w:sz w:val="24"/>
          <w:szCs w:val="24"/>
        </w:rPr>
        <w:t>их</w:t>
      </w:r>
      <w:r w:rsidRPr="00E11C80">
        <w:rPr>
          <w:spacing w:val="-4"/>
          <w:sz w:val="24"/>
          <w:szCs w:val="24"/>
        </w:rPr>
        <w:t xml:space="preserve"> </w:t>
      </w:r>
      <w:r w:rsidRPr="00E11C80">
        <w:rPr>
          <w:sz w:val="24"/>
          <w:szCs w:val="24"/>
        </w:rPr>
        <w:t>освоения. Конкретное</w:t>
      </w:r>
      <w:r w:rsidRPr="00E11C80">
        <w:rPr>
          <w:spacing w:val="-18"/>
          <w:sz w:val="24"/>
          <w:szCs w:val="24"/>
        </w:rPr>
        <w:t xml:space="preserve"> </w:t>
      </w:r>
      <w:r w:rsidRPr="00E11C80">
        <w:rPr>
          <w:sz w:val="24"/>
          <w:szCs w:val="24"/>
        </w:rPr>
        <w:t>наполнение</w:t>
      </w:r>
      <w:r w:rsidRPr="00E11C80">
        <w:rPr>
          <w:spacing w:val="-17"/>
          <w:sz w:val="24"/>
          <w:szCs w:val="24"/>
        </w:rPr>
        <w:t xml:space="preserve"> </w:t>
      </w:r>
      <w:r w:rsidRPr="00E11C80">
        <w:rPr>
          <w:sz w:val="24"/>
          <w:szCs w:val="24"/>
        </w:rPr>
        <w:t>модулей</w:t>
      </w:r>
      <w:r w:rsidRPr="00E11C80">
        <w:rPr>
          <w:spacing w:val="-18"/>
          <w:sz w:val="24"/>
          <w:szCs w:val="24"/>
        </w:rPr>
        <w:t xml:space="preserve"> </w:t>
      </w:r>
      <w:r w:rsidRPr="00E11C80">
        <w:rPr>
          <w:sz w:val="24"/>
          <w:szCs w:val="24"/>
        </w:rPr>
        <w:t>может</w:t>
      </w:r>
      <w:r w:rsidRPr="00E11C80">
        <w:rPr>
          <w:spacing w:val="-17"/>
          <w:sz w:val="24"/>
          <w:szCs w:val="24"/>
        </w:rPr>
        <w:t xml:space="preserve"> </w:t>
      </w:r>
      <w:r w:rsidRPr="00E11C80">
        <w:rPr>
          <w:sz w:val="24"/>
          <w:szCs w:val="24"/>
        </w:rPr>
        <w:t>быть</w:t>
      </w:r>
      <w:r w:rsidRPr="00E11C80">
        <w:rPr>
          <w:spacing w:val="-18"/>
          <w:sz w:val="24"/>
          <w:szCs w:val="24"/>
        </w:rPr>
        <w:t xml:space="preserve"> </w:t>
      </w:r>
      <w:r w:rsidRPr="00E11C80">
        <w:rPr>
          <w:sz w:val="24"/>
          <w:szCs w:val="24"/>
        </w:rPr>
        <w:t>скорректировано</w:t>
      </w:r>
      <w:r w:rsidRPr="00E11C80">
        <w:rPr>
          <w:spacing w:val="-17"/>
          <w:sz w:val="24"/>
          <w:szCs w:val="24"/>
        </w:rPr>
        <w:t xml:space="preserve"> </w:t>
      </w:r>
      <w:r w:rsidRPr="00E11C80">
        <w:rPr>
          <w:sz w:val="24"/>
          <w:szCs w:val="24"/>
        </w:rPr>
        <w:t>и</w:t>
      </w:r>
      <w:r w:rsidRPr="00E11C80">
        <w:rPr>
          <w:spacing w:val="-18"/>
          <w:sz w:val="24"/>
          <w:szCs w:val="24"/>
        </w:rPr>
        <w:t xml:space="preserve"> </w:t>
      </w:r>
      <w:r w:rsidRPr="00E11C80">
        <w:rPr>
          <w:sz w:val="24"/>
          <w:szCs w:val="24"/>
        </w:rPr>
        <w:t xml:space="preserve">конкретизировано с учётом региональных </w:t>
      </w:r>
      <w:proofErr w:type="spellStart"/>
      <w:r w:rsidRPr="00E11C80">
        <w:rPr>
          <w:sz w:val="24"/>
          <w:szCs w:val="24"/>
        </w:rPr>
        <w:t>особеннос</w:t>
      </w:r>
      <w:proofErr w:type="spellEnd"/>
    </w:p>
    <w:p w14:paraId="1CBD25FE" w14:textId="0AF2D5D6" w:rsidR="00E11C80" w:rsidRPr="00E11C80" w:rsidRDefault="00E11C80" w:rsidP="00E11C80">
      <w:pPr>
        <w:pStyle w:val="2"/>
        <w:spacing w:before="0"/>
        <w:jc w:val="both"/>
        <w:rPr>
          <w:rFonts w:cs="Times New Roman"/>
          <w:szCs w:val="24"/>
        </w:rPr>
      </w:pPr>
      <w:bookmarkStart w:id="71" w:name="СОДЕРЖАНИЕ_ОБУЧЕНИЯ"/>
      <w:bookmarkStart w:id="72" w:name="_bookmark1"/>
      <w:bookmarkEnd w:id="71"/>
      <w:bookmarkEnd w:id="72"/>
    </w:p>
    <w:p w14:paraId="1F674B62" w14:textId="70559B5D" w:rsidR="00E11C80" w:rsidRPr="00E11C80" w:rsidRDefault="00000000" w:rsidP="00E11C80">
      <w:pPr>
        <w:pStyle w:val="af1"/>
        <w:spacing w:after="0"/>
        <w:rPr>
          <w:b/>
          <w:sz w:val="24"/>
          <w:szCs w:val="24"/>
        </w:rPr>
      </w:pPr>
      <w:r>
        <w:rPr>
          <w:noProof/>
          <w:sz w:val="24"/>
          <w:szCs w:val="24"/>
        </w:rPr>
        <w:pict w14:anchorId="2CC4FCF5">
          <v:shape id="Graphic 9" o:spid="_x0000_s2062" style="position:absolute;left:0;text-align:left;margin-left:56.7pt;margin-top:5pt;width:494.75pt;height:.1pt;z-index:-251655680;visibility:visible;mso-wrap-style:square;mso-wrap-distance-left:0;mso-wrap-distance-top:0;mso-wrap-distance-right:0;mso-wrap-distance-bottom:0;mso-position-horizontal:absolute;mso-position-horizontal-relative:page;mso-position-vertical:absolute;mso-position-vertical-relative:text;v-text-anchor:top" coordsize="6283325,12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" path="m,l6283325,e" filled="f" strokeweight=".5pt">
            <v:path arrowok="t"/>
            <w10:wrap type="topAndBottom" anchorx="page"/>
          </v:shape>
        </w:pict>
      </w:r>
    </w:p>
    <w:p w14:paraId="58C3AB5E" w14:textId="77777777" w:rsidR="00E11C80" w:rsidRPr="00E11C80" w:rsidRDefault="00E11C80" w:rsidP="00E11C80">
      <w:pPr>
        <w:pStyle w:val="af1"/>
        <w:spacing w:after="0"/>
        <w:rPr>
          <w:b/>
          <w:sz w:val="24"/>
          <w:szCs w:val="24"/>
        </w:rPr>
      </w:pPr>
    </w:p>
    <w:p w14:paraId="65921AE6" w14:textId="77777777" w:rsidR="00E11C80" w:rsidRPr="00E11C80" w:rsidRDefault="00E11C80" w:rsidP="00E11C80">
      <w:pPr>
        <w:pStyle w:val="3"/>
        <w:spacing w:before="0" w:line="254" w:lineRule="auto"/>
        <w:ind w:right="108"/>
        <w:rPr>
          <w:rFonts w:cs="Times New Roman"/>
        </w:rPr>
      </w:pPr>
      <w:bookmarkStart w:id="73" w:name="_bookmark2"/>
      <w:bookmarkEnd w:id="73"/>
      <w:r w:rsidRPr="00E11C80">
        <w:rPr>
          <w:rFonts w:cs="Times New Roman"/>
        </w:rPr>
        <w:t xml:space="preserve">Модуль № 1 «Безопасное и устойчивое развитие личности, общества, </w:t>
      </w:r>
      <w:r w:rsidRPr="00E11C80">
        <w:rPr>
          <w:rFonts w:cs="Times New Roman"/>
          <w:spacing w:val="-2"/>
        </w:rPr>
        <w:t>государства»:</w:t>
      </w:r>
    </w:p>
    <w:p w14:paraId="311EDD05" w14:textId="77777777" w:rsidR="00E11C80" w:rsidRPr="00E11C80" w:rsidRDefault="00E11C80" w:rsidP="00E11C80">
      <w:pPr>
        <w:pStyle w:val="af1"/>
        <w:spacing w:after="0" w:line="254" w:lineRule="auto"/>
        <w:ind w:right="110"/>
        <w:rPr>
          <w:sz w:val="24"/>
          <w:szCs w:val="24"/>
        </w:rPr>
      </w:pPr>
      <w:r w:rsidRPr="00E11C80">
        <w:rPr>
          <w:sz w:val="24"/>
          <w:szCs w:val="24"/>
        </w:rPr>
        <w:t xml:space="preserve">фундаментальные ценности и принципы, формирующие основы российского общества, безопасности страны, закрепленные в Конституции Российской </w:t>
      </w:r>
      <w:r w:rsidRPr="00E11C80">
        <w:rPr>
          <w:spacing w:val="-2"/>
          <w:sz w:val="24"/>
          <w:szCs w:val="24"/>
        </w:rPr>
        <w:t>Федерации;</w:t>
      </w:r>
    </w:p>
    <w:p w14:paraId="0811DF23" w14:textId="77777777" w:rsidR="00E11C80" w:rsidRPr="00E11C80" w:rsidRDefault="00E11C80" w:rsidP="00E11C80">
      <w:pPr>
        <w:pStyle w:val="af1"/>
        <w:spacing w:after="0" w:line="254" w:lineRule="auto"/>
        <w:ind w:right="111"/>
        <w:rPr>
          <w:sz w:val="24"/>
          <w:szCs w:val="24"/>
        </w:rPr>
      </w:pPr>
      <w:r w:rsidRPr="00E11C80">
        <w:rPr>
          <w:sz w:val="24"/>
          <w:szCs w:val="24"/>
        </w:rPr>
        <w:t>стратегия национальной безопасности, национальные интересы и угрозы национальной безопасности;</w:t>
      </w:r>
    </w:p>
    <w:p w14:paraId="30A9FEC8" w14:textId="77777777" w:rsidR="00E11C80" w:rsidRPr="00E11C80" w:rsidRDefault="00E11C80" w:rsidP="00E11C80">
      <w:pPr>
        <w:pStyle w:val="af1"/>
        <w:spacing w:after="0" w:line="254" w:lineRule="auto"/>
        <w:ind w:right="112"/>
        <w:rPr>
          <w:sz w:val="24"/>
          <w:szCs w:val="24"/>
        </w:rPr>
      </w:pPr>
      <w:r w:rsidRPr="00E11C80">
        <w:rPr>
          <w:sz w:val="24"/>
          <w:szCs w:val="24"/>
        </w:rPr>
        <w:t xml:space="preserve">чрезвычайные ситуации природного, техногенного и биолого-социального </w:t>
      </w:r>
      <w:r w:rsidRPr="00E11C80">
        <w:rPr>
          <w:spacing w:val="-2"/>
          <w:sz w:val="24"/>
          <w:szCs w:val="24"/>
        </w:rPr>
        <w:t>характера;</w:t>
      </w:r>
    </w:p>
    <w:p w14:paraId="04A019EC" w14:textId="77777777" w:rsidR="00E11C80" w:rsidRPr="00E11C80" w:rsidRDefault="00E11C80" w:rsidP="00E11C80">
      <w:pPr>
        <w:pStyle w:val="af1"/>
        <w:spacing w:after="0" w:line="254" w:lineRule="auto"/>
        <w:ind w:left="113" w:right="107"/>
        <w:rPr>
          <w:sz w:val="24"/>
          <w:szCs w:val="24"/>
        </w:rPr>
      </w:pPr>
      <w:r w:rsidRPr="00E11C80">
        <w:rPr>
          <w:sz w:val="24"/>
          <w:szCs w:val="24"/>
        </w:rPr>
        <w:t>информирование</w:t>
      </w:r>
      <w:r w:rsidRPr="00E11C80">
        <w:rPr>
          <w:spacing w:val="-18"/>
          <w:sz w:val="24"/>
          <w:szCs w:val="24"/>
        </w:rPr>
        <w:t xml:space="preserve"> </w:t>
      </w:r>
      <w:r w:rsidRPr="00E11C80">
        <w:rPr>
          <w:sz w:val="24"/>
          <w:szCs w:val="24"/>
        </w:rPr>
        <w:t>и</w:t>
      </w:r>
      <w:r w:rsidRPr="00E11C80">
        <w:rPr>
          <w:spacing w:val="-17"/>
          <w:sz w:val="24"/>
          <w:szCs w:val="24"/>
        </w:rPr>
        <w:t xml:space="preserve"> </w:t>
      </w:r>
      <w:r w:rsidRPr="00E11C80">
        <w:rPr>
          <w:sz w:val="24"/>
          <w:szCs w:val="24"/>
        </w:rPr>
        <w:t>оповещение</w:t>
      </w:r>
      <w:r w:rsidRPr="00E11C80">
        <w:rPr>
          <w:spacing w:val="-18"/>
          <w:sz w:val="24"/>
          <w:szCs w:val="24"/>
        </w:rPr>
        <w:t xml:space="preserve"> </w:t>
      </w:r>
      <w:r w:rsidRPr="00E11C80">
        <w:rPr>
          <w:sz w:val="24"/>
          <w:szCs w:val="24"/>
        </w:rPr>
        <w:t>населения</w:t>
      </w:r>
      <w:r w:rsidRPr="00E11C80">
        <w:rPr>
          <w:spacing w:val="-17"/>
          <w:sz w:val="24"/>
          <w:szCs w:val="24"/>
        </w:rPr>
        <w:t xml:space="preserve"> </w:t>
      </w:r>
      <w:r w:rsidRPr="00E11C80">
        <w:rPr>
          <w:sz w:val="24"/>
          <w:szCs w:val="24"/>
        </w:rPr>
        <w:t>о</w:t>
      </w:r>
      <w:r w:rsidRPr="00E11C80">
        <w:rPr>
          <w:spacing w:val="-18"/>
          <w:sz w:val="24"/>
          <w:szCs w:val="24"/>
        </w:rPr>
        <w:t xml:space="preserve"> </w:t>
      </w:r>
      <w:r w:rsidRPr="00E11C80">
        <w:rPr>
          <w:sz w:val="24"/>
          <w:szCs w:val="24"/>
        </w:rPr>
        <w:t>чрезвычайных</w:t>
      </w:r>
      <w:r w:rsidRPr="00E11C80">
        <w:rPr>
          <w:spacing w:val="-17"/>
          <w:sz w:val="24"/>
          <w:szCs w:val="24"/>
        </w:rPr>
        <w:t xml:space="preserve"> </w:t>
      </w:r>
      <w:r w:rsidRPr="00E11C80">
        <w:rPr>
          <w:sz w:val="24"/>
          <w:szCs w:val="24"/>
        </w:rPr>
        <w:t>ситуациях,</w:t>
      </w:r>
      <w:r w:rsidRPr="00E11C80">
        <w:rPr>
          <w:spacing w:val="-18"/>
          <w:sz w:val="24"/>
          <w:szCs w:val="24"/>
        </w:rPr>
        <w:t xml:space="preserve"> </w:t>
      </w:r>
      <w:r w:rsidRPr="00E11C80">
        <w:rPr>
          <w:sz w:val="24"/>
          <w:szCs w:val="24"/>
        </w:rPr>
        <w:t xml:space="preserve">система </w:t>
      </w:r>
      <w:r w:rsidRPr="00E11C80">
        <w:rPr>
          <w:spacing w:val="-2"/>
          <w:sz w:val="24"/>
          <w:szCs w:val="24"/>
        </w:rPr>
        <w:t>ОКСИОН;</w:t>
      </w:r>
    </w:p>
    <w:p w14:paraId="0D0F2F5B" w14:textId="77777777" w:rsidR="00E11C80" w:rsidRPr="00E11C80" w:rsidRDefault="00E11C80" w:rsidP="00E11C80">
      <w:pPr>
        <w:pStyle w:val="af1"/>
        <w:spacing w:after="0" w:line="321" w:lineRule="exact"/>
        <w:ind w:left="679"/>
        <w:rPr>
          <w:sz w:val="24"/>
          <w:szCs w:val="24"/>
        </w:rPr>
      </w:pPr>
      <w:r w:rsidRPr="00E11C80">
        <w:rPr>
          <w:sz w:val="24"/>
          <w:szCs w:val="24"/>
        </w:rPr>
        <w:t>история</w:t>
      </w:r>
      <w:r w:rsidRPr="00E11C80">
        <w:rPr>
          <w:spacing w:val="-8"/>
          <w:sz w:val="24"/>
          <w:szCs w:val="24"/>
        </w:rPr>
        <w:t xml:space="preserve"> </w:t>
      </w:r>
      <w:r w:rsidRPr="00E11C80">
        <w:rPr>
          <w:sz w:val="24"/>
          <w:szCs w:val="24"/>
        </w:rPr>
        <w:t>развития</w:t>
      </w:r>
      <w:r w:rsidRPr="00E11C80">
        <w:rPr>
          <w:spacing w:val="-8"/>
          <w:sz w:val="24"/>
          <w:szCs w:val="24"/>
        </w:rPr>
        <w:t xml:space="preserve"> </w:t>
      </w:r>
      <w:r w:rsidRPr="00E11C80">
        <w:rPr>
          <w:sz w:val="24"/>
          <w:szCs w:val="24"/>
        </w:rPr>
        <w:t>гражданской</w:t>
      </w:r>
      <w:r w:rsidRPr="00E11C80">
        <w:rPr>
          <w:spacing w:val="-8"/>
          <w:sz w:val="24"/>
          <w:szCs w:val="24"/>
        </w:rPr>
        <w:t xml:space="preserve"> </w:t>
      </w:r>
      <w:r w:rsidRPr="00E11C80">
        <w:rPr>
          <w:spacing w:val="-2"/>
          <w:sz w:val="24"/>
          <w:szCs w:val="24"/>
        </w:rPr>
        <w:t>обороны;</w:t>
      </w:r>
    </w:p>
    <w:p w14:paraId="1A986784" w14:textId="77777777" w:rsidR="00E11C80" w:rsidRPr="00E11C80" w:rsidRDefault="00E11C80" w:rsidP="00E11C80">
      <w:pPr>
        <w:pStyle w:val="af1"/>
        <w:tabs>
          <w:tab w:val="left" w:pos="1939"/>
          <w:tab w:val="left" w:pos="4154"/>
          <w:tab w:val="left" w:pos="4528"/>
          <w:tab w:val="left" w:pos="6412"/>
          <w:tab w:val="left" w:pos="7547"/>
          <w:tab w:val="left" w:pos="9057"/>
        </w:tabs>
        <w:spacing w:after="0" w:line="254" w:lineRule="auto"/>
        <w:ind w:left="679" w:right="107"/>
        <w:rPr>
          <w:sz w:val="24"/>
          <w:szCs w:val="24"/>
        </w:rPr>
      </w:pPr>
      <w:r w:rsidRPr="00E11C80">
        <w:rPr>
          <w:sz w:val="24"/>
          <w:szCs w:val="24"/>
        </w:rPr>
        <w:t xml:space="preserve">сигнал «Внимание всем!», порядок действий населения при его получении; </w:t>
      </w:r>
      <w:r w:rsidRPr="00E11C80">
        <w:rPr>
          <w:spacing w:val="-2"/>
          <w:sz w:val="24"/>
          <w:szCs w:val="24"/>
        </w:rPr>
        <w:t>средства</w:t>
      </w:r>
      <w:r w:rsidRPr="00E11C80">
        <w:rPr>
          <w:sz w:val="24"/>
          <w:szCs w:val="24"/>
        </w:rPr>
        <w:tab/>
      </w:r>
      <w:r w:rsidRPr="00E11C80">
        <w:rPr>
          <w:spacing w:val="-2"/>
          <w:sz w:val="24"/>
          <w:szCs w:val="24"/>
        </w:rPr>
        <w:t>индивидуальной</w:t>
      </w:r>
      <w:r w:rsidRPr="00E11C80">
        <w:rPr>
          <w:sz w:val="24"/>
          <w:szCs w:val="24"/>
        </w:rPr>
        <w:tab/>
      </w:r>
      <w:r w:rsidRPr="00E11C80">
        <w:rPr>
          <w:spacing w:val="-10"/>
          <w:sz w:val="24"/>
          <w:szCs w:val="24"/>
        </w:rPr>
        <w:t>и</w:t>
      </w:r>
      <w:r w:rsidRPr="00E11C80">
        <w:rPr>
          <w:sz w:val="24"/>
          <w:szCs w:val="24"/>
        </w:rPr>
        <w:tab/>
      </w:r>
      <w:r w:rsidRPr="00E11C80">
        <w:rPr>
          <w:spacing w:val="-2"/>
          <w:sz w:val="24"/>
          <w:szCs w:val="24"/>
        </w:rPr>
        <w:t>коллективной</w:t>
      </w:r>
      <w:r w:rsidRPr="00E11C80">
        <w:rPr>
          <w:sz w:val="24"/>
          <w:szCs w:val="24"/>
        </w:rPr>
        <w:tab/>
      </w:r>
      <w:r w:rsidRPr="00E11C80">
        <w:rPr>
          <w:spacing w:val="-2"/>
          <w:sz w:val="24"/>
          <w:szCs w:val="24"/>
        </w:rPr>
        <w:t>защиты</w:t>
      </w:r>
      <w:r w:rsidRPr="00E11C80">
        <w:rPr>
          <w:sz w:val="24"/>
          <w:szCs w:val="24"/>
        </w:rPr>
        <w:tab/>
      </w:r>
      <w:r w:rsidRPr="00E11C80">
        <w:rPr>
          <w:spacing w:val="-2"/>
          <w:sz w:val="24"/>
          <w:szCs w:val="24"/>
        </w:rPr>
        <w:t>населения,</w:t>
      </w:r>
      <w:r w:rsidRPr="00E11C80">
        <w:rPr>
          <w:sz w:val="24"/>
          <w:szCs w:val="24"/>
        </w:rPr>
        <w:tab/>
      </w:r>
      <w:r w:rsidRPr="00E11C80">
        <w:rPr>
          <w:spacing w:val="-2"/>
          <w:sz w:val="24"/>
          <w:szCs w:val="24"/>
        </w:rPr>
        <w:t>порядок</w:t>
      </w:r>
    </w:p>
    <w:p w14:paraId="63C7E1EE" w14:textId="77777777" w:rsidR="00E11C80" w:rsidRPr="00E11C80" w:rsidRDefault="00E11C80" w:rsidP="00E11C80">
      <w:pPr>
        <w:pStyle w:val="af1"/>
        <w:spacing w:after="0" w:line="321" w:lineRule="exact"/>
        <w:ind w:left="113"/>
        <w:rPr>
          <w:sz w:val="24"/>
          <w:szCs w:val="24"/>
        </w:rPr>
      </w:pPr>
      <w:r w:rsidRPr="00E11C80">
        <w:rPr>
          <w:sz w:val="24"/>
          <w:szCs w:val="24"/>
        </w:rPr>
        <w:t>пользования</w:t>
      </w:r>
      <w:r w:rsidRPr="00E11C80">
        <w:rPr>
          <w:spacing w:val="-8"/>
          <w:sz w:val="24"/>
          <w:szCs w:val="24"/>
        </w:rPr>
        <w:t xml:space="preserve"> </w:t>
      </w:r>
      <w:r w:rsidRPr="00E11C80">
        <w:rPr>
          <w:sz w:val="24"/>
          <w:szCs w:val="24"/>
        </w:rPr>
        <w:t>фильтрующим</w:t>
      </w:r>
      <w:r w:rsidRPr="00E11C80">
        <w:rPr>
          <w:spacing w:val="-10"/>
          <w:sz w:val="24"/>
          <w:szCs w:val="24"/>
        </w:rPr>
        <w:t xml:space="preserve"> </w:t>
      </w:r>
      <w:r w:rsidRPr="00E11C80">
        <w:rPr>
          <w:spacing w:val="-2"/>
          <w:sz w:val="24"/>
          <w:szCs w:val="24"/>
        </w:rPr>
        <w:t>противогазом;</w:t>
      </w:r>
    </w:p>
    <w:p w14:paraId="06336365" w14:textId="77777777" w:rsidR="00E11C80" w:rsidRPr="00E11C80" w:rsidRDefault="00E11C80" w:rsidP="00E11C80">
      <w:pPr>
        <w:pStyle w:val="af1"/>
        <w:spacing w:after="0" w:line="254" w:lineRule="auto"/>
        <w:ind w:left="113"/>
        <w:rPr>
          <w:sz w:val="24"/>
          <w:szCs w:val="24"/>
        </w:rPr>
      </w:pPr>
      <w:r w:rsidRPr="00E11C80">
        <w:rPr>
          <w:sz w:val="24"/>
          <w:szCs w:val="24"/>
        </w:rPr>
        <w:t>эвакуация населения в условиях чрезвычайных ситуаций, порядок действий населения при объявлении эвакуации;</w:t>
      </w:r>
    </w:p>
    <w:p w14:paraId="7C78DDCC" w14:textId="77777777" w:rsidR="00E11C80" w:rsidRPr="00E11C80" w:rsidRDefault="00E11C80" w:rsidP="00E11C80">
      <w:pPr>
        <w:pStyle w:val="af1"/>
        <w:spacing w:after="0" w:line="254" w:lineRule="auto"/>
        <w:ind w:left="113" w:right="118"/>
        <w:rPr>
          <w:sz w:val="24"/>
          <w:szCs w:val="24"/>
        </w:rPr>
      </w:pPr>
      <w:r w:rsidRPr="00E11C80">
        <w:rPr>
          <w:sz w:val="24"/>
          <w:szCs w:val="24"/>
        </w:rPr>
        <w:t>современная</w:t>
      </w:r>
      <w:r w:rsidRPr="00E11C80">
        <w:rPr>
          <w:spacing w:val="40"/>
          <w:sz w:val="24"/>
          <w:szCs w:val="24"/>
        </w:rPr>
        <w:t xml:space="preserve"> </w:t>
      </w:r>
      <w:r w:rsidRPr="00E11C80">
        <w:rPr>
          <w:sz w:val="24"/>
          <w:szCs w:val="24"/>
        </w:rPr>
        <w:t>армия,</w:t>
      </w:r>
      <w:r w:rsidRPr="00E11C80">
        <w:rPr>
          <w:spacing w:val="40"/>
          <w:sz w:val="24"/>
          <w:szCs w:val="24"/>
        </w:rPr>
        <w:t xml:space="preserve"> </w:t>
      </w:r>
      <w:r w:rsidRPr="00E11C80">
        <w:rPr>
          <w:sz w:val="24"/>
          <w:szCs w:val="24"/>
        </w:rPr>
        <w:t>воинская</w:t>
      </w:r>
      <w:r w:rsidRPr="00E11C80">
        <w:rPr>
          <w:spacing w:val="40"/>
          <w:sz w:val="24"/>
          <w:szCs w:val="24"/>
        </w:rPr>
        <w:t xml:space="preserve"> </w:t>
      </w:r>
      <w:r w:rsidRPr="00E11C80">
        <w:rPr>
          <w:sz w:val="24"/>
          <w:szCs w:val="24"/>
        </w:rPr>
        <w:t>обязанность</w:t>
      </w:r>
      <w:r w:rsidRPr="00E11C80">
        <w:rPr>
          <w:spacing w:val="40"/>
          <w:sz w:val="24"/>
          <w:szCs w:val="24"/>
        </w:rPr>
        <w:t xml:space="preserve"> </w:t>
      </w:r>
      <w:r w:rsidRPr="00E11C80">
        <w:rPr>
          <w:sz w:val="24"/>
          <w:szCs w:val="24"/>
        </w:rPr>
        <w:t>и</w:t>
      </w:r>
      <w:r w:rsidRPr="00E11C80">
        <w:rPr>
          <w:spacing w:val="40"/>
          <w:sz w:val="24"/>
          <w:szCs w:val="24"/>
        </w:rPr>
        <w:t xml:space="preserve"> </w:t>
      </w:r>
      <w:r w:rsidRPr="00E11C80">
        <w:rPr>
          <w:sz w:val="24"/>
          <w:szCs w:val="24"/>
        </w:rPr>
        <w:t>военная</w:t>
      </w:r>
      <w:r w:rsidRPr="00E11C80">
        <w:rPr>
          <w:spacing w:val="40"/>
          <w:sz w:val="24"/>
          <w:szCs w:val="24"/>
        </w:rPr>
        <w:t xml:space="preserve"> </w:t>
      </w:r>
      <w:r w:rsidRPr="00E11C80">
        <w:rPr>
          <w:sz w:val="24"/>
          <w:szCs w:val="24"/>
        </w:rPr>
        <w:t>служба,</w:t>
      </w:r>
      <w:r w:rsidRPr="00E11C80">
        <w:rPr>
          <w:spacing w:val="40"/>
          <w:sz w:val="24"/>
          <w:szCs w:val="24"/>
        </w:rPr>
        <w:t xml:space="preserve"> </w:t>
      </w:r>
      <w:r w:rsidRPr="00E11C80">
        <w:rPr>
          <w:sz w:val="24"/>
          <w:szCs w:val="24"/>
        </w:rPr>
        <w:t>добровольная и обязательная подготовка к службе в армии.</w:t>
      </w:r>
    </w:p>
    <w:p w14:paraId="43E1DF95" w14:textId="77777777" w:rsidR="00E11C80" w:rsidRPr="00E11C80" w:rsidRDefault="00E11C80" w:rsidP="00E11C80">
      <w:pPr>
        <w:pStyle w:val="af1"/>
        <w:spacing w:after="0"/>
        <w:rPr>
          <w:sz w:val="24"/>
          <w:szCs w:val="24"/>
        </w:rPr>
      </w:pPr>
    </w:p>
    <w:p w14:paraId="4B4B365D" w14:textId="77777777" w:rsidR="00E11C80" w:rsidRPr="00E11C80" w:rsidRDefault="00E11C80" w:rsidP="00E11C80">
      <w:pPr>
        <w:pStyle w:val="3"/>
        <w:spacing w:before="0"/>
        <w:ind w:left="113"/>
        <w:jc w:val="left"/>
        <w:rPr>
          <w:rFonts w:cs="Times New Roman"/>
        </w:rPr>
      </w:pPr>
      <w:bookmarkStart w:id="74" w:name="_bookmark3"/>
      <w:bookmarkEnd w:id="74"/>
      <w:r w:rsidRPr="00E11C80">
        <w:rPr>
          <w:rFonts w:cs="Times New Roman"/>
        </w:rPr>
        <w:t>Модуль</w:t>
      </w:r>
      <w:r w:rsidRPr="00E11C80">
        <w:rPr>
          <w:rFonts w:cs="Times New Roman"/>
          <w:spacing w:val="-6"/>
        </w:rPr>
        <w:t xml:space="preserve"> </w:t>
      </w:r>
      <w:r w:rsidRPr="00E11C80">
        <w:rPr>
          <w:rFonts w:cs="Times New Roman"/>
        </w:rPr>
        <w:t>№</w:t>
      </w:r>
      <w:r w:rsidRPr="00E11C80">
        <w:rPr>
          <w:rFonts w:cs="Times New Roman"/>
          <w:spacing w:val="-3"/>
        </w:rPr>
        <w:t xml:space="preserve"> </w:t>
      </w:r>
      <w:r w:rsidRPr="00E11C80">
        <w:rPr>
          <w:rFonts w:cs="Times New Roman"/>
        </w:rPr>
        <w:t>2</w:t>
      </w:r>
      <w:r w:rsidRPr="00E11C80">
        <w:rPr>
          <w:rFonts w:cs="Times New Roman"/>
          <w:spacing w:val="-5"/>
        </w:rPr>
        <w:t xml:space="preserve"> </w:t>
      </w:r>
      <w:r w:rsidRPr="00E11C80">
        <w:rPr>
          <w:rFonts w:cs="Times New Roman"/>
        </w:rPr>
        <w:t>«Военная</w:t>
      </w:r>
      <w:r w:rsidRPr="00E11C80">
        <w:rPr>
          <w:rFonts w:cs="Times New Roman"/>
          <w:spacing w:val="-5"/>
        </w:rPr>
        <w:t xml:space="preserve"> </w:t>
      </w:r>
      <w:r w:rsidRPr="00E11C80">
        <w:rPr>
          <w:rFonts w:cs="Times New Roman"/>
        </w:rPr>
        <w:t>подготовка.</w:t>
      </w:r>
      <w:r w:rsidRPr="00E11C80">
        <w:rPr>
          <w:rFonts w:cs="Times New Roman"/>
          <w:spacing w:val="-4"/>
        </w:rPr>
        <w:t xml:space="preserve"> </w:t>
      </w:r>
      <w:r w:rsidRPr="00E11C80">
        <w:rPr>
          <w:rFonts w:cs="Times New Roman"/>
        </w:rPr>
        <w:t>Основы</w:t>
      </w:r>
      <w:r w:rsidRPr="00E11C80">
        <w:rPr>
          <w:rFonts w:cs="Times New Roman"/>
          <w:spacing w:val="-5"/>
        </w:rPr>
        <w:t xml:space="preserve"> </w:t>
      </w:r>
      <w:r w:rsidRPr="00E11C80">
        <w:rPr>
          <w:rFonts w:cs="Times New Roman"/>
        </w:rPr>
        <w:t>военных</w:t>
      </w:r>
      <w:r w:rsidRPr="00E11C80">
        <w:rPr>
          <w:rFonts w:cs="Times New Roman"/>
          <w:spacing w:val="-2"/>
        </w:rPr>
        <w:t xml:space="preserve"> знаний»:</w:t>
      </w:r>
    </w:p>
    <w:p w14:paraId="1F716275" w14:textId="77777777" w:rsidR="00E11C80" w:rsidRPr="00E11C80" w:rsidRDefault="00E11C80" w:rsidP="00E11C80">
      <w:pPr>
        <w:pStyle w:val="af1"/>
        <w:spacing w:after="0" w:line="254" w:lineRule="auto"/>
        <w:ind w:left="679"/>
        <w:rPr>
          <w:sz w:val="24"/>
          <w:szCs w:val="24"/>
        </w:rPr>
      </w:pPr>
      <w:r w:rsidRPr="00E11C80">
        <w:rPr>
          <w:sz w:val="24"/>
          <w:szCs w:val="24"/>
        </w:rPr>
        <w:t>история</w:t>
      </w:r>
      <w:r w:rsidRPr="00E11C80">
        <w:rPr>
          <w:spacing w:val="-13"/>
          <w:sz w:val="24"/>
          <w:szCs w:val="24"/>
        </w:rPr>
        <w:t xml:space="preserve"> </w:t>
      </w:r>
      <w:r w:rsidRPr="00E11C80">
        <w:rPr>
          <w:sz w:val="24"/>
          <w:szCs w:val="24"/>
        </w:rPr>
        <w:t>возникновения</w:t>
      </w:r>
      <w:r w:rsidRPr="00E11C80">
        <w:rPr>
          <w:spacing w:val="-14"/>
          <w:sz w:val="24"/>
          <w:szCs w:val="24"/>
        </w:rPr>
        <w:t xml:space="preserve"> </w:t>
      </w:r>
      <w:r w:rsidRPr="00E11C80">
        <w:rPr>
          <w:sz w:val="24"/>
          <w:szCs w:val="24"/>
        </w:rPr>
        <w:t>и</w:t>
      </w:r>
      <w:r w:rsidRPr="00E11C80">
        <w:rPr>
          <w:spacing w:val="-14"/>
          <w:sz w:val="24"/>
          <w:szCs w:val="24"/>
        </w:rPr>
        <w:t xml:space="preserve"> </w:t>
      </w:r>
      <w:r w:rsidRPr="00E11C80">
        <w:rPr>
          <w:sz w:val="24"/>
          <w:szCs w:val="24"/>
        </w:rPr>
        <w:t>развития</w:t>
      </w:r>
      <w:r w:rsidRPr="00E11C80">
        <w:rPr>
          <w:spacing w:val="-13"/>
          <w:sz w:val="24"/>
          <w:szCs w:val="24"/>
        </w:rPr>
        <w:t xml:space="preserve"> </w:t>
      </w:r>
      <w:r w:rsidRPr="00E11C80">
        <w:rPr>
          <w:sz w:val="24"/>
          <w:szCs w:val="24"/>
        </w:rPr>
        <w:t>Вооруженных</w:t>
      </w:r>
      <w:r w:rsidRPr="00E11C80">
        <w:rPr>
          <w:spacing w:val="-14"/>
          <w:sz w:val="24"/>
          <w:szCs w:val="24"/>
        </w:rPr>
        <w:t xml:space="preserve"> </w:t>
      </w:r>
      <w:r w:rsidRPr="00E11C80">
        <w:rPr>
          <w:sz w:val="24"/>
          <w:szCs w:val="24"/>
        </w:rPr>
        <w:t>Сил</w:t>
      </w:r>
      <w:r w:rsidRPr="00E11C80">
        <w:rPr>
          <w:spacing w:val="-15"/>
          <w:sz w:val="24"/>
          <w:szCs w:val="24"/>
        </w:rPr>
        <w:t xml:space="preserve"> </w:t>
      </w:r>
      <w:r w:rsidRPr="00E11C80">
        <w:rPr>
          <w:sz w:val="24"/>
          <w:szCs w:val="24"/>
        </w:rPr>
        <w:t>Российской</w:t>
      </w:r>
      <w:r w:rsidRPr="00E11C80">
        <w:rPr>
          <w:spacing w:val="-14"/>
          <w:sz w:val="24"/>
          <w:szCs w:val="24"/>
        </w:rPr>
        <w:t xml:space="preserve"> </w:t>
      </w:r>
      <w:r w:rsidRPr="00E11C80">
        <w:rPr>
          <w:sz w:val="24"/>
          <w:szCs w:val="24"/>
        </w:rPr>
        <w:t>Федерации; этапы становления современных Вооруженных Сил Российской Федерации; основные направления подготовки к военной службе;</w:t>
      </w:r>
    </w:p>
    <w:p w14:paraId="5BDADFB8" w14:textId="77777777" w:rsidR="00E11C80" w:rsidRPr="00E11C80" w:rsidRDefault="00E11C80" w:rsidP="00E11C80">
      <w:pPr>
        <w:pStyle w:val="af1"/>
        <w:spacing w:after="0" w:line="254" w:lineRule="auto"/>
        <w:ind w:left="679"/>
        <w:rPr>
          <w:sz w:val="24"/>
          <w:szCs w:val="24"/>
        </w:rPr>
      </w:pPr>
      <w:r w:rsidRPr="00E11C80">
        <w:rPr>
          <w:sz w:val="24"/>
          <w:szCs w:val="24"/>
        </w:rPr>
        <w:t>организационная структура Вооруженных Сил Российской Федерации; функции</w:t>
      </w:r>
      <w:r w:rsidRPr="00E11C80">
        <w:rPr>
          <w:spacing w:val="77"/>
          <w:sz w:val="24"/>
          <w:szCs w:val="24"/>
        </w:rPr>
        <w:t xml:space="preserve"> </w:t>
      </w:r>
      <w:r w:rsidRPr="00E11C80">
        <w:rPr>
          <w:sz w:val="24"/>
          <w:szCs w:val="24"/>
        </w:rPr>
        <w:t>и</w:t>
      </w:r>
      <w:r w:rsidRPr="00E11C80">
        <w:rPr>
          <w:spacing w:val="74"/>
          <w:sz w:val="24"/>
          <w:szCs w:val="24"/>
        </w:rPr>
        <w:t xml:space="preserve"> </w:t>
      </w:r>
      <w:r w:rsidRPr="00E11C80">
        <w:rPr>
          <w:sz w:val="24"/>
          <w:szCs w:val="24"/>
        </w:rPr>
        <w:t>основные</w:t>
      </w:r>
      <w:r w:rsidRPr="00E11C80">
        <w:rPr>
          <w:spacing w:val="76"/>
          <w:sz w:val="24"/>
          <w:szCs w:val="24"/>
        </w:rPr>
        <w:t xml:space="preserve"> </w:t>
      </w:r>
      <w:r w:rsidRPr="00E11C80">
        <w:rPr>
          <w:sz w:val="24"/>
          <w:szCs w:val="24"/>
        </w:rPr>
        <w:t>задачи</w:t>
      </w:r>
      <w:r w:rsidRPr="00E11C80">
        <w:rPr>
          <w:spacing w:val="77"/>
          <w:sz w:val="24"/>
          <w:szCs w:val="24"/>
        </w:rPr>
        <w:t xml:space="preserve"> </w:t>
      </w:r>
      <w:r w:rsidRPr="00E11C80">
        <w:rPr>
          <w:sz w:val="24"/>
          <w:szCs w:val="24"/>
        </w:rPr>
        <w:t>современных</w:t>
      </w:r>
      <w:r w:rsidRPr="00E11C80">
        <w:rPr>
          <w:spacing w:val="75"/>
          <w:sz w:val="24"/>
          <w:szCs w:val="24"/>
        </w:rPr>
        <w:t xml:space="preserve"> </w:t>
      </w:r>
      <w:r w:rsidRPr="00E11C80">
        <w:rPr>
          <w:sz w:val="24"/>
          <w:szCs w:val="24"/>
        </w:rPr>
        <w:t>Вооруженных</w:t>
      </w:r>
      <w:r w:rsidRPr="00E11C80">
        <w:rPr>
          <w:spacing w:val="77"/>
          <w:sz w:val="24"/>
          <w:szCs w:val="24"/>
        </w:rPr>
        <w:t xml:space="preserve"> </w:t>
      </w:r>
      <w:r w:rsidRPr="00E11C80">
        <w:rPr>
          <w:sz w:val="24"/>
          <w:szCs w:val="24"/>
        </w:rPr>
        <w:t>Сил</w:t>
      </w:r>
      <w:r w:rsidRPr="00E11C80">
        <w:rPr>
          <w:spacing w:val="75"/>
          <w:sz w:val="24"/>
          <w:szCs w:val="24"/>
        </w:rPr>
        <w:t xml:space="preserve"> </w:t>
      </w:r>
      <w:r w:rsidRPr="00E11C80">
        <w:rPr>
          <w:sz w:val="24"/>
          <w:szCs w:val="24"/>
        </w:rPr>
        <w:t>Российской</w:t>
      </w:r>
    </w:p>
    <w:p w14:paraId="76C57F0A" w14:textId="77777777" w:rsidR="00E11C80" w:rsidRPr="00E11C80" w:rsidRDefault="00E11C80" w:rsidP="00E11C80">
      <w:pPr>
        <w:pStyle w:val="af1"/>
        <w:spacing w:after="0" w:line="321" w:lineRule="exact"/>
        <w:ind w:left="113"/>
        <w:rPr>
          <w:sz w:val="24"/>
          <w:szCs w:val="24"/>
        </w:rPr>
      </w:pPr>
      <w:r w:rsidRPr="00E11C80">
        <w:rPr>
          <w:spacing w:val="-2"/>
          <w:sz w:val="24"/>
          <w:szCs w:val="24"/>
        </w:rPr>
        <w:t>Федерации;</w:t>
      </w:r>
    </w:p>
    <w:p w14:paraId="11A7A3BD" w14:textId="77777777" w:rsidR="00E11C80" w:rsidRPr="00E11C80" w:rsidRDefault="00E11C80" w:rsidP="00E11C80">
      <w:pPr>
        <w:pStyle w:val="af1"/>
        <w:spacing w:after="0" w:line="254" w:lineRule="auto"/>
        <w:ind w:left="679" w:right="109"/>
        <w:rPr>
          <w:sz w:val="24"/>
          <w:szCs w:val="24"/>
        </w:rPr>
      </w:pPr>
      <w:r w:rsidRPr="00E11C80">
        <w:rPr>
          <w:sz w:val="24"/>
          <w:szCs w:val="24"/>
        </w:rPr>
        <w:t>особенности видов и родов войск Вооруженных Сил Российской Федерации; воинские символы современных Вооруженных Сил Российской Федерации; виды, назначение и тактико-технические характеристики основных образцов</w:t>
      </w:r>
    </w:p>
    <w:p w14:paraId="67413BEF" w14:textId="77777777" w:rsidR="00E11C80" w:rsidRPr="00E11C80" w:rsidRDefault="00E11C80" w:rsidP="00E11C80">
      <w:pPr>
        <w:pStyle w:val="af1"/>
        <w:spacing w:after="0" w:line="254" w:lineRule="auto"/>
        <w:ind w:left="113" w:right="107"/>
        <w:rPr>
          <w:sz w:val="24"/>
          <w:szCs w:val="24"/>
        </w:rPr>
      </w:pPr>
      <w:r w:rsidRPr="00E11C80">
        <w:rPr>
          <w:sz w:val="24"/>
          <w:szCs w:val="24"/>
        </w:rPr>
        <w:t>вооружения</w:t>
      </w:r>
      <w:r w:rsidRPr="00E11C80">
        <w:rPr>
          <w:spacing w:val="-14"/>
          <w:sz w:val="24"/>
          <w:szCs w:val="24"/>
        </w:rPr>
        <w:t xml:space="preserve"> </w:t>
      </w:r>
      <w:r w:rsidRPr="00E11C80">
        <w:rPr>
          <w:sz w:val="24"/>
          <w:szCs w:val="24"/>
        </w:rPr>
        <w:t>и</w:t>
      </w:r>
      <w:r w:rsidRPr="00E11C80">
        <w:rPr>
          <w:spacing w:val="-14"/>
          <w:sz w:val="24"/>
          <w:szCs w:val="24"/>
        </w:rPr>
        <w:t xml:space="preserve"> </w:t>
      </w:r>
      <w:r w:rsidRPr="00E11C80">
        <w:rPr>
          <w:sz w:val="24"/>
          <w:szCs w:val="24"/>
        </w:rPr>
        <w:t>военной</w:t>
      </w:r>
      <w:r w:rsidRPr="00E11C80">
        <w:rPr>
          <w:spacing w:val="-14"/>
          <w:sz w:val="24"/>
          <w:szCs w:val="24"/>
        </w:rPr>
        <w:t xml:space="preserve"> </w:t>
      </w:r>
      <w:r w:rsidRPr="00E11C80">
        <w:rPr>
          <w:sz w:val="24"/>
          <w:szCs w:val="24"/>
        </w:rPr>
        <w:t>техники</w:t>
      </w:r>
      <w:r w:rsidRPr="00E11C80">
        <w:rPr>
          <w:spacing w:val="-14"/>
          <w:sz w:val="24"/>
          <w:szCs w:val="24"/>
        </w:rPr>
        <w:t xml:space="preserve"> </w:t>
      </w:r>
      <w:r w:rsidRPr="00E11C80">
        <w:rPr>
          <w:sz w:val="24"/>
          <w:szCs w:val="24"/>
        </w:rPr>
        <w:t>видов</w:t>
      </w:r>
      <w:r w:rsidRPr="00E11C80">
        <w:rPr>
          <w:spacing w:val="-15"/>
          <w:sz w:val="24"/>
          <w:szCs w:val="24"/>
        </w:rPr>
        <w:t xml:space="preserve"> </w:t>
      </w:r>
      <w:r w:rsidRPr="00E11C80">
        <w:rPr>
          <w:sz w:val="24"/>
          <w:szCs w:val="24"/>
        </w:rPr>
        <w:t>и</w:t>
      </w:r>
      <w:r w:rsidRPr="00E11C80">
        <w:rPr>
          <w:spacing w:val="-14"/>
          <w:sz w:val="24"/>
          <w:szCs w:val="24"/>
        </w:rPr>
        <w:t xml:space="preserve"> </w:t>
      </w:r>
      <w:r w:rsidRPr="00E11C80">
        <w:rPr>
          <w:sz w:val="24"/>
          <w:szCs w:val="24"/>
        </w:rPr>
        <w:t>родов</w:t>
      </w:r>
      <w:r w:rsidRPr="00E11C80">
        <w:rPr>
          <w:spacing w:val="-15"/>
          <w:sz w:val="24"/>
          <w:szCs w:val="24"/>
        </w:rPr>
        <w:t xml:space="preserve"> </w:t>
      </w:r>
      <w:r w:rsidRPr="00E11C80">
        <w:rPr>
          <w:sz w:val="24"/>
          <w:szCs w:val="24"/>
        </w:rPr>
        <w:t>войск</w:t>
      </w:r>
      <w:r w:rsidRPr="00E11C80">
        <w:rPr>
          <w:spacing w:val="-15"/>
          <w:sz w:val="24"/>
          <w:szCs w:val="24"/>
        </w:rPr>
        <w:t xml:space="preserve"> </w:t>
      </w:r>
      <w:r w:rsidRPr="00E11C80">
        <w:rPr>
          <w:sz w:val="24"/>
          <w:szCs w:val="24"/>
        </w:rPr>
        <w:t>Вооруженных</w:t>
      </w:r>
      <w:r w:rsidRPr="00E11C80">
        <w:rPr>
          <w:spacing w:val="-14"/>
          <w:sz w:val="24"/>
          <w:szCs w:val="24"/>
        </w:rPr>
        <w:t xml:space="preserve"> </w:t>
      </w:r>
      <w:r w:rsidRPr="00E11C80">
        <w:rPr>
          <w:sz w:val="24"/>
          <w:szCs w:val="24"/>
        </w:rPr>
        <w:t>Сил</w:t>
      </w:r>
      <w:r w:rsidRPr="00E11C80">
        <w:rPr>
          <w:spacing w:val="-16"/>
          <w:sz w:val="24"/>
          <w:szCs w:val="24"/>
        </w:rPr>
        <w:t xml:space="preserve"> </w:t>
      </w:r>
      <w:r w:rsidRPr="00E11C80">
        <w:rPr>
          <w:sz w:val="24"/>
          <w:szCs w:val="24"/>
        </w:rPr>
        <w:t>Российской Федерации (мотострелковых и танковых войск, ракетных войск и артиллерии, противовоздушной обороны);</w:t>
      </w:r>
    </w:p>
    <w:p w14:paraId="4CA53B75" w14:textId="77777777" w:rsidR="00E11C80" w:rsidRPr="00E11C80" w:rsidRDefault="00E11C80" w:rsidP="00E11C80">
      <w:pPr>
        <w:pStyle w:val="af1"/>
        <w:spacing w:after="0" w:line="254" w:lineRule="auto"/>
        <w:ind w:left="113"/>
        <w:rPr>
          <w:sz w:val="24"/>
          <w:szCs w:val="24"/>
        </w:rPr>
      </w:pPr>
      <w:r w:rsidRPr="00E11C80">
        <w:rPr>
          <w:sz w:val="24"/>
          <w:szCs w:val="24"/>
        </w:rPr>
        <w:t>организационно-штатная структура и боевые возможности отделения, задачи отделения в различных видах боя;</w:t>
      </w:r>
    </w:p>
    <w:p w14:paraId="79E6C61A" w14:textId="77777777" w:rsidR="00E11C80" w:rsidRPr="00E11C80" w:rsidRDefault="00E11C80" w:rsidP="00E11C80">
      <w:pPr>
        <w:pStyle w:val="af1"/>
        <w:tabs>
          <w:tab w:val="left" w:pos="1744"/>
          <w:tab w:val="left" w:pos="3386"/>
          <w:tab w:val="left" w:pos="5567"/>
          <w:tab w:val="left" w:pos="6772"/>
          <w:tab w:val="left" w:pos="8447"/>
        </w:tabs>
        <w:spacing w:after="0" w:line="254" w:lineRule="auto"/>
        <w:ind w:left="113" w:right="108"/>
        <w:rPr>
          <w:sz w:val="24"/>
          <w:szCs w:val="24"/>
        </w:rPr>
      </w:pPr>
      <w:r w:rsidRPr="00E11C80">
        <w:rPr>
          <w:spacing w:val="-2"/>
          <w:sz w:val="24"/>
          <w:szCs w:val="24"/>
        </w:rPr>
        <w:t>состав,</w:t>
      </w:r>
      <w:r w:rsidRPr="00E11C80">
        <w:rPr>
          <w:sz w:val="24"/>
          <w:szCs w:val="24"/>
        </w:rPr>
        <w:tab/>
      </w:r>
      <w:r w:rsidRPr="00E11C80">
        <w:rPr>
          <w:spacing w:val="-2"/>
          <w:sz w:val="24"/>
          <w:szCs w:val="24"/>
        </w:rPr>
        <w:t>назначение,</w:t>
      </w:r>
      <w:r w:rsidRPr="00E11C80">
        <w:rPr>
          <w:sz w:val="24"/>
          <w:szCs w:val="24"/>
        </w:rPr>
        <w:tab/>
      </w:r>
      <w:r w:rsidRPr="00E11C80">
        <w:rPr>
          <w:spacing w:val="-2"/>
          <w:sz w:val="24"/>
          <w:szCs w:val="24"/>
        </w:rPr>
        <w:t>характеристики,</w:t>
      </w:r>
      <w:r w:rsidRPr="00E11C80">
        <w:rPr>
          <w:sz w:val="24"/>
          <w:szCs w:val="24"/>
        </w:rPr>
        <w:tab/>
      </w:r>
      <w:r w:rsidRPr="00E11C80">
        <w:rPr>
          <w:spacing w:val="-2"/>
          <w:sz w:val="24"/>
          <w:szCs w:val="24"/>
        </w:rPr>
        <w:t>порядок</w:t>
      </w:r>
      <w:r w:rsidRPr="00E11C80">
        <w:rPr>
          <w:sz w:val="24"/>
          <w:szCs w:val="24"/>
        </w:rPr>
        <w:tab/>
      </w:r>
      <w:r w:rsidRPr="00E11C80">
        <w:rPr>
          <w:spacing w:val="-2"/>
          <w:sz w:val="24"/>
          <w:szCs w:val="24"/>
        </w:rPr>
        <w:t>размещения</w:t>
      </w:r>
      <w:r w:rsidRPr="00E11C80">
        <w:rPr>
          <w:sz w:val="24"/>
          <w:szCs w:val="24"/>
        </w:rPr>
        <w:tab/>
      </w:r>
      <w:r w:rsidRPr="00E11C80">
        <w:rPr>
          <w:spacing w:val="-2"/>
          <w:sz w:val="24"/>
          <w:szCs w:val="24"/>
        </w:rPr>
        <w:t xml:space="preserve">современных </w:t>
      </w:r>
      <w:r w:rsidRPr="00E11C80">
        <w:rPr>
          <w:sz w:val="24"/>
          <w:szCs w:val="24"/>
        </w:rPr>
        <w:t>средств индивидуальной бронезащиты и экипировки военнослужащего;</w:t>
      </w:r>
    </w:p>
    <w:p w14:paraId="254AC20B" w14:textId="77777777" w:rsidR="00E11C80" w:rsidRPr="00E11C80" w:rsidRDefault="00E11C80" w:rsidP="00E11C80">
      <w:pPr>
        <w:pStyle w:val="af1"/>
        <w:spacing w:after="0" w:line="254" w:lineRule="auto"/>
        <w:ind w:left="113"/>
        <w:rPr>
          <w:sz w:val="24"/>
          <w:szCs w:val="24"/>
        </w:rPr>
      </w:pPr>
      <w:r w:rsidRPr="00E11C80">
        <w:rPr>
          <w:sz w:val="24"/>
          <w:szCs w:val="24"/>
        </w:rPr>
        <w:t>вооружение</w:t>
      </w:r>
      <w:r w:rsidRPr="00E11C80">
        <w:rPr>
          <w:spacing w:val="39"/>
          <w:sz w:val="24"/>
          <w:szCs w:val="24"/>
        </w:rPr>
        <w:t xml:space="preserve"> </w:t>
      </w:r>
      <w:r w:rsidRPr="00E11C80">
        <w:rPr>
          <w:sz w:val="24"/>
          <w:szCs w:val="24"/>
        </w:rPr>
        <w:t>мотострелкового</w:t>
      </w:r>
      <w:r w:rsidRPr="00E11C80">
        <w:rPr>
          <w:spacing w:val="40"/>
          <w:sz w:val="24"/>
          <w:szCs w:val="24"/>
        </w:rPr>
        <w:t xml:space="preserve"> </w:t>
      </w:r>
      <w:r w:rsidRPr="00E11C80">
        <w:rPr>
          <w:sz w:val="24"/>
          <w:szCs w:val="24"/>
        </w:rPr>
        <w:t>отделения,</w:t>
      </w:r>
      <w:r w:rsidRPr="00E11C80">
        <w:rPr>
          <w:spacing w:val="40"/>
          <w:sz w:val="24"/>
          <w:szCs w:val="24"/>
        </w:rPr>
        <w:t xml:space="preserve"> </w:t>
      </w:r>
      <w:r w:rsidRPr="00E11C80">
        <w:rPr>
          <w:sz w:val="24"/>
          <w:szCs w:val="24"/>
        </w:rPr>
        <w:t>назначение</w:t>
      </w:r>
      <w:r w:rsidRPr="00E11C80">
        <w:rPr>
          <w:spacing w:val="40"/>
          <w:sz w:val="24"/>
          <w:szCs w:val="24"/>
        </w:rPr>
        <w:t xml:space="preserve"> </w:t>
      </w:r>
      <w:r w:rsidRPr="00E11C80">
        <w:rPr>
          <w:sz w:val="24"/>
          <w:szCs w:val="24"/>
        </w:rPr>
        <w:t>и</w:t>
      </w:r>
      <w:r w:rsidRPr="00E11C80">
        <w:rPr>
          <w:spacing w:val="40"/>
          <w:sz w:val="24"/>
          <w:szCs w:val="24"/>
        </w:rPr>
        <w:t xml:space="preserve"> </w:t>
      </w:r>
      <w:r w:rsidRPr="00E11C80">
        <w:rPr>
          <w:sz w:val="24"/>
          <w:szCs w:val="24"/>
        </w:rPr>
        <w:t>тактико-технические характеристики</w:t>
      </w:r>
      <w:r w:rsidRPr="00E11C80">
        <w:rPr>
          <w:spacing w:val="24"/>
          <w:sz w:val="24"/>
          <w:szCs w:val="24"/>
        </w:rPr>
        <w:t xml:space="preserve">  </w:t>
      </w:r>
      <w:r w:rsidRPr="00E11C80">
        <w:rPr>
          <w:sz w:val="24"/>
          <w:szCs w:val="24"/>
        </w:rPr>
        <w:t>основных</w:t>
      </w:r>
      <w:r w:rsidRPr="00E11C80">
        <w:rPr>
          <w:spacing w:val="25"/>
          <w:sz w:val="24"/>
          <w:szCs w:val="24"/>
        </w:rPr>
        <w:t xml:space="preserve">  </w:t>
      </w:r>
      <w:r w:rsidRPr="00E11C80">
        <w:rPr>
          <w:sz w:val="24"/>
          <w:szCs w:val="24"/>
        </w:rPr>
        <w:t>видов</w:t>
      </w:r>
      <w:r w:rsidRPr="00E11C80">
        <w:rPr>
          <w:spacing w:val="23"/>
          <w:sz w:val="24"/>
          <w:szCs w:val="24"/>
        </w:rPr>
        <w:t xml:space="preserve">  </w:t>
      </w:r>
      <w:r w:rsidRPr="00E11C80">
        <w:rPr>
          <w:sz w:val="24"/>
          <w:szCs w:val="24"/>
        </w:rPr>
        <w:t>стрелкового</w:t>
      </w:r>
      <w:r w:rsidRPr="00E11C80">
        <w:rPr>
          <w:spacing w:val="24"/>
          <w:sz w:val="24"/>
          <w:szCs w:val="24"/>
        </w:rPr>
        <w:t xml:space="preserve">  </w:t>
      </w:r>
      <w:r w:rsidRPr="00E11C80">
        <w:rPr>
          <w:sz w:val="24"/>
          <w:szCs w:val="24"/>
        </w:rPr>
        <w:t>оружия</w:t>
      </w:r>
      <w:r w:rsidRPr="00E11C80">
        <w:rPr>
          <w:spacing w:val="24"/>
          <w:sz w:val="24"/>
          <w:szCs w:val="24"/>
        </w:rPr>
        <w:t xml:space="preserve">  </w:t>
      </w:r>
      <w:r w:rsidRPr="00E11C80">
        <w:rPr>
          <w:sz w:val="24"/>
          <w:szCs w:val="24"/>
        </w:rPr>
        <w:t>(автомат</w:t>
      </w:r>
      <w:r w:rsidRPr="00E11C80">
        <w:rPr>
          <w:spacing w:val="24"/>
          <w:sz w:val="24"/>
          <w:szCs w:val="24"/>
        </w:rPr>
        <w:t xml:space="preserve">  </w:t>
      </w:r>
      <w:r w:rsidRPr="00E11C80">
        <w:rPr>
          <w:spacing w:val="-2"/>
          <w:sz w:val="24"/>
          <w:szCs w:val="24"/>
        </w:rPr>
        <w:t>Калашникова</w:t>
      </w:r>
    </w:p>
    <w:p w14:paraId="4002D75E" w14:textId="77777777" w:rsidR="00E11C80" w:rsidRPr="00E11C80" w:rsidRDefault="00E11C80" w:rsidP="00E11C80">
      <w:pPr>
        <w:spacing w:after="0" w:line="254" w:lineRule="auto"/>
        <w:rPr>
          <w:rFonts w:cs="Times New Roman"/>
          <w:szCs w:val="24"/>
        </w:rPr>
        <w:sectPr w:rsidR="00E11C80" w:rsidRPr="00E11C80" w:rsidSect="00E11C80">
          <w:pgSz w:w="11910" w:h="16840"/>
          <w:pgMar w:top="1240" w:right="740" w:bottom="940" w:left="1020" w:header="717" w:footer="755" w:gutter="0"/>
          <w:cols w:space="720"/>
        </w:sectPr>
      </w:pPr>
    </w:p>
    <w:p w14:paraId="480D13E7" w14:textId="77777777" w:rsidR="00E11C80" w:rsidRPr="00E11C80" w:rsidRDefault="00E11C80" w:rsidP="00E11C80">
      <w:pPr>
        <w:pStyle w:val="af1"/>
        <w:spacing w:after="0" w:line="254" w:lineRule="auto"/>
        <w:ind w:right="110"/>
        <w:rPr>
          <w:sz w:val="24"/>
          <w:szCs w:val="24"/>
        </w:rPr>
      </w:pPr>
      <w:r w:rsidRPr="00E11C80">
        <w:rPr>
          <w:sz w:val="24"/>
          <w:szCs w:val="24"/>
        </w:rPr>
        <w:lastRenderedPageBreak/>
        <w:t>АК-74,</w:t>
      </w:r>
      <w:r w:rsidRPr="00E11C80">
        <w:rPr>
          <w:spacing w:val="-4"/>
          <w:sz w:val="24"/>
          <w:szCs w:val="24"/>
        </w:rPr>
        <w:t xml:space="preserve"> </w:t>
      </w:r>
      <w:r w:rsidRPr="00E11C80">
        <w:rPr>
          <w:sz w:val="24"/>
          <w:szCs w:val="24"/>
        </w:rPr>
        <w:t>ручной</w:t>
      </w:r>
      <w:r w:rsidRPr="00E11C80">
        <w:rPr>
          <w:spacing w:val="-3"/>
          <w:sz w:val="24"/>
          <w:szCs w:val="24"/>
        </w:rPr>
        <w:t xml:space="preserve"> </w:t>
      </w:r>
      <w:r w:rsidRPr="00E11C80">
        <w:rPr>
          <w:sz w:val="24"/>
          <w:szCs w:val="24"/>
        </w:rPr>
        <w:t>пулемет</w:t>
      </w:r>
      <w:r w:rsidRPr="00E11C80">
        <w:rPr>
          <w:spacing w:val="-2"/>
          <w:sz w:val="24"/>
          <w:szCs w:val="24"/>
        </w:rPr>
        <w:t xml:space="preserve"> </w:t>
      </w:r>
      <w:r w:rsidRPr="00E11C80">
        <w:rPr>
          <w:sz w:val="24"/>
          <w:szCs w:val="24"/>
        </w:rPr>
        <w:t>Калашникова</w:t>
      </w:r>
      <w:r w:rsidRPr="00E11C80">
        <w:rPr>
          <w:spacing w:val="-1"/>
          <w:sz w:val="24"/>
          <w:szCs w:val="24"/>
        </w:rPr>
        <w:t xml:space="preserve"> </w:t>
      </w:r>
      <w:r w:rsidRPr="00E11C80">
        <w:rPr>
          <w:sz w:val="24"/>
          <w:szCs w:val="24"/>
        </w:rPr>
        <w:t>(РПК),</w:t>
      </w:r>
      <w:r w:rsidRPr="00E11C80">
        <w:rPr>
          <w:spacing w:val="-2"/>
          <w:sz w:val="24"/>
          <w:szCs w:val="24"/>
        </w:rPr>
        <w:t xml:space="preserve"> </w:t>
      </w:r>
      <w:r w:rsidRPr="00E11C80">
        <w:rPr>
          <w:sz w:val="24"/>
          <w:szCs w:val="24"/>
        </w:rPr>
        <w:t>ручной</w:t>
      </w:r>
      <w:r w:rsidRPr="00E11C80">
        <w:rPr>
          <w:spacing w:val="-1"/>
          <w:sz w:val="24"/>
          <w:szCs w:val="24"/>
        </w:rPr>
        <w:t xml:space="preserve"> </w:t>
      </w:r>
      <w:r w:rsidRPr="00E11C80">
        <w:rPr>
          <w:sz w:val="24"/>
          <w:szCs w:val="24"/>
        </w:rPr>
        <w:t>противотанковый</w:t>
      </w:r>
      <w:r w:rsidRPr="00E11C80">
        <w:rPr>
          <w:spacing w:val="-1"/>
          <w:sz w:val="24"/>
          <w:szCs w:val="24"/>
        </w:rPr>
        <w:t xml:space="preserve"> </w:t>
      </w:r>
      <w:r w:rsidRPr="00E11C80">
        <w:rPr>
          <w:sz w:val="24"/>
          <w:szCs w:val="24"/>
        </w:rPr>
        <w:t>гранатомет РПГ-7В, снайперская винтовка Драгунова (СВД);</w:t>
      </w:r>
    </w:p>
    <w:p w14:paraId="38C16E31" w14:textId="77777777" w:rsidR="00E11C80" w:rsidRPr="00E11C80" w:rsidRDefault="00E11C80" w:rsidP="00E11C80">
      <w:pPr>
        <w:pStyle w:val="af1"/>
        <w:spacing w:after="0" w:line="259" w:lineRule="auto"/>
        <w:ind w:left="113" w:right="106"/>
        <w:rPr>
          <w:sz w:val="24"/>
          <w:szCs w:val="24"/>
        </w:rPr>
      </w:pPr>
      <w:r w:rsidRPr="00E11C80">
        <w:rPr>
          <w:sz w:val="24"/>
          <w:szCs w:val="24"/>
        </w:rPr>
        <w:t>назначение и тактико-технические характеристики основных видов ручных гранат</w:t>
      </w:r>
      <w:r w:rsidRPr="00E11C80">
        <w:rPr>
          <w:spacing w:val="-11"/>
          <w:sz w:val="24"/>
          <w:szCs w:val="24"/>
        </w:rPr>
        <w:t xml:space="preserve"> </w:t>
      </w:r>
      <w:r w:rsidRPr="00E11C80">
        <w:rPr>
          <w:sz w:val="24"/>
          <w:szCs w:val="24"/>
        </w:rPr>
        <w:t>(наступательная</w:t>
      </w:r>
      <w:r w:rsidRPr="00E11C80">
        <w:rPr>
          <w:spacing w:val="-13"/>
          <w:sz w:val="24"/>
          <w:szCs w:val="24"/>
        </w:rPr>
        <w:t xml:space="preserve"> </w:t>
      </w:r>
      <w:r w:rsidRPr="00E11C80">
        <w:rPr>
          <w:sz w:val="24"/>
          <w:szCs w:val="24"/>
        </w:rPr>
        <w:t>ручная</w:t>
      </w:r>
      <w:r w:rsidRPr="00E11C80">
        <w:rPr>
          <w:spacing w:val="-11"/>
          <w:sz w:val="24"/>
          <w:szCs w:val="24"/>
        </w:rPr>
        <w:t xml:space="preserve"> </w:t>
      </w:r>
      <w:r w:rsidRPr="00E11C80">
        <w:rPr>
          <w:sz w:val="24"/>
          <w:szCs w:val="24"/>
        </w:rPr>
        <w:t>граната</w:t>
      </w:r>
      <w:r w:rsidRPr="00E11C80">
        <w:rPr>
          <w:spacing w:val="-13"/>
          <w:sz w:val="24"/>
          <w:szCs w:val="24"/>
        </w:rPr>
        <w:t xml:space="preserve"> </w:t>
      </w:r>
      <w:r w:rsidRPr="00E11C80">
        <w:rPr>
          <w:sz w:val="24"/>
          <w:szCs w:val="24"/>
        </w:rPr>
        <w:t>РГД-5,</w:t>
      </w:r>
      <w:r w:rsidRPr="00E11C80">
        <w:rPr>
          <w:spacing w:val="-12"/>
          <w:sz w:val="24"/>
          <w:szCs w:val="24"/>
        </w:rPr>
        <w:t xml:space="preserve"> </w:t>
      </w:r>
      <w:r w:rsidRPr="00E11C80">
        <w:rPr>
          <w:sz w:val="24"/>
          <w:szCs w:val="24"/>
        </w:rPr>
        <w:t>ручная</w:t>
      </w:r>
      <w:r w:rsidRPr="00E11C80">
        <w:rPr>
          <w:spacing w:val="-11"/>
          <w:sz w:val="24"/>
          <w:szCs w:val="24"/>
        </w:rPr>
        <w:t xml:space="preserve"> </w:t>
      </w:r>
      <w:r w:rsidRPr="00E11C80">
        <w:rPr>
          <w:sz w:val="24"/>
          <w:szCs w:val="24"/>
        </w:rPr>
        <w:t>оборонительная</w:t>
      </w:r>
      <w:r w:rsidRPr="00E11C80">
        <w:rPr>
          <w:spacing w:val="-11"/>
          <w:sz w:val="24"/>
          <w:szCs w:val="24"/>
        </w:rPr>
        <w:t xml:space="preserve"> </w:t>
      </w:r>
      <w:r w:rsidRPr="00E11C80">
        <w:rPr>
          <w:sz w:val="24"/>
          <w:szCs w:val="24"/>
        </w:rPr>
        <w:t>граната</w:t>
      </w:r>
      <w:r w:rsidRPr="00E11C80">
        <w:rPr>
          <w:spacing w:val="-13"/>
          <w:sz w:val="24"/>
          <w:szCs w:val="24"/>
        </w:rPr>
        <w:t xml:space="preserve"> </w:t>
      </w:r>
      <w:r w:rsidRPr="00E11C80">
        <w:rPr>
          <w:sz w:val="24"/>
          <w:szCs w:val="24"/>
        </w:rPr>
        <w:t>Ф-1, ручная граната оборонительная (РГО), ручная граната наступательная (РГН);</w:t>
      </w:r>
    </w:p>
    <w:p w14:paraId="6FAD2F81" w14:textId="77777777" w:rsidR="00E11C80" w:rsidRPr="00E11C80" w:rsidRDefault="00E11C80" w:rsidP="00E11C80">
      <w:pPr>
        <w:pStyle w:val="af1"/>
        <w:spacing w:after="0"/>
        <w:ind w:left="679"/>
        <w:rPr>
          <w:sz w:val="24"/>
          <w:szCs w:val="24"/>
        </w:rPr>
      </w:pPr>
      <w:r w:rsidRPr="00E11C80">
        <w:rPr>
          <w:sz w:val="24"/>
          <w:szCs w:val="24"/>
        </w:rPr>
        <w:t>история</w:t>
      </w:r>
      <w:r w:rsidRPr="00E11C80">
        <w:rPr>
          <w:spacing w:val="-9"/>
          <w:sz w:val="24"/>
          <w:szCs w:val="24"/>
        </w:rPr>
        <w:t xml:space="preserve"> </w:t>
      </w:r>
      <w:r w:rsidRPr="00E11C80">
        <w:rPr>
          <w:sz w:val="24"/>
          <w:szCs w:val="24"/>
        </w:rPr>
        <w:t>создания</w:t>
      </w:r>
      <w:r w:rsidRPr="00E11C80">
        <w:rPr>
          <w:spacing w:val="-8"/>
          <w:sz w:val="24"/>
          <w:szCs w:val="24"/>
        </w:rPr>
        <w:t xml:space="preserve"> </w:t>
      </w:r>
      <w:r w:rsidRPr="00E11C80">
        <w:rPr>
          <w:sz w:val="24"/>
          <w:szCs w:val="24"/>
        </w:rPr>
        <w:t>общевоинских</w:t>
      </w:r>
      <w:r w:rsidRPr="00E11C80">
        <w:rPr>
          <w:spacing w:val="-8"/>
          <w:sz w:val="24"/>
          <w:szCs w:val="24"/>
        </w:rPr>
        <w:t xml:space="preserve"> </w:t>
      </w:r>
      <w:r w:rsidRPr="00E11C80">
        <w:rPr>
          <w:spacing w:val="-2"/>
          <w:sz w:val="24"/>
          <w:szCs w:val="24"/>
        </w:rPr>
        <w:t>уставов;</w:t>
      </w:r>
    </w:p>
    <w:p w14:paraId="620462AB" w14:textId="77777777" w:rsidR="00E11C80" w:rsidRPr="00E11C80" w:rsidRDefault="00E11C80" w:rsidP="00E11C80">
      <w:pPr>
        <w:pStyle w:val="af1"/>
        <w:spacing w:after="0"/>
        <w:ind w:left="679"/>
        <w:rPr>
          <w:sz w:val="24"/>
          <w:szCs w:val="24"/>
        </w:rPr>
      </w:pPr>
      <w:r w:rsidRPr="00E11C80">
        <w:rPr>
          <w:sz w:val="24"/>
          <w:szCs w:val="24"/>
        </w:rPr>
        <w:t>этапы</w:t>
      </w:r>
      <w:r w:rsidRPr="00E11C80">
        <w:rPr>
          <w:spacing w:val="-10"/>
          <w:sz w:val="24"/>
          <w:szCs w:val="24"/>
        </w:rPr>
        <w:t xml:space="preserve"> </w:t>
      </w:r>
      <w:r w:rsidRPr="00E11C80">
        <w:rPr>
          <w:sz w:val="24"/>
          <w:szCs w:val="24"/>
        </w:rPr>
        <w:t>становления</w:t>
      </w:r>
      <w:r w:rsidRPr="00E11C80">
        <w:rPr>
          <w:spacing w:val="-9"/>
          <w:sz w:val="24"/>
          <w:szCs w:val="24"/>
        </w:rPr>
        <w:t xml:space="preserve"> </w:t>
      </w:r>
      <w:r w:rsidRPr="00E11C80">
        <w:rPr>
          <w:sz w:val="24"/>
          <w:szCs w:val="24"/>
        </w:rPr>
        <w:t>современных</w:t>
      </w:r>
      <w:r w:rsidRPr="00E11C80">
        <w:rPr>
          <w:spacing w:val="-9"/>
          <w:sz w:val="24"/>
          <w:szCs w:val="24"/>
        </w:rPr>
        <w:t xml:space="preserve"> </w:t>
      </w:r>
      <w:r w:rsidRPr="00E11C80">
        <w:rPr>
          <w:sz w:val="24"/>
          <w:szCs w:val="24"/>
        </w:rPr>
        <w:t>общевоинских</w:t>
      </w:r>
      <w:r w:rsidRPr="00E11C80">
        <w:rPr>
          <w:spacing w:val="-7"/>
          <w:sz w:val="24"/>
          <w:szCs w:val="24"/>
        </w:rPr>
        <w:t xml:space="preserve"> </w:t>
      </w:r>
      <w:r w:rsidRPr="00E11C80">
        <w:rPr>
          <w:spacing w:val="-2"/>
          <w:sz w:val="24"/>
          <w:szCs w:val="24"/>
        </w:rPr>
        <w:t>уставов;</w:t>
      </w:r>
    </w:p>
    <w:p w14:paraId="5D4A2F3C" w14:textId="77777777" w:rsidR="00E11C80" w:rsidRPr="00E11C80" w:rsidRDefault="00E11C80" w:rsidP="00E11C80">
      <w:pPr>
        <w:pStyle w:val="af1"/>
        <w:spacing w:after="0" w:line="259" w:lineRule="auto"/>
        <w:ind w:left="113" w:right="106"/>
        <w:rPr>
          <w:sz w:val="24"/>
          <w:szCs w:val="24"/>
        </w:rPr>
      </w:pPr>
      <w:r w:rsidRPr="00E11C80">
        <w:rPr>
          <w:sz w:val="24"/>
          <w:szCs w:val="24"/>
        </w:rPr>
        <w:t>общевоинские</w:t>
      </w:r>
      <w:r w:rsidRPr="00E11C80">
        <w:rPr>
          <w:spacing w:val="36"/>
          <w:sz w:val="24"/>
          <w:szCs w:val="24"/>
        </w:rPr>
        <w:t xml:space="preserve"> </w:t>
      </w:r>
      <w:r w:rsidRPr="00E11C80">
        <w:rPr>
          <w:sz w:val="24"/>
          <w:szCs w:val="24"/>
        </w:rPr>
        <w:t>уставы</w:t>
      </w:r>
      <w:r w:rsidRPr="00E11C80">
        <w:rPr>
          <w:spacing w:val="37"/>
          <w:sz w:val="24"/>
          <w:szCs w:val="24"/>
        </w:rPr>
        <w:t xml:space="preserve"> </w:t>
      </w:r>
      <w:r w:rsidRPr="00E11C80">
        <w:rPr>
          <w:sz w:val="24"/>
          <w:szCs w:val="24"/>
        </w:rPr>
        <w:t>Вооруженных</w:t>
      </w:r>
      <w:r w:rsidRPr="00E11C80">
        <w:rPr>
          <w:spacing w:val="37"/>
          <w:sz w:val="24"/>
          <w:szCs w:val="24"/>
        </w:rPr>
        <w:t xml:space="preserve"> </w:t>
      </w:r>
      <w:r w:rsidRPr="00E11C80">
        <w:rPr>
          <w:sz w:val="24"/>
          <w:szCs w:val="24"/>
        </w:rPr>
        <w:t>Сил</w:t>
      </w:r>
      <w:r w:rsidRPr="00E11C80">
        <w:rPr>
          <w:spacing w:val="35"/>
          <w:sz w:val="24"/>
          <w:szCs w:val="24"/>
        </w:rPr>
        <w:t xml:space="preserve"> </w:t>
      </w:r>
      <w:r w:rsidRPr="00E11C80">
        <w:rPr>
          <w:sz w:val="24"/>
          <w:szCs w:val="24"/>
        </w:rPr>
        <w:t>Российской</w:t>
      </w:r>
      <w:r w:rsidRPr="00E11C80">
        <w:rPr>
          <w:spacing w:val="37"/>
          <w:sz w:val="24"/>
          <w:szCs w:val="24"/>
        </w:rPr>
        <w:t xml:space="preserve"> </w:t>
      </w:r>
      <w:r w:rsidRPr="00E11C80">
        <w:rPr>
          <w:sz w:val="24"/>
          <w:szCs w:val="24"/>
        </w:rPr>
        <w:t>Федерации,</w:t>
      </w:r>
      <w:r w:rsidRPr="00E11C80">
        <w:rPr>
          <w:spacing w:val="35"/>
          <w:sz w:val="24"/>
          <w:szCs w:val="24"/>
        </w:rPr>
        <w:t xml:space="preserve"> </w:t>
      </w:r>
      <w:r w:rsidRPr="00E11C80">
        <w:rPr>
          <w:sz w:val="24"/>
          <w:szCs w:val="24"/>
        </w:rPr>
        <w:t>их</w:t>
      </w:r>
      <w:r w:rsidRPr="00E11C80">
        <w:rPr>
          <w:spacing w:val="37"/>
          <w:sz w:val="24"/>
          <w:szCs w:val="24"/>
        </w:rPr>
        <w:t xml:space="preserve"> </w:t>
      </w:r>
      <w:r w:rsidRPr="00E11C80">
        <w:rPr>
          <w:sz w:val="24"/>
          <w:szCs w:val="24"/>
        </w:rPr>
        <w:t>состав и основные понятия, определяющие повседневную жизнедеятельность войск;</w:t>
      </w:r>
    </w:p>
    <w:p w14:paraId="0202E6F8" w14:textId="77777777" w:rsidR="00E11C80" w:rsidRPr="00E11C80" w:rsidRDefault="00E11C80" w:rsidP="00E11C80">
      <w:pPr>
        <w:pStyle w:val="af1"/>
        <w:spacing w:after="0"/>
        <w:ind w:left="679"/>
        <w:rPr>
          <w:sz w:val="24"/>
          <w:szCs w:val="24"/>
        </w:rPr>
      </w:pPr>
      <w:r w:rsidRPr="00E11C80">
        <w:rPr>
          <w:sz w:val="24"/>
          <w:szCs w:val="24"/>
        </w:rPr>
        <w:t>сущность</w:t>
      </w:r>
      <w:r w:rsidRPr="00E11C80">
        <w:rPr>
          <w:spacing w:val="-4"/>
          <w:sz w:val="24"/>
          <w:szCs w:val="24"/>
        </w:rPr>
        <w:t xml:space="preserve"> </w:t>
      </w:r>
      <w:r w:rsidRPr="00E11C80">
        <w:rPr>
          <w:spacing w:val="-2"/>
          <w:sz w:val="24"/>
          <w:szCs w:val="24"/>
        </w:rPr>
        <w:t>единоначалия;</w:t>
      </w:r>
    </w:p>
    <w:p w14:paraId="44636739" w14:textId="77777777" w:rsidR="00E11C80" w:rsidRPr="00E11C80" w:rsidRDefault="00E11C80" w:rsidP="00E11C80">
      <w:pPr>
        <w:pStyle w:val="af1"/>
        <w:spacing w:after="0" w:line="259" w:lineRule="auto"/>
        <w:ind w:left="679" w:right="3550"/>
        <w:rPr>
          <w:sz w:val="24"/>
          <w:szCs w:val="24"/>
        </w:rPr>
      </w:pPr>
      <w:r w:rsidRPr="00E11C80">
        <w:rPr>
          <w:sz w:val="24"/>
          <w:szCs w:val="24"/>
        </w:rPr>
        <w:t>командиры</w:t>
      </w:r>
      <w:r w:rsidRPr="00E11C80">
        <w:rPr>
          <w:spacing w:val="-10"/>
          <w:sz w:val="24"/>
          <w:szCs w:val="24"/>
        </w:rPr>
        <w:t xml:space="preserve"> </w:t>
      </w:r>
      <w:r w:rsidRPr="00E11C80">
        <w:rPr>
          <w:sz w:val="24"/>
          <w:szCs w:val="24"/>
        </w:rPr>
        <w:t>(начальники)</w:t>
      </w:r>
      <w:r w:rsidRPr="00E11C80">
        <w:rPr>
          <w:spacing w:val="-13"/>
          <w:sz w:val="24"/>
          <w:szCs w:val="24"/>
        </w:rPr>
        <w:t xml:space="preserve"> </w:t>
      </w:r>
      <w:r w:rsidRPr="00E11C80">
        <w:rPr>
          <w:sz w:val="24"/>
          <w:szCs w:val="24"/>
        </w:rPr>
        <w:t>и</w:t>
      </w:r>
      <w:r w:rsidRPr="00E11C80">
        <w:rPr>
          <w:spacing w:val="-10"/>
          <w:sz w:val="24"/>
          <w:szCs w:val="24"/>
        </w:rPr>
        <w:t xml:space="preserve"> </w:t>
      </w:r>
      <w:r w:rsidRPr="00E11C80">
        <w:rPr>
          <w:sz w:val="24"/>
          <w:szCs w:val="24"/>
        </w:rPr>
        <w:t>подчинённые; старшие и младшие;</w:t>
      </w:r>
    </w:p>
    <w:p w14:paraId="347BD937" w14:textId="77777777" w:rsidR="00E11C80" w:rsidRPr="00E11C80" w:rsidRDefault="00E11C80" w:rsidP="00E11C80">
      <w:pPr>
        <w:pStyle w:val="af1"/>
        <w:spacing w:after="0" w:line="259" w:lineRule="auto"/>
        <w:ind w:left="679" w:right="2479"/>
        <w:rPr>
          <w:sz w:val="24"/>
          <w:szCs w:val="24"/>
        </w:rPr>
      </w:pPr>
      <w:r w:rsidRPr="00E11C80">
        <w:rPr>
          <w:sz w:val="24"/>
          <w:szCs w:val="24"/>
        </w:rPr>
        <w:t>приказ</w:t>
      </w:r>
      <w:r w:rsidRPr="00E11C80">
        <w:rPr>
          <w:spacing w:val="-6"/>
          <w:sz w:val="24"/>
          <w:szCs w:val="24"/>
        </w:rPr>
        <w:t xml:space="preserve"> </w:t>
      </w:r>
      <w:r w:rsidRPr="00E11C80">
        <w:rPr>
          <w:sz w:val="24"/>
          <w:szCs w:val="24"/>
        </w:rPr>
        <w:t>(приказание),</w:t>
      </w:r>
      <w:r w:rsidRPr="00E11C80">
        <w:rPr>
          <w:spacing w:val="-6"/>
          <w:sz w:val="24"/>
          <w:szCs w:val="24"/>
        </w:rPr>
        <w:t xml:space="preserve"> </w:t>
      </w:r>
      <w:r w:rsidRPr="00E11C80">
        <w:rPr>
          <w:sz w:val="24"/>
          <w:szCs w:val="24"/>
        </w:rPr>
        <w:t>порядок</w:t>
      </w:r>
      <w:r w:rsidRPr="00E11C80">
        <w:rPr>
          <w:spacing w:val="-7"/>
          <w:sz w:val="24"/>
          <w:szCs w:val="24"/>
        </w:rPr>
        <w:t xml:space="preserve"> </w:t>
      </w:r>
      <w:r w:rsidRPr="00E11C80">
        <w:rPr>
          <w:sz w:val="24"/>
          <w:szCs w:val="24"/>
        </w:rPr>
        <w:t>его</w:t>
      </w:r>
      <w:r w:rsidRPr="00E11C80">
        <w:rPr>
          <w:spacing w:val="-7"/>
          <w:sz w:val="24"/>
          <w:szCs w:val="24"/>
        </w:rPr>
        <w:t xml:space="preserve"> </w:t>
      </w:r>
      <w:r w:rsidRPr="00E11C80">
        <w:rPr>
          <w:sz w:val="24"/>
          <w:szCs w:val="24"/>
        </w:rPr>
        <w:t>отдачи</w:t>
      </w:r>
      <w:r w:rsidRPr="00E11C80">
        <w:rPr>
          <w:spacing w:val="-7"/>
          <w:sz w:val="24"/>
          <w:szCs w:val="24"/>
        </w:rPr>
        <w:t xml:space="preserve"> </w:t>
      </w:r>
      <w:r w:rsidRPr="00E11C80">
        <w:rPr>
          <w:sz w:val="24"/>
          <w:szCs w:val="24"/>
        </w:rPr>
        <w:t>и</w:t>
      </w:r>
      <w:r w:rsidRPr="00E11C80">
        <w:rPr>
          <w:spacing w:val="-5"/>
          <w:sz w:val="24"/>
          <w:szCs w:val="24"/>
        </w:rPr>
        <w:t xml:space="preserve"> </w:t>
      </w:r>
      <w:r w:rsidRPr="00E11C80">
        <w:rPr>
          <w:sz w:val="24"/>
          <w:szCs w:val="24"/>
        </w:rPr>
        <w:t>выполнения; воинские звания и военная форма одежды;</w:t>
      </w:r>
    </w:p>
    <w:p w14:paraId="0E48E5DB" w14:textId="77777777" w:rsidR="00E11C80" w:rsidRPr="00E11C80" w:rsidRDefault="00E11C80" w:rsidP="00E11C80">
      <w:pPr>
        <w:pStyle w:val="af1"/>
        <w:spacing w:after="0"/>
        <w:ind w:left="679"/>
        <w:rPr>
          <w:sz w:val="24"/>
          <w:szCs w:val="24"/>
        </w:rPr>
      </w:pPr>
      <w:r w:rsidRPr="00E11C80">
        <w:rPr>
          <w:sz w:val="24"/>
          <w:szCs w:val="24"/>
        </w:rPr>
        <w:t>воинская</w:t>
      </w:r>
      <w:r w:rsidRPr="00E11C80">
        <w:rPr>
          <w:spacing w:val="-7"/>
          <w:sz w:val="24"/>
          <w:szCs w:val="24"/>
        </w:rPr>
        <w:t xml:space="preserve"> </w:t>
      </w:r>
      <w:r w:rsidRPr="00E11C80">
        <w:rPr>
          <w:sz w:val="24"/>
          <w:szCs w:val="24"/>
        </w:rPr>
        <w:t>дисциплина,</w:t>
      </w:r>
      <w:r w:rsidRPr="00E11C80">
        <w:rPr>
          <w:spacing w:val="-5"/>
          <w:sz w:val="24"/>
          <w:szCs w:val="24"/>
        </w:rPr>
        <w:t xml:space="preserve"> </w:t>
      </w:r>
      <w:r w:rsidRPr="00E11C80">
        <w:rPr>
          <w:sz w:val="24"/>
          <w:szCs w:val="24"/>
        </w:rPr>
        <w:t>её</w:t>
      </w:r>
      <w:r w:rsidRPr="00E11C80">
        <w:rPr>
          <w:spacing w:val="-5"/>
          <w:sz w:val="24"/>
          <w:szCs w:val="24"/>
        </w:rPr>
        <w:t xml:space="preserve"> </w:t>
      </w:r>
      <w:r w:rsidRPr="00E11C80">
        <w:rPr>
          <w:sz w:val="24"/>
          <w:szCs w:val="24"/>
        </w:rPr>
        <w:t>сущность</w:t>
      </w:r>
      <w:r w:rsidRPr="00E11C80">
        <w:rPr>
          <w:spacing w:val="-6"/>
          <w:sz w:val="24"/>
          <w:szCs w:val="24"/>
        </w:rPr>
        <w:t xml:space="preserve"> </w:t>
      </w:r>
      <w:r w:rsidRPr="00E11C80">
        <w:rPr>
          <w:sz w:val="24"/>
          <w:szCs w:val="24"/>
        </w:rPr>
        <w:t>и</w:t>
      </w:r>
      <w:r w:rsidRPr="00E11C80">
        <w:rPr>
          <w:spacing w:val="-4"/>
          <w:sz w:val="24"/>
          <w:szCs w:val="24"/>
        </w:rPr>
        <w:t xml:space="preserve"> </w:t>
      </w:r>
      <w:r w:rsidRPr="00E11C80">
        <w:rPr>
          <w:spacing w:val="-2"/>
          <w:sz w:val="24"/>
          <w:szCs w:val="24"/>
        </w:rPr>
        <w:t>значение;</w:t>
      </w:r>
    </w:p>
    <w:p w14:paraId="1DA6B1FE" w14:textId="77777777" w:rsidR="00E11C80" w:rsidRPr="00E11C80" w:rsidRDefault="00E11C80" w:rsidP="00E11C80">
      <w:pPr>
        <w:pStyle w:val="af1"/>
        <w:tabs>
          <w:tab w:val="left" w:pos="2462"/>
          <w:tab w:val="left" w:pos="4824"/>
          <w:tab w:val="left" w:pos="5409"/>
          <w:tab w:val="left" w:pos="7240"/>
          <w:tab w:val="left" w:pos="8915"/>
        </w:tabs>
        <w:spacing w:after="0" w:line="259" w:lineRule="auto"/>
        <w:ind w:left="113" w:right="108"/>
        <w:rPr>
          <w:sz w:val="24"/>
          <w:szCs w:val="24"/>
        </w:rPr>
      </w:pPr>
      <w:r w:rsidRPr="00E11C80">
        <w:rPr>
          <w:spacing w:val="-2"/>
          <w:sz w:val="24"/>
          <w:szCs w:val="24"/>
        </w:rPr>
        <w:t>обязанности</w:t>
      </w:r>
      <w:r w:rsidRPr="00E11C80">
        <w:rPr>
          <w:sz w:val="24"/>
          <w:szCs w:val="24"/>
        </w:rPr>
        <w:tab/>
      </w:r>
      <w:r w:rsidRPr="00E11C80">
        <w:rPr>
          <w:spacing w:val="-2"/>
          <w:sz w:val="24"/>
          <w:szCs w:val="24"/>
        </w:rPr>
        <w:t>военнослужащих</w:t>
      </w:r>
      <w:r w:rsidRPr="00E11C80">
        <w:rPr>
          <w:sz w:val="24"/>
          <w:szCs w:val="24"/>
        </w:rPr>
        <w:tab/>
      </w:r>
      <w:r w:rsidRPr="00E11C80">
        <w:rPr>
          <w:spacing w:val="-6"/>
          <w:sz w:val="24"/>
          <w:szCs w:val="24"/>
        </w:rPr>
        <w:t>по</w:t>
      </w:r>
      <w:r w:rsidRPr="00E11C80">
        <w:rPr>
          <w:sz w:val="24"/>
          <w:szCs w:val="24"/>
        </w:rPr>
        <w:tab/>
      </w:r>
      <w:r w:rsidRPr="00E11C80">
        <w:rPr>
          <w:spacing w:val="-2"/>
          <w:sz w:val="24"/>
          <w:szCs w:val="24"/>
        </w:rPr>
        <w:t>соблюдению</w:t>
      </w:r>
      <w:r w:rsidRPr="00E11C80">
        <w:rPr>
          <w:sz w:val="24"/>
          <w:szCs w:val="24"/>
        </w:rPr>
        <w:tab/>
      </w:r>
      <w:r w:rsidRPr="00E11C80">
        <w:rPr>
          <w:spacing w:val="-2"/>
          <w:sz w:val="24"/>
          <w:szCs w:val="24"/>
        </w:rPr>
        <w:t>требований</w:t>
      </w:r>
      <w:r w:rsidRPr="00E11C80">
        <w:rPr>
          <w:sz w:val="24"/>
          <w:szCs w:val="24"/>
        </w:rPr>
        <w:tab/>
      </w:r>
      <w:r w:rsidRPr="00E11C80">
        <w:rPr>
          <w:spacing w:val="-2"/>
          <w:sz w:val="24"/>
          <w:szCs w:val="24"/>
        </w:rPr>
        <w:t>воинской дисциплины;</w:t>
      </w:r>
    </w:p>
    <w:p w14:paraId="1F070FED" w14:textId="77777777" w:rsidR="00E11C80" w:rsidRPr="00E11C80" w:rsidRDefault="00E11C80" w:rsidP="00E11C80">
      <w:pPr>
        <w:pStyle w:val="af1"/>
        <w:spacing w:after="0" w:line="259" w:lineRule="auto"/>
        <w:ind w:left="679" w:right="3550"/>
        <w:rPr>
          <w:sz w:val="24"/>
          <w:szCs w:val="24"/>
        </w:rPr>
      </w:pPr>
      <w:r w:rsidRPr="00E11C80">
        <w:rPr>
          <w:sz w:val="24"/>
          <w:szCs w:val="24"/>
        </w:rPr>
        <w:t>способы</w:t>
      </w:r>
      <w:r w:rsidRPr="00E11C80">
        <w:rPr>
          <w:spacing w:val="-10"/>
          <w:sz w:val="24"/>
          <w:szCs w:val="24"/>
        </w:rPr>
        <w:t xml:space="preserve"> </w:t>
      </w:r>
      <w:r w:rsidRPr="00E11C80">
        <w:rPr>
          <w:sz w:val="24"/>
          <w:szCs w:val="24"/>
        </w:rPr>
        <w:t>достижения</w:t>
      </w:r>
      <w:r w:rsidRPr="00E11C80">
        <w:rPr>
          <w:spacing w:val="-10"/>
          <w:sz w:val="24"/>
          <w:szCs w:val="24"/>
        </w:rPr>
        <w:t xml:space="preserve"> </w:t>
      </w:r>
      <w:r w:rsidRPr="00E11C80">
        <w:rPr>
          <w:sz w:val="24"/>
          <w:szCs w:val="24"/>
        </w:rPr>
        <w:t>воинской</w:t>
      </w:r>
      <w:r w:rsidRPr="00E11C80">
        <w:rPr>
          <w:spacing w:val="-10"/>
          <w:sz w:val="24"/>
          <w:szCs w:val="24"/>
        </w:rPr>
        <w:t xml:space="preserve"> </w:t>
      </w:r>
      <w:r w:rsidRPr="00E11C80">
        <w:rPr>
          <w:sz w:val="24"/>
          <w:szCs w:val="24"/>
        </w:rPr>
        <w:t>дисциплины; положения Строевого устава;</w:t>
      </w:r>
    </w:p>
    <w:p w14:paraId="6CFAC8D8" w14:textId="77777777" w:rsidR="00E11C80" w:rsidRPr="00E11C80" w:rsidRDefault="00E11C80" w:rsidP="00E11C80">
      <w:pPr>
        <w:pStyle w:val="af1"/>
        <w:spacing w:after="0" w:line="320" w:lineRule="exact"/>
        <w:ind w:left="679"/>
        <w:rPr>
          <w:sz w:val="24"/>
          <w:szCs w:val="24"/>
        </w:rPr>
      </w:pPr>
      <w:r w:rsidRPr="00E11C80">
        <w:rPr>
          <w:sz w:val="24"/>
          <w:szCs w:val="24"/>
        </w:rPr>
        <w:t>обязанности</w:t>
      </w:r>
      <w:r w:rsidRPr="00E11C80">
        <w:rPr>
          <w:spacing w:val="-8"/>
          <w:sz w:val="24"/>
          <w:szCs w:val="24"/>
        </w:rPr>
        <w:t xml:space="preserve"> </w:t>
      </w:r>
      <w:r w:rsidRPr="00E11C80">
        <w:rPr>
          <w:sz w:val="24"/>
          <w:szCs w:val="24"/>
        </w:rPr>
        <w:t>военнослужащих</w:t>
      </w:r>
      <w:r w:rsidRPr="00E11C80">
        <w:rPr>
          <w:spacing w:val="-6"/>
          <w:sz w:val="24"/>
          <w:szCs w:val="24"/>
        </w:rPr>
        <w:t xml:space="preserve"> </w:t>
      </w:r>
      <w:r w:rsidRPr="00E11C80">
        <w:rPr>
          <w:sz w:val="24"/>
          <w:szCs w:val="24"/>
        </w:rPr>
        <w:t>перед</w:t>
      </w:r>
      <w:r w:rsidRPr="00E11C80">
        <w:rPr>
          <w:spacing w:val="-5"/>
          <w:sz w:val="24"/>
          <w:szCs w:val="24"/>
        </w:rPr>
        <w:t xml:space="preserve"> </w:t>
      </w:r>
      <w:r w:rsidRPr="00E11C80">
        <w:rPr>
          <w:sz w:val="24"/>
          <w:szCs w:val="24"/>
        </w:rPr>
        <w:t>построением</w:t>
      </w:r>
      <w:r w:rsidRPr="00E11C80">
        <w:rPr>
          <w:spacing w:val="-8"/>
          <w:sz w:val="24"/>
          <w:szCs w:val="24"/>
        </w:rPr>
        <w:t xml:space="preserve"> </w:t>
      </w:r>
      <w:r w:rsidRPr="00E11C80">
        <w:rPr>
          <w:sz w:val="24"/>
          <w:szCs w:val="24"/>
        </w:rPr>
        <w:t>и</w:t>
      </w:r>
      <w:r w:rsidRPr="00E11C80">
        <w:rPr>
          <w:spacing w:val="-6"/>
          <w:sz w:val="24"/>
          <w:szCs w:val="24"/>
        </w:rPr>
        <w:t xml:space="preserve"> </w:t>
      </w:r>
      <w:r w:rsidRPr="00E11C80">
        <w:rPr>
          <w:sz w:val="24"/>
          <w:szCs w:val="24"/>
        </w:rPr>
        <w:t>в</w:t>
      </w:r>
      <w:r w:rsidRPr="00E11C80">
        <w:rPr>
          <w:spacing w:val="-6"/>
          <w:sz w:val="24"/>
          <w:szCs w:val="24"/>
        </w:rPr>
        <w:t xml:space="preserve"> </w:t>
      </w:r>
      <w:r w:rsidRPr="00E11C80">
        <w:rPr>
          <w:spacing w:val="-2"/>
          <w:sz w:val="24"/>
          <w:szCs w:val="24"/>
        </w:rPr>
        <w:t>строю;</w:t>
      </w:r>
    </w:p>
    <w:p w14:paraId="6BF7E6D3" w14:textId="77777777" w:rsidR="00E11C80" w:rsidRPr="00E11C80" w:rsidRDefault="00E11C80" w:rsidP="00E11C80">
      <w:pPr>
        <w:pStyle w:val="af1"/>
        <w:tabs>
          <w:tab w:val="left" w:pos="1315"/>
          <w:tab w:val="left" w:pos="3254"/>
          <w:tab w:val="left" w:pos="5028"/>
          <w:tab w:val="left" w:pos="6654"/>
          <w:tab w:val="left" w:pos="8219"/>
        </w:tabs>
        <w:spacing w:after="0" w:line="259" w:lineRule="auto"/>
        <w:ind w:left="113" w:right="106"/>
        <w:rPr>
          <w:sz w:val="24"/>
          <w:szCs w:val="24"/>
        </w:rPr>
      </w:pPr>
      <w:r w:rsidRPr="00E11C80">
        <w:rPr>
          <w:sz w:val="24"/>
          <w:szCs w:val="24"/>
        </w:rPr>
        <w:t>строевые</w:t>
      </w:r>
      <w:r w:rsidRPr="00E11C80">
        <w:rPr>
          <w:spacing w:val="80"/>
          <w:sz w:val="24"/>
          <w:szCs w:val="24"/>
        </w:rPr>
        <w:t xml:space="preserve"> </w:t>
      </w:r>
      <w:r w:rsidRPr="00E11C80">
        <w:rPr>
          <w:sz w:val="24"/>
          <w:szCs w:val="24"/>
        </w:rPr>
        <w:t>приёмы</w:t>
      </w:r>
      <w:r w:rsidRPr="00E11C80">
        <w:rPr>
          <w:spacing w:val="80"/>
          <w:sz w:val="24"/>
          <w:szCs w:val="24"/>
        </w:rPr>
        <w:t xml:space="preserve"> </w:t>
      </w:r>
      <w:r w:rsidRPr="00E11C80">
        <w:rPr>
          <w:sz w:val="24"/>
          <w:szCs w:val="24"/>
        </w:rPr>
        <w:t>и</w:t>
      </w:r>
      <w:r w:rsidRPr="00E11C80">
        <w:rPr>
          <w:spacing w:val="80"/>
          <w:sz w:val="24"/>
          <w:szCs w:val="24"/>
        </w:rPr>
        <w:t xml:space="preserve"> </w:t>
      </w:r>
      <w:r w:rsidRPr="00E11C80">
        <w:rPr>
          <w:sz w:val="24"/>
          <w:szCs w:val="24"/>
        </w:rPr>
        <w:t>движение</w:t>
      </w:r>
      <w:r w:rsidRPr="00E11C80">
        <w:rPr>
          <w:spacing w:val="80"/>
          <w:sz w:val="24"/>
          <w:szCs w:val="24"/>
        </w:rPr>
        <w:t xml:space="preserve"> </w:t>
      </w:r>
      <w:r w:rsidRPr="00E11C80">
        <w:rPr>
          <w:sz w:val="24"/>
          <w:szCs w:val="24"/>
        </w:rPr>
        <w:t>без</w:t>
      </w:r>
      <w:r w:rsidRPr="00E11C80">
        <w:rPr>
          <w:spacing w:val="80"/>
          <w:sz w:val="24"/>
          <w:szCs w:val="24"/>
        </w:rPr>
        <w:t xml:space="preserve"> </w:t>
      </w:r>
      <w:r w:rsidRPr="00E11C80">
        <w:rPr>
          <w:sz w:val="24"/>
          <w:szCs w:val="24"/>
        </w:rPr>
        <w:t>оружия,</w:t>
      </w:r>
      <w:r w:rsidRPr="00E11C80">
        <w:rPr>
          <w:spacing w:val="80"/>
          <w:sz w:val="24"/>
          <w:szCs w:val="24"/>
        </w:rPr>
        <w:t xml:space="preserve"> </w:t>
      </w:r>
      <w:r w:rsidRPr="00E11C80">
        <w:rPr>
          <w:sz w:val="24"/>
          <w:szCs w:val="24"/>
        </w:rPr>
        <w:t>строевая</w:t>
      </w:r>
      <w:r w:rsidRPr="00E11C80">
        <w:rPr>
          <w:spacing w:val="80"/>
          <w:sz w:val="24"/>
          <w:szCs w:val="24"/>
        </w:rPr>
        <w:t xml:space="preserve"> </w:t>
      </w:r>
      <w:r w:rsidRPr="00E11C80">
        <w:rPr>
          <w:sz w:val="24"/>
          <w:szCs w:val="24"/>
        </w:rPr>
        <w:t>стойка,</w:t>
      </w:r>
      <w:r w:rsidRPr="00E11C80">
        <w:rPr>
          <w:spacing w:val="80"/>
          <w:sz w:val="24"/>
          <w:szCs w:val="24"/>
        </w:rPr>
        <w:t xml:space="preserve"> </w:t>
      </w:r>
      <w:r w:rsidRPr="00E11C80">
        <w:rPr>
          <w:sz w:val="24"/>
          <w:szCs w:val="24"/>
        </w:rPr>
        <w:t xml:space="preserve">выполнение </w:t>
      </w:r>
      <w:r w:rsidRPr="00E11C80">
        <w:rPr>
          <w:spacing w:val="-2"/>
          <w:sz w:val="24"/>
          <w:szCs w:val="24"/>
        </w:rPr>
        <w:t>команд</w:t>
      </w:r>
      <w:r w:rsidRPr="00E11C80">
        <w:rPr>
          <w:sz w:val="24"/>
          <w:szCs w:val="24"/>
        </w:rPr>
        <w:tab/>
      </w:r>
      <w:r w:rsidRPr="00E11C80">
        <w:rPr>
          <w:spacing w:val="-2"/>
          <w:sz w:val="24"/>
          <w:szCs w:val="24"/>
        </w:rPr>
        <w:t>«Становись»,</w:t>
      </w:r>
      <w:r w:rsidRPr="00E11C80">
        <w:rPr>
          <w:sz w:val="24"/>
          <w:szCs w:val="24"/>
        </w:rPr>
        <w:tab/>
      </w:r>
      <w:r w:rsidRPr="00E11C80">
        <w:rPr>
          <w:spacing w:val="-2"/>
          <w:sz w:val="24"/>
          <w:szCs w:val="24"/>
        </w:rPr>
        <w:t>«Равняйсь»,</w:t>
      </w:r>
      <w:r w:rsidRPr="00E11C80">
        <w:rPr>
          <w:sz w:val="24"/>
          <w:szCs w:val="24"/>
        </w:rPr>
        <w:tab/>
      </w:r>
      <w:r w:rsidRPr="00E11C80">
        <w:rPr>
          <w:spacing w:val="-2"/>
          <w:sz w:val="24"/>
          <w:szCs w:val="24"/>
        </w:rPr>
        <w:t>«Смирно»,</w:t>
      </w:r>
      <w:r w:rsidRPr="00E11C80">
        <w:rPr>
          <w:sz w:val="24"/>
          <w:szCs w:val="24"/>
        </w:rPr>
        <w:tab/>
      </w:r>
      <w:r w:rsidRPr="00E11C80">
        <w:rPr>
          <w:spacing w:val="-2"/>
          <w:sz w:val="24"/>
          <w:szCs w:val="24"/>
        </w:rPr>
        <w:t>«Вольно»,</w:t>
      </w:r>
      <w:r w:rsidRPr="00E11C80">
        <w:rPr>
          <w:sz w:val="24"/>
          <w:szCs w:val="24"/>
        </w:rPr>
        <w:tab/>
      </w:r>
      <w:r w:rsidRPr="00E11C80">
        <w:rPr>
          <w:spacing w:val="-2"/>
          <w:sz w:val="24"/>
          <w:szCs w:val="24"/>
        </w:rPr>
        <w:t>«Заправиться»,</w:t>
      </w:r>
    </w:p>
    <w:p w14:paraId="205F1D46" w14:textId="77777777" w:rsidR="00E11C80" w:rsidRPr="00E11C80" w:rsidRDefault="00E11C80" w:rsidP="00E11C80">
      <w:pPr>
        <w:pStyle w:val="af1"/>
        <w:spacing w:after="0" w:line="259" w:lineRule="auto"/>
        <w:ind w:left="113"/>
        <w:rPr>
          <w:sz w:val="24"/>
          <w:szCs w:val="24"/>
        </w:rPr>
      </w:pPr>
      <w:r w:rsidRPr="00E11C80">
        <w:rPr>
          <w:sz w:val="24"/>
          <w:szCs w:val="24"/>
        </w:rPr>
        <w:t>«Отставить»,</w:t>
      </w:r>
      <w:r w:rsidRPr="00E11C80">
        <w:rPr>
          <w:spacing w:val="80"/>
          <w:sz w:val="24"/>
          <w:szCs w:val="24"/>
        </w:rPr>
        <w:t xml:space="preserve"> </w:t>
      </w:r>
      <w:r w:rsidRPr="00E11C80">
        <w:rPr>
          <w:sz w:val="24"/>
          <w:szCs w:val="24"/>
        </w:rPr>
        <w:t>«Головные</w:t>
      </w:r>
      <w:r w:rsidRPr="00E11C80">
        <w:rPr>
          <w:spacing w:val="80"/>
          <w:sz w:val="24"/>
          <w:szCs w:val="24"/>
        </w:rPr>
        <w:t xml:space="preserve"> </w:t>
      </w:r>
      <w:r w:rsidRPr="00E11C80">
        <w:rPr>
          <w:sz w:val="24"/>
          <w:szCs w:val="24"/>
        </w:rPr>
        <w:t>уборы</w:t>
      </w:r>
      <w:r w:rsidRPr="00E11C80">
        <w:rPr>
          <w:spacing w:val="80"/>
          <w:sz w:val="24"/>
          <w:szCs w:val="24"/>
        </w:rPr>
        <w:t xml:space="preserve"> </w:t>
      </w:r>
      <w:r w:rsidRPr="00E11C80">
        <w:rPr>
          <w:sz w:val="24"/>
          <w:szCs w:val="24"/>
        </w:rPr>
        <w:t>(головной</w:t>
      </w:r>
      <w:r w:rsidRPr="00E11C80">
        <w:rPr>
          <w:spacing w:val="80"/>
          <w:sz w:val="24"/>
          <w:szCs w:val="24"/>
        </w:rPr>
        <w:t xml:space="preserve"> </w:t>
      </w:r>
      <w:r w:rsidRPr="00E11C80">
        <w:rPr>
          <w:sz w:val="24"/>
          <w:szCs w:val="24"/>
        </w:rPr>
        <w:t>убор)</w:t>
      </w:r>
      <w:r w:rsidRPr="00E11C80">
        <w:rPr>
          <w:spacing w:val="80"/>
          <w:sz w:val="24"/>
          <w:szCs w:val="24"/>
        </w:rPr>
        <w:t xml:space="preserve"> </w:t>
      </w:r>
      <w:r w:rsidRPr="00E11C80">
        <w:rPr>
          <w:sz w:val="24"/>
          <w:szCs w:val="24"/>
        </w:rPr>
        <w:t>–</w:t>
      </w:r>
      <w:r w:rsidRPr="00E11C80">
        <w:rPr>
          <w:spacing w:val="80"/>
          <w:sz w:val="24"/>
          <w:szCs w:val="24"/>
        </w:rPr>
        <w:t xml:space="preserve"> </w:t>
      </w:r>
      <w:r w:rsidRPr="00E11C80">
        <w:rPr>
          <w:sz w:val="24"/>
          <w:szCs w:val="24"/>
        </w:rPr>
        <w:t>снять</w:t>
      </w:r>
      <w:r w:rsidRPr="00E11C80">
        <w:rPr>
          <w:spacing w:val="80"/>
          <w:sz w:val="24"/>
          <w:szCs w:val="24"/>
        </w:rPr>
        <w:t xml:space="preserve"> </w:t>
      </w:r>
      <w:r w:rsidRPr="00E11C80">
        <w:rPr>
          <w:sz w:val="24"/>
          <w:szCs w:val="24"/>
        </w:rPr>
        <w:t>(надеть)»,</w:t>
      </w:r>
      <w:r w:rsidRPr="00E11C80">
        <w:rPr>
          <w:spacing w:val="80"/>
          <w:sz w:val="24"/>
          <w:szCs w:val="24"/>
        </w:rPr>
        <w:t xml:space="preserve"> </w:t>
      </w:r>
      <w:r w:rsidRPr="00E11C80">
        <w:rPr>
          <w:sz w:val="24"/>
          <w:szCs w:val="24"/>
        </w:rPr>
        <w:t>повороты на месте.</w:t>
      </w:r>
    </w:p>
    <w:p w14:paraId="7BF2BA34" w14:textId="77777777" w:rsidR="00E11C80" w:rsidRPr="00E11C80" w:rsidRDefault="00E11C80" w:rsidP="00E11C80">
      <w:pPr>
        <w:pStyle w:val="af1"/>
        <w:spacing w:after="0"/>
        <w:rPr>
          <w:sz w:val="24"/>
          <w:szCs w:val="24"/>
        </w:rPr>
      </w:pPr>
    </w:p>
    <w:p w14:paraId="29DE4A70" w14:textId="77777777" w:rsidR="00E11C80" w:rsidRPr="00E11C80" w:rsidRDefault="00E11C80" w:rsidP="00E11C80">
      <w:pPr>
        <w:pStyle w:val="3"/>
        <w:spacing w:before="0"/>
        <w:ind w:left="113"/>
        <w:jc w:val="left"/>
        <w:rPr>
          <w:rFonts w:cs="Times New Roman"/>
        </w:rPr>
      </w:pPr>
      <w:bookmarkStart w:id="75" w:name="_bookmark4"/>
      <w:bookmarkEnd w:id="75"/>
      <w:r w:rsidRPr="00E11C80">
        <w:rPr>
          <w:rFonts w:cs="Times New Roman"/>
        </w:rPr>
        <w:t>Модуль</w:t>
      </w:r>
      <w:r w:rsidRPr="00E11C80">
        <w:rPr>
          <w:rFonts w:cs="Times New Roman"/>
          <w:spacing w:val="80"/>
        </w:rPr>
        <w:t xml:space="preserve"> </w:t>
      </w:r>
      <w:r w:rsidRPr="00E11C80">
        <w:rPr>
          <w:rFonts w:cs="Times New Roman"/>
        </w:rPr>
        <w:t>№</w:t>
      </w:r>
      <w:r w:rsidRPr="00E11C80">
        <w:rPr>
          <w:rFonts w:cs="Times New Roman"/>
          <w:spacing w:val="80"/>
        </w:rPr>
        <w:t xml:space="preserve"> </w:t>
      </w:r>
      <w:r w:rsidRPr="00E11C80">
        <w:rPr>
          <w:rFonts w:cs="Times New Roman"/>
        </w:rPr>
        <w:t>3</w:t>
      </w:r>
      <w:r w:rsidRPr="00E11C80">
        <w:rPr>
          <w:rFonts w:cs="Times New Roman"/>
          <w:spacing w:val="80"/>
        </w:rPr>
        <w:t xml:space="preserve"> </w:t>
      </w:r>
      <w:r w:rsidRPr="00E11C80">
        <w:rPr>
          <w:rFonts w:cs="Times New Roman"/>
        </w:rPr>
        <w:t>«Культура</w:t>
      </w:r>
      <w:r w:rsidRPr="00E11C80">
        <w:rPr>
          <w:rFonts w:cs="Times New Roman"/>
          <w:spacing w:val="80"/>
        </w:rPr>
        <w:t xml:space="preserve"> </w:t>
      </w:r>
      <w:r w:rsidRPr="00E11C80">
        <w:rPr>
          <w:rFonts w:cs="Times New Roman"/>
        </w:rPr>
        <w:t>безопасности</w:t>
      </w:r>
      <w:r w:rsidRPr="00E11C80">
        <w:rPr>
          <w:rFonts w:cs="Times New Roman"/>
          <w:spacing w:val="80"/>
        </w:rPr>
        <w:t xml:space="preserve"> </w:t>
      </w:r>
      <w:r w:rsidRPr="00E11C80">
        <w:rPr>
          <w:rFonts w:cs="Times New Roman"/>
        </w:rPr>
        <w:t>жизнедеятельности</w:t>
      </w:r>
      <w:r w:rsidRPr="00E11C80">
        <w:rPr>
          <w:rFonts w:cs="Times New Roman"/>
          <w:spacing w:val="80"/>
        </w:rPr>
        <w:t xml:space="preserve"> </w:t>
      </w:r>
      <w:r w:rsidRPr="00E11C80">
        <w:rPr>
          <w:rFonts w:cs="Times New Roman"/>
        </w:rPr>
        <w:t>в</w:t>
      </w:r>
      <w:r w:rsidRPr="00E11C80">
        <w:rPr>
          <w:rFonts w:cs="Times New Roman"/>
          <w:spacing w:val="80"/>
        </w:rPr>
        <w:t xml:space="preserve"> </w:t>
      </w:r>
      <w:r w:rsidRPr="00E11C80">
        <w:rPr>
          <w:rFonts w:cs="Times New Roman"/>
        </w:rPr>
        <w:t xml:space="preserve">современном </w:t>
      </w:r>
      <w:r w:rsidRPr="00E11C80">
        <w:rPr>
          <w:rFonts w:cs="Times New Roman"/>
          <w:spacing w:val="-2"/>
        </w:rPr>
        <w:t>обществе»:</w:t>
      </w:r>
    </w:p>
    <w:p w14:paraId="4FDA73BE" w14:textId="77777777" w:rsidR="00E11C80" w:rsidRPr="00E11C80" w:rsidRDefault="00E11C80" w:rsidP="00E11C80">
      <w:pPr>
        <w:pStyle w:val="af1"/>
        <w:spacing w:after="0" w:line="256" w:lineRule="auto"/>
        <w:ind w:left="679"/>
        <w:rPr>
          <w:sz w:val="24"/>
          <w:szCs w:val="24"/>
        </w:rPr>
      </w:pPr>
      <w:r w:rsidRPr="00E11C80">
        <w:rPr>
          <w:sz w:val="24"/>
          <w:szCs w:val="24"/>
        </w:rPr>
        <w:t>безопасность</w:t>
      </w:r>
      <w:r w:rsidRPr="00E11C80">
        <w:rPr>
          <w:spacing w:val="-13"/>
          <w:sz w:val="24"/>
          <w:szCs w:val="24"/>
        </w:rPr>
        <w:t xml:space="preserve"> </w:t>
      </w:r>
      <w:r w:rsidRPr="00E11C80">
        <w:rPr>
          <w:sz w:val="24"/>
          <w:szCs w:val="24"/>
        </w:rPr>
        <w:t>жизнедеятельности:</w:t>
      </w:r>
      <w:r w:rsidRPr="00E11C80">
        <w:rPr>
          <w:spacing w:val="-11"/>
          <w:sz w:val="24"/>
          <w:szCs w:val="24"/>
        </w:rPr>
        <w:t xml:space="preserve"> </w:t>
      </w:r>
      <w:r w:rsidRPr="00E11C80">
        <w:rPr>
          <w:sz w:val="24"/>
          <w:szCs w:val="24"/>
        </w:rPr>
        <w:t>ключевые</w:t>
      </w:r>
      <w:r w:rsidRPr="00E11C80">
        <w:rPr>
          <w:spacing w:val="-14"/>
          <w:sz w:val="24"/>
          <w:szCs w:val="24"/>
        </w:rPr>
        <w:t xml:space="preserve"> </w:t>
      </w:r>
      <w:r w:rsidRPr="00E11C80">
        <w:rPr>
          <w:sz w:val="24"/>
          <w:szCs w:val="24"/>
        </w:rPr>
        <w:t>понятия</w:t>
      </w:r>
      <w:r w:rsidRPr="00E11C80">
        <w:rPr>
          <w:spacing w:val="-14"/>
          <w:sz w:val="24"/>
          <w:szCs w:val="24"/>
        </w:rPr>
        <w:t xml:space="preserve"> </w:t>
      </w:r>
      <w:r w:rsidRPr="00E11C80">
        <w:rPr>
          <w:sz w:val="24"/>
          <w:szCs w:val="24"/>
        </w:rPr>
        <w:t>и</w:t>
      </w:r>
      <w:r w:rsidRPr="00E11C80">
        <w:rPr>
          <w:spacing w:val="-11"/>
          <w:sz w:val="24"/>
          <w:szCs w:val="24"/>
        </w:rPr>
        <w:t xml:space="preserve"> </w:t>
      </w:r>
      <w:r w:rsidRPr="00E11C80">
        <w:rPr>
          <w:sz w:val="24"/>
          <w:szCs w:val="24"/>
        </w:rPr>
        <w:t>значение</w:t>
      </w:r>
      <w:r w:rsidRPr="00E11C80">
        <w:rPr>
          <w:spacing w:val="-12"/>
          <w:sz w:val="24"/>
          <w:szCs w:val="24"/>
        </w:rPr>
        <w:t xml:space="preserve"> </w:t>
      </w:r>
      <w:r w:rsidRPr="00E11C80">
        <w:rPr>
          <w:sz w:val="24"/>
          <w:szCs w:val="24"/>
        </w:rPr>
        <w:t>для</w:t>
      </w:r>
      <w:r w:rsidRPr="00E11C80">
        <w:rPr>
          <w:spacing w:val="-14"/>
          <w:sz w:val="24"/>
          <w:szCs w:val="24"/>
        </w:rPr>
        <w:t xml:space="preserve"> </w:t>
      </w:r>
      <w:r w:rsidRPr="00E11C80">
        <w:rPr>
          <w:sz w:val="24"/>
          <w:szCs w:val="24"/>
        </w:rPr>
        <w:t>человека; смысл</w:t>
      </w:r>
      <w:r w:rsidRPr="00E11C80">
        <w:rPr>
          <w:spacing w:val="-13"/>
          <w:sz w:val="24"/>
          <w:szCs w:val="24"/>
        </w:rPr>
        <w:t xml:space="preserve"> </w:t>
      </w:r>
      <w:r w:rsidRPr="00E11C80">
        <w:rPr>
          <w:sz w:val="24"/>
          <w:szCs w:val="24"/>
        </w:rPr>
        <w:t>понятий</w:t>
      </w:r>
      <w:r w:rsidRPr="00E11C80">
        <w:rPr>
          <w:spacing w:val="-8"/>
          <w:sz w:val="24"/>
          <w:szCs w:val="24"/>
        </w:rPr>
        <w:t xml:space="preserve"> </w:t>
      </w:r>
      <w:r w:rsidRPr="00E11C80">
        <w:rPr>
          <w:sz w:val="24"/>
          <w:szCs w:val="24"/>
        </w:rPr>
        <w:t>«опасность»,</w:t>
      </w:r>
      <w:r w:rsidRPr="00E11C80">
        <w:rPr>
          <w:spacing w:val="-10"/>
          <w:sz w:val="24"/>
          <w:szCs w:val="24"/>
        </w:rPr>
        <w:t xml:space="preserve"> </w:t>
      </w:r>
      <w:r w:rsidRPr="00E11C80">
        <w:rPr>
          <w:sz w:val="24"/>
          <w:szCs w:val="24"/>
        </w:rPr>
        <w:t>«безопасность»,</w:t>
      </w:r>
      <w:r w:rsidRPr="00E11C80">
        <w:rPr>
          <w:spacing w:val="-8"/>
          <w:sz w:val="24"/>
          <w:szCs w:val="24"/>
        </w:rPr>
        <w:t xml:space="preserve"> </w:t>
      </w:r>
      <w:r w:rsidRPr="00E11C80">
        <w:rPr>
          <w:sz w:val="24"/>
          <w:szCs w:val="24"/>
        </w:rPr>
        <w:t>«риск»,</w:t>
      </w:r>
      <w:r w:rsidRPr="00E11C80">
        <w:rPr>
          <w:spacing w:val="-7"/>
          <w:sz w:val="24"/>
          <w:szCs w:val="24"/>
        </w:rPr>
        <w:t xml:space="preserve"> </w:t>
      </w:r>
      <w:r w:rsidRPr="00E11C80">
        <w:rPr>
          <w:sz w:val="24"/>
          <w:szCs w:val="24"/>
        </w:rPr>
        <w:t>«культура</w:t>
      </w:r>
      <w:r w:rsidRPr="00E11C80">
        <w:rPr>
          <w:spacing w:val="-7"/>
          <w:sz w:val="24"/>
          <w:szCs w:val="24"/>
        </w:rPr>
        <w:t xml:space="preserve"> </w:t>
      </w:r>
      <w:r w:rsidRPr="00E11C80">
        <w:rPr>
          <w:spacing w:val="-2"/>
          <w:sz w:val="24"/>
          <w:szCs w:val="24"/>
        </w:rPr>
        <w:t>безопасности</w:t>
      </w:r>
    </w:p>
    <w:p w14:paraId="0A971DB0" w14:textId="77777777" w:rsidR="00E11C80" w:rsidRPr="00E11C80" w:rsidRDefault="00E11C80" w:rsidP="00E11C80">
      <w:pPr>
        <w:pStyle w:val="af1"/>
        <w:spacing w:after="0"/>
        <w:ind w:left="113"/>
        <w:rPr>
          <w:sz w:val="24"/>
          <w:szCs w:val="24"/>
        </w:rPr>
      </w:pPr>
      <w:r w:rsidRPr="00E11C80">
        <w:rPr>
          <w:spacing w:val="-2"/>
          <w:sz w:val="24"/>
          <w:szCs w:val="24"/>
        </w:rPr>
        <w:t>жизнедеятельности»;</w:t>
      </w:r>
    </w:p>
    <w:p w14:paraId="625A9E5C" w14:textId="77777777" w:rsidR="00E11C80" w:rsidRPr="00E11C80" w:rsidRDefault="00E11C80" w:rsidP="00E11C80">
      <w:pPr>
        <w:pStyle w:val="af1"/>
        <w:spacing w:after="0" w:line="259" w:lineRule="auto"/>
        <w:ind w:left="679" w:right="2479"/>
        <w:rPr>
          <w:sz w:val="24"/>
          <w:szCs w:val="24"/>
        </w:rPr>
      </w:pPr>
      <w:r w:rsidRPr="00E11C80">
        <w:rPr>
          <w:sz w:val="24"/>
          <w:szCs w:val="24"/>
        </w:rPr>
        <w:t>источники</w:t>
      </w:r>
      <w:r w:rsidRPr="00E11C80">
        <w:rPr>
          <w:spacing w:val="-7"/>
          <w:sz w:val="24"/>
          <w:szCs w:val="24"/>
        </w:rPr>
        <w:t xml:space="preserve"> </w:t>
      </w:r>
      <w:r w:rsidRPr="00E11C80">
        <w:rPr>
          <w:sz w:val="24"/>
          <w:szCs w:val="24"/>
        </w:rPr>
        <w:t>и</w:t>
      </w:r>
      <w:r w:rsidRPr="00E11C80">
        <w:rPr>
          <w:spacing w:val="-7"/>
          <w:sz w:val="24"/>
          <w:szCs w:val="24"/>
        </w:rPr>
        <w:t xml:space="preserve"> </w:t>
      </w:r>
      <w:r w:rsidRPr="00E11C80">
        <w:rPr>
          <w:sz w:val="24"/>
          <w:szCs w:val="24"/>
        </w:rPr>
        <w:t>факторы</w:t>
      </w:r>
      <w:r w:rsidRPr="00E11C80">
        <w:rPr>
          <w:spacing w:val="-7"/>
          <w:sz w:val="24"/>
          <w:szCs w:val="24"/>
        </w:rPr>
        <w:t xml:space="preserve"> </w:t>
      </w:r>
      <w:r w:rsidRPr="00E11C80">
        <w:rPr>
          <w:sz w:val="24"/>
          <w:szCs w:val="24"/>
        </w:rPr>
        <w:t>опасности,</w:t>
      </w:r>
      <w:r w:rsidRPr="00E11C80">
        <w:rPr>
          <w:spacing w:val="-8"/>
          <w:sz w:val="24"/>
          <w:szCs w:val="24"/>
        </w:rPr>
        <w:t xml:space="preserve"> </w:t>
      </w:r>
      <w:r w:rsidRPr="00E11C80">
        <w:rPr>
          <w:sz w:val="24"/>
          <w:szCs w:val="24"/>
        </w:rPr>
        <w:t>их</w:t>
      </w:r>
      <w:r w:rsidRPr="00E11C80">
        <w:rPr>
          <w:spacing w:val="-7"/>
          <w:sz w:val="24"/>
          <w:szCs w:val="24"/>
        </w:rPr>
        <w:t xml:space="preserve"> </w:t>
      </w:r>
      <w:r w:rsidRPr="00E11C80">
        <w:rPr>
          <w:sz w:val="24"/>
          <w:szCs w:val="24"/>
        </w:rPr>
        <w:t>классификация; общие принципы безопасного поведения;</w:t>
      </w:r>
    </w:p>
    <w:p w14:paraId="497A1CD1" w14:textId="77777777" w:rsidR="00E11C80" w:rsidRPr="00E11C80" w:rsidRDefault="00E11C80" w:rsidP="00E11C80">
      <w:pPr>
        <w:pStyle w:val="af1"/>
        <w:spacing w:after="0" w:line="256" w:lineRule="auto"/>
        <w:ind w:left="113" w:right="242"/>
        <w:rPr>
          <w:sz w:val="24"/>
          <w:szCs w:val="24"/>
        </w:rPr>
      </w:pPr>
      <w:r w:rsidRPr="00E11C80">
        <w:rPr>
          <w:sz w:val="24"/>
          <w:szCs w:val="24"/>
        </w:rPr>
        <w:t>понятия</w:t>
      </w:r>
      <w:r w:rsidRPr="00E11C80">
        <w:rPr>
          <w:spacing w:val="40"/>
          <w:sz w:val="24"/>
          <w:szCs w:val="24"/>
        </w:rPr>
        <w:t xml:space="preserve"> </w:t>
      </w:r>
      <w:r w:rsidRPr="00E11C80">
        <w:rPr>
          <w:sz w:val="24"/>
          <w:szCs w:val="24"/>
        </w:rPr>
        <w:t>опасной</w:t>
      </w:r>
      <w:r w:rsidRPr="00E11C80">
        <w:rPr>
          <w:spacing w:val="40"/>
          <w:sz w:val="24"/>
          <w:szCs w:val="24"/>
        </w:rPr>
        <w:t xml:space="preserve"> </w:t>
      </w:r>
      <w:r w:rsidRPr="00E11C80">
        <w:rPr>
          <w:sz w:val="24"/>
          <w:szCs w:val="24"/>
        </w:rPr>
        <w:t>и</w:t>
      </w:r>
      <w:r w:rsidRPr="00E11C80">
        <w:rPr>
          <w:spacing w:val="40"/>
          <w:sz w:val="24"/>
          <w:szCs w:val="24"/>
        </w:rPr>
        <w:t xml:space="preserve"> </w:t>
      </w:r>
      <w:r w:rsidRPr="00E11C80">
        <w:rPr>
          <w:sz w:val="24"/>
          <w:szCs w:val="24"/>
        </w:rPr>
        <w:t>чрезвычайной</w:t>
      </w:r>
      <w:r w:rsidRPr="00E11C80">
        <w:rPr>
          <w:spacing w:val="40"/>
          <w:sz w:val="24"/>
          <w:szCs w:val="24"/>
        </w:rPr>
        <w:t xml:space="preserve"> </w:t>
      </w:r>
      <w:r w:rsidRPr="00E11C80">
        <w:rPr>
          <w:sz w:val="24"/>
          <w:szCs w:val="24"/>
        </w:rPr>
        <w:t>ситуации,</w:t>
      </w:r>
      <w:r w:rsidRPr="00E11C80">
        <w:rPr>
          <w:spacing w:val="40"/>
          <w:sz w:val="24"/>
          <w:szCs w:val="24"/>
        </w:rPr>
        <w:t xml:space="preserve"> </w:t>
      </w:r>
      <w:r w:rsidRPr="00E11C80">
        <w:rPr>
          <w:sz w:val="24"/>
          <w:szCs w:val="24"/>
        </w:rPr>
        <w:t>сходство</w:t>
      </w:r>
      <w:r w:rsidRPr="00E11C80">
        <w:rPr>
          <w:spacing w:val="40"/>
          <w:sz w:val="24"/>
          <w:szCs w:val="24"/>
        </w:rPr>
        <w:t xml:space="preserve"> </w:t>
      </w:r>
      <w:r w:rsidRPr="00E11C80">
        <w:rPr>
          <w:sz w:val="24"/>
          <w:szCs w:val="24"/>
        </w:rPr>
        <w:t>и</w:t>
      </w:r>
      <w:r w:rsidRPr="00E11C80">
        <w:rPr>
          <w:spacing w:val="40"/>
          <w:sz w:val="24"/>
          <w:szCs w:val="24"/>
        </w:rPr>
        <w:t xml:space="preserve"> </w:t>
      </w:r>
      <w:r w:rsidRPr="00E11C80">
        <w:rPr>
          <w:sz w:val="24"/>
          <w:szCs w:val="24"/>
        </w:rPr>
        <w:t>различия</w:t>
      </w:r>
      <w:r w:rsidRPr="00E11C80">
        <w:rPr>
          <w:spacing w:val="40"/>
          <w:sz w:val="24"/>
          <w:szCs w:val="24"/>
        </w:rPr>
        <w:t xml:space="preserve"> </w:t>
      </w:r>
      <w:r w:rsidRPr="00E11C80">
        <w:rPr>
          <w:sz w:val="24"/>
          <w:szCs w:val="24"/>
        </w:rPr>
        <w:t>опасной</w:t>
      </w:r>
      <w:r w:rsidRPr="00E11C80">
        <w:rPr>
          <w:spacing w:val="80"/>
          <w:sz w:val="24"/>
          <w:szCs w:val="24"/>
        </w:rPr>
        <w:t xml:space="preserve"> </w:t>
      </w:r>
      <w:r w:rsidRPr="00E11C80">
        <w:rPr>
          <w:sz w:val="24"/>
          <w:szCs w:val="24"/>
        </w:rPr>
        <w:t>и чрезвычайной ситуации;</w:t>
      </w:r>
    </w:p>
    <w:p w14:paraId="6CB05F41" w14:textId="77777777" w:rsidR="00E11C80" w:rsidRPr="00E11C80" w:rsidRDefault="00E11C80" w:rsidP="00E11C80">
      <w:pPr>
        <w:pStyle w:val="af1"/>
        <w:spacing w:after="0" w:line="259" w:lineRule="auto"/>
        <w:ind w:left="113"/>
        <w:rPr>
          <w:sz w:val="24"/>
          <w:szCs w:val="24"/>
        </w:rPr>
      </w:pPr>
      <w:r w:rsidRPr="00E11C80">
        <w:rPr>
          <w:sz w:val="24"/>
          <w:szCs w:val="24"/>
        </w:rPr>
        <w:t>механизм</w:t>
      </w:r>
      <w:r w:rsidRPr="00E11C80">
        <w:rPr>
          <w:spacing w:val="40"/>
          <w:sz w:val="24"/>
          <w:szCs w:val="24"/>
        </w:rPr>
        <w:t xml:space="preserve"> </w:t>
      </w:r>
      <w:r w:rsidRPr="00E11C80">
        <w:rPr>
          <w:sz w:val="24"/>
          <w:szCs w:val="24"/>
        </w:rPr>
        <w:t>перерастания</w:t>
      </w:r>
      <w:r w:rsidRPr="00E11C80">
        <w:rPr>
          <w:spacing w:val="40"/>
          <w:sz w:val="24"/>
          <w:szCs w:val="24"/>
        </w:rPr>
        <w:t xml:space="preserve"> </w:t>
      </w:r>
      <w:r w:rsidRPr="00E11C80">
        <w:rPr>
          <w:sz w:val="24"/>
          <w:szCs w:val="24"/>
        </w:rPr>
        <w:t>повседневной</w:t>
      </w:r>
      <w:r w:rsidRPr="00E11C80">
        <w:rPr>
          <w:spacing w:val="40"/>
          <w:sz w:val="24"/>
          <w:szCs w:val="24"/>
        </w:rPr>
        <w:t xml:space="preserve"> </w:t>
      </w:r>
      <w:r w:rsidRPr="00E11C80">
        <w:rPr>
          <w:sz w:val="24"/>
          <w:szCs w:val="24"/>
        </w:rPr>
        <w:t>ситуации</w:t>
      </w:r>
      <w:r w:rsidRPr="00E11C80">
        <w:rPr>
          <w:spacing w:val="40"/>
          <w:sz w:val="24"/>
          <w:szCs w:val="24"/>
        </w:rPr>
        <w:t xml:space="preserve"> </w:t>
      </w:r>
      <w:r w:rsidRPr="00E11C80">
        <w:rPr>
          <w:sz w:val="24"/>
          <w:szCs w:val="24"/>
        </w:rPr>
        <w:t>в</w:t>
      </w:r>
      <w:r w:rsidRPr="00E11C80">
        <w:rPr>
          <w:spacing w:val="40"/>
          <w:sz w:val="24"/>
          <w:szCs w:val="24"/>
        </w:rPr>
        <w:t xml:space="preserve"> </w:t>
      </w:r>
      <w:r w:rsidRPr="00E11C80">
        <w:rPr>
          <w:sz w:val="24"/>
          <w:szCs w:val="24"/>
        </w:rPr>
        <w:t>чрезвычайную</w:t>
      </w:r>
      <w:r w:rsidRPr="00E11C80">
        <w:rPr>
          <w:spacing w:val="40"/>
          <w:sz w:val="24"/>
          <w:szCs w:val="24"/>
        </w:rPr>
        <w:t xml:space="preserve"> </w:t>
      </w:r>
      <w:r w:rsidRPr="00E11C80">
        <w:rPr>
          <w:sz w:val="24"/>
          <w:szCs w:val="24"/>
        </w:rPr>
        <w:t>ситуацию, правила поведения в опасных и чрезвычайных ситуациях.</w:t>
      </w:r>
    </w:p>
    <w:p w14:paraId="45433EF1" w14:textId="77777777" w:rsidR="00E11C80" w:rsidRPr="00E11C80" w:rsidRDefault="00E11C80" w:rsidP="00E11C80">
      <w:pPr>
        <w:pStyle w:val="af1"/>
        <w:spacing w:after="0"/>
        <w:rPr>
          <w:sz w:val="24"/>
          <w:szCs w:val="24"/>
        </w:rPr>
      </w:pPr>
    </w:p>
    <w:p w14:paraId="3FD286FB" w14:textId="77777777" w:rsidR="00E11C80" w:rsidRPr="00E11C80" w:rsidRDefault="00E11C80" w:rsidP="00E11C80">
      <w:pPr>
        <w:pStyle w:val="3"/>
        <w:spacing w:before="0"/>
        <w:ind w:left="113"/>
        <w:jc w:val="left"/>
        <w:rPr>
          <w:rFonts w:cs="Times New Roman"/>
        </w:rPr>
      </w:pPr>
      <w:bookmarkStart w:id="76" w:name="_bookmark5"/>
      <w:bookmarkEnd w:id="76"/>
      <w:r w:rsidRPr="00E11C80">
        <w:rPr>
          <w:rFonts w:cs="Times New Roman"/>
        </w:rPr>
        <w:t>Модуль</w:t>
      </w:r>
      <w:r w:rsidRPr="00E11C80">
        <w:rPr>
          <w:rFonts w:cs="Times New Roman"/>
          <w:spacing w:val="-5"/>
        </w:rPr>
        <w:t xml:space="preserve"> </w:t>
      </w:r>
      <w:r w:rsidRPr="00E11C80">
        <w:rPr>
          <w:rFonts w:cs="Times New Roman"/>
        </w:rPr>
        <w:t>№</w:t>
      </w:r>
      <w:r w:rsidRPr="00E11C80">
        <w:rPr>
          <w:rFonts w:cs="Times New Roman"/>
          <w:spacing w:val="-2"/>
        </w:rPr>
        <w:t xml:space="preserve"> </w:t>
      </w:r>
      <w:r w:rsidRPr="00E11C80">
        <w:rPr>
          <w:rFonts w:cs="Times New Roman"/>
        </w:rPr>
        <w:t>4</w:t>
      </w:r>
      <w:r w:rsidRPr="00E11C80">
        <w:rPr>
          <w:rFonts w:cs="Times New Roman"/>
          <w:spacing w:val="-4"/>
        </w:rPr>
        <w:t xml:space="preserve"> </w:t>
      </w:r>
      <w:r w:rsidRPr="00E11C80">
        <w:rPr>
          <w:rFonts w:cs="Times New Roman"/>
        </w:rPr>
        <w:t>«Безопасность</w:t>
      </w:r>
      <w:r w:rsidRPr="00E11C80">
        <w:rPr>
          <w:rFonts w:cs="Times New Roman"/>
          <w:spacing w:val="-3"/>
        </w:rPr>
        <w:t xml:space="preserve"> </w:t>
      </w:r>
      <w:r w:rsidRPr="00E11C80">
        <w:rPr>
          <w:rFonts w:cs="Times New Roman"/>
        </w:rPr>
        <w:t>в</w:t>
      </w:r>
      <w:r w:rsidRPr="00E11C80">
        <w:rPr>
          <w:rFonts w:cs="Times New Roman"/>
          <w:spacing w:val="-5"/>
        </w:rPr>
        <w:t xml:space="preserve"> </w:t>
      </w:r>
      <w:r w:rsidRPr="00E11C80">
        <w:rPr>
          <w:rFonts w:cs="Times New Roman"/>
          <w:spacing w:val="-2"/>
        </w:rPr>
        <w:t>быту»:</w:t>
      </w:r>
    </w:p>
    <w:p w14:paraId="0A912673" w14:textId="77777777" w:rsidR="00E11C80" w:rsidRPr="00E11C80" w:rsidRDefault="00E11C80" w:rsidP="00E11C80">
      <w:pPr>
        <w:pStyle w:val="af1"/>
        <w:spacing w:after="0"/>
        <w:ind w:left="680"/>
        <w:rPr>
          <w:sz w:val="24"/>
          <w:szCs w:val="24"/>
        </w:rPr>
      </w:pPr>
      <w:r w:rsidRPr="00E11C80">
        <w:rPr>
          <w:sz w:val="24"/>
          <w:szCs w:val="24"/>
        </w:rPr>
        <w:t>основные</w:t>
      </w:r>
      <w:r w:rsidRPr="00E11C80">
        <w:rPr>
          <w:spacing w:val="-9"/>
          <w:sz w:val="24"/>
          <w:szCs w:val="24"/>
        </w:rPr>
        <w:t xml:space="preserve"> </w:t>
      </w:r>
      <w:r w:rsidRPr="00E11C80">
        <w:rPr>
          <w:sz w:val="24"/>
          <w:szCs w:val="24"/>
        </w:rPr>
        <w:t>источники</w:t>
      </w:r>
      <w:r w:rsidRPr="00E11C80">
        <w:rPr>
          <w:spacing w:val="-3"/>
          <w:sz w:val="24"/>
          <w:szCs w:val="24"/>
        </w:rPr>
        <w:t xml:space="preserve"> </w:t>
      </w:r>
      <w:r w:rsidRPr="00E11C80">
        <w:rPr>
          <w:sz w:val="24"/>
          <w:szCs w:val="24"/>
        </w:rPr>
        <w:t>опасности</w:t>
      </w:r>
      <w:r w:rsidRPr="00E11C80">
        <w:rPr>
          <w:spacing w:val="-4"/>
          <w:sz w:val="24"/>
          <w:szCs w:val="24"/>
        </w:rPr>
        <w:t xml:space="preserve"> </w:t>
      </w:r>
      <w:r w:rsidRPr="00E11C80">
        <w:rPr>
          <w:sz w:val="24"/>
          <w:szCs w:val="24"/>
        </w:rPr>
        <w:t>в</w:t>
      </w:r>
      <w:r w:rsidRPr="00E11C80">
        <w:rPr>
          <w:spacing w:val="-4"/>
          <w:sz w:val="24"/>
          <w:szCs w:val="24"/>
        </w:rPr>
        <w:t xml:space="preserve"> </w:t>
      </w:r>
      <w:r w:rsidRPr="00E11C80">
        <w:rPr>
          <w:sz w:val="24"/>
          <w:szCs w:val="24"/>
        </w:rPr>
        <w:t>быту</w:t>
      </w:r>
      <w:r w:rsidRPr="00E11C80">
        <w:rPr>
          <w:spacing w:val="-4"/>
          <w:sz w:val="24"/>
          <w:szCs w:val="24"/>
        </w:rPr>
        <w:t xml:space="preserve"> </w:t>
      </w:r>
      <w:r w:rsidRPr="00E11C80">
        <w:rPr>
          <w:sz w:val="24"/>
          <w:szCs w:val="24"/>
        </w:rPr>
        <w:t>и</w:t>
      </w:r>
      <w:r w:rsidRPr="00E11C80">
        <w:rPr>
          <w:spacing w:val="-3"/>
          <w:sz w:val="24"/>
          <w:szCs w:val="24"/>
        </w:rPr>
        <w:t xml:space="preserve"> </w:t>
      </w:r>
      <w:r w:rsidRPr="00E11C80">
        <w:rPr>
          <w:sz w:val="24"/>
          <w:szCs w:val="24"/>
        </w:rPr>
        <w:t>их</w:t>
      </w:r>
      <w:r w:rsidRPr="00E11C80">
        <w:rPr>
          <w:spacing w:val="-3"/>
          <w:sz w:val="24"/>
          <w:szCs w:val="24"/>
        </w:rPr>
        <w:t xml:space="preserve"> </w:t>
      </w:r>
      <w:r w:rsidRPr="00E11C80">
        <w:rPr>
          <w:spacing w:val="-2"/>
          <w:sz w:val="24"/>
          <w:szCs w:val="24"/>
        </w:rPr>
        <w:t>классификация;</w:t>
      </w:r>
    </w:p>
    <w:p w14:paraId="7D7CC664" w14:textId="77777777" w:rsidR="00E11C80" w:rsidRPr="00E11C80" w:rsidRDefault="00E11C80" w:rsidP="00E11C80">
      <w:pPr>
        <w:pStyle w:val="af1"/>
        <w:spacing w:after="0"/>
        <w:ind w:left="680"/>
        <w:rPr>
          <w:sz w:val="24"/>
          <w:szCs w:val="24"/>
        </w:rPr>
      </w:pPr>
      <w:r w:rsidRPr="00E11C80">
        <w:rPr>
          <w:sz w:val="24"/>
          <w:szCs w:val="24"/>
        </w:rPr>
        <w:t>защита</w:t>
      </w:r>
      <w:r w:rsidRPr="00E11C80">
        <w:rPr>
          <w:spacing w:val="-8"/>
          <w:sz w:val="24"/>
          <w:szCs w:val="24"/>
        </w:rPr>
        <w:t xml:space="preserve"> </w:t>
      </w:r>
      <w:r w:rsidRPr="00E11C80">
        <w:rPr>
          <w:sz w:val="24"/>
          <w:szCs w:val="24"/>
        </w:rPr>
        <w:t>прав</w:t>
      </w:r>
      <w:r w:rsidRPr="00E11C80">
        <w:rPr>
          <w:spacing w:val="-8"/>
          <w:sz w:val="24"/>
          <w:szCs w:val="24"/>
        </w:rPr>
        <w:t xml:space="preserve"> </w:t>
      </w:r>
      <w:r w:rsidRPr="00E11C80">
        <w:rPr>
          <w:sz w:val="24"/>
          <w:szCs w:val="24"/>
        </w:rPr>
        <w:t>потребителя,</w:t>
      </w:r>
      <w:r w:rsidRPr="00E11C80">
        <w:rPr>
          <w:spacing w:val="-5"/>
          <w:sz w:val="24"/>
          <w:szCs w:val="24"/>
        </w:rPr>
        <w:t xml:space="preserve"> </w:t>
      </w:r>
      <w:r w:rsidRPr="00E11C80">
        <w:rPr>
          <w:sz w:val="24"/>
          <w:szCs w:val="24"/>
        </w:rPr>
        <w:t>сроки</w:t>
      </w:r>
      <w:r w:rsidRPr="00E11C80">
        <w:rPr>
          <w:spacing w:val="-5"/>
          <w:sz w:val="24"/>
          <w:szCs w:val="24"/>
        </w:rPr>
        <w:t xml:space="preserve"> </w:t>
      </w:r>
      <w:r w:rsidRPr="00E11C80">
        <w:rPr>
          <w:sz w:val="24"/>
          <w:szCs w:val="24"/>
        </w:rPr>
        <w:t>годности</w:t>
      </w:r>
      <w:r w:rsidRPr="00E11C80">
        <w:rPr>
          <w:spacing w:val="-4"/>
          <w:sz w:val="24"/>
          <w:szCs w:val="24"/>
        </w:rPr>
        <w:t xml:space="preserve"> </w:t>
      </w:r>
      <w:r w:rsidRPr="00E11C80">
        <w:rPr>
          <w:sz w:val="24"/>
          <w:szCs w:val="24"/>
        </w:rPr>
        <w:t>и</w:t>
      </w:r>
      <w:r w:rsidRPr="00E11C80">
        <w:rPr>
          <w:spacing w:val="-5"/>
          <w:sz w:val="24"/>
          <w:szCs w:val="24"/>
        </w:rPr>
        <w:t xml:space="preserve"> </w:t>
      </w:r>
      <w:r w:rsidRPr="00E11C80">
        <w:rPr>
          <w:sz w:val="24"/>
          <w:szCs w:val="24"/>
        </w:rPr>
        <w:t>состав</w:t>
      </w:r>
      <w:r w:rsidRPr="00E11C80">
        <w:rPr>
          <w:spacing w:val="-5"/>
          <w:sz w:val="24"/>
          <w:szCs w:val="24"/>
        </w:rPr>
        <w:t xml:space="preserve"> </w:t>
      </w:r>
      <w:r w:rsidRPr="00E11C80">
        <w:rPr>
          <w:sz w:val="24"/>
          <w:szCs w:val="24"/>
        </w:rPr>
        <w:t>продуктов</w:t>
      </w:r>
      <w:r w:rsidRPr="00E11C80">
        <w:rPr>
          <w:spacing w:val="-5"/>
          <w:sz w:val="24"/>
          <w:szCs w:val="24"/>
        </w:rPr>
        <w:t xml:space="preserve"> </w:t>
      </w:r>
      <w:r w:rsidRPr="00E11C80">
        <w:rPr>
          <w:spacing w:val="-2"/>
          <w:sz w:val="24"/>
          <w:szCs w:val="24"/>
        </w:rPr>
        <w:t>питания;</w:t>
      </w:r>
    </w:p>
    <w:p w14:paraId="36D3E882" w14:textId="77777777" w:rsidR="00E11C80" w:rsidRPr="00E11C80" w:rsidRDefault="00E11C80" w:rsidP="00E11C80">
      <w:pPr>
        <w:spacing w:after="0"/>
        <w:rPr>
          <w:rFonts w:cs="Times New Roman"/>
          <w:szCs w:val="24"/>
        </w:rPr>
        <w:sectPr w:rsidR="00E11C80" w:rsidRPr="00E11C80" w:rsidSect="00E11C80">
          <w:pgSz w:w="11910" w:h="16840"/>
          <w:pgMar w:top="1240" w:right="740" w:bottom="940" w:left="1020" w:header="717" w:footer="755" w:gutter="0"/>
          <w:cols w:space="720"/>
        </w:sectPr>
      </w:pPr>
    </w:p>
    <w:p w14:paraId="7A8B9891" w14:textId="77777777" w:rsidR="00E11C80" w:rsidRPr="00E11C80" w:rsidRDefault="00E11C80" w:rsidP="00E11C80">
      <w:pPr>
        <w:pStyle w:val="af1"/>
        <w:spacing w:after="0"/>
        <w:ind w:left="679"/>
        <w:rPr>
          <w:sz w:val="24"/>
          <w:szCs w:val="24"/>
        </w:rPr>
      </w:pPr>
      <w:r w:rsidRPr="00E11C80">
        <w:rPr>
          <w:sz w:val="24"/>
          <w:szCs w:val="24"/>
        </w:rPr>
        <w:lastRenderedPageBreak/>
        <w:t>бытовые</w:t>
      </w:r>
      <w:r w:rsidRPr="00E11C80">
        <w:rPr>
          <w:spacing w:val="-5"/>
          <w:sz w:val="24"/>
          <w:szCs w:val="24"/>
        </w:rPr>
        <w:t xml:space="preserve"> </w:t>
      </w:r>
      <w:r w:rsidRPr="00E11C80">
        <w:rPr>
          <w:sz w:val="24"/>
          <w:szCs w:val="24"/>
        </w:rPr>
        <w:t>отравления</w:t>
      </w:r>
      <w:r w:rsidRPr="00E11C80">
        <w:rPr>
          <w:spacing w:val="-3"/>
          <w:sz w:val="24"/>
          <w:szCs w:val="24"/>
        </w:rPr>
        <w:t xml:space="preserve"> </w:t>
      </w:r>
      <w:r w:rsidRPr="00E11C80">
        <w:rPr>
          <w:sz w:val="24"/>
          <w:szCs w:val="24"/>
        </w:rPr>
        <w:t>и</w:t>
      </w:r>
      <w:r w:rsidRPr="00E11C80">
        <w:rPr>
          <w:spacing w:val="-3"/>
          <w:sz w:val="24"/>
          <w:szCs w:val="24"/>
        </w:rPr>
        <w:t xml:space="preserve"> </w:t>
      </w:r>
      <w:r w:rsidRPr="00E11C80">
        <w:rPr>
          <w:sz w:val="24"/>
          <w:szCs w:val="24"/>
        </w:rPr>
        <w:t>причины</w:t>
      </w:r>
      <w:r w:rsidRPr="00E11C80">
        <w:rPr>
          <w:spacing w:val="-5"/>
          <w:sz w:val="24"/>
          <w:szCs w:val="24"/>
        </w:rPr>
        <w:t xml:space="preserve"> </w:t>
      </w:r>
      <w:r w:rsidRPr="00E11C80">
        <w:rPr>
          <w:sz w:val="24"/>
          <w:szCs w:val="24"/>
        </w:rPr>
        <w:t>их</w:t>
      </w:r>
      <w:r w:rsidRPr="00E11C80">
        <w:rPr>
          <w:spacing w:val="-3"/>
          <w:sz w:val="24"/>
          <w:szCs w:val="24"/>
        </w:rPr>
        <w:t xml:space="preserve"> </w:t>
      </w:r>
      <w:r w:rsidRPr="00E11C80">
        <w:rPr>
          <w:spacing w:val="-2"/>
          <w:sz w:val="24"/>
          <w:szCs w:val="24"/>
        </w:rPr>
        <w:t>возникновения;</w:t>
      </w:r>
    </w:p>
    <w:p w14:paraId="5868EE9B" w14:textId="77777777" w:rsidR="00E11C80" w:rsidRPr="00E11C80" w:rsidRDefault="00E11C80" w:rsidP="00E11C80">
      <w:pPr>
        <w:pStyle w:val="af1"/>
        <w:spacing w:after="0" w:line="259" w:lineRule="auto"/>
        <w:ind w:left="679" w:right="1071"/>
        <w:rPr>
          <w:sz w:val="24"/>
          <w:szCs w:val="24"/>
        </w:rPr>
      </w:pPr>
      <w:r w:rsidRPr="00E11C80">
        <w:rPr>
          <w:sz w:val="24"/>
          <w:szCs w:val="24"/>
        </w:rPr>
        <w:t>признаки</w:t>
      </w:r>
      <w:r w:rsidRPr="00E11C80">
        <w:rPr>
          <w:spacing w:val="-6"/>
          <w:sz w:val="24"/>
          <w:szCs w:val="24"/>
        </w:rPr>
        <w:t xml:space="preserve"> </w:t>
      </w:r>
      <w:r w:rsidRPr="00E11C80">
        <w:rPr>
          <w:sz w:val="24"/>
          <w:szCs w:val="24"/>
        </w:rPr>
        <w:t>отравления,</w:t>
      </w:r>
      <w:r w:rsidRPr="00E11C80">
        <w:rPr>
          <w:spacing w:val="-6"/>
          <w:sz w:val="24"/>
          <w:szCs w:val="24"/>
        </w:rPr>
        <w:t xml:space="preserve"> </w:t>
      </w:r>
      <w:r w:rsidRPr="00E11C80">
        <w:rPr>
          <w:sz w:val="24"/>
          <w:szCs w:val="24"/>
        </w:rPr>
        <w:t>приёмы</w:t>
      </w:r>
      <w:r w:rsidRPr="00E11C80">
        <w:rPr>
          <w:spacing w:val="-4"/>
          <w:sz w:val="24"/>
          <w:szCs w:val="24"/>
        </w:rPr>
        <w:t xml:space="preserve"> </w:t>
      </w:r>
      <w:r w:rsidRPr="00E11C80">
        <w:rPr>
          <w:sz w:val="24"/>
          <w:szCs w:val="24"/>
        </w:rPr>
        <w:t>и</w:t>
      </w:r>
      <w:r w:rsidRPr="00E11C80">
        <w:rPr>
          <w:spacing w:val="-6"/>
          <w:sz w:val="24"/>
          <w:szCs w:val="24"/>
        </w:rPr>
        <w:t xml:space="preserve"> </w:t>
      </w:r>
      <w:r w:rsidRPr="00E11C80">
        <w:rPr>
          <w:sz w:val="24"/>
          <w:szCs w:val="24"/>
        </w:rPr>
        <w:t>правила</w:t>
      </w:r>
      <w:r w:rsidRPr="00E11C80">
        <w:rPr>
          <w:spacing w:val="-7"/>
          <w:sz w:val="24"/>
          <w:szCs w:val="24"/>
        </w:rPr>
        <w:t xml:space="preserve"> </w:t>
      </w:r>
      <w:r w:rsidRPr="00E11C80">
        <w:rPr>
          <w:sz w:val="24"/>
          <w:szCs w:val="24"/>
        </w:rPr>
        <w:t>оказания</w:t>
      </w:r>
      <w:r w:rsidRPr="00E11C80">
        <w:rPr>
          <w:spacing w:val="-4"/>
          <w:sz w:val="24"/>
          <w:szCs w:val="24"/>
        </w:rPr>
        <w:t xml:space="preserve"> </w:t>
      </w:r>
      <w:r w:rsidRPr="00E11C80">
        <w:rPr>
          <w:sz w:val="24"/>
          <w:szCs w:val="24"/>
        </w:rPr>
        <w:t>первой</w:t>
      </w:r>
      <w:r w:rsidRPr="00E11C80">
        <w:rPr>
          <w:spacing w:val="-4"/>
          <w:sz w:val="24"/>
          <w:szCs w:val="24"/>
        </w:rPr>
        <w:t xml:space="preserve"> </w:t>
      </w:r>
      <w:r w:rsidRPr="00E11C80">
        <w:rPr>
          <w:sz w:val="24"/>
          <w:szCs w:val="24"/>
        </w:rPr>
        <w:t>помощи; правила комплектования и хранения домашней аптечки;</w:t>
      </w:r>
    </w:p>
    <w:p w14:paraId="4C969AEE" w14:textId="77777777" w:rsidR="00E11C80" w:rsidRPr="00E11C80" w:rsidRDefault="00E11C80" w:rsidP="00E11C80">
      <w:pPr>
        <w:pStyle w:val="af1"/>
        <w:spacing w:after="0" w:line="256" w:lineRule="auto"/>
        <w:rPr>
          <w:sz w:val="24"/>
          <w:szCs w:val="24"/>
        </w:rPr>
      </w:pPr>
      <w:r w:rsidRPr="00E11C80">
        <w:rPr>
          <w:sz w:val="24"/>
          <w:szCs w:val="24"/>
        </w:rPr>
        <w:t>бытовые травмы и правила их предупреждения, приёмы и правила оказания первой помощи;</w:t>
      </w:r>
    </w:p>
    <w:p w14:paraId="48C28882" w14:textId="77777777" w:rsidR="00E11C80" w:rsidRPr="00E11C80" w:rsidRDefault="00E11C80" w:rsidP="00E11C80">
      <w:pPr>
        <w:pStyle w:val="af1"/>
        <w:tabs>
          <w:tab w:val="left" w:pos="1843"/>
          <w:tab w:val="left" w:pos="3359"/>
          <w:tab w:val="left" w:pos="3686"/>
          <w:tab w:val="left" w:pos="5025"/>
          <w:tab w:val="left" w:pos="5375"/>
          <w:tab w:val="left" w:pos="7513"/>
          <w:tab w:val="left" w:pos="9104"/>
        </w:tabs>
        <w:spacing w:after="0" w:line="259" w:lineRule="auto"/>
        <w:ind w:right="109"/>
        <w:rPr>
          <w:sz w:val="24"/>
          <w:szCs w:val="24"/>
        </w:rPr>
      </w:pPr>
      <w:r w:rsidRPr="00E11C80">
        <w:rPr>
          <w:spacing w:val="-2"/>
          <w:sz w:val="24"/>
          <w:szCs w:val="24"/>
        </w:rPr>
        <w:t>правила</w:t>
      </w:r>
      <w:r w:rsidRPr="00E11C80">
        <w:rPr>
          <w:sz w:val="24"/>
          <w:szCs w:val="24"/>
        </w:rPr>
        <w:tab/>
      </w:r>
      <w:r w:rsidRPr="00E11C80">
        <w:rPr>
          <w:spacing w:val="-2"/>
          <w:sz w:val="24"/>
          <w:szCs w:val="24"/>
        </w:rPr>
        <w:t>обращения</w:t>
      </w:r>
      <w:r w:rsidRPr="00E11C80">
        <w:rPr>
          <w:sz w:val="24"/>
          <w:szCs w:val="24"/>
        </w:rPr>
        <w:tab/>
      </w:r>
      <w:r w:rsidRPr="00E11C80">
        <w:rPr>
          <w:spacing w:val="-10"/>
          <w:sz w:val="24"/>
          <w:szCs w:val="24"/>
        </w:rPr>
        <w:t>с</w:t>
      </w:r>
      <w:r w:rsidRPr="00E11C80">
        <w:rPr>
          <w:sz w:val="24"/>
          <w:szCs w:val="24"/>
        </w:rPr>
        <w:tab/>
      </w:r>
      <w:r w:rsidRPr="00E11C80">
        <w:rPr>
          <w:spacing w:val="-2"/>
          <w:sz w:val="24"/>
          <w:szCs w:val="24"/>
        </w:rPr>
        <w:t>газовыми</w:t>
      </w:r>
      <w:r w:rsidRPr="00E11C80">
        <w:rPr>
          <w:sz w:val="24"/>
          <w:szCs w:val="24"/>
        </w:rPr>
        <w:tab/>
      </w:r>
      <w:r w:rsidRPr="00E11C80">
        <w:rPr>
          <w:spacing w:val="-10"/>
          <w:sz w:val="24"/>
          <w:szCs w:val="24"/>
        </w:rPr>
        <w:t>и</w:t>
      </w:r>
      <w:r w:rsidRPr="00E11C80">
        <w:rPr>
          <w:sz w:val="24"/>
          <w:szCs w:val="24"/>
        </w:rPr>
        <w:tab/>
      </w:r>
      <w:r w:rsidRPr="00E11C80">
        <w:rPr>
          <w:spacing w:val="-2"/>
          <w:sz w:val="24"/>
          <w:szCs w:val="24"/>
        </w:rPr>
        <w:t>электрическими</w:t>
      </w:r>
      <w:r w:rsidRPr="00E11C80">
        <w:rPr>
          <w:sz w:val="24"/>
          <w:szCs w:val="24"/>
        </w:rPr>
        <w:tab/>
      </w:r>
      <w:r w:rsidRPr="00E11C80">
        <w:rPr>
          <w:spacing w:val="-2"/>
          <w:sz w:val="24"/>
          <w:szCs w:val="24"/>
        </w:rPr>
        <w:t>приборами;</w:t>
      </w:r>
      <w:r w:rsidRPr="00E11C80">
        <w:rPr>
          <w:sz w:val="24"/>
          <w:szCs w:val="24"/>
        </w:rPr>
        <w:tab/>
      </w:r>
      <w:r w:rsidRPr="00E11C80">
        <w:rPr>
          <w:spacing w:val="-2"/>
          <w:sz w:val="24"/>
          <w:szCs w:val="24"/>
        </w:rPr>
        <w:t xml:space="preserve">приемы </w:t>
      </w:r>
      <w:r w:rsidRPr="00E11C80">
        <w:rPr>
          <w:sz w:val="24"/>
          <w:szCs w:val="24"/>
        </w:rPr>
        <w:t>и правила оказания первой помощи;</w:t>
      </w:r>
    </w:p>
    <w:p w14:paraId="69FBBA37" w14:textId="77777777" w:rsidR="00E11C80" w:rsidRPr="00E11C80" w:rsidRDefault="00E11C80" w:rsidP="00E11C80">
      <w:pPr>
        <w:pStyle w:val="af1"/>
        <w:spacing w:after="0" w:line="256" w:lineRule="auto"/>
        <w:ind w:left="679"/>
        <w:rPr>
          <w:sz w:val="24"/>
          <w:szCs w:val="24"/>
        </w:rPr>
      </w:pPr>
      <w:r w:rsidRPr="00E11C80">
        <w:rPr>
          <w:sz w:val="24"/>
          <w:szCs w:val="24"/>
        </w:rPr>
        <w:t>правила</w:t>
      </w:r>
      <w:r w:rsidRPr="00E11C80">
        <w:rPr>
          <w:spacing w:val="-2"/>
          <w:sz w:val="24"/>
          <w:szCs w:val="24"/>
        </w:rPr>
        <w:t xml:space="preserve"> </w:t>
      </w:r>
      <w:r w:rsidRPr="00E11C80">
        <w:rPr>
          <w:sz w:val="24"/>
          <w:szCs w:val="24"/>
        </w:rPr>
        <w:t>поведения</w:t>
      </w:r>
      <w:r w:rsidRPr="00E11C80">
        <w:rPr>
          <w:spacing w:val="-4"/>
          <w:sz w:val="24"/>
          <w:szCs w:val="24"/>
        </w:rPr>
        <w:t xml:space="preserve"> </w:t>
      </w:r>
      <w:r w:rsidRPr="00E11C80">
        <w:rPr>
          <w:sz w:val="24"/>
          <w:szCs w:val="24"/>
        </w:rPr>
        <w:t>в</w:t>
      </w:r>
      <w:r w:rsidRPr="00E11C80">
        <w:rPr>
          <w:spacing w:val="-2"/>
          <w:sz w:val="24"/>
          <w:szCs w:val="24"/>
        </w:rPr>
        <w:t xml:space="preserve"> </w:t>
      </w:r>
      <w:r w:rsidRPr="00E11C80">
        <w:rPr>
          <w:sz w:val="24"/>
          <w:szCs w:val="24"/>
        </w:rPr>
        <w:t>подъезде</w:t>
      </w:r>
      <w:r w:rsidRPr="00E11C80">
        <w:rPr>
          <w:spacing w:val="-4"/>
          <w:sz w:val="24"/>
          <w:szCs w:val="24"/>
        </w:rPr>
        <w:t xml:space="preserve"> </w:t>
      </w:r>
      <w:r w:rsidRPr="00E11C80">
        <w:rPr>
          <w:sz w:val="24"/>
          <w:szCs w:val="24"/>
        </w:rPr>
        <w:t>и</w:t>
      </w:r>
      <w:r w:rsidRPr="00E11C80">
        <w:rPr>
          <w:spacing w:val="-1"/>
          <w:sz w:val="24"/>
          <w:szCs w:val="24"/>
        </w:rPr>
        <w:t xml:space="preserve"> </w:t>
      </w:r>
      <w:r w:rsidRPr="00E11C80">
        <w:rPr>
          <w:sz w:val="24"/>
          <w:szCs w:val="24"/>
        </w:rPr>
        <w:t>лифте,</w:t>
      </w:r>
      <w:r w:rsidRPr="00E11C80">
        <w:rPr>
          <w:spacing w:val="-5"/>
          <w:sz w:val="24"/>
          <w:szCs w:val="24"/>
        </w:rPr>
        <w:t xml:space="preserve"> </w:t>
      </w:r>
      <w:r w:rsidRPr="00E11C80">
        <w:rPr>
          <w:sz w:val="24"/>
          <w:szCs w:val="24"/>
        </w:rPr>
        <w:t>а</w:t>
      </w:r>
      <w:r w:rsidRPr="00E11C80">
        <w:rPr>
          <w:spacing w:val="-2"/>
          <w:sz w:val="24"/>
          <w:szCs w:val="24"/>
        </w:rPr>
        <w:t xml:space="preserve"> </w:t>
      </w:r>
      <w:r w:rsidRPr="00E11C80">
        <w:rPr>
          <w:sz w:val="24"/>
          <w:szCs w:val="24"/>
        </w:rPr>
        <w:t>также</w:t>
      </w:r>
      <w:r w:rsidRPr="00E11C80">
        <w:rPr>
          <w:spacing w:val="-4"/>
          <w:sz w:val="24"/>
          <w:szCs w:val="24"/>
        </w:rPr>
        <w:t xml:space="preserve"> </w:t>
      </w:r>
      <w:r w:rsidRPr="00E11C80">
        <w:rPr>
          <w:sz w:val="24"/>
          <w:szCs w:val="24"/>
        </w:rPr>
        <w:t>при</w:t>
      </w:r>
      <w:r w:rsidRPr="00E11C80">
        <w:rPr>
          <w:spacing w:val="-1"/>
          <w:sz w:val="24"/>
          <w:szCs w:val="24"/>
        </w:rPr>
        <w:t xml:space="preserve"> </w:t>
      </w:r>
      <w:r w:rsidRPr="00E11C80">
        <w:rPr>
          <w:sz w:val="24"/>
          <w:szCs w:val="24"/>
        </w:rPr>
        <w:t>входе</w:t>
      </w:r>
      <w:r w:rsidRPr="00E11C80">
        <w:rPr>
          <w:spacing w:val="-2"/>
          <w:sz w:val="24"/>
          <w:szCs w:val="24"/>
        </w:rPr>
        <w:t xml:space="preserve"> </w:t>
      </w:r>
      <w:r w:rsidRPr="00E11C80">
        <w:rPr>
          <w:sz w:val="24"/>
          <w:szCs w:val="24"/>
        </w:rPr>
        <w:t>и</w:t>
      </w:r>
      <w:r w:rsidRPr="00E11C80">
        <w:rPr>
          <w:spacing w:val="-3"/>
          <w:sz w:val="24"/>
          <w:szCs w:val="24"/>
        </w:rPr>
        <w:t xml:space="preserve"> </w:t>
      </w:r>
      <w:r w:rsidRPr="00E11C80">
        <w:rPr>
          <w:sz w:val="24"/>
          <w:szCs w:val="24"/>
        </w:rPr>
        <w:t>выходе</w:t>
      </w:r>
      <w:r w:rsidRPr="00E11C80">
        <w:rPr>
          <w:spacing w:val="-2"/>
          <w:sz w:val="24"/>
          <w:szCs w:val="24"/>
        </w:rPr>
        <w:t xml:space="preserve"> </w:t>
      </w:r>
      <w:r w:rsidRPr="00E11C80">
        <w:rPr>
          <w:sz w:val="24"/>
          <w:szCs w:val="24"/>
        </w:rPr>
        <w:t>из</w:t>
      </w:r>
      <w:r w:rsidRPr="00E11C80">
        <w:rPr>
          <w:spacing w:val="-2"/>
          <w:sz w:val="24"/>
          <w:szCs w:val="24"/>
        </w:rPr>
        <w:t xml:space="preserve"> </w:t>
      </w:r>
      <w:r w:rsidRPr="00E11C80">
        <w:rPr>
          <w:sz w:val="24"/>
          <w:szCs w:val="24"/>
        </w:rPr>
        <w:t>них; пожар и факторы его развития;</w:t>
      </w:r>
    </w:p>
    <w:p w14:paraId="7923CBC2" w14:textId="77777777" w:rsidR="00E11C80" w:rsidRPr="00E11C80" w:rsidRDefault="00E11C80" w:rsidP="00E11C80">
      <w:pPr>
        <w:pStyle w:val="af1"/>
        <w:spacing w:after="0" w:line="259" w:lineRule="auto"/>
        <w:rPr>
          <w:sz w:val="24"/>
          <w:szCs w:val="24"/>
        </w:rPr>
      </w:pPr>
      <w:r w:rsidRPr="00E11C80">
        <w:rPr>
          <w:sz w:val="24"/>
          <w:szCs w:val="24"/>
        </w:rPr>
        <w:t>условия</w:t>
      </w:r>
      <w:r w:rsidRPr="00E11C80">
        <w:rPr>
          <w:spacing w:val="40"/>
          <w:sz w:val="24"/>
          <w:szCs w:val="24"/>
        </w:rPr>
        <w:t xml:space="preserve"> </w:t>
      </w:r>
      <w:r w:rsidRPr="00E11C80">
        <w:rPr>
          <w:sz w:val="24"/>
          <w:szCs w:val="24"/>
        </w:rPr>
        <w:t>и</w:t>
      </w:r>
      <w:r w:rsidRPr="00E11C80">
        <w:rPr>
          <w:spacing w:val="40"/>
          <w:sz w:val="24"/>
          <w:szCs w:val="24"/>
        </w:rPr>
        <w:t xml:space="preserve"> </w:t>
      </w:r>
      <w:r w:rsidRPr="00E11C80">
        <w:rPr>
          <w:sz w:val="24"/>
          <w:szCs w:val="24"/>
        </w:rPr>
        <w:t>причины</w:t>
      </w:r>
      <w:r w:rsidRPr="00E11C80">
        <w:rPr>
          <w:spacing w:val="40"/>
          <w:sz w:val="24"/>
          <w:szCs w:val="24"/>
        </w:rPr>
        <w:t xml:space="preserve"> </w:t>
      </w:r>
      <w:r w:rsidRPr="00E11C80">
        <w:rPr>
          <w:sz w:val="24"/>
          <w:szCs w:val="24"/>
        </w:rPr>
        <w:t>возникновения</w:t>
      </w:r>
      <w:r w:rsidRPr="00E11C80">
        <w:rPr>
          <w:spacing w:val="40"/>
          <w:sz w:val="24"/>
          <w:szCs w:val="24"/>
        </w:rPr>
        <w:t xml:space="preserve"> </w:t>
      </w:r>
      <w:r w:rsidRPr="00E11C80">
        <w:rPr>
          <w:sz w:val="24"/>
          <w:szCs w:val="24"/>
        </w:rPr>
        <w:t>пожаров,</w:t>
      </w:r>
      <w:r w:rsidRPr="00E11C80">
        <w:rPr>
          <w:spacing w:val="40"/>
          <w:sz w:val="24"/>
          <w:szCs w:val="24"/>
        </w:rPr>
        <w:t xml:space="preserve"> </w:t>
      </w:r>
      <w:r w:rsidRPr="00E11C80">
        <w:rPr>
          <w:sz w:val="24"/>
          <w:szCs w:val="24"/>
        </w:rPr>
        <w:t>их</w:t>
      </w:r>
      <w:r w:rsidRPr="00E11C80">
        <w:rPr>
          <w:spacing w:val="40"/>
          <w:sz w:val="24"/>
          <w:szCs w:val="24"/>
        </w:rPr>
        <w:t xml:space="preserve"> </w:t>
      </w:r>
      <w:r w:rsidRPr="00E11C80">
        <w:rPr>
          <w:sz w:val="24"/>
          <w:szCs w:val="24"/>
        </w:rPr>
        <w:t>возможные</w:t>
      </w:r>
      <w:r w:rsidRPr="00E11C80">
        <w:rPr>
          <w:spacing w:val="40"/>
          <w:sz w:val="24"/>
          <w:szCs w:val="24"/>
        </w:rPr>
        <w:t xml:space="preserve"> </w:t>
      </w:r>
      <w:r w:rsidRPr="00E11C80">
        <w:rPr>
          <w:sz w:val="24"/>
          <w:szCs w:val="24"/>
        </w:rPr>
        <w:t>последствия,</w:t>
      </w:r>
      <w:r w:rsidRPr="00E11C80">
        <w:rPr>
          <w:spacing w:val="80"/>
          <w:sz w:val="24"/>
          <w:szCs w:val="24"/>
        </w:rPr>
        <w:t xml:space="preserve"> </w:t>
      </w:r>
      <w:r w:rsidRPr="00E11C80">
        <w:rPr>
          <w:sz w:val="24"/>
          <w:szCs w:val="24"/>
        </w:rPr>
        <w:t>приёмы и правила оказания первой помощи;</w:t>
      </w:r>
    </w:p>
    <w:p w14:paraId="6D4CD460" w14:textId="77777777" w:rsidR="00E11C80" w:rsidRPr="00E11C80" w:rsidRDefault="00E11C80" w:rsidP="00E11C80">
      <w:pPr>
        <w:pStyle w:val="af1"/>
        <w:spacing w:after="0"/>
        <w:ind w:left="679"/>
        <w:rPr>
          <w:sz w:val="24"/>
          <w:szCs w:val="24"/>
        </w:rPr>
      </w:pPr>
      <w:r w:rsidRPr="00E11C80">
        <w:rPr>
          <w:sz w:val="24"/>
          <w:szCs w:val="24"/>
        </w:rPr>
        <w:t>первичные</w:t>
      </w:r>
      <w:r w:rsidRPr="00E11C80">
        <w:rPr>
          <w:spacing w:val="-7"/>
          <w:sz w:val="24"/>
          <w:szCs w:val="24"/>
        </w:rPr>
        <w:t xml:space="preserve"> </w:t>
      </w:r>
      <w:r w:rsidRPr="00E11C80">
        <w:rPr>
          <w:sz w:val="24"/>
          <w:szCs w:val="24"/>
        </w:rPr>
        <w:t>средства</w:t>
      </w:r>
      <w:r w:rsidRPr="00E11C80">
        <w:rPr>
          <w:spacing w:val="-8"/>
          <w:sz w:val="24"/>
          <w:szCs w:val="24"/>
        </w:rPr>
        <w:t xml:space="preserve"> </w:t>
      </w:r>
      <w:r w:rsidRPr="00E11C80">
        <w:rPr>
          <w:spacing w:val="-2"/>
          <w:sz w:val="24"/>
          <w:szCs w:val="24"/>
        </w:rPr>
        <w:t>пожаротушения;</w:t>
      </w:r>
    </w:p>
    <w:p w14:paraId="377C4D4E" w14:textId="77777777" w:rsidR="00E11C80" w:rsidRPr="00E11C80" w:rsidRDefault="00E11C80" w:rsidP="00E11C80">
      <w:pPr>
        <w:pStyle w:val="af1"/>
        <w:spacing w:after="0" w:line="256" w:lineRule="auto"/>
        <w:ind w:right="109"/>
        <w:rPr>
          <w:sz w:val="24"/>
          <w:szCs w:val="24"/>
        </w:rPr>
      </w:pPr>
      <w:r w:rsidRPr="00E11C80">
        <w:rPr>
          <w:sz w:val="24"/>
          <w:szCs w:val="24"/>
        </w:rPr>
        <w:t>правила</w:t>
      </w:r>
      <w:r w:rsidRPr="00E11C80">
        <w:rPr>
          <w:spacing w:val="80"/>
          <w:w w:val="150"/>
          <w:sz w:val="24"/>
          <w:szCs w:val="24"/>
        </w:rPr>
        <w:t xml:space="preserve"> </w:t>
      </w:r>
      <w:r w:rsidRPr="00E11C80">
        <w:rPr>
          <w:sz w:val="24"/>
          <w:szCs w:val="24"/>
        </w:rPr>
        <w:t>вызова</w:t>
      </w:r>
      <w:r w:rsidRPr="00E11C80">
        <w:rPr>
          <w:spacing w:val="80"/>
          <w:w w:val="150"/>
          <w:sz w:val="24"/>
          <w:szCs w:val="24"/>
        </w:rPr>
        <w:t xml:space="preserve"> </w:t>
      </w:r>
      <w:r w:rsidRPr="00E11C80">
        <w:rPr>
          <w:sz w:val="24"/>
          <w:szCs w:val="24"/>
        </w:rPr>
        <w:t>экстренных</w:t>
      </w:r>
      <w:r w:rsidRPr="00E11C80">
        <w:rPr>
          <w:spacing w:val="80"/>
          <w:w w:val="150"/>
          <w:sz w:val="24"/>
          <w:szCs w:val="24"/>
        </w:rPr>
        <w:t xml:space="preserve"> </w:t>
      </w:r>
      <w:r w:rsidRPr="00E11C80">
        <w:rPr>
          <w:sz w:val="24"/>
          <w:szCs w:val="24"/>
        </w:rPr>
        <w:t>служб</w:t>
      </w:r>
      <w:r w:rsidRPr="00E11C80">
        <w:rPr>
          <w:spacing w:val="80"/>
          <w:w w:val="150"/>
          <w:sz w:val="24"/>
          <w:szCs w:val="24"/>
        </w:rPr>
        <w:t xml:space="preserve"> </w:t>
      </w:r>
      <w:r w:rsidRPr="00E11C80">
        <w:rPr>
          <w:sz w:val="24"/>
          <w:szCs w:val="24"/>
        </w:rPr>
        <w:t>и</w:t>
      </w:r>
      <w:r w:rsidRPr="00E11C80">
        <w:rPr>
          <w:spacing w:val="80"/>
          <w:w w:val="150"/>
          <w:sz w:val="24"/>
          <w:szCs w:val="24"/>
        </w:rPr>
        <w:t xml:space="preserve"> </w:t>
      </w:r>
      <w:r w:rsidRPr="00E11C80">
        <w:rPr>
          <w:sz w:val="24"/>
          <w:szCs w:val="24"/>
        </w:rPr>
        <w:t>порядок</w:t>
      </w:r>
      <w:r w:rsidRPr="00E11C80">
        <w:rPr>
          <w:spacing w:val="80"/>
          <w:w w:val="150"/>
          <w:sz w:val="24"/>
          <w:szCs w:val="24"/>
        </w:rPr>
        <w:t xml:space="preserve"> </w:t>
      </w:r>
      <w:r w:rsidRPr="00E11C80">
        <w:rPr>
          <w:sz w:val="24"/>
          <w:szCs w:val="24"/>
        </w:rPr>
        <w:t>взаимодействия</w:t>
      </w:r>
      <w:r w:rsidRPr="00E11C80">
        <w:rPr>
          <w:spacing w:val="80"/>
          <w:w w:val="150"/>
          <w:sz w:val="24"/>
          <w:szCs w:val="24"/>
        </w:rPr>
        <w:t xml:space="preserve"> </w:t>
      </w:r>
      <w:r w:rsidRPr="00E11C80">
        <w:rPr>
          <w:sz w:val="24"/>
          <w:szCs w:val="24"/>
        </w:rPr>
        <w:t>с</w:t>
      </w:r>
      <w:r w:rsidRPr="00E11C80">
        <w:rPr>
          <w:spacing w:val="80"/>
          <w:w w:val="150"/>
          <w:sz w:val="24"/>
          <w:szCs w:val="24"/>
        </w:rPr>
        <w:t xml:space="preserve"> </w:t>
      </w:r>
      <w:r w:rsidRPr="00E11C80">
        <w:rPr>
          <w:sz w:val="24"/>
          <w:szCs w:val="24"/>
        </w:rPr>
        <w:t>ними, ответственность за ложные сообщения;</w:t>
      </w:r>
    </w:p>
    <w:p w14:paraId="36AE6880" w14:textId="77777777" w:rsidR="00E11C80" w:rsidRPr="00E11C80" w:rsidRDefault="00E11C80" w:rsidP="00E11C80">
      <w:pPr>
        <w:pStyle w:val="af1"/>
        <w:tabs>
          <w:tab w:val="left" w:pos="1672"/>
          <w:tab w:val="left" w:pos="3407"/>
          <w:tab w:val="left" w:pos="3810"/>
          <w:tab w:val="left" w:pos="6021"/>
          <w:tab w:val="left" w:pos="7266"/>
          <w:tab w:val="left" w:pos="7650"/>
          <w:tab w:val="left" w:pos="8846"/>
        </w:tabs>
        <w:spacing w:after="0" w:line="259" w:lineRule="auto"/>
        <w:ind w:right="108"/>
        <w:rPr>
          <w:sz w:val="24"/>
          <w:szCs w:val="24"/>
        </w:rPr>
      </w:pPr>
      <w:r w:rsidRPr="00E11C80">
        <w:rPr>
          <w:spacing w:val="-2"/>
          <w:sz w:val="24"/>
          <w:szCs w:val="24"/>
        </w:rPr>
        <w:t>права,</w:t>
      </w:r>
      <w:r w:rsidRPr="00E11C80">
        <w:rPr>
          <w:sz w:val="24"/>
          <w:szCs w:val="24"/>
        </w:rPr>
        <w:tab/>
      </w:r>
      <w:r w:rsidRPr="00E11C80">
        <w:rPr>
          <w:spacing w:val="-2"/>
          <w:sz w:val="24"/>
          <w:szCs w:val="24"/>
        </w:rPr>
        <w:t>обязанности</w:t>
      </w:r>
      <w:r w:rsidRPr="00E11C80">
        <w:rPr>
          <w:sz w:val="24"/>
          <w:szCs w:val="24"/>
        </w:rPr>
        <w:tab/>
      </w:r>
      <w:r w:rsidRPr="00E11C80">
        <w:rPr>
          <w:spacing w:val="-10"/>
          <w:sz w:val="24"/>
          <w:szCs w:val="24"/>
        </w:rPr>
        <w:t>и</w:t>
      </w:r>
      <w:r w:rsidRPr="00E11C80">
        <w:rPr>
          <w:sz w:val="24"/>
          <w:szCs w:val="24"/>
        </w:rPr>
        <w:tab/>
      </w:r>
      <w:r w:rsidRPr="00E11C80">
        <w:rPr>
          <w:spacing w:val="-2"/>
          <w:sz w:val="24"/>
          <w:szCs w:val="24"/>
        </w:rPr>
        <w:t>ответственность</w:t>
      </w:r>
      <w:r w:rsidRPr="00E11C80">
        <w:rPr>
          <w:sz w:val="24"/>
          <w:szCs w:val="24"/>
        </w:rPr>
        <w:tab/>
      </w:r>
      <w:r w:rsidRPr="00E11C80">
        <w:rPr>
          <w:spacing w:val="-2"/>
          <w:sz w:val="24"/>
          <w:szCs w:val="24"/>
        </w:rPr>
        <w:t>граждан</w:t>
      </w:r>
      <w:r w:rsidRPr="00E11C80">
        <w:rPr>
          <w:sz w:val="24"/>
          <w:szCs w:val="24"/>
        </w:rPr>
        <w:tab/>
      </w:r>
      <w:r w:rsidRPr="00E11C80">
        <w:rPr>
          <w:spacing w:val="-10"/>
          <w:sz w:val="24"/>
          <w:szCs w:val="24"/>
        </w:rPr>
        <w:t>в</w:t>
      </w:r>
      <w:r w:rsidRPr="00E11C80">
        <w:rPr>
          <w:sz w:val="24"/>
          <w:szCs w:val="24"/>
        </w:rPr>
        <w:tab/>
      </w:r>
      <w:r w:rsidRPr="00E11C80">
        <w:rPr>
          <w:spacing w:val="-2"/>
          <w:sz w:val="24"/>
          <w:szCs w:val="24"/>
        </w:rPr>
        <w:t>области</w:t>
      </w:r>
      <w:r w:rsidRPr="00E11C80">
        <w:rPr>
          <w:sz w:val="24"/>
          <w:szCs w:val="24"/>
        </w:rPr>
        <w:tab/>
      </w:r>
      <w:r w:rsidRPr="00E11C80">
        <w:rPr>
          <w:spacing w:val="-2"/>
          <w:sz w:val="24"/>
          <w:szCs w:val="24"/>
        </w:rPr>
        <w:t>пожарной безопасности;</w:t>
      </w:r>
    </w:p>
    <w:p w14:paraId="5BEBD50F" w14:textId="77777777" w:rsidR="00E11C80" w:rsidRPr="00E11C80" w:rsidRDefault="00E11C80" w:rsidP="00E11C80">
      <w:pPr>
        <w:pStyle w:val="af1"/>
        <w:spacing w:after="0"/>
        <w:ind w:left="679"/>
        <w:rPr>
          <w:sz w:val="24"/>
          <w:szCs w:val="24"/>
        </w:rPr>
      </w:pPr>
      <w:r w:rsidRPr="00E11C80">
        <w:rPr>
          <w:sz w:val="24"/>
          <w:szCs w:val="24"/>
        </w:rPr>
        <w:t>ситуации</w:t>
      </w:r>
      <w:r w:rsidRPr="00E11C80">
        <w:rPr>
          <w:spacing w:val="-11"/>
          <w:sz w:val="24"/>
          <w:szCs w:val="24"/>
        </w:rPr>
        <w:t xml:space="preserve"> </w:t>
      </w:r>
      <w:r w:rsidRPr="00E11C80">
        <w:rPr>
          <w:sz w:val="24"/>
          <w:szCs w:val="24"/>
        </w:rPr>
        <w:t>криминогенного</w:t>
      </w:r>
      <w:r w:rsidRPr="00E11C80">
        <w:rPr>
          <w:spacing w:val="-10"/>
          <w:sz w:val="24"/>
          <w:szCs w:val="24"/>
        </w:rPr>
        <w:t xml:space="preserve"> </w:t>
      </w:r>
      <w:r w:rsidRPr="00E11C80">
        <w:rPr>
          <w:spacing w:val="-2"/>
          <w:sz w:val="24"/>
          <w:szCs w:val="24"/>
        </w:rPr>
        <w:t>характера;</w:t>
      </w:r>
    </w:p>
    <w:p w14:paraId="01598322" w14:textId="77777777" w:rsidR="00E11C80" w:rsidRPr="00E11C80" w:rsidRDefault="00E11C80" w:rsidP="00E11C80">
      <w:pPr>
        <w:pStyle w:val="af1"/>
        <w:spacing w:after="0"/>
        <w:ind w:left="679"/>
        <w:rPr>
          <w:sz w:val="24"/>
          <w:szCs w:val="24"/>
        </w:rPr>
      </w:pPr>
      <w:r w:rsidRPr="00E11C80">
        <w:rPr>
          <w:sz w:val="24"/>
          <w:szCs w:val="24"/>
        </w:rPr>
        <w:t>правила</w:t>
      </w:r>
      <w:r w:rsidRPr="00E11C80">
        <w:rPr>
          <w:spacing w:val="-8"/>
          <w:sz w:val="24"/>
          <w:szCs w:val="24"/>
        </w:rPr>
        <w:t xml:space="preserve"> </w:t>
      </w:r>
      <w:r w:rsidRPr="00E11C80">
        <w:rPr>
          <w:sz w:val="24"/>
          <w:szCs w:val="24"/>
        </w:rPr>
        <w:t>поведения</w:t>
      </w:r>
      <w:r w:rsidRPr="00E11C80">
        <w:rPr>
          <w:spacing w:val="-8"/>
          <w:sz w:val="24"/>
          <w:szCs w:val="24"/>
        </w:rPr>
        <w:t xml:space="preserve"> </w:t>
      </w:r>
      <w:r w:rsidRPr="00E11C80">
        <w:rPr>
          <w:sz w:val="24"/>
          <w:szCs w:val="24"/>
        </w:rPr>
        <w:t>с</w:t>
      </w:r>
      <w:r w:rsidRPr="00E11C80">
        <w:rPr>
          <w:spacing w:val="-6"/>
          <w:sz w:val="24"/>
          <w:szCs w:val="24"/>
        </w:rPr>
        <w:t xml:space="preserve"> </w:t>
      </w:r>
      <w:r w:rsidRPr="00E11C80">
        <w:rPr>
          <w:sz w:val="24"/>
          <w:szCs w:val="24"/>
        </w:rPr>
        <w:t>малознакомыми</w:t>
      </w:r>
      <w:r w:rsidRPr="00E11C80">
        <w:rPr>
          <w:spacing w:val="-4"/>
          <w:sz w:val="24"/>
          <w:szCs w:val="24"/>
        </w:rPr>
        <w:t xml:space="preserve"> </w:t>
      </w:r>
      <w:r w:rsidRPr="00E11C80">
        <w:rPr>
          <w:spacing w:val="-2"/>
          <w:sz w:val="24"/>
          <w:szCs w:val="24"/>
        </w:rPr>
        <w:t>людьми;</w:t>
      </w:r>
    </w:p>
    <w:p w14:paraId="62086B4B" w14:textId="77777777" w:rsidR="00E11C80" w:rsidRPr="00E11C80" w:rsidRDefault="00E11C80" w:rsidP="00E11C80">
      <w:pPr>
        <w:pStyle w:val="af1"/>
        <w:spacing w:after="0" w:line="259" w:lineRule="auto"/>
        <w:rPr>
          <w:sz w:val="24"/>
          <w:szCs w:val="24"/>
        </w:rPr>
      </w:pPr>
      <w:r w:rsidRPr="00E11C80">
        <w:rPr>
          <w:sz w:val="24"/>
          <w:szCs w:val="24"/>
        </w:rPr>
        <w:t>меры по предотвращению проникновения злоумышленников в дом, правила поведения при попытке проникновения в дом посторонних;</w:t>
      </w:r>
    </w:p>
    <w:p w14:paraId="78090212" w14:textId="77777777" w:rsidR="00E11C80" w:rsidRPr="00E11C80" w:rsidRDefault="00E11C80" w:rsidP="00E11C80">
      <w:pPr>
        <w:pStyle w:val="af1"/>
        <w:tabs>
          <w:tab w:val="left" w:pos="2894"/>
          <w:tab w:val="left" w:pos="4588"/>
          <w:tab w:val="left" w:pos="6093"/>
          <w:tab w:val="left" w:pos="6762"/>
          <w:tab w:val="left" w:pos="8949"/>
        </w:tabs>
        <w:spacing w:after="0" w:line="259" w:lineRule="auto"/>
        <w:ind w:right="109"/>
        <w:rPr>
          <w:sz w:val="24"/>
          <w:szCs w:val="24"/>
        </w:rPr>
      </w:pPr>
      <w:r w:rsidRPr="00E11C80">
        <w:rPr>
          <w:spacing w:val="-2"/>
          <w:sz w:val="24"/>
          <w:szCs w:val="24"/>
        </w:rPr>
        <w:t>классификация</w:t>
      </w:r>
      <w:r w:rsidRPr="00E11C80">
        <w:rPr>
          <w:sz w:val="24"/>
          <w:szCs w:val="24"/>
        </w:rPr>
        <w:tab/>
      </w:r>
      <w:r w:rsidRPr="00E11C80">
        <w:rPr>
          <w:spacing w:val="-2"/>
          <w:sz w:val="24"/>
          <w:szCs w:val="24"/>
        </w:rPr>
        <w:t>аварийных</w:t>
      </w:r>
      <w:r w:rsidRPr="00E11C80">
        <w:rPr>
          <w:sz w:val="24"/>
          <w:szCs w:val="24"/>
        </w:rPr>
        <w:tab/>
      </w:r>
      <w:r w:rsidRPr="00E11C80">
        <w:rPr>
          <w:spacing w:val="-2"/>
          <w:sz w:val="24"/>
          <w:szCs w:val="24"/>
        </w:rPr>
        <w:t>ситуаций</w:t>
      </w:r>
      <w:r w:rsidRPr="00E11C80">
        <w:rPr>
          <w:sz w:val="24"/>
          <w:szCs w:val="24"/>
        </w:rPr>
        <w:tab/>
      </w:r>
      <w:r w:rsidRPr="00E11C80">
        <w:rPr>
          <w:spacing w:val="-6"/>
          <w:sz w:val="24"/>
          <w:szCs w:val="24"/>
        </w:rPr>
        <w:t>на</w:t>
      </w:r>
      <w:r w:rsidRPr="00E11C80">
        <w:rPr>
          <w:sz w:val="24"/>
          <w:szCs w:val="24"/>
        </w:rPr>
        <w:tab/>
      </w:r>
      <w:r w:rsidRPr="00E11C80">
        <w:rPr>
          <w:spacing w:val="-2"/>
          <w:sz w:val="24"/>
          <w:szCs w:val="24"/>
        </w:rPr>
        <w:t>коммунальных</w:t>
      </w:r>
      <w:r w:rsidRPr="00E11C80">
        <w:rPr>
          <w:sz w:val="24"/>
          <w:szCs w:val="24"/>
        </w:rPr>
        <w:tab/>
      </w:r>
      <w:r w:rsidRPr="00E11C80">
        <w:rPr>
          <w:spacing w:val="-2"/>
          <w:sz w:val="24"/>
          <w:szCs w:val="24"/>
        </w:rPr>
        <w:t>системах жизнеобеспечения;</w:t>
      </w:r>
    </w:p>
    <w:p w14:paraId="0CA17270" w14:textId="77777777" w:rsidR="00E11C80" w:rsidRPr="00E11C80" w:rsidRDefault="00E11C80" w:rsidP="00E11C80">
      <w:pPr>
        <w:pStyle w:val="af1"/>
        <w:spacing w:after="0" w:line="259" w:lineRule="auto"/>
        <w:rPr>
          <w:sz w:val="24"/>
          <w:szCs w:val="24"/>
        </w:rPr>
      </w:pPr>
      <w:r w:rsidRPr="00E11C80">
        <w:rPr>
          <w:sz w:val="24"/>
          <w:szCs w:val="24"/>
        </w:rPr>
        <w:t>правила</w:t>
      </w:r>
      <w:r w:rsidRPr="00E11C80">
        <w:rPr>
          <w:spacing w:val="40"/>
          <w:sz w:val="24"/>
          <w:szCs w:val="24"/>
        </w:rPr>
        <w:t xml:space="preserve"> </w:t>
      </w:r>
      <w:r w:rsidRPr="00E11C80">
        <w:rPr>
          <w:sz w:val="24"/>
          <w:szCs w:val="24"/>
        </w:rPr>
        <w:t>предупреждения</w:t>
      </w:r>
      <w:r w:rsidRPr="00E11C80">
        <w:rPr>
          <w:spacing w:val="40"/>
          <w:sz w:val="24"/>
          <w:szCs w:val="24"/>
        </w:rPr>
        <w:t xml:space="preserve"> </w:t>
      </w:r>
      <w:r w:rsidRPr="00E11C80">
        <w:rPr>
          <w:sz w:val="24"/>
          <w:szCs w:val="24"/>
        </w:rPr>
        <w:t>возможных</w:t>
      </w:r>
      <w:r w:rsidRPr="00E11C80">
        <w:rPr>
          <w:spacing w:val="40"/>
          <w:sz w:val="24"/>
          <w:szCs w:val="24"/>
        </w:rPr>
        <w:t xml:space="preserve"> </w:t>
      </w:r>
      <w:r w:rsidRPr="00E11C80">
        <w:rPr>
          <w:sz w:val="24"/>
          <w:szCs w:val="24"/>
        </w:rPr>
        <w:t>аварий</w:t>
      </w:r>
      <w:r w:rsidRPr="00E11C80">
        <w:rPr>
          <w:spacing w:val="40"/>
          <w:sz w:val="24"/>
          <w:szCs w:val="24"/>
        </w:rPr>
        <w:t xml:space="preserve"> </w:t>
      </w:r>
      <w:r w:rsidRPr="00E11C80">
        <w:rPr>
          <w:sz w:val="24"/>
          <w:szCs w:val="24"/>
        </w:rPr>
        <w:t>на</w:t>
      </w:r>
      <w:r w:rsidRPr="00E11C80">
        <w:rPr>
          <w:spacing w:val="40"/>
          <w:sz w:val="24"/>
          <w:szCs w:val="24"/>
        </w:rPr>
        <w:t xml:space="preserve"> </w:t>
      </w:r>
      <w:r w:rsidRPr="00E11C80">
        <w:rPr>
          <w:sz w:val="24"/>
          <w:szCs w:val="24"/>
        </w:rPr>
        <w:t>коммунальных</w:t>
      </w:r>
      <w:r w:rsidRPr="00E11C80">
        <w:rPr>
          <w:spacing w:val="40"/>
          <w:sz w:val="24"/>
          <w:szCs w:val="24"/>
        </w:rPr>
        <w:t xml:space="preserve"> </w:t>
      </w:r>
      <w:r w:rsidRPr="00E11C80">
        <w:rPr>
          <w:sz w:val="24"/>
          <w:szCs w:val="24"/>
        </w:rPr>
        <w:t>системах,</w:t>
      </w:r>
      <w:r w:rsidRPr="00E11C80">
        <w:rPr>
          <w:spacing w:val="80"/>
          <w:sz w:val="24"/>
          <w:szCs w:val="24"/>
        </w:rPr>
        <w:t xml:space="preserve"> </w:t>
      </w:r>
      <w:r w:rsidRPr="00E11C80">
        <w:rPr>
          <w:sz w:val="24"/>
          <w:szCs w:val="24"/>
        </w:rPr>
        <w:t>порядок действий при авариях на коммунальных системах.</w:t>
      </w:r>
    </w:p>
    <w:p w14:paraId="28AFFCF1" w14:textId="77777777" w:rsidR="00E11C80" w:rsidRPr="00E11C80" w:rsidRDefault="00E11C80" w:rsidP="00E11C80">
      <w:pPr>
        <w:pStyle w:val="af1"/>
        <w:spacing w:after="0"/>
        <w:rPr>
          <w:sz w:val="24"/>
          <w:szCs w:val="24"/>
        </w:rPr>
      </w:pPr>
    </w:p>
    <w:p w14:paraId="0287839E" w14:textId="77777777" w:rsidR="00E11C80" w:rsidRPr="00E11C80" w:rsidRDefault="00E11C80" w:rsidP="00E11C80">
      <w:pPr>
        <w:pStyle w:val="3"/>
        <w:spacing w:before="0"/>
        <w:jc w:val="left"/>
        <w:rPr>
          <w:rFonts w:cs="Times New Roman"/>
        </w:rPr>
      </w:pPr>
      <w:bookmarkStart w:id="77" w:name="_bookmark6"/>
      <w:bookmarkEnd w:id="77"/>
      <w:r w:rsidRPr="00E11C80">
        <w:rPr>
          <w:rFonts w:cs="Times New Roman"/>
        </w:rPr>
        <w:t>Модуль</w:t>
      </w:r>
      <w:r w:rsidRPr="00E11C80">
        <w:rPr>
          <w:rFonts w:cs="Times New Roman"/>
          <w:spacing w:val="-6"/>
        </w:rPr>
        <w:t xml:space="preserve"> </w:t>
      </w:r>
      <w:r w:rsidRPr="00E11C80">
        <w:rPr>
          <w:rFonts w:cs="Times New Roman"/>
        </w:rPr>
        <w:t>№</w:t>
      </w:r>
      <w:r w:rsidRPr="00E11C80">
        <w:rPr>
          <w:rFonts w:cs="Times New Roman"/>
          <w:spacing w:val="-3"/>
        </w:rPr>
        <w:t xml:space="preserve"> </w:t>
      </w:r>
      <w:r w:rsidRPr="00E11C80">
        <w:rPr>
          <w:rFonts w:cs="Times New Roman"/>
        </w:rPr>
        <w:t>5</w:t>
      </w:r>
      <w:r w:rsidRPr="00E11C80">
        <w:rPr>
          <w:rFonts w:cs="Times New Roman"/>
          <w:spacing w:val="-4"/>
        </w:rPr>
        <w:t xml:space="preserve"> </w:t>
      </w:r>
      <w:r w:rsidRPr="00E11C80">
        <w:rPr>
          <w:rFonts w:cs="Times New Roman"/>
        </w:rPr>
        <w:t>«Безопасность</w:t>
      </w:r>
      <w:r w:rsidRPr="00E11C80">
        <w:rPr>
          <w:rFonts w:cs="Times New Roman"/>
          <w:spacing w:val="-4"/>
        </w:rPr>
        <w:t xml:space="preserve"> </w:t>
      </w:r>
      <w:r w:rsidRPr="00E11C80">
        <w:rPr>
          <w:rFonts w:cs="Times New Roman"/>
        </w:rPr>
        <w:t>на</w:t>
      </w:r>
      <w:r w:rsidRPr="00E11C80">
        <w:rPr>
          <w:rFonts w:cs="Times New Roman"/>
          <w:spacing w:val="-2"/>
        </w:rPr>
        <w:t xml:space="preserve"> транспорте»:</w:t>
      </w:r>
    </w:p>
    <w:p w14:paraId="23D1049D" w14:textId="77777777" w:rsidR="00E11C80" w:rsidRPr="00E11C80" w:rsidRDefault="00E11C80" w:rsidP="00E11C80">
      <w:pPr>
        <w:pStyle w:val="af1"/>
        <w:spacing w:after="0"/>
        <w:ind w:left="679"/>
        <w:rPr>
          <w:sz w:val="24"/>
          <w:szCs w:val="24"/>
        </w:rPr>
      </w:pPr>
      <w:r w:rsidRPr="00E11C80">
        <w:rPr>
          <w:sz w:val="24"/>
          <w:szCs w:val="24"/>
        </w:rPr>
        <w:t>правила</w:t>
      </w:r>
      <w:r w:rsidRPr="00E11C80">
        <w:rPr>
          <w:spacing w:val="-5"/>
          <w:sz w:val="24"/>
          <w:szCs w:val="24"/>
        </w:rPr>
        <w:t xml:space="preserve"> </w:t>
      </w:r>
      <w:r w:rsidRPr="00E11C80">
        <w:rPr>
          <w:sz w:val="24"/>
          <w:szCs w:val="24"/>
        </w:rPr>
        <w:t>дорожного</w:t>
      </w:r>
      <w:r w:rsidRPr="00E11C80">
        <w:rPr>
          <w:spacing w:val="-6"/>
          <w:sz w:val="24"/>
          <w:szCs w:val="24"/>
        </w:rPr>
        <w:t xml:space="preserve"> </w:t>
      </w:r>
      <w:r w:rsidRPr="00E11C80">
        <w:rPr>
          <w:sz w:val="24"/>
          <w:szCs w:val="24"/>
        </w:rPr>
        <w:t>движения</w:t>
      </w:r>
      <w:r w:rsidRPr="00E11C80">
        <w:rPr>
          <w:spacing w:val="-6"/>
          <w:sz w:val="24"/>
          <w:szCs w:val="24"/>
        </w:rPr>
        <w:t xml:space="preserve"> </w:t>
      </w:r>
      <w:r w:rsidRPr="00E11C80">
        <w:rPr>
          <w:sz w:val="24"/>
          <w:szCs w:val="24"/>
        </w:rPr>
        <w:t>и</w:t>
      </w:r>
      <w:r w:rsidRPr="00E11C80">
        <w:rPr>
          <w:spacing w:val="-4"/>
          <w:sz w:val="24"/>
          <w:szCs w:val="24"/>
        </w:rPr>
        <w:t xml:space="preserve"> </w:t>
      </w:r>
      <w:r w:rsidRPr="00E11C80">
        <w:rPr>
          <w:sz w:val="24"/>
          <w:szCs w:val="24"/>
        </w:rPr>
        <w:t>их</w:t>
      </w:r>
      <w:r w:rsidRPr="00E11C80">
        <w:rPr>
          <w:spacing w:val="-3"/>
          <w:sz w:val="24"/>
          <w:szCs w:val="24"/>
        </w:rPr>
        <w:t xml:space="preserve"> </w:t>
      </w:r>
      <w:r w:rsidRPr="00E11C80">
        <w:rPr>
          <w:spacing w:val="-2"/>
          <w:sz w:val="24"/>
          <w:szCs w:val="24"/>
        </w:rPr>
        <w:t>значение;</w:t>
      </w:r>
    </w:p>
    <w:p w14:paraId="24AAC811" w14:textId="77777777" w:rsidR="00E11C80" w:rsidRPr="00E11C80" w:rsidRDefault="00E11C80" w:rsidP="00E11C80">
      <w:pPr>
        <w:pStyle w:val="af1"/>
        <w:spacing w:after="0" w:line="259" w:lineRule="auto"/>
        <w:ind w:left="679" w:right="1071"/>
        <w:rPr>
          <w:sz w:val="24"/>
          <w:szCs w:val="24"/>
        </w:rPr>
      </w:pPr>
      <w:r w:rsidRPr="00E11C80">
        <w:rPr>
          <w:sz w:val="24"/>
          <w:szCs w:val="24"/>
        </w:rPr>
        <w:t>условия</w:t>
      </w:r>
      <w:r w:rsidRPr="00E11C80">
        <w:rPr>
          <w:spacing w:val="-9"/>
          <w:sz w:val="24"/>
          <w:szCs w:val="24"/>
        </w:rPr>
        <w:t xml:space="preserve"> </w:t>
      </w:r>
      <w:r w:rsidRPr="00E11C80">
        <w:rPr>
          <w:sz w:val="24"/>
          <w:szCs w:val="24"/>
        </w:rPr>
        <w:t>обеспечения</w:t>
      </w:r>
      <w:r w:rsidRPr="00E11C80">
        <w:rPr>
          <w:spacing w:val="-6"/>
          <w:sz w:val="24"/>
          <w:szCs w:val="24"/>
        </w:rPr>
        <w:t xml:space="preserve"> </w:t>
      </w:r>
      <w:r w:rsidRPr="00E11C80">
        <w:rPr>
          <w:sz w:val="24"/>
          <w:szCs w:val="24"/>
        </w:rPr>
        <w:t>безопасности</w:t>
      </w:r>
      <w:r w:rsidRPr="00E11C80">
        <w:rPr>
          <w:spacing w:val="-6"/>
          <w:sz w:val="24"/>
          <w:szCs w:val="24"/>
        </w:rPr>
        <w:t xml:space="preserve"> </w:t>
      </w:r>
      <w:r w:rsidRPr="00E11C80">
        <w:rPr>
          <w:sz w:val="24"/>
          <w:szCs w:val="24"/>
        </w:rPr>
        <w:t>участников</w:t>
      </w:r>
      <w:r w:rsidRPr="00E11C80">
        <w:rPr>
          <w:spacing w:val="-7"/>
          <w:sz w:val="24"/>
          <w:szCs w:val="24"/>
        </w:rPr>
        <w:t xml:space="preserve"> </w:t>
      </w:r>
      <w:r w:rsidRPr="00E11C80">
        <w:rPr>
          <w:sz w:val="24"/>
          <w:szCs w:val="24"/>
        </w:rPr>
        <w:t>дорожного</w:t>
      </w:r>
      <w:r w:rsidRPr="00E11C80">
        <w:rPr>
          <w:spacing w:val="-6"/>
          <w:sz w:val="24"/>
          <w:szCs w:val="24"/>
        </w:rPr>
        <w:t xml:space="preserve"> </w:t>
      </w:r>
      <w:r w:rsidRPr="00E11C80">
        <w:rPr>
          <w:sz w:val="24"/>
          <w:szCs w:val="24"/>
        </w:rPr>
        <w:t>движения; правила дорожного движения и дорожные знаки для пешеходов;</w:t>
      </w:r>
    </w:p>
    <w:p w14:paraId="46C9F42A" w14:textId="77777777" w:rsidR="00E11C80" w:rsidRPr="00E11C80" w:rsidRDefault="00E11C80" w:rsidP="00E11C80">
      <w:pPr>
        <w:pStyle w:val="af1"/>
        <w:spacing w:after="0" w:line="259" w:lineRule="auto"/>
        <w:rPr>
          <w:sz w:val="24"/>
          <w:szCs w:val="24"/>
        </w:rPr>
      </w:pPr>
      <w:r w:rsidRPr="00E11C80">
        <w:rPr>
          <w:sz w:val="24"/>
          <w:szCs w:val="24"/>
        </w:rPr>
        <w:t>«дорожные</w:t>
      </w:r>
      <w:r w:rsidRPr="00E11C80">
        <w:rPr>
          <w:spacing w:val="40"/>
          <w:sz w:val="24"/>
          <w:szCs w:val="24"/>
        </w:rPr>
        <w:t xml:space="preserve"> </w:t>
      </w:r>
      <w:r w:rsidRPr="00E11C80">
        <w:rPr>
          <w:sz w:val="24"/>
          <w:szCs w:val="24"/>
        </w:rPr>
        <w:t>ловушки»</w:t>
      </w:r>
      <w:r w:rsidRPr="00E11C80">
        <w:rPr>
          <w:spacing w:val="40"/>
          <w:sz w:val="24"/>
          <w:szCs w:val="24"/>
        </w:rPr>
        <w:t xml:space="preserve"> </w:t>
      </w:r>
      <w:r w:rsidRPr="00E11C80">
        <w:rPr>
          <w:sz w:val="24"/>
          <w:szCs w:val="24"/>
        </w:rPr>
        <w:t>и</w:t>
      </w:r>
      <w:r w:rsidRPr="00E11C80">
        <w:rPr>
          <w:spacing w:val="40"/>
          <w:sz w:val="24"/>
          <w:szCs w:val="24"/>
        </w:rPr>
        <w:t xml:space="preserve"> </w:t>
      </w:r>
      <w:r w:rsidRPr="00E11C80">
        <w:rPr>
          <w:sz w:val="24"/>
          <w:szCs w:val="24"/>
        </w:rPr>
        <w:t>правила</w:t>
      </w:r>
      <w:r w:rsidRPr="00E11C80">
        <w:rPr>
          <w:spacing w:val="40"/>
          <w:sz w:val="24"/>
          <w:szCs w:val="24"/>
        </w:rPr>
        <w:t xml:space="preserve"> </w:t>
      </w:r>
      <w:r w:rsidRPr="00E11C80">
        <w:rPr>
          <w:sz w:val="24"/>
          <w:szCs w:val="24"/>
        </w:rPr>
        <w:t>их</w:t>
      </w:r>
      <w:r w:rsidRPr="00E11C80">
        <w:rPr>
          <w:spacing w:val="40"/>
          <w:sz w:val="24"/>
          <w:szCs w:val="24"/>
        </w:rPr>
        <w:t xml:space="preserve"> </w:t>
      </w:r>
      <w:r w:rsidRPr="00E11C80">
        <w:rPr>
          <w:sz w:val="24"/>
          <w:szCs w:val="24"/>
        </w:rPr>
        <w:t>предупреждения;</w:t>
      </w:r>
      <w:r w:rsidRPr="00E11C80">
        <w:rPr>
          <w:spacing w:val="40"/>
          <w:sz w:val="24"/>
          <w:szCs w:val="24"/>
        </w:rPr>
        <w:t xml:space="preserve"> </w:t>
      </w:r>
      <w:proofErr w:type="spellStart"/>
      <w:r w:rsidRPr="00E11C80">
        <w:rPr>
          <w:sz w:val="24"/>
          <w:szCs w:val="24"/>
        </w:rPr>
        <w:t>световозвращающие</w:t>
      </w:r>
      <w:proofErr w:type="spellEnd"/>
      <w:r w:rsidRPr="00E11C80">
        <w:rPr>
          <w:sz w:val="24"/>
          <w:szCs w:val="24"/>
        </w:rPr>
        <w:t xml:space="preserve"> элементы и правила их применения;</w:t>
      </w:r>
    </w:p>
    <w:p w14:paraId="4CA8CDBE" w14:textId="77777777" w:rsidR="00E11C80" w:rsidRPr="00E11C80" w:rsidRDefault="00E11C80" w:rsidP="00E11C80">
      <w:pPr>
        <w:pStyle w:val="af1"/>
        <w:spacing w:after="0" w:line="320" w:lineRule="exact"/>
        <w:ind w:left="679"/>
        <w:rPr>
          <w:sz w:val="24"/>
          <w:szCs w:val="24"/>
        </w:rPr>
      </w:pPr>
      <w:r w:rsidRPr="00E11C80">
        <w:rPr>
          <w:sz w:val="24"/>
          <w:szCs w:val="24"/>
        </w:rPr>
        <w:t>правила</w:t>
      </w:r>
      <w:r w:rsidRPr="00E11C80">
        <w:rPr>
          <w:spacing w:val="-8"/>
          <w:sz w:val="24"/>
          <w:szCs w:val="24"/>
        </w:rPr>
        <w:t xml:space="preserve"> </w:t>
      </w:r>
      <w:r w:rsidRPr="00E11C80">
        <w:rPr>
          <w:sz w:val="24"/>
          <w:szCs w:val="24"/>
        </w:rPr>
        <w:t>дорожного</w:t>
      </w:r>
      <w:r w:rsidRPr="00E11C80">
        <w:rPr>
          <w:spacing w:val="-5"/>
          <w:sz w:val="24"/>
          <w:szCs w:val="24"/>
        </w:rPr>
        <w:t xml:space="preserve"> </w:t>
      </w:r>
      <w:r w:rsidRPr="00E11C80">
        <w:rPr>
          <w:sz w:val="24"/>
          <w:szCs w:val="24"/>
        </w:rPr>
        <w:t>движения</w:t>
      </w:r>
      <w:r w:rsidRPr="00E11C80">
        <w:rPr>
          <w:spacing w:val="-7"/>
          <w:sz w:val="24"/>
          <w:szCs w:val="24"/>
        </w:rPr>
        <w:t xml:space="preserve"> </w:t>
      </w:r>
      <w:r w:rsidRPr="00E11C80">
        <w:rPr>
          <w:sz w:val="24"/>
          <w:szCs w:val="24"/>
        </w:rPr>
        <w:t>для</w:t>
      </w:r>
      <w:r w:rsidRPr="00E11C80">
        <w:rPr>
          <w:spacing w:val="-4"/>
          <w:sz w:val="24"/>
          <w:szCs w:val="24"/>
        </w:rPr>
        <w:t xml:space="preserve"> </w:t>
      </w:r>
      <w:r w:rsidRPr="00E11C80">
        <w:rPr>
          <w:spacing w:val="-2"/>
          <w:sz w:val="24"/>
          <w:szCs w:val="24"/>
        </w:rPr>
        <w:t>пассажиров;</w:t>
      </w:r>
    </w:p>
    <w:p w14:paraId="02E9CDBD" w14:textId="77777777" w:rsidR="00E11C80" w:rsidRPr="00E11C80" w:rsidRDefault="00E11C80" w:rsidP="00E11C80">
      <w:pPr>
        <w:pStyle w:val="af1"/>
        <w:tabs>
          <w:tab w:val="left" w:pos="2445"/>
          <w:tab w:val="left" w:pos="4132"/>
          <w:tab w:val="left" w:pos="5951"/>
          <w:tab w:val="left" w:pos="7923"/>
          <w:tab w:val="left" w:pos="9188"/>
        </w:tabs>
        <w:spacing w:after="0" w:line="259" w:lineRule="auto"/>
        <w:ind w:right="109"/>
        <w:rPr>
          <w:sz w:val="24"/>
          <w:szCs w:val="24"/>
        </w:rPr>
      </w:pPr>
      <w:r w:rsidRPr="00E11C80">
        <w:rPr>
          <w:spacing w:val="-2"/>
          <w:sz w:val="24"/>
          <w:szCs w:val="24"/>
        </w:rPr>
        <w:t>обязанности</w:t>
      </w:r>
      <w:r w:rsidRPr="00E11C80">
        <w:rPr>
          <w:sz w:val="24"/>
          <w:szCs w:val="24"/>
        </w:rPr>
        <w:tab/>
      </w:r>
      <w:r w:rsidRPr="00E11C80">
        <w:rPr>
          <w:spacing w:val="-2"/>
          <w:sz w:val="24"/>
          <w:szCs w:val="24"/>
        </w:rPr>
        <w:t>пассажиров</w:t>
      </w:r>
      <w:r w:rsidRPr="00E11C80">
        <w:rPr>
          <w:sz w:val="24"/>
          <w:szCs w:val="24"/>
        </w:rPr>
        <w:tab/>
      </w:r>
      <w:r w:rsidRPr="00E11C80">
        <w:rPr>
          <w:spacing w:val="-2"/>
          <w:sz w:val="24"/>
          <w:szCs w:val="24"/>
        </w:rPr>
        <w:t>маршрутных</w:t>
      </w:r>
      <w:r w:rsidRPr="00E11C80">
        <w:rPr>
          <w:sz w:val="24"/>
          <w:szCs w:val="24"/>
        </w:rPr>
        <w:tab/>
      </w:r>
      <w:r w:rsidRPr="00E11C80">
        <w:rPr>
          <w:spacing w:val="-2"/>
          <w:sz w:val="24"/>
          <w:szCs w:val="24"/>
        </w:rPr>
        <w:t>транспортных</w:t>
      </w:r>
      <w:r w:rsidRPr="00E11C80">
        <w:rPr>
          <w:sz w:val="24"/>
          <w:szCs w:val="24"/>
        </w:rPr>
        <w:tab/>
      </w:r>
      <w:r w:rsidRPr="00E11C80">
        <w:rPr>
          <w:spacing w:val="-2"/>
          <w:sz w:val="24"/>
          <w:szCs w:val="24"/>
        </w:rPr>
        <w:t>средств,</w:t>
      </w:r>
      <w:r w:rsidRPr="00E11C80">
        <w:rPr>
          <w:sz w:val="24"/>
          <w:szCs w:val="24"/>
        </w:rPr>
        <w:tab/>
      </w:r>
      <w:r w:rsidRPr="00E11C80">
        <w:rPr>
          <w:spacing w:val="-2"/>
          <w:sz w:val="24"/>
          <w:szCs w:val="24"/>
        </w:rPr>
        <w:t xml:space="preserve">ремень </w:t>
      </w:r>
      <w:r w:rsidRPr="00E11C80">
        <w:rPr>
          <w:sz w:val="24"/>
          <w:szCs w:val="24"/>
        </w:rPr>
        <w:t>безопасности и правила его применения;</w:t>
      </w:r>
    </w:p>
    <w:p w14:paraId="5E868BB9" w14:textId="77777777" w:rsidR="00E11C80" w:rsidRPr="00E11C80" w:rsidRDefault="00E11C80" w:rsidP="00E11C80">
      <w:pPr>
        <w:pStyle w:val="af1"/>
        <w:tabs>
          <w:tab w:val="left" w:pos="1881"/>
          <w:tab w:val="left" w:pos="3199"/>
          <w:tab w:val="left" w:pos="4828"/>
          <w:tab w:val="left" w:pos="5183"/>
          <w:tab w:val="left" w:pos="6944"/>
          <w:tab w:val="left" w:pos="8859"/>
        </w:tabs>
        <w:spacing w:after="0" w:line="256" w:lineRule="auto"/>
        <w:ind w:right="112"/>
        <w:rPr>
          <w:sz w:val="24"/>
          <w:szCs w:val="24"/>
        </w:rPr>
      </w:pPr>
      <w:r w:rsidRPr="00E11C80">
        <w:rPr>
          <w:spacing w:val="-2"/>
          <w:sz w:val="24"/>
          <w:szCs w:val="24"/>
        </w:rPr>
        <w:t>порядок</w:t>
      </w:r>
      <w:r w:rsidRPr="00E11C80">
        <w:rPr>
          <w:sz w:val="24"/>
          <w:szCs w:val="24"/>
        </w:rPr>
        <w:tab/>
      </w:r>
      <w:r w:rsidRPr="00E11C80">
        <w:rPr>
          <w:spacing w:val="-2"/>
          <w:sz w:val="24"/>
          <w:szCs w:val="24"/>
        </w:rPr>
        <w:t>действий</w:t>
      </w:r>
      <w:r w:rsidRPr="00E11C80">
        <w:rPr>
          <w:sz w:val="24"/>
          <w:szCs w:val="24"/>
        </w:rPr>
        <w:tab/>
      </w:r>
      <w:r w:rsidRPr="00E11C80">
        <w:rPr>
          <w:spacing w:val="-2"/>
          <w:sz w:val="24"/>
          <w:szCs w:val="24"/>
        </w:rPr>
        <w:t>пассажиров</w:t>
      </w:r>
      <w:r w:rsidRPr="00E11C80">
        <w:rPr>
          <w:sz w:val="24"/>
          <w:szCs w:val="24"/>
        </w:rPr>
        <w:tab/>
      </w:r>
      <w:r w:rsidRPr="00E11C80">
        <w:rPr>
          <w:spacing w:val="-10"/>
          <w:sz w:val="24"/>
          <w:szCs w:val="24"/>
        </w:rPr>
        <w:t>в</w:t>
      </w:r>
      <w:r w:rsidRPr="00E11C80">
        <w:rPr>
          <w:sz w:val="24"/>
          <w:szCs w:val="24"/>
        </w:rPr>
        <w:tab/>
      </w:r>
      <w:r w:rsidRPr="00E11C80">
        <w:rPr>
          <w:spacing w:val="-2"/>
          <w:sz w:val="24"/>
          <w:szCs w:val="24"/>
        </w:rPr>
        <w:t>маршрутных</w:t>
      </w:r>
      <w:r w:rsidRPr="00E11C80">
        <w:rPr>
          <w:sz w:val="24"/>
          <w:szCs w:val="24"/>
        </w:rPr>
        <w:tab/>
      </w:r>
      <w:r w:rsidRPr="00E11C80">
        <w:rPr>
          <w:spacing w:val="-2"/>
          <w:sz w:val="24"/>
          <w:szCs w:val="24"/>
        </w:rPr>
        <w:t>транспортных</w:t>
      </w:r>
      <w:r w:rsidRPr="00E11C80">
        <w:rPr>
          <w:sz w:val="24"/>
          <w:szCs w:val="24"/>
        </w:rPr>
        <w:tab/>
      </w:r>
      <w:r w:rsidRPr="00E11C80">
        <w:rPr>
          <w:spacing w:val="-2"/>
          <w:sz w:val="24"/>
          <w:szCs w:val="24"/>
        </w:rPr>
        <w:t xml:space="preserve">средствах </w:t>
      </w:r>
      <w:r w:rsidRPr="00E11C80">
        <w:rPr>
          <w:sz w:val="24"/>
          <w:szCs w:val="24"/>
        </w:rPr>
        <w:t>при опасных и чрезвычайных ситуациях;</w:t>
      </w:r>
    </w:p>
    <w:p w14:paraId="6AAB1DA9" w14:textId="77777777" w:rsidR="00E11C80" w:rsidRPr="00E11C80" w:rsidRDefault="00E11C80" w:rsidP="00E11C80">
      <w:pPr>
        <w:pStyle w:val="af1"/>
        <w:spacing w:after="0"/>
        <w:ind w:left="679"/>
        <w:rPr>
          <w:sz w:val="24"/>
          <w:szCs w:val="24"/>
        </w:rPr>
      </w:pPr>
      <w:r w:rsidRPr="00E11C80">
        <w:rPr>
          <w:sz w:val="24"/>
          <w:szCs w:val="24"/>
        </w:rPr>
        <w:t>правила</w:t>
      </w:r>
      <w:r w:rsidRPr="00E11C80">
        <w:rPr>
          <w:spacing w:val="-6"/>
          <w:sz w:val="24"/>
          <w:szCs w:val="24"/>
        </w:rPr>
        <w:t xml:space="preserve"> </w:t>
      </w:r>
      <w:r w:rsidRPr="00E11C80">
        <w:rPr>
          <w:sz w:val="24"/>
          <w:szCs w:val="24"/>
        </w:rPr>
        <w:t>поведения</w:t>
      </w:r>
      <w:r w:rsidRPr="00E11C80">
        <w:rPr>
          <w:spacing w:val="-7"/>
          <w:sz w:val="24"/>
          <w:szCs w:val="24"/>
        </w:rPr>
        <w:t xml:space="preserve"> </w:t>
      </w:r>
      <w:r w:rsidRPr="00E11C80">
        <w:rPr>
          <w:sz w:val="24"/>
          <w:szCs w:val="24"/>
        </w:rPr>
        <w:t>пассажира</w:t>
      </w:r>
      <w:r w:rsidRPr="00E11C80">
        <w:rPr>
          <w:spacing w:val="-5"/>
          <w:sz w:val="24"/>
          <w:szCs w:val="24"/>
        </w:rPr>
        <w:t xml:space="preserve"> </w:t>
      </w:r>
      <w:r w:rsidRPr="00E11C80">
        <w:rPr>
          <w:spacing w:val="-2"/>
          <w:sz w:val="24"/>
          <w:szCs w:val="24"/>
        </w:rPr>
        <w:t>мотоцикла;</w:t>
      </w:r>
    </w:p>
    <w:p w14:paraId="419DCAFD" w14:textId="77777777" w:rsidR="00E11C80" w:rsidRPr="00E11C80" w:rsidRDefault="00E11C80" w:rsidP="00E11C80">
      <w:pPr>
        <w:pStyle w:val="af1"/>
        <w:spacing w:after="0" w:line="259" w:lineRule="auto"/>
        <w:rPr>
          <w:sz w:val="24"/>
          <w:szCs w:val="24"/>
        </w:rPr>
      </w:pPr>
      <w:r w:rsidRPr="00E11C80">
        <w:rPr>
          <w:sz w:val="24"/>
          <w:szCs w:val="24"/>
        </w:rPr>
        <w:t>правила</w:t>
      </w:r>
      <w:r w:rsidRPr="00E11C80">
        <w:rPr>
          <w:spacing w:val="80"/>
          <w:sz w:val="24"/>
          <w:szCs w:val="24"/>
        </w:rPr>
        <w:t xml:space="preserve"> </w:t>
      </w:r>
      <w:r w:rsidRPr="00E11C80">
        <w:rPr>
          <w:sz w:val="24"/>
          <w:szCs w:val="24"/>
        </w:rPr>
        <w:t>дорожного</w:t>
      </w:r>
      <w:r w:rsidRPr="00E11C80">
        <w:rPr>
          <w:spacing w:val="80"/>
          <w:sz w:val="24"/>
          <w:szCs w:val="24"/>
        </w:rPr>
        <w:t xml:space="preserve"> </w:t>
      </w:r>
      <w:r w:rsidRPr="00E11C80">
        <w:rPr>
          <w:sz w:val="24"/>
          <w:szCs w:val="24"/>
        </w:rPr>
        <w:t>движения</w:t>
      </w:r>
      <w:r w:rsidRPr="00E11C80">
        <w:rPr>
          <w:spacing w:val="80"/>
          <w:sz w:val="24"/>
          <w:szCs w:val="24"/>
        </w:rPr>
        <w:t xml:space="preserve"> </w:t>
      </w:r>
      <w:r w:rsidRPr="00E11C80">
        <w:rPr>
          <w:sz w:val="24"/>
          <w:szCs w:val="24"/>
        </w:rPr>
        <w:t>для</w:t>
      </w:r>
      <w:r w:rsidRPr="00E11C80">
        <w:rPr>
          <w:spacing w:val="80"/>
          <w:sz w:val="24"/>
          <w:szCs w:val="24"/>
        </w:rPr>
        <w:t xml:space="preserve"> </w:t>
      </w:r>
      <w:r w:rsidRPr="00E11C80">
        <w:rPr>
          <w:sz w:val="24"/>
          <w:szCs w:val="24"/>
        </w:rPr>
        <w:t>водителя</w:t>
      </w:r>
      <w:r w:rsidRPr="00E11C80">
        <w:rPr>
          <w:spacing w:val="80"/>
          <w:sz w:val="24"/>
          <w:szCs w:val="24"/>
        </w:rPr>
        <w:t xml:space="preserve"> </w:t>
      </w:r>
      <w:r w:rsidRPr="00E11C80">
        <w:rPr>
          <w:sz w:val="24"/>
          <w:szCs w:val="24"/>
        </w:rPr>
        <w:t>велосипеда,</w:t>
      </w:r>
      <w:r w:rsidRPr="00E11C80">
        <w:rPr>
          <w:spacing w:val="80"/>
          <w:sz w:val="24"/>
          <w:szCs w:val="24"/>
        </w:rPr>
        <w:t xml:space="preserve"> </w:t>
      </w:r>
      <w:r w:rsidRPr="00E11C80">
        <w:rPr>
          <w:sz w:val="24"/>
          <w:szCs w:val="24"/>
        </w:rPr>
        <w:t>мопеда</w:t>
      </w:r>
      <w:r w:rsidRPr="00E11C80">
        <w:rPr>
          <w:spacing w:val="80"/>
          <w:sz w:val="24"/>
          <w:szCs w:val="24"/>
        </w:rPr>
        <w:t xml:space="preserve"> </w:t>
      </w:r>
      <w:r w:rsidRPr="00E11C80">
        <w:rPr>
          <w:sz w:val="24"/>
          <w:szCs w:val="24"/>
        </w:rPr>
        <w:t>и</w:t>
      </w:r>
      <w:r w:rsidRPr="00E11C80">
        <w:rPr>
          <w:spacing w:val="80"/>
          <w:sz w:val="24"/>
          <w:szCs w:val="24"/>
        </w:rPr>
        <w:t xml:space="preserve"> </w:t>
      </w:r>
      <w:r w:rsidRPr="00E11C80">
        <w:rPr>
          <w:sz w:val="24"/>
          <w:szCs w:val="24"/>
        </w:rPr>
        <w:t>иных средств индивидуальной мобильности;</w:t>
      </w:r>
    </w:p>
    <w:p w14:paraId="5D8129A5" w14:textId="77777777" w:rsidR="00E11C80" w:rsidRPr="00E11C80" w:rsidRDefault="00E11C80" w:rsidP="00E11C80">
      <w:pPr>
        <w:pStyle w:val="af1"/>
        <w:spacing w:after="0"/>
        <w:ind w:left="679"/>
        <w:rPr>
          <w:sz w:val="24"/>
          <w:szCs w:val="24"/>
        </w:rPr>
      </w:pPr>
      <w:r w:rsidRPr="00E11C80">
        <w:rPr>
          <w:sz w:val="24"/>
          <w:szCs w:val="24"/>
        </w:rPr>
        <w:t>дорожные</w:t>
      </w:r>
      <w:r w:rsidRPr="00E11C80">
        <w:rPr>
          <w:spacing w:val="-8"/>
          <w:sz w:val="24"/>
          <w:szCs w:val="24"/>
        </w:rPr>
        <w:t xml:space="preserve"> </w:t>
      </w:r>
      <w:r w:rsidRPr="00E11C80">
        <w:rPr>
          <w:sz w:val="24"/>
          <w:szCs w:val="24"/>
        </w:rPr>
        <w:t>знаки</w:t>
      </w:r>
      <w:r w:rsidRPr="00E11C80">
        <w:rPr>
          <w:spacing w:val="-5"/>
          <w:sz w:val="24"/>
          <w:szCs w:val="24"/>
        </w:rPr>
        <w:t xml:space="preserve"> </w:t>
      </w:r>
      <w:r w:rsidRPr="00E11C80">
        <w:rPr>
          <w:sz w:val="24"/>
          <w:szCs w:val="24"/>
        </w:rPr>
        <w:t>для</w:t>
      </w:r>
      <w:r w:rsidRPr="00E11C80">
        <w:rPr>
          <w:spacing w:val="-7"/>
          <w:sz w:val="24"/>
          <w:szCs w:val="24"/>
        </w:rPr>
        <w:t xml:space="preserve"> </w:t>
      </w:r>
      <w:r w:rsidRPr="00E11C80">
        <w:rPr>
          <w:sz w:val="24"/>
          <w:szCs w:val="24"/>
        </w:rPr>
        <w:t>водителя</w:t>
      </w:r>
      <w:r w:rsidRPr="00E11C80">
        <w:rPr>
          <w:spacing w:val="-5"/>
          <w:sz w:val="24"/>
          <w:szCs w:val="24"/>
        </w:rPr>
        <w:t xml:space="preserve"> </w:t>
      </w:r>
      <w:r w:rsidRPr="00E11C80">
        <w:rPr>
          <w:sz w:val="24"/>
          <w:szCs w:val="24"/>
        </w:rPr>
        <w:t>велосипеда,</w:t>
      </w:r>
      <w:r w:rsidRPr="00E11C80">
        <w:rPr>
          <w:spacing w:val="-6"/>
          <w:sz w:val="24"/>
          <w:szCs w:val="24"/>
        </w:rPr>
        <w:t xml:space="preserve"> </w:t>
      </w:r>
      <w:r w:rsidRPr="00E11C80">
        <w:rPr>
          <w:sz w:val="24"/>
          <w:szCs w:val="24"/>
        </w:rPr>
        <w:t>сигналы</w:t>
      </w:r>
      <w:r w:rsidRPr="00E11C80">
        <w:rPr>
          <w:spacing w:val="-4"/>
          <w:sz w:val="24"/>
          <w:szCs w:val="24"/>
        </w:rPr>
        <w:t xml:space="preserve"> </w:t>
      </w:r>
      <w:r w:rsidRPr="00E11C80">
        <w:rPr>
          <w:spacing w:val="-2"/>
          <w:sz w:val="24"/>
          <w:szCs w:val="24"/>
        </w:rPr>
        <w:t>велосипедиста;</w:t>
      </w:r>
    </w:p>
    <w:p w14:paraId="3F2781B3" w14:textId="77777777" w:rsidR="00E11C80" w:rsidRPr="00E11C80" w:rsidRDefault="00E11C80" w:rsidP="00E11C80">
      <w:pPr>
        <w:spacing w:after="0"/>
        <w:rPr>
          <w:rFonts w:cs="Times New Roman"/>
          <w:szCs w:val="24"/>
        </w:rPr>
        <w:sectPr w:rsidR="00E11C80" w:rsidRPr="00E11C80" w:rsidSect="00E11C80">
          <w:pgSz w:w="11910" w:h="16840"/>
          <w:pgMar w:top="1240" w:right="740" w:bottom="940" w:left="1020" w:header="717" w:footer="755" w:gutter="0"/>
          <w:cols w:space="720"/>
        </w:sectPr>
      </w:pPr>
    </w:p>
    <w:p w14:paraId="69A772F0" w14:textId="77777777" w:rsidR="00E11C80" w:rsidRPr="00E11C80" w:rsidRDefault="00E11C80" w:rsidP="00E11C80">
      <w:pPr>
        <w:pStyle w:val="af1"/>
        <w:spacing w:after="0"/>
        <w:ind w:left="679"/>
        <w:rPr>
          <w:sz w:val="24"/>
          <w:szCs w:val="24"/>
        </w:rPr>
      </w:pPr>
      <w:r w:rsidRPr="00E11C80">
        <w:rPr>
          <w:sz w:val="24"/>
          <w:szCs w:val="24"/>
        </w:rPr>
        <w:lastRenderedPageBreak/>
        <w:t>правила</w:t>
      </w:r>
      <w:r w:rsidRPr="00E11C80">
        <w:rPr>
          <w:spacing w:val="-7"/>
          <w:sz w:val="24"/>
          <w:szCs w:val="24"/>
        </w:rPr>
        <w:t xml:space="preserve"> </w:t>
      </w:r>
      <w:r w:rsidRPr="00E11C80">
        <w:rPr>
          <w:sz w:val="24"/>
          <w:szCs w:val="24"/>
        </w:rPr>
        <w:t>подготовки</w:t>
      </w:r>
      <w:r w:rsidRPr="00E11C80">
        <w:rPr>
          <w:spacing w:val="-6"/>
          <w:sz w:val="24"/>
          <w:szCs w:val="24"/>
        </w:rPr>
        <w:t xml:space="preserve"> </w:t>
      </w:r>
      <w:r w:rsidRPr="00E11C80">
        <w:rPr>
          <w:sz w:val="24"/>
          <w:szCs w:val="24"/>
        </w:rPr>
        <w:t>велосипеда</w:t>
      </w:r>
      <w:r w:rsidRPr="00E11C80">
        <w:rPr>
          <w:spacing w:val="-5"/>
          <w:sz w:val="24"/>
          <w:szCs w:val="24"/>
        </w:rPr>
        <w:t xml:space="preserve"> </w:t>
      </w:r>
      <w:r w:rsidRPr="00E11C80">
        <w:rPr>
          <w:sz w:val="24"/>
          <w:szCs w:val="24"/>
        </w:rPr>
        <w:t>к</w:t>
      </w:r>
      <w:r w:rsidRPr="00E11C80">
        <w:rPr>
          <w:spacing w:val="-4"/>
          <w:sz w:val="24"/>
          <w:szCs w:val="24"/>
        </w:rPr>
        <w:t xml:space="preserve"> </w:t>
      </w:r>
      <w:r w:rsidRPr="00E11C80">
        <w:rPr>
          <w:spacing w:val="-2"/>
          <w:sz w:val="24"/>
          <w:szCs w:val="24"/>
        </w:rPr>
        <w:t>пользованию;</w:t>
      </w:r>
    </w:p>
    <w:p w14:paraId="57F142E5" w14:textId="77777777" w:rsidR="00E11C80" w:rsidRPr="00E11C80" w:rsidRDefault="00E11C80" w:rsidP="00E11C80">
      <w:pPr>
        <w:pStyle w:val="af1"/>
        <w:tabs>
          <w:tab w:val="left" w:pos="2298"/>
          <w:tab w:val="left" w:pos="3796"/>
          <w:tab w:val="left" w:pos="4941"/>
          <w:tab w:val="left" w:pos="7204"/>
        </w:tabs>
        <w:spacing w:after="0" w:line="259" w:lineRule="auto"/>
        <w:ind w:left="678" w:right="110"/>
        <w:rPr>
          <w:sz w:val="24"/>
          <w:szCs w:val="24"/>
        </w:rPr>
      </w:pPr>
      <w:r w:rsidRPr="00E11C80">
        <w:rPr>
          <w:sz w:val="24"/>
          <w:szCs w:val="24"/>
        </w:rPr>
        <w:t xml:space="preserve">дорожно-транспортные происшествия и причины их возникновения; </w:t>
      </w:r>
      <w:r w:rsidRPr="00E11C80">
        <w:rPr>
          <w:spacing w:val="-2"/>
          <w:sz w:val="24"/>
          <w:szCs w:val="24"/>
        </w:rPr>
        <w:t>основные</w:t>
      </w:r>
      <w:r w:rsidRPr="00E11C80">
        <w:rPr>
          <w:sz w:val="24"/>
          <w:szCs w:val="24"/>
        </w:rPr>
        <w:tab/>
      </w:r>
      <w:r w:rsidRPr="00E11C80">
        <w:rPr>
          <w:spacing w:val="-2"/>
          <w:sz w:val="24"/>
          <w:szCs w:val="24"/>
        </w:rPr>
        <w:t>факторы</w:t>
      </w:r>
      <w:r w:rsidRPr="00E11C80">
        <w:rPr>
          <w:sz w:val="24"/>
          <w:szCs w:val="24"/>
        </w:rPr>
        <w:tab/>
      </w:r>
      <w:r w:rsidRPr="00E11C80">
        <w:rPr>
          <w:spacing w:val="-4"/>
          <w:sz w:val="24"/>
          <w:szCs w:val="24"/>
        </w:rPr>
        <w:t>риска</w:t>
      </w:r>
      <w:r w:rsidRPr="00E11C80">
        <w:rPr>
          <w:sz w:val="24"/>
          <w:szCs w:val="24"/>
        </w:rPr>
        <w:tab/>
      </w:r>
      <w:r w:rsidRPr="00E11C80">
        <w:rPr>
          <w:spacing w:val="-2"/>
          <w:sz w:val="24"/>
          <w:szCs w:val="24"/>
        </w:rPr>
        <w:t>возникновения</w:t>
      </w:r>
      <w:r w:rsidRPr="00E11C80">
        <w:rPr>
          <w:sz w:val="24"/>
          <w:szCs w:val="24"/>
        </w:rPr>
        <w:tab/>
      </w:r>
      <w:r w:rsidRPr="00E11C80">
        <w:rPr>
          <w:spacing w:val="-2"/>
          <w:sz w:val="24"/>
          <w:szCs w:val="24"/>
        </w:rPr>
        <w:t>дорожно-транспортных</w:t>
      </w:r>
    </w:p>
    <w:p w14:paraId="5DA01FA2" w14:textId="77777777" w:rsidR="00E11C80" w:rsidRPr="00E11C80" w:rsidRDefault="00E11C80" w:rsidP="00E11C80">
      <w:pPr>
        <w:pStyle w:val="af1"/>
        <w:spacing w:after="0"/>
        <w:rPr>
          <w:sz w:val="24"/>
          <w:szCs w:val="24"/>
        </w:rPr>
      </w:pPr>
      <w:r w:rsidRPr="00E11C80">
        <w:rPr>
          <w:spacing w:val="-2"/>
          <w:sz w:val="24"/>
          <w:szCs w:val="24"/>
        </w:rPr>
        <w:t>происшествий;</w:t>
      </w:r>
    </w:p>
    <w:p w14:paraId="62EA7EE3" w14:textId="77777777" w:rsidR="00E11C80" w:rsidRPr="00E11C80" w:rsidRDefault="00E11C80" w:rsidP="00E11C80">
      <w:pPr>
        <w:pStyle w:val="af1"/>
        <w:spacing w:after="0" w:line="259" w:lineRule="auto"/>
        <w:ind w:left="678" w:right="1071"/>
        <w:rPr>
          <w:sz w:val="24"/>
          <w:szCs w:val="24"/>
        </w:rPr>
      </w:pPr>
      <w:r w:rsidRPr="00E11C80">
        <w:rPr>
          <w:sz w:val="24"/>
          <w:szCs w:val="24"/>
        </w:rPr>
        <w:t>порядок</w:t>
      </w:r>
      <w:r w:rsidRPr="00E11C80">
        <w:rPr>
          <w:spacing w:val="-8"/>
          <w:sz w:val="24"/>
          <w:szCs w:val="24"/>
        </w:rPr>
        <w:t xml:space="preserve"> </w:t>
      </w:r>
      <w:r w:rsidRPr="00E11C80">
        <w:rPr>
          <w:sz w:val="24"/>
          <w:szCs w:val="24"/>
        </w:rPr>
        <w:t>действий</w:t>
      </w:r>
      <w:r w:rsidRPr="00E11C80">
        <w:rPr>
          <w:spacing w:val="-8"/>
          <w:sz w:val="24"/>
          <w:szCs w:val="24"/>
        </w:rPr>
        <w:t xml:space="preserve"> </w:t>
      </w:r>
      <w:r w:rsidRPr="00E11C80">
        <w:rPr>
          <w:sz w:val="24"/>
          <w:szCs w:val="24"/>
        </w:rPr>
        <w:t>очевидца</w:t>
      </w:r>
      <w:r w:rsidRPr="00E11C80">
        <w:rPr>
          <w:spacing w:val="-9"/>
          <w:sz w:val="24"/>
          <w:szCs w:val="24"/>
        </w:rPr>
        <w:t xml:space="preserve"> </w:t>
      </w:r>
      <w:r w:rsidRPr="00E11C80">
        <w:rPr>
          <w:sz w:val="24"/>
          <w:szCs w:val="24"/>
        </w:rPr>
        <w:t>дорожно-транспортного</w:t>
      </w:r>
      <w:r w:rsidRPr="00E11C80">
        <w:rPr>
          <w:spacing w:val="-7"/>
          <w:sz w:val="24"/>
          <w:szCs w:val="24"/>
        </w:rPr>
        <w:t xml:space="preserve"> </w:t>
      </w:r>
      <w:r w:rsidRPr="00E11C80">
        <w:rPr>
          <w:sz w:val="24"/>
          <w:szCs w:val="24"/>
        </w:rPr>
        <w:t>происшествия; порядок действий при пожаре на транспорте;</w:t>
      </w:r>
    </w:p>
    <w:p w14:paraId="5912C007" w14:textId="77777777" w:rsidR="00E11C80" w:rsidRPr="00E11C80" w:rsidRDefault="00E11C80" w:rsidP="00E11C80">
      <w:pPr>
        <w:pStyle w:val="af1"/>
        <w:spacing w:after="0" w:line="259" w:lineRule="auto"/>
        <w:rPr>
          <w:sz w:val="24"/>
          <w:szCs w:val="24"/>
        </w:rPr>
      </w:pPr>
      <w:r w:rsidRPr="00E11C80">
        <w:rPr>
          <w:sz w:val="24"/>
          <w:szCs w:val="24"/>
        </w:rPr>
        <w:t>особенности различных видов транспорта (внеуличного, железнодорожного, водного, воздушного);</w:t>
      </w:r>
    </w:p>
    <w:p w14:paraId="3F5DA628" w14:textId="77777777" w:rsidR="00E11C80" w:rsidRPr="00E11C80" w:rsidRDefault="00E11C80" w:rsidP="00E11C80">
      <w:pPr>
        <w:pStyle w:val="af1"/>
        <w:spacing w:after="0" w:line="259" w:lineRule="auto"/>
        <w:ind w:right="109"/>
        <w:rPr>
          <w:sz w:val="24"/>
          <w:szCs w:val="24"/>
        </w:rPr>
      </w:pPr>
      <w:r w:rsidRPr="00E11C80">
        <w:rPr>
          <w:sz w:val="24"/>
          <w:szCs w:val="24"/>
        </w:rPr>
        <w:t>обязанности и порядок действий пассажиров при различных происшествиях на отдельных видах транспорта, в том числе вызванных террористическим актом;</w:t>
      </w:r>
    </w:p>
    <w:p w14:paraId="06BC2FAA" w14:textId="77777777" w:rsidR="00E11C80" w:rsidRPr="00E11C80" w:rsidRDefault="00E11C80" w:rsidP="00E11C80">
      <w:pPr>
        <w:pStyle w:val="af1"/>
        <w:tabs>
          <w:tab w:val="left" w:pos="1828"/>
          <w:tab w:val="left" w:pos="2197"/>
          <w:tab w:val="left" w:pos="3375"/>
          <w:tab w:val="left" w:pos="4662"/>
          <w:tab w:val="left" w:pos="5715"/>
          <w:tab w:val="left" w:pos="6908"/>
          <w:tab w:val="left" w:pos="7568"/>
          <w:tab w:val="left" w:pos="9070"/>
        </w:tabs>
        <w:spacing w:after="0" w:line="259" w:lineRule="auto"/>
        <w:ind w:right="112"/>
        <w:rPr>
          <w:sz w:val="24"/>
          <w:szCs w:val="24"/>
        </w:rPr>
      </w:pPr>
      <w:r w:rsidRPr="00E11C80">
        <w:rPr>
          <w:spacing w:val="-2"/>
          <w:sz w:val="24"/>
          <w:szCs w:val="24"/>
        </w:rPr>
        <w:t>приёмы</w:t>
      </w:r>
      <w:r w:rsidRPr="00E11C80">
        <w:rPr>
          <w:sz w:val="24"/>
          <w:szCs w:val="24"/>
        </w:rPr>
        <w:tab/>
      </w:r>
      <w:r w:rsidRPr="00E11C80">
        <w:rPr>
          <w:spacing w:val="-10"/>
          <w:sz w:val="24"/>
          <w:szCs w:val="24"/>
        </w:rPr>
        <w:t>и</w:t>
      </w:r>
      <w:r w:rsidRPr="00E11C80">
        <w:rPr>
          <w:sz w:val="24"/>
          <w:szCs w:val="24"/>
        </w:rPr>
        <w:tab/>
      </w:r>
      <w:r w:rsidRPr="00E11C80">
        <w:rPr>
          <w:spacing w:val="-2"/>
          <w:sz w:val="24"/>
          <w:szCs w:val="24"/>
        </w:rPr>
        <w:t>правила</w:t>
      </w:r>
      <w:r w:rsidRPr="00E11C80">
        <w:rPr>
          <w:sz w:val="24"/>
          <w:szCs w:val="24"/>
        </w:rPr>
        <w:tab/>
      </w:r>
      <w:r w:rsidRPr="00E11C80">
        <w:rPr>
          <w:spacing w:val="-2"/>
          <w:sz w:val="24"/>
          <w:szCs w:val="24"/>
        </w:rPr>
        <w:t>оказания</w:t>
      </w:r>
      <w:r w:rsidRPr="00E11C80">
        <w:rPr>
          <w:sz w:val="24"/>
          <w:szCs w:val="24"/>
        </w:rPr>
        <w:tab/>
      </w:r>
      <w:r w:rsidRPr="00E11C80">
        <w:rPr>
          <w:spacing w:val="-2"/>
          <w:sz w:val="24"/>
          <w:szCs w:val="24"/>
        </w:rPr>
        <w:t>первой</w:t>
      </w:r>
      <w:r w:rsidRPr="00E11C80">
        <w:rPr>
          <w:sz w:val="24"/>
          <w:szCs w:val="24"/>
        </w:rPr>
        <w:tab/>
      </w:r>
      <w:r w:rsidRPr="00E11C80">
        <w:rPr>
          <w:spacing w:val="-2"/>
          <w:sz w:val="24"/>
          <w:szCs w:val="24"/>
        </w:rPr>
        <w:t>помощи</w:t>
      </w:r>
      <w:r w:rsidRPr="00E11C80">
        <w:rPr>
          <w:sz w:val="24"/>
          <w:szCs w:val="24"/>
        </w:rPr>
        <w:tab/>
      </w:r>
      <w:r w:rsidRPr="00E11C80">
        <w:rPr>
          <w:spacing w:val="-4"/>
          <w:sz w:val="24"/>
          <w:szCs w:val="24"/>
        </w:rPr>
        <w:t>при</w:t>
      </w:r>
      <w:r w:rsidRPr="00E11C80">
        <w:rPr>
          <w:sz w:val="24"/>
          <w:szCs w:val="24"/>
        </w:rPr>
        <w:tab/>
      </w:r>
      <w:r w:rsidRPr="00E11C80">
        <w:rPr>
          <w:spacing w:val="-2"/>
          <w:sz w:val="24"/>
          <w:szCs w:val="24"/>
        </w:rPr>
        <w:t>различных</w:t>
      </w:r>
      <w:r w:rsidRPr="00E11C80">
        <w:rPr>
          <w:sz w:val="24"/>
          <w:szCs w:val="24"/>
        </w:rPr>
        <w:tab/>
      </w:r>
      <w:r w:rsidRPr="00E11C80">
        <w:rPr>
          <w:spacing w:val="-2"/>
          <w:sz w:val="24"/>
          <w:szCs w:val="24"/>
        </w:rPr>
        <w:t xml:space="preserve">травмах </w:t>
      </w:r>
      <w:r w:rsidRPr="00E11C80">
        <w:rPr>
          <w:sz w:val="24"/>
          <w:szCs w:val="24"/>
        </w:rPr>
        <w:t>в результате чрезвычайных ситуаций на транспорте.</w:t>
      </w:r>
    </w:p>
    <w:p w14:paraId="7C7D4C25" w14:textId="77777777" w:rsidR="00E11C80" w:rsidRPr="00E11C80" w:rsidRDefault="00E11C80" w:rsidP="00E11C80">
      <w:pPr>
        <w:pStyle w:val="af1"/>
        <w:spacing w:after="0"/>
        <w:rPr>
          <w:sz w:val="24"/>
          <w:szCs w:val="24"/>
        </w:rPr>
      </w:pPr>
    </w:p>
    <w:p w14:paraId="6DDF1AE7" w14:textId="77777777" w:rsidR="00E11C80" w:rsidRPr="00E11C80" w:rsidRDefault="00E11C80" w:rsidP="00E11C80">
      <w:pPr>
        <w:pStyle w:val="3"/>
        <w:spacing w:before="0"/>
        <w:jc w:val="left"/>
        <w:rPr>
          <w:rFonts w:cs="Times New Roman"/>
        </w:rPr>
      </w:pPr>
      <w:bookmarkStart w:id="78" w:name="_bookmark7"/>
      <w:bookmarkEnd w:id="78"/>
      <w:r w:rsidRPr="00E11C80">
        <w:rPr>
          <w:rFonts w:cs="Times New Roman"/>
        </w:rPr>
        <w:t>Модуль</w:t>
      </w:r>
      <w:r w:rsidRPr="00E11C80">
        <w:rPr>
          <w:rFonts w:cs="Times New Roman"/>
          <w:spacing w:val="-7"/>
        </w:rPr>
        <w:t xml:space="preserve"> </w:t>
      </w:r>
      <w:r w:rsidRPr="00E11C80">
        <w:rPr>
          <w:rFonts w:cs="Times New Roman"/>
        </w:rPr>
        <w:t>№</w:t>
      </w:r>
      <w:r w:rsidRPr="00E11C80">
        <w:rPr>
          <w:rFonts w:cs="Times New Roman"/>
          <w:spacing w:val="-3"/>
        </w:rPr>
        <w:t xml:space="preserve"> </w:t>
      </w:r>
      <w:r w:rsidRPr="00E11C80">
        <w:rPr>
          <w:rFonts w:cs="Times New Roman"/>
        </w:rPr>
        <w:t>6</w:t>
      </w:r>
      <w:r w:rsidRPr="00E11C80">
        <w:rPr>
          <w:rFonts w:cs="Times New Roman"/>
          <w:spacing w:val="-5"/>
        </w:rPr>
        <w:t xml:space="preserve"> </w:t>
      </w:r>
      <w:r w:rsidRPr="00E11C80">
        <w:rPr>
          <w:rFonts w:cs="Times New Roman"/>
        </w:rPr>
        <w:t>«Безопасность</w:t>
      </w:r>
      <w:r w:rsidRPr="00E11C80">
        <w:rPr>
          <w:rFonts w:cs="Times New Roman"/>
          <w:spacing w:val="-4"/>
        </w:rPr>
        <w:t xml:space="preserve"> </w:t>
      </w:r>
      <w:r w:rsidRPr="00E11C80">
        <w:rPr>
          <w:rFonts w:cs="Times New Roman"/>
        </w:rPr>
        <w:t>в</w:t>
      </w:r>
      <w:r w:rsidRPr="00E11C80">
        <w:rPr>
          <w:rFonts w:cs="Times New Roman"/>
          <w:spacing w:val="-7"/>
        </w:rPr>
        <w:t xml:space="preserve"> </w:t>
      </w:r>
      <w:r w:rsidRPr="00E11C80">
        <w:rPr>
          <w:rFonts w:cs="Times New Roman"/>
        </w:rPr>
        <w:t>общественных</w:t>
      </w:r>
      <w:r w:rsidRPr="00E11C80">
        <w:rPr>
          <w:rFonts w:cs="Times New Roman"/>
          <w:spacing w:val="-3"/>
        </w:rPr>
        <w:t xml:space="preserve"> </w:t>
      </w:r>
      <w:r w:rsidRPr="00E11C80">
        <w:rPr>
          <w:rFonts w:cs="Times New Roman"/>
          <w:spacing w:val="-2"/>
        </w:rPr>
        <w:t>местах»:</w:t>
      </w:r>
    </w:p>
    <w:p w14:paraId="23180CAD" w14:textId="77777777" w:rsidR="00E11C80" w:rsidRPr="00E11C80" w:rsidRDefault="00E11C80" w:rsidP="00E11C80">
      <w:pPr>
        <w:pStyle w:val="af1"/>
        <w:tabs>
          <w:tab w:val="left" w:pos="2658"/>
          <w:tab w:val="left" w:pos="3570"/>
          <w:tab w:val="left" w:pos="3961"/>
          <w:tab w:val="left" w:pos="4494"/>
          <w:tab w:val="left" w:pos="6687"/>
          <w:tab w:val="left" w:pos="8770"/>
        </w:tabs>
        <w:spacing w:after="0" w:line="259" w:lineRule="auto"/>
        <w:ind w:right="109"/>
        <w:rPr>
          <w:sz w:val="24"/>
          <w:szCs w:val="24"/>
        </w:rPr>
      </w:pPr>
      <w:r w:rsidRPr="00E11C80">
        <w:rPr>
          <w:spacing w:val="-2"/>
          <w:sz w:val="24"/>
          <w:szCs w:val="24"/>
        </w:rPr>
        <w:t>общественные</w:t>
      </w:r>
      <w:r w:rsidRPr="00E11C80">
        <w:rPr>
          <w:sz w:val="24"/>
          <w:szCs w:val="24"/>
        </w:rPr>
        <w:tab/>
      </w:r>
      <w:r w:rsidRPr="00E11C80">
        <w:rPr>
          <w:spacing w:val="-4"/>
          <w:sz w:val="24"/>
          <w:szCs w:val="24"/>
        </w:rPr>
        <w:t>места</w:t>
      </w:r>
      <w:r w:rsidRPr="00E11C80">
        <w:rPr>
          <w:sz w:val="24"/>
          <w:szCs w:val="24"/>
        </w:rPr>
        <w:tab/>
      </w:r>
      <w:r w:rsidRPr="00E11C80">
        <w:rPr>
          <w:spacing w:val="-10"/>
          <w:sz w:val="24"/>
          <w:szCs w:val="24"/>
        </w:rPr>
        <w:t>и</w:t>
      </w:r>
      <w:r w:rsidRPr="00E11C80">
        <w:rPr>
          <w:sz w:val="24"/>
          <w:szCs w:val="24"/>
        </w:rPr>
        <w:tab/>
      </w:r>
      <w:r w:rsidRPr="00E11C80">
        <w:rPr>
          <w:spacing w:val="-6"/>
          <w:sz w:val="24"/>
          <w:szCs w:val="24"/>
        </w:rPr>
        <w:t>их</w:t>
      </w:r>
      <w:r w:rsidRPr="00E11C80">
        <w:rPr>
          <w:sz w:val="24"/>
          <w:szCs w:val="24"/>
        </w:rPr>
        <w:tab/>
      </w:r>
      <w:r w:rsidRPr="00E11C80">
        <w:rPr>
          <w:spacing w:val="-2"/>
          <w:sz w:val="24"/>
          <w:szCs w:val="24"/>
        </w:rPr>
        <w:t>характеристики,</w:t>
      </w:r>
      <w:r w:rsidRPr="00E11C80">
        <w:rPr>
          <w:sz w:val="24"/>
          <w:szCs w:val="24"/>
        </w:rPr>
        <w:tab/>
      </w:r>
      <w:r w:rsidRPr="00E11C80">
        <w:rPr>
          <w:spacing w:val="-2"/>
          <w:sz w:val="24"/>
          <w:szCs w:val="24"/>
        </w:rPr>
        <w:t>потенциальные</w:t>
      </w:r>
      <w:r w:rsidRPr="00E11C80">
        <w:rPr>
          <w:sz w:val="24"/>
          <w:szCs w:val="24"/>
        </w:rPr>
        <w:tab/>
      </w:r>
      <w:r w:rsidRPr="00E11C80">
        <w:rPr>
          <w:spacing w:val="-2"/>
          <w:sz w:val="24"/>
          <w:szCs w:val="24"/>
        </w:rPr>
        <w:t xml:space="preserve">источники </w:t>
      </w:r>
      <w:r w:rsidRPr="00E11C80">
        <w:rPr>
          <w:sz w:val="24"/>
          <w:szCs w:val="24"/>
        </w:rPr>
        <w:t>опасности в общественных местах;</w:t>
      </w:r>
    </w:p>
    <w:p w14:paraId="6CAB0CF4" w14:textId="77777777" w:rsidR="00E11C80" w:rsidRPr="00E11C80" w:rsidRDefault="00E11C80" w:rsidP="00E11C80">
      <w:pPr>
        <w:pStyle w:val="af1"/>
        <w:spacing w:after="0" w:line="256" w:lineRule="auto"/>
        <w:ind w:left="678" w:right="109"/>
        <w:rPr>
          <w:sz w:val="24"/>
          <w:szCs w:val="24"/>
        </w:rPr>
      </w:pPr>
      <w:r w:rsidRPr="00E11C80">
        <w:rPr>
          <w:sz w:val="24"/>
          <w:szCs w:val="24"/>
        </w:rPr>
        <w:t>правила</w:t>
      </w:r>
      <w:r w:rsidRPr="00E11C80">
        <w:rPr>
          <w:spacing w:val="-5"/>
          <w:sz w:val="24"/>
          <w:szCs w:val="24"/>
        </w:rPr>
        <w:t xml:space="preserve"> </w:t>
      </w:r>
      <w:r w:rsidRPr="00E11C80">
        <w:rPr>
          <w:sz w:val="24"/>
          <w:szCs w:val="24"/>
        </w:rPr>
        <w:t>вызова</w:t>
      </w:r>
      <w:r w:rsidRPr="00E11C80">
        <w:rPr>
          <w:spacing w:val="-5"/>
          <w:sz w:val="24"/>
          <w:szCs w:val="24"/>
        </w:rPr>
        <w:t xml:space="preserve"> </w:t>
      </w:r>
      <w:r w:rsidRPr="00E11C80">
        <w:rPr>
          <w:sz w:val="24"/>
          <w:szCs w:val="24"/>
        </w:rPr>
        <w:t>экстренных</w:t>
      </w:r>
      <w:r w:rsidRPr="00E11C80">
        <w:rPr>
          <w:spacing w:val="-4"/>
          <w:sz w:val="24"/>
          <w:szCs w:val="24"/>
        </w:rPr>
        <w:t xml:space="preserve"> </w:t>
      </w:r>
      <w:r w:rsidRPr="00E11C80">
        <w:rPr>
          <w:sz w:val="24"/>
          <w:szCs w:val="24"/>
        </w:rPr>
        <w:t>служб</w:t>
      </w:r>
      <w:r w:rsidRPr="00E11C80">
        <w:rPr>
          <w:spacing w:val="-4"/>
          <w:sz w:val="24"/>
          <w:szCs w:val="24"/>
        </w:rPr>
        <w:t xml:space="preserve"> </w:t>
      </w:r>
      <w:r w:rsidRPr="00E11C80">
        <w:rPr>
          <w:sz w:val="24"/>
          <w:szCs w:val="24"/>
        </w:rPr>
        <w:t>и</w:t>
      </w:r>
      <w:r w:rsidRPr="00E11C80">
        <w:rPr>
          <w:spacing w:val="-6"/>
          <w:sz w:val="24"/>
          <w:szCs w:val="24"/>
        </w:rPr>
        <w:t xml:space="preserve"> </w:t>
      </w:r>
      <w:r w:rsidRPr="00E11C80">
        <w:rPr>
          <w:sz w:val="24"/>
          <w:szCs w:val="24"/>
        </w:rPr>
        <w:t>порядок</w:t>
      </w:r>
      <w:r w:rsidRPr="00E11C80">
        <w:rPr>
          <w:spacing w:val="-4"/>
          <w:sz w:val="24"/>
          <w:szCs w:val="24"/>
        </w:rPr>
        <w:t xml:space="preserve"> </w:t>
      </w:r>
      <w:r w:rsidRPr="00E11C80">
        <w:rPr>
          <w:sz w:val="24"/>
          <w:szCs w:val="24"/>
        </w:rPr>
        <w:t>взаимодействия</w:t>
      </w:r>
      <w:r w:rsidRPr="00E11C80">
        <w:rPr>
          <w:spacing w:val="-4"/>
          <w:sz w:val="24"/>
          <w:szCs w:val="24"/>
        </w:rPr>
        <w:t xml:space="preserve"> </w:t>
      </w:r>
      <w:r w:rsidRPr="00E11C80">
        <w:rPr>
          <w:sz w:val="24"/>
          <w:szCs w:val="24"/>
        </w:rPr>
        <w:t>с</w:t>
      </w:r>
      <w:r w:rsidRPr="00E11C80">
        <w:rPr>
          <w:spacing w:val="-5"/>
          <w:sz w:val="24"/>
          <w:szCs w:val="24"/>
        </w:rPr>
        <w:t xml:space="preserve"> </w:t>
      </w:r>
      <w:r w:rsidRPr="00E11C80">
        <w:rPr>
          <w:sz w:val="24"/>
          <w:szCs w:val="24"/>
        </w:rPr>
        <w:t>ними; массовые мероприятия и правила подготовки к ним;</w:t>
      </w:r>
    </w:p>
    <w:p w14:paraId="791CF11C" w14:textId="77777777" w:rsidR="00E11C80" w:rsidRPr="00E11C80" w:rsidRDefault="00E11C80" w:rsidP="00E11C80">
      <w:pPr>
        <w:pStyle w:val="af1"/>
        <w:spacing w:after="0" w:line="259" w:lineRule="auto"/>
        <w:ind w:left="678"/>
        <w:rPr>
          <w:sz w:val="24"/>
          <w:szCs w:val="24"/>
        </w:rPr>
      </w:pPr>
      <w:r w:rsidRPr="00E11C80">
        <w:rPr>
          <w:sz w:val="24"/>
          <w:szCs w:val="24"/>
        </w:rPr>
        <w:t>порядок</w:t>
      </w:r>
      <w:r w:rsidRPr="00E11C80">
        <w:rPr>
          <w:spacing w:val="-4"/>
          <w:sz w:val="24"/>
          <w:szCs w:val="24"/>
        </w:rPr>
        <w:t xml:space="preserve"> </w:t>
      </w:r>
      <w:r w:rsidRPr="00E11C80">
        <w:rPr>
          <w:sz w:val="24"/>
          <w:szCs w:val="24"/>
        </w:rPr>
        <w:t>действий</w:t>
      </w:r>
      <w:r w:rsidRPr="00E11C80">
        <w:rPr>
          <w:spacing w:val="-6"/>
          <w:sz w:val="24"/>
          <w:szCs w:val="24"/>
        </w:rPr>
        <w:t xml:space="preserve"> </w:t>
      </w:r>
      <w:r w:rsidRPr="00E11C80">
        <w:rPr>
          <w:sz w:val="24"/>
          <w:szCs w:val="24"/>
        </w:rPr>
        <w:t>при</w:t>
      </w:r>
      <w:r w:rsidRPr="00E11C80">
        <w:rPr>
          <w:spacing w:val="-6"/>
          <w:sz w:val="24"/>
          <w:szCs w:val="24"/>
        </w:rPr>
        <w:t xml:space="preserve"> </w:t>
      </w:r>
      <w:r w:rsidRPr="00E11C80">
        <w:rPr>
          <w:sz w:val="24"/>
          <w:szCs w:val="24"/>
        </w:rPr>
        <w:t>беспорядках</w:t>
      </w:r>
      <w:r w:rsidRPr="00E11C80">
        <w:rPr>
          <w:spacing w:val="-4"/>
          <w:sz w:val="24"/>
          <w:szCs w:val="24"/>
        </w:rPr>
        <w:t xml:space="preserve"> </w:t>
      </w:r>
      <w:r w:rsidRPr="00E11C80">
        <w:rPr>
          <w:sz w:val="24"/>
          <w:szCs w:val="24"/>
        </w:rPr>
        <w:t>в</w:t>
      </w:r>
      <w:r w:rsidRPr="00E11C80">
        <w:rPr>
          <w:spacing w:val="-5"/>
          <w:sz w:val="24"/>
          <w:szCs w:val="24"/>
        </w:rPr>
        <w:t xml:space="preserve"> </w:t>
      </w:r>
      <w:r w:rsidRPr="00E11C80">
        <w:rPr>
          <w:sz w:val="24"/>
          <w:szCs w:val="24"/>
        </w:rPr>
        <w:t>местах</w:t>
      </w:r>
      <w:r w:rsidRPr="00E11C80">
        <w:rPr>
          <w:spacing w:val="-4"/>
          <w:sz w:val="24"/>
          <w:szCs w:val="24"/>
        </w:rPr>
        <w:t xml:space="preserve"> </w:t>
      </w:r>
      <w:r w:rsidRPr="00E11C80">
        <w:rPr>
          <w:sz w:val="24"/>
          <w:szCs w:val="24"/>
        </w:rPr>
        <w:t>массового</w:t>
      </w:r>
      <w:r w:rsidRPr="00E11C80">
        <w:rPr>
          <w:spacing w:val="-4"/>
          <w:sz w:val="24"/>
          <w:szCs w:val="24"/>
        </w:rPr>
        <w:t xml:space="preserve"> </w:t>
      </w:r>
      <w:r w:rsidRPr="00E11C80">
        <w:rPr>
          <w:sz w:val="24"/>
          <w:szCs w:val="24"/>
        </w:rPr>
        <w:t>пребывания</w:t>
      </w:r>
      <w:r w:rsidRPr="00E11C80">
        <w:rPr>
          <w:spacing w:val="-4"/>
          <w:sz w:val="24"/>
          <w:szCs w:val="24"/>
        </w:rPr>
        <w:t xml:space="preserve"> </w:t>
      </w:r>
      <w:r w:rsidRPr="00E11C80">
        <w:rPr>
          <w:sz w:val="24"/>
          <w:szCs w:val="24"/>
        </w:rPr>
        <w:t>людей; порядок действий при попадании в толпу и давку;</w:t>
      </w:r>
    </w:p>
    <w:p w14:paraId="665AC4C4" w14:textId="77777777" w:rsidR="00E11C80" w:rsidRPr="00E11C80" w:rsidRDefault="00E11C80" w:rsidP="00E11C80">
      <w:pPr>
        <w:pStyle w:val="af1"/>
        <w:spacing w:after="0" w:line="259" w:lineRule="auto"/>
        <w:ind w:left="678" w:right="1071"/>
        <w:rPr>
          <w:sz w:val="24"/>
          <w:szCs w:val="24"/>
        </w:rPr>
      </w:pPr>
      <w:r w:rsidRPr="00E11C80">
        <w:rPr>
          <w:sz w:val="24"/>
          <w:szCs w:val="24"/>
        </w:rPr>
        <w:t>порядок</w:t>
      </w:r>
      <w:r w:rsidRPr="00E11C80">
        <w:rPr>
          <w:spacing w:val="-6"/>
          <w:sz w:val="24"/>
          <w:szCs w:val="24"/>
        </w:rPr>
        <w:t xml:space="preserve"> </w:t>
      </w:r>
      <w:r w:rsidRPr="00E11C80">
        <w:rPr>
          <w:sz w:val="24"/>
          <w:szCs w:val="24"/>
        </w:rPr>
        <w:t>действий</w:t>
      </w:r>
      <w:r w:rsidRPr="00E11C80">
        <w:rPr>
          <w:spacing w:val="-7"/>
          <w:sz w:val="24"/>
          <w:szCs w:val="24"/>
        </w:rPr>
        <w:t xml:space="preserve"> </w:t>
      </w:r>
      <w:r w:rsidRPr="00E11C80">
        <w:rPr>
          <w:sz w:val="24"/>
          <w:szCs w:val="24"/>
        </w:rPr>
        <w:t>при</w:t>
      </w:r>
      <w:r w:rsidRPr="00E11C80">
        <w:rPr>
          <w:spacing w:val="-7"/>
          <w:sz w:val="24"/>
          <w:szCs w:val="24"/>
        </w:rPr>
        <w:t xml:space="preserve"> </w:t>
      </w:r>
      <w:r w:rsidRPr="00E11C80">
        <w:rPr>
          <w:sz w:val="24"/>
          <w:szCs w:val="24"/>
        </w:rPr>
        <w:t>обнаружении</w:t>
      </w:r>
      <w:r w:rsidRPr="00E11C80">
        <w:rPr>
          <w:spacing w:val="-5"/>
          <w:sz w:val="24"/>
          <w:szCs w:val="24"/>
        </w:rPr>
        <w:t xml:space="preserve"> </w:t>
      </w:r>
      <w:r w:rsidRPr="00E11C80">
        <w:rPr>
          <w:sz w:val="24"/>
          <w:szCs w:val="24"/>
        </w:rPr>
        <w:t>угрозы</w:t>
      </w:r>
      <w:r w:rsidRPr="00E11C80">
        <w:rPr>
          <w:spacing w:val="-5"/>
          <w:sz w:val="24"/>
          <w:szCs w:val="24"/>
        </w:rPr>
        <w:t xml:space="preserve"> </w:t>
      </w:r>
      <w:r w:rsidRPr="00E11C80">
        <w:rPr>
          <w:sz w:val="24"/>
          <w:szCs w:val="24"/>
        </w:rPr>
        <w:t>возникновения</w:t>
      </w:r>
      <w:r w:rsidRPr="00E11C80">
        <w:rPr>
          <w:spacing w:val="-8"/>
          <w:sz w:val="24"/>
          <w:szCs w:val="24"/>
        </w:rPr>
        <w:t xml:space="preserve"> </w:t>
      </w:r>
      <w:r w:rsidRPr="00E11C80">
        <w:rPr>
          <w:sz w:val="24"/>
          <w:szCs w:val="24"/>
        </w:rPr>
        <w:t>пожара; порядок действий при эвакуации из общественных мест и зданий;</w:t>
      </w:r>
    </w:p>
    <w:p w14:paraId="433B8E4F" w14:textId="77777777" w:rsidR="00E11C80" w:rsidRPr="00E11C80" w:rsidRDefault="00E11C80" w:rsidP="00E11C80">
      <w:pPr>
        <w:pStyle w:val="af1"/>
        <w:spacing w:after="0" w:line="259" w:lineRule="auto"/>
        <w:ind w:right="111"/>
        <w:rPr>
          <w:sz w:val="24"/>
          <w:szCs w:val="24"/>
        </w:rPr>
      </w:pPr>
      <w:r w:rsidRPr="00E11C80">
        <w:rPr>
          <w:sz w:val="24"/>
          <w:szCs w:val="24"/>
        </w:rPr>
        <w:t>опасности криминогенного и антиобщественного характера в общественных местах, порядок действий при их возникновении;</w:t>
      </w:r>
    </w:p>
    <w:p w14:paraId="5ECF573F" w14:textId="77777777" w:rsidR="00E11C80" w:rsidRPr="00E11C80" w:rsidRDefault="00E11C80" w:rsidP="00E11C80">
      <w:pPr>
        <w:pStyle w:val="af1"/>
        <w:spacing w:after="0" w:line="259" w:lineRule="auto"/>
        <w:ind w:right="108"/>
        <w:rPr>
          <w:sz w:val="24"/>
          <w:szCs w:val="24"/>
        </w:rPr>
      </w:pPr>
      <w:r w:rsidRPr="00E11C80">
        <w:rPr>
          <w:sz w:val="24"/>
          <w:szCs w:val="24"/>
        </w:rPr>
        <w:t>порядок действий при обнаружении бесхозных (потенциально опасных) вещей</w:t>
      </w:r>
      <w:r w:rsidRPr="00E11C80">
        <w:rPr>
          <w:spacing w:val="80"/>
          <w:sz w:val="24"/>
          <w:szCs w:val="24"/>
        </w:rPr>
        <w:t xml:space="preserve"> </w:t>
      </w:r>
      <w:r w:rsidRPr="00E11C80">
        <w:rPr>
          <w:sz w:val="24"/>
          <w:szCs w:val="24"/>
        </w:rPr>
        <w:t>и</w:t>
      </w:r>
      <w:r w:rsidRPr="00E11C80">
        <w:rPr>
          <w:spacing w:val="80"/>
          <w:sz w:val="24"/>
          <w:szCs w:val="24"/>
        </w:rPr>
        <w:t xml:space="preserve"> </w:t>
      </w:r>
      <w:r w:rsidRPr="00E11C80">
        <w:rPr>
          <w:sz w:val="24"/>
          <w:szCs w:val="24"/>
        </w:rPr>
        <w:t>предметов,</w:t>
      </w:r>
      <w:r w:rsidRPr="00E11C80">
        <w:rPr>
          <w:spacing w:val="80"/>
          <w:sz w:val="24"/>
          <w:szCs w:val="24"/>
        </w:rPr>
        <w:t xml:space="preserve"> </w:t>
      </w:r>
      <w:r w:rsidRPr="00E11C80">
        <w:rPr>
          <w:sz w:val="24"/>
          <w:szCs w:val="24"/>
        </w:rPr>
        <w:t>а</w:t>
      </w:r>
      <w:r w:rsidRPr="00E11C80">
        <w:rPr>
          <w:spacing w:val="80"/>
          <w:sz w:val="24"/>
          <w:szCs w:val="24"/>
        </w:rPr>
        <w:t xml:space="preserve"> </w:t>
      </w:r>
      <w:r w:rsidRPr="00E11C80">
        <w:rPr>
          <w:sz w:val="24"/>
          <w:szCs w:val="24"/>
        </w:rPr>
        <w:t>также</w:t>
      </w:r>
      <w:r w:rsidRPr="00E11C80">
        <w:rPr>
          <w:spacing w:val="80"/>
          <w:sz w:val="24"/>
          <w:szCs w:val="24"/>
        </w:rPr>
        <w:t xml:space="preserve"> </w:t>
      </w:r>
      <w:r w:rsidRPr="00E11C80">
        <w:rPr>
          <w:sz w:val="24"/>
          <w:szCs w:val="24"/>
        </w:rPr>
        <w:t>в</w:t>
      </w:r>
      <w:r w:rsidRPr="00E11C80">
        <w:rPr>
          <w:spacing w:val="80"/>
          <w:sz w:val="24"/>
          <w:szCs w:val="24"/>
        </w:rPr>
        <w:t xml:space="preserve"> </w:t>
      </w:r>
      <w:r w:rsidRPr="00E11C80">
        <w:rPr>
          <w:sz w:val="24"/>
          <w:szCs w:val="24"/>
        </w:rPr>
        <w:t>случае</w:t>
      </w:r>
      <w:r w:rsidRPr="00E11C80">
        <w:rPr>
          <w:spacing w:val="80"/>
          <w:sz w:val="24"/>
          <w:szCs w:val="24"/>
        </w:rPr>
        <w:t xml:space="preserve"> </w:t>
      </w:r>
      <w:r w:rsidRPr="00E11C80">
        <w:rPr>
          <w:sz w:val="24"/>
          <w:szCs w:val="24"/>
        </w:rPr>
        <w:t>террористического</w:t>
      </w:r>
      <w:r w:rsidRPr="00E11C80">
        <w:rPr>
          <w:spacing w:val="80"/>
          <w:sz w:val="24"/>
          <w:szCs w:val="24"/>
        </w:rPr>
        <w:t xml:space="preserve"> </w:t>
      </w:r>
      <w:r w:rsidRPr="00E11C80">
        <w:rPr>
          <w:sz w:val="24"/>
          <w:szCs w:val="24"/>
        </w:rPr>
        <w:t>акта,</w:t>
      </w:r>
      <w:r w:rsidRPr="00E11C80">
        <w:rPr>
          <w:spacing w:val="80"/>
          <w:sz w:val="24"/>
          <w:szCs w:val="24"/>
        </w:rPr>
        <w:t xml:space="preserve"> </w:t>
      </w:r>
      <w:r w:rsidRPr="00E11C80">
        <w:rPr>
          <w:sz w:val="24"/>
          <w:szCs w:val="24"/>
        </w:rPr>
        <w:t>в</w:t>
      </w:r>
      <w:r w:rsidRPr="00E11C80">
        <w:rPr>
          <w:spacing w:val="80"/>
          <w:sz w:val="24"/>
          <w:szCs w:val="24"/>
        </w:rPr>
        <w:t xml:space="preserve"> </w:t>
      </w:r>
      <w:r w:rsidRPr="00E11C80">
        <w:rPr>
          <w:sz w:val="24"/>
          <w:szCs w:val="24"/>
        </w:rPr>
        <w:t>том</w:t>
      </w:r>
      <w:r w:rsidRPr="00E11C80">
        <w:rPr>
          <w:spacing w:val="80"/>
          <w:sz w:val="24"/>
          <w:szCs w:val="24"/>
        </w:rPr>
        <w:t xml:space="preserve"> </w:t>
      </w:r>
      <w:r w:rsidRPr="00E11C80">
        <w:rPr>
          <w:sz w:val="24"/>
          <w:szCs w:val="24"/>
        </w:rPr>
        <w:t>числе при захвате и освобождении заложников;</w:t>
      </w:r>
    </w:p>
    <w:p w14:paraId="5352F0F7" w14:textId="77777777" w:rsidR="00E11C80" w:rsidRPr="00E11C80" w:rsidRDefault="00E11C80" w:rsidP="00E11C80">
      <w:pPr>
        <w:pStyle w:val="af1"/>
        <w:spacing w:after="0" w:line="320" w:lineRule="exact"/>
        <w:ind w:left="679"/>
        <w:rPr>
          <w:sz w:val="24"/>
          <w:szCs w:val="24"/>
        </w:rPr>
      </w:pPr>
      <w:r w:rsidRPr="00E11C80">
        <w:rPr>
          <w:sz w:val="24"/>
          <w:szCs w:val="24"/>
        </w:rPr>
        <w:t>порядок</w:t>
      </w:r>
      <w:r w:rsidRPr="00E11C80">
        <w:rPr>
          <w:spacing w:val="-10"/>
          <w:sz w:val="24"/>
          <w:szCs w:val="24"/>
        </w:rPr>
        <w:t xml:space="preserve"> </w:t>
      </w:r>
      <w:r w:rsidRPr="00E11C80">
        <w:rPr>
          <w:sz w:val="24"/>
          <w:szCs w:val="24"/>
        </w:rPr>
        <w:t>действий</w:t>
      </w:r>
      <w:r w:rsidRPr="00E11C80">
        <w:rPr>
          <w:spacing w:val="-9"/>
          <w:sz w:val="24"/>
          <w:szCs w:val="24"/>
        </w:rPr>
        <w:t xml:space="preserve"> </w:t>
      </w:r>
      <w:r w:rsidRPr="00E11C80">
        <w:rPr>
          <w:sz w:val="24"/>
          <w:szCs w:val="24"/>
        </w:rPr>
        <w:t>при</w:t>
      </w:r>
      <w:r w:rsidRPr="00E11C80">
        <w:rPr>
          <w:spacing w:val="-7"/>
          <w:sz w:val="24"/>
          <w:szCs w:val="24"/>
        </w:rPr>
        <w:t xml:space="preserve"> </w:t>
      </w:r>
      <w:r w:rsidRPr="00E11C80">
        <w:rPr>
          <w:sz w:val="24"/>
          <w:szCs w:val="24"/>
        </w:rPr>
        <w:t>взаимодействии</w:t>
      </w:r>
      <w:r w:rsidRPr="00E11C80">
        <w:rPr>
          <w:spacing w:val="-8"/>
          <w:sz w:val="24"/>
          <w:szCs w:val="24"/>
        </w:rPr>
        <w:t xml:space="preserve"> </w:t>
      </w:r>
      <w:r w:rsidRPr="00E11C80">
        <w:rPr>
          <w:sz w:val="24"/>
          <w:szCs w:val="24"/>
        </w:rPr>
        <w:t>с</w:t>
      </w:r>
      <w:r w:rsidRPr="00E11C80">
        <w:rPr>
          <w:spacing w:val="-8"/>
          <w:sz w:val="24"/>
          <w:szCs w:val="24"/>
        </w:rPr>
        <w:t xml:space="preserve"> </w:t>
      </w:r>
      <w:r w:rsidRPr="00E11C80">
        <w:rPr>
          <w:sz w:val="24"/>
          <w:szCs w:val="24"/>
        </w:rPr>
        <w:t>правоохранительными</w:t>
      </w:r>
      <w:r w:rsidRPr="00E11C80">
        <w:rPr>
          <w:spacing w:val="-8"/>
          <w:sz w:val="24"/>
          <w:szCs w:val="24"/>
        </w:rPr>
        <w:t xml:space="preserve"> </w:t>
      </w:r>
      <w:r w:rsidRPr="00E11C80">
        <w:rPr>
          <w:spacing w:val="-2"/>
          <w:sz w:val="24"/>
          <w:szCs w:val="24"/>
        </w:rPr>
        <w:t>органами.</w:t>
      </w:r>
    </w:p>
    <w:p w14:paraId="2FF30ED8" w14:textId="77777777" w:rsidR="00E11C80" w:rsidRPr="00E11C80" w:rsidRDefault="00E11C80" w:rsidP="00E11C80">
      <w:pPr>
        <w:pStyle w:val="af1"/>
        <w:spacing w:after="0"/>
        <w:rPr>
          <w:sz w:val="24"/>
          <w:szCs w:val="24"/>
        </w:rPr>
      </w:pPr>
    </w:p>
    <w:p w14:paraId="1A8D4984" w14:textId="77777777" w:rsidR="00E11C80" w:rsidRPr="00E11C80" w:rsidRDefault="00E11C80" w:rsidP="00E11C80">
      <w:pPr>
        <w:pStyle w:val="3"/>
        <w:spacing w:before="0"/>
        <w:ind w:left="113"/>
        <w:jc w:val="left"/>
        <w:rPr>
          <w:rFonts w:cs="Times New Roman"/>
        </w:rPr>
      </w:pPr>
      <w:bookmarkStart w:id="79" w:name="_bookmark8"/>
      <w:bookmarkEnd w:id="79"/>
      <w:r w:rsidRPr="00E11C80">
        <w:rPr>
          <w:rFonts w:cs="Times New Roman"/>
        </w:rPr>
        <w:t>Модуль</w:t>
      </w:r>
      <w:r w:rsidRPr="00E11C80">
        <w:rPr>
          <w:rFonts w:cs="Times New Roman"/>
          <w:spacing w:val="-8"/>
        </w:rPr>
        <w:t xml:space="preserve"> </w:t>
      </w:r>
      <w:r w:rsidRPr="00E11C80">
        <w:rPr>
          <w:rFonts w:cs="Times New Roman"/>
        </w:rPr>
        <w:t>№</w:t>
      </w:r>
      <w:r w:rsidRPr="00E11C80">
        <w:rPr>
          <w:rFonts w:cs="Times New Roman"/>
          <w:spacing w:val="-2"/>
        </w:rPr>
        <w:t xml:space="preserve"> </w:t>
      </w:r>
      <w:r w:rsidRPr="00E11C80">
        <w:rPr>
          <w:rFonts w:cs="Times New Roman"/>
        </w:rPr>
        <w:t>7</w:t>
      </w:r>
      <w:r w:rsidRPr="00E11C80">
        <w:rPr>
          <w:rFonts w:cs="Times New Roman"/>
          <w:spacing w:val="-5"/>
        </w:rPr>
        <w:t xml:space="preserve"> </w:t>
      </w:r>
      <w:r w:rsidRPr="00E11C80">
        <w:rPr>
          <w:rFonts w:cs="Times New Roman"/>
        </w:rPr>
        <w:t>«Безопасность</w:t>
      </w:r>
      <w:r w:rsidRPr="00E11C80">
        <w:rPr>
          <w:rFonts w:cs="Times New Roman"/>
          <w:spacing w:val="-3"/>
        </w:rPr>
        <w:t xml:space="preserve"> </w:t>
      </w:r>
      <w:r w:rsidRPr="00E11C80">
        <w:rPr>
          <w:rFonts w:cs="Times New Roman"/>
        </w:rPr>
        <w:t>в</w:t>
      </w:r>
      <w:r w:rsidRPr="00E11C80">
        <w:rPr>
          <w:rFonts w:cs="Times New Roman"/>
          <w:spacing w:val="-4"/>
        </w:rPr>
        <w:t xml:space="preserve"> </w:t>
      </w:r>
      <w:r w:rsidRPr="00E11C80">
        <w:rPr>
          <w:rFonts w:cs="Times New Roman"/>
        </w:rPr>
        <w:t>природной</w:t>
      </w:r>
      <w:r w:rsidRPr="00E11C80">
        <w:rPr>
          <w:rFonts w:cs="Times New Roman"/>
          <w:spacing w:val="-4"/>
        </w:rPr>
        <w:t xml:space="preserve"> </w:t>
      </w:r>
      <w:r w:rsidRPr="00E11C80">
        <w:rPr>
          <w:rFonts w:cs="Times New Roman"/>
          <w:spacing w:val="-2"/>
        </w:rPr>
        <w:t>среде»:</w:t>
      </w:r>
    </w:p>
    <w:p w14:paraId="394A06A6" w14:textId="77777777" w:rsidR="00E11C80" w:rsidRPr="00E11C80" w:rsidRDefault="00E11C80" w:rsidP="00E11C80">
      <w:pPr>
        <w:pStyle w:val="af1"/>
        <w:spacing w:after="0"/>
        <w:ind w:left="679"/>
        <w:rPr>
          <w:sz w:val="24"/>
          <w:szCs w:val="24"/>
        </w:rPr>
      </w:pPr>
      <w:r w:rsidRPr="00E11C80">
        <w:rPr>
          <w:sz w:val="24"/>
          <w:szCs w:val="24"/>
        </w:rPr>
        <w:t>природные</w:t>
      </w:r>
      <w:r w:rsidRPr="00E11C80">
        <w:rPr>
          <w:spacing w:val="-9"/>
          <w:sz w:val="24"/>
          <w:szCs w:val="24"/>
        </w:rPr>
        <w:t xml:space="preserve"> </w:t>
      </w:r>
      <w:r w:rsidRPr="00E11C80">
        <w:rPr>
          <w:sz w:val="24"/>
          <w:szCs w:val="24"/>
        </w:rPr>
        <w:t>чрезвычайные</w:t>
      </w:r>
      <w:r w:rsidRPr="00E11C80">
        <w:rPr>
          <w:spacing w:val="-7"/>
          <w:sz w:val="24"/>
          <w:szCs w:val="24"/>
        </w:rPr>
        <w:t xml:space="preserve"> </w:t>
      </w:r>
      <w:r w:rsidRPr="00E11C80">
        <w:rPr>
          <w:sz w:val="24"/>
          <w:szCs w:val="24"/>
        </w:rPr>
        <w:t>ситуации</w:t>
      </w:r>
      <w:r w:rsidRPr="00E11C80">
        <w:rPr>
          <w:spacing w:val="-7"/>
          <w:sz w:val="24"/>
          <w:szCs w:val="24"/>
        </w:rPr>
        <w:t xml:space="preserve"> </w:t>
      </w:r>
      <w:r w:rsidRPr="00E11C80">
        <w:rPr>
          <w:sz w:val="24"/>
          <w:szCs w:val="24"/>
        </w:rPr>
        <w:t>и</w:t>
      </w:r>
      <w:r w:rsidRPr="00E11C80">
        <w:rPr>
          <w:spacing w:val="-6"/>
          <w:sz w:val="24"/>
          <w:szCs w:val="24"/>
        </w:rPr>
        <w:t xml:space="preserve"> </w:t>
      </w:r>
      <w:r w:rsidRPr="00E11C80">
        <w:rPr>
          <w:sz w:val="24"/>
          <w:szCs w:val="24"/>
        </w:rPr>
        <w:t>их</w:t>
      </w:r>
      <w:r w:rsidRPr="00E11C80">
        <w:rPr>
          <w:spacing w:val="-5"/>
          <w:sz w:val="24"/>
          <w:szCs w:val="24"/>
        </w:rPr>
        <w:t xml:space="preserve"> </w:t>
      </w:r>
      <w:r w:rsidRPr="00E11C80">
        <w:rPr>
          <w:spacing w:val="-2"/>
          <w:sz w:val="24"/>
          <w:szCs w:val="24"/>
        </w:rPr>
        <w:t>классификация;</w:t>
      </w:r>
    </w:p>
    <w:p w14:paraId="67EDE2E6" w14:textId="77777777" w:rsidR="00E11C80" w:rsidRPr="00E11C80" w:rsidRDefault="00E11C80" w:rsidP="00E11C80">
      <w:pPr>
        <w:pStyle w:val="af1"/>
        <w:tabs>
          <w:tab w:val="left" w:pos="2201"/>
          <w:tab w:val="left" w:pos="2628"/>
          <w:tab w:val="left" w:pos="4226"/>
          <w:tab w:val="left" w:pos="5254"/>
          <w:tab w:val="left" w:pos="6252"/>
          <w:tab w:val="left" w:pos="7816"/>
          <w:tab w:val="left" w:pos="8745"/>
        </w:tabs>
        <w:spacing w:after="0" w:line="259" w:lineRule="auto"/>
        <w:ind w:left="113" w:right="110"/>
        <w:rPr>
          <w:sz w:val="24"/>
          <w:szCs w:val="24"/>
        </w:rPr>
      </w:pPr>
      <w:r w:rsidRPr="00E11C80">
        <w:rPr>
          <w:spacing w:val="-2"/>
          <w:sz w:val="24"/>
          <w:szCs w:val="24"/>
        </w:rPr>
        <w:t>опасности</w:t>
      </w:r>
      <w:r w:rsidRPr="00E11C80">
        <w:rPr>
          <w:sz w:val="24"/>
          <w:szCs w:val="24"/>
        </w:rPr>
        <w:tab/>
      </w:r>
      <w:r w:rsidRPr="00E11C80">
        <w:rPr>
          <w:spacing w:val="-10"/>
          <w:sz w:val="24"/>
          <w:szCs w:val="24"/>
        </w:rPr>
        <w:t>в</w:t>
      </w:r>
      <w:r w:rsidRPr="00E11C80">
        <w:rPr>
          <w:sz w:val="24"/>
          <w:szCs w:val="24"/>
        </w:rPr>
        <w:tab/>
      </w:r>
      <w:r w:rsidRPr="00E11C80">
        <w:rPr>
          <w:spacing w:val="-2"/>
          <w:sz w:val="24"/>
          <w:szCs w:val="24"/>
        </w:rPr>
        <w:t>природной</w:t>
      </w:r>
      <w:r w:rsidRPr="00E11C80">
        <w:rPr>
          <w:sz w:val="24"/>
          <w:szCs w:val="24"/>
        </w:rPr>
        <w:tab/>
      </w:r>
      <w:r w:rsidRPr="00E11C80">
        <w:rPr>
          <w:spacing w:val="-2"/>
          <w:sz w:val="24"/>
          <w:szCs w:val="24"/>
        </w:rPr>
        <w:t>среде:</w:t>
      </w:r>
      <w:r w:rsidRPr="00E11C80">
        <w:rPr>
          <w:sz w:val="24"/>
          <w:szCs w:val="24"/>
        </w:rPr>
        <w:tab/>
      </w:r>
      <w:r w:rsidRPr="00E11C80">
        <w:rPr>
          <w:spacing w:val="-2"/>
          <w:sz w:val="24"/>
          <w:szCs w:val="24"/>
        </w:rPr>
        <w:t>дикие</w:t>
      </w:r>
      <w:r w:rsidRPr="00E11C80">
        <w:rPr>
          <w:sz w:val="24"/>
          <w:szCs w:val="24"/>
        </w:rPr>
        <w:tab/>
      </w:r>
      <w:r w:rsidRPr="00E11C80">
        <w:rPr>
          <w:spacing w:val="-2"/>
          <w:sz w:val="24"/>
          <w:szCs w:val="24"/>
        </w:rPr>
        <w:t>животные,</w:t>
      </w:r>
      <w:r w:rsidRPr="00E11C80">
        <w:rPr>
          <w:sz w:val="24"/>
          <w:szCs w:val="24"/>
        </w:rPr>
        <w:tab/>
      </w:r>
      <w:r w:rsidRPr="00E11C80">
        <w:rPr>
          <w:spacing w:val="-2"/>
          <w:sz w:val="24"/>
          <w:szCs w:val="24"/>
        </w:rPr>
        <w:t>змеи,</w:t>
      </w:r>
      <w:r w:rsidRPr="00E11C80">
        <w:rPr>
          <w:sz w:val="24"/>
          <w:szCs w:val="24"/>
        </w:rPr>
        <w:tab/>
      </w:r>
      <w:r w:rsidRPr="00E11C80">
        <w:rPr>
          <w:spacing w:val="-2"/>
          <w:sz w:val="24"/>
          <w:szCs w:val="24"/>
        </w:rPr>
        <w:t xml:space="preserve">насекомые </w:t>
      </w:r>
      <w:r w:rsidRPr="00E11C80">
        <w:rPr>
          <w:sz w:val="24"/>
          <w:szCs w:val="24"/>
        </w:rPr>
        <w:t>и паукообразные, ядовитые грибы и растения;</w:t>
      </w:r>
    </w:p>
    <w:p w14:paraId="2C266E2B" w14:textId="77777777" w:rsidR="00E11C80" w:rsidRPr="00E11C80" w:rsidRDefault="00E11C80" w:rsidP="00E11C80">
      <w:pPr>
        <w:pStyle w:val="af1"/>
        <w:spacing w:after="0" w:line="259" w:lineRule="auto"/>
        <w:ind w:left="113" w:right="242"/>
        <w:rPr>
          <w:sz w:val="24"/>
          <w:szCs w:val="24"/>
        </w:rPr>
      </w:pPr>
      <w:r w:rsidRPr="00E11C80">
        <w:rPr>
          <w:sz w:val="24"/>
          <w:szCs w:val="24"/>
        </w:rPr>
        <w:t>автономные</w:t>
      </w:r>
      <w:r w:rsidRPr="00E11C80">
        <w:rPr>
          <w:spacing w:val="80"/>
          <w:sz w:val="24"/>
          <w:szCs w:val="24"/>
        </w:rPr>
        <w:t xml:space="preserve"> </w:t>
      </w:r>
      <w:r w:rsidRPr="00E11C80">
        <w:rPr>
          <w:sz w:val="24"/>
          <w:szCs w:val="24"/>
        </w:rPr>
        <w:t>условия,</w:t>
      </w:r>
      <w:r w:rsidRPr="00E11C80">
        <w:rPr>
          <w:spacing w:val="80"/>
          <w:sz w:val="24"/>
          <w:szCs w:val="24"/>
        </w:rPr>
        <w:t xml:space="preserve"> </w:t>
      </w:r>
      <w:r w:rsidRPr="00E11C80">
        <w:rPr>
          <w:sz w:val="24"/>
          <w:szCs w:val="24"/>
        </w:rPr>
        <w:t>их</w:t>
      </w:r>
      <w:r w:rsidRPr="00E11C80">
        <w:rPr>
          <w:spacing w:val="80"/>
          <w:sz w:val="24"/>
          <w:szCs w:val="24"/>
        </w:rPr>
        <w:t xml:space="preserve"> </w:t>
      </w:r>
      <w:r w:rsidRPr="00E11C80">
        <w:rPr>
          <w:sz w:val="24"/>
          <w:szCs w:val="24"/>
        </w:rPr>
        <w:t>особенности</w:t>
      </w:r>
      <w:r w:rsidRPr="00E11C80">
        <w:rPr>
          <w:spacing w:val="80"/>
          <w:sz w:val="24"/>
          <w:szCs w:val="24"/>
        </w:rPr>
        <w:t xml:space="preserve"> </w:t>
      </w:r>
      <w:r w:rsidRPr="00E11C80">
        <w:rPr>
          <w:sz w:val="24"/>
          <w:szCs w:val="24"/>
        </w:rPr>
        <w:t>и</w:t>
      </w:r>
      <w:r w:rsidRPr="00E11C80">
        <w:rPr>
          <w:spacing w:val="80"/>
          <w:sz w:val="24"/>
          <w:szCs w:val="24"/>
        </w:rPr>
        <w:t xml:space="preserve"> </w:t>
      </w:r>
      <w:r w:rsidRPr="00E11C80">
        <w:rPr>
          <w:sz w:val="24"/>
          <w:szCs w:val="24"/>
        </w:rPr>
        <w:t>опасности,</w:t>
      </w:r>
      <w:r w:rsidRPr="00E11C80">
        <w:rPr>
          <w:spacing w:val="80"/>
          <w:sz w:val="24"/>
          <w:szCs w:val="24"/>
        </w:rPr>
        <w:t xml:space="preserve"> </w:t>
      </w:r>
      <w:r w:rsidRPr="00E11C80">
        <w:rPr>
          <w:sz w:val="24"/>
          <w:szCs w:val="24"/>
        </w:rPr>
        <w:t>правила</w:t>
      </w:r>
      <w:r w:rsidRPr="00E11C80">
        <w:rPr>
          <w:spacing w:val="80"/>
          <w:sz w:val="24"/>
          <w:szCs w:val="24"/>
        </w:rPr>
        <w:t xml:space="preserve"> </w:t>
      </w:r>
      <w:r w:rsidRPr="00E11C80">
        <w:rPr>
          <w:sz w:val="24"/>
          <w:szCs w:val="24"/>
        </w:rPr>
        <w:t>подготовки</w:t>
      </w:r>
      <w:r w:rsidRPr="00E11C80">
        <w:rPr>
          <w:spacing w:val="80"/>
          <w:w w:val="150"/>
          <w:sz w:val="24"/>
          <w:szCs w:val="24"/>
        </w:rPr>
        <w:t xml:space="preserve"> </w:t>
      </w:r>
      <w:r w:rsidRPr="00E11C80">
        <w:rPr>
          <w:sz w:val="24"/>
          <w:szCs w:val="24"/>
        </w:rPr>
        <w:t>к длительному автономному существованию;</w:t>
      </w:r>
    </w:p>
    <w:p w14:paraId="595D2E94" w14:textId="77777777" w:rsidR="00E11C80" w:rsidRPr="00E11C80" w:rsidRDefault="00E11C80" w:rsidP="00E11C80">
      <w:pPr>
        <w:pStyle w:val="af1"/>
        <w:spacing w:after="0" w:line="259" w:lineRule="auto"/>
        <w:ind w:left="679" w:right="420"/>
        <w:rPr>
          <w:sz w:val="24"/>
          <w:szCs w:val="24"/>
        </w:rPr>
      </w:pPr>
      <w:r w:rsidRPr="00E11C80">
        <w:rPr>
          <w:sz w:val="24"/>
          <w:szCs w:val="24"/>
        </w:rPr>
        <w:t>порядок действий при автономном пребывании в природной среде; правила</w:t>
      </w:r>
      <w:r w:rsidRPr="00E11C80">
        <w:rPr>
          <w:spacing w:val="-5"/>
          <w:sz w:val="24"/>
          <w:szCs w:val="24"/>
        </w:rPr>
        <w:t xml:space="preserve"> </w:t>
      </w:r>
      <w:r w:rsidRPr="00E11C80">
        <w:rPr>
          <w:sz w:val="24"/>
          <w:szCs w:val="24"/>
        </w:rPr>
        <w:t>ориентирования</w:t>
      </w:r>
      <w:r w:rsidRPr="00E11C80">
        <w:rPr>
          <w:spacing w:val="-4"/>
          <w:sz w:val="24"/>
          <w:szCs w:val="24"/>
        </w:rPr>
        <w:t xml:space="preserve"> </w:t>
      </w:r>
      <w:r w:rsidRPr="00E11C80">
        <w:rPr>
          <w:sz w:val="24"/>
          <w:szCs w:val="24"/>
        </w:rPr>
        <w:t>на</w:t>
      </w:r>
      <w:r w:rsidRPr="00E11C80">
        <w:rPr>
          <w:spacing w:val="-5"/>
          <w:sz w:val="24"/>
          <w:szCs w:val="24"/>
        </w:rPr>
        <w:t xml:space="preserve"> </w:t>
      </w:r>
      <w:r w:rsidRPr="00E11C80">
        <w:rPr>
          <w:sz w:val="24"/>
          <w:szCs w:val="24"/>
        </w:rPr>
        <w:t>местности,</w:t>
      </w:r>
      <w:r w:rsidRPr="00E11C80">
        <w:rPr>
          <w:spacing w:val="-5"/>
          <w:sz w:val="24"/>
          <w:szCs w:val="24"/>
        </w:rPr>
        <w:t xml:space="preserve"> </w:t>
      </w:r>
      <w:r w:rsidRPr="00E11C80">
        <w:rPr>
          <w:sz w:val="24"/>
          <w:szCs w:val="24"/>
        </w:rPr>
        <w:t>способы</w:t>
      </w:r>
      <w:r w:rsidRPr="00E11C80">
        <w:rPr>
          <w:spacing w:val="-4"/>
          <w:sz w:val="24"/>
          <w:szCs w:val="24"/>
        </w:rPr>
        <w:t xml:space="preserve"> </w:t>
      </w:r>
      <w:r w:rsidRPr="00E11C80">
        <w:rPr>
          <w:sz w:val="24"/>
          <w:szCs w:val="24"/>
        </w:rPr>
        <w:t>подачи</w:t>
      </w:r>
      <w:r w:rsidRPr="00E11C80">
        <w:rPr>
          <w:spacing w:val="-4"/>
          <w:sz w:val="24"/>
          <w:szCs w:val="24"/>
        </w:rPr>
        <w:t xml:space="preserve"> </w:t>
      </w:r>
      <w:r w:rsidRPr="00E11C80">
        <w:rPr>
          <w:sz w:val="24"/>
          <w:szCs w:val="24"/>
        </w:rPr>
        <w:t>сигналов</w:t>
      </w:r>
      <w:r w:rsidRPr="00E11C80">
        <w:rPr>
          <w:spacing w:val="-8"/>
          <w:sz w:val="24"/>
          <w:szCs w:val="24"/>
        </w:rPr>
        <w:t xml:space="preserve"> </w:t>
      </w:r>
      <w:r w:rsidRPr="00E11C80">
        <w:rPr>
          <w:sz w:val="24"/>
          <w:szCs w:val="24"/>
        </w:rPr>
        <w:t>бедствия;</w:t>
      </w:r>
    </w:p>
    <w:p w14:paraId="66D0BE21" w14:textId="77777777" w:rsidR="00E11C80" w:rsidRPr="00E11C80" w:rsidRDefault="00E11C80" w:rsidP="00E11C80">
      <w:pPr>
        <w:pStyle w:val="af1"/>
        <w:tabs>
          <w:tab w:val="left" w:pos="2241"/>
          <w:tab w:val="left" w:pos="3484"/>
          <w:tab w:val="left" w:pos="4012"/>
          <w:tab w:val="left" w:pos="4862"/>
          <w:tab w:val="left" w:pos="5248"/>
          <w:tab w:val="left" w:pos="6782"/>
          <w:tab w:val="left" w:pos="8049"/>
          <w:tab w:val="left" w:pos="8437"/>
          <w:tab w:val="left" w:pos="9743"/>
        </w:tabs>
        <w:spacing w:after="0" w:line="259" w:lineRule="auto"/>
        <w:ind w:left="113" w:right="111"/>
        <w:rPr>
          <w:sz w:val="24"/>
          <w:szCs w:val="24"/>
        </w:rPr>
      </w:pPr>
      <w:r w:rsidRPr="00E11C80">
        <w:rPr>
          <w:spacing w:val="-2"/>
          <w:sz w:val="24"/>
          <w:szCs w:val="24"/>
        </w:rPr>
        <w:t>природные</w:t>
      </w:r>
      <w:r w:rsidRPr="00E11C80">
        <w:rPr>
          <w:sz w:val="24"/>
          <w:szCs w:val="24"/>
        </w:rPr>
        <w:tab/>
      </w:r>
      <w:r w:rsidRPr="00E11C80">
        <w:rPr>
          <w:spacing w:val="-2"/>
          <w:sz w:val="24"/>
          <w:szCs w:val="24"/>
        </w:rPr>
        <w:t>пожары,</w:t>
      </w:r>
      <w:r w:rsidRPr="00E11C80">
        <w:rPr>
          <w:sz w:val="24"/>
          <w:szCs w:val="24"/>
        </w:rPr>
        <w:tab/>
      </w:r>
      <w:r w:rsidRPr="00E11C80">
        <w:rPr>
          <w:spacing w:val="-6"/>
          <w:sz w:val="24"/>
          <w:szCs w:val="24"/>
        </w:rPr>
        <w:t>их</w:t>
      </w:r>
      <w:r w:rsidRPr="00E11C80">
        <w:rPr>
          <w:sz w:val="24"/>
          <w:szCs w:val="24"/>
        </w:rPr>
        <w:tab/>
      </w:r>
      <w:r w:rsidRPr="00E11C80">
        <w:rPr>
          <w:spacing w:val="-4"/>
          <w:sz w:val="24"/>
          <w:szCs w:val="24"/>
        </w:rPr>
        <w:t>виды</w:t>
      </w:r>
      <w:r w:rsidRPr="00E11C80">
        <w:rPr>
          <w:sz w:val="24"/>
          <w:szCs w:val="24"/>
        </w:rPr>
        <w:tab/>
      </w:r>
      <w:r w:rsidRPr="00E11C80">
        <w:rPr>
          <w:spacing w:val="-10"/>
          <w:sz w:val="24"/>
          <w:szCs w:val="24"/>
        </w:rPr>
        <w:t>и</w:t>
      </w:r>
      <w:r w:rsidRPr="00E11C80">
        <w:rPr>
          <w:sz w:val="24"/>
          <w:szCs w:val="24"/>
        </w:rPr>
        <w:tab/>
      </w:r>
      <w:r w:rsidRPr="00E11C80">
        <w:rPr>
          <w:spacing w:val="-2"/>
          <w:sz w:val="24"/>
          <w:szCs w:val="24"/>
        </w:rPr>
        <w:t>опасности,</w:t>
      </w:r>
      <w:r w:rsidRPr="00E11C80">
        <w:rPr>
          <w:sz w:val="24"/>
          <w:szCs w:val="24"/>
        </w:rPr>
        <w:tab/>
      </w:r>
      <w:r w:rsidRPr="00E11C80">
        <w:rPr>
          <w:spacing w:val="-2"/>
          <w:sz w:val="24"/>
          <w:szCs w:val="24"/>
        </w:rPr>
        <w:t>факторы</w:t>
      </w:r>
      <w:r w:rsidRPr="00E11C80">
        <w:rPr>
          <w:sz w:val="24"/>
          <w:szCs w:val="24"/>
        </w:rPr>
        <w:tab/>
      </w:r>
      <w:r w:rsidRPr="00E11C80">
        <w:rPr>
          <w:spacing w:val="-10"/>
          <w:sz w:val="24"/>
          <w:szCs w:val="24"/>
        </w:rPr>
        <w:t>и</w:t>
      </w:r>
      <w:r w:rsidRPr="00E11C80">
        <w:rPr>
          <w:sz w:val="24"/>
          <w:szCs w:val="24"/>
        </w:rPr>
        <w:tab/>
      </w:r>
      <w:r w:rsidRPr="00E11C80">
        <w:rPr>
          <w:spacing w:val="-2"/>
          <w:sz w:val="24"/>
          <w:szCs w:val="24"/>
        </w:rPr>
        <w:t>причины</w:t>
      </w:r>
      <w:r w:rsidRPr="00E11C80">
        <w:rPr>
          <w:sz w:val="24"/>
          <w:szCs w:val="24"/>
        </w:rPr>
        <w:tab/>
      </w:r>
      <w:r w:rsidRPr="00E11C80">
        <w:rPr>
          <w:spacing w:val="-6"/>
          <w:sz w:val="24"/>
          <w:szCs w:val="24"/>
        </w:rPr>
        <w:t xml:space="preserve">их </w:t>
      </w:r>
      <w:r w:rsidRPr="00E11C80">
        <w:rPr>
          <w:sz w:val="24"/>
          <w:szCs w:val="24"/>
        </w:rPr>
        <w:t>возникновения, порядок действий при нахождении в зоне природного пожара;</w:t>
      </w:r>
    </w:p>
    <w:p w14:paraId="711AD413" w14:textId="77777777" w:rsidR="00E11C80" w:rsidRPr="00E11C80" w:rsidRDefault="00E11C80" w:rsidP="00E11C80">
      <w:pPr>
        <w:pStyle w:val="af1"/>
        <w:spacing w:after="0"/>
        <w:ind w:left="679"/>
        <w:rPr>
          <w:sz w:val="24"/>
          <w:szCs w:val="24"/>
        </w:rPr>
      </w:pPr>
      <w:r w:rsidRPr="00E11C80">
        <w:rPr>
          <w:sz w:val="24"/>
          <w:szCs w:val="24"/>
        </w:rPr>
        <w:t>правила</w:t>
      </w:r>
      <w:r w:rsidRPr="00E11C80">
        <w:rPr>
          <w:spacing w:val="-7"/>
          <w:sz w:val="24"/>
          <w:szCs w:val="24"/>
        </w:rPr>
        <w:t xml:space="preserve"> </w:t>
      </w:r>
      <w:r w:rsidRPr="00E11C80">
        <w:rPr>
          <w:sz w:val="24"/>
          <w:szCs w:val="24"/>
        </w:rPr>
        <w:t>безопасного</w:t>
      </w:r>
      <w:r w:rsidRPr="00E11C80">
        <w:rPr>
          <w:spacing w:val="-5"/>
          <w:sz w:val="24"/>
          <w:szCs w:val="24"/>
        </w:rPr>
        <w:t xml:space="preserve"> </w:t>
      </w:r>
      <w:r w:rsidRPr="00E11C80">
        <w:rPr>
          <w:sz w:val="24"/>
          <w:szCs w:val="24"/>
        </w:rPr>
        <w:t>поведения</w:t>
      </w:r>
      <w:r w:rsidRPr="00E11C80">
        <w:rPr>
          <w:spacing w:val="-6"/>
          <w:sz w:val="24"/>
          <w:szCs w:val="24"/>
        </w:rPr>
        <w:t xml:space="preserve"> </w:t>
      </w:r>
      <w:r w:rsidRPr="00E11C80">
        <w:rPr>
          <w:sz w:val="24"/>
          <w:szCs w:val="24"/>
        </w:rPr>
        <w:t>в</w:t>
      </w:r>
      <w:r w:rsidRPr="00E11C80">
        <w:rPr>
          <w:spacing w:val="-6"/>
          <w:sz w:val="24"/>
          <w:szCs w:val="24"/>
        </w:rPr>
        <w:t xml:space="preserve"> </w:t>
      </w:r>
      <w:r w:rsidRPr="00E11C80">
        <w:rPr>
          <w:spacing w:val="-2"/>
          <w:sz w:val="24"/>
          <w:szCs w:val="24"/>
        </w:rPr>
        <w:t>горах;</w:t>
      </w:r>
    </w:p>
    <w:p w14:paraId="2D46BFCF" w14:textId="77777777" w:rsidR="00E11C80" w:rsidRPr="00E11C80" w:rsidRDefault="00E11C80" w:rsidP="00E11C80">
      <w:pPr>
        <w:spacing w:after="0"/>
        <w:rPr>
          <w:rFonts w:cs="Times New Roman"/>
          <w:szCs w:val="24"/>
        </w:rPr>
        <w:sectPr w:rsidR="00E11C80" w:rsidRPr="00E11C80" w:rsidSect="00E11C80">
          <w:pgSz w:w="11910" w:h="16840"/>
          <w:pgMar w:top="1240" w:right="740" w:bottom="940" w:left="1020" w:header="717" w:footer="755" w:gutter="0"/>
          <w:cols w:space="720"/>
        </w:sectPr>
      </w:pPr>
    </w:p>
    <w:p w14:paraId="0E39390D" w14:textId="77777777" w:rsidR="00E11C80" w:rsidRPr="00E11C80" w:rsidRDefault="00E11C80" w:rsidP="00E11C80">
      <w:pPr>
        <w:pStyle w:val="af1"/>
        <w:spacing w:after="0" w:line="259" w:lineRule="auto"/>
        <w:ind w:right="109"/>
        <w:rPr>
          <w:sz w:val="24"/>
          <w:szCs w:val="24"/>
        </w:rPr>
      </w:pPr>
      <w:r w:rsidRPr="00E11C80">
        <w:rPr>
          <w:sz w:val="24"/>
          <w:szCs w:val="24"/>
        </w:rPr>
        <w:lastRenderedPageBreak/>
        <w:t>снежные лавины, их характеристики и опасности, порядок действий, необходимый для снижения риска попадания в лавину;</w:t>
      </w:r>
    </w:p>
    <w:p w14:paraId="444E5AD3" w14:textId="77777777" w:rsidR="00E11C80" w:rsidRPr="00E11C80" w:rsidRDefault="00E11C80" w:rsidP="00E11C80">
      <w:pPr>
        <w:pStyle w:val="af1"/>
        <w:spacing w:after="0" w:line="259" w:lineRule="auto"/>
        <w:ind w:right="109"/>
        <w:rPr>
          <w:sz w:val="24"/>
          <w:szCs w:val="24"/>
        </w:rPr>
      </w:pPr>
      <w:r w:rsidRPr="00E11C80">
        <w:rPr>
          <w:sz w:val="24"/>
          <w:szCs w:val="24"/>
        </w:rPr>
        <w:t>камнепады, их характеристики и опасности, порядок действий, необходимых для снижения риска попадания под камнепад;</w:t>
      </w:r>
    </w:p>
    <w:p w14:paraId="0CFF25D9" w14:textId="77777777" w:rsidR="00E11C80" w:rsidRPr="00E11C80" w:rsidRDefault="00E11C80" w:rsidP="00E11C80">
      <w:pPr>
        <w:pStyle w:val="af1"/>
        <w:spacing w:after="0" w:line="259" w:lineRule="auto"/>
        <w:ind w:right="110"/>
        <w:rPr>
          <w:sz w:val="24"/>
          <w:szCs w:val="24"/>
        </w:rPr>
      </w:pPr>
      <w:r w:rsidRPr="00E11C80">
        <w:rPr>
          <w:sz w:val="24"/>
          <w:szCs w:val="24"/>
        </w:rPr>
        <w:t>сели,</w:t>
      </w:r>
      <w:r w:rsidRPr="00E11C80">
        <w:rPr>
          <w:spacing w:val="-8"/>
          <w:sz w:val="24"/>
          <w:szCs w:val="24"/>
        </w:rPr>
        <w:t xml:space="preserve"> </w:t>
      </w:r>
      <w:r w:rsidRPr="00E11C80">
        <w:rPr>
          <w:sz w:val="24"/>
          <w:szCs w:val="24"/>
        </w:rPr>
        <w:t>их</w:t>
      </w:r>
      <w:r w:rsidRPr="00E11C80">
        <w:rPr>
          <w:spacing w:val="-6"/>
          <w:sz w:val="24"/>
          <w:szCs w:val="24"/>
        </w:rPr>
        <w:t xml:space="preserve"> </w:t>
      </w:r>
      <w:r w:rsidRPr="00E11C80">
        <w:rPr>
          <w:sz w:val="24"/>
          <w:szCs w:val="24"/>
        </w:rPr>
        <w:t>характеристики</w:t>
      </w:r>
      <w:r w:rsidRPr="00E11C80">
        <w:rPr>
          <w:spacing w:val="-7"/>
          <w:sz w:val="24"/>
          <w:szCs w:val="24"/>
        </w:rPr>
        <w:t xml:space="preserve"> </w:t>
      </w:r>
      <w:r w:rsidRPr="00E11C80">
        <w:rPr>
          <w:sz w:val="24"/>
          <w:szCs w:val="24"/>
        </w:rPr>
        <w:t>и</w:t>
      </w:r>
      <w:r w:rsidRPr="00E11C80">
        <w:rPr>
          <w:spacing w:val="-7"/>
          <w:sz w:val="24"/>
          <w:szCs w:val="24"/>
        </w:rPr>
        <w:t xml:space="preserve"> </w:t>
      </w:r>
      <w:r w:rsidRPr="00E11C80">
        <w:rPr>
          <w:sz w:val="24"/>
          <w:szCs w:val="24"/>
        </w:rPr>
        <w:t>опасности,</w:t>
      </w:r>
      <w:r w:rsidRPr="00E11C80">
        <w:rPr>
          <w:spacing w:val="-8"/>
          <w:sz w:val="24"/>
          <w:szCs w:val="24"/>
        </w:rPr>
        <w:t xml:space="preserve"> </w:t>
      </w:r>
      <w:r w:rsidRPr="00E11C80">
        <w:rPr>
          <w:sz w:val="24"/>
          <w:szCs w:val="24"/>
        </w:rPr>
        <w:t>порядок</w:t>
      </w:r>
      <w:r w:rsidRPr="00E11C80">
        <w:rPr>
          <w:spacing w:val="-7"/>
          <w:sz w:val="24"/>
          <w:szCs w:val="24"/>
        </w:rPr>
        <w:t xml:space="preserve"> </w:t>
      </w:r>
      <w:r w:rsidRPr="00E11C80">
        <w:rPr>
          <w:sz w:val="24"/>
          <w:szCs w:val="24"/>
        </w:rPr>
        <w:t>действий</w:t>
      </w:r>
      <w:r w:rsidRPr="00E11C80">
        <w:rPr>
          <w:spacing w:val="-7"/>
          <w:sz w:val="24"/>
          <w:szCs w:val="24"/>
        </w:rPr>
        <w:t xml:space="preserve"> </w:t>
      </w:r>
      <w:r w:rsidRPr="00E11C80">
        <w:rPr>
          <w:sz w:val="24"/>
          <w:szCs w:val="24"/>
        </w:rPr>
        <w:t>при</w:t>
      </w:r>
      <w:r w:rsidRPr="00E11C80">
        <w:rPr>
          <w:spacing w:val="-7"/>
          <w:sz w:val="24"/>
          <w:szCs w:val="24"/>
        </w:rPr>
        <w:t xml:space="preserve"> </w:t>
      </w:r>
      <w:r w:rsidRPr="00E11C80">
        <w:rPr>
          <w:sz w:val="24"/>
          <w:szCs w:val="24"/>
        </w:rPr>
        <w:t>попадании</w:t>
      </w:r>
      <w:r w:rsidRPr="00E11C80">
        <w:rPr>
          <w:spacing w:val="-7"/>
          <w:sz w:val="24"/>
          <w:szCs w:val="24"/>
        </w:rPr>
        <w:t xml:space="preserve"> </w:t>
      </w:r>
      <w:r w:rsidRPr="00E11C80">
        <w:rPr>
          <w:sz w:val="24"/>
          <w:szCs w:val="24"/>
        </w:rPr>
        <w:t>в</w:t>
      </w:r>
      <w:r w:rsidRPr="00E11C80">
        <w:rPr>
          <w:spacing w:val="-8"/>
          <w:sz w:val="24"/>
          <w:szCs w:val="24"/>
        </w:rPr>
        <w:t xml:space="preserve"> </w:t>
      </w:r>
      <w:r w:rsidRPr="00E11C80">
        <w:rPr>
          <w:sz w:val="24"/>
          <w:szCs w:val="24"/>
        </w:rPr>
        <w:t xml:space="preserve">зону </w:t>
      </w:r>
      <w:r w:rsidRPr="00E11C80">
        <w:rPr>
          <w:spacing w:val="-4"/>
          <w:sz w:val="24"/>
          <w:szCs w:val="24"/>
        </w:rPr>
        <w:t>селя;</w:t>
      </w:r>
    </w:p>
    <w:p w14:paraId="335BBD77" w14:textId="77777777" w:rsidR="00E11C80" w:rsidRPr="00E11C80" w:rsidRDefault="00E11C80" w:rsidP="00E11C80">
      <w:pPr>
        <w:pStyle w:val="af1"/>
        <w:spacing w:after="0" w:line="259" w:lineRule="auto"/>
        <w:ind w:right="110"/>
        <w:rPr>
          <w:sz w:val="24"/>
          <w:szCs w:val="24"/>
        </w:rPr>
      </w:pPr>
      <w:r w:rsidRPr="00E11C80">
        <w:rPr>
          <w:sz w:val="24"/>
          <w:szCs w:val="24"/>
        </w:rPr>
        <w:t xml:space="preserve">оползни, их характеристики и опасности, порядок действий при начале </w:t>
      </w:r>
      <w:r w:rsidRPr="00E11C80">
        <w:rPr>
          <w:spacing w:val="-2"/>
          <w:sz w:val="24"/>
          <w:szCs w:val="24"/>
        </w:rPr>
        <w:t>оползня;</w:t>
      </w:r>
    </w:p>
    <w:p w14:paraId="61804A95" w14:textId="77777777" w:rsidR="00E11C80" w:rsidRPr="00E11C80" w:rsidRDefault="00E11C80" w:rsidP="00E11C80">
      <w:pPr>
        <w:pStyle w:val="af1"/>
        <w:spacing w:after="0" w:line="259" w:lineRule="auto"/>
        <w:ind w:right="108"/>
        <w:rPr>
          <w:sz w:val="24"/>
          <w:szCs w:val="24"/>
        </w:rPr>
      </w:pPr>
      <w:r w:rsidRPr="00E11C80">
        <w:rPr>
          <w:sz w:val="24"/>
          <w:szCs w:val="24"/>
        </w:rPr>
        <w:t>общие</w:t>
      </w:r>
      <w:r w:rsidRPr="00E11C80">
        <w:rPr>
          <w:spacing w:val="80"/>
          <w:w w:val="150"/>
          <w:sz w:val="24"/>
          <w:szCs w:val="24"/>
        </w:rPr>
        <w:t xml:space="preserve"> </w:t>
      </w:r>
      <w:r w:rsidRPr="00E11C80">
        <w:rPr>
          <w:sz w:val="24"/>
          <w:szCs w:val="24"/>
        </w:rPr>
        <w:t>правила</w:t>
      </w:r>
      <w:r w:rsidRPr="00E11C80">
        <w:rPr>
          <w:spacing w:val="80"/>
          <w:w w:val="150"/>
          <w:sz w:val="24"/>
          <w:szCs w:val="24"/>
        </w:rPr>
        <w:t xml:space="preserve"> </w:t>
      </w:r>
      <w:r w:rsidRPr="00E11C80">
        <w:rPr>
          <w:sz w:val="24"/>
          <w:szCs w:val="24"/>
        </w:rPr>
        <w:t>безопасного</w:t>
      </w:r>
      <w:r w:rsidRPr="00E11C80">
        <w:rPr>
          <w:spacing w:val="80"/>
          <w:w w:val="150"/>
          <w:sz w:val="24"/>
          <w:szCs w:val="24"/>
        </w:rPr>
        <w:t xml:space="preserve"> </w:t>
      </w:r>
      <w:r w:rsidRPr="00E11C80">
        <w:rPr>
          <w:sz w:val="24"/>
          <w:szCs w:val="24"/>
        </w:rPr>
        <w:t>поведения</w:t>
      </w:r>
      <w:r w:rsidRPr="00E11C80">
        <w:rPr>
          <w:spacing w:val="80"/>
          <w:w w:val="150"/>
          <w:sz w:val="24"/>
          <w:szCs w:val="24"/>
        </w:rPr>
        <w:t xml:space="preserve"> </w:t>
      </w:r>
      <w:r w:rsidRPr="00E11C80">
        <w:rPr>
          <w:sz w:val="24"/>
          <w:szCs w:val="24"/>
        </w:rPr>
        <w:t>на</w:t>
      </w:r>
      <w:r w:rsidRPr="00E11C80">
        <w:rPr>
          <w:spacing w:val="80"/>
          <w:w w:val="150"/>
          <w:sz w:val="24"/>
          <w:szCs w:val="24"/>
        </w:rPr>
        <w:t xml:space="preserve"> </w:t>
      </w:r>
      <w:r w:rsidRPr="00E11C80">
        <w:rPr>
          <w:sz w:val="24"/>
          <w:szCs w:val="24"/>
        </w:rPr>
        <w:t>водоёмах,</w:t>
      </w:r>
      <w:r w:rsidRPr="00E11C80">
        <w:rPr>
          <w:spacing w:val="80"/>
          <w:w w:val="150"/>
          <w:sz w:val="24"/>
          <w:szCs w:val="24"/>
        </w:rPr>
        <w:t xml:space="preserve"> </w:t>
      </w:r>
      <w:r w:rsidRPr="00E11C80">
        <w:rPr>
          <w:sz w:val="24"/>
          <w:szCs w:val="24"/>
        </w:rPr>
        <w:t>правила</w:t>
      </w:r>
      <w:r w:rsidRPr="00E11C80">
        <w:rPr>
          <w:spacing w:val="80"/>
          <w:w w:val="150"/>
          <w:sz w:val="24"/>
          <w:szCs w:val="24"/>
        </w:rPr>
        <w:t xml:space="preserve"> </w:t>
      </w:r>
      <w:r w:rsidRPr="00E11C80">
        <w:rPr>
          <w:sz w:val="24"/>
          <w:szCs w:val="24"/>
        </w:rPr>
        <w:t>купания на оборудованных и необорудованных пляжах;</w:t>
      </w:r>
    </w:p>
    <w:p w14:paraId="11BA137E" w14:textId="77777777" w:rsidR="00E11C80" w:rsidRPr="00E11C80" w:rsidRDefault="00E11C80" w:rsidP="00E11C80">
      <w:pPr>
        <w:pStyle w:val="af1"/>
        <w:spacing w:after="0" w:line="259" w:lineRule="auto"/>
        <w:ind w:left="113" w:right="108"/>
        <w:rPr>
          <w:sz w:val="24"/>
          <w:szCs w:val="24"/>
        </w:rPr>
      </w:pPr>
      <w:r w:rsidRPr="00E11C80">
        <w:rPr>
          <w:sz w:val="24"/>
          <w:szCs w:val="24"/>
        </w:rPr>
        <w:t>порядок действий при обнаружении тонущего человека; правила поведения при нахождении на плавсредствах; правила поведения при нахождении на льду, порядок действий при обнаружении человека в полынье;</w:t>
      </w:r>
    </w:p>
    <w:p w14:paraId="2A8A88B0" w14:textId="77777777" w:rsidR="00E11C80" w:rsidRPr="00E11C80" w:rsidRDefault="00E11C80" w:rsidP="00E11C80">
      <w:pPr>
        <w:pStyle w:val="af1"/>
        <w:spacing w:after="0" w:line="259" w:lineRule="auto"/>
        <w:ind w:left="113" w:right="108"/>
        <w:rPr>
          <w:sz w:val="24"/>
          <w:szCs w:val="24"/>
        </w:rPr>
      </w:pPr>
      <w:r w:rsidRPr="00E11C80">
        <w:rPr>
          <w:sz w:val="24"/>
          <w:szCs w:val="24"/>
        </w:rPr>
        <w:t>наводнения,</w:t>
      </w:r>
      <w:r w:rsidRPr="00E11C80">
        <w:rPr>
          <w:spacing w:val="80"/>
          <w:sz w:val="24"/>
          <w:szCs w:val="24"/>
        </w:rPr>
        <w:t xml:space="preserve">  </w:t>
      </w:r>
      <w:r w:rsidRPr="00E11C80">
        <w:rPr>
          <w:sz w:val="24"/>
          <w:szCs w:val="24"/>
        </w:rPr>
        <w:t>их</w:t>
      </w:r>
      <w:r w:rsidRPr="00E11C80">
        <w:rPr>
          <w:spacing w:val="80"/>
          <w:sz w:val="24"/>
          <w:szCs w:val="24"/>
        </w:rPr>
        <w:t xml:space="preserve">  </w:t>
      </w:r>
      <w:r w:rsidRPr="00E11C80">
        <w:rPr>
          <w:sz w:val="24"/>
          <w:szCs w:val="24"/>
        </w:rPr>
        <w:t>характеристики</w:t>
      </w:r>
      <w:r w:rsidRPr="00E11C80">
        <w:rPr>
          <w:spacing w:val="80"/>
          <w:sz w:val="24"/>
          <w:szCs w:val="24"/>
        </w:rPr>
        <w:t xml:space="preserve">  </w:t>
      </w:r>
      <w:r w:rsidRPr="00E11C80">
        <w:rPr>
          <w:sz w:val="24"/>
          <w:szCs w:val="24"/>
        </w:rPr>
        <w:t>и</w:t>
      </w:r>
      <w:r w:rsidRPr="00E11C80">
        <w:rPr>
          <w:spacing w:val="80"/>
          <w:sz w:val="24"/>
          <w:szCs w:val="24"/>
        </w:rPr>
        <w:t xml:space="preserve">  </w:t>
      </w:r>
      <w:r w:rsidRPr="00E11C80">
        <w:rPr>
          <w:sz w:val="24"/>
          <w:szCs w:val="24"/>
        </w:rPr>
        <w:t>опасности,</w:t>
      </w:r>
      <w:r w:rsidRPr="00E11C80">
        <w:rPr>
          <w:spacing w:val="80"/>
          <w:sz w:val="24"/>
          <w:szCs w:val="24"/>
        </w:rPr>
        <w:t xml:space="preserve">  </w:t>
      </w:r>
      <w:r w:rsidRPr="00E11C80">
        <w:rPr>
          <w:sz w:val="24"/>
          <w:szCs w:val="24"/>
        </w:rPr>
        <w:t>порядок</w:t>
      </w:r>
      <w:r w:rsidRPr="00E11C80">
        <w:rPr>
          <w:spacing w:val="80"/>
          <w:sz w:val="24"/>
          <w:szCs w:val="24"/>
        </w:rPr>
        <w:t xml:space="preserve">  </w:t>
      </w:r>
      <w:r w:rsidRPr="00E11C80">
        <w:rPr>
          <w:sz w:val="24"/>
          <w:szCs w:val="24"/>
        </w:rPr>
        <w:t>действий при наводнении;</w:t>
      </w:r>
    </w:p>
    <w:p w14:paraId="1FAA9F75" w14:textId="77777777" w:rsidR="00E11C80" w:rsidRPr="00E11C80" w:rsidRDefault="00E11C80" w:rsidP="00E11C80">
      <w:pPr>
        <w:pStyle w:val="af1"/>
        <w:spacing w:after="0" w:line="259" w:lineRule="auto"/>
        <w:ind w:left="113" w:right="108"/>
        <w:rPr>
          <w:sz w:val="24"/>
          <w:szCs w:val="24"/>
        </w:rPr>
      </w:pPr>
      <w:r w:rsidRPr="00E11C80">
        <w:rPr>
          <w:sz w:val="24"/>
          <w:szCs w:val="24"/>
        </w:rPr>
        <w:t>цунами, их характеристики и опасности, порядок действий при нахождении</w:t>
      </w:r>
      <w:r w:rsidRPr="00E11C80">
        <w:rPr>
          <w:spacing w:val="80"/>
          <w:w w:val="150"/>
          <w:sz w:val="24"/>
          <w:szCs w:val="24"/>
        </w:rPr>
        <w:t xml:space="preserve"> </w:t>
      </w:r>
      <w:r w:rsidRPr="00E11C80">
        <w:rPr>
          <w:sz w:val="24"/>
          <w:szCs w:val="24"/>
        </w:rPr>
        <w:t>в зоне цунами;</w:t>
      </w:r>
    </w:p>
    <w:p w14:paraId="6FB404F9" w14:textId="77777777" w:rsidR="00E11C80" w:rsidRPr="00E11C80" w:rsidRDefault="00E11C80" w:rsidP="00E11C80">
      <w:pPr>
        <w:pStyle w:val="af1"/>
        <w:spacing w:after="0" w:line="259" w:lineRule="auto"/>
        <w:ind w:left="113" w:right="108"/>
        <w:rPr>
          <w:sz w:val="24"/>
          <w:szCs w:val="24"/>
        </w:rPr>
      </w:pPr>
      <w:r w:rsidRPr="00E11C80">
        <w:rPr>
          <w:sz w:val="24"/>
          <w:szCs w:val="24"/>
        </w:rPr>
        <w:t>ураганы,</w:t>
      </w:r>
      <w:r w:rsidRPr="00E11C80">
        <w:rPr>
          <w:spacing w:val="80"/>
          <w:w w:val="150"/>
          <w:sz w:val="24"/>
          <w:szCs w:val="24"/>
        </w:rPr>
        <w:t xml:space="preserve"> </w:t>
      </w:r>
      <w:r w:rsidRPr="00E11C80">
        <w:rPr>
          <w:sz w:val="24"/>
          <w:szCs w:val="24"/>
        </w:rPr>
        <w:t>смерчи,</w:t>
      </w:r>
      <w:r w:rsidRPr="00E11C80">
        <w:rPr>
          <w:spacing w:val="80"/>
          <w:w w:val="150"/>
          <w:sz w:val="24"/>
          <w:szCs w:val="24"/>
        </w:rPr>
        <w:t xml:space="preserve"> </w:t>
      </w:r>
      <w:r w:rsidRPr="00E11C80">
        <w:rPr>
          <w:sz w:val="24"/>
          <w:szCs w:val="24"/>
        </w:rPr>
        <w:t>их</w:t>
      </w:r>
      <w:r w:rsidRPr="00E11C80">
        <w:rPr>
          <w:spacing w:val="80"/>
          <w:w w:val="150"/>
          <w:sz w:val="24"/>
          <w:szCs w:val="24"/>
        </w:rPr>
        <w:t xml:space="preserve"> </w:t>
      </w:r>
      <w:r w:rsidRPr="00E11C80">
        <w:rPr>
          <w:sz w:val="24"/>
          <w:szCs w:val="24"/>
        </w:rPr>
        <w:t>характеристики</w:t>
      </w:r>
      <w:r w:rsidRPr="00E11C80">
        <w:rPr>
          <w:spacing w:val="80"/>
          <w:w w:val="150"/>
          <w:sz w:val="24"/>
          <w:szCs w:val="24"/>
        </w:rPr>
        <w:t xml:space="preserve"> </w:t>
      </w:r>
      <w:r w:rsidRPr="00E11C80">
        <w:rPr>
          <w:sz w:val="24"/>
          <w:szCs w:val="24"/>
        </w:rPr>
        <w:t>и</w:t>
      </w:r>
      <w:r w:rsidRPr="00E11C80">
        <w:rPr>
          <w:spacing w:val="80"/>
          <w:w w:val="150"/>
          <w:sz w:val="24"/>
          <w:szCs w:val="24"/>
        </w:rPr>
        <w:t xml:space="preserve"> </w:t>
      </w:r>
      <w:r w:rsidRPr="00E11C80">
        <w:rPr>
          <w:sz w:val="24"/>
          <w:szCs w:val="24"/>
        </w:rPr>
        <w:t>опасности,</w:t>
      </w:r>
      <w:r w:rsidRPr="00E11C80">
        <w:rPr>
          <w:spacing w:val="80"/>
          <w:w w:val="150"/>
          <w:sz w:val="24"/>
          <w:szCs w:val="24"/>
        </w:rPr>
        <w:t xml:space="preserve"> </w:t>
      </w:r>
      <w:r w:rsidRPr="00E11C80">
        <w:rPr>
          <w:sz w:val="24"/>
          <w:szCs w:val="24"/>
        </w:rPr>
        <w:t>порядок</w:t>
      </w:r>
      <w:r w:rsidRPr="00E11C80">
        <w:rPr>
          <w:spacing w:val="80"/>
          <w:w w:val="150"/>
          <w:sz w:val="24"/>
          <w:szCs w:val="24"/>
        </w:rPr>
        <w:t xml:space="preserve"> </w:t>
      </w:r>
      <w:r w:rsidRPr="00E11C80">
        <w:rPr>
          <w:sz w:val="24"/>
          <w:szCs w:val="24"/>
        </w:rPr>
        <w:t>действий при ураганах, бурях и смерчах;</w:t>
      </w:r>
    </w:p>
    <w:p w14:paraId="682FAA82" w14:textId="77777777" w:rsidR="00E11C80" w:rsidRPr="00E11C80" w:rsidRDefault="00E11C80" w:rsidP="00E11C80">
      <w:pPr>
        <w:pStyle w:val="af1"/>
        <w:spacing w:after="0" w:line="259" w:lineRule="auto"/>
        <w:ind w:left="113" w:right="109"/>
        <w:rPr>
          <w:sz w:val="24"/>
          <w:szCs w:val="24"/>
        </w:rPr>
      </w:pPr>
      <w:r w:rsidRPr="00E11C80">
        <w:rPr>
          <w:sz w:val="24"/>
          <w:szCs w:val="24"/>
        </w:rPr>
        <w:t>грозы,</w:t>
      </w:r>
      <w:r w:rsidRPr="00E11C80">
        <w:rPr>
          <w:spacing w:val="72"/>
          <w:sz w:val="24"/>
          <w:szCs w:val="24"/>
        </w:rPr>
        <w:t xml:space="preserve"> </w:t>
      </w:r>
      <w:r w:rsidRPr="00E11C80">
        <w:rPr>
          <w:sz w:val="24"/>
          <w:szCs w:val="24"/>
        </w:rPr>
        <w:t>их</w:t>
      </w:r>
      <w:r w:rsidRPr="00E11C80">
        <w:rPr>
          <w:spacing w:val="74"/>
          <w:sz w:val="24"/>
          <w:szCs w:val="24"/>
        </w:rPr>
        <w:t xml:space="preserve"> </w:t>
      </w:r>
      <w:r w:rsidRPr="00E11C80">
        <w:rPr>
          <w:sz w:val="24"/>
          <w:szCs w:val="24"/>
        </w:rPr>
        <w:t>характеристики</w:t>
      </w:r>
      <w:r w:rsidRPr="00E11C80">
        <w:rPr>
          <w:spacing w:val="74"/>
          <w:sz w:val="24"/>
          <w:szCs w:val="24"/>
        </w:rPr>
        <w:t xml:space="preserve"> </w:t>
      </w:r>
      <w:r w:rsidRPr="00E11C80">
        <w:rPr>
          <w:sz w:val="24"/>
          <w:szCs w:val="24"/>
        </w:rPr>
        <w:t>и</w:t>
      </w:r>
      <w:r w:rsidRPr="00E11C80">
        <w:rPr>
          <w:spacing w:val="74"/>
          <w:sz w:val="24"/>
          <w:szCs w:val="24"/>
        </w:rPr>
        <w:t xml:space="preserve"> </w:t>
      </w:r>
      <w:r w:rsidRPr="00E11C80">
        <w:rPr>
          <w:sz w:val="24"/>
          <w:szCs w:val="24"/>
        </w:rPr>
        <w:t>опасности,</w:t>
      </w:r>
      <w:r w:rsidRPr="00E11C80">
        <w:rPr>
          <w:spacing w:val="72"/>
          <w:sz w:val="24"/>
          <w:szCs w:val="24"/>
        </w:rPr>
        <w:t xml:space="preserve"> </w:t>
      </w:r>
      <w:r w:rsidRPr="00E11C80">
        <w:rPr>
          <w:sz w:val="24"/>
          <w:szCs w:val="24"/>
        </w:rPr>
        <w:t>порядок</w:t>
      </w:r>
      <w:r w:rsidRPr="00E11C80">
        <w:rPr>
          <w:spacing w:val="73"/>
          <w:sz w:val="24"/>
          <w:szCs w:val="24"/>
        </w:rPr>
        <w:t xml:space="preserve"> </w:t>
      </w:r>
      <w:r w:rsidRPr="00E11C80">
        <w:rPr>
          <w:sz w:val="24"/>
          <w:szCs w:val="24"/>
        </w:rPr>
        <w:t>действий</w:t>
      </w:r>
      <w:r w:rsidRPr="00E11C80">
        <w:rPr>
          <w:spacing w:val="74"/>
          <w:sz w:val="24"/>
          <w:szCs w:val="24"/>
        </w:rPr>
        <w:t xml:space="preserve"> </w:t>
      </w:r>
      <w:r w:rsidRPr="00E11C80">
        <w:rPr>
          <w:sz w:val="24"/>
          <w:szCs w:val="24"/>
        </w:rPr>
        <w:t>при</w:t>
      </w:r>
      <w:r w:rsidRPr="00E11C80">
        <w:rPr>
          <w:spacing w:val="74"/>
          <w:sz w:val="24"/>
          <w:szCs w:val="24"/>
        </w:rPr>
        <w:t xml:space="preserve"> </w:t>
      </w:r>
      <w:r w:rsidRPr="00E11C80">
        <w:rPr>
          <w:sz w:val="24"/>
          <w:szCs w:val="24"/>
        </w:rPr>
        <w:t>попадании в грозу;</w:t>
      </w:r>
    </w:p>
    <w:p w14:paraId="07AD265B" w14:textId="77777777" w:rsidR="00E11C80" w:rsidRPr="00E11C80" w:rsidRDefault="00E11C80" w:rsidP="00E11C80">
      <w:pPr>
        <w:pStyle w:val="af1"/>
        <w:spacing w:after="0" w:line="259" w:lineRule="auto"/>
        <w:ind w:left="113" w:right="109"/>
        <w:rPr>
          <w:sz w:val="24"/>
          <w:szCs w:val="24"/>
        </w:rPr>
      </w:pPr>
      <w:r w:rsidRPr="00E11C80">
        <w:rPr>
          <w:sz w:val="24"/>
          <w:szCs w:val="24"/>
        </w:rPr>
        <w:t>землетрясения и извержения вулканов, их характеристики и опасности, порядок</w:t>
      </w:r>
      <w:r w:rsidRPr="00E11C80">
        <w:rPr>
          <w:spacing w:val="40"/>
          <w:sz w:val="24"/>
          <w:szCs w:val="24"/>
        </w:rPr>
        <w:t xml:space="preserve"> </w:t>
      </w:r>
      <w:r w:rsidRPr="00E11C80">
        <w:rPr>
          <w:sz w:val="24"/>
          <w:szCs w:val="24"/>
        </w:rPr>
        <w:t>действий</w:t>
      </w:r>
      <w:r w:rsidRPr="00E11C80">
        <w:rPr>
          <w:spacing w:val="40"/>
          <w:sz w:val="24"/>
          <w:szCs w:val="24"/>
        </w:rPr>
        <w:t xml:space="preserve"> </w:t>
      </w:r>
      <w:r w:rsidRPr="00E11C80">
        <w:rPr>
          <w:sz w:val="24"/>
          <w:szCs w:val="24"/>
        </w:rPr>
        <w:t>при</w:t>
      </w:r>
      <w:r w:rsidRPr="00E11C80">
        <w:rPr>
          <w:spacing w:val="40"/>
          <w:sz w:val="24"/>
          <w:szCs w:val="24"/>
        </w:rPr>
        <w:t xml:space="preserve"> </w:t>
      </w:r>
      <w:r w:rsidRPr="00E11C80">
        <w:rPr>
          <w:sz w:val="24"/>
          <w:szCs w:val="24"/>
        </w:rPr>
        <w:t>землетрясении,</w:t>
      </w:r>
      <w:r w:rsidRPr="00E11C80">
        <w:rPr>
          <w:spacing w:val="40"/>
          <w:sz w:val="24"/>
          <w:szCs w:val="24"/>
        </w:rPr>
        <w:t xml:space="preserve"> </w:t>
      </w:r>
      <w:r w:rsidRPr="00E11C80">
        <w:rPr>
          <w:sz w:val="24"/>
          <w:szCs w:val="24"/>
        </w:rPr>
        <w:t>в</w:t>
      </w:r>
      <w:r w:rsidRPr="00E11C80">
        <w:rPr>
          <w:spacing w:val="40"/>
          <w:sz w:val="24"/>
          <w:szCs w:val="24"/>
        </w:rPr>
        <w:t xml:space="preserve"> </w:t>
      </w:r>
      <w:r w:rsidRPr="00E11C80">
        <w:rPr>
          <w:sz w:val="24"/>
          <w:szCs w:val="24"/>
        </w:rPr>
        <w:t>том</w:t>
      </w:r>
      <w:r w:rsidRPr="00E11C80">
        <w:rPr>
          <w:spacing w:val="40"/>
          <w:sz w:val="24"/>
          <w:szCs w:val="24"/>
        </w:rPr>
        <w:t xml:space="preserve"> </w:t>
      </w:r>
      <w:r w:rsidRPr="00E11C80">
        <w:rPr>
          <w:sz w:val="24"/>
          <w:szCs w:val="24"/>
        </w:rPr>
        <w:t>числе</w:t>
      </w:r>
      <w:r w:rsidRPr="00E11C80">
        <w:rPr>
          <w:spacing w:val="40"/>
          <w:sz w:val="24"/>
          <w:szCs w:val="24"/>
        </w:rPr>
        <w:t xml:space="preserve"> </w:t>
      </w:r>
      <w:r w:rsidRPr="00E11C80">
        <w:rPr>
          <w:sz w:val="24"/>
          <w:szCs w:val="24"/>
        </w:rPr>
        <w:t>при</w:t>
      </w:r>
      <w:r w:rsidRPr="00E11C80">
        <w:rPr>
          <w:spacing w:val="40"/>
          <w:sz w:val="24"/>
          <w:szCs w:val="24"/>
        </w:rPr>
        <w:t xml:space="preserve"> </w:t>
      </w:r>
      <w:r w:rsidRPr="00E11C80">
        <w:rPr>
          <w:sz w:val="24"/>
          <w:szCs w:val="24"/>
        </w:rPr>
        <w:t>попадании</w:t>
      </w:r>
      <w:r w:rsidRPr="00E11C80">
        <w:rPr>
          <w:spacing w:val="40"/>
          <w:sz w:val="24"/>
          <w:szCs w:val="24"/>
        </w:rPr>
        <w:t xml:space="preserve"> </w:t>
      </w:r>
      <w:r w:rsidRPr="00E11C80">
        <w:rPr>
          <w:sz w:val="24"/>
          <w:szCs w:val="24"/>
        </w:rPr>
        <w:t>под</w:t>
      </w:r>
      <w:r w:rsidRPr="00E11C80">
        <w:rPr>
          <w:spacing w:val="40"/>
          <w:sz w:val="24"/>
          <w:szCs w:val="24"/>
        </w:rPr>
        <w:t xml:space="preserve"> </w:t>
      </w:r>
      <w:r w:rsidRPr="00E11C80">
        <w:rPr>
          <w:sz w:val="24"/>
          <w:szCs w:val="24"/>
        </w:rPr>
        <w:t>завал, при нахождении в зоне извержения вулкана;</w:t>
      </w:r>
    </w:p>
    <w:p w14:paraId="18A51E78" w14:textId="77777777" w:rsidR="00E11C80" w:rsidRPr="00E11C80" w:rsidRDefault="00E11C80" w:rsidP="00E11C80">
      <w:pPr>
        <w:pStyle w:val="af1"/>
        <w:spacing w:after="0" w:line="259" w:lineRule="auto"/>
        <w:ind w:left="113" w:right="109"/>
        <w:rPr>
          <w:sz w:val="24"/>
          <w:szCs w:val="24"/>
        </w:rPr>
      </w:pPr>
      <w:r w:rsidRPr="00E11C80">
        <w:rPr>
          <w:sz w:val="24"/>
          <w:szCs w:val="24"/>
        </w:rPr>
        <w:t>смысл понятий «экология» и «экологическая культура», значение экологии для устойчивого развития общества;</w:t>
      </w:r>
    </w:p>
    <w:p w14:paraId="118E97EC" w14:textId="77777777" w:rsidR="00E11C80" w:rsidRPr="00E11C80" w:rsidRDefault="00E11C80" w:rsidP="00E11C80">
      <w:pPr>
        <w:pStyle w:val="af1"/>
        <w:spacing w:after="0" w:line="259" w:lineRule="auto"/>
        <w:ind w:left="113" w:right="108"/>
        <w:rPr>
          <w:sz w:val="24"/>
          <w:szCs w:val="24"/>
        </w:rPr>
      </w:pPr>
      <w:r w:rsidRPr="00E11C80">
        <w:rPr>
          <w:sz w:val="24"/>
          <w:szCs w:val="24"/>
        </w:rPr>
        <w:t>правила безопасного поведения при неблагоприятной экологической обстановке (загрязнении атмосферы).</w:t>
      </w:r>
    </w:p>
    <w:p w14:paraId="2666E04C" w14:textId="77777777" w:rsidR="00E11C80" w:rsidRPr="00E11C80" w:rsidRDefault="00E11C80" w:rsidP="00E11C80">
      <w:pPr>
        <w:pStyle w:val="af1"/>
        <w:spacing w:after="0"/>
        <w:rPr>
          <w:sz w:val="24"/>
          <w:szCs w:val="24"/>
        </w:rPr>
      </w:pPr>
    </w:p>
    <w:p w14:paraId="53B799DA" w14:textId="77777777" w:rsidR="00E11C80" w:rsidRPr="00E11C80" w:rsidRDefault="00E11C80" w:rsidP="00E11C80">
      <w:pPr>
        <w:pStyle w:val="3"/>
        <w:spacing w:before="0"/>
        <w:ind w:left="113"/>
        <w:jc w:val="left"/>
        <w:rPr>
          <w:rFonts w:cs="Times New Roman"/>
        </w:rPr>
      </w:pPr>
      <w:bookmarkStart w:id="80" w:name="_bookmark9"/>
      <w:bookmarkEnd w:id="80"/>
      <w:r w:rsidRPr="00E11C80">
        <w:rPr>
          <w:rFonts w:cs="Times New Roman"/>
        </w:rPr>
        <w:t>Модуль</w:t>
      </w:r>
      <w:r w:rsidRPr="00E11C80">
        <w:rPr>
          <w:rFonts w:cs="Times New Roman"/>
          <w:spacing w:val="-8"/>
        </w:rPr>
        <w:t xml:space="preserve"> </w:t>
      </w:r>
      <w:r w:rsidRPr="00E11C80">
        <w:rPr>
          <w:rFonts w:cs="Times New Roman"/>
        </w:rPr>
        <w:t>№</w:t>
      </w:r>
      <w:r w:rsidRPr="00E11C80">
        <w:rPr>
          <w:rFonts w:cs="Times New Roman"/>
          <w:spacing w:val="-3"/>
        </w:rPr>
        <w:t xml:space="preserve"> </w:t>
      </w:r>
      <w:r w:rsidRPr="00E11C80">
        <w:rPr>
          <w:rFonts w:cs="Times New Roman"/>
        </w:rPr>
        <w:t>8</w:t>
      </w:r>
      <w:r w:rsidRPr="00E11C80">
        <w:rPr>
          <w:rFonts w:cs="Times New Roman"/>
          <w:spacing w:val="-5"/>
        </w:rPr>
        <w:t xml:space="preserve"> </w:t>
      </w:r>
      <w:r w:rsidRPr="00E11C80">
        <w:rPr>
          <w:rFonts w:cs="Times New Roman"/>
        </w:rPr>
        <w:t>«Основы</w:t>
      </w:r>
      <w:r w:rsidRPr="00E11C80">
        <w:rPr>
          <w:rFonts w:cs="Times New Roman"/>
          <w:spacing w:val="-4"/>
        </w:rPr>
        <w:t xml:space="preserve"> </w:t>
      </w:r>
      <w:r w:rsidRPr="00E11C80">
        <w:rPr>
          <w:rFonts w:cs="Times New Roman"/>
        </w:rPr>
        <w:t>медицинских</w:t>
      </w:r>
      <w:r w:rsidRPr="00E11C80">
        <w:rPr>
          <w:rFonts w:cs="Times New Roman"/>
          <w:spacing w:val="-3"/>
        </w:rPr>
        <w:t xml:space="preserve"> </w:t>
      </w:r>
      <w:r w:rsidRPr="00E11C80">
        <w:rPr>
          <w:rFonts w:cs="Times New Roman"/>
        </w:rPr>
        <w:t>знаний.</w:t>
      </w:r>
      <w:r w:rsidRPr="00E11C80">
        <w:rPr>
          <w:rFonts w:cs="Times New Roman"/>
          <w:spacing w:val="-4"/>
        </w:rPr>
        <w:t xml:space="preserve"> </w:t>
      </w:r>
      <w:r w:rsidRPr="00E11C80">
        <w:rPr>
          <w:rFonts w:cs="Times New Roman"/>
        </w:rPr>
        <w:t>Оказание</w:t>
      </w:r>
      <w:r w:rsidRPr="00E11C80">
        <w:rPr>
          <w:rFonts w:cs="Times New Roman"/>
          <w:spacing w:val="-4"/>
        </w:rPr>
        <w:t xml:space="preserve"> </w:t>
      </w:r>
      <w:r w:rsidRPr="00E11C80">
        <w:rPr>
          <w:rFonts w:cs="Times New Roman"/>
        </w:rPr>
        <w:t>первой</w:t>
      </w:r>
      <w:r w:rsidRPr="00E11C80">
        <w:rPr>
          <w:rFonts w:cs="Times New Roman"/>
          <w:spacing w:val="-4"/>
        </w:rPr>
        <w:t xml:space="preserve"> </w:t>
      </w:r>
      <w:r w:rsidRPr="00E11C80">
        <w:rPr>
          <w:rFonts w:cs="Times New Roman"/>
          <w:spacing w:val="-2"/>
        </w:rPr>
        <w:t>помощи»:</w:t>
      </w:r>
    </w:p>
    <w:p w14:paraId="45961CA8" w14:textId="77777777" w:rsidR="00E11C80" w:rsidRPr="00E11C80" w:rsidRDefault="00E11C80" w:rsidP="00E11C80">
      <w:pPr>
        <w:pStyle w:val="af1"/>
        <w:spacing w:after="0" w:line="256" w:lineRule="auto"/>
        <w:ind w:left="113" w:right="108"/>
        <w:rPr>
          <w:sz w:val="24"/>
          <w:szCs w:val="24"/>
        </w:rPr>
      </w:pPr>
      <w:r w:rsidRPr="00E11C80">
        <w:rPr>
          <w:sz w:val="24"/>
          <w:szCs w:val="24"/>
        </w:rPr>
        <w:t>смысл</w:t>
      </w:r>
      <w:r w:rsidRPr="00E11C80">
        <w:rPr>
          <w:spacing w:val="78"/>
          <w:w w:val="150"/>
          <w:sz w:val="24"/>
          <w:szCs w:val="24"/>
        </w:rPr>
        <w:t xml:space="preserve"> </w:t>
      </w:r>
      <w:r w:rsidRPr="00E11C80">
        <w:rPr>
          <w:sz w:val="24"/>
          <w:szCs w:val="24"/>
        </w:rPr>
        <w:t>понятий</w:t>
      </w:r>
      <w:r w:rsidRPr="00E11C80">
        <w:rPr>
          <w:spacing w:val="80"/>
          <w:w w:val="150"/>
          <w:sz w:val="24"/>
          <w:szCs w:val="24"/>
        </w:rPr>
        <w:t xml:space="preserve"> </w:t>
      </w:r>
      <w:r w:rsidRPr="00E11C80">
        <w:rPr>
          <w:sz w:val="24"/>
          <w:szCs w:val="24"/>
        </w:rPr>
        <w:t>«здоровье»</w:t>
      </w:r>
      <w:r w:rsidRPr="00E11C80">
        <w:rPr>
          <w:spacing w:val="80"/>
          <w:w w:val="150"/>
          <w:sz w:val="24"/>
          <w:szCs w:val="24"/>
        </w:rPr>
        <w:t xml:space="preserve"> </w:t>
      </w:r>
      <w:r w:rsidRPr="00E11C80">
        <w:rPr>
          <w:sz w:val="24"/>
          <w:szCs w:val="24"/>
        </w:rPr>
        <w:t>и</w:t>
      </w:r>
      <w:r w:rsidRPr="00E11C80">
        <w:rPr>
          <w:spacing w:val="80"/>
          <w:w w:val="150"/>
          <w:sz w:val="24"/>
          <w:szCs w:val="24"/>
        </w:rPr>
        <w:t xml:space="preserve"> </w:t>
      </w:r>
      <w:r w:rsidRPr="00E11C80">
        <w:rPr>
          <w:sz w:val="24"/>
          <w:szCs w:val="24"/>
        </w:rPr>
        <w:t>«здоровый</w:t>
      </w:r>
      <w:r w:rsidRPr="00E11C80">
        <w:rPr>
          <w:spacing w:val="80"/>
          <w:w w:val="150"/>
          <w:sz w:val="24"/>
          <w:szCs w:val="24"/>
        </w:rPr>
        <w:t xml:space="preserve"> </w:t>
      </w:r>
      <w:r w:rsidRPr="00E11C80">
        <w:rPr>
          <w:sz w:val="24"/>
          <w:szCs w:val="24"/>
        </w:rPr>
        <w:t>образ</w:t>
      </w:r>
      <w:r w:rsidRPr="00E11C80">
        <w:rPr>
          <w:spacing w:val="78"/>
          <w:w w:val="150"/>
          <w:sz w:val="24"/>
          <w:szCs w:val="24"/>
        </w:rPr>
        <w:t xml:space="preserve"> </w:t>
      </w:r>
      <w:r w:rsidRPr="00E11C80">
        <w:rPr>
          <w:sz w:val="24"/>
          <w:szCs w:val="24"/>
        </w:rPr>
        <w:t>жизни»,</w:t>
      </w:r>
      <w:r w:rsidRPr="00E11C80">
        <w:rPr>
          <w:spacing w:val="80"/>
          <w:w w:val="150"/>
          <w:sz w:val="24"/>
          <w:szCs w:val="24"/>
        </w:rPr>
        <w:t xml:space="preserve"> </w:t>
      </w:r>
      <w:r w:rsidRPr="00E11C80">
        <w:rPr>
          <w:sz w:val="24"/>
          <w:szCs w:val="24"/>
        </w:rPr>
        <w:t>их</w:t>
      </w:r>
      <w:r w:rsidRPr="00E11C80">
        <w:rPr>
          <w:spacing w:val="80"/>
          <w:w w:val="150"/>
          <w:sz w:val="24"/>
          <w:szCs w:val="24"/>
        </w:rPr>
        <w:t xml:space="preserve"> </w:t>
      </w:r>
      <w:r w:rsidRPr="00E11C80">
        <w:rPr>
          <w:sz w:val="24"/>
          <w:szCs w:val="24"/>
        </w:rPr>
        <w:t>содержание и значение для человека;</w:t>
      </w:r>
    </w:p>
    <w:p w14:paraId="2AD6386B" w14:textId="77777777" w:rsidR="00E11C80" w:rsidRPr="00E11C80" w:rsidRDefault="00E11C80" w:rsidP="00E11C80">
      <w:pPr>
        <w:pStyle w:val="af1"/>
        <w:tabs>
          <w:tab w:val="left" w:pos="2210"/>
          <w:tab w:val="left" w:pos="4620"/>
          <w:tab w:val="left" w:pos="6808"/>
          <w:tab w:val="left" w:pos="8740"/>
          <w:tab w:val="left" w:pos="9745"/>
        </w:tabs>
        <w:spacing w:after="0" w:line="259" w:lineRule="auto"/>
        <w:ind w:left="679" w:right="109"/>
        <w:rPr>
          <w:sz w:val="24"/>
          <w:szCs w:val="24"/>
        </w:rPr>
      </w:pPr>
      <w:r w:rsidRPr="00E11C80">
        <w:rPr>
          <w:sz w:val="24"/>
          <w:szCs w:val="24"/>
        </w:rPr>
        <w:t>факторы, влияющие на здоровье человека, опасность вредных привычек; элементы здорового образа жизни, ответственность за сохранение здоровья; понятие «инфекционные заболевания», причины их возникновения;</w:t>
      </w:r>
      <w:r w:rsidRPr="00E11C80">
        <w:rPr>
          <w:spacing w:val="80"/>
          <w:sz w:val="24"/>
          <w:szCs w:val="24"/>
        </w:rPr>
        <w:t xml:space="preserve"> </w:t>
      </w:r>
      <w:r w:rsidRPr="00E11C80">
        <w:rPr>
          <w:spacing w:val="-2"/>
          <w:sz w:val="24"/>
          <w:szCs w:val="24"/>
        </w:rPr>
        <w:t>механизм</w:t>
      </w:r>
      <w:r w:rsidRPr="00E11C80">
        <w:rPr>
          <w:sz w:val="24"/>
          <w:szCs w:val="24"/>
        </w:rPr>
        <w:tab/>
      </w:r>
      <w:r w:rsidRPr="00E11C80">
        <w:rPr>
          <w:spacing w:val="-2"/>
          <w:sz w:val="24"/>
          <w:szCs w:val="24"/>
        </w:rPr>
        <w:t>распространения</w:t>
      </w:r>
      <w:r w:rsidRPr="00E11C80">
        <w:rPr>
          <w:sz w:val="24"/>
          <w:szCs w:val="24"/>
        </w:rPr>
        <w:tab/>
      </w:r>
      <w:r w:rsidRPr="00E11C80">
        <w:rPr>
          <w:spacing w:val="-2"/>
          <w:sz w:val="24"/>
          <w:szCs w:val="24"/>
        </w:rPr>
        <w:t>инфекционных</w:t>
      </w:r>
      <w:r w:rsidRPr="00E11C80">
        <w:rPr>
          <w:sz w:val="24"/>
          <w:szCs w:val="24"/>
        </w:rPr>
        <w:tab/>
      </w:r>
      <w:r w:rsidRPr="00E11C80">
        <w:rPr>
          <w:spacing w:val="-2"/>
          <w:sz w:val="24"/>
          <w:szCs w:val="24"/>
        </w:rPr>
        <w:t>заболеваний,</w:t>
      </w:r>
      <w:r w:rsidRPr="00E11C80">
        <w:rPr>
          <w:sz w:val="24"/>
          <w:szCs w:val="24"/>
        </w:rPr>
        <w:tab/>
      </w:r>
      <w:r w:rsidRPr="00E11C80">
        <w:rPr>
          <w:spacing w:val="-4"/>
          <w:sz w:val="24"/>
          <w:szCs w:val="24"/>
        </w:rPr>
        <w:t>меры</w:t>
      </w:r>
      <w:r w:rsidRPr="00E11C80">
        <w:rPr>
          <w:sz w:val="24"/>
          <w:szCs w:val="24"/>
        </w:rPr>
        <w:tab/>
      </w:r>
      <w:r w:rsidRPr="00E11C80">
        <w:rPr>
          <w:spacing w:val="-6"/>
          <w:sz w:val="24"/>
          <w:szCs w:val="24"/>
        </w:rPr>
        <w:t>их</w:t>
      </w:r>
    </w:p>
    <w:p w14:paraId="773F1D1C" w14:textId="77777777" w:rsidR="00E11C80" w:rsidRPr="00E11C80" w:rsidRDefault="00E11C80" w:rsidP="00E11C80">
      <w:pPr>
        <w:pStyle w:val="af1"/>
        <w:spacing w:after="0" w:line="320" w:lineRule="exact"/>
        <w:ind w:left="113"/>
        <w:rPr>
          <w:sz w:val="24"/>
          <w:szCs w:val="24"/>
        </w:rPr>
      </w:pPr>
      <w:r w:rsidRPr="00E11C80">
        <w:rPr>
          <w:sz w:val="24"/>
          <w:szCs w:val="24"/>
        </w:rPr>
        <w:t>профилактики</w:t>
      </w:r>
      <w:r w:rsidRPr="00E11C80">
        <w:rPr>
          <w:spacing w:val="-4"/>
          <w:sz w:val="24"/>
          <w:szCs w:val="24"/>
        </w:rPr>
        <w:t xml:space="preserve"> </w:t>
      </w:r>
      <w:r w:rsidRPr="00E11C80">
        <w:rPr>
          <w:sz w:val="24"/>
          <w:szCs w:val="24"/>
        </w:rPr>
        <w:t>и</w:t>
      </w:r>
      <w:r w:rsidRPr="00E11C80">
        <w:rPr>
          <w:spacing w:val="-4"/>
          <w:sz w:val="24"/>
          <w:szCs w:val="24"/>
        </w:rPr>
        <w:t xml:space="preserve"> </w:t>
      </w:r>
      <w:r w:rsidRPr="00E11C80">
        <w:rPr>
          <w:sz w:val="24"/>
          <w:szCs w:val="24"/>
        </w:rPr>
        <w:t>защиты</w:t>
      </w:r>
      <w:r w:rsidRPr="00E11C80">
        <w:rPr>
          <w:spacing w:val="-5"/>
          <w:sz w:val="24"/>
          <w:szCs w:val="24"/>
        </w:rPr>
        <w:t xml:space="preserve"> </w:t>
      </w:r>
      <w:r w:rsidRPr="00E11C80">
        <w:rPr>
          <w:sz w:val="24"/>
          <w:szCs w:val="24"/>
        </w:rPr>
        <w:t>от</w:t>
      </w:r>
      <w:r w:rsidRPr="00E11C80">
        <w:rPr>
          <w:spacing w:val="-4"/>
          <w:sz w:val="24"/>
          <w:szCs w:val="24"/>
        </w:rPr>
        <w:t xml:space="preserve"> них;</w:t>
      </w:r>
    </w:p>
    <w:p w14:paraId="4B4CBCDF" w14:textId="77777777" w:rsidR="00E11C80" w:rsidRPr="00E11C80" w:rsidRDefault="00E11C80" w:rsidP="00E11C80">
      <w:pPr>
        <w:pStyle w:val="af1"/>
        <w:spacing w:after="0" w:line="266" w:lineRule="auto"/>
        <w:ind w:left="113" w:right="107"/>
        <w:rPr>
          <w:sz w:val="24"/>
          <w:szCs w:val="24"/>
        </w:rPr>
      </w:pPr>
      <w:r w:rsidRPr="00E11C80">
        <w:rPr>
          <w:sz w:val="24"/>
          <w:szCs w:val="24"/>
        </w:rPr>
        <w:t>порядок действий при возникновении чрезвычайных ситуаций биолого- социального происхождения (эпидемия, пандемия); мероприятия, проводимые государством</w:t>
      </w:r>
      <w:r w:rsidRPr="00E11C80">
        <w:rPr>
          <w:spacing w:val="65"/>
          <w:sz w:val="24"/>
          <w:szCs w:val="24"/>
        </w:rPr>
        <w:t xml:space="preserve"> </w:t>
      </w:r>
      <w:r w:rsidRPr="00E11C80">
        <w:rPr>
          <w:sz w:val="24"/>
          <w:szCs w:val="24"/>
        </w:rPr>
        <w:t>по</w:t>
      </w:r>
      <w:r w:rsidRPr="00E11C80">
        <w:rPr>
          <w:spacing w:val="66"/>
          <w:sz w:val="24"/>
          <w:szCs w:val="24"/>
        </w:rPr>
        <w:t xml:space="preserve"> </w:t>
      </w:r>
      <w:r w:rsidRPr="00E11C80">
        <w:rPr>
          <w:sz w:val="24"/>
          <w:szCs w:val="24"/>
        </w:rPr>
        <w:t>обеспечению</w:t>
      </w:r>
      <w:r w:rsidRPr="00E11C80">
        <w:rPr>
          <w:spacing w:val="64"/>
          <w:sz w:val="24"/>
          <w:szCs w:val="24"/>
        </w:rPr>
        <w:t xml:space="preserve"> </w:t>
      </w:r>
      <w:r w:rsidRPr="00E11C80">
        <w:rPr>
          <w:sz w:val="24"/>
          <w:szCs w:val="24"/>
        </w:rPr>
        <w:t>безопасности</w:t>
      </w:r>
      <w:r w:rsidRPr="00E11C80">
        <w:rPr>
          <w:spacing w:val="67"/>
          <w:sz w:val="24"/>
          <w:szCs w:val="24"/>
        </w:rPr>
        <w:t xml:space="preserve"> </w:t>
      </w:r>
      <w:r w:rsidRPr="00E11C80">
        <w:rPr>
          <w:sz w:val="24"/>
          <w:szCs w:val="24"/>
        </w:rPr>
        <w:t>населения</w:t>
      </w:r>
      <w:r w:rsidRPr="00E11C80">
        <w:rPr>
          <w:spacing w:val="68"/>
          <w:sz w:val="24"/>
          <w:szCs w:val="24"/>
        </w:rPr>
        <w:t xml:space="preserve"> </w:t>
      </w:r>
      <w:r w:rsidRPr="00E11C80">
        <w:rPr>
          <w:sz w:val="24"/>
          <w:szCs w:val="24"/>
        </w:rPr>
        <w:t>при</w:t>
      </w:r>
      <w:r w:rsidRPr="00E11C80">
        <w:rPr>
          <w:spacing w:val="68"/>
          <w:sz w:val="24"/>
          <w:szCs w:val="24"/>
        </w:rPr>
        <w:t xml:space="preserve"> </w:t>
      </w:r>
      <w:r w:rsidRPr="00E11C80">
        <w:rPr>
          <w:sz w:val="24"/>
          <w:szCs w:val="24"/>
        </w:rPr>
        <w:t>угрозе</w:t>
      </w:r>
      <w:r w:rsidRPr="00E11C80">
        <w:rPr>
          <w:spacing w:val="67"/>
          <w:sz w:val="24"/>
          <w:szCs w:val="24"/>
        </w:rPr>
        <w:t xml:space="preserve"> </w:t>
      </w:r>
      <w:r w:rsidRPr="00E11C80">
        <w:rPr>
          <w:sz w:val="24"/>
          <w:szCs w:val="24"/>
        </w:rPr>
        <w:t>и</w:t>
      </w:r>
      <w:r w:rsidRPr="00E11C80">
        <w:rPr>
          <w:spacing w:val="68"/>
          <w:sz w:val="24"/>
          <w:szCs w:val="24"/>
        </w:rPr>
        <w:t xml:space="preserve"> </w:t>
      </w:r>
      <w:r w:rsidRPr="00E11C80">
        <w:rPr>
          <w:sz w:val="24"/>
          <w:szCs w:val="24"/>
        </w:rPr>
        <w:t>во</w:t>
      </w:r>
      <w:r w:rsidRPr="00E11C80">
        <w:rPr>
          <w:spacing w:val="69"/>
          <w:sz w:val="24"/>
          <w:szCs w:val="24"/>
        </w:rPr>
        <w:t xml:space="preserve"> </w:t>
      </w:r>
      <w:r w:rsidRPr="00E11C80">
        <w:rPr>
          <w:spacing w:val="-2"/>
          <w:sz w:val="24"/>
          <w:szCs w:val="24"/>
        </w:rPr>
        <w:t>время</w:t>
      </w:r>
    </w:p>
    <w:p w14:paraId="59F6A109" w14:textId="77777777" w:rsidR="00E11C80" w:rsidRPr="00E11C80" w:rsidRDefault="00E11C80" w:rsidP="00E11C80">
      <w:pPr>
        <w:spacing w:after="0" w:line="266" w:lineRule="auto"/>
        <w:jc w:val="both"/>
        <w:rPr>
          <w:rFonts w:cs="Times New Roman"/>
          <w:szCs w:val="24"/>
        </w:rPr>
        <w:sectPr w:rsidR="00E11C80" w:rsidRPr="00E11C80" w:rsidSect="00E11C80">
          <w:pgSz w:w="11910" w:h="16840"/>
          <w:pgMar w:top="1240" w:right="740" w:bottom="940" w:left="1020" w:header="717" w:footer="755" w:gutter="0"/>
          <w:cols w:space="720"/>
        </w:sectPr>
      </w:pPr>
    </w:p>
    <w:p w14:paraId="658CB0EE" w14:textId="77777777" w:rsidR="00E11C80" w:rsidRPr="00E11C80" w:rsidRDefault="00E11C80" w:rsidP="00E11C80">
      <w:pPr>
        <w:pStyle w:val="af1"/>
        <w:tabs>
          <w:tab w:val="left" w:pos="2179"/>
          <w:tab w:val="left" w:pos="3626"/>
          <w:tab w:val="left" w:pos="6522"/>
          <w:tab w:val="left" w:pos="8732"/>
        </w:tabs>
        <w:spacing w:after="0" w:line="266" w:lineRule="auto"/>
        <w:ind w:right="107"/>
        <w:rPr>
          <w:sz w:val="24"/>
          <w:szCs w:val="24"/>
        </w:rPr>
      </w:pPr>
      <w:r w:rsidRPr="00E11C80">
        <w:rPr>
          <w:spacing w:val="-2"/>
          <w:sz w:val="24"/>
          <w:szCs w:val="24"/>
        </w:rPr>
        <w:lastRenderedPageBreak/>
        <w:t>чрезвычайных</w:t>
      </w:r>
      <w:r w:rsidRPr="00E11C80">
        <w:rPr>
          <w:sz w:val="24"/>
          <w:szCs w:val="24"/>
        </w:rPr>
        <w:tab/>
      </w:r>
      <w:r w:rsidRPr="00E11C80">
        <w:rPr>
          <w:spacing w:val="-2"/>
          <w:sz w:val="24"/>
          <w:szCs w:val="24"/>
        </w:rPr>
        <w:t>ситуаций</w:t>
      </w:r>
      <w:r w:rsidRPr="00E11C80">
        <w:rPr>
          <w:sz w:val="24"/>
          <w:szCs w:val="24"/>
        </w:rPr>
        <w:tab/>
      </w:r>
      <w:r w:rsidRPr="00E11C80">
        <w:rPr>
          <w:spacing w:val="-2"/>
          <w:sz w:val="24"/>
          <w:szCs w:val="24"/>
        </w:rPr>
        <w:t>биолого-социального</w:t>
      </w:r>
      <w:r w:rsidRPr="00E11C80">
        <w:rPr>
          <w:sz w:val="24"/>
          <w:szCs w:val="24"/>
        </w:rPr>
        <w:tab/>
      </w:r>
      <w:r w:rsidRPr="00E11C80">
        <w:rPr>
          <w:spacing w:val="-2"/>
          <w:sz w:val="24"/>
          <w:szCs w:val="24"/>
        </w:rPr>
        <w:t>происхождения</w:t>
      </w:r>
      <w:r w:rsidRPr="00E11C80">
        <w:rPr>
          <w:sz w:val="24"/>
          <w:szCs w:val="24"/>
        </w:rPr>
        <w:tab/>
      </w:r>
      <w:r w:rsidRPr="00E11C80">
        <w:rPr>
          <w:spacing w:val="-2"/>
          <w:sz w:val="24"/>
          <w:szCs w:val="24"/>
        </w:rPr>
        <w:t xml:space="preserve">(эпидемия, </w:t>
      </w:r>
      <w:r w:rsidRPr="00E11C80">
        <w:rPr>
          <w:sz w:val="24"/>
          <w:szCs w:val="24"/>
        </w:rPr>
        <w:t xml:space="preserve">пандемия, эпизоотия, панзоотия, эпифитотия, </w:t>
      </w:r>
      <w:proofErr w:type="spellStart"/>
      <w:r w:rsidRPr="00E11C80">
        <w:rPr>
          <w:sz w:val="24"/>
          <w:szCs w:val="24"/>
        </w:rPr>
        <w:t>панфитотия</w:t>
      </w:r>
      <w:proofErr w:type="spellEnd"/>
      <w:r w:rsidRPr="00E11C80">
        <w:rPr>
          <w:sz w:val="24"/>
          <w:szCs w:val="24"/>
        </w:rPr>
        <w:t>);</w:t>
      </w:r>
    </w:p>
    <w:p w14:paraId="616C926B" w14:textId="77777777" w:rsidR="00E11C80" w:rsidRPr="00E11C80" w:rsidRDefault="00E11C80" w:rsidP="00E11C80">
      <w:pPr>
        <w:pStyle w:val="af1"/>
        <w:spacing w:after="0" w:line="264" w:lineRule="auto"/>
        <w:rPr>
          <w:sz w:val="24"/>
          <w:szCs w:val="24"/>
        </w:rPr>
      </w:pPr>
      <w:r w:rsidRPr="00E11C80">
        <w:rPr>
          <w:sz w:val="24"/>
          <w:szCs w:val="24"/>
        </w:rPr>
        <w:t>понятие «неинфекционные заболевания» и их классификация, факторы риска неинфекционных заболеваний;</w:t>
      </w:r>
    </w:p>
    <w:p w14:paraId="1D3A0BA8" w14:textId="77777777" w:rsidR="00E11C80" w:rsidRPr="00E11C80" w:rsidRDefault="00E11C80" w:rsidP="00E11C80">
      <w:pPr>
        <w:pStyle w:val="af1"/>
        <w:spacing w:after="0" w:line="266" w:lineRule="auto"/>
        <w:ind w:left="679"/>
        <w:rPr>
          <w:sz w:val="24"/>
          <w:szCs w:val="24"/>
        </w:rPr>
      </w:pPr>
      <w:r w:rsidRPr="00E11C80">
        <w:rPr>
          <w:sz w:val="24"/>
          <w:szCs w:val="24"/>
        </w:rPr>
        <w:t>меры</w:t>
      </w:r>
      <w:r w:rsidRPr="00E11C80">
        <w:rPr>
          <w:spacing w:val="-4"/>
          <w:sz w:val="24"/>
          <w:szCs w:val="24"/>
        </w:rPr>
        <w:t xml:space="preserve"> </w:t>
      </w:r>
      <w:r w:rsidRPr="00E11C80">
        <w:rPr>
          <w:sz w:val="24"/>
          <w:szCs w:val="24"/>
        </w:rPr>
        <w:t>профилактики</w:t>
      </w:r>
      <w:r w:rsidRPr="00E11C80">
        <w:rPr>
          <w:spacing w:val="-6"/>
          <w:sz w:val="24"/>
          <w:szCs w:val="24"/>
        </w:rPr>
        <w:t xml:space="preserve"> </w:t>
      </w:r>
      <w:r w:rsidRPr="00E11C80">
        <w:rPr>
          <w:sz w:val="24"/>
          <w:szCs w:val="24"/>
        </w:rPr>
        <w:t>неинфекционных</w:t>
      </w:r>
      <w:r w:rsidRPr="00E11C80">
        <w:rPr>
          <w:spacing w:val="-4"/>
          <w:sz w:val="24"/>
          <w:szCs w:val="24"/>
        </w:rPr>
        <w:t xml:space="preserve"> </w:t>
      </w:r>
      <w:r w:rsidRPr="00E11C80">
        <w:rPr>
          <w:sz w:val="24"/>
          <w:szCs w:val="24"/>
        </w:rPr>
        <w:t>заболеваний</w:t>
      </w:r>
      <w:r w:rsidRPr="00E11C80">
        <w:rPr>
          <w:spacing w:val="-6"/>
          <w:sz w:val="24"/>
          <w:szCs w:val="24"/>
        </w:rPr>
        <w:t xml:space="preserve"> </w:t>
      </w:r>
      <w:r w:rsidRPr="00E11C80">
        <w:rPr>
          <w:sz w:val="24"/>
          <w:szCs w:val="24"/>
        </w:rPr>
        <w:t>и</w:t>
      </w:r>
      <w:r w:rsidRPr="00E11C80">
        <w:rPr>
          <w:spacing w:val="-4"/>
          <w:sz w:val="24"/>
          <w:szCs w:val="24"/>
        </w:rPr>
        <w:t xml:space="preserve"> </w:t>
      </w:r>
      <w:r w:rsidRPr="00E11C80">
        <w:rPr>
          <w:sz w:val="24"/>
          <w:szCs w:val="24"/>
        </w:rPr>
        <w:t>защиты</w:t>
      </w:r>
      <w:r w:rsidRPr="00E11C80">
        <w:rPr>
          <w:spacing w:val="-4"/>
          <w:sz w:val="24"/>
          <w:szCs w:val="24"/>
        </w:rPr>
        <w:t xml:space="preserve"> </w:t>
      </w:r>
      <w:r w:rsidRPr="00E11C80">
        <w:rPr>
          <w:sz w:val="24"/>
          <w:szCs w:val="24"/>
        </w:rPr>
        <w:t>от</w:t>
      </w:r>
      <w:r w:rsidRPr="00E11C80">
        <w:rPr>
          <w:spacing w:val="-8"/>
          <w:sz w:val="24"/>
          <w:szCs w:val="24"/>
        </w:rPr>
        <w:t xml:space="preserve"> </w:t>
      </w:r>
      <w:r w:rsidRPr="00E11C80">
        <w:rPr>
          <w:sz w:val="24"/>
          <w:szCs w:val="24"/>
        </w:rPr>
        <w:t>них; диспансеризация и её задачи;</w:t>
      </w:r>
    </w:p>
    <w:p w14:paraId="56DDFE60" w14:textId="77777777" w:rsidR="00E11C80" w:rsidRPr="00E11C80" w:rsidRDefault="00E11C80" w:rsidP="00E11C80">
      <w:pPr>
        <w:pStyle w:val="af1"/>
        <w:spacing w:after="0" w:line="320" w:lineRule="exact"/>
        <w:ind w:left="679"/>
        <w:rPr>
          <w:sz w:val="24"/>
          <w:szCs w:val="24"/>
        </w:rPr>
      </w:pPr>
      <w:r w:rsidRPr="00E11C80">
        <w:rPr>
          <w:sz w:val="24"/>
          <w:szCs w:val="24"/>
        </w:rPr>
        <w:t>понятия</w:t>
      </w:r>
      <w:r w:rsidRPr="00E11C80">
        <w:rPr>
          <w:spacing w:val="-11"/>
          <w:sz w:val="24"/>
          <w:szCs w:val="24"/>
        </w:rPr>
        <w:t xml:space="preserve"> </w:t>
      </w:r>
      <w:r w:rsidRPr="00E11C80">
        <w:rPr>
          <w:sz w:val="24"/>
          <w:szCs w:val="24"/>
        </w:rPr>
        <w:t>«психическое</w:t>
      </w:r>
      <w:r w:rsidRPr="00E11C80">
        <w:rPr>
          <w:spacing w:val="-7"/>
          <w:sz w:val="24"/>
          <w:szCs w:val="24"/>
        </w:rPr>
        <w:t xml:space="preserve"> </w:t>
      </w:r>
      <w:r w:rsidRPr="00E11C80">
        <w:rPr>
          <w:sz w:val="24"/>
          <w:szCs w:val="24"/>
        </w:rPr>
        <w:t>здоровье»</w:t>
      </w:r>
      <w:r w:rsidRPr="00E11C80">
        <w:rPr>
          <w:spacing w:val="-7"/>
          <w:sz w:val="24"/>
          <w:szCs w:val="24"/>
        </w:rPr>
        <w:t xml:space="preserve"> </w:t>
      </w:r>
      <w:r w:rsidRPr="00E11C80">
        <w:rPr>
          <w:sz w:val="24"/>
          <w:szCs w:val="24"/>
        </w:rPr>
        <w:t>и</w:t>
      </w:r>
      <w:r w:rsidRPr="00E11C80">
        <w:rPr>
          <w:spacing w:val="-8"/>
          <w:sz w:val="24"/>
          <w:szCs w:val="24"/>
        </w:rPr>
        <w:t xml:space="preserve"> </w:t>
      </w:r>
      <w:r w:rsidRPr="00E11C80">
        <w:rPr>
          <w:sz w:val="24"/>
          <w:szCs w:val="24"/>
        </w:rPr>
        <w:t>«психологическое</w:t>
      </w:r>
      <w:r w:rsidRPr="00E11C80">
        <w:rPr>
          <w:spacing w:val="-8"/>
          <w:sz w:val="24"/>
          <w:szCs w:val="24"/>
        </w:rPr>
        <w:t xml:space="preserve"> </w:t>
      </w:r>
      <w:r w:rsidRPr="00E11C80">
        <w:rPr>
          <w:spacing w:val="-2"/>
          <w:sz w:val="24"/>
          <w:szCs w:val="24"/>
        </w:rPr>
        <w:t>благополучие»;</w:t>
      </w:r>
    </w:p>
    <w:p w14:paraId="1D749A9E" w14:textId="77777777" w:rsidR="00E11C80" w:rsidRPr="00E11C80" w:rsidRDefault="00E11C80" w:rsidP="00E11C80">
      <w:pPr>
        <w:pStyle w:val="af1"/>
        <w:spacing w:after="0" w:line="266" w:lineRule="auto"/>
        <w:rPr>
          <w:sz w:val="24"/>
          <w:szCs w:val="24"/>
        </w:rPr>
      </w:pPr>
      <w:r w:rsidRPr="00E11C80">
        <w:rPr>
          <w:sz w:val="24"/>
          <w:szCs w:val="24"/>
        </w:rPr>
        <w:t>стресс</w:t>
      </w:r>
      <w:r w:rsidRPr="00E11C80">
        <w:rPr>
          <w:spacing w:val="79"/>
          <w:sz w:val="24"/>
          <w:szCs w:val="24"/>
        </w:rPr>
        <w:t xml:space="preserve"> </w:t>
      </w:r>
      <w:r w:rsidRPr="00E11C80">
        <w:rPr>
          <w:sz w:val="24"/>
          <w:szCs w:val="24"/>
        </w:rPr>
        <w:t>и</w:t>
      </w:r>
      <w:r w:rsidRPr="00E11C80">
        <w:rPr>
          <w:spacing w:val="80"/>
          <w:sz w:val="24"/>
          <w:szCs w:val="24"/>
        </w:rPr>
        <w:t xml:space="preserve"> </w:t>
      </w:r>
      <w:r w:rsidRPr="00E11C80">
        <w:rPr>
          <w:sz w:val="24"/>
          <w:szCs w:val="24"/>
        </w:rPr>
        <w:t>его</w:t>
      </w:r>
      <w:r w:rsidRPr="00E11C80">
        <w:rPr>
          <w:spacing w:val="80"/>
          <w:sz w:val="24"/>
          <w:szCs w:val="24"/>
        </w:rPr>
        <w:t xml:space="preserve"> </w:t>
      </w:r>
      <w:r w:rsidRPr="00E11C80">
        <w:rPr>
          <w:sz w:val="24"/>
          <w:szCs w:val="24"/>
        </w:rPr>
        <w:t>влияние</w:t>
      </w:r>
      <w:r w:rsidRPr="00E11C80">
        <w:rPr>
          <w:spacing w:val="79"/>
          <w:sz w:val="24"/>
          <w:szCs w:val="24"/>
        </w:rPr>
        <w:t xml:space="preserve"> </w:t>
      </w:r>
      <w:r w:rsidRPr="00E11C80">
        <w:rPr>
          <w:sz w:val="24"/>
          <w:szCs w:val="24"/>
        </w:rPr>
        <w:t>на</w:t>
      </w:r>
      <w:r w:rsidRPr="00E11C80">
        <w:rPr>
          <w:spacing w:val="79"/>
          <w:sz w:val="24"/>
          <w:szCs w:val="24"/>
        </w:rPr>
        <w:t xml:space="preserve"> </w:t>
      </w:r>
      <w:r w:rsidRPr="00E11C80">
        <w:rPr>
          <w:sz w:val="24"/>
          <w:szCs w:val="24"/>
        </w:rPr>
        <w:t>человека,</w:t>
      </w:r>
      <w:r w:rsidRPr="00E11C80">
        <w:rPr>
          <w:spacing w:val="78"/>
          <w:sz w:val="24"/>
          <w:szCs w:val="24"/>
        </w:rPr>
        <w:t xml:space="preserve"> </w:t>
      </w:r>
      <w:r w:rsidRPr="00E11C80">
        <w:rPr>
          <w:sz w:val="24"/>
          <w:szCs w:val="24"/>
        </w:rPr>
        <w:t>меры</w:t>
      </w:r>
      <w:r w:rsidRPr="00E11C80">
        <w:rPr>
          <w:spacing w:val="80"/>
          <w:sz w:val="24"/>
          <w:szCs w:val="24"/>
        </w:rPr>
        <w:t xml:space="preserve"> </w:t>
      </w:r>
      <w:r w:rsidRPr="00E11C80">
        <w:rPr>
          <w:sz w:val="24"/>
          <w:szCs w:val="24"/>
        </w:rPr>
        <w:t>профилактики</w:t>
      </w:r>
      <w:r w:rsidRPr="00E11C80">
        <w:rPr>
          <w:spacing w:val="77"/>
          <w:sz w:val="24"/>
          <w:szCs w:val="24"/>
        </w:rPr>
        <w:t xml:space="preserve"> </w:t>
      </w:r>
      <w:r w:rsidRPr="00E11C80">
        <w:rPr>
          <w:sz w:val="24"/>
          <w:szCs w:val="24"/>
        </w:rPr>
        <w:t>стресса,</w:t>
      </w:r>
      <w:r w:rsidRPr="00E11C80">
        <w:rPr>
          <w:spacing w:val="78"/>
          <w:sz w:val="24"/>
          <w:szCs w:val="24"/>
        </w:rPr>
        <w:t xml:space="preserve"> </w:t>
      </w:r>
      <w:r w:rsidRPr="00E11C80">
        <w:rPr>
          <w:sz w:val="24"/>
          <w:szCs w:val="24"/>
        </w:rPr>
        <w:t>способы саморегуляции эмоциональных состояний;</w:t>
      </w:r>
    </w:p>
    <w:p w14:paraId="1D5C6EE6" w14:textId="77777777" w:rsidR="00E11C80" w:rsidRPr="00E11C80" w:rsidRDefault="00E11C80" w:rsidP="00E11C80">
      <w:pPr>
        <w:pStyle w:val="af1"/>
        <w:spacing w:after="0" w:line="264" w:lineRule="auto"/>
        <w:rPr>
          <w:sz w:val="24"/>
          <w:szCs w:val="24"/>
        </w:rPr>
      </w:pPr>
      <w:r w:rsidRPr="00E11C80">
        <w:rPr>
          <w:sz w:val="24"/>
          <w:szCs w:val="24"/>
        </w:rPr>
        <w:t>понятие</w:t>
      </w:r>
      <w:r w:rsidRPr="00E11C80">
        <w:rPr>
          <w:spacing w:val="40"/>
          <w:sz w:val="24"/>
          <w:szCs w:val="24"/>
        </w:rPr>
        <w:t xml:space="preserve"> </w:t>
      </w:r>
      <w:r w:rsidRPr="00E11C80">
        <w:rPr>
          <w:sz w:val="24"/>
          <w:szCs w:val="24"/>
        </w:rPr>
        <w:t>«первая</w:t>
      </w:r>
      <w:r w:rsidRPr="00E11C80">
        <w:rPr>
          <w:spacing w:val="40"/>
          <w:sz w:val="24"/>
          <w:szCs w:val="24"/>
        </w:rPr>
        <w:t xml:space="preserve"> </w:t>
      </w:r>
      <w:r w:rsidRPr="00E11C80">
        <w:rPr>
          <w:sz w:val="24"/>
          <w:szCs w:val="24"/>
        </w:rPr>
        <w:t>помощь»</w:t>
      </w:r>
      <w:r w:rsidRPr="00E11C80">
        <w:rPr>
          <w:spacing w:val="40"/>
          <w:sz w:val="24"/>
          <w:szCs w:val="24"/>
        </w:rPr>
        <w:t xml:space="preserve"> </w:t>
      </w:r>
      <w:r w:rsidRPr="00E11C80">
        <w:rPr>
          <w:sz w:val="24"/>
          <w:szCs w:val="24"/>
        </w:rPr>
        <w:t>и</w:t>
      </w:r>
      <w:r w:rsidRPr="00E11C80">
        <w:rPr>
          <w:spacing w:val="40"/>
          <w:sz w:val="24"/>
          <w:szCs w:val="24"/>
        </w:rPr>
        <w:t xml:space="preserve"> </w:t>
      </w:r>
      <w:r w:rsidRPr="00E11C80">
        <w:rPr>
          <w:sz w:val="24"/>
          <w:szCs w:val="24"/>
        </w:rPr>
        <w:t>обязанность</w:t>
      </w:r>
      <w:r w:rsidRPr="00E11C80">
        <w:rPr>
          <w:spacing w:val="40"/>
          <w:sz w:val="24"/>
          <w:szCs w:val="24"/>
        </w:rPr>
        <w:t xml:space="preserve"> </w:t>
      </w:r>
      <w:r w:rsidRPr="00E11C80">
        <w:rPr>
          <w:sz w:val="24"/>
          <w:szCs w:val="24"/>
        </w:rPr>
        <w:t>по</w:t>
      </w:r>
      <w:r w:rsidRPr="00E11C80">
        <w:rPr>
          <w:spacing w:val="40"/>
          <w:sz w:val="24"/>
          <w:szCs w:val="24"/>
        </w:rPr>
        <w:t xml:space="preserve"> </w:t>
      </w:r>
      <w:r w:rsidRPr="00E11C80">
        <w:rPr>
          <w:sz w:val="24"/>
          <w:szCs w:val="24"/>
        </w:rPr>
        <w:t>её</w:t>
      </w:r>
      <w:r w:rsidRPr="00E11C80">
        <w:rPr>
          <w:spacing w:val="40"/>
          <w:sz w:val="24"/>
          <w:szCs w:val="24"/>
        </w:rPr>
        <w:t xml:space="preserve"> </w:t>
      </w:r>
      <w:r w:rsidRPr="00E11C80">
        <w:rPr>
          <w:sz w:val="24"/>
          <w:szCs w:val="24"/>
        </w:rPr>
        <w:t>оказанию,</w:t>
      </w:r>
      <w:r w:rsidRPr="00E11C80">
        <w:rPr>
          <w:spacing w:val="40"/>
          <w:sz w:val="24"/>
          <w:szCs w:val="24"/>
        </w:rPr>
        <w:t xml:space="preserve"> </w:t>
      </w:r>
      <w:r w:rsidRPr="00E11C80">
        <w:rPr>
          <w:sz w:val="24"/>
          <w:szCs w:val="24"/>
        </w:rPr>
        <w:t>универсальный</w:t>
      </w:r>
      <w:r w:rsidRPr="00E11C80">
        <w:rPr>
          <w:spacing w:val="40"/>
          <w:sz w:val="24"/>
          <w:szCs w:val="24"/>
        </w:rPr>
        <w:t xml:space="preserve"> </w:t>
      </w:r>
      <w:r w:rsidRPr="00E11C80">
        <w:rPr>
          <w:sz w:val="24"/>
          <w:szCs w:val="24"/>
        </w:rPr>
        <w:t>алгоритм оказания первой помощи;</w:t>
      </w:r>
    </w:p>
    <w:p w14:paraId="7E173CAD" w14:textId="77777777" w:rsidR="00E11C80" w:rsidRPr="00E11C80" w:rsidRDefault="00E11C80" w:rsidP="00E11C80">
      <w:pPr>
        <w:pStyle w:val="af1"/>
        <w:spacing w:after="0"/>
        <w:ind w:left="679"/>
        <w:rPr>
          <w:sz w:val="24"/>
          <w:szCs w:val="24"/>
        </w:rPr>
      </w:pPr>
      <w:r w:rsidRPr="00E11C80">
        <w:rPr>
          <w:sz w:val="24"/>
          <w:szCs w:val="24"/>
        </w:rPr>
        <w:t>назначение</w:t>
      </w:r>
      <w:r w:rsidRPr="00E11C80">
        <w:rPr>
          <w:spacing w:val="-7"/>
          <w:sz w:val="24"/>
          <w:szCs w:val="24"/>
        </w:rPr>
        <w:t xml:space="preserve"> </w:t>
      </w:r>
      <w:r w:rsidRPr="00E11C80">
        <w:rPr>
          <w:sz w:val="24"/>
          <w:szCs w:val="24"/>
        </w:rPr>
        <w:t>и</w:t>
      </w:r>
      <w:r w:rsidRPr="00E11C80">
        <w:rPr>
          <w:spacing w:val="-3"/>
          <w:sz w:val="24"/>
          <w:szCs w:val="24"/>
        </w:rPr>
        <w:t xml:space="preserve"> </w:t>
      </w:r>
      <w:r w:rsidRPr="00E11C80">
        <w:rPr>
          <w:sz w:val="24"/>
          <w:szCs w:val="24"/>
        </w:rPr>
        <w:t>состав</w:t>
      </w:r>
      <w:r w:rsidRPr="00E11C80">
        <w:rPr>
          <w:spacing w:val="-8"/>
          <w:sz w:val="24"/>
          <w:szCs w:val="24"/>
        </w:rPr>
        <w:t xml:space="preserve"> </w:t>
      </w:r>
      <w:r w:rsidRPr="00E11C80">
        <w:rPr>
          <w:sz w:val="24"/>
          <w:szCs w:val="24"/>
        </w:rPr>
        <w:t>аптечки</w:t>
      </w:r>
      <w:r w:rsidRPr="00E11C80">
        <w:rPr>
          <w:spacing w:val="-3"/>
          <w:sz w:val="24"/>
          <w:szCs w:val="24"/>
        </w:rPr>
        <w:t xml:space="preserve"> </w:t>
      </w:r>
      <w:r w:rsidRPr="00E11C80">
        <w:rPr>
          <w:sz w:val="24"/>
          <w:szCs w:val="24"/>
        </w:rPr>
        <w:t>первой</w:t>
      </w:r>
      <w:r w:rsidRPr="00E11C80">
        <w:rPr>
          <w:spacing w:val="-5"/>
          <w:sz w:val="24"/>
          <w:szCs w:val="24"/>
        </w:rPr>
        <w:t xml:space="preserve"> </w:t>
      </w:r>
      <w:r w:rsidRPr="00E11C80">
        <w:rPr>
          <w:spacing w:val="-2"/>
          <w:sz w:val="24"/>
          <w:szCs w:val="24"/>
        </w:rPr>
        <w:t>помощи;</w:t>
      </w:r>
    </w:p>
    <w:p w14:paraId="5C7FB1DB" w14:textId="77777777" w:rsidR="00E11C80" w:rsidRPr="00E11C80" w:rsidRDefault="00E11C80" w:rsidP="00E11C80">
      <w:pPr>
        <w:pStyle w:val="af1"/>
        <w:spacing w:after="0" w:line="264" w:lineRule="auto"/>
        <w:ind w:left="113"/>
        <w:rPr>
          <w:sz w:val="24"/>
          <w:szCs w:val="24"/>
        </w:rPr>
      </w:pPr>
      <w:r w:rsidRPr="00E11C80">
        <w:rPr>
          <w:sz w:val="24"/>
          <w:szCs w:val="24"/>
        </w:rPr>
        <w:t>порядок</w:t>
      </w:r>
      <w:r w:rsidRPr="00E11C80">
        <w:rPr>
          <w:spacing w:val="40"/>
          <w:sz w:val="24"/>
          <w:szCs w:val="24"/>
        </w:rPr>
        <w:t xml:space="preserve"> </w:t>
      </w:r>
      <w:r w:rsidRPr="00E11C80">
        <w:rPr>
          <w:sz w:val="24"/>
          <w:szCs w:val="24"/>
        </w:rPr>
        <w:t>действий</w:t>
      </w:r>
      <w:r w:rsidRPr="00E11C80">
        <w:rPr>
          <w:spacing w:val="40"/>
          <w:sz w:val="24"/>
          <w:szCs w:val="24"/>
        </w:rPr>
        <w:t xml:space="preserve"> </w:t>
      </w:r>
      <w:r w:rsidRPr="00E11C80">
        <w:rPr>
          <w:sz w:val="24"/>
          <w:szCs w:val="24"/>
        </w:rPr>
        <w:t>при</w:t>
      </w:r>
      <w:r w:rsidRPr="00E11C80">
        <w:rPr>
          <w:spacing w:val="40"/>
          <w:sz w:val="24"/>
          <w:szCs w:val="24"/>
        </w:rPr>
        <w:t xml:space="preserve"> </w:t>
      </w:r>
      <w:r w:rsidRPr="00E11C80">
        <w:rPr>
          <w:sz w:val="24"/>
          <w:szCs w:val="24"/>
        </w:rPr>
        <w:t>оказании</w:t>
      </w:r>
      <w:r w:rsidRPr="00E11C80">
        <w:rPr>
          <w:spacing w:val="40"/>
          <w:sz w:val="24"/>
          <w:szCs w:val="24"/>
        </w:rPr>
        <w:t xml:space="preserve"> </w:t>
      </w:r>
      <w:r w:rsidRPr="00E11C80">
        <w:rPr>
          <w:sz w:val="24"/>
          <w:szCs w:val="24"/>
        </w:rPr>
        <w:t>первой</w:t>
      </w:r>
      <w:r w:rsidRPr="00E11C80">
        <w:rPr>
          <w:spacing w:val="40"/>
          <w:sz w:val="24"/>
          <w:szCs w:val="24"/>
        </w:rPr>
        <w:t xml:space="preserve"> </w:t>
      </w:r>
      <w:r w:rsidRPr="00E11C80">
        <w:rPr>
          <w:sz w:val="24"/>
          <w:szCs w:val="24"/>
        </w:rPr>
        <w:t>помощи</w:t>
      </w:r>
      <w:r w:rsidRPr="00E11C80">
        <w:rPr>
          <w:spacing w:val="40"/>
          <w:sz w:val="24"/>
          <w:szCs w:val="24"/>
        </w:rPr>
        <w:t xml:space="preserve"> </w:t>
      </w:r>
      <w:r w:rsidRPr="00E11C80">
        <w:rPr>
          <w:sz w:val="24"/>
          <w:szCs w:val="24"/>
        </w:rPr>
        <w:t>в</w:t>
      </w:r>
      <w:r w:rsidRPr="00E11C80">
        <w:rPr>
          <w:spacing w:val="40"/>
          <w:sz w:val="24"/>
          <w:szCs w:val="24"/>
        </w:rPr>
        <w:t xml:space="preserve"> </w:t>
      </w:r>
      <w:r w:rsidRPr="00E11C80">
        <w:rPr>
          <w:sz w:val="24"/>
          <w:szCs w:val="24"/>
        </w:rPr>
        <w:t>различных</w:t>
      </w:r>
      <w:r w:rsidRPr="00E11C80">
        <w:rPr>
          <w:spacing w:val="40"/>
          <w:sz w:val="24"/>
          <w:szCs w:val="24"/>
        </w:rPr>
        <w:t xml:space="preserve"> </w:t>
      </w:r>
      <w:r w:rsidRPr="00E11C80">
        <w:rPr>
          <w:sz w:val="24"/>
          <w:szCs w:val="24"/>
        </w:rPr>
        <w:t>ситуациях,</w:t>
      </w:r>
      <w:r w:rsidRPr="00E11C80">
        <w:rPr>
          <w:spacing w:val="80"/>
          <w:w w:val="150"/>
          <w:sz w:val="24"/>
          <w:szCs w:val="24"/>
        </w:rPr>
        <w:t xml:space="preserve"> </w:t>
      </w:r>
      <w:r w:rsidRPr="00E11C80">
        <w:rPr>
          <w:sz w:val="24"/>
          <w:szCs w:val="24"/>
        </w:rPr>
        <w:t>приёмы психологической поддержки пострадавшего.</w:t>
      </w:r>
    </w:p>
    <w:p w14:paraId="29D705E3" w14:textId="77777777" w:rsidR="00E11C80" w:rsidRPr="00E11C80" w:rsidRDefault="00E11C80" w:rsidP="00E11C80">
      <w:pPr>
        <w:pStyle w:val="af1"/>
        <w:spacing w:after="0"/>
        <w:rPr>
          <w:sz w:val="24"/>
          <w:szCs w:val="24"/>
        </w:rPr>
      </w:pPr>
    </w:p>
    <w:p w14:paraId="39099B73" w14:textId="77777777" w:rsidR="00E11C80" w:rsidRPr="00E11C80" w:rsidRDefault="00E11C80" w:rsidP="00E11C80">
      <w:pPr>
        <w:pStyle w:val="3"/>
        <w:spacing w:before="0"/>
        <w:ind w:left="113"/>
        <w:rPr>
          <w:rFonts w:cs="Times New Roman"/>
        </w:rPr>
      </w:pPr>
      <w:bookmarkStart w:id="81" w:name="_bookmark10"/>
      <w:bookmarkEnd w:id="81"/>
      <w:r w:rsidRPr="00E11C80">
        <w:rPr>
          <w:rFonts w:cs="Times New Roman"/>
        </w:rPr>
        <w:t>Модуль</w:t>
      </w:r>
      <w:r w:rsidRPr="00E11C80">
        <w:rPr>
          <w:rFonts w:cs="Times New Roman"/>
          <w:spacing w:val="-5"/>
        </w:rPr>
        <w:t xml:space="preserve"> </w:t>
      </w:r>
      <w:r w:rsidRPr="00E11C80">
        <w:rPr>
          <w:rFonts w:cs="Times New Roman"/>
        </w:rPr>
        <w:t>№</w:t>
      </w:r>
      <w:r w:rsidRPr="00E11C80">
        <w:rPr>
          <w:rFonts w:cs="Times New Roman"/>
          <w:spacing w:val="-2"/>
        </w:rPr>
        <w:t xml:space="preserve"> </w:t>
      </w:r>
      <w:r w:rsidRPr="00E11C80">
        <w:rPr>
          <w:rFonts w:cs="Times New Roman"/>
        </w:rPr>
        <w:t>9</w:t>
      </w:r>
      <w:r w:rsidRPr="00E11C80">
        <w:rPr>
          <w:rFonts w:cs="Times New Roman"/>
          <w:spacing w:val="-4"/>
        </w:rPr>
        <w:t xml:space="preserve"> </w:t>
      </w:r>
      <w:r w:rsidRPr="00E11C80">
        <w:rPr>
          <w:rFonts w:cs="Times New Roman"/>
        </w:rPr>
        <w:t>«Безопасность</w:t>
      </w:r>
      <w:r w:rsidRPr="00E11C80">
        <w:rPr>
          <w:rFonts w:cs="Times New Roman"/>
          <w:spacing w:val="-3"/>
        </w:rPr>
        <w:t xml:space="preserve"> </w:t>
      </w:r>
      <w:r w:rsidRPr="00E11C80">
        <w:rPr>
          <w:rFonts w:cs="Times New Roman"/>
        </w:rPr>
        <w:t>в</w:t>
      </w:r>
      <w:r w:rsidRPr="00E11C80">
        <w:rPr>
          <w:rFonts w:cs="Times New Roman"/>
          <w:spacing w:val="-2"/>
        </w:rPr>
        <w:t xml:space="preserve"> социуме»:</w:t>
      </w:r>
    </w:p>
    <w:p w14:paraId="409D5748" w14:textId="77777777" w:rsidR="00E11C80" w:rsidRPr="00E11C80" w:rsidRDefault="00E11C80" w:rsidP="00E11C80">
      <w:pPr>
        <w:pStyle w:val="af1"/>
        <w:spacing w:after="0" w:line="266" w:lineRule="auto"/>
        <w:ind w:left="679" w:right="108"/>
        <w:rPr>
          <w:sz w:val="24"/>
          <w:szCs w:val="24"/>
        </w:rPr>
      </w:pPr>
      <w:r w:rsidRPr="00E11C80">
        <w:rPr>
          <w:sz w:val="24"/>
          <w:szCs w:val="24"/>
        </w:rPr>
        <w:t>общение и его значение для человека, способы эффективного общения; приёмы</w:t>
      </w:r>
      <w:r w:rsidRPr="00E11C80">
        <w:rPr>
          <w:spacing w:val="-1"/>
          <w:sz w:val="24"/>
          <w:szCs w:val="24"/>
        </w:rPr>
        <w:t xml:space="preserve"> </w:t>
      </w:r>
      <w:r w:rsidRPr="00E11C80">
        <w:rPr>
          <w:sz w:val="24"/>
          <w:szCs w:val="24"/>
        </w:rPr>
        <w:t>и</w:t>
      </w:r>
      <w:r w:rsidRPr="00E11C80">
        <w:rPr>
          <w:spacing w:val="2"/>
          <w:sz w:val="24"/>
          <w:szCs w:val="24"/>
        </w:rPr>
        <w:t xml:space="preserve"> </w:t>
      </w:r>
      <w:r w:rsidRPr="00E11C80">
        <w:rPr>
          <w:sz w:val="24"/>
          <w:szCs w:val="24"/>
        </w:rPr>
        <w:t>правила</w:t>
      </w:r>
      <w:r w:rsidRPr="00E11C80">
        <w:rPr>
          <w:spacing w:val="1"/>
          <w:sz w:val="24"/>
          <w:szCs w:val="24"/>
        </w:rPr>
        <w:t xml:space="preserve"> </w:t>
      </w:r>
      <w:r w:rsidRPr="00E11C80">
        <w:rPr>
          <w:sz w:val="24"/>
          <w:szCs w:val="24"/>
        </w:rPr>
        <w:t>безопасной</w:t>
      </w:r>
      <w:r w:rsidRPr="00E11C80">
        <w:rPr>
          <w:spacing w:val="2"/>
          <w:sz w:val="24"/>
          <w:szCs w:val="24"/>
        </w:rPr>
        <w:t xml:space="preserve"> </w:t>
      </w:r>
      <w:r w:rsidRPr="00E11C80">
        <w:rPr>
          <w:sz w:val="24"/>
          <w:szCs w:val="24"/>
        </w:rPr>
        <w:t>межличностной</w:t>
      </w:r>
      <w:r w:rsidRPr="00E11C80">
        <w:rPr>
          <w:spacing w:val="2"/>
          <w:sz w:val="24"/>
          <w:szCs w:val="24"/>
        </w:rPr>
        <w:t xml:space="preserve"> </w:t>
      </w:r>
      <w:r w:rsidRPr="00E11C80">
        <w:rPr>
          <w:sz w:val="24"/>
          <w:szCs w:val="24"/>
        </w:rPr>
        <w:t>коммуникации</w:t>
      </w:r>
      <w:r w:rsidRPr="00E11C80">
        <w:rPr>
          <w:spacing w:val="2"/>
          <w:sz w:val="24"/>
          <w:szCs w:val="24"/>
        </w:rPr>
        <w:t xml:space="preserve"> </w:t>
      </w:r>
      <w:r w:rsidRPr="00E11C80">
        <w:rPr>
          <w:sz w:val="24"/>
          <w:szCs w:val="24"/>
        </w:rPr>
        <w:t>и</w:t>
      </w:r>
      <w:r w:rsidRPr="00E11C80">
        <w:rPr>
          <w:spacing w:val="2"/>
          <w:sz w:val="24"/>
          <w:szCs w:val="24"/>
        </w:rPr>
        <w:t xml:space="preserve"> </w:t>
      </w:r>
      <w:r w:rsidRPr="00E11C80">
        <w:rPr>
          <w:spacing w:val="-2"/>
          <w:sz w:val="24"/>
          <w:szCs w:val="24"/>
        </w:rPr>
        <w:t>комфортного</w:t>
      </w:r>
    </w:p>
    <w:p w14:paraId="6F2A2A16" w14:textId="77777777" w:rsidR="00E11C80" w:rsidRPr="00E11C80" w:rsidRDefault="00E11C80" w:rsidP="00E11C80">
      <w:pPr>
        <w:pStyle w:val="af1"/>
        <w:spacing w:after="0" w:line="264" w:lineRule="auto"/>
        <w:ind w:left="113" w:right="109"/>
        <w:rPr>
          <w:sz w:val="24"/>
          <w:szCs w:val="24"/>
        </w:rPr>
      </w:pPr>
      <w:r w:rsidRPr="00E11C80">
        <w:rPr>
          <w:sz w:val="24"/>
          <w:szCs w:val="24"/>
        </w:rPr>
        <w:t>взаимодействия</w:t>
      </w:r>
      <w:r w:rsidRPr="00E11C80">
        <w:rPr>
          <w:spacing w:val="40"/>
          <w:sz w:val="24"/>
          <w:szCs w:val="24"/>
        </w:rPr>
        <w:t xml:space="preserve"> </w:t>
      </w:r>
      <w:r w:rsidRPr="00E11C80">
        <w:rPr>
          <w:sz w:val="24"/>
          <w:szCs w:val="24"/>
        </w:rPr>
        <w:t>в</w:t>
      </w:r>
      <w:r w:rsidRPr="00E11C80">
        <w:rPr>
          <w:spacing w:val="40"/>
          <w:sz w:val="24"/>
          <w:szCs w:val="24"/>
        </w:rPr>
        <w:t xml:space="preserve"> </w:t>
      </w:r>
      <w:r w:rsidRPr="00E11C80">
        <w:rPr>
          <w:sz w:val="24"/>
          <w:szCs w:val="24"/>
        </w:rPr>
        <w:t>группе,</w:t>
      </w:r>
      <w:r w:rsidRPr="00E11C80">
        <w:rPr>
          <w:spacing w:val="40"/>
          <w:sz w:val="24"/>
          <w:szCs w:val="24"/>
        </w:rPr>
        <w:t xml:space="preserve"> </w:t>
      </w:r>
      <w:r w:rsidRPr="00E11C80">
        <w:rPr>
          <w:sz w:val="24"/>
          <w:szCs w:val="24"/>
        </w:rPr>
        <w:t>признаки</w:t>
      </w:r>
      <w:r w:rsidRPr="00E11C80">
        <w:rPr>
          <w:spacing w:val="40"/>
          <w:sz w:val="24"/>
          <w:szCs w:val="24"/>
        </w:rPr>
        <w:t xml:space="preserve"> </w:t>
      </w:r>
      <w:r w:rsidRPr="00E11C80">
        <w:rPr>
          <w:sz w:val="24"/>
          <w:szCs w:val="24"/>
        </w:rPr>
        <w:t>конструктивного</w:t>
      </w:r>
      <w:r w:rsidRPr="00E11C80">
        <w:rPr>
          <w:spacing w:val="40"/>
          <w:sz w:val="24"/>
          <w:szCs w:val="24"/>
        </w:rPr>
        <w:t xml:space="preserve"> </w:t>
      </w:r>
      <w:r w:rsidRPr="00E11C80">
        <w:rPr>
          <w:sz w:val="24"/>
          <w:szCs w:val="24"/>
        </w:rPr>
        <w:t>и</w:t>
      </w:r>
      <w:r w:rsidRPr="00E11C80">
        <w:rPr>
          <w:spacing w:val="40"/>
          <w:sz w:val="24"/>
          <w:szCs w:val="24"/>
        </w:rPr>
        <w:t xml:space="preserve"> </w:t>
      </w:r>
      <w:r w:rsidRPr="00E11C80">
        <w:rPr>
          <w:sz w:val="24"/>
          <w:szCs w:val="24"/>
        </w:rPr>
        <w:t>деструктивного</w:t>
      </w:r>
      <w:r w:rsidRPr="00E11C80">
        <w:rPr>
          <w:spacing w:val="40"/>
          <w:sz w:val="24"/>
          <w:szCs w:val="24"/>
        </w:rPr>
        <w:t xml:space="preserve"> </w:t>
      </w:r>
      <w:r w:rsidRPr="00E11C80">
        <w:rPr>
          <w:spacing w:val="-2"/>
          <w:sz w:val="24"/>
          <w:szCs w:val="24"/>
        </w:rPr>
        <w:t>общения;</w:t>
      </w:r>
    </w:p>
    <w:p w14:paraId="3F9D9264" w14:textId="77777777" w:rsidR="00E11C80" w:rsidRPr="00E11C80" w:rsidRDefault="00E11C80" w:rsidP="00E11C80">
      <w:pPr>
        <w:pStyle w:val="af1"/>
        <w:spacing w:after="0" w:line="266" w:lineRule="auto"/>
        <w:ind w:left="113" w:right="111"/>
        <w:rPr>
          <w:sz w:val="24"/>
          <w:szCs w:val="24"/>
        </w:rPr>
      </w:pPr>
      <w:r w:rsidRPr="00E11C80">
        <w:rPr>
          <w:sz w:val="24"/>
          <w:szCs w:val="24"/>
        </w:rPr>
        <w:t xml:space="preserve">понятие «конфликт» и стадии его развития, факторы и причины развития </w:t>
      </w:r>
      <w:r w:rsidRPr="00E11C80">
        <w:rPr>
          <w:spacing w:val="-2"/>
          <w:sz w:val="24"/>
          <w:szCs w:val="24"/>
        </w:rPr>
        <w:t>конфликта;</w:t>
      </w:r>
    </w:p>
    <w:p w14:paraId="1B05DEAC" w14:textId="77777777" w:rsidR="00E11C80" w:rsidRPr="00E11C80" w:rsidRDefault="00E11C80" w:rsidP="00E11C80">
      <w:pPr>
        <w:pStyle w:val="af1"/>
        <w:spacing w:after="0" w:line="266" w:lineRule="auto"/>
        <w:ind w:left="113" w:right="107"/>
        <w:rPr>
          <w:sz w:val="24"/>
          <w:szCs w:val="24"/>
        </w:rPr>
      </w:pPr>
      <w:r w:rsidRPr="00E11C80">
        <w:rPr>
          <w:sz w:val="24"/>
          <w:szCs w:val="24"/>
        </w:rPr>
        <w:t>условия</w:t>
      </w:r>
      <w:r w:rsidRPr="00E11C80">
        <w:rPr>
          <w:spacing w:val="-9"/>
          <w:sz w:val="24"/>
          <w:szCs w:val="24"/>
        </w:rPr>
        <w:t xml:space="preserve"> </w:t>
      </w:r>
      <w:r w:rsidRPr="00E11C80">
        <w:rPr>
          <w:sz w:val="24"/>
          <w:szCs w:val="24"/>
        </w:rPr>
        <w:t>и</w:t>
      </w:r>
      <w:r w:rsidRPr="00E11C80">
        <w:rPr>
          <w:spacing w:val="-9"/>
          <w:sz w:val="24"/>
          <w:szCs w:val="24"/>
        </w:rPr>
        <w:t xml:space="preserve"> </w:t>
      </w:r>
      <w:r w:rsidRPr="00E11C80">
        <w:rPr>
          <w:sz w:val="24"/>
          <w:szCs w:val="24"/>
        </w:rPr>
        <w:t>ситуации</w:t>
      </w:r>
      <w:r w:rsidRPr="00E11C80">
        <w:rPr>
          <w:spacing w:val="-9"/>
          <w:sz w:val="24"/>
          <w:szCs w:val="24"/>
        </w:rPr>
        <w:t xml:space="preserve"> </w:t>
      </w:r>
      <w:r w:rsidRPr="00E11C80">
        <w:rPr>
          <w:sz w:val="24"/>
          <w:szCs w:val="24"/>
        </w:rPr>
        <w:t>возникновения</w:t>
      </w:r>
      <w:r w:rsidRPr="00E11C80">
        <w:rPr>
          <w:spacing w:val="-9"/>
          <w:sz w:val="24"/>
          <w:szCs w:val="24"/>
        </w:rPr>
        <w:t xml:space="preserve"> </w:t>
      </w:r>
      <w:r w:rsidRPr="00E11C80">
        <w:rPr>
          <w:sz w:val="24"/>
          <w:szCs w:val="24"/>
        </w:rPr>
        <w:t>межличностных</w:t>
      </w:r>
      <w:r w:rsidRPr="00E11C80">
        <w:rPr>
          <w:spacing w:val="-9"/>
          <w:sz w:val="24"/>
          <w:szCs w:val="24"/>
        </w:rPr>
        <w:t xml:space="preserve"> </w:t>
      </w:r>
      <w:r w:rsidRPr="00E11C80">
        <w:rPr>
          <w:sz w:val="24"/>
          <w:szCs w:val="24"/>
        </w:rPr>
        <w:t>и</w:t>
      </w:r>
      <w:r w:rsidRPr="00E11C80">
        <w:rPr>
          <w:spacing w:val="-9"/>
          <w:sz w:val="24"/>
          <w:szCs w:val="24"/>
        </w:rPr>
        <w:t xml:space="preserve"> </w:t>
      </w:r>
      <w:r w:rsidRPr="00E11C80">
        <w:rPr>
          <w:sz w:val="24"/>
          <w:szCs w:val="24"/>
        </w:rPr>
        <w:t>групповых</w:t>
      </w:r>
      <w:r w:rsidRPr="00E11C80">
        <w:rPr>
          <w:spacing w:val="-8"/>
          <w:sz w:val="24"/>
          <w:szCs w:val="24"/>
        </w:rPr>
        <w:t xml:space="preserve"> </w:t>
      </w:r>
      <w:r w:rsidRPr="00E11C80">
        <w:rPr>
          <w:sz w:val="24"/>
          <w:szCs w:val="24"/>
        </w:rPr>
        <w:t xml:space="preserve">конфликтов, безопасные и эффективные способы избегания и разрешения конфликтных </w:t>
      </w:r>
      <w:r w:rsidRPr="00E11C80">
        <w:rPr>
          <w:spacing w:val="-2"/>
          <w:sz w:val="24"/>
          <w:szCs w:val="24"/>
        </w:rPr>
        <w:t>ситуаций;</w:t>
      </w:r>
    </w:p>
    <w:p w14:paraId="4B3C25E1" w14:textId="77777777" w:rsidR="00E11C80" w:rsidRPr="00E11C80" w:rsidRDefault="00E11C80" w:rsidP="00E11C80">
      <w:pPr>
        <w:pStyle w:val="af1"/>
        <w:spacing w:after="0" w:line="264" w:lineRule="auto"/>
        <w:ind w:left="113" w:right="110"/>
        <w:rPr>
          <w:sz w:val="24"/>
          <w:szCs w:val="24"/>
        </w:rPr>
      </w:pPr>
      <w:r w:rsidRPr="00E11C80">
        <w:rPr>
          <w:sz w:val="24"/>
          <w:szCs w:val="24"/>
        </w:rPr>
        <w:t>правила</w:t>
      </w:r>
      <w:r w:rsidRPr="00E11C80">
        <w:rPr>
          <w:spacing w:val="-16"/>
          <w:sz w:val="24"/>
          <w:szCs w:val="24"/>
        </w:rPr>
        <w:t xml:space="preserve"> </w:t>
      </w:r>
      <w:r w:rsidRPr="00E11C80">
        <w:rPr>
          <w:sz w:val="24"/>
          <w:szCs w:val="24"/>
        </w:rPr>
        <w:t>поведения</w:t>
      </w:r>
      <w:r w:rsidRPr="00E11C80">
        <w:rPr>
          <w:spacing w:val="-17"/>
          <w:sz w:val="24"/>
          <w:szCs w:val="24"/>
        </w:rPr>
        <w:t xml:space="preserve"> </w:t>
      </w:r>
      <w:r w:rsidRPr="00E11C80">
        <w:rPr>
          <w:sz w:val="24"/>
          <w:szCs w:val="24"/>
        </w:rPr>
        <w:t>для</w:t>
      </w:r>
      <w:r w:rsidRPr="00E11C80">
        <w:rPr>
          <w:spacing w:val="-16"/>
          <w:sz w:val="24"/>
          <w:szCs w:val="24"/>
        </w:rPr>
        <w:t xml:space="preserve"> </w:t>
      </w:r>
      <w:r w:rsidRPr="00E11C80">
        <w:rPr>
          <w:sz w:val="24"/>
          <w:szCs w:val="24"/>
        </w:rPr>
        <w:t>снижения</w:t>
      </w:r>
      <w:r w:rsidRPr="00E11C80">
        <w:rPr>
          <w:spacing w:val="-17"/>
          <w:sz w:val="24"/>
          <w:szCs w:val="24"/>
        </w:rPr>
        <w:t xml:space="preserve"> </w:t>
      </w:r>
      <w:r w:rsidRPr="00E11C80">
        <w:rPr>
          <w:sz w:val="24"/>
          <w:szCs w:val="24"/>
        </w:rPr>
        <w:t>риска</w:t>
      </w:r>
      <w:r w:rsidRPr="00E11C80">
        <w:rPr>
          <w:spacing w:val="-17"/>
          <w:sz w:val="24"/>
          <w:szCs w:val="24"/>
        </w:rPr>
        <w:t xml:space="preserve"> </w:t>
      </w:r>
      <w:r w:rsidRPr="00E11C80">
        <w:rPr>
          <w:sz w:val="24"/>
          <w:szCs w:val="24"/>
        </w:rPr>
        <w:t>конфликта</w:t>
      </w:r>
      <w:r w:rsidRPr="00E11C80">
        <w:rPr>
          <w:spacing w:val="-16"/>
          <w:sz w:val="24"/>
          <w:szCs w:val="24"/>
        </w:rPr>
        <w:t xml:space="preserve"> </w:t>
      </w:r>
      <w:r w:rsidRPr="00E11C80">
        <w:rPr>
          <w:sz w:val="24"/>
          <w:szCs w:val="24"/>
        </w:rPr>
        <w:t>и</w:t>
      </w:r>
      <w:r w:rsidRPr="00E11C80">
        <w:rPr>
          <w:spacing w:val="-16"/>
          <w:sz w:val="24"/>
          <w:szCs w:val="24"/>
        </w:rPr>
        <w:t xml:space="preserve"> </w:t>
      </w:r>
      <w:r w:rsidRPr="00E11C80">
        <w:rPr>
          <w:sz w:val="24"/>
          <w:szCs w:val="24"/>
        </w:rPr>
        <w:t>порядок</w:t>
      </w:r>
      <w:r w:rsidRPr="00E11C80">
        <w:rPr>
          <w:spacing w:val="-16"/>
          <w:sz w:val="24"/>
          <w:szCs w:val="24"/>
        </w:rPr>
        <w:t xml:space="preserve"> </w:t>
      </w:r>
      <w:r w:rsidRPr="00E11C80">
        <w:rPr>
          <w:sz w:val="24"/>
          <w:szCs w:val="24"/>
        </w:rPr>
        <w:t>действий</w:t>
      </w:r>
      <w:r w:rsidRPr="00E11C80">
        <w:rPr>
          <w:spacing w:val="-16"/>
          <w:sz w:val="24"/>
          <w:szCs w:val="24"/>
        </w:rPr>
        <w:t xml:space="preserve"> </w:t>
      </w:r>
      <w:r w:rsidRPr="00E11C80">
        <w:rPr>
          <w:sz w:val="24"/>
          <w:szCs w:val="24"/>
        </w:rPr>
        <w:t>при</w:t>
      </w:r>
      <w:r w:rsidRPr="00E11C80">
        <w:rPr>
          <w:spacing w:val="-15"/>
          <w:sz w:val="24"/>
          <w:szCs w:val="24"/>
        </w:rPr>
        <w:t xml:space="preserve"> </w:t>
      </w:r>
      <w:r w:rsidRPr="00E11C80">
        <w:rPr>
          <w:sz w:val="24"/>
          <w:szCs w:val="24"/>
        </w:rPr>
        <w:t>его опасных проявлениях;</w:t>
      </w:r>
    </w:p>
    <w:p w14:paraId="5D8607D2" w14:textId="77777777" w:rsidR="00E11C80" w:rsidRPr="00E11C80" w:rsidRDefault="00E11C80" w:rsidP="00E11C80">
      <w:pPr>
        <w:pStyle w:val="af1"/>
        <w:spacing w:after="0" w:line="266" w:lineRule="auto"/>
        <w:ind w:left="679" w:right="107"/>
        <w:rPr>
          <w:sz w:val="24"/>
          <w:szCs w:val="24"/>
        </w:rPr>
      </w:pPr>
      <w:r w:rsidRPr="00E11C80">
        <w:rPr>
          <w:sz w:val="24"/>
          <w:szCs w:val="24"/>
        </w:rPr>
        <w:t>способ разрешения конфликта с помощью третьей стороны (медиатора); опасные</w:t>
      </w:r>
      <w:r w:rsidRPr="00E11C80">
        <w:rPr>
          <w:spacing w:val="53"/>
          <w:sz w:val="24"/>
          <w:szCs w:val="24"/>
        </w:rPr>
        <w:t xml:space="preserve">  </w:t>
      </w:r>
      <w:r w:rsidRPr="00E11C80">
        <w:rPr>
          <w:sz w:val="24"/>
          <w:szCs w:val="24"/>
        </w:rPr>
        <w:t>формы</w:t>
      </w:r>
      <w:r w:rsidRPr="00E11C80">
        <w:rPr>
          <w:spacing w:val="53"/>
          <w:sz w:val="24"/>
          <w:szCs w:val="24"/>
        </w:rPr>
        <w:t xml:space="preserve">  </w:t>
      </w:r>
      <w:r w:rsidRPr="00E11C80">
        <w:rPr>
          <w:sz w:val="24"/>
          <w:szCs w:val="24"/>
        </w:rPr>
        <w:t>проявления</w:t>
      </w:r>
      <w:r w:rsidRPr="00E11C80">
        <w:rPr>
          <w:spacing w:val="54"/>
          <w:sz w:val="24"/>
          <w:szCs w:val="24"/>
        </w:rPr>
        <w:t xml:space="preserve">  </w:t>
      </w:r>
      <w:r w:rsidRPr="00E11C80">
        <w:rPr>
          <w:sz w:val="24"/>
          <w:szCs w:val="24"/>
        </w:rPr>
        <w:t>конфликта:</w:t>
      </w:r>
      <w:r w:rsidRPr="00E11C80">
        <w:rPr>
          <w:spacing w:val="55"/>
          <w:sz w:val="24"/>
          <w:szCs w:val="24"/>
        </w:rPr>
        <w:t xml:space="preserve">  </w:t>
      </w:r>
      <w:r w:rsidRPr="00E11C80">
        <w:rPr>
          <w:sz w:val="24"/>
          <w:szCs w:val="24"/>
        </w:rPr>
        <w:t>агрессия,</w:t>
      </w:r>
      <w:r w:rsidRPr="00E11C80">
        <w:rPr>
          <w:spacing w:val="52"/>
          <w:sz w:val="24"/>
          <w:szCs w:val="24"/>
        </w:rPr>
        <w:t xml:space="preserve">  </w:t>
      </w:r>
      <w:r w:rsidRPr="00E11C80">
        <w:rPr>
          <w:sz w:val="24"/>
          <w:szCs w:val="24"/>
        </w:rPr>
        <w:t>домашнее</w:t>
      </w:r>
      <w:r w:rsidRPr="00E11C80">
        <w:rPr>
          <w:spacing w:val="53"/>
          <w:sz w:val="24"/>
          <w:szCs w:val="24"/>
        </w:rPr>
        <w:t xml:space="preserve">  </w:t>
      </w:r>
      <w:r w:rsidRPr="00E11C80">
        <w:rPr>
          <w:spacing w:val="-2"/>
          <w:sz w:val="24"/>
          <w:szCs w:val="24"/>
        </w:rPr>
        <w:t>насилие</w:t>
      </w:r>
    </w:p>
    <w:p w14:paraId="79E6F062" w14:textId="77777777" w:rsidR="00E11C80" w:rsidRPr="00E11C80" w:rsidRDefault="00E11C80" w:rsidP="00E11C80">
      <w:pPr>
        <w:pStyle w:val="af1"/>
        <w:spacing w:after="0" w:line="320" w:lineRule="exact"/>
        <w:ind w:left="113"/>
        <w:rPr>
          <w:sz w:val="24"/>
          <w:szCs w:val="24"/>
        </w:rPr>
      </w:pPr>
      <w:r w:rsidRPr="00E11C80">
        <w:rPr>
          <w:sz w:val="24"/>
          <w:szCs w:val="24"/>
        </w:rPr>
        <w:t>и</w:t>
      </w:r>
      <w:r w:rsidRPr="00E11C80">
        <w:rPr>
          <w:spacing w:val="-2"/>
          <w:sz w:val="24"/>
          <w:szCs w:val="24"/>
        </w:rPr>
        <w:t xml:space="preserve"> </w:t>
      </w:r>
      <w:proofErr w:type="spellStart"/>
      <w:r w:rsidRPr="00E11C80">
        <w:rPr>
          <w:spacing w:val="-2"/>
          <w:sz w:val="24"/>
          <w:szCs w:val="24"/>
        </w:rPr>
        <w:t>буллинг</w:t>
      </w:r>
      <w:proofErr w:type="spellEnd"/>
      <w:r w:rsidRPr="00E11C80">
        <w:rPr>
          <w:spacing w:val="-2"/>
          <w:sz w:val="24"/>
          <w:szCs w:val="24"/>
        </w:rPr>
        <w:t>;</w:t>
      </w:r>
    </w:p>
    <w:p w14:paraId="2BA0CB6D" w14:textId="77777777" w:rsidR="00E11C80" w:rsidRPr="00E11C80" w:rsidRDefault="00E11C80" w:rsidP="00E11C80">
      <w:pPr>
        <w:pStyle w:val="af1"/>
        <w:spacing w:after="0" w:line="266" w:lineRule="auto"/>
        <w:ind w:left="113" w:right="110"/>
        <w:rPr>
          <w:sz w:val="24"/>
          <w:szCs w:val="24"/>
        </w:rPr>
      </w:pPr>
      <w:r w:rsidRPr="00E11C80">
        <w:rPr>
          <w:sz w:val="24"/>
          <w:szCs w:val="24"/>
        </w:rPr>
        <w:t>манипуляции в ходе межличностного общения, приёмы распознавания манипуляций и способы противостояния им;</w:t>
      </w:r>
    </w:p>
    <w:p w14:paraId="52A8D6C2" w14:textId="77777777" w:rsidR="00E11C80" w:rsidRPr="00E11C80" w:rsidRDefault="00E11C80" w:rsidP="00E11C80">
      <w:pPr>
        <w:pStyle w:val="af1"/>
        <w:spacing w:after="0" w:line="266" w:lineRule="auto"/>
        <w:ind w:left="113" w:right="107"/>
        <w:rPr>
          <w:sz w:val="24"/>
          <w:szCs w:val="24"/>
        </w:rPr>
      </w:pPr>
      <w:r w:rsidRPr="00E11C80">
        <w:rPr>
          <w:sz w:val="24"/>
          <w:szCs w:val="24"/>
        </w:rPr>
        <w:t>приёмы распознавания противозаконных проявлений манипуляции (мошенничество, вымогательство, подстрекательство к действиям, которые могут причинить</w:t>
      </w:r>
      <w:r w:rsidRPr="00E11C80">
        <w:rPr>
          <w:spacing w:val="40"/>
          <w:sz w:val="24"/>
          <w:szCs w:val="24"/>
        </w:rPr>
        <w:t xml:space="preserve"> </w:t>
      </w:r>
      <w:r w:rsidRPr="00E11C80">
        <w:rPr>
          <w:sz w:val="24"/>
          <w:szCs w:val="24"/>
        </w:rPr>
        <w:t>вред</w:t>
      </w:r>
      <w:r w:rsidRPr="00E11C80">
        <w:rPr>
          <w:spacing w:val="40"/>
          <w:sz w:val="24"/>
          <w:szCs w:val="24"/>
        </w:rPr>
        <w:t xml:space="preserve"> </w:t>
      </w:r>
      <w:r w:rsidRPr="00E11C80">
        <w:rPr>
          <w:sz w:val="24"/>
          <w:szCs w:val="24"/>
        </w:rPr>
        <w:t>жизни</w:t>
      </w:r>
      <w:r w:rsidRPr="00E11C80">
        <w:rPr>
          <w:spacing w:val="40"/>
          <w:sz w:val="24"/>
          <w:szCs w:val="24"/>
        </w:rPr>
        <w:t xml:space="preserve"> </w:t>
      </w:r>
      <w:r w:rsidRPr="00E11C80">
        <w:rPr>
          <w:sz w:val="24"/>
          <w:szCs w:val="24"/>
        </w:rPr>
        <w:t>и</w:t>
      </w:r>
      <w:r w:rsidRPr="00E11C80">
        <w:rPr>
          <w:spacing w:val="40"/>
          <w:sz w:val="24"/>
          <w:szCs w:val="24"/>
        </w:rPr>
        <w:t xml:space="preserve"> </w:t>
      </w:r>
      <w:r w:rsidRPr="00E11C80">
        <w:rPr>
          <w:sz w:val="24"/>
          <w:szCs w:val="24"/>
        </w:rPr>
        <w:t>здоровью,</w:t>
      </w:r>
      <w:r w:rsidRPr="00E11C80">
        <w:rPr>
          <w:spacing w:val="40"/>
          <w:sz w:val="24"/>
          <w:szCs w:val="24"/>
        </w:rPr>
        <w:t xml:space="preserve"> </w:t>
      </w:r>
      <w:r w:rsidRPr="00E11C80">
        <w:rPr>
          <w:sz w:val="24"/>
          <w:szCs w:val="24"/>
        </w:rPr>
        <w:t>и</w:t>
      </w:r>
      <w:r w:rsidRPr="00E11C80">
        <w:rPr>
          <w:spacing w:val="40"/>
          <w:sz w:val="24"/>
          <w:szCs w:val="24"/>
        </w:rPr>
        <w:t xml:space="preserve"> </w:t>
      </w:r>
      <w:r w:rsidRPr="00E11C80">
        <w:rPr>
          <w:sz w:val="24"/>
          <w:szCs w:val="24"/>
        </w:rPr>
        <w:t>вовлечение</w:t>
      </w:r>
      <w:r w:rsidRPr="00E11C80">
        <w:rPr>
          <w:spacing w:val="40"/>
          <w:sz w:val="24"/>
          <w:szCs w:val="24"/>
        </w:rPr>
        <w:t xml:space="preserve"> </w:t>
      </w:r>
      <w:r w:rsidRPr="00E11C80">
        <w:rPr>
          <w:sz w:val="24"/>
          <w:szCs w:val="24"/>
        </w:rPr>
        <w:t>в</w:t>
      </w:r>
      <w:r w:rsidRPr="00E11C80">
        <w:rPr>
          <w:spacing w:val="40"/>
          <w:sz w:val="24"/>
          <w:szCs w:val="24"/>
        </w:rPr>
        <w:t xml:space="preserve"> </w:t>
      </w:r>
      <w:r w:rsidRPr="00E11C80">
        <w:rPr>
          <w:sz w:val="24"/>
          <w:szCs w:val="24"/>
        </w:rPr>
        <w:t>преступную,</w:t>
      </w:r>
      <w:r w:rsidRPr="00E11C80">
        <w:rPr>
          <w:spacing w:val="40"/>
          <w:sz w:val="24"/>
          <w:szCs w:val="24"/>
        </w:rPr>
        <w:t xml:space="preserve"> </w:t>
      </w:r>
      <w:r w:rsidRPr="00E11C80">
        <w:rPr>
          <w:sz w:val="24"/>
          <w:szCs w:val="24"/>
        </w:rPr>
        <w:t>асоциальную или деструктивную деятельность) и способы защиты от них;</w:t>
      </w:r>
    </w:p>
    <w:p w14:paraId="3243B93A" w14:textId="77777777" w:rsidR="00E11C80" w:rsidRPr="00E11C80" w:rsidRDefault="00E11C80" w:rsidP="00E11C80">
      <w:pPr>
        <w:pStyle w:val="af1"/>
        <w:spacing w:after="0" w:line="266" w:lineRule="auto"/>
        <w:ind w:left="113" w:right="107"/>
        <w:rPr>
          <w:sz w:val="24"/>
          <w:szCs w:val="24"/>
        </w:rPr>
      </w:pPr>
      <w:r w:rsidRPr="00E11C80">
        <w:rPr>
          <w:sz w:val="24"/>
          <w:szCs w:val="24"/>
        </w:rPr>
        <w:t>современные</w:t>
      </w:r>
      <w:r w:rsidRPr="00E11C80">
        <w:rPr>
          <w:spacing w:val="-1"/>
          <w:sz w:val="24"/>
          <w:szCs w:val="24"/>
        </w:rPr>
        <w:t xml:space="preserve"> </w:t>
      </w:r>
      <w:r w:rsidRPr="00E11C80">
        <w:rPr>
          <w:sz w:val="24"/>
          <w:szCs w:val="24"/>
        </w:rPr>
        <w:t>молодёжные</w:t>
      </w:r>
      <w:r w:rsidRPr="00E11C80">
        <w:rPr>
          <w:spacing w:val="-4"/>
          <w:sz w:val="24"/>
          <w:szCs w:val="24"/>
        </w:rPr>
        <w:t xml:space="preserve"> </w:t>
      </w:r>
      <w:r w:rsidRPr="00E11C80">
        <w:rPr>
          <w:sz w:val="24"/>
          <w:szCs w:val="24"/>
        </w:rPr>
        <w:t>увлечения</w:t>
      </w:r>
      <w:r w:rsidRPr="00E11C80">
        <w:rPr>
          <w:spacing w:val="-1"/>
          <w:sz w:val="24"/>
          <w:szCs w:val="24"/>
        </w:rPr>
        <w:t xml:space="preserve"> </w:t>
      </w:r>
      <w:r w:rsidRPr="00E11C80">
        <w:rPr>
          <w:sz w:val="24"/>
          <w:szCs w:val="24"/>
        </w:rPr>
        <w:t>и</w:t>
      </w:r>
      <w:r w:rsidRPr="00E11C80">
        <w:rPr>
          <w:spacing w:val="-5"/>
          <w:sz w:val="24"/>
          <w:szCs w:val="24"/>
        </w:rPr>
        <w:t xml:space="preserve"> </w:t>
      </w:r>
      <w:r w:rsidRPr="00E11C80">
        <w:rPr>
          <w:sz w:val="24"/>
          <w:szCs w:val="24"/>
        </w:rPr>
        <w:t>опасности,</w:t>
      </w:r>
      <w:r w:rsidRPr="00E11C80">
        <w:rPr>
          <w:spacing w:val="-2"/>
          <w:sz w:val="24"/>
          <w:szCs w:val="24"/>
        </w:rPr>
        <w:t xml:space="preserve"> </w:t>
      </w:r>
      <w:r w:rsidRPr="00E11C80">
        <w:rPr>
          <w:sz w:val="24"/>
          <w:szCs w:val="24"/>
        </w:rPr>
        <w:t>связанные</w:t>
      </w:r>
      <w:r w:rsidRPr="00E11C80">
        <w:rPr>
          <w:spacing w:val="-1"/>
          <w:sz w:val="24"/>
          <w:szCs w:val="24"/>
        </w:rPr>
        <w:t xml:space="preserve"> </w:t>
      </w:r>
      <w:r w:rsidRPr="00E11C80">
        <w:rPr>
          <w:sz w:val="24"/>
          <w:szCs w:val="24"/>
        </w:rPr>
        <w:t>с</w:t>
      </w:r>
      <w:r w:rsidRPr="00E11C80">
        <w:rPr>
          <w:spacing w:val="-4"/>
          <w:sz w:val="24"/>
          <w:szCs w:val="24"/>
        </w:rPr>
        <w:t xml:space="preserve"> </w:t>
      </w:r>
      <w:r w:rsidRPr="00E11C80">
        <w:rPr>
          <w:sz w:val="24"/>
          <w:szCs w:val="24"/>
        </w:rPr>
        <w:t>ними,</w:t>
      </w:r>
      <w:r w:rsidRPr="00E11C80">
        <w:rPr>
          <w:spacing w:val="-4"/>
          <w:sz w:val="24"/>
          <w:szCs w:val="24"/>
        </w:rPr>
        <w:t xml:space="preserve"> </w:t>
      </w:r>
      <w:r w:rsidRPr="00E11C80">
        <w:rPr>
          <w:sz w:val="24"/>
          <w:szCs w:val="24"/>
        </w:rPr>
        <w:t>правила безопасного поведения;</w:t>
      </w:r>
    </w:p>
    <w:p w14:paraId="6B25BD5C" w14:textId="77777777" w:rsidR="00E11C80" w:rsidRPr="00E11C80" w:rsidRDefault="00E11C80" w:rsidP="00E11C80">
      <w:pPr>
        <w:pStyle w:val="af1"/>
        <w:spacing w:after="0"/>
        <w:ind w:left="680"/>
        <w:rPr>
          <w:sz w:val="24"/>
          <w:szCs w:val="24"/>
        </w:rPr>
      </w:pPr>
      <w:r w:rsidRPr="00E11C80">
        <w:rPr>
          <w:sz w:val="24"/>
          <w:szCs w:val="24"/>
        </w:rPr>
        <w:t>правила</w:t>
      </w:r>
      <w:r w:rsidRPr="00E11C80">
        <w:rPr>
          <w:spacing w:val="-8"/>
          <w:sz w:val="24"/>
          <w:szCs w:val="24"/>
        </w:rPr>
        <w:t xml:space="preserve"> </w:t>
      </w:r>
      <w:r w:rsidRPr="00E11C80">
        <w:rPr>
          <w:sz w:val="24"/>
          <w:szCs w:val="24"/>
        </w:rPr>
        <w:t>безопасной</w:t>
      </w:r>
      <w:r w:rsidRPr="00E11C80">
        <w:rPr>
          <w:spacing w:val="-7"/>
          <w:sz w:val="24"/>
          <w:szCs w:val="24"/>
        </w:rPr>
        <w:t xml:space="preserve"> </w:t>
      </w:r>
      <w:r w:rsidRPr="00E11C80">
        <w:rPr>
          <w:sz w:val="24"/>
          <w:szCs w:val="24"/>
        </w:rPr>
        <w:t>коммуникации</w:t>
      </w:r>
      <w:r w:rsidRPr="00E11C80">
        <w:rPr>
          <w:spacing w:val="-7"/>
          <w:sz w:val="24"/>
          <w:szCs w:val="24"/>
        </w:rPr>
        <w:t xml:space="preserve"> </w:t>
      </w:r>
      <w:r w:rsidRPr="00E11C80">
        <w:rPr>
          <w:sz w:val="24"/>
          <w:szCs w:val="24"/>
        </w:rPr>
        <w:t>с</w:t>
      </w:r>
      <w:r w:rsidRPr="00E11C80">
        <w:rPr>
          <w:spacing w:val="-8"/>
          <w:sz w:val="24"/>
          <w:szCs w:val="24"/>
        </w:rPr>
        <w:t xml:space="preserve"> </w:t>
      </w:r>
      <w:r w:rsidRPr="00E11C80">
        <w:rPr>
          <w:sz w:val="24"/>
          <w:szCs w:val="24"/>
        </w:rPr>
        <w:t>незнакомыми</w:t>
      </w:r>
      <w:r w:rsidRPr="00E11C80">
        <w:rPr>
          <w:spacing w:val="-6"/>
          <w:sz w:val="24"/>
          <w:szCs w:val="24"/>
        </w:rPr>
        <w:t xml:space="preserve"> </w:t>
      </w:r>
      <w:r w:rsidRPr="00E11C80">
        <w:rPr>
          <w:spacing w:val="-2"/>
          <w:sz w:val="24"/>
          <w:szCs w:val="24"/>
        </w:rPr>
        <w:t>людьми.</w:t>
      </w:r>
    </w:p>
    <w:p w14:paraId="21DE63B7" w14:textId="77777777" w:rsidR="00E11C80" w:rsidRPr="00E11C80" w:rsidRDefault="00E11C80" w:rsidP="00E11C80">
      <w:pPr>
        <w:spacing w:after="0"/>
        <w:jc w:val="both"/>
        <w:rPr>
          <w:rFonts w:cs="Times New Roman"/>
          <w:szCs w:val="24"/>
        </w:rPr>
        <w:sectPr w:rsidR="00E11C80" w:rsidRPr="00E11C80" w:rsidSect="00E11C80">
          <w:pgSz w:w="11910" w:h="16840"/>
          <w:pgMar w:top="1240" w:right="740" w:bottom="940" w:left="1020" w:header="717" w:footer="755" w:gutter="0"/>
          <w:cols w:space="720"/>
        </w:sectPr>
      </w:pPr>
    </w:p>
    <w:p w14:paraId="6BA42F88" w14:textId="77777777" w:rsidR="00E11C80" w:rsidRPr="00E11C80" w:rsidRDefault="00E11C80" w:rsidP="00E11C80">
      <w:pPr>
        <w:pStyle w:val="3"/>
        <w:spacing w:before="0"/>
        <w:jc w:val="left"/>
        <w:rPr>
          <w:rFonts w:cs="Times New Roman"/>
        </w:rPr>
      </w:pPr>
      <w:bookmarkStart w:id="82" w:name="_bookmark11"/>
      <w:bookmarkEnd w:id="82"/>
      <w:r w:rsidRPr="00E11C80">
        <w:rPr>
          <w:rFonts w:cs="Times New Roman"/>
        </w:rPr>
        <w:lastRenderedPageBreak/>
        <w:t>Модуль</w:t>
      </w:r>
      <w:r w:rsidRPr="00E11C80">
        <w:rPr>
          <w:rFonts w:cs="Times New Roman"/>
          <w:spacing w:val="-9"/>
        </w:rPr>
        <w:t xml:space="preserve"> </w:t>
      </w:r>
      <w:r w:rsidRPr="00E11C80">
        <w:rPr>
          <w:rFonts w:cs="Times New Roman"/>
        </w:rPr>
        <w:t>№</w:t>
      </w:r>
      <w:r w:rsidRPr="00E11C80">
        <w:rPr>
          <w:rFonts w:cs="Times New Roman"/>
          <w:spacing w:val="-3"/>
        </w:rPr>
        <w:t xml:space="preserve"> </w:t>
      </w:r>
      <w:r w:rsidRPr="00E11C80">
        <w:rPr>
          <w:rFonts w:cs="Times New Roman"/>
        </w:rPr>
        <w:t>10</w:t>
      </w:r>
      <w:r w:rsidRPr="00E11C80">
        <w:rPr>
          <w:rFonts w:cs="Times New Roman"/>
          <w:spacing w:val="-4"/>
        </w:rPr>
        <w:t xml:space="preserve"> </w:t>
      </w:r>
      <w:r w:rsidRPr="00E11C80">
        <w:rPr>
          <w:rFonts w:cs="Times New Roman"/>
        </w:rPr>
        <w:t>«Безопасность</w:t>
      </w:r>
      <w:r w:rsidRPr="00E11C80">
        <w:rPr>
          <w:rFonts w:cs="Times New Roman"/>
          <w:spacing w:val="-4"/>
        </w:rPr>
        <w:t xml:space="preserve"> </w:t>
      </w:r>
      <w:r w:rsidRPr="00E11C80">
        <w:rPr>
          <w:rFonts w:cs="Times New Roman"/>
        </w:rPr>
        <w:t>в</w:t>
      </w:r>
      <w:r w:rsidRPr="00E11C80">
        <w:rPr>
          <w:rFonts w:cs="Times New Roman"/>
          <w:spacing w:val="-5"/>
        </w:rPr>
        <w:t xml:space="preserve"> </w:t>
      </w:r>
      <w:r w:rsidRPr="00E11C80">
        <w:rPr>
          <w:rFonts w:cs="Times New Roman"/>
        </w:rPr>
        <w:t>информационном</w:t>
      </w:r>
      <w:r w:rsidRPr="00E11C80">
        <w:rPr>
          <w:rFonts w:cs="Times New Roman"/>
          <w:spacing w:val="-3"/>
        </w:rPr>
        <w:t xml:space="preserve"> </w:t>
      </w:r>
      <w:r w:rsidRPr="00E11C80">
        <w:rPr>
          <w:rFonts w:cs="Times New Roman"/>
          <w:spacing w:val="-2"/>
        </w:rPr>
        <w:t>пространстве»:</w:t>
      </w:r>
    </w:p>
    <w:p w14:paraId="14C05C43" w14:textId="77777777" w:rsidR="00E11C80" w:rsidRPr="00E11C80" w:rsidRDefault="00E11C80" w:rsidP="00E11C80">
      <w:pPr>
        <w:pStyle w:val="af1"/>
        <w:spacing w:after="0" w:line="259" w:lineRule="auto"/>
        <w:ind w:right="166"/>
        <w:rPr>
          <w:sz w:val="24"/>
          <w:szCs w:val="24"/>
        </w:rPr>
      </w:pPr>
      <w:r w:rsidRPr="00E11C80">
        <w:rPr>
          <w:sz w:val="24"/>
          <w:szCs w:val="24"/>
        </w:rPr>
        <w:t>понятие «цифровая среда», её</w:t>
      </w:r>
      <w:r w:rsidRPr="00E11C80">
        <w:rPr>
          <w:spacing w:val="34"/>
          <w:sz w:val="24"/>
          <w:szCs w:val="24"/>
        </w:rPr>
        <w:t xml:space="preserve"> </w:t>
      </w:r>
      <w:r w:rsidRPr="00E11C80">
        <w:rPr>
          <w:sz w:val="24"/>
          <w:szCs w:val="24"/>
        </w:rPr>
        <w:t>характеристики</w:t>
      </w:r>
      <w:r w:rsidRPr="00E11C80">
        <w:rPr>
          <w:spacing w:val="34"/>
          <w:sz w:val="24"/>
          <w:szCs w:val="24"/>
        </w:rPr>
        <w:t xml:space="preserve"> </w:t>
      </w:r>
      <w:r w:rsidRPr="00E11C80">
        <w:rPr>
          <w:sz w:val="24"/>
          <w:szCs w:val="24"/>
        </w:rPr>
        <w:t>и примеры информационных</w:t>
      </w:r>
      <w:r w:rsidRPr="00E11C80">
        <w:rPr>
          <w:spacing w:val="40"/>
          <w:sz w:val="24"/>
          <w:szCs w:val="24"/>
        </w:rPr>
        <w:t xml:space="preserve"> </w:t>
      </w:r>
      <w:r w:rsidRPr="00E11C80">
        <w:rPr>
          <w:sz w:val="24"/>
          <w:szCs w:val="24"/>
        </w:rPr>
        <w:t>и компьютерных угроз, положительные возможности цифровой среды;</w:t>
      </w:r>
    </w:p>
    <w:p w14:paraId="32A02087" w14:textId="77777777" w:rsidR="00E11C80" w:rsidRPr="00E11C80" w:rsidRDefault="00E11C80" w:rsidP="00E11C80">
      <w:pPr>
        <w:pStyle w:val="af1"/>
        <w:spacing w:after="0"/>
        <w:ind w:left="679"/>
        <w:rPr>
          <w:sz w:val="24"/>
          <w:szCs w:val="24"/>
        </w:rPr>
      </w:pPr>
      <w:r w:rsidRPr="00E11C80">
        <w:rPr>
          <w:sz w:val="24"/>
          <w:szCs w:val="24"/>
        </w:rPr>
        <w:t>риски</w:t>
      </w:r>
      <w:r w:rsidRPr="00E11C80">
        <w:rPr>
          <w:spacing w:val="-6"/>
          <w:sz w:val="24"/>
          <w:szCs w:val="24"/>
        </w:rPr>
        <w:t xml:space="preserve"> </w:t>
      </w:r>
      <w:r w:rsidRPr="00E11C80">
        <w:rPr>
          <w:sz w:val="24"/>
          <w:szCs w:val="24"/>
        </w:rPr>
        <w:t>и</w:t>
      </w:r>
      <w:r w:rsidRPr="00E11C80">
        <w:rPr>
          <w:spacing w:val="-3"/>
          <w:sz w:val="24"/>
          <w:szCs w:val="24"/>
        </w:rPr>
        <w:t xml:space="preserve"> </w:t>
      </w:r>
      <w:r w:rsidRPr="00E11C80">
        <w:rPr>
          <w:sz w:val="24"/>
          <w:szCs w:val="24"/>
        </w:rPr>
        <w:t>угрозы</w:t>
      </w:r>
      <w:r w:rsidRPr="00E11C80">
        <w:rPr>
          <w:spacing w:val="-6"/>
          <w:sz w:val="24"/>
          <w:szCs w:val="24"/>
        </w:rPr>
        <w:t xml:space="preserve"> </w:t>
      </w:r>
      <w:r w:rsidRPr="00E11C80">
        <w:rPr>
          <w:sz w:val="24"/>
          <w:szCs w:val="24"/>
        </w:rPr>
        <w:t>при</w:t>
      </w:r>
      <w:r w:rsidRPr="00E11C80">
        <w:rPr>
          <w:spacing w:val="-5"/>
          <w:sz w:val="24"/>
          <w:szCs w:val="24"/>
        </w:rPr>
        <w:t xml:space="preserve"> </w:t>
      </w:r>
      <w:r w:rsidRPr="00E11C80">
        <w:rPr>
          <w:sz w:val="24"/>
          <w:szCs w:val="24"/>
        </w:rPr>
        <w:t>использовании</w:t>
      </w:r>
      <w:r w:rsidRPr="00E11C80">
        <w:rPr>
          <w:spacing w:val="-5"/>
          <w:sz w:val="24"/>
          <w:szCs w:val="24"/>
        </w:rPr>
        <w:t xml:space="preserve"> </w:t>
      </w:r>
      <w:r w:rsidRPr="00E11C80">
        <w:rPr>
          <w:spacing w:val="-2"/>
          <w:sz w:val="24"/>
          <w:szCs w:val="24"/>
        </w:rPr>
        <w:t>Интернета;</w:t>
      </w:r>
    </w:p>
    <w:p w14:paraId="440C98A2" w14:textId="77777777" w:rsidR="00E11C80" w:rsidRPr="00E11C80" w:rsidRDefault="00E11C80" w:rsidP="00E11C80">
      <w:pPr>
        <w:pStyle w:val="af1"/>
        <w:spacing w:after="0" w:line="259" w:lineRule="auto"/>
        <w:rPr>
          <w:sz w:val="24"/>
          <w:szCs w:val="24"/>
        </w:rPr>
      </w:pPr>
      <w:r w:rsidRPr="00E11C80">
        <w:rPr>
          <w:sz w:val="24"/>
          <w:szCs w:val="24"/>
        </w:rPr>
        <w:t>общие принципы безопасного поведения, необходимые для предупреждения возникновения опасных ситуаций в личном цифровом пространстве;</w:t>
      </w:r>
    </w:p>
    <w:p w14:paraId="32486488" w14:textId="77777777" w:rsidR="00E11C80" w:rsidRPr="00E11C80" w:rsidRDefault="00E11C80" w:rsidP="00E11C80">
      <w:pPr>
        <w:pStyle w:val="af1"/>
        <w:spacing w:after="0" w:line="259" w:lineRule="auto"/>
        <w:ind w:right="118"/>
        <w:rPr>
          <w:sz w:val="24"/>
          <w:szCs w:val="24"/>
        </w:rPr>
      </w:pPr>
      <w:r w:rsidRPr="00E11C80">
        <w:rPr>
          <w:sz w:val="24"/>
          <w:szCs w:val="24"/>
        </w:rPr>
        <w:t>опасные</w:t>
      </w:r>
      <w:r w:rsidRPr="00E11C80">
        <w:rPr>
          <w:spacing w:val="40"/>
          <w:sz w:val="24"/>
          <w:szCs w:val="24"/>
        </w:rPr>
        <w:t xml:space="preserve"> </w:t>
      </w:r>
      <w:r w:rsidRPr="00E11C80">
        <w:rPr>
          <w:sz w:val="24"/>
          <w:szCs w:val="24"/>
        </w:rPr>
        <w:t>явления</w:t>
      </w:r>
      <w:r w:rsidRPr="00E11C80">
        <w:rPr>
          <w:spacing w:val="40"/>
          <w:sz w:val="24"/>
          <w:szCs w:val="24"/>
        </w:rPr>
        <w:t xml:space="preserve"> </w:t>
      </w:r>
      <w:r w:rsidRPr="00E11C80">
        <w:rPr>
          <w:sz w:val="24"/>
          <w:szCs w:val="24"/>
        </w:rPr>
        <w:t>цифровой</w:t>
      </w:r>
      <w:r w:rsidRPr="00E11C80">
        <w:rPr>
          <w:spacing w:val="40"/>
          <w:sz w:val="24"/>
          <w:szCs w:val="24"/>
        </w:rPr>
        <w:t xml:space="preserve"> </w:t>
      </w:r>
      <w:r w:rsidRPr="00E11C80">
        <w:rPr>
          <w:sz w:val="24"/>
          <w:szCs w:val="24"/>
        </w:rPr>
        <w:t>среды:</w:t>
      </w:r>
      <w:r w:rsidRPr="00E11C80">
        <w:rPr>
          <w:spacing w:val="40"/>
          <w:sz w:val="24"/>
          <w:szCs w:val="24"/>
        </w:rPr>
        <w:t xml:space="preserve"> </w:t>
      </w:r>
      <w:r w:rsidRPr="00E11C80">
        <w:rPr>
          <w:sz w:val="24"/>
          <w:szCs w:val="24"/>
        </w:rPr>
        <w:t>вредоносные</w:t>
      </w:r>
      <w:r w:rsidRPr="00E11C80">
        <w:rPr>
          <w:spacing w:val="40"/>
          <w:sz w:val="24"/>
          <w:szCs w:val="24"/>
        </w:rPr>
        <w:t xml:space="preserve"> </w:t>
      </w:r>
      <w:r w:rsidRPr="00E11C80">
        <w:rPr>
          <w:sz w:val="24"/>
          <w:szCs w:val="24"/>
        </w:rPr>
        <w:t>программы</w:t>
      </w:r>
      <w:r w:rsidRPr="00E11C80">
        <w:rPr>
          <w:spacing w:val="40"/>
          <w:sz w:val="24"/>
          <w:szCs w:val="24"/>
        </w:rPr>
        <w:t xml:space="preserve"> </w:t>
      </w:r>
      <w:r w:rsidRPr="00E11C80">
        <w:rPr>
          <w:sz w:val="24"/>
          <w:szCs w:val="24"/>
        </w:rPr>
        <w:t>и</w:t>
      </w:r>
      <w:r w:rsidRPr="00E11C80">
        <w:rPr>
          <w:spacing w:val="40"/>
          <w:sz w:val="24"/>
          <w:szCs w:val="24"/>
        </w:rPr>
        <w:t xml:space="preserve"> </w:t>
      </w:r>
      <w:r w:rsidRPr="00E11C80">
        <w:rPr>
          <w:sz w:val="24"/>
          <w:szCs w:val="24"/>
        </w:rPr>
        <w:t>приложения и их разновидности;</w:t>
      </w:r>
    </w:p>
    <w:p w14:paraId="1E457B8B" w14:textId="77777777" w:rsidR="00E11C80" w:rsidRPr="00E11C80" w:rsidRDefault="00E11C80" w:rsidP="00E11C80">
      <w:pPr>
        <w:pStyle w:val="af1"/>
        <w:spacing w:after="0" w:line="259" w:lineRule="auto"/>
        <w:rPr>
          <w:sz w:val="24"/>
          <w:szCs w:val="24"/>
        </w:rPr>
      </w:pPr>
      <w:r w:rsidRPr="00E11C80">
        <w:rPr>
          <w:sz w:val="24"/>
          <w:szCs w:val="24"/>
        </w:rPr>
        <w:t>правила</w:t>
      </w:r>
      <w:r w:rsidRPr="00E11C80">
        <w:rPr>
          <w:spacing w:val="40"/>
          <w:sz w:val="24"/>
          <w:szCs w:val="24"/>
        </w:rPr>
        <w:t xml:space="preserve"> </w:t>
      </w:r>
      <w:proofErr w:type="spellStart"/>
      <w:r w:rsidRPr="00E11C80">
        <w:rPr>
          <w:sz w:val="24"/>
          <w:szCs w:val="24"/>
        </w:rPr>
        <w:t>кибергигиены</w:t>
      </w:r>
      <w:proofErr w:type="spellEnd"/>
      <w:r w:rsidRPr="00E11C80">
        <w:rPr>
          <w:sz w:val="24"/>
          <w:szCs w:val="24"/>
        </w:rPr>
        <w:t>,</w:t>
      </w:r>
      <w:r w:rsidRPr="00E11C80">
        <w:rPr>
          <w:spacing w:val="40"/>
          <w:sz w:val="24"/>
          <w:szCs w:val="24"/>
        </w:rPr>
        <w:t xml:space="preserve"> </w:t>
      </w:r>
      <w:r w:rsidRPr="00E11C80">
        <w:rPr>
          <w:sz w:val="24"/>
          <w:szCs w:val="24"/>
        </w:rPr>
        <w:t>необходимые</w:t>
      </w:r>
      <w:r w:rsidRPr="00E11C80">
        <w:rPr>
          <w:spacing w:val="40"/>
          <w:sz w:val="24"/>
          <w:szCs w:val="24"/>
        </w:rPr>
        <w:t xml:space="preserve"> </w:t>
      </w:r>
      <w:r w:rsidRPr="00E11C80">
        <w:rPr>
          <w:sz w:val="24"/>
          <w:szCs w:val="24"/>
        </w:rPr>
        <w:t>для</w:t>
      </w:r>
      <w:r w:rsidRPr="00E11C80">
        <w:rPr>
          <w:spacing w:val="40"/>
          <w:sz w:val="24"/>
          <w:szCs w:val="24"/>
        </w:rPr>
        <w:t xml:space="preserve"> </w:t>
      </w:r>
      <w:r w:rsidRPr="00E11C80">
        <w:rPr>
          <w:sz w:val="24"/>
          <w:szCs w:val="24"/>
        </w:rPr>
        <w:t>предупреждения</w:t>
      </w:r>
      <w:r w:rsidRPr="00E11C80">
        <w:rPr>
          <w:spacing w:val="40"/>
          <w:sz w:val="24"/>
          <w:szCs w:val="24"/>
        </w:rPr>
        <w:t xml:space="preserve"> </w:t>
      </w:r>
      <w:r w:rsidRPr="00E11C80">
        <w:rPr>
          <w:sz w:val="24"/>
          <w:szCs w:val="24"/>
        </w:rPr>
        <w:t>возникновения</w:t>
      </w:r>
      <w:r w:rsidRPr="00E11C80">
        <w:rPr>
          <w:spacing w:val="40"/>
          <w:sz w:val="24"/>
          <w:szCs w:val="24"/>
        </w:rPr>
        <w:t xml:space="preserve"> </w:t>
      </w:r>
      <w:r w:rsidRPr="00E11C80">
        <w:rPr>
          <w:sz w:val="24"/>
          <w:szCs w:val="24"/>
        </w:rPr>
        <w:t>опасных ситуаций в цифровой среде;</w:t>
      </w:r>
    </w:p>
    <w:p w14:paraId="6AA13792" w14:textId="77777777" w:rsidR="00E11C80" w:rsidRPr="00E11C80" w:rsidRDefault="00E11C80" w:rsidP="00E11C80">
      <w:pPr>
        <w:pStyle w:val="af1"/>
        <w:spacing w:after="0" w:line="259" w:lineRule="auto"/>
        <w:ind w:right="109"/>
        <w:rPr>
          <w:sz w:val="24"/>
          <w:szCs w:val="24"/>
        </w:rPr>
      </w:pPr>
      <w:r w:rsidRPr="00E11C80">
        <w:rPr>
          <w:sz w:val="24"/>
          <w:szCs w:val="24"/>
        </w:rPr>
        <w:t>основные</w:t>
      </w:r>
      <w:r w:rsidRPr="00E11C80">
        <w:rPr>
          <w:spacing w:val="80"/>
          <w:sz w:val="24"/>
          <w:szCs w:val="24"/>
        </w:rPr>
        <w:t xml:space="preserve"> </w:t>
      </w:r>
      <w:r w:rsidRPr="00E11C80">
        <w:rPr>
          <w:sz w:val="24"/>
          <w:szCs w:val="24"/>
        </w:rPr>
        <w:t>виды</w:t>
      </w:r>
      <w:r w:rsidRPr="00E11C80">
        <w:rPr>
          <w:spacing w:val="80"/>
          <w:sz w:val="24"/>
          <w:szCs w:val="24"/>
        </w:rPr>
        <w:t xml:space="preserve"> </w:t>
      </w:r>
      <w:r w:rsidRPr="00E11C80">
        <w:rPr>
          <w:sz w:val="24"/>
          <w:szCs w:val="24"/>
        </w:rPr>
        <w:t>опасного</w:t>
      </w:r>
      <w:r w:rsidRPr="00E11C80">
        <w:rPr>
          <w:spacing w:val="80"/>
          <w:sz w:val="24"/>
          <w:szCs w:val="24"/>
        </w:rPr>
        <w:t xml:space="preserve"> </w:t>
      </w:r>
      <w:r w:rsidRPr="00E11C80">
        <w:rPr>
          <w:sz w:val="24"/>
          <w:szCs w:val="24"/>
        </w:rPr>
        <w:t>и</w:t>
      </w:r>
      <w:r w:rsidRPr="00E11C80">
        <w:rPr>
          <w:spacing w:val="80"/>
          <w:sz w:val="24"/>
          <w:szCs w:val="24"/>
        </w:rPr>
        <w:t xml:space="preserve"> </w:t>
      </w:r>
      <w:r w:rsidRPr="00E11C80">
        <w:rPr>
          <w:sz w:val="24"/>
          <w:szCs w:val="24"/>
        </w:rPr>
        <w:t>запрещённого</w:t>
      </w:r>
      <w:r w:rsidRPr="00E11C80">
        <w:rPr>
          <w:spacing w:val="80"/>
          <w:sz w:val="24"/>
          <w:szCs w:val="24"/>
        </w:rPr>
        <w:t xml:space="preserve"> </w:t>
      </w:r>
      <w:r w:rsidRPr="00E11C80">
        <w:rPr>
          <w:sz w:val="24"/>
          <w:szCs w:val="24"/>
        </w:rPr>
        <w:t>контента</w:t>
      </w:r>
      <w:r w:rsidRPr="00E11C80">
        <w:rPr>
          <w:spacing w:val="80"/>
          <w:sz w:val="24"/>
          <w:szCs w:val="24"/>
        </w:rPr>
        <w:t xml:space="preserve"> </w:t>
      </w:r>
      <w:r w:rsidRPr="00E11C80">
        <w:rPr>
          <w:sz w:val="24"/>
          <w:szCs w:val="24"/>
        </w:rPr>
        <w:t>в</w:t>
      </w:r>
      <w:r w:rsidRPr="00E11C80">
        <w:rPr>
          <w:spacing w:val="80"/>
          <w:sz w:val="24"/>
          <w:szCs w:val="24"/>
        </w:rPr>
        <w:t xml:space="preserve"> </w:t>
      </w:r>
      <w:r w:rsidRPr="00E11C80">
        <w:rPr>
          <w:sz w:val="24"/>
          <w:szCs w:val="24"/>
        </w:rPr>
        <w:t>Интернете</w:t>
      </w:r>
      <w:r w:rsidRPr="00E11C80">
        <w:rPr>
          <w:spacing w:val="80"/>
          <w:sz w:val="24"/>
          <w:szCs w:val="24"/>
        </w:rPr>
        <w:t xml:space="preserve"> </w:t>
      </w:r>
      <w:r w:rsidRPr="00E11C80">
        <w:rPr>
          <w:sz w:val="24"/>
          <w:szCs w:val="24"/>
        </w:rPr>
        <w:t>и</w:t>
      </w:r>
      <w:r w:rsidRPr="00E11C80">
        <w:rPr>
          <w:spacing w:val="80"/>
          <w:sz w:val="24"/>
          <w:szCs w:val="24"/>
        </w:rPr>
        <w:t xml:space="preserve"> </w:t>
      </w:r>
      <w:r w:rsidRPr="00E11C80">
        <w:rPr>
          <w:sz w:val="24"/>
          <w:szCs w:val="24"/>
        </w:rPr>
        <w:t>его</w:t>
      </w:r>
      <w:r w:rsidRPr="00E11C80">
        <w:rPr>
          <w:spacing w:val="80"/>
          <w:w w:val="150"/>
          <w:sz w:val="24"/>
          <w:szCs w:val="24"/>
        </w:rPr>
        <w:t xml:space="preserve"> </w:t>
      </w:r>
      <w:r w:rsidRPr="00E11C80">
        <w:rPr>
          <w:sz w:val="24"/>
          <w:szCs w:val="24"/>
        </w:rPr>
        <w:t>признаки, приёмы распознавания опасностей при использовании Интернета;</w:t>
      </w:r>
    </w:p>
    <w:p w14:paraId="45DDBF18" w14:textId="77777777" w:rsidR="00E11C80" w:rsidRPr="00E11C80" w:rsidRDefault="00E11C80" w:rsidP="00E11C80">
      <w:pPr>
        <w:pStyle w:val="af1"/>
        <w:spacing w:after="0"/>
        <w:ind w:left="679"/>
        <w:rPr>
          <w:sz w:val="24"/>
          <w:szCs w:val="24"/>
        </w:rPr>
      </w:pPr>
      <w:r w:rsidRPr="00E11C80">
        <w:rPr>
          <w:sz w:val="24"/>
          <w:szCs w:val="24"/>
        </w:rPr>
        <w:t>противоправные</w:t>
      </w:r>
      <w:r w:rsidRPr="00E11C80">
        <w:rPr>
          <w:spacing w:val="-7"/>
          <w:sz w:val="24"/>
          <w:szCs w:val="24"/>
        </w:rPr>
        <w:t xml:space="preserve"> </w:t>
      </w:r>
      <w:r w:rsidRPr="00E11C80">
        <w:rPr>
          <w:sz w:val="24"/>
          <w:szCs w:val="24"/>
        </w:rPr>
        <w:t>действия</w:t>
      </w:r>
      <w:r w:rsidRPr="00E11C80">
        <w:rPr>
          <w:spacing w:val="-6"/>
          <w:sz w:val="24"/>
          <w:szCs w:val="24"/>
        </w:rPr>
        <w:t xml:space="preserve"> </w:t>
      </w:r>
      <w:r w:rsidRPr="00E11C80">
        <w:rPr>
          <w:sz w:val="24"/>
          <w:szCs w:val="24"/>
        </w:rPr>
        <w:t>в</w:t>
      </w:r>
      <w:r w:rsidRPr="00E11C80">
        <w:rPr>
          <w:spacing w:val="-6"/>
          <w:sz w:val="24"/>
          <w:szCs w:val="24"/>
        </w:rPr>
        <w:t xml:space="preserve"> </w:t>
      </w:r>
      <w:r w:rsidRPr="00E11C80">
        <w:rPr>
          <w:spacing w:val="-2"/>
          <w:sz w:val="24"/>
          <w:szCs w:val="24"/>
        </w:rPr>
        <w:t>Интернете;</w:t>
      </w:r>
    </w:p>
    <w:p w14:paraId="66F8DA80" w14:textId="77777777" w:rsidR="00E11C80" w:rsidRPr="00E11C80" w:rsidRDefault="00E11C80" w:rsidP="00E11C80">
      <w:pPr>
        <w:pStyle w:val="af1"/>
        <w:spacing w:after="0" w:line="259" w:lineRule="auto"/>
        <w:ind w:left="113" w:right="109"/>
        <w:rPr>
          <w:sz w:val="24"/>
          <w:szCs w:val="24"/>
        </w:rPr>
      </w:pPr>
      <w:r w:rsidRPr="00E11C80">
        <w:rPr>
          <w:sz w:val="24"/>
          <w:szCs w:val="24"/>
        </w:rPr>
        <w:t>правила цифрового поведения, необходимого для снижения рисков и угроз при</w:t>
      </w:r>
      <w:r w:rsidRPr="00E11C80">
        <w:rPr>
          <w:spacing w:val="-6"/>
          <w:sz w:val="24"/>
          <w:szCs w:val="24"/>
        </w:rPr>
        <w:t xml:space="preserve"> </w:t>
      </w:r>
      <w:r w:rsidRPr="00E11C80">
        <w:rPr>
          <w:sz w:val="24"/>
          <w:szCs w:val="24"/>
        </w:rPr>
        <w:t>использовании</w:t>
      </w:r>
      <w:r w:rsidRPr="00E11C80">
        <w:rPr>
          <w:spacing w:val="-9"/>
          <w:sz w:val="24"/>
          <w:szCs w:val="24"/>
        </w:rPr>
        <w:t xml:space="preserve"> </w:t>
      </w:r>
      <w:r w:rsidRPr="00E11C80">
        <w:rPr>
          <w:sz w:val="24"/>
          <w:szCs w:val="24"/>
        </w:rPr>
        <w:t>Интернета</w:t>
      </w:r>
      <w:r w:rsidRPr="00E11C80">
        <w:rPr>
          <w:spacing w:val="-7"/>
          <w:sz w:val="24"/>
          <w:szCs w:val="24"/>
        </w:rPr>
        <w:t xml:space="preserve"> </w:t>
      </w:r>
      <w:r w:rsidRPr="00E11C80">
        <w:rPr>
          <w:sz w:val="24"/>
          <w:szCs w:val="24"/>
        </w:rPr>
        <w:t>(</w:t>
      </w:r>
      <w:proofErr w:type="spellStart"/>
      <w:r w:rsidRPr="00E11C80">
        <w:rPr>
          <w:sz w:val="24"/>
          <w:szCs w:val="24"/>
        </w:rPr>
        <w:t>кибербуллинга</w:t>
      </w:r>
      <w:proofErr w:type="spellEnd"/>
      <w:r w:rsidRPr="00E11C80">
        <w:rPr>
          <w:sz w:val="24"/>
          <w:szCs w:val="24"/>
        </w:rPr>
        <w:t>,</w:t>
      </w:r>
      <w:r w:rsidRPr="00E11C80">
        <w:rPr>
          <w:spacing w:val="-8"/>
          <w:sz w:val="24"/>
          <w:szCs w:val="24"/>
        </w:rPr>
        <w:t xml:space="preserve"> </w:t>
      </w:r>
      <w:r w:rsidRPr="00E11C80">
        <w:rPr>
          <w:sz w:val="24"/>
          <w:szCs w:val="24"/>
        </w:rPr>
        <w:t>вербовки</w:t>
      </w:r>
      <w:r w:rsidRPr="00E11C80">
        <w:rPr>
          <w:spacing w:val="-6"/>
          <w:sz w:val="24"/>
          <w:szCs w:val="24"/>
        </w:rPr>
        <w:t xml:space="preserve"> </w:t>
      </w:r>
      <w:r w:rsidRPr="00E11C80">
        <w:rPr>
          <w:sz w:val="24"/>
          <w:szCs w:val="24"/>
        </w:rPr>
        <w:t>в</w:t>
      </w:r>
      <w:r w:rsidRPr="00E11C80">
        <w:rPr>
          <w:spacing w:val="-8"/>
          <w:sz w:val="24"/>
          <w:szCs w:val="24"/>
        </w:rPr>
        <w:t xml:space="preserve"> </w:t>
      </w:r>
      <w:r w:rsidRPr="00E11C80">
        <w:rPr>
          <w:sz w:val="24"/>
          <w:szCs w:val="24"/>
        </w:rPr>
        <w:t>различные</w:t>
      </w:r>
      <w:r w:rsidRPr="00E11C80">
        <w:rPr>
          <w:spacing w:val="-7"/>
          <w:sz w:val="24"/>
          <w:szCs w:val="24"/>
        </w:rPr>
        <w:t xml:space="preserve"> </w:t>
      </w:r>
      <w:r w:rsidRPr="00E11C80">
        <w:rPr>
          <w:sz w:val="24"/>
          <w:szCs w:val="24"/>
        </w:rPr>
        <w:t>организации и группы);</w:t>
      </w:r>
    </w:p>
    <w:p w14:paraId="73E35815" w14:textId="77777777" w:rsidR="00E11C80" w:rsidRPr="00E11C80" w:rsidRDefault="00E11C80" w:rsidP="00E11C80">
      <w:pPr>
        <w:pStyle w:val="af1"/>
        <w:spacing w:after="0" w:line="259" w:lineRule="auto"/>
        <w:ind w:left="113" w:right="107"/>
        <w:rPr>
          <w:sz w:val="24"/>
          <w:szCs w:val="24"/>
        </w:rPr>
      </w:pPr>
      <w:r w:rsidRPr="00E11C80">
        <w:rPr>
          <w:sz w:val="24"/>
          <w:szCs w:val="24"/>
        </w:rPr>
        <w:t>деструктивные течения в Интернете, их признаки и опасности, правила безопасного использования Интернета по предотвращению рисков и угроз вовлечения в различную деструктивную деятельность.</w:t>
      </w:r>
    </w:p>
    <w:p w14:paraId="73B719EF" w14:textId="77777777" w:rsidR="00E11C80" w:rsidRPr="00E11C80" w:rsidRDefault="00E11C80" w:rsidP="00E11C80">
      <w:pPr>
        <w:pStyle w:val="af1"/>
        <w:spacing w:after="0"/>
        <w:rPr>
          <w:sz w:val="24"/>
          <w:szCs w:val="24"/>
        </w:rPr>
      </w:pPr>
    </w:p>
    <w:p w14:paraId="526ACCDA" w14:textId="77777777" w:rsidR="00E11C80" w:rsidRPr="00E11C80" w:rsidRDefault="00E11C80" w:rsidP="00E11C80">
      <w:pPr>
        <w:pStyle w:val="3"/>
        <w:spacing w:before="0"/>
        <w:ind w:left="113"/>
        <w:rPr>
          <w:rFonts w:cs="Times New Roman"/>
        </w:rPr>
      </w:pPr>
      <w:bookmarkStart w:id="83" w:name="_bookmark12"/>
      <w:bookmarkEnd w:id="83"/>
      <w:r w:rsidRPr="00E11C80">
        <w:rPr>
          <w:rFonts w:cs="Times New Roman"/>
        </w:rPr>
        <w:t>Модуль</w:t>
      </w:r>
      <w:r w:rsidRPr="00E11C80">
        <w:rPr>
          <w:rFonts w:cs="Times New Roman"/>
          <w:spacing w:val="-9"/>
        </w:rPr>
        <w:t xml:space="preserve"> </w:t>
      </w:r>
      <w:r w:rsidRPr="00E11C80">
        <w:rPr>
          <w:rFonts w:cs="Times New Roman"/>
        </w:rPr>
        <w:t>№</w:t>
      </w:r>
      <w:r w:rsidRPr="00E11C80">
        <w:rPr>
          <w:rFonts w:cs="Times New Roman"/>
          <w:spacing w:val="-4"/>
        </w:rPr>
        <w:t xml:space="preserve"> </w:t>
      </w:r>
      <w:r w:rsidRPr="00E11C80">
        <w:rPr>
          <w:rFonts w:cs="Times New Roman"/>
        </w:rPr>
        <w:t>11</w:t>
      </w:r>
      <w:r w:rsidRPr="00E11C80">
        <w:rPr>
          <w:rFonts w:cs="Times New Roman"/>
          <w:spacing w:val="-4"/>
        </w:rPr>
        <w:t xml:space="preserve"> </w:t>
      </w:r>
      <w:r w:rsidRPr="00E11C80">
        <w:rPr>
          <w:rFonts w:cs="Times New Roman"/>
        </w:rPr>
        <w:t>«Основы</w:t>
      </w:r>
      <w:r w:rsidRPr="00E11C80">
        <w:rPr>
          <w:rFonts w:cs="Times New Roman"/>
          <w:spacing w:val="-6"/>
        </w:rPr>
        <w:t xml:space="preserve"> </w:t>
      </w:r>
      <w:r w:rsidRPr="00E11C80">
        <w:rPr>
          <w:rFonts w:cs="Times New Roman"/>
        </w:rPr>
        <w:t>противодействия</w:t>
      </w:r>
      <w:r w:rsidRPr="00E11C80">
        <w:rPr>
          <w:rFonts w:cs="Times New Roman"/>
          <w:spacing w:val="-6"/>
        </w:rPr>
        <w:t xml:space="preserve"> </w:t>
      </w:r>
      <w:r w:rsidRPr="00E11C80">
        <w:rPr>
          <w:rFonts w:cs="Times New Roman"/>
        </w:rPr>
        <w:t>экстремизму</w:t>
      </w:r>
      <w:r w:rsidRPr="00E11C80">
        <w:rPr>
          <w:rFonts w:cs="Times New Roman"/>
          <w:spacing w:val="-6"/>
        </w:rPr>
        <w:t xml:space="preserve"> </w:t>
      </w:r>
      <w:r w:rsidRPr="00E11C80">
        <w:rPr>
          <w:rFonts w:cs="Times New Roman"/>
        </w:rPr>
        <w:t>и</w:t>
      </w:r>
      <w:r w:rsidRPr="00E11C80">
        <w:rPr>
          <w:rFonts w:cs="Times New Roman"/>
          <w:spacing w:val="-5"/>
        </w:rPr>
        <w:t xml:space="preserve"> </w:t>
      </w:r>
      <w:r w:rsidRPr="00E11C80">
        <w:rPr>
          <w:rFonts w:cs="Times New Roman"/>
          <w:spacing w:val="-2"/>
        </w:rPr>
        <w:t>терроризму»:</w:t>
      </w:r>
    </w:p>
    <w:p w14:paraId="664197BE" w14:textId="77777777" w:rsidR="00E11C80" w:rsidRPr="00E11C80" w:rsidRDefault="00E11C80" w:rsidP="00E11C80">
      <w:pPr>
        <w:pStyle w:val="af1"/>
        <w:spacing w:after="0" w:line="256" w:lineRule="auto"/>
        <w:ind w:left="113" w:right="108"/>
        <w:rPr>
          <w:sz w:val="24"/>
          <w:szCs w:val="24"/>
        </w:rPr>
      </w:pPr>
      <w:r w:rsidRPr="00E11C80">
        <w:rPr>
          <w:sz w:val="24"/>
          <w:szCs w:val="24"/>
        </w:rPr>
        <w:t>понятия «экстремизм» и «терроризм», их содержание, причины, возможные варианты проявления и последствия;</w:t>
      </w:r>
    </w:p>
    <w:p w14:paraId="7D6737F9" w14:textId="77777777" w:rsidR="00E11C80" w:rsidRPr="00E11C80" w:rsidRDefault="00E11C80" w:rsidP="00E11C80">
      <w:pPr>
        <w:pStyle w:val="af1"/>
        <w:spacing w:after="0" w:line="259" w:lineRule="auto"/>
        <w:ind w:left="113" w:right="108"/>
        <w:rPr>
          <w:sz w:val="24"/>
          <w:szCs w:val="24"/>
        </w:rPr>
      </w:pPr>
      <w:r w:rsidRPr="00E11C80">
        <w:rPr>
          <w:sz w:val="24"/>
          <w:szCs w:val="24"/>
        </w:rPr>
        <w:t>цели и формы проявления террористических актов, их последствия, уровни террористической опасности;</w:t>
      </w:r>
    </w:p>
    <w:p w14:paraId="7BDB577F" w14:textId="77777777" w:rsidR="00E11C80" w:rsidRPr="00E11C80" w:rsidRDefault="00E11C80" w:rsidP="00E11C80">
      <w:pPr>
        <w:pStyle w:val="af1"/>
        <w:spacing w:after="0" w:line="256" w:lineRule="auto"/>
        <w:ind w:left="113" w:right="111"/>
        <w:rPr>
          <w:sz w:val="24"/>
          <w:szCs w:val="24"/>
        </w:rPr>
      </w:pPr>
      <w:r w:rsidRPr="00E11C80">
        <w:rPr>
          <w:sz w:val="24"/>
          <w:szCs w:val="24"/>
        </w:rPr>
        <w:t>основы</w:t>
      </w:r>
      <w:r w:rsidRPr="00E11C80">
        <w:rPr>
          <w:spacing w:val="-18"/>
          <w:sz w:val="24"/>
          <w:szCs w:val="24"/>
        </w:rPr>
        <w:t xml:space="preserve"> </w:t>
      </w:r>
      <w:r w:rsidRPr="00E11C80">
        <w:rPr>
          <w:sz w:val="24"/>
          <w:szCs w:val="24"/>
        </w:rPr>
        <w:t>общественно-государственной</w:t>
      </w:r>
      <w:r w:rsidRPr="00E11C80">
        <w:rPr>
          <w:spacing w:val="-17"/>
          <w:sz w:val="24"/>
          <w:szCs w:val="24"/>
        </w:rPr>
        <w:t xml:space="preserve"> </w:t>
      </w:r>
      <w:r w:rsidRPr="00E11C80">
        <w:rPr>
          <w:sz w:val="24"/>
          <w:szCs w:val="24"/>
        </w:rPr>
        <w:t>системы</w:t>
      </w:r>
      <w:r w:rsidRPr="00E11C80">
        <w:rPr>
          <w:spacing w:val="-18"/>
          <w:sz w:val="24"/>
          <w:szCs w:val="24"/>
        </w:rPr>
        <w:t xml:space="preserve"> </w:t>
      </w:r>
      <w:r w:rsidRPr="00E11C80">
        <w:rPr>
          <w:sz w:val="24"/>
          <w:szCs w:val="24"/>
        </w:rPr>
        <w:t>противодействия</w:t>
      </w:r>
      <w:r w:rsidRPr="00E11C80">
        <w:rPr>
          <w:spacing w:val="-17"/>
          <w:sz w:val="24"/>
          <w:szCs w:val="24"/>
        </w:rPr>
        <w:t xml:space="preserve"> </w:t>
      </w:r>
      <w:r w:rsidRPr="00E11C80">
        <w:rPr>
          <w:sz w:val="24"/>
          <w:szCs w:val="24"/>
        </w:rPr>
        <w:t>экстремизму и терроризму, контртеррористическая операция и её цели;</w:t>
      </w:r>
    </w:p>
    <w:p w14:paraId="28B88FB6" w14:textId="77777777" w:rsidR="00E11C80" w:rsidRPr="00E11C80" w:rsidRDefault="00E11C80" w:rsidP="00E11C80">
      <w:pPr>
        <w:pStyle w:val="af1"/>
        <w:spacing w:after="0" w:line="259" w:lineRule="auto"/>
        <w:ind w:left="113" w:right="108"/>
        <w:rPr>
          <w:sz w:val="24"/>
          <w:szCs w:val="24"/>
        </w:rPr>
      </w:pPr>
      <w:r w:rsidRPr="00E11C80">
        <w:rPr>
          <w:sz w:val="24"/>
          <w:szCs w:val="24"/>
        </w:rPr>
        <w:t>признаки вовлечения в террористическую деятельность, правила антитеррористического поведения;</w:t>
      </w:r>
    </w:p>
    <w:p w14:paraId="4B6DF43C" w14:textId="77777777" w:rsidR="00E11C80" w:rsidRPr="00E11C80" w:rsidRDefault="00E11C80" w:rsidP="00E11C80">
      <w:pPr>
        <w:pStyle w:val="af1"/>
        <w:spacing w:after="0" w:line="259" w:lineRule="auto"/>
        <w:ind w:left="113" w:right="111"/>
        <w:rPr>
          <w:sz w:val="24"/>
          <w:szCs w:val="24"/>
        </w:rPr>
      </w:pPr>
      <w:r w:rsidRPr="00E11C80">
        <w:rPr>
          <w:sz w:val="24"/>
          <w:szCs w:val="24"/>
        </w:rPr>
        <w:t>признаки угроз и подготовки различных форм терактов, порядок действий при их обнаружении;</w:t>
      </w:r>
    </w:p>
    <w:p w14:paraId="543F87B3" w14:textId="77777777" w:rsidR="00E11C80" w:rsidRPr="00E11C80" w:rsidRDefault="00E11C80" w:rsidP="00E11C80">
      <w:pPr>
        <w:pStyle w:val="af1"/>
        <w:spacing w:after="0" w:line="259" w:lineRule="auto"/>
        <w:ind w:right="107"/>
        <w:rPr>
          <w:sz w:val="24"/>
          <w:szCs w:val="24"/>
        </w:rPr>
      </w:pPr>
      <w:r w:rsidRPr="00E11C80">
        <w:rPr>
          <w:sz w:val="24"/>
          <w:szCs w:val="24"/>
        </w:rPr>
        <w:t>правила</w:t>
      </w:r>
      <w:r w:rsidRPr="00E11C80">
        <w:rPr>
          <w:spacing w:val="78"/>
          <w:sz w:val="24"/>
          <w:szCs w:val="24"/>
        </w:rPr>
        <w:t xml:space="preserve"> </w:t>
      </w:r>
      <w:r w:rsidRPr="00E11C80">
        <w:rPr>
          <w:sz w:val="24"/>
          <w:szCs w:val="24"/>
        </w:rPr>
        <w:t>безопасного</w:t>
      </w:r>
      <w:r w:rsidRPr="00E11C80">
        <w:rPr>
          <w:spacing w:val="78"/>
          <w:sz w:val="24"/>
          <w:szCs w:val="24"/>
        </w:rPr>
        <w:t xml:space="preserve"> </w:t>
      </w:r>
      <w:r w:rsidRPr="00E11C80">
        <w:rPr>
          <w:sz w:val="24"/>
          <w:szCs w:val="24"/>
        </w:rPr>
        <w:t>поведения</w:t>
      </w:r>
      <w:r w:rsidRPr="00E11C80">
        <w:rPr>
          <w:spacing w:val="78"/>
          <w:sz w:val="24"/>
          <w:szCs w:val="24"/>
        </w:rPr>
        <w:t xml:space="preserve"> </w:t>
      </w:r>
      <w:r w:rsidRPr="00E11C80">
        <w:rPr>
          <w:sz w:val="24"/>
          <w:szCs w:val="24"/>
        </w:rPr>
        <w:t>в</w:t>
      </w:r>
      <w:r w:rsidRPr="00E11C80">
        <w:rPr>
          <w:spacing w:val="77"/>
          <w:sz w:val="24"/>
          <w:szCs w:val="24"/>
        </w:rPr>
        <w:t xml:space="preserve"> </w:t>
      </w:r>
      <w:r w:rsidRPr="00E11C80">
        <w:rPr>
          <w:sz w:val="24"/>
          <w:szCs w:val="24"/>
        </w:rPr>
        <w:t>случае</w:t>
      </w:r>
      <w:r w:rsidRPr="00E11C80">
        <w:rPr>
          <w:spacing w:val="78"/>
          <w:sz w:val="24"/>
          <w:szCs w:val="24"/>
        </w:rPr>
        <w:t xml:space="preserve"> </w:t>
      </w:r>
      <w:r w:rsidRPr="00E11C80">
        <w:rPr>
          <w:sz w:val="24"/>
          <w:szCs w:val="24"/>
        </w:rPr>
        <w:t>теракта</w:t>
      </w:r>
      <w:r w:rsidRPr="00E11C80">
        <w:rPr>
          <w:spacing w:val="77"/>
          <w:sz w:val="24"/>
          <w:szCs w:val="24"/>
        </w:rPr>
        <w:t xml:space="preserve"> </w:t>
      </w:r>
      <w:r w:rsidRPr="00E11C80">
        <w:rPr>
          <w:sz w:val="24"/>
          <w:szCs w:val="24"/>
        </w:rPr>
        <w:t>(нападение</w:t>
      </w:r>
      <w:r w:rsidRPr="00E11C80">
        <w:rPr>
          <w:spacing w:val="78"/>
          <w:sz w:val="24"/>
          <w:szCs w:val="24"/>
        </w:rPr>
        <w:t xml:space="preserve"> </w:t>
      </w:r>
      <w:r w:rsidRPr="00E11C80">
        <w:rPr>
          <w:sz w:val="24"/>
          <w:szCs w:val="24"/>
        </w:rPr>
        <w:t>террористов и попытка захвата заложников, попадание в заложники, огневой налёт, наезд транспортного средства, подрыв взрывного устройства).</w:t>
      </w:r>
    </w:p>
    <w:p w14:paraId="6B3CA0F2" w14:textId="2B779045" w:rsidR="00D90259" w:rsidRPr="00E11C80" w:rsidRDefault="00D90259" w:rsidP="00E11C80">
      <w:pPr>
        <w:spacing w:after="0"/>
        <w:rPr>
          <w:rFonts w:cs="Times New Roman"/>
          <w:b/>
          <w:bCs/>
          <w:szCs w:val="24"/>
        </w:rPr>
      </w:pPr>
    </w:p>
    <w:p w14:paraId="0B9E0B32" w14:textId="120E2F7B" w:rsidR="009E250C" w:rsidRPr="00E11C80" w:rsidRDefault="00285DDB" w:rsidP="00E11C80">
      <w:pPr>
        <w:pStyle w:val="2"/>
        <w:spacing w:before="0"/>
        <w:jc w:val="center"/>
        <w:rPr>
          <w:rFonts w:cs="Times New Roman"/>
          <w:szCs w:val="24"/>
        </w:rPr>
      </w:pPr>
      <w:bookmarkStart w:id="84" w:name="_Toc144214030"/>
      <w:r w:rsidRPr="00E11C80">
        <w:rPr>
          <w:rFonts w:cs="Times New Roman"/>
          <w:szCs w:val="24"/>
        </w:rPr>
        <w:t xml:space="preserve">2.2 </w:t>
      </w:r>
      <w:r w:rsidR="00D90259" w:rsidRPr="00E11C80">
        <w:rPr>
          <w:rFonts w:cs="Times New Roman"/>
          <w:szCs w:val="24"/>
        </w:rPr>
        <w:t>Программа формирования универсальных учебных действий.</w:t>
      </w:r>
      <w:bookmarkEnd w:id="84"/>
    </w:p>
    <w:p w14:paraId="1D8FA9B0" w14:textId="7E16FD38" w:rsidR="00D90259" w:rsidRPr="00E11C80" w:rsidRDefault="00D90259" w:rsidP="00E11C80">
      <w:pPr>
        <w:pStyle w:val="ConsPlusNormal"/>
        <w:ind w:firstLine="539"/>
        <w:jc w:val="both"/>
      </w:pPr>
      <w:r w:rsidRPr="00E11C80">
        <w:t>Программа формирования универсальных учебных действий у обучающихся с ЗПР АОП ООО для обучающихся с задержкой психического развития (вариант 7) представлена в</w:t>
      </w:r>
      <w:r w:rsidR="00C1226B" w:rsidRPr="00E11C80">
        <w:t xml:space="preserve"> </w:t>
      </w:r>
      <w:r w:rsidR="00C1226B" w:rsidRPr="00E11C80">
        <w:rPr>
          <w:b/>
          <w:bCs/>
        </w:rPr>
        <w:t>приложении 1</w:t>
      </w:r>
      <w:r w:rsidRPr="00E11C80">
        <w:rPr>
          <w:b/>
          <w:bCs/>
        </w:rPr>
        <w:t>.</w:t>
      </w:r>
    </w:p>
    <w:p w14:paraId="2B6D97CF" w14:textId="275D51B6" w:rsidR="00D90259" w:rsidRPr="00E11C80" w:rsidRDefault="00D90259" w:rsidP="00E11C80">
      <w:pPr>
        <w:pStyle w:val="ConsPlusNormal"/>
        <w:ind w:firstLine="539"/>
        <w:jc w:val="both"/>
      </w:pPr>
      <w:r w:rsidRPr="00E11C80">
        <w:t>Формирование системы универсальных учебных действий осуществляется с учетом возрастных особенностей развития личностной и познавательной сфер обучающегося с ЗПР.</w:t>
      </w:r>
    </w:p>
    <w:p w14:paraId="2665B5FE" w14:textId="421472E2" w:rsidR="00D90259" w:rsidRPr="00E11C80" w:rsidRDefault="00D90259" w:rsidP="00E11C80">
      <w:pPr>
        <w:pStyle w:val="ConsPlusNormal"/>
        <w:ind w:firstLine="539"/>
        <w:jc w:val="both"/>
      </w:pPr>
      <w:r w:rsidRPr="00E11C80">
        <w:t>Универсальные учебные познавательные действия: по отношению к обучающимся с ЗПР предметом особого коррекционного внимания является формирование приемов мыслительной деятельности и соответствующих логических операций, обусловленное сниженным уровнем развития словесно-логических форм мышления.</w:t>
      </w:r>
    </w:p>
    <w:p w14:paraId="2703AA4A" w14:textId="258811AF" w:rsidR="00D90259" w:rsidRPr="00E11C80" w:rsidRDefault="00D90259" w:rsidP="00E11C80">
      <w:pPr>
        <w:pStyle w:val="ConsPlusNormal"/>
        <w:ind w:firstLine="539"/>
        <w:jc w:val="both"/>
      </w:pPr>
      <w:r w:rsidRPr="00E11C80">
        <w:t>Универсальные учебные коммуникативные действия: по отношению к обучающимся с ЗПР особую значимость представляет расширение коммуникативного репертуара, формирование навыков гибкости общения, соотносимых с контекстом социально-</w:t>
      </w:r>
      <w:r w:rsidRPr="00E11C80">
        <w:lastRenderedPageBreak/>
        <w:t>коммуникативной ситуации, развитие речевых компетенций и связной речи.</w:t>
      </w:r>
    </w:p>
    <w:p w14:paraId="52A8AAA1" w14:textId="0D121C5E" w:rsidR="00D90259" w:rsidRPr="00E11C80" w:rsidRDefault="00D90259" w:rsidP="00E11C80">
      <w:pPr>
        <w:pStyle w:val="ConsPlusNormal"/>
        <w:ind w:firstLine="539"/>
        <w:jc w:val="both"/>
      </w:pPr>
      <w:r w:rsidRPr="00E11C80">
        <w:t>Универсальные учебные регулятивные действия: по отношению к обучающимся с ЗПР саморегуляция познавательной деятельности, поведения и эмоционального реагирования является предметом особого коррекционного внимания. Формирование саморегуляции у обучающихся с ЗПР является обязательным сквозным направлением в образовательном и коррекционном процессе.</w:t>
      </w:r>
    </w:p>
    <w:p w14:paraId="2BA6C2D9" w14:textId="77777777" w:rsidR="00D90259" w:rsidRPr="00285DDB" w:rsidRDefault="00D90259" w:rsidP="00285DDB">
      <w:pPr>
        <w:pStyle w:val="2"/>
        <w:jc w:val="center"/>
      </w:pPr>
    </w:p>
    <w:p w14:paraId="378DC8F0" w14:textId="392ABDE2" w:rsidR="00D90259" w:rsidRPr="00285DDB" w:rsidRDefault="00285DDB" w:rsidP="00285DDB">
      <w:pPr>
        <w:pStyle w:val="2"/>
        <w:jc w:val="center"/>
      </w:pPr>
      <w:bookmarkStart w:id="85" w:name="_Toc144214031"/>
      <w:r w:rsidRPr="00285DDB">
        <w:t xml:space="preserve">2.3 </w:t>
      </w:r>
      <w:r w:rsidR="00D90259" w:rsidRPr="00285DDB">
        <w:t>Программа коррекционной работы.</w:t>
      </w:r>
      <w:bookmarkEnd w:id="85"/>
    </w:p>
    <w:p w14:paraId="55626B50" w14:textId="52FD4BAC" w:rsidR="00D90259" w:rsidRPr="00E61DBA" w:rsidRDefault="00D90259" w:rsidP="00F712F6">
      <w:pPr>
        <w:pStyle w:val="ConsPlusNormal"/>
        <w:ind w:firstLine="540"/>
        <w:jc w:val="both"/>
      </w:pPr>
      <w:r w:rsidRPr="00E61DBA">
        <w:t xml:space="preserve">ПКР является неотъемлемым структурным компонентом АОП ООО </w:t>
      </w:r>
      <w:r w:rsidR="00F712F6">
        <w:t xml:space="preserve">МБОУ СОШ №72 </w:t>
      </w:r>
      <w:r w:rsidRPr="00E61DBA">
        <w:t>для обучающихся с задержкой психического развития (вариант 7)</w:t>
      </w:r>
      <w:r w:rsidR="000E135F">
        <w:t xml:space="preserve"> </w:t>
      </w:r>
      <w:r w:rsidR="000E135F" w:rsidRPr="000E135F">
        <w:rPr>
          <w:b/>
          <w:bCs/>
        </w:rPr>
        <w:t>Приложение 2</w:t>
      </w:r>
      <w:r w:rsidRPr="000E135F">
        <w:rPr>
          <w:b/>
          <w:bCs/>
        </w:rPr>
        <w:t>.</w:t>
      </w:r>
    </w:p>
    <w:p w14:paraId="3BBBCAE2" w14:textId="77777777" w:rsidR="00D90259" w:rsidRPr="00E61DBA" w:rsidRDefault="00D90259" w:rsidP="00F712F6">
      <w:pPr>
        <w:pStyle w:val="ConsPlusNormal"/>
        <w:ind w:firstLine="540"/>
        <w:jc w:val="both"/>
      </w:pPr>
      <w:r w:rsidRPr="00E61DBA">
        <w:t>В соответствии с ФГОС ООО ПКР направлена на осуществление индивидуально-ориентированной психолого-педагогической помощи обучающимся с ЗПР в освоении ФАОП ООО с учетом их особых образовательных потребностей, социальную адаптацию и личностное самоопределение. ПКР уровня основного общего образования непрерывна и преемственна с другими уровнями образования (начальным, средним).</w:t>
      </w:r>
    </w:p>
    <w:p w14:paraId="2E630C61" w14:textId="3A696C61" w:rsidR="00D90259" w:rsidRPr="00E61DBA" w:rsidRDefault="00D90259" w:rsidP="00F712F6">
      <w:pPr>
        <w:pStyle w:val="ConsPlusNormal"/>
        <w:ind w:firstLine="540"/>
        <w:jc w:val="both"/>
      </w:pPr>
      <w:r w:rsidRPr="00E61DBA">
        <w:t>ПКР должна обеспечивать:</w:t>
      </w:r>
    </w:p>
    <w:p w14:paraId="28DEBBA2" w14:textId="77777777" w:rsidR="00D90259" w:rsidRPr="00E61DBA" w:rsidRDefault="00D90259">
      <w:pPr>
        <w:pStyle w:val="ConsPlusNormal"/>
        <w:numPr>
          <w:ilvl w:val="0"/>
          <w:numId w:val="272"/>
        </w:numPr>
        <w:jc w:val="both"/>
      </w:pPr>
      <w:r w:rsidRPr="00E61DBA">
        <w:t>выявление индивидуальных образовательных потребностей обучающихся с ЗПР, направленности личности, профессиональных склонностей;</w:t>
      </w:r>
    </w:p>
    <w:p w14:paraId="03D0F9E4" w14:textId="77777777" w:rsidR="00D90259" w:rsidRPr="00E61DBA" w:rsidRDefault="00D90259">
      <w:pPr>
        <w:pStyle w:val="ConsPlusNormal"/>
        <w:numPr>
          <w:ilvl w:val="0"/>
          <w:numId w:val="272"/>
        </w:numPr>
        <w:jc w:val="both"/>
      </w:pPr>
      <w:r w:rsidRPr="00E61DBA">
        <w:t>систему комплексного психолого-педагогического сопровождения образовательно-коррекционного процесса с учетом особых образовательных потребностей обучающихся с ЗПР, включающего психолого-педагогическое обследование (на начало обучения в 5 классе - стартовая диагностика) и мониторинг динамики их развития, личностного становления, проведение коррекционных курсов, индивидуальных и групповых коррекционно-развивающих занятий (на основе рекомендаций психолого-медико-педагогической комиссии и психолого-педагогического консилиума образовательной организации), направленных на оказание специализированной индивидуально ориентированной коррекционно-развивающей помощи обучающимся в преодолении или ослаблении основных нарушений познавательного и речевого развития, препятствующих освоению образовательной программы, и социальную адаптацию обучающихся с ЗПР;</w:t>
      </w:r>
    </w:p>
    <w:p w14:paraId="030F509C" w14:textId="77777777" w:rsidR="00D90259" w:rsidRPr="00E61DBA" w:rsidRDefault="00D90259">
      <w:pPr>
        <w:pStyle w:val="ConsPlusNormal"/>
        <w:numPr>
          <w:ilvl w:val="0"/>
          <w:numId w:val="272"/>
        </w:numPr>
        <w:jc w:val="both"/>
      </w:pPr>
      <w:r w:rsidRPr="00E61DBA">
        <w:t>успешное освоение АООП ООО (вариант 7), достижение обучающимися предметных, метапредметных и личностных результатов с учетом их особых образовательных потребностей.</w:t>
      </w:r>
    </w:p>
    <w:p w14:paraId="7D942DA9" w14:textId="796FA66B" w:rsidR="00D90259" w:rsidRPr="00E61DBA" w:rsidRDefault="00D90259" w:rsidP="00F712F6">
      <w:pPr>
        <w:pStyle w:val="ConsPlusNormal"/>
        <w:ind w:firstLine="540"/>
        <w:jc w:val="both"/>
      </w:pPr>
      <w:r w:rsidRPr="00E61DBA">
        <w:t>ПКР должна содержать:</w:t>
      </w:r>
    </w:p>
    <w:p w14:paraId="38A8A70E" w14:textId="77777777" w:rsidR="00D90259" w:rsidRPr="00E61DBA" w:rsidRDefault="00D90259">
      <w:pPr>
        <w:pStyle w:val="ConsPlusNormal"/>
        <w:numPr>
          <w:ilvl w:val="0"/>
          <w:numId w:val="273"/>
        </w:numPr>
        <w:jc w:val="both"/>
      </w:pPr>
      <w:r w:rsidRPr="00E61DBA">
        <w:t>план диагностических и коррекционно-развивающих мероприятий, обеспечивающих удовлетворение индивидуальных образовательных потребностей обучающихся с ЗПР, освоение ими АООП ООО (вариант 7);</w:t>
      </w:r>
    </w:p>
    <w:p w14:paraId="391D9BD4" w14:textId="77777777" w:rsidR="00D90259" w:rsidRPr="00E61DBA" w:rsidRDefault="00D90259">
      <w:pPr>
        <w:pStyle w:val="ConsPlusNormal"/>
        <w:numPr>
          <w:ilvl w:val="0"/>
          <w:numId w:val="273"/>
        </w:numPr>
        <w:jc w:val="both"/>
      </w:pPr>
      <w:r w:rsidRPr="00E61DBA">
        <w:lastRenderedPageBreak/>
        <w:t>описание условий обучения и воспитания обучающихся (с учетом их особых образовательных потребностей), методы их обучения и воспитания, специальные учебные пособия и дидактические материалы, специализированные компьютерные программы, технические средства обучения, особенности проведения групповых и индивидуальных коррекционно-развивающих занятий;</w:t>
      </w:r>
    </w:p>
    <w:p w14:paraId="3FEFE264" w14:textId="77777777" w:rsidR="00D90259" w:rsidRPr="00E61DBA" w:rsidRDefault="00D90259">
      <w:pPr>
        <w:pStyle w:val="ConsPlusNormal"/>
        <w:numPr>
          <w:ilvl w:val="0"/>
          <w:numId w:val="273"/>
        </w:numPr>
        <w:jc w:val="both"/>
      </w:pPr>
      <w:r w:rsidRPr="00E61DBA">
        <w:t>описание основного содержания рабочих программ коррекционных курсов;</w:t>
      </w:r>
    </w:p>
    <w:p w14:paraId="70CCF004" w14:textId="77777777" w:rsidR="00D90259" w:rsidRPr="00E61DBA" w:rsidRDefault="00D90259">
      <w:pPr>
        <w:pStyle w:val="ConsPlusNormal"/>
        <w:numPr>
          <w:ilvl w:val="0"/>
          <w:numId w:val="273"/>
        </w:numPr>
        <w:jc w:val="both"/>
      </w:pPr>
      <w:r w:rsidRPr="00E61DBA">
        <w:t>перечень дополнительных коррекционно-развивающих занятий (при наличии);</w:t>
      </w:r>
    </w:p>
    <w:p w14:paraId="0120B38E" w14:textId="77777777" w:rsidR="00D90259" w:rsidRPr="00E61DBA" w:rsidRDefault="00D90259">
      <w:pPr>
        <w:pStyle w:val="ConsPlusNormal"/>
        <w:numPr>
          <w:ilvl w:val="0"/>
          <w:numId w:val="273"/>
        </w:numPr>
        <w:jc w:val="both"/>
      </w:pPr>
      <w:r w:rsidRPr="00E61DBA">
        <w:t>планируемые результаты коррекционной работы и подходы к их оценке.</w:t>
      </w:r>
    </w:p>
    <w:p w14:paraId="5E9509DA" w14:textId="4B504743" w:rsidR="00D90259" w:rsidRPr="00E61DBA" w:rsidRDefault="00D90259" w:rsidP="00F712F6">
      <w:pPr>
        <w:pStyle w:val="ConsPlusNormal"/>
        <w:ind w:firstLine="540"/>
        <w:jc w:val="both"/>
      </w:pPr>
      <w:r w:rsidRPr="00E61DBA">
        <w:t>ПКР вариативна по форме и по содержанию в зависимости от особых образовательных потребностей, характера имеющихся трудностей и особенностей социальной адаптации обучающихся с ЗПР, региональной специфики и особенностей образовательно-коррекционного процесса в образовательной организации.</w:t>
      </w:r>
    </w:p>
    <w:p w14:paraId="16A7E40A" w14:textId="61CAC0DC" w:rsidR="00D90259" w:rsidRPr="00E61DBA" w:rsidRDefault="00D90259" w:rsidP="00F712F6">
      <w:pPr>
        <w:pStyle w:val="ConsPlusNormal"/>
        <w:ind w:firstLine="540"/>
        <w:jc w:val="both"/>
      </w:pPr>
      <w:r w:rsidRPr="00E61DBA">
        <w:t>ПКР предусматривает создание условий обучения и воспитания, позволяющих учитывать индивидуальные образовательные потребности обучающихся посредством дифференцированного психолого-педагогического сопровождения, индивидуализации и дифференциации образовательно коррекционного процесса.</w:t>
      </w:r>
    </w:p>
    <w:p w14:paraId="41E40B88" w14:textId="3A55AADD" w:rsidR="00D90259" w:rsidRPr="00E61DBA" w:rsidRDefault="00D90259" w:rsidP="00F712F6">
      <w:pPr>
        <w:pStyle w:val="ConsPlusNormal"/>
        <w:ind w:firstLine="540"/>
        <w:jc w:val="both"/>
      </w:pPr>
      <w:r w:rsidRPr="00E61DBA">
        <w:t>ПКР предусматривает организацию индивидуально-ориентированных коррекционно-развивающих мероприятий, обеспечивающих удовлетворение особых образовательных потребностей обучающихся с ЗПР в освоении АООП ООО.</w:t>
      </w:r>
    </w:p>
    <w:p w14:paraId="649B2736" w14:textId="0388AC31" w:rsidR="00D90259" w:rsidRPr="00E61DBA" w:rsidRDefault="00D90259" w:rsidP="00F712F6">
      <w:pPr>
        <w:pStyle w:val="ConsPlusNormal"/>
        <w:ind w:firstLine="540"/>
        <w:jc w:val="both"/>
      </w:pPr>
      <w:r w:rsidRPr="00E61DBA">
        <w:t xml:space="preserve">ПКР может быть реализована при разных формах получения образования обучающимися, в том числе обучение на дому и с применением дистанционных технологий. Степень включенности специалистов в программу коррекционной работы устанавливается образовательной организацией самостоятельно. Объем помощи, направления и содержание коррекционно-развивающей работы с обучающимся определяются на основании заключения </w:t>
      </w:r>
      <w:proofErr w:type="spellStart"/>
      <w:r w:rsidRPr="00E61DBA">
        <w:t>ППк</w:t>
      </w:r>
      <w:proofErr w:type="spellEnd"/>
      <w:r w:rsidRPr="00E61DBA">
        <w:t xml:space="preserve"> и ПМПК.</w:t>
      </w:r>
    </w:p>
    <w:p w14:paraId="2F3C3569" w14:textId="1318E7C7" w:rsidR="00D90259" w:rsidRPr="00E61DBA" w:rsidRDefault="00D90259" w:rsidP="00F712F6">
      <w:pPr>
        <w:pStyle w:val="ConsPlusNormal"/>
        <w:ind w:firstLine="540"/>
        <w:jc w:val="both"/>
      </w:pPr>
      <w:r w:rsidRPr="00E61DBA">
        <w:t>Реализация ПКР предусматривает осуществление комплексного подхода в образовательно-коррекционном процессе на основе взаимодействия участников образовательных отношений. Основным механизмом, обеспечивающим системность помощи, является психолого-педагогический консилиум образовательной организации.</w:t>
      </w:r>
    </w:p>
    <w:p w14:paraId="1B650C6D" w14:textId="77777777" w:rsidR="00D90259" w:rsidRPr="00E61DBA" w:rsidRDefault="00D90259" w:rsidP="00F712F6">
      <w:pPr>
        <w:pStyle w:val="ConsPlusNormal"/>
        <w:jc w:val="both"/>
      </w:pPr>
    </w:p>
    <w:p w14:paraId="0E9A7FE7" w14:textId="5E321E0C" w:rsidR="00D90259" w:rsidRPr="00285DDB" w:rsidRDefault="00285DDB" w:rsidP="00285DDB">
      <w:pPr>
        <w:pStyle w:val="2"/>
        <w:jc w:val="center"/>
      </w:pPr>
      <w:bookmarkStart w:id="86" w:name="_Toc144214032"/>
      <w:r w:rsidRPr="00285DDB">
        <w:t xml:space="preserve">2.4 </w:t>
      </w:r>
      <w:r w:rsidR="00685B1F">
        <w:t>Р</w:t>
      </w:r>
      <w:r w:rsidR="00D90259" w:rsidRPr="00285DDB">
        <w:t>абочая программа воспитания.</w:t>
      </w:r>
      <w:bookmarkEnd w:id="86"/>
    </w:p>
    <w:p w14:paraId="58296D46" w14:textId="27475B46" w:rsidR="00D90259" w:rsidRDefault="00685B1F" w:rsidP="00D90259">
      <w:pPr>
        <w:pStyle w:val="ConsPlusNormal"/>
        <w:spacing w:before="240"/>
        <w:ind w:firstLine="540"/>
        <w:jc w:val="both"/>
      </w:pPr>
      <w:r>
        <w:t>Р</w:t>
      </w:r>
      <w:r w:rsidR="00D90259" w:rsidRPr="00E61DBA">
        <w:t xml:space="preserve">абочая программа воспитания представлена в </w:t>
      </w:r>
      <w:r w:rsidR="00FA335A" w:rsidRPr="006B1890">
        <w:rPr>
          <w:b/>
          <w:bCs/>
        </w:rPr>
        <w:t>приложении 3</w:t>
      </w:r>
      <w:r w:rsidR="00D90259" w:rsidRPr="00E61DBA">
        <w:t xml:space="preserve"> к настоящей АОП ООО.</w:t>
      </w:r>
    </w:p>
    <w:p w14:paraId="19130825" w14:textId="0A2C427F" w:rsidR="000E135F" w:rsidRPr="000E135F" w:rsidRDefault="000E135F" w:rsidP="000E135F">
      <w:pPr>
        <w:rPr>
          <w:rFonts w:cs="Times New Roman"/>
          <w:szCs w:val="24"/>
        </w:rPr>
      </w:pPr>
      <w:r>
        <w:br w:type="page"/>
      </w:r>
    </w:p>
    <w:p w14:paraId="485204A6" w14:textId="77777777" w:rsidR="00D90259" w:rsidRPr="00E61DBA" w:rsidRDefault="00D90259" w:rsidP="00D90259">
      <w:pPr>
        <w:pStyle w:val="ConsPlusNormal"/>
        <w:jc w:val="both"/>
      </w:pPr>
    </w:p>
    <w:p w14:paraId="0D893591" w14:textId="7785522F" w:rsidR="00D90259" w:rsidRPr="00E61DBA" w:rsidRDefault="00087EEA" w:rsidP="00087EEA">
      <w:pPr>
        <w:pStyle w:val="1"/>
        <w:jc w:val="center"/>
      </w:pPr>
      <w:bookmarkStart w:id="87" w:name="_Toc144214033"/>
      <w:r w:rsidRPr="00E61DBA">
        <w:t>3</w:t>
      </w:r>
      <w:r w:rsidR="00D90259" w:rsidRPr="00E61DBA">
        <w:t>. Организационный раздел АОП ООО для обучающихся</w:t>
      </w:r>
      <w:bookmarkEnd w:id="87"/>
    </w:p>
    <w:p w14:paraId="63D8A64F" w14:textId="77777777" w:rsidR="00D90259" w:rsidRDefault="00D90259" w:rsidP="00087EEA">
      <w:pPr>
        <w:pStyle w:val="1"/>
        <w:jc w:val="center"/>
      </w:pPr>
      <w:bookmarkStart w:id="88" w:name="_Toc144214034"/>
      <w:r w:rsidRPr="00E61DBA">
        <w:t>с задержкой психического развития (вариант 7)</w:t>
      </w:r>
      <w:bookmarkEnd w:id="88"/>
    </w:p>
    <w:p w14:paraId="041705AD" w14:textId="77777777" w:rsidR="009B4DF3" w:rsidRPr="009B4DF3" w:rsidRDefault="009B4DF3" w:rsidP="009B4DF3">
      <w:pPr>
        <w:tabs>
          <w:tab w:val="left" w:pos="720"/>
        </w:tabs>
        <w:spacing w:line="240" w:lineRule="auto"/>
        <w:ind w:firstLine="454"/>
        <w:jc w:val="both"/>
        <w:rPr>
          <w:rFonts w:cs="Times New Roman"/>
          <w:szCs w:val="24"/>
        </w:rPr>
      </w:pPr>
      <w:r w:rsidRPr="009B4DF3">
        <w:rPr>
          <w:rFonts w:cs="Times New Roman"/>
          <w:szCs w:val="24"/>
        </w:rPr>
        <w:t>В МБОУ СОШ №72 5–9 классы укомплектованы кадрами, которые соответствуют образовательному уровню по ФГОС в количестве 33 человека. Педагоги – предметники прошли переподготовку по инновационной профессиональной деятельности.</w:t>
      </w:r>
    </w:p>
    <w:p w14:paraId="024173CD" w14:textId="77777777" w:rsidR="009B4DF3" w:rsidRPr="009B4DF3" w:rsidRDefault="009B4DF3" w:rsidP="009B4DF3">
      <w:pPr>
        <w:shd w:val="clear" w:color="auto" w:fill="FFFFFF"/>
        <w:tabs>
          <w:tab w:val="left" w:pos="720"/>
        </w:tabs>
        <w:spacing w:line="240" w:lineRule="auto"/>
        <w:ind w:firstLine="454"/>
        <w:jc w:val="both"/>
        <w:rPr>
          <w:rFonts w:cs="Times New Roman"/>
          <w:bCs/>
          <w:szCs w:val="24"/>
        </w:rPr>
      </w:pPr>
      <w:r w:rsidRPr="009B4DF3">
        <w:rPr>
          <w:rFonts w:cs="Times New Roman"/>
          <w:bCs/>
          <w:szCs w:val="24"/>
        </w:rPr>
        <w:t>Школа, согласно штатному расписанию укомплектована медицинскими работниками, работниками пищеблока, вспомогательным персоналом.</w:t>
      </w:r>
    </w:p>
    <w:p w14:paraId="24042A8F" w14:textId="77777777" w:rsidR="009B4DF3" w:rsidRPr="009B4DF3" w:rsidRDefault="009B4DF3" w:rsidP="009B4DF3">
      <w:pPr>
        <w:tabs>
          <w:tab w:val="left" w:pos="720"/>
        </w:tabs>
        <w:spacing w:line="240" w:lineRule="auto"/>
        <w:ind w:firstLine="454"/>
        <w:jc w:val="both"/>
        <w:rPr>
          <w:rFonts w:cs="Times New Roman"/>
          <w:szCs w:val="24"/>
        </w:rPr>
      </w:pPr>
      <w:r w:rsidRPr="009B4DF3">
        <w:rPr>
          <w:rFonts w:cs="Times New Roman"/>
          <w:szCs w:val="24"/>
        </w:rPr>
        <w:t>В школе создается система методической работы, обеспечивающая сопровождение деятельности педагогов на всех этапах реализации требований ФГОС.</w:t>
      </w:r>
    </w:p>
    <w:p w14:paraId="4EE1746F" w14:textId="77777777" w:rsidR="009B4DF3" w:rsidRPr="009B4DF3" w:rsidRDefault="009B4DF3" w:rsidP="009B4DF3">
      <w:pPr>
        <w:spacing w:line="240" w:lineRule="auto"/>
        <w:jc w:val="both"/>
        <w:rPr>
          <w:rFonts w:cs="Times New Roman"/>
          <w:szCs w:val="24"/>
        </w:rPr>
      </w:pPr>
      <w:r w:rsidRPr="009B4DF3">
        <w:rPr>
          <w:rFonts w:cs="Times New Roman"/>
          <w:szCs w:val="24"/>
        </w:rPr>
        <w:t xml:space="preserve">      Кадровый потенциал среднего общего образования в МБОУ СОШ №72 составляют:</w:t>
      </w:r>
    </w:p>
    <w:p w14:paraId="3A3CB7EB" w14:textId="4100B22C" w:rsidR="009B4DF3" w:rsidRPr="009B4DF3" w:rsidRDefault="009B4DF3" w:rsidP="009B4DF3">
      <w:pPr>
        <w:spacing w:line="240" w:lineRule="auto"/>
        <w:jc w:val="both"/>
        <w:rPr>
          <w:rFonts w:cs="Times New Roman"/>
          <w:szCs w:val="24"/>
        </w:rPr>
      </w:pPr>
      <w:r w:rsidRPr="009B4DF3">
        <w:rPr>
          <w:rFonts w:cs="Times New Roman"/>
          <w:szCs w:val="24"/>
        </w:rPr>
        <w:t>•</w:t>
      </w:r>
      <w:r w:rsidRPr="009B4DF3">
        <w:rPr>
          <w:rFonts w:cs="Times New Roman"/>
          <w:szCs w:val="24"/>
        </w:rPr>
        <w:tab/>
        <w:t xml:space="preserve">педагоги, способные эффективно использовать материально-технические, информационно-методические и иные ресурсы реализации основной образовательной программы среднего общего образования, управлять процессом личностного, социального, познавательного (интеллектуального), коммуникативного развития обучающихся (учащихся) и процессом собственного профессионального развития;  </w:t>
      </w:r>
    </w:p>
    <w:p w14:paraId="466873EF" w14:textId="77777777" w:rsidR="009B4DF3" w:rsidRPr="009B4DF3" w:rsidRDefault="009B4DF3" w:rsidP="009B4DF3">
      <w:pPr>
        <w:spacing w:line="240" w:lineRule="auto"/>
        <w:jc w:val="both"/>
        <w:rPr>
          <w:rFonts w:cs="Times New Roman"/>
          <w:szCs w:val="24"/>
        </w:rPr>
      </w:pPr>
      <w:r w:rsidRPr="009B4DF3">
        <w:rPr>
          <w:rFonts w:cs="Times New Roman"/>
          <w:szCs w:val="24"/>
        </w:rPr>
        <w:t>•</w:t>
      </w:r>
      <w:r w:rsidRPr="009B4DF3">
        <w:rPr>
          <w:rFonts w:cs="Times New Roman"/>
          <w:szCs w:val="24"/>
        </w:rPr>
        <w:tab/>
        <w:t>школьный педагог - психолог, деятельность  которого определяется потребностями создания  психологически безопасной образовательной среды, проектирования зоны ближайшего развития, установления реальной картины и проблем личностного, социального, познавательного (интеллектуального), коммуникативного развития  обучающихся (учащихся),  психологического обеспечения деятельности учителя, других субъектов образования по достижению современных образовательных результатов в средней школе;</w:t>
      </w:r>
    </w:p>
    <w:p w14:paraId="30346F31" w14:textId="77777777" w:rsidR="009B4DF3" w:rsidRPr="009B4DF3" w:rsidRDefault="009B4DF3">
      <w:pPr>
        <w:pStyle w:val="aa"/>
        <w:numPr>
          <w:ilvl w:val="0"/>
          <w:numId w:val="276"/>
        </w:numPr>
        <w:spacing w:line="240" w:lineRule="auto"/>
        <w:jc w:val="both"/>
        <w:rPr>
          <w:rFonts w:ascii="Times New Roman" w:hAnsi="Times New Roman" w:cs="Times New Roman"/>
          <w:sz w:val="24"/>
          <w:szCs w:val="24"/>
        </w:rPr>
      </w:pPr>
      <w:bookmarkStart w:id="89" w:name="_Hlk83376748"/>
      <w:r w:rsidRPr="009B4DF3">
        <w:rPr>
          <w:rFonts w:ascii="Times New Roman" w:hAnsi="Times New Roman" w:cs="Times New Roman"/>
          <w:sz w:val="24"/>
          <w:szCs w:val="24"/>
        </w:rPr>
        <w:t>логопед,</w:t>
      </w:r>
    </w:p>
    <w:p w14:paraId="669A7CB2" w14:textId="77777777" w:rsidR="009B4DF3" w:rsidRPr="009B4DF3" w:rsidRDefault="009B4DF3">
      <w:pPr>
        <w:pStyle w:val="aa"/>
        <w:numPr>
          <w:ilvl w:val="0"/>
          <w:numId w:val="276"/>
        </w:numPr>
        <w:spacing w:line="240" w:lineRule="auto"/>
        <w:jc w:val="both"/>
        <w:rPr>
          <w:rFonts w:ascii="Times New Roman" w:hAnsi="Times New Roman" w:cs="Times New Roman"/>
          <w:sz w:val="24"/>
          <w:szCs w:val="24"/>
        </w:rPr>
      </w:pPr>
      <w:r w:rsidRPr="009B4DF3">
        <w:rPr>
          <w:rFonts w:ascii="Times New Roman" w:hAnsi="Times New Roman" w:cs="Times New Roman"/>
          <w:sz w:val="24"/>
          <w:szCs w:val="24"/>
        </w:rPr>
        <w:t>дефектолог</w:t>
      </w:r>
    </w:p>
    <w:bookmarkEnd w:id="89"/>
    <w:p w14:paraId="4FAEA6F5" w14:textId="77777777" w:rsidR="009B4DF3" w:rsidRPr="009B4DF3" w:rsidRDefault="009B4DF3" w:rsidP="009B4DF3">
      <w:pPr>
        <w:spacing w:line="240" w:lineRule="auto"/>
        <w:jc w:val="both"/>
        <w:rPr>
          <w:rFonts w:cs="Times New Roman"/>
          <w:szCs w:val="24"/>
        </w:rPr>
      </w:pPr>
      <w:r w:rsidRPr="009B4DF3">
        <w:rPr>
          <w:rFonts w:cs="Times New Roman"/>
          <w:szCs w:val="24"/>
        </w:rPr>
        <w:t>•</w:t>
      </w:r>
      <w:r w:rsidRPr="009B4DF3">
        <w:rPr>
          <w:rFonts w:cs="Times New Roman"/>
          <w:szCs w:val="24"/>
        </w:rPr>
        <w:tab/>
        <w:t xml:space="preserve">руководители МО учителей школы, ориентированный на создание (формирование) системы ресурсного обеспечения реализации основной образовательной программы среднего общего образования, </w:t>
      </w:r>
    </w:p>
    <w:p w14:paraId="7A47ED3A" w14:textId="77777777" w:rsidR="009B4DF3" w:rsidRPr="009B4DF3" w:rsidRDefault="009B4DF3" w:rsidP="009B4DF3">
      <w:pPr>
        <w:spacing w:line="240" w:lineRule="auto"/>
        <w:jc w:val="both"/>
        <w:rPr>
          <w:rFonts w:cs="Times New Roman"/>
          <w:szCs w:val="24"/>
        </w:rPr>
      </w:pPr>
      <w:r w:rsidRPr="009B4DF3">
        <w:rPr>
          <w:rFonts w:cs="Times New Roman"/>
          <w:szCs w:val="24"/>
        </w:rPr>
        <w:t>•</w:t>
      </w:r>
      <w:r w:rsidRPr="009B4DF3">
        <w:rPr>
          <w:rFonts w:cs="Times New Roman"/>
          <w:szCs w:val="24"/>
        </w:rPr>
        <w:tab/>
        <w:t>классные руководители, содействующие развитию личности, талантов и способностей, формированию общей культуры обучающихся, расширению социальной сферы в их воспитании.</w:t>
      </w:r>
    </w:p>
    <w:p w14:paraId="3464BD50" w14:textId="77777777" w:rsidR="009B4DF3" w:rsidRPr="009B4DF3" w:rsidRDefault="009B4DF3" w:rsidP="009B4DF3">
      <w:pPr>
        <w:spacing w:line="240" w:lineRule="auto"/>
        <w:jc w:val="both"/>
        <w:rPr>
          <w:rFonts w:cs="Times New Roman"/>
          <w:szCs w:val="24"/>
        </w:rPr>
      </w:pPr>
      <w:r w:rsidRPr="009B4DF3">
        <w:rPr>
          <w:rFonts w:cs="Times New Roman"/>
          <w:szCs w:val="24"/>
        </w:rPr>
        <w:lastRenderedPageBreak/>
        <w:t>•</w:t>
      </w:r>
      <w:r w:rsidRPr="009B4DF3">
        <w:rPr>
          <w:rFonts w:cs="Times New Roman"/>
          <w:szCs w:val="24"/>
        </w:rPr>
        <w:tab/>
        <w:t>библиотекарь, обеспечивающий интеллектуальный и физический доступ к информации, участвующий в процессе воспитания культурного и гражданского самосознания, содействующий формированию информационной компетентности обучающихся.</w:t>
      </w:r>
    </w:p>
    <w:p w14:paraId="17BF67A1" w14:textId="77777777" w:rsidR="009B4DF3" w:rsidRPr="009B4DF3" w:rsidRDefault="009B4DF3" w:rsidP="009B4DF3">
      <w:pPr>
        <w:spacing w:line="240" w:lineRule="auto"/>
        <w:ind w:firstLine="709"/>
        <w:jc w:val="both"/>
        <w:rPr>
          <w:rFonts w:cs="Times New Roman"/>
          <w:szCs w:val="24"/>
        </w:rPr>
      </w:pPr>
      <w:r w:rsidRPr="009B4DF3">
        <w:rPr>
          <w:rFonts w:cs="Times New Roman"/>
          <w:szCs w:val="24"/>
        </w:rPr>
        <w:t>Курсовая подготовка учителей МБОУ СОШ №72 позволяет педагогам обновить свои знания и навыки, а также получить новые компетенции, необходимые для эффективной работы. Аттестация позволяет оценить уровень квалификации педагогов и определить, соответствуют ли они занимаемой должности.</w:t>
      </w:r>
    </w:p>
    <w:p w14:paraId="24F73C7E" w14:textId="77777777" w:rsidR="009B4DF3" w:rsidRPr="009B4DF3" w:rsidRDefault="009B4DF3" w:rsidP="009B4DF3">
      <w:pPr>
        <w:spacing w:line="240" w:lineRule="auto"/>
        <w:ind w:firstLine="709"/>
        <w:jc w:val="both"/>
        <w:rPr>
          <w:rFonts w:cs="Times New Roman"/>
          <w:szCs w:val="24"/>
        </w:rPr>
      </w:pPr>
      <w:r w:rsidRPr="009B4DF3">
        <w:rPr>
          <w:rFonts w:cs="Times New Roman"/>
          <w:szCs w:val="24"/>
        </w:rPr>
        <w:t>Курсовая подготовка и аттестация педагогов проводятся в соответствии с утвержденным графиком. Также педагоги на постоянной основе совершенствуют своё профессиональное мастерство участвуя в семинарах, вебинарах, онлайн-курсах или других форм обучения.  Кадровое обеспечение является важным фактором обеспечения качества образования. Постоянное повышение квалификации и аттестация педагогов способствуют повышению их профессионализма и эффективности работы в МБОУ СОШ №72.</w:t>
      </w:r>
    </w:p>
    <w:p w14:paraId="747D0A5E" w14:textId="77777777" w:rsidR="009B4DF3" w:rsidRPr="009B4DF3" w:rsidRDefault="009B4DF3" w:rsidP="009B4DF3">
      <w:pPr>
        <w:spacing w:line="240" w:lineRule="auto"/>
        <w:jc w:val="both"/>
        <w:rPr>
          <w:rFonts w:cs="Times New Roman"/>
          <w:b/>
          <w:bCs/>
          <w:szCs w:val="24"/>
        </w:rPr>
      </w:pPr>
      <w:r w:rsidRPr="009B4DF3">
        <w:rPr>
          <w:rFonts w:cs="Times New Roman"/>
          <w:b/>
          <w:bCs/>
          <w:szCs w:val="24"/>
        </w:rPr>
        <w:t>Психолого-педагогические условия</w:t>
      </w:r>
    </w:p>
    <w:p w14:paraId="7C03BDBE" w14:textId="77777777" w:rsidR="009B4DF3" w:rsidRPr="009B4DF3" w:rsidRDefault="009B4DF3" w:rsidP="009B4DF3">
      <w:pPr>
        <w:spacing w:line="240" w:lineRule="auto"/>
        <w:jc w:val="both"/>
        <w:rPr>
          <w:rFonts w:cs="Times New Roman"/>
          <w:szCs w:val="24"/>
        </w:rPr>
      </w:pPr>
      <w:r w:rsidRPr="009B4DF3">
        <w:rPr>
          <w:rFonts w:cs="Times New Roman"/>
          <w:szCs w:val="24"/>
        </w:rPr>
        <w:t xml:space="preserve">Психолого-педагогические условия реализации АООП ООО обучающихся с ЗПР должны обеспечивать возможность преодоления/ослабления нарушений в развитии познавательной, эмоциональной, регуляторной и коммуникативной сфер личности подростка с ЗПР. </w:t>
      </w:r>
    </w:p>
    <w:p w14:paraId="36931D22" w14:textId="77777777" w:rsidR="009B4DF3" w:rsidRPr="009B4DF3" w:rsidRDefault="009B4DF3" w:rsidP="009B4DF3">
      <w:pPr>
        <w:spacing w:line="240" w:lineRule="auto"/>
        <w:jc w:val="both"/>
        <w:rPr>
          <w:rFonts w:cs="Times New Roman"/>
          <w:szCs w:val="24"/>
        </w:rPr>
      </w:pPr>
      <w:r w:rsidRPr="009B4DF3">
        <w:rPr>
          <w:rFonts w:cs="Times New Roman"/>
          <w:szCs w:val="24"/>
        </w:rPr>
        <w:t>Дифференцированный подход к образованию обучающихся с ЗПР находит отражение в индивидуализации содержания психолого-педагогических условий на уровне основного общего образования, определяемых на психолого-педагогическом консилиуме образовательной организации (</w:t>
      </w:r>
      <w:proofErr w:type="spellStart"/>
      <w:r w:rsidRPr="009B4DF3">
        <w:rPr>
          <w:rFonts w:cs="Times New Roman"/>
          <w:szCs w:val="24"/>
        </w:rPr>
        <w:t>ППк</w:t>
      </w:r>
      <w:proofErr w:type="spellEnd"/>
      <w:r w:rsidRPr="009B4DF3">
        <w:rPr>
          <w:rFonts w:cs="Times New Roman"/>
          <w:szCs w:val="24"/>
        </w:rPr>
        <w:t>) применительно к каждому обучающемуся с ЗПР.</w:t>
      </w:r>
    </w:p>
    <w:p w14:paraId="44D1659C" w14:textId="77777777" w:rsidR="009B4DF3" w:rsidRPr="009B4DF3" w:rsidRDefault="009B4DF3" w:rsidP="009B4DF3">
      <w:pPr>
        <w:spacing w:line="240" w:lineRule="auto"/>
        <w:jc w:val="both"/>
        <w:rPr>
          <w:rFonts w:cs="Times New Roman"/>
          <w:szCs w:val="24"/>
        </w:rPr>
      </w:pPr>
      <w:r w:rsidRPr="009B4DF3">
        <w:rPr>
          <w:rFonts w:cs="Times New Roman"/>
          <w:szCs w:val="24"/>
        </w:rPr>
        <w:t>Психолого-педагогические условия реализации АООП ООО обучающихся с ЗПР должны соответствовать их особым образовательным потребностям и включать:</w:t>
      </w:r>
    </w:p>
    <w:p w14:paraId="3033FDB8" w14:textId="77777777" w:rsidR="009B4DF3" w:rsidRPr="009B4DF3" w:rsidRDefault="009B4DF3">
      <w:pPr>
        <w:pStyle w:val="aa"/>
        <w:numPr>
          <w:ilvl w:val="0"/>
          <w:numId w:val="277"/>
        </w:numPr>
        <w:spacing w:after="0" w:line="240" w:lineRule="auto"/>
        <w:jc w:val="both"/>
        <w:rPr>
          <w:rFonts w:ascii="Times New Roman" w:hAnsi="Times New Roman" w:cs="Times New Roman"/>
          <w:sz w:val="24"/>
          <w:szCs w:val="24"/>
          <w:lang w:eastAsia="ru-RU"/>
        </w:rPr>
      </w:pPr>
      <w:r w:rsidRPr="009B4DF3">
        <w:rPr>
          <w:rFonts w:ascii="Times New Roman" w:hAnsi="Times New Roman" w:cs="Times New Roman"/>
          <w:sz w:val="24"/>
          <w:szCs w:val="24"/>
          <w:lang w:eastAsia="ru-RU"/>
        </w:rPr>
        <w:t>преемственность в содержании образования и коррекционно-развивающей помощи на уровнях начального и основного общего образования;</w:t>
      </w:r>
    </w:p>
    <w:p w14:paraId="559952D6" w14:textId="77777777" w:rsidR="009B4DF3" w:rsidRPr="009B4DF3" w:rsidRDefault="009B4DF3">
      <w:pPr>
        <w:pStyle w:val="aa"/>
        <w:numPr>
          <w:ilvl w:val="0"/>
          <w:numId w:val="277"/>
        </w:numPr>
        <w:spacing w:after="0" w:line="240" w:lineRule="auto"/>
        <w:jc w:val="both"/>
        <w:rPr>
          <w:rFonts w:ascii="Times New Roman" w:hAnsi="Times New Roman" w:cs="Times New Roman"/>
          <w:sz w:val="24"/>
          <w:szCs w:val="24"/>
          <w:lang w:eastAsia="ru-RU"/>
        </w:rPr>
      </w:pPr>
      <w:r w:rsidRPr="009B4DF3">
        <w:rPr>
          <w:rFonts w:ascii="Times New Roman" w:hAnsi="Times New Roman" w:cs="Times New Roman"/>
          <w:sz w:val="24"/>
          <w:szCs w:val="24"/>
          <w:lang w:eastAsia="ru-RU"/>
        </w:rPr>
        <w:t>особую пространственную и временную организацию образовательной среды и процесса обучения с учетом особенностей подростка с ЗПР;</w:t>
      </w:r>
    </w:p>
    <w:p w14:paraId="760BB128" w14:textId="77777777" w:rsidR="009B4DF3" w:rsidRPr="009B4DF3" w:rsidRDefault="009B4DF3">
      <w:pPr>
        <w:pStyle w:val="aa"/>
        <w:numPr>
          <w:ilvl w:val="0"/>
          <w:numId w:val="277"/>
        </w:numPr>
        <w:spacing w:after="0" w:line="240" w:lineRule="auto"/>
        <w:jc w:val="both"/>
        <w:rPr>
          <w:rFonts w:ascii="Times New Roman" w:hAnsi="Times New Roman" w:cs="Times New Roman"/>
          <w:sz w:val="24"/>
          <w:szCs w:val="24"/>
          <w:lang w:eastAsia="ru-RU"/>
        </w:rPr>
      </w:pPr>
      <w:r w:rsidRPr="009B4DF3">
        <w:rPr>
          <w:rFonts w:ascii="Times New Roman" w:hAnsi="Times New Roman" w:cs="Times New Roman"/>
          <w:sz w:val="24"/>
          <w:szCs w:val="24"/>
          <w:lang w:eastAsia="ru-RU"/>
        </w:rPr>
        <w:t xml:space="preserve">использование специальных методов и приемов, средств обучения, специальных дидактических и методических материалов с учетом специфики трудностей в </w:t>
      </w:r>
      <w:r w:rsidRPr="009B4DF3">
        <w:rPr>
          <w:rFonts w:ascii="Times New Roman" w:hAnsi="Times New Roman" w:cs="Times New Roman"/>
          <w:sz w:val="24"/>
          <w:szCs w:val="24"/>
          <w:lang w:eastAsia="ru-RU"/>
        </w:rPr>
        <w:lastRenderedPageBreak/>
        <w:t xml:space="preserve">овладении предметными знаниями на уровне основного общего образования и формировании сферы жизненной компетенции; </w:t>
      </w:r>
    </w:p>
    <w:p w14:paraId="39984E6F" w14:textId="77777777" w:rsidR="009B4DF3" w:rsidRPr="009B4DF3" w:rsidRDefault="009B4DF3">
      <w:pPr>
        <w:pStyle w:val="aa"/>
        <w:numPr>
          <w:ilvl w:val="0"/>
          <w:numId w:val="277"/>
        </w:numPr>
        <w:spacing w:after="0" w:line="240" w:lineRule="auto"/>
        <w:jc w:val="both"/>
        <w:rPr>
          <w:rFonts w:ascii="Times New Roman" w:hAnsi="Times New Roman" w:cs="Times New Roman"/>
          <w:sz w:val="24"/>
          <w:szCs w:val="24"/>
          <w:lang w:eastAsia="ru-RU"/>
        </w:rPr>
      </w:pPr>
      <w:r w:rsidRPr="009B4DF3">
        <w:rPr>
          <w:rFonts w:ascii="Times New Roman" w:hAnsi="Times New Roman" w:cs="Times New Roman"/>
          <w:sz w:val="24"/>
          <w:szCs w:val="24"/>
          <w:lang w:eastAsia="ru-RU"/>
        </w:rPr>
        <w:t>несущественное сокращение объема изучаемого материала по основным предметам за счет устранения избыточных по отношению к основному содержанию требований;</w:t>
      </w:r>
    </w:p>
    <w:p w14:paraId="2305B864" w14:textId="77777777" w:rsidR="009B4DF3" w:rsidRPr="009B4DF3" w:rsidRDefault="009B4DF3">
      <w:pPr>
        <w:pStyle w:val="aa"/>
        <w:numPr>
          <w:ilvl w:val="0"/>
          <w:numId w:val="277"/>
        </w:numPr>
        <w:spacing w:after="0" w:line="240" w:lineRule="auto"/>
        <w:jc w:val="both"/>
        <w:rPr>
          <w:rFonts w:ascii="Times New Roman" w:hAnsi="Times New Roman" w:cs="Times New Roman"/>
          <w:sz w:val="24"/>
          <w:szCs w:val="24"/>
          <w:lang w:eastAsia="ru-RU"/>
        </w:rPr>
      </w:pPr>
      <w:r w:rsidRPr="009B4DF3">
        <w:rPr>
          <w:rFonts w:ascii="Times New Roman" w:hAnsi="Times New Roman" w:cs="Times New Roman"/>
          <w:sz w:val="24"/>
          <w:szCs w:val="24"/>
          <w:lang w:eastAsia="ru-RU"/>
        </w:rPr>
        <w:t>введение специальных разделов коррекционного обучения, направленных на компенсацию недостатков познавательного, эмоционального и коммуникативного развития;</w:t>
      </w:r>
    </w:p>
    <w:p w14:paraId="2D7F936B" w14:textId="77777777" w:rsidR="009B4DF3" w:rsidRPr="009B4DF3" w:rsidRDefault="009B4DF3">
      <w:pPr>
        <w:pStyle w:val="aa"/>
        <w:numPr>
          <w:ilvl w:val="0"/>
          <w:numId w:val="277"/>
        </w:numPr>
        <w:spacing w:after="0" w:line="240" w:lineRule="auto"/>
        <w:jc w:val="both"/>
        <w:rPr>
          <w:rFonts w:ascii="Times New Roman" w:hAnsi="Times New Roman" w:cs="Times New Roman"/>
          <w:sz w:val="24"/>
          <w:szCs w:val="24"/>
          <w:lang w:eastAsia="ru-RU"/>
        </w:rPr>
      </w:pPr>
      <w:r w:rsidRPr="009B4DF3">
        <w:rPr>
          <w:rFonts w:ascii="Times New Roman" w:hAnsi="Times New Roman" w:cs="Times New Roman"/>
          <w:sz w:val="24"/>
          <w:szCs w:val="24"/>
          <w:lang w:eastAsia="ru-RU"/>
        </w:rPr>
        <w:t>создание организационных, мотивационных и медико-психологических условий для поддержания умственной и физической работоспособности с учетом индивидуальных психофизических особенностей обучающегося с ЗПР;</w:t>
      </w:r>
    </w:p>
    <w:p w14:paraId="12474777" w14:textId="77777777" w:rsidR="009B4DF3" w:rsidRPr="009B4DF3" w:rsidRDefault="009B4DF3">
      <w:pPr>
        <w:pStyle w:val="aa"/>
        <w:numPr>
          <w:ilvl w:val="0"/>
          <w:numId w:val="277"/>
        </w:numPr>
        <w:spacing w:after="0" w:line="240" w:lineRule="auto"/>
        <w:jc w:val="both"/>
        <w:rPr>
          <w:rFonts w:ascii="Times New Roman" w:hAnsi="Times New Roman" w:cs="Times New Roman"/>
          <w:sz w:val="24"/>
          <w:szCs w:val="24"/>
          <w:lang w:eastAsia="ru-RU"/>
        </w:rPr>
      </w:pPr>
      <w:r w:rsidRPr="009B4DF3">
        <w:rPr>
          <w:rFonts w:ascii="Times New Roman" w:hAnsi="Times New Roman" w:cs="Times New Roman"/>
          <w:sz w:val="24"/>
          <w:szCs w:val="24"/>
          <w:lang w:eastAsia="ru-RU"/>
        </w:rPr>
        <w:t>обеспечение системы комплексной психолого-педагогической помощи обучающимся с ЗПР в условиях образовательной организации (в том числе на основе сетевого взаимодействия);</w:t>
      </w:r>
    </w:p>
    <w:p w14:paraId="538D60AB" w14:textId="77777777" w:rsidR="009B4DF3" w:rsidRPr="009B4DF3" w:rsidRDefault="009B4DF3">
      <w:pPr>
        <w:pStyle w:val="aa"/>
        <w:numPr>
          <w:ilvl w:val="0"/>
          <w:numId w:val="277"/>
        </w:numPr>
        <w:spacing w:after="0" w:line="240" w:lineRule="auto"/>
        <w:jc w:val="both"/>
        <w:rPr>
          <w:rFonts w:ascii="Times New Roman" w:hAnsi="Times New Roman" w:cs="Times New Roman"/>
          <w:sz w:val="24"/>
          <w:szCs w:val="24"/>
          <w:lang w:eastAsia="ru-RU"/>
        </w:rPr>
      </w:pPr>
      <w:r w:rsidRPr="009B4DF3">
        <w:rPr>
          <w:rFonts w:ascii="Times New Roman" w:hAnsi="Times New Roman" w:cs="Times New Roman"/>
          <w:sz w:val="24"/>
          <w:szCs w:val="24"/>
          <w:lang w:eastAsia="ru-RU"/>
        </w:rPr>
        <w:t xml:space="preserve">организация психолого-педагогического сопровождения, направленного на коррекцию и ослабление имеющихся нарушений в познавательной, речевой, эмоциональной, коммуникативной, регулятивной сферах; </w:t>
      </w:r>
    </w:p>
    <w:p w14:paraId="71C2620D" w14:textId="77777777" w:rsidR="009B4DF3" w:rsidRPr="009B4DF3" w:rsidRDefault="009B4DF3">
      <w:pPr>
        <w:pStyle w:val="aa"/>
        <w:numPr>
          <w:ilvl w:val="0"/>
          <w:numId w:val="277"/>
        </w:numPr>
        <w:spacing w:after="0" w:line="240" w:lineRule="auto"/>
        <w:jc w:val="both"/>
        <w:rPr>
          <w:rFonts w:ascii="Times New Roman" w:hAnsi="Times New Roman" w:cs="Times New Roman"/>
          <w:sz w:val="24"/>
          <w:szCs w:val="24"/>
          <w:lang w:eastAsia="ru-RU"/>
        </w:rPr>
      </w:pPr>
      <w:r w:rsidRPr="009B4DF3">
        <w:rPr>
          <w:rFonts w:ascii="Times New Roman" w:hAnsi="Times New Roman" w:cs="Times New Roman"/>
          <w:sz w:val="24"/>
          <w:szCs w:val="24"/>
          <w:lang w:eastAsia="ru-RU"/>
        </w:rPr>
        <w:t>осуществление коррекции познавательной деятельности и речевой сферы в процессе реализации образовательных программ основного общего образования и при реализации программы коррекционной работы на уровне основного общего образования как основы коррекции имеющихся у обучающегося с ЗПР нарушений;</w:t>
      </w:r>
    </w:p>
    <w:p w14:paraId="49387612" w14:textId="77777777" w:rsidR="009B4DF3" w:rsidRPr="009B4DF3" w:rsidRDefault="009B4DF3">
      <w:pPr>
        <w:pStyle w:val="aa"/>
        <w:numPr>
          <w:ilvl w:val="0"/>
          <w:numId w:val="277"/>
        </w:numPr>
        <w:spacing w:after="0" w:line="240" w:lineRule="auto"/>
        <w:jc w:val="both"/>
        <w:rPr>
          <w:rFonts w:ascii="Times New Roman" w:hAnsi="Times New Roman" w:cs="Times New Roman"/>
          <w:sz w:val="24"/>
          <w:szCs w:val="24"/>
          <w:lang w:eastAsia="ru-RU"/>
        </w:rPr>
      </w:pPr>
      <w:r w:rsidRPr="009B4DF3">
        <w:rPr>
          <w:rFonts w:ascii="Times New Roman" w:hAnsi="Times New Roman" w:cs="Times New Roman"/>
          <w:sz w:val="24"/>
          <w:szCs w:val="24"/>
          <w:lang w:eastAsia="ru-RU"/>
        </w:rPr>
        <w:t xml:space="preserve">осуществление психологического и социального сопровождения обучающегося с ЗПР, направленное на его личностное становление и профессиональное самоопределение, на профилактику социально нежелательного поведения, развитие навыков соблюдения правил кибербезопасности при общении в социальных сетях; </w:t>
      </w:r>
    </w:p>
    <w:p w14:paraId="1616795E" w14:textId="77777777" w:rsidR="009B4DF3" w:rsidRPr="009B4DF3" w:rsidRDefault="009B4DF3">
      <w:pPr>
        <w:pStyle w:val="aa"/>
        <w:numPr>
          <w:ilvl w:val="0"/>
          <w:numId w:val="277"/>
        </w:numPr>
        <w:spacing w:after="0" w:line="240" w:lineRule="auto"/>
        <w:jc w:val="both"/>
        <w:rPr>
          <w:rFonts w:ascii="Times New Roman" w:hAnsi="Times New Roman" w:cs="Times New Roman"/>
          <w:sz w:val="24"/>
          <w:szCs w:val="24"/>
          <w:lang w:eastAsia="ru-RU"/>
        </w:rPr>
      </w:pPr>
      <w:r w:rsidRPr="009B4DF3">
        <w:rPr>
          <w:rFonts w:ascii="Times New Roman" w:hAnsi="Times New Roman" w:cs="Times New Roman"/>
          <w:sz w:val="24"/>
          <w:szCs w:val="24"/>
          <w:lang w:eastAsia="ru-RU"/>
        </w:rPr>
        <w:t xml:space="preserve">специальные групповые </w:t>
      </w:r>
      <w:proofErr w:type="spellStart"/>
      <w:r w:rsidRPr="009B4DF3">
        <w:rPr>
          <w:rFonts w:ascii="Times New Roman" w:hAnsi="Times New Roman" w:cs="Times New Roman"/>
          <w:sz w:val="24"/>
          <w:szCs w:val="24"/>
          <w:lang w:eastAsia="ru-RU"/>
        </w:rPr>
        <w:t>психокоррекционные</w:t>
      </w:r>
      <w:proofErr w:type="spellEnd"/>
      <w:r w:rsidRPr="009B4DF3">
        <w:rPr>
          <w:rFonts w:ascii="Times New Roman" w:hAnsi="Times New Roman" w:cs="Times New Roman"/>
          <w:sz w:val="24"/>
          <w:szCs w:val="24"/>
          <w:lang w:eastAsia="ru-RU"/>
        </w:rPr>
        <w:t xml:space="preserve"> занятия по формированию саморегуляции познавательной деятельности и поведения; закрепление и активизация навыков социально одобряемого поведения;</w:t>
      </w:r>
    </w:p>
    <w:p w14:paraId="773AC30B" w14:textId="77777777" w:rsidR="009B4DF3" w:rsidRPr="009B4DF3" w:rsidRDefault="009B4DF3">
      <w:pPr>
        <w:pStyle w:val="aa"/>
        <w:numPr>
          <w:ilvl w:val="0"/>
          <w:numId w:val="277"/>
        </w:numPr>
        <w:spacing w:after="0" w:line="240" w:lineRule="auto"/>
        <w:jc w:val="both"/>
        <w:rPr>
          <w:rFonts w:ascii="Times New Roman" w:hAnsi="Times New Roman" w:cs="Times New Roman"/>
          <w:sz w:val="24"/>
          <w:szCs w:val="24"/>
          <w:lang w:eastAsia="ru-RU"/>
        </w:rPr>
      </w:pPr>
      <w:r w:rsidRPr="009B4DF3">
        <w:rPr>
          <w:rFonts w:ascii="Times New Roman" w:hAnsi="Times New Roman" w:cs="Times New Roman"/>
          <w:sz w:val="24"/>
          <w:szCs w:val="24"/>
          <w:lang w:eastAsia="ru-RU"/>
        </w:rPr>
        <w:t xml:space="preserve">психологическое сопровождение, оптимизирующее взаимодействие семьи и ребенка; поддержка и включении семьи в процесс </w:t>
      </w:r>
      <w:proofErr w:type="spellStart"/>
      <w:r w:rsidRPr="009B4DF3">
        <w:rPr>
          <w:rFonts w:ascii="Times New Roman" w:hAnsi="Times New Roman" w:cs="Times New Roman"/>
          <w:sz w:val="24"/>
          <w:szCs w:val="24"/>
          <w:lang w:eastAsia="ru-RU"/>
        </w:rPr>
        <w:t>абилитации</w:t>
      </w:r>
      <w:proofErr w:type="spellEnd"/>
      <w:r w:rsidRPr="009B4DF3">
        <w:rPr>
          <w:rFonts w:ascii="Times New Roman" w:hAnsi="Times New Roman" w:cs="Times New Roman"/>
          <w:sz w:val="24"/>
          <w:szCs w:val="24"/>
          <w:lang w:eastAsia="ru-RU"/>
        </w:rPr>
        <w:t xml:space="preserve"> подростка средствами образования и ее особая подготовка силами специалистов;</w:t>
      </w:r>
    </w:p>
    <w:p w14:paraId="24596A2B" w14:textId="77777777" w:rsidR="009B4DF3" w:rsidRPr="009B4DF3" w:rsidRDefault="009B4DF3">
      <w:pPr>
        <w:pStyle w:val="aa"/>
        <w:numPr>
          <w:ilvl w:val="0"/>
          <w:numId w:val="277"/>
        </w:numPr>
        <w:spacing w:after="0" w:line="240" w:lineRule="auto"/>
        <w:jc w:val="both"/>
        <w:rPr>
          <w:rFonts w:ascii="Times New Roman" w:hAnsi="Times New Roman" w:cs="Times New Roman"/>
          <w:sz w:val="24"/>
          <w:szCs w:val="24"/>
          <w:lang w:eastAsia="ru-RU"/>
        </w:rPr>
      </w:pPr>
      <w:r w:rsidRPr="009B4DF3">
        <w:rPr>
          <w:rFonts w:ascii="Times New Roman" w:hAnsi="Times New Roman" w:cs="Times New Roman"/>
          <w:sz w:val="24"/>
          <w:szCs w:val="24"/>
          <w:lang w:eastAsia="ru-RU"/>
        </w:rPr>
        <w:t xml:space="preserve">мониторинг динамики индивидуальных образовательных достижений и уровня психофизического развития обучающегося с ЗПР; </w:t>
      </w:r>
    </w:p>
    <w:p w14:paraId="154AC020" w14:textId="77777777" w:rsidR="009B4DF3" w:rsidRPr="009B4DF3" w:rsidRDefault="009B4DF3">
      <w:pPr>
        <w:pStyle w:val="aa"/>
        <w:numPr>
          <w:ilvl w:val="0"/>
          <w:numId w:val="277"/>
        </w:numPr>
        <w:spacing w:after="0" w:line="240" w:lineRule="auto"/>
        <w:jc w:val="both"/>
        <w:rPr>
          <w:rFonts w:ascii="Times New Roman" w:hAnsi="Times New Roman" w:cs="Times New Roman"/>
          <w:sz w:val="24"/>
          <w:szCs w:val="24"/>
          <w:lang w:eastAsia="ru-RU"/>
        </w:rPr>
      </w:pPr>
      <w:r w:rsidRPr="009B4DF3">
        <w:rPr>
          <w:rFonts w:ascii="Times New Roman" w:hAnsi="Times New Roman" w:cs="Times New Roman"/>
          <w:sz w:val="24"/>
          <w:szCs w:val="24"/>
          <w:lang w:eastAsia="ru-RU"/>
        </w:rPr>
        <w:t>мониторинг соответствия созданных условий особым образовательным потребностям подростка с ЗПР на уровне основного общего образования.</w:t>
      </w:r>
    </w:p>
    <w:p w14:paraId="6FB9508E" w14:textId="77777777" w:rsidR="009B4DF3" w:rsidRPr="009B4DF3" w:rsidRDefault="009B4DF3" w:rsidP="009B4DF3">
      <w:pPr>
        <w:spacing w:line="240" w:lineRule="auto"/>
        <w:jc w:val="both"/>
        <w:rPr>
          <w:rFonts w:cs="Times New Roman"/>
          <w:szCs w:val="24"/>
        </w:rPr>
      </w:pPr>
      <w:r w:rsidRPr="009B4DF3">
        <w:rPr>
          <w:rFonts w:cs="Times New Roman"/>
          <w:szCs w:val="24"/>
        </w:rPr>
        <w:t xml:space="preserve">Помимо используемых общих для всех обучающихся видов деятельности, следует усилить виды деятельности, специфичные для данной категории обучающихся, обеспечивающие осмысленное освоение содержания образования как в его академической </w:t>
      </w:r>
      <w:r w:rsidRPr="009B4DF3">
        <w:rPr>
          <w:rFonts w:cs="Times New Roman"/>
          <w:szCs w:val="24"/>
        </w:rPr>
        <w:lastRenderedPageBreak/>
        <w:t>части, так и в части формирования социальных (жизненных) компетенций: усиление предметно-практической деятельности с активизацией сенсорных систем; чередование видов деятельности, задействующих различные сенсорные системы; освоение материала с опорой на алгоритм; «</w:t>
      </w:r>
      <w:proofErr w:type="spellStart"/>
      <w:r w:rsidRPr="009B4DF3">
        <w:rPr>
          <w:rFonts w:cs="Times New Roman"/>
          <w:szCs w:val="24"/>
        </w:rPr>
        <w:t>пошаговость</w:t>
      </w:r>
      <w:proofErr w:type="spellEnd"/>
      <w:r w:rsidRPr="009B4DF3">
        <w:rPr>
          <w:rFonts w:cs="Times New Roman"/>
          <w:szCs w:val="24"/>
        </w:rPr>
        <w:t>» в изучении материала; использование дополнительной визуальной опоры (планы, образцы, схемы, шаблоны, опорные таблицы). Для развития у обучающихся с ЗПР умения делать выводы, формирования грамотного речевого высказывания необходимо использовать опорные слова и клише. Особое внимание уделить обучению структурированию материала: составлению рисуночных и вербальных схем, таблиц, классификаций с обозначенными основаниями для классификации и наполнению их примерами и др.</w:t>
      </w:r>
    </w:p>
    <w:p w14:paraId="33545BFC" w14:textId="77777777" w:rsidR="009B4DF3" w:rsidRPr="009B4DF3" w:rsidRDefault="009B4DF3" w:rsidP="009B4DF3">
      <w:pPr>
        <w:spacing w:line="240" w:lineRule="auto"/>
        <w:jc w:val="both"/>
        <w:rPr>
          <w:rFonts w:cs="Times New Roman"/>
          <w:szCs w:val="24"/>
        </w:rPr>
      </w:pPr>
      <w:r w:rsidRPr="009B4DF3">
        <w:rPr>
          <w:rFonts w:cs="Times New Roman"/>
          <w:szCs w:val="24"/>
        </w:rPr>
        <w:t>Организация процесса обучения подростков с ЗПР предусматривает применение здоровьесберегающих технологий. Для обучающихся с ЗПР необходимы:</w:t>
      </w:r>
    </w:p>
    <w:p w14:paraId="4659AAE3" w14:textId="77777777" w:rsidR="009B4DF3" w:rsidRPr="009B4DF3" w:rsidRDefault="009B4DF3">
      <w:pPr>
        <w:pStyle w:val="aa"/>
        <w:numPr>
          <w:ilvl w:val="0"/>
          <w:numId w:val="278"/>
        </w:numPr>
        <w:spacing w:after="0" w:line="240" w:lineRule="auto"/>
        <w:jc w:val="both"/>
        <w:rPr>
          <w:rFonts w:ascii="Times New Roman" w:hAnsi="Times New Roman" w:cs="Times New Roman"/>
          <w:sz w:val="24"/>
          <w:szCs w:val="24"/>
          <w:lang w:eastAsia="ru-RU"/>
        </w:rPr>
      </w:pPr>
      <w:r w:rsidRPr="009B4DF3">
        <w:rPr>
          <w:rFonts w:ascii="Times New Roman" w:hAnsi="Times New Roman" w:cs="Times New Roman"/>
          <w:sz w:val="24"/>
          <w:szCs w:val="24"/>
          <w:lang w:eastAsia="ru-RU"/>
        </w:rPr>
        <w:t>рациональная смена видов деятельности на уроке с целью предупреждения быстрой утомляемости обучающихся; организация подвижных видов деятельности, динамических пауз;</w:t>
      </w:r>
    </w:p>
    <w:p w14:paraId="78FDA638" w14:textId="77777777" w:rsidR="009B4DF3" w:rsidRPr="009B4DF3" w:rsidRDefault="009B4DF3">
      <w:pPr>
        <w:pStyle w:val="aa"/>
        <w:numPr>
          <w:ilvl w:val="0"/>
          <w:numId w:val="278"/>
        </w:numPr>
        <w:spacing w:after="0" w:line="240" w:lineRule="auto"/>
        <w:jc w:val="both"/>
        <w:rPr>
          <w:rFonts w:ascii="Times New Roman" w:hAnsi="Times New Roman" w:cs="Times New Roman"/>
          <w:sz w:val="24"/>
          <w:szCs w:val="24"/>
          <w:lang w:eastAsia="ru-RU"/>
        </w:rPr>
      </w:pPr>
      <w:r w:rsidRPr="009B4DF3">
        <w:rPr>
          <w:rFonts w:ascii="Times New Roman" w:hAnsi="Times New Roman" w:cs="Times New Roman"/>
          <w:sz w:val="24"/>
          <w:szCs w:val="24"/>
          <w:lang w:eastAsia="ru-RU"/>
        </w:rPr>
        <w:t>использование коммуникативных игр для решения учебных задач и формирования положительного отношения к учебным предметам;</w:t>
      </w:r>
    </w:p>
    <w:p w14:paraId="35DEB7CB" w14:textId="77777777" w:rsidR="009B4DF3" w:rsidRPr="009B4DF3" w:rsidRDefault="009B4DF3">
      <w:pPr>
        <w:pStyle w:val="aa"/>
        <w:numPr>
          <w:ilvl w:val="0"/>
          <w:numId w:val="278"/>
        </w:numPr>
        <w:spacing w:after="0" w:line="240" w:lineRule="auto"/>
        <w:jc w:val="both"/>
        <w:rPr>
          <w:rFonts w:ascii="Times New Roman" w:hAnsi="Times New Roman" w:cs="Times New Roman"/>
          <w:sz w:val="24"/>
          <w:szCs w:val="24"/>
          <w:lang w:eastAsia="ru-RU"/>
        </w:rPr>
      </w:pPr>
      <w:r w:rsidRPr="009B4DF3">
        <w:rPr>
          <w:rFonts w:ascii="Times New Roman" w:hAnsi="Times New Roman" w:cs="Times New Roman"/>
          <w:sz w:val="24"/>
          <w:szCs w:val="24"/>
          <w:lang w:eastAsia="ru-RU"/>
        </w:rPr>
        <w:t>формирование культуры здорового образа жизни при изучении предметов и коррекционных курсов;</w:t>
      </w:r>
    </w:p>
    <w:p w14:paraId="3C3DAD8E" w14:textId="77777777" w:rsidR="009B4DF3" w:rsidRPr="009B4DF3" w:rsidRDefault="009B4DF3">
      <w:pPr>
        <w:pStyle w:val="aa"/>
        <w:numPr>
          <w:ilvl w:val="0"/>
          <w:numId w:val="278"/>
        </w:numPr>
        <w:spacing w:after="0" w:line="240" w:lineRule="auto"/>
        <w:jc w:val="both"/>
        <w:rPr>
          <w:rFonts w:ascii="Times New Roman" w:hAnsi="Times New Roman" w:cs="Times New Roman"/>
          <w:sz w:val="24"/>
          <w:szCs w:val="24"/>
          <w:lang w:eastAsia="ru-RU"/>
        </w:rPr>
      </w:pPr>
      <w:r w:rsidRPr="009B4DF3">
        <w:rPr>
          <w:rFonts w:ascii="Times New Roman" w:hAnsi="Times New Roman" w:cs="Times New Roman"/>
          <w:sz w:val="24"/>
          <w:szCs w:val="24"/>
          <w:lang w:eastAsia="ru-RU"/>
        </w:rPr>
        <w:t>формирование комфортной психологической атмосферы в процессе общения со сверстниками и преподавателями на занятиях по учебным предметам и во внеурочное время.</w:t>
      </w:r>
    </w:p>
    <w:p w14:paraId="5C45D5D7" w14:textId="77777777" w:rsidR="009B4DF3" w:rsidRDefault="009B4DF3" w:rsidP="009B4DF3">
      <w:pPr>
        <w:spacing w:line="240" w:lineRule="auto"/>
        <w:ind w:firstLine="709"/>
        <w:jc w:val="both"/>
        <w:rPr>
          <w:rFonts w:cs="Times New Roman"/>
          <w:szCs w:val="24"/>
        </w:rPr>
      </w:pPr>
    </w:p>
    <w:p w14:paraId="199263D1" w14:textId="77777777" w:rsidR="009B4DF3" w:rsidRPr="009B4DF3" w:rsidRDefault="009B4DF3" w:rsidP="009B4DF3">
      <w:pPr>
        <w:pStyle w:val="aa"/>
        <w:spacing w:line="360" w:lineRule="auto"/>
        <w:jc w:val="center"/>
        <w:rPr>
          <w:rFonts w:ascii="Times New Roman" w:hAnsi="Times New Roman" w:cs="Times New Roman"/>
          <w:b/>
          <w:bCs/>
          <w:sz w:val="24"/>
          <w:szCs w:val="24"/>
          <w:lang w:eastAsia="ru-RU"/>
        </w:rPr>
      </w:pPr>
      <w:r w:rsidRPr="009B4DF3">
        <w:rPr>
          <w:rFonts w:ascii="Times New Roman" w:hAnsi="Times New Roman" w:cs="Times New Roman"/>
          <w:b/>
          <w:bCs/>
          <w:sz w:val="24"/>
          <w:szCs w:val="24"/>
          <w:lang w:eastAsia="ru-RU"/>
        </w:rPr>
        <w:t>Материально-техническое оснащение МБОУ СОШ №72</w:t>
      </w:r>
    </w:p>
    <w:p w14:paraId="200C16B4" w14:textId="77777777" w:rsidR="009B4DF3" w:rsidRPr="008E1537" w:rsidRDefault="009B4DF3" w:rsidP="009B4DF3">
      <w:pPr>
        <w:spacing w:line="240" w:lineRule="auto"/>
        <w:rPr>
          <w:bCs/>
          <w:szCs w:val="24"/>
        </w:rPr>
      </w:pPr>
      <w:r w:rsidRPr="008E1537">
        <w:rPr>
          <w:bCs/>
          <w:szCs w:val="24"/>
        </w:rPr>
        <w:t>Количество персональных компьютеров и информационного оборудования</w:t>
      </w:r>
    </w:p>
    <w:tbl>
      <w:tblPr>
        <w:tblW w:w="9645" w:type="dxa"/>
        <w:tblInd w:w="-5" w:type="dxa"/>
        <w:tblLayout w:type="fixed"/>
        <w:tblLook w:val="04A0" w:firstRow="1" w:lastRow="0" w:firstColumn="1" w:lastColumn="0" w:noHBand="0" w:noVBand="1"/>
      </w:tblPr>
      <w:tblGrid>
        <w:gridCol w:w="4962"/>
        <w:gridCol w:w="992"/>
        <w:gridCol w:w="1848"/>
        <w:gridCol w:w="1843"/>
      </w:tblGrid>
      <w:tr w:rsidR="009B4DF3" w:rsidRPr="008E1537" w14:paraId="1B921A4F" w14:textId="77777777" w:rsidTr="00E0065D">
        <w:trPr>
          <w:trHeight w:val="1"/>
        </w:trPr>
        <w:tc>
          <w:tcPr>
            <w:tcW w:w="4962" w:type="dxa"/>
            <w:vMerge w:val="restart"/>
            <w:tcBorders>
              <w:top w:val="single" w:sz="4" w:space="0" w:color="000000"/>
              <w:left w:val="single" w:sz="4" w:space="0" w:color="000000"/>
              <w:bottom w:val="single" w:sz="4" w:space="0" w:color="000000"/>
              <w:right w:val="single" w:sz="4" w:space="0" w:color="000000"/>
            </w:tcBorders>
            <w:shd w:val="clear" w:color="auto" w:fill="FFFFFF"/>
            <w:hideMark/>
          </w:tcPr>
          <w:p w14:paraId="0ACFBFB3" w14:textId="77777777" w:rsidR="009B4DF3" w:rsidRPr="008E1537" w:rsidRDefault="009B4DF3" w:rsidP="00E0065D">
            <w:pPr>
              <w:spacing w:line="240" w:lineRule="auto"/>
              <w:rPr>
                <w:szCs w:val="24"/>
                <w:lang w:val="en-US"/>
              </w:rPr>
            </w:pPr>
            <w:r w:rsidRPr="008E1537">
              <w:rPr>
                <w:szCs w:val="24"/>
              </w:rPr>
              <w:t>Наименование показателей</w:t>
            </w:r>
          </w:p>
        </w:tc>
        <w:tc>
          <w:tcPr>
            <w:tcW w:w="992" w:type="dxa"/>
            <w:vMerge w:val="restart"/>
            <w:tcBorders>
              <w:top w:val="single" w:sz="4" w:space="0" w:color="000000"/>
              <w:left w:val="single" w:sz="4" w:space="0" w:color="000000"/>
              <w:bottom w:val="single" w:sz="4" w:space="0" w:color="000000"/>
              <w:right w:val="single" w:sz="4" w:space="0" w:color="000000"/>
            </w:tcBorders>
            <w:shd w:val="clear" w:color="auto" w:fill="FFFFFF"/>
            <w:hideMark/>
          </w:tcPr>
          <w:p w14:paraId="5EF9F45E" w14:textId="77777777" w:rsidR="009B4DF3" w:rsidRPr="008E1537" w:rsidRDefault="009B4DF3" w:rsidP="00E0065D">
            <w:pPr>
              <w:spacing w:line="240" w:lineRule="auto"/>
              <w:rPr>
                <w:szCs w:val="24"/>
                <w:lang w:val="en-US"/>
              </w:rPr>
            </w:pPr>
            <w:r w:rsidRPr="008E1537">
              <w:rPr>
                <w:szCs w:val="24"/>
              </w:rPr>
              <w:t>Всего</w:t>
            </w:r>
          </w:p>
        </w:tc>
        <w:tc>
          <w:tcPr>
            <w:tcW w:w="3691" w:type="dxa"/>
            <w:gridSpan w:val="2"/>
            <w:tcBorders>
              <w:top w:val="single" w:sz="4" w:space="0" w:color="000000"/>
              <w:left w:val="single" w:sz="4" w:space="0" w:color="000000"/>
              <w:bottom w:val="single" w:sz="4" w:space="0" w:color="000000"/>
              <w:right w:val="single" w:sz="4" w:space="0" w:color="000000"/>
            </w:tcBorders>
            <w:shd w:val="clear" w:color="auto" w:fill="FFFFFF"/>
            <w:hideMark/>
          </w:tcPr>
          <w:p w14:paraId="362098C9" w14:textId="77777777" w:rsidR="009B4DF3" w:rsidRPr="008E1537" w:rsidRDefault="009B4DF3" w:rsidP="00E0065D">
            <w:pPr>
              <w:spacing w:line="240" w:lineRule="auto"/>
              <w:rPr>
                <w:szCs w:val="24"/>
              </w:rPr>
            </w:pPr>
            <w:r w:rsidRPr="008E1537">
              <w:rPr>
                <w:szCs w:val="24"/>
              </w:rPr>
              <w:t>в том числе используемых в учебных целях</w:t>
            </w:r>
          </w:p>
        </w:tc>
      </w:tr>
      <w:tr w:rsidR="009B4DF3" w:rsidRPr="008E1537" w14:paraId="30E0214E" w14:textId="77777777" w:rsidTr="00E0065D">
        <w:trPr>
          <w:trHeight w:val="276"/>
        </w:trPr>
        <w:tc>
          <w:tcPr>
            <w:tcW w:w="4962" w:type="dxa"/>
            <w:vMerge/>
            <w:tcBorders>
              <w:top w:val="single" w:sz="4" w:space="0" w:color="000000"/>
              <w:left w:val="single" w:sz="4" w:space="0" w:color="000000"/>
              <w:bottom w:val="single" w:sz="4" w:space="0" w:color="000000"/>
              <w:right w:val="single" w:sz="4" w:space="0" w:color="000000"/>
            </w:tcBorders>
            <w:vAlign w:val="center"/>
            <w:hideMark/>
          </w:tcPr>
          <w:p w14:paraId="4F080085" w14:textId="77777777" w:rsidR="009B4DF3" w:rsidRPr="008E1537" w:rsidRDefault="009B4DF3" w:rsidP="00E0065D">
            <w:pPr>
              <w:spacing w:line="240" w:lineRule="auto"/>
              <w:rPr>
                <w:szCs w:val="24"/>
              </w:rPr>
            </w:pPr>
          </w:p>
        </w:tc>
        <w:tc>
          <w:tcPr>
            <w:tcW w:w="992" w:type="dxa"/>
            <w:vMerge/>
            <w:tcBorders>
              <w:top w:val="single" w:sz="4" w:space="0" w:color="000000"/>
              <w:left w:val="single" w:sz="4" w:space="0" w:color="000000"/>
              <w:bottom w:val="single" w:sz="4" w:space="0" w:color="000000"/>
              <w:right w:val="single" w:sz="4" w:space="0" w:color="000000"/>
            </w:tcBorders>
            <w:vAlign w:val="center"/>
            <w:hideMark/>
          </w:tcPr>
          <w:p w14:paraId="0108D486" w14:textId="77777777" w:rsidR="009B4DF3" w:rsidRPr="008E1537" w:rsidRDefault="009B4DF3" w:rsidP="00E0065D">
            <w:pPr>
              <w:spacing w:line="240" w:lineRule="auto"/>
              <w:rPr>
                <w:szCs w:val="24"/>
              </w:rPr>
            </w:pPr>
          </w:p>
        </w:tc>
        <w:tc>
          <w:tcPr>
            <w:tcW w:w="1848" w:type="dxa"/>
            <w:tcBorders>
              <w:top w:val="single" w:sz="4" w:space="0" w:color="000000"/>
              <w:left w:val="single" w:sz="4" w:space="0" w:color="000000"/>
              <w:bottom w:val="single" w:sz="4" w:space="0" w:color="000000"/>
              <w:right w:val="single" w:sz="4" w:space="0" w:color="000000"/>
            </w:tcBorders>
            <w:shd w:val="clear" w:color="auto" w:fill="FFFFFF"/>
            <w:hideMark/>
          </w:tcPr>
          <w:p w14:paraId="4ACDC2DD" w14:textId="77777777" w:rsidR="009B4DF3" w:rsidRPr="008E1537" w:rsidRDefault="009B4DF3" w:rsidP="00E0065D">
            <w:pPr>
              <w:spacing w:line="240" w:lineRule="auto"/>
              <w:rPr>
                <w:szCs w:val="24"/>
                <w:lang w:val="en-US"/>
              </w:rPr>
            </w:pPr>
            <w:r w:rsidRPr="008E1537">
              <w:rPr>
                <w:szCs w:val="24"/>
              </w:rPr>
              <w:t>всего</w:t>
            </w:r>
          </w:p>
        </w:tc>
        <w:tc>
          <w:tcPr>
            <w:tcW w:w="1843" w:type="dxa"/>
            <w:tcBorders>
              <w:top w:val="single" w:sz="4" w:space="0" w:color="000000"/>
              <w:left w:val="single" w:sz="4" w:space="0" w:color="000000"/>
              <w:bottom w:val="single" w:sz="4" w:space="0" w:color="000000"/>
              <w:right w:val="single" w:sz="4" w:space="0" w:color="000000"/>
            </w:tcBorders>
            <w:shd w:val="clear" w:color="auto" w:fill="FFFFFF"/>
            <w:hideMark/>
          </w:tcPr>
          <w:p w14:paraId="52B97C3D" w14:textId="77777777" w:rsidR="009B4DF3" w:rsidRPr="008E1537" w:rsidRDefault="009B4DF3" w:rsidP="00E0065D">
            <w:pPr>
              <w:spacing w:line="240" w:lineRule="auto"/>
              <w:rPr>
                <w:szCs w:val="24"/>
              </w:rPr>
            </w:pPr>
            <w:r w:rsidRPr="008E1537">
              <w:rPr>
                <w:szCs w:val="24"/>
              </w:rPr>
              <w:t xml:space="preserve">из них доступных для использования обучающимися в свободное от основных </w:t>
            </w:r>
            <w:r w:rsidRPr="008E1537">
              <w:rPr>
                <w:szCs w:val="24"/>
              </w:rPr>
              <w:lastRenderedPageBreak/>
              <w:t>занятий время</w:t>
            </w:r>
          </w:p>
        </w:tc>
      </w:tr>
      <w:tr w:rsidR="009B4DF3" w:rsidRPr="008E1537" w14:paraId="64587EE8" w14:textId="77777777" w:rsidTr="00E0065D">
        <w:trPr>
          <w:trHeight w:val="1"/>
        </w:trPr>
        <w:tc>
          <w:tcPr>
            <w:tcW w:w="4962" w:type="dxa"/>
            <w:tcBorders>
              <w:top w:val="single" w:sz="4" w:space="0" w:color="000000"/>
              <w:left w:val="single" w:sz="4" w:space="0" w:color="000000"/>
              <w:bottom w:val="single" w:sz="4" w:space="0" w:color="000000"/>
              <w:right w:val="single" w:sz="4" w:space="0" w:color="000000"/>
            </w:tcBorders>
            <w:shd w:val="clear" w:color="auto" w:fill="FFFFFF"/>
            <w:hideMark/>
          </w:tcPr>
          <w:p w14:paraId="216A6B74" w14:textId="77777777" w:rsidR="009B4DF3" w:rsidRPr="008E1537" w:rsidRDefault="009B4DF3" w:rsidP="00E0065D">
            <w:pPr>
              <w:spacing w:line="240" w:lineRule="auto"/>
              <w:rPr>
                <w:szCs w:val="24"/>
                <w:lang w:val="en-US"/>
              </w:rPr>
            </w:pPr>
            <w:r w:rsidRPr="008E1537">
              <w:rPr>
                <w:szCs w:val="24"/>
                <w:lang w:val="en-US"/>
              </w:rPr>
              <w:lastRenderedPageBreak/>
              <w:t>1</w:t>
            </w:r>
          </w:p>
        </w:tc>
        <w:tc>
          <w:tcPr>
            <w:tcW w:w="992" w:type="dxa"/>
            <w:tcBorders>
              <w:top w:val="single" w:sz="4" w:space="0" w:color="000000"/>
              <w:left w:val="single" w:sz="4" w:space="0" w:color="000000"/>
              <w:bottom w:val="single" w:sz="4" w:space="0" w:color="000000"/>
              <w:right w:val="single" w:sz="4" w:space="0" w:color="000000"/>
            </w:tcBorders>
            <w:shd w:val="clear" w:color="auto" w:fill="FFFFFF"/>
            <w:hideMark/>
          </w:tcPr>
          <w:p w14:paraId="0AA90AE0" w14:textId="77777777" w:rsidR="009B4DF3" w:rsidRPr="008E1537" w:rsidRDefault="009B4DF3" w:rsidP="00E0065D">
            <w:pPr>
              <w:spacing w:line="240" w:lineRule="auto"/>
              <w:rPr>
                <w:szCs w:val="24"/>
                <w:lang w:val="en-US"/>
              </w:rPr>
            </w:pPr>
            <w:r w:rsidRPr="008E1537">
              <w:rPr>
                <w:szCs w:val="24"/>
                <w:lang w:val="en-US"/>
              </w:rPr>
              <w:t>3</w:t>
            </w:r>
          </w:p>
        </w:tc>
        <w:tc>
          <w:tcPr>
            <w:tcW w:w="1848" w:type="dxa"/>
            <w:tcBorders>
              <w:top w:val="single" w:sz="4" w:space="0" w:color="000000"/>
              <w:left w:val="single" w:sz="4" w:space="0" w:color="000000"/>
              <w:bottom w:val="single" w:sz="4" w:space="0" w:color="000000"/>
              <w:right w:val="single" w:sz="4" w:space="0" w:color="000000"/>
            </w:tcBorders>
            <w:shd w:val="clear" w:color="auto" w:fill="FFFFFF"/>
            <w:hideMark/>
          </w:tcPr>
          <w:p w14:paraId="1212DCAA" w14:textId="77777777" w:rsidR="009B4DF3" w:rsidRPr="008E1537" w:rsidRDefault="009B4DF3" w:rsidP="00E0065D">
            <w:pPr>
              <w:spacing w:line="240" w:lineRule="auto"/>
              <w:rPr>
                <w:szCs w:val="24"/>
                <w:lang w:val="en-US"/>
              </w:rPr>
            </w:pPr>
            <w:r w:rsidRPr="008E1537">
              <w:rPr>
                <w:szCs w:val="24"/>
                <w:lang w:val="en-US"/>
              </w:rPr>
              <w:t>4</w:t>
            </w:r>
          </w:p>
        </w:tc>
        <w:tc>
          <w:tcPr>
            <w:tcW w:w="1843" w:type="dxa"/>
            <w:tcBorders>
              <w:top w:val="single" w:sz="4" w:space="0" w:color="000000"/>
              <w:left w:val="single" w:sz="4" w:space="0" w:color="000000"/>
              <w:bottom w:val="single" w:sz="4" w:space="0" w:color="000000"/>
              <w:right w:val="single" w:sz="4" w:space="0" w:color="000000"/>
            </w:tcBorders>
            <w:shd w:val="clear" w:color="auto" w:fill="FFFFFF"/>
            <w:hideMark/>
          </w:tcPr>
          <w:p w14:paraId="78A81C74" w14:textId="77777777" w:rsidR="009B4DF3" w:rsidRPr="008E1537" w:rsidRDefault="009B4DF3" w:rsidP="00E0065D">
            <w:pPr>
              <w:spacing w:line="240" w:lineRule="auto"/>
              <w:rPr>
                <w:szCs w:val="24"/>
                <w:lang w:val="en-US"/>
              </w:rPr>
            </w:pPr>
            <w:r w:rsidRPr="008E1537">
              <w:rPr>
                <w:szCs w:val="24"/>
                <w:lang w:val="en-US"/>
              </w:rPr>
              <w:t>5</w:t>
            </w:r>
          </w:p>
        </w:tc>
      </w:tr>
      <w:tr w:rsidR="009B4DF3" w:rsidRPr="008E1537" w14:paraId="28075D1E" w14:textId="77777777" w:rsidTr="00E0065D">
        <w:trPr>
          <w:trHeight w:val="1"/>
        </w:trPr>
        <w:tc>
          <w:tcPr>
            <w:tcW w:w="4962" w:type="dxa"/>
            <w:tcBorders>
              <w:top w:val="single" w:sz="4" w:space="0" w:color="000000"/>
              <w:left w:val="single" w:sz="4" w:space="0" w:color="000000"/>
              <w:bottom w:val="single" w:sz="4" w:space="0" w:color="000000"/>
              <w:right w:val="single" w:sz="4" w:space="0" w:color="000000"/>
            </w:tcBorders>
            <w:shd w:val="clear" w:color="auto" w:fill="FFFFFF"/>
            <w:hideMark/>
          </w:tcPr>
          <w:p w14:paraId="3209725C" w14:textId="77777777" w:rsidR="009B4DF3" w:rsidRPr="008E1537" w:rsidRDefault="009B4DF3" w:rsidP="00E0065D">
            <w:pPr>
              <w:spacing w:line="240" w:lineRule="auto"/>
              <w:rPr>
                <w:szCs w:val="24"/>
                <w:lang w:val="en-US"/>
              </w:rPr>
            </w:pPr>
            <w:r w:rsidRPr="008E1537">
              <w:rPr>
                <w:szCs w:val="24"/>
              </w:rPr>
              <w:t>Персональные компьютеры - всего</w:t>
            </w:r>
          </w:p>
        </w:tc>
        <w:tc>
          <w:tcPr>
            <w:tcW w:w="992" w:type="dxa"/>
            <w:tcBorders>
              <w:top w:val="single" w:sz="4" w:space="0" w:color="000000"/>
              <w:left w:val="single" w:sz="4" w:space="0" w:color="000000"/>
              <w:bottom w:val="single" w:sz="4" w:space="0" w:color="000000"/>
              <w:right w:val="single" w:sz="4" w:space="0" w:color="000000"/>
            </w:tcBorders>
            <w:shd w:val="clear" w:color="auto" w:fill="FFFFFF"/>
            <w:hideMark/>
          </w:tcPr>
          <w:p w14:paraId="2F74F25D" w14:textId="77777777" w:rsidR="009B4DF3" w:rsidRPr="008E1537" w:rsidRDefault="009B4DF3" w:rsidP="00E0065D">
            <w:pPr>
              <w:spacing w:line="240" w:lineRule="auto"/>
              <w:rPr>
                <w:szCs w:val="24"/>
              </w:rPr>
            </w:pPr>
            <w:r w:rsidRPr="008E1537">
              <w:rPr>
                <w:szCs w:val="24"/>
                <w:lang w:val="en-US"/>
              </w:rPr>
              <w:t>1</w:t>
            </w:r>
            <w:r w:rsidRPr="008E1537">
              <w:rPr>
                <w:szCs w:val="24"/>
              </w:rPr>
              <w:t>97</w:t>
            </w:r>
          </w:p>
        </w:tc>
        <w:tc>
          <w:tcPr>
            <w:tcW w:w="1848" w:type="dxa"/>
            <w:tcBorders>
              <w:top w:val="single" w:sz="4" w:space="0" w:color="000000"/>
              <w:left w:val="single" w:sz="4" w:space="0" w:color="000000"/>
              <w:bottom w:val="single" w:sz="4" w:space="0" w:color="000000"/>
              <w:right w:val="single" w:sz="4" w:space="0" w:color="000000"/>
            </w:tcBorders>
            <w:shd w:val="clear" w:color="auto" w:fill="FFFFFF"/>
            <w:hideMark/>
          </w:tcPr>
          <w:p w14:paraId="3482A371" w14:textId="77777777" w:rsidR="009B4DF3" w:rsidRPr="008E1537" w:rsidRDefault="009B4DF3" w:rsidP="00E0065D">
            <w:pPr>
              <w:spacing w:line="240" w:lineRule="auto"/>
              <w:rPr>
                <w:szCs w:val="24"/>
              </w:rPr>
            </w:pPr>
            <w:r w:rsidRPr="008E1537">
              <w:rPr>
                <w:szCs w:val="24"/>
                <w:lang w:val="en-US"/>
              </w:rPr>
              <w:t>1</w:t>
            </w:r>
            <w:r w:rsidRPr="008E1537">
              <w:rPr>
                <w:szCs w:val="24"/>
              </w:rPr>
              <w:t>72</w:t>
            </w:r>
          </w:p>
        </w:tc>
        <w:tc>
          <w:tcPr>
            <w:tcW w:w="1843" w:type="dxa"/>
            <w:tcBorders>
              <w:top w:val="single" w:sz="4" w:space="0" w:color="000000"/>
              <w:left w:val="single" w:sz="4" w:space="0" w:color="000000"/>
              <w:bottom w:val="single" w:sz="4" w:space="0" w:color="000000"/>
              <w:right w:val="single" w:sz="4" w:space="0" w:color="000000"/>
            </w:tcBorders>
            <w:shd w:val="clear" w:color="auto" w:fill="FFFFFF"/>
            <w:hideMark/>
          </w:tcPr>
          <w:p w14:paraId="12C4EEBC" w14:textId="77777777" w:rsidR="009B4DF3" w:rsidRPr="008E1537" w:rsidRDefault="009B4DF3" w:rsidP="00E0065D">
            <w:pPr>
              <w:spacing w:line="240" w:lineRule="auto"/>
              <w:rPr>
                <w:szCs w:val="24"/>
                <w:lang w:val="en-US"/>
              </w:rPr>
            </w:pPr>
            <w:r w:rsidRPr="008E1537">
              <w:rPr>
                <w:szCs w:val="24"/>
                <w:lang w:val="en-US"/>
              </w:rPr>
              <w:t>18</w:t>
            </w:r>
          </w:p>
        </w:tc>
      </w:tr>
      <w:tr w:rsidR="009B4DF3" w:rsidRPr="008E1537" w14:paraId="18DD6225" w14:textId="77777777" w:rsidTr="00E0065D">
        <w:trPr>
          <w:trHeight w:val="1"/>
        </w:trPr>
        <w:tc>
          <w:tcPr>
            <w:tcW w:w="4962" w:type="dxa"/>
            <w:tcBorders>
              <w:top w:val="single" w:sz="4" w:space="0" w:color="000000"/>
              <w:left w:val="single" w:sz="4" w:space="0" w:color="000000"/>
              <w:bottom w:val="single" w:sz="4" w:space="0" w:color="000000"/>
              <w:right w:val="single" w:sz="4" w:space="0" w:color="000000"/>
            </w:tcBorders>
            <w:shd w:val="clear" w:color="auto" w:fill="FFFFFF"/>
            <w:hideMark/>
          </w:tcPr>
          <w:p w14:paraId="3D8C11EE" w14:textId="77777777" w:rsidR="009B4DF3" w:rsidRPr="008E1537" w:rsidRDefault="009B4DF3" w:rsidP="00E0065D">
            <w:pPr>
              <w:spacing w:line="240" w:lineRule="auto"/>
              <w:rPr>
                <w:szCs w:val="24"/>
                <w:lang w:val="en-US"/>
              </w:rPr>
            </w:pPr>
            <w:r w:rsidRPr="008E1537">
              <w:rPr>
                <w:szCs w:val="24"/>
              </w:rPr>
              <w:t>из них:</w:t>
            </w:r>
          </w:p>
        </w:tc>
        <w:tc>
          <w:tcPr>
            <w:tcW w:w="992" w:type="dxa"/>
            <w:tcBorders>
              <w:top w:val="single" w:sz="4" w:space="0" w:color="000000"/>
              <w:left w:val="single" w:sz="4" w:space="0" w:color="000000"/>
              <w:bottom w:val="single" w:sz="4" w:space="0" w:color="000000"/>
              <w:right w:val="single" w:sz="4" w:space="0" w:color="000000"/>
            </w:tcBorders>
            <w:shd w:val="clear" w:color="auto" w:fill="FFFFFF"/>
          </w:tcPr>
          <w:p w14:paraId="41989C9F" w14:textId="77777777" w:rsidR="009B4DF3" w:rsidRPr="008E1537" w:rsidRDefault="009B4DF3" w:rsidP="00E0065D">
            <w:pPr>
              <w:spacing w:line="240" w:lineRule="auto"/>
              <w:rPr>
                <w:szCs w:val="24"/>
                <w:lang w:val="en-US"/>
              </w:rPr>
            </w:pPr>
          </w:p>
        </w:tc>
        <w:tc>
          <w:tcPr>
            <w:tcW w:w="1848" w:type="dxa"/>
            <w:tcBorders>
              <w:top w:val="single" w:sz="4" w:space="0" w:color="000000"/>
              <w:left w:val="single" w:sz="4" w:space="0" w:color="000000"/>
              <w:bottom w:val="single" w:sz="4" w:space="0" w:color="000000"/>
              <w:right w:val="single" w:sz="4" w:space="0" w:color="000000"/>
            </w:tcBorders>
            <w:shd w:val="clear" w:color="auto" w:fill="FFFFFF"/>
          </w:tcPr>
          <w:p w14:paraId="16BD4C57" w14:textId="77777777" w:rsidR="009B4DF3" w:rsidRPr="008E1537" w:rsidRDefault="009B4DF3" w:rsidP="00E0065D">
            <w:pPr>
              <w:spacing w:line="240" w:lineRule="auto"/>
              <w:rPr>
                <w:szCs w:val="24"/>
                <w:lang w:val="en-US"/>
              </w:rPr>
            </w:pPr>
          </w:p>
        </w:tc>
        <w:tc>
          <w:tcPr>
            <w:tcW w:w="1843" w:type="dxa"/>
            <w:tcBorders>
              <w:top w:val="single" w:sz="4" w:space="0" w:color="000000"/>
              <w:left w:val="single" w:sz="4" w:space="0" w:color="000000"/>
              <w:bottom w:val="single" w:sz="4" w:space="0" w:color="000000"/>
              <w:right w:val="single" w:sz="4" w:space="0" w:color="000000"/>
            </w:tcBorders>
            <w:shd w:val="clear" w:color="auto" w:fill="FFFFFF"/>
          </w:tcPr>
          <w:p w14:paraId="77267181" w14:textId="77777777" w:rsidR="009B4DF3" w:rsidRPr="008E1537" w:rsidRDefault="009B4DF3" w:rsidP="00E0065D">
            <w:pPr>
              <w:spacing w:line="240" w:lineRule="auto"/>
              <w:rPr>
                <w:szCs w:val="24"/>
                <w:lang w:val="en-US"/>
              </w:rPr>
            </w:pPr>
          </w:p>
        </w:tc>
      </w:tr>
      <w:tr w:rsidR="009B4DF3" w:rsidRPr="008E1537" w14:paraId="3953A61D" w14:textId="77777777" w:rsidTr="00E0065D">
        <w:trPr>
          <w:trHeight w:val="276"/>
        </w:trPr>
        <w:tc>
          <w:tcPr>
            <w:tcW w:w="4962" w:type="dxa"/>
            <w:tcBorders>
              <w:top w:val="single" w:sz="4" w:space="0" w:color="000000"/>
              <w:left w:val="single" w:sz="4" w:space="0" w:color="000000"/>
              <w:bottom w:val="single" w:sz="4" w:space="0" w:color="000000"/>
              <w:right w:val="single" w:sz="4" w:space="0" w:color="000000"/>
            </w:tcBorders>
            <w:shd w:val="clear" w:color="auto" w:fill="FFFFFF"/>
            <w:hideMark/>
          </w:tcPr>
          <w:p w14:paraId="000AD7B9" w14:textId="77777777" w:rsidR="009B4DF3" w:rsidRPr="008E1537" w:rsidRDefault="009B4DF3" w:rsidP="00E0065D">
            <w:pPr>
              <w:spacing w:line="240" w:lineRule="auto"/>
              <w:rPr>
                <w:szCs w:val="24"/>
              </w:rPr>
            </w:pPr>
            <w:r w:rsidRPr="008E1537">
              <w:rPr>
                <w:szCs w:val="24"/>
              </w:rPr>
              <w:t>ноутбуки и другие портативные персональные компьютеры (кроме планшетных)</w:t>
            </w:r>
          </w:p>
        </w:tc>
        <w:tc>
          <w:tcPr>
            <w:tcW w:w="992" w:type="dxa"/>
            <w:tcBorders>
              <w:top w:val="single" w:sz="4" w:space="0" w:color="000000"/>
              <w:left w:val="single" w:sz="4" w:space="0" w:color="000000"/>
              <w:bottom w:val="single" w:sz="4" w:space="0" w:color="000000"/>
              <w:right w:val="single" w:sz="4" w:space="0" w:color="000000"/>
            </w:tcBorders>
            <w:shd w:val="clear" w:color="auto" w:fill="FFFFFF"/>
            <w:hideMark/>
          </w:tcPr>
          <w:p w14:paraId="3B02831D" w14:textId="77777777" w:rsidR="009B4DF3" w:rsidRPr="008E1537" w:rsidRDefault="009B4DF3" w:rsidP="00E0065D">
            <w:pPr>
              <w:spacing w:line="240" w:lineRule="auto"/>
              <w:rPr>
                <w:szCs w:val="24"/>
              </w:rPr>
            </w:pPr>
            <w:r w:rsidRPr="008E1537">
              <w:rPr>
                <w:szCs w:val="24"/>
              </w:rPr>
              <w:t>75</w:t>
            </w:r>
          </w:p>
        </w:tc>
        <w:tc>
          <w:tcPr>
            <w:tcW w:w="1848" w:type="dxa"/>
            <w:tcBorders>
              <w:top w:val="single" w:sz="4" w:space="0" w:color="000000"/>
              <w:left w:val="single" w:sz="4" w:space="0" w:color="000000"/>
              <w:bottom w:val="single" w:sz="4" w:space="0" w:color="000000"/>
              <w:right w:val="single" w:sz="4" w:space="0" w:color="000000"/>
            </w:tcBorders>
            <w:shd w:val="clear" w:color="auto" w:fill="FFFFFF"/>
            <w:hideMark/>
          </w:tcPr>
          <w:p w14:paraId="6A6CBE22" w14:textId="77777777" w:rsidR="009B4DF3" w:rsidRPr="008E1537" w:rsidRDefault="009B4DF3" w:rsidP="00E0065D">
            <w:pPr>
              <w:spacing w:line="240" w:lineRule="auto"/>
              <w:rPr>
                <w:szCs w:val="24"/>
              </w:rPr>
            </w:pPr>
            <w:r w:rsidRPr="008E1537">
              <w:rPr>
                <w:szCs w:val="24"/>
              </w:rPr>
              <w:t>66</w:t>
            </w:r>
          </w:p>
        </w:tc>
        <w:tc>
          <w:tcPr>
            <w:tcW w:w="1843" w:type="dxa"/>
            <w:tcBorders>
              <w:top w:val="single" w:sz="4" w:space="0" w:color="000000"/>
              <w:left w:val="single" w:sz="4" w:space="0" w:color="000000"/>
              <w:bottom w:val="single" w:sz="4" w:space="0" w:color="000000"/>
              <w:right w:val="single" w:sz="4" w:space="0" w:color="000000"/>
            </w:tcBorders>
            <w:shd w:val="clear" w:color="auto" w:fill="FFFFFF"/>
            <w:hideMark/>
          </w:tcPr>
          <w:p w14:paraId="68C71A95" w14:textId="77777777" w:rsidR="009B4DF3" w:rsidRPr="008E1537" w:rsidRDefault="009B4DF3" w:rsidP="00E0065D">
            <w:pPr>
              <w:spacing w:line="240" w:lineRule="auto"/>
              <w:rPr>
                <w:szCs w:val="24"/>
                <w:lang w:val="en-US"/>
              </w:rPr>
            </w:pPr>
            <w:r w:rsidRPr="008E1537">
              <w:rPr>
                <w:szCs w:val="24"/>
                <w:lang w:val="en-US"/>
              </w:rPr>
              <w:t>0</w:t>
            </w:r>
          </w:p>
        </w:tc>
      </w:tr>
      <w:tr w:rsidR="009B4DF3" w:rsidRPr="008E1537" w14:paraId="3C929BED" w14:textId="77777777" w:rsidTr="00E0065D">
        <w:trPr>
          <w:trHeight w:val="276"/>
        </w:trPr>
        <w:tc>
          <w:tcPr>
            <w:tcW w:w="4962" w:type="dxa"/>
            <w:tcBorders>
              <w:top w:val="single" w:sz="4" w:space="0" w:color="000000"/>
              <w:left w:val="single" w:sz="4" w:space="0" w:color="000000"/>
              <w:bottom w:val="single" w:sz="4" w:space="0" w:color="000000"/>
              <w:right w:val="single" w:sz="4" w:space="0" w:color="000000"/>
            </w:tcBorders>
            <w:shd w:val="clear" w:color="auto" w:fill="FFFFFF"/>
            <w:hideMark/>
          </w:tcPr>
          <w:p w14:paraId="59187429" w14:textId="77777777" w:rsidR="009B4DF3" w:rsidRPr="008E1537" w:rsidRDefault="009B4DF3" w:rsidP="00E0065D">
            <w:pPr>
              <w:spacing w:line="240" w:lineRule="auto"/>
              <w:rPr>
                <w:szCs w:val="24"/>
                <w:lang w:val="en-US"/>
              </w:rPr>
            </w:pPr>
            <w:r w:rsidRPr="008E1537">
              <w:rPr>
                <w:szCs w:val="24"/>
              </w:rPr>
              <w:t>планшетные компьютеры</w:t>
            </w:r>
          </w:p>
        </w:tc>
        <w:tc>
          <w:tcPr>
            <w:tcW w:w="992" w:type="dxa"/>
            <w:tcBorders>
              <w:top w:val="single" w:sz="4" w:space="0" w:color="000000"/>
              <w:left w:val="single" w:sz="4" w:space="0" w:color="000000"/>
              <w:bottom w:val="single" w:sz="4" w:space="0" w:color="000000"/>
              <w:right w:val="single" w:sz="4" w:space="0" w:color="000000"/>
            </w:tcBorders>
            <w:shd w:val="clear" w:color="auto" w:fill="FFFFFF"/>
            <w:hideMark/>
          </w:tcPr>
          <w:p w14:paraId="1A2D29A1" w14:textId="77777777" w:rsidR="009B4DF3" w:rsidRPr="008E1537" w:rsidRDefault="009B4DF3" w:rsidP="00E0065D">
            <w:pPr>
              <w:spacing w:line="240" w:lineRule="auto"/>
              <w:rPr>
                <w:szCs w:val="24"/>
              </w:rPr>
            </w:pPr>
            <w:r w:rsidRPr="008E1537">
              <w:rPr>
                <w:szCs w:val="24"/>
              </w:rPr>
              <w:t>61</w:t>
            </w:r>
          </w:p>
        </w:tc>
        <w:tc>
          <w:tcPr>
            <w:tcW w:w="1848" w:type="dxa"/>
            <w:tcBorders>
              <w:top w:val="single" w:sz="4" w:space="0" w:color="000000"/>
              <w:left w:val="single" w:sz="4" w:space="0" w:color="000000"/>
              <w:bottom w:val="single" w:sz="4" w:space="0" w:color="000000"/>
              <w:right w:val="single" w:sz="4" w:space="0" w:color="000000"/>
            </w:tcBorders>
            <w:shd w:val="clear" w:color="auto" w:fill="FFFFFF"/>
            <w:hideMark/>
          </w:tcPr>
          <w:p w14:paraId="51A2CC12" w14:textId="77777777" w:rsidR="009B4DF3" w:rsidRPr="008E1537" w:rsidRDefault="009B4DF3" w:rsidP="00E0065D">
            <w:pPr>
              <w:spacing w:line="240" w:lineRule="auto"/>
              <w:rPr>
                <w:szCs w:val="24"/>
              </w:rPr>
            </w:pPr>
            <w:r w:rsidRPr="008E1537">
              <w:rPr>
                <w:szCs w:val="24"/>
              </w:rPr>
              <w:t>60</w:t>
            </w:r>
          </w:p>
        </w:tc>
        <w:tc>
          <w:tcPr>
            <w:tcW w:w="1843" w:type="dxa"/>
            <w:tcBorders>
              <w:top w:val="single" w:sz="4" w:space="0" w:color="000000"/>
              <w:left w:val="single" w:sz="4" w:space="0" w:color="000000"/>
              <w:bottom w:val="single" w:sz="4" w:space="0" w:color="000000"/>
              <w:right w:val="single" w:sz="4" w:space="0" w:color="000000"/>
            </w:tcBorders>
            <w:shd w:val="clear" w:color="auto" w:fill="FFFFFF"/>
            <w:hideMark/>
          </w:tcPr>
          <w:p w14:paraId="6D7BAC6C" w14:textId="77777777" w:rsidR="009B4DF3" w:rsidRPr="008E1537" w:rsidRDefault="009B4DF3" w:rsidP="00E0065D">
            <w:pPr>
              <w:spacing w:line="240" w:lineRule="auto"/>
              <w:rPr>
                <w:szCs w:val="24"/>
                <w:lang w:val="en-US"/>
              </w:rPr>
            </w:pPr>
            <w:r w:rsidRPr="008E1537">
              <w:rPr>
                <w:szCs w:val="24"/>
                <w:lang w:val="en-US"/>
              </w:rPr>
              <w:t>0</w:t>
            </w:r>
          </w:p>
        </w:tc>
      </w:tr>
      <w:tr w:rsidR="009B4DF3" w:rsidRPr="008E1537" w14:paraId="127AD210" w14:textId="77777777" w:rsidTr="00E0065D">
        <w:trPr>
          <w:trHeight w:val="276"/>
        </w:trPr>
        <w:tc>
          <w:tcPr>
            <w:tcW w:w="4962" w:type="dxa"/>
            <w:tcBorders>
              <w:top w:val="single" w:sz="4" w:space="0" w:color="000000"/>
              <w:left w:val="single" w:sz="4" w:space="0" w:color="000000"/>
              <w:bottom w:val="single" w:sz="4" w:space="0" w:color="000000"/>
              <w:right w:val="single" w:sz="4" w:space="0" w:color="000000"/>
            </w:tcBorders>
            <w:shd w:val="clear" w:color="auto" w:fill="FFFFFF"/>
            <w:hideMark/>
          </w:tcPr>
          <w:p w14:paraId="5F74B421" w14:textId="77777777" w:rsidR="009B4DF3" w:rsidRPr="008E1537" w:rsidRDefault="009B4DF3" w:rsidP="00E0065D">
            <w:pPr>
              <w:spacing w:line="240" w:lineRule="auto"/>
              <w:rPr>
                <w:szCs w:val="24"/>
              </w:rPr>
            </w:pPr>
            <w:r w:rsidRPr="008E1537">
              <w:rPr>
                <w:szCs w:val="24"/>
              </w:rPr>
              <w:t>находящиеся в составе локальных вычислительных сетей</w:t>
            </w:r>
          </w:p>
        </w:tc>
        <w:tc>
          <w:tcPr>
            <w:tcW w:w="992" w:type="dxa"/>
            <w:tcBorders>
              <w:top w:val="single" w:sz="4" w:space="0" w:color="000000"/>
              <w:left w:val="single" w:sz="4" w:space="0" w:color="000000"/>
              <w:bottom w:val="single" w:sz="4" w:space="0" w:color="000000"/>
              <w:right w:val="single" w:sz="4" w:space="0" w:color="000000"/>
            </w:tcBorders>
            <w:shd w:val="clear" w:color="auto" w:fill="FFFFFF"/>
            <w:hideMark/>
          </w:tcPr>
          <w:p w14:paraId="1B2F3872" w14:textId="77777777" w:rsidR="009B4DF3" w:rsidRPr="008E1537" w:rsidRDefault="009B4DF3" w:rsidP="00E0065D">
            <w:pPr>
              <w:spacing w:line="240" w:lineRule="auto"/>
              <w:rPr>
                <w:szCs w:val="24"/>
              </w:rPr>
            </w:pPr>
            <w:r w:rsidRPr="008E1537">
              <w:rPr>
                <w:szCs w:val="24"/>
              </w:rPr>
              <w:t>136</w:t>
            </w:r>
          </w:p>
        </w:tc>
        <w:tc>
          <w:tcPr>
            <w:tcW w:w="1848" w:type="dxa"/>
            <w:tcBorders>
              <w:top w:val="single" w:sz="4" w:space="0" w:color="000000"/>
              <w:left w:val="single" w:sz="4" w:space="0" w:color="000000"/>
              <w:bottom w:val="single" w:sz="4" w:space="0" w:color="000000"/>
              <w:right w:val="single" w:sz="4" w:space="0" w:color="000000"/>
            </w:tcBorders>
            <w:shd w:val="clear" w:color="auto" w:fill="FFFFFF"/>
            <w:hideMark/>
          </w:tcPr>
          <w:p w14:paraId="7D953AD0" w14:textId="77777777" w:rsidR="009B4DF3" w:rsidRPr="008E1537" w:rsidRDefault="009B4DF3" w:rsidP="00E0065D">
            <w:pPr>
              <w:spacing w:line="240" w:lineRule="auto"/>
              <w:rPr>
                <w:szCs w:val="24"/>
              </w:rPr>
            </w:pPr>
            <w:r w:rsidRPr="008E1537">
              <w:rPr>
                <w:szCs w:val="24"/>
              </w:rPr>
              <w:t>112</w:t>
            </w:r>
          </w:p>
        </w:tc>
        <w:tc>
          <w:tcPr>
            <w:tcW w:w="1843" w:type="dxa"/>
            <w:tcBorders>
              <w:top w:val="single" w:sz="4" w:space="0" w:color="000000"/>
              <w:left w:val="single" w:sz="4" w:space="0" w:color="000000"/>
              <w:bottom w:val="single" w:sz="4" w:space="0" w:color="000000"/>
              <w:right w:val="single" w:sz="4" w:space="0" w:color="000000"/>
            </w:tcBorders>
            <w:shd w:val="clear" w:color="auto" w:fill="FFFFFF"/>
            <w:hideMark/>
          </w:tcPr>
          <w:p w14:paraId="60FE2FC0" w14:textId="77777777" w:rsidR="009B4DF3" w:rsidRPr="008E1537" w:rsidRDefault="009B4DF3" w:rsidP="00E0065D">
            <w:pPr>
              <w:spacing w:line="240" w:lineRule="auto"/>
              <w:rPr>
                <w:szCs w:val="24"/>
                <w:lang w:val="en-US"/>
              </w:rPr>
            </w:pPr>
            <w:r w:rsidRPr="008E1537">
              <w:rPr>
                <w:szCs w:val="24"/>
                <w:lang w:val="en-US"/>
              </w:rPr>
              <w:t>18</w:t>
            </w:r>
          </w:p>
        </w:tc>
      </w:tr>
      <w:tr w:rsidR="009B4DF3" w:rsidRPr="008E1537" w14:paraId="1581F381" w14:textId="77777777" w:rsidTr="00E0065D">
        <w:trPr>
          <w:trHeight w:val="1"/>
        </w:trPr>
        <w:tc>
          <w:tcPr>
            <w:tcW w:w="4962" w:type="dxa"/>
            <w:tcBorders>
              <w:top w:val="single" w:sz="4" w:space="0" w:color="000000"/>
              <w:left w:val="single" w:sz="4" w:space="0" w:color="000000"/>
              <w:bottom w:val="single" w:sz="4" w:space="0" w:color="000000"/>
              <w:right w:val="single" w:sz="4" w:space="0" w:color="000000"/>
            </w:tcBorders>
            <w:shd w:val="clear" w:color="auto" w:fill="FFFFFF"/>
            <w:hideMark/>
          </w:tcPr>
          <w:p w14:paraId="0CD96637" w14:textId="77777777" w:rsidR="009B4DF3" w:rsidRPr="008E1537" w:rsidRDefault="009B4DF3" w:rsidP="00E0065D">
            <w:pPr>
              <w:spacing w:line="240" w:lineRule="auto"/>
              <w:rPr>
                <w:szCs w:val="24"/>
                <w:lang w:val="en-US"/>
              </w:rPr>
            </w:pPr>
            <w:r w:rsidRPr="008E1537">
              <w:rPr>
                <w:szCs w:val="24"/>
              </w:rPr>
              <w:t>имеющие доступ к Интернету</w:t>
            </w:r>
          </w:p>
        </w:tc>
        <w:tc>
          <w:tcPr>
            <w:tcW w:w="992" w:type="dxa"/>
            <w:tcBorders>
              <w:top w:val="single" w:sz="4" w:space="0" w:color="000000"/>
              <w:left w:val="single" w:sz="4" w:space="0" w:color="000000"/>
              <w:bottom w:val="single" w:sz="4" w:space="0" w:color="000000"/>
              <w:right w:val="single" w:sz="4" w:space="0" w:color="000000"/>
            </w:tcBorders>
            <w:shd w:val="clear" w:color="auto" w:fill="FFFFFF"/>
            <w:hideMark/>
          </w:tcPr>
          <w:p w14:paraId="0B32FA84" w14:textId="77777777" w:rsidR="009B4DF3" w:rsidRPr="008E1537" w:rsidRDefault="009B4DF3" w:rsidP="00E0065D">
            <w:pPr>
              <w:spacing w:line="240" w:lineRule="auto"/>
              <w:rPr>
                <w:szCs w:val="24"/>
              </w:rPr>
            </w:pPr>
            <w:r w:rsidRPr="008E1537">
              <w:rPr>
                <w:szCs w:val="24"/>
              </w:rPr>
              <w:t>136</w:t>
            </w:r>
          </w:p>
        </w:tc>
        <w:tc>
          <w:tcPr>
            <w:tcW w:w="1848" w:type="dxa"/>
            <w:tcBorders>
              <w:top w:val="single" w:sz="4" w:space="0" w:color="000000"/>
              <w:left w:val="single" w:sz="4" w:space="0" w:color="000000"/>
              <w:bottom w:val="single" w:sz="4" w:space="0" w:color="000000"/>
              <w:right w:val="single" w:sz="4" w:space="0" w:color="000000"/>
            </w:tcBorders>
            <w:shd w:val="clear" w:color="auto" w:fill="FFFFFF"/>
            <w:hideMark/>
          </w:tcPr>
          <w:p w14:paraId="3DC145B6" w14:textId="77777777" w:rsidR="009B4DF3" w:rsidRPr="008E1537" w:rsidRDefault="009B4DF3" w:rsidP="00E0065D">
            <w:pPr>
              <w:spacing w:line="240" w:lineRule="auto"/>
              <w:rPr>
                <w:szCs w:val="24"/>
              </w:rPr>
            </w:pPr>
            <w:r w:rsidRPr="008E1537">
              <w:rPr>
                <w:szCs w:val="24"/>
              </w:rPr>
              <w:t>112</w:t>
            </w:r>
          </w:p>
        </w:tc>
        <w:tc>
          <w:tcPr>
            <w:tcW w:w="1843" w:type="dxa"/>
            <w:tcBorders>
              <w:top w:val="single" w:sz="4" w:space="0" w:color="000000"/>
              <w:left w:val="single" w:sz="4" w:space="0" w:color="000000"/>
              <w:bottom w:val="single" w:sz="4" w:space="0" w:color="000000"/>
              <w:right w:val="single" w:sz="4" w:space="0" w:color="000000"/>
            </w:tcBorders>
            <w:shd w:val="clear" w:color="auto" w:fill="FFFFFF"/>
            <w:hideMark/>
          </w:tcPr>
          <w:p w14:paraId="3A9C33F4" w14:textId="77777777" w:rsidR="009B4DF3" w:rsidRPr="008E1537" w:rsidRDefault="009B4DF3" w:rsidP="00E0065D">
            <w:pPr>
              <w:spacing w:line="240" w:lineRule="auto"/>
              <w:rPr>
                <w:szCs w:val="24"/>
                <w:lang w:val="en-US"/>
              </w:rPr>
            </w:pPr>
            <w:r w:rsidRPr="008E1537">
              <w:rPr>
                <w:szCs w:val="24"/>
                <w:lang w:val="en-US"/>
              </w:rPr>
              <w:t>18</w:t>
            </w:r>
          </w:p>
        </w:tc>
      </w:tr>
      <w:tr w:rsidR="009B4DF3" w:rsidRPr="008E1537" w14:paraId="3361E680" w14:textId="77777777" w:rsidTr="00E0065D">
        <w:trPr>
          <w:trHeight w:val="1"/>
        </w:trPr>
        <w:tc>
          <w:tcPr>
            <w:tcW w:w="4962" w:type="dxa"/>
            <w:tcBorders>
              <w:top w:val="single" w:sz="4" w:space="0" w:color="000000"/>
              <w:left w:val="single" w:sz="4" w:space="0" w:color="000000"/>
              <w:bottom w:val="single" w:sz="4" w:space="0" w:color="000000"/>
              <w:right w:val="single" w:sz="4" w:space="0" w:color="000000"/>
            </w:tcBorders>
            <w:shd w:val="clear" w:color="auto" w:fill="FFFFFF"/>
            <w:hideMark/>
          </w:tcPr>
          <w:p w14:paraId="356769DD" w14:textId="77777777" w:rsidR="009B4DF3" w:rsidRPr="008E1537" w:rsidRDefault="009B4DF3" w:rsidP="00E0065D">
            <w:pPr>
              <w:spacing w:line="240" w:lineRule="auto"/>
              <w:rPr>
                <w:szCs w:val="24"/>
                <w:lang w:val="en-US"/>
              </w:rPr>
            </w:pPr>
            <w:r w:rsidRPr="008E1537">
              <w:rPr>
                <w:szCs w:val="24"/>
              </w:rPr>
              <w:t>поступившие в отчетном году</w:t>
            </w:r>
          </w:p>
        </w:tc>
        <w:tc>
          <w:tcPr>
            <w:tcW w:w="992" w:type="dxa"/>
            <w:tcBorders>
              <w:top w:val="single" w:sz="4" w:space="0" w:color="000000"/>
              <w:left w:val="single" w:sz="4" w:space="0" w:color="000000"/>
              <w:bottom w:val="single" w:sz="4" w:space="0" w:color="000000"/>
              <w:right w:val="single" w:sz="4" w:space="0" w:color="000000"/>
            </w:tcBorders>
            <w:shd w:val="clear" w:color="auto" w:fill="FFFFFF"/>
            <w:hideMark/>
          </w:tcPr>
          <w:p w14:paraId="5B55207F" w14:textId="77777777" w:rsidR="009B4DF3" w:rsidRPr="008E1537" w:rsidRDefault="009B4DF3" w:rsidP="00E0065D">
            <w:pPr>
              <w:spacing w:line="240" w:lineRule="auto"/>
              <w:rPr>
                <w:szCs w:val="24"/>
              </w:rPr>
            </w:pPr>
            <w:r w:rsidRPr="008E1537">
              <w:rPr>
                <w:szCs w:val="24"/>
                <w:lang w:val="en-US"/>
              </w:rPr>
              <w:t>6</w:t>
            </w:r>
            <w:r w:rsidRPr="008E1537">
              <w:rPr>
                <w:szCs w:val="24"/>
              </w:rPr>
              <w:t>3</w:t>
            </w:r>
          </w:p>
        </w:tc>
        <w:tc>
          <w:tcPr>
            <w:tcW w:w="1848" w:type="dxa"/>
            <w:tcBorders>
              <w:top w:val="single" w:sz="4" w:space="0" w:color="000000"/>
              <w:left w:val="single" w:sz="4" w:space="0" w:color="000000"/>
              <w:bottom w:val="single" w:sz="4" w:space="0" w:color="000000"/>
              <w:right w:val="single" w:sz="4" w:space="0" w:color="000000"/>
            </w:tcBorders>
            <w:shd w:val="clear" w:color="auto" w:fill="FFFFFF"/>
            <w:hideMark/>
          </w:tcPr>
          <w:p w14:paraId="6BCC807A" w14:textId="77777777" w:rsidR="009B4DF3" w:rsidRPr="008E1537" w:rsidRDefault="009B4DF3" w:rsidP="00E0065D">
            <w:pPr>
              <w:spacing w:line="240" w:lineRule="auto"/>
              <w:rPr>
                <w:szCs w:val="24"/>
              </w:rPr>
            </w:pPr>
            <w:r w:rsidRPr="008E1537">
              <w:rPr>
                <w:szCs w:val="24"/>
              </w:rPr>
              <w:t>54</w:t>
            </w:r>
          </w:p>
        </w:tc>
        <w:tc>
          <w:tcPr>
            <w:tcW w:w="1843" w:type="dxa"/>
            <w:tcBorders>
              <w:top w:val="single" w:sz="4" w:space="0" w:color="000000"/>
              <w:left w:val="single" w:sz="4" w:space="0" w:color="000000"/>
              <w:bottom w:val="single" w:sz="4" w:space="0" w:color="000000"/>
              <w:right w:val="single" w:sz="4" w:space="0" w:color="000000"/>
            </w:tcBorders>
            <w:shd w:val="clear" w:color="auto" w:fill="FFFFFF"/>
            <w:hideMark/>
          </w:tcPr>
          <w:p w14:paraId="1F69A815" w14:textId="77777777" w:rsidR="009B4DF3" w:rsidRPr="008E1537" w:rsidRDefault="009B4DF3" w:rsidP="00E0065D">
            <w:pPr>
              <w:spacing w:line="240" w:lineRule="auto"/>
              <w:rPr>
                <w:szCs w:val="24"/>
                <w:lang w:val="en-US"/>
              </w:rPr>
            </w:pPr>
            <w:r w:rsidRPr="008E1537">
              <w:rPr>
                <w:szCs w:val="24"/>
                <w:lang w:val="en-US"/>
              </w:rPr>
              <w:t>0</w:t>
            </w:r>
          </w:p>
        </w:tc>
      </w:tr>
      <w:tr w:rsidR="009B4DF3" w:rsidRPr="008E1537" w14:paraId="08660045" w14:textId="77777777" w:rsidTr="00E0065D">
        <w:trPr>
          <w:trHeight w:val="1"/>
        </w:trPr>
        <w:tc>
          <w:tcPr>
            <w:tcW w:w="4962" w:type="dxa"/>
            <w:tcBorders>
              <w:top w:val="single" w:sz="4" w:space="0" w:color="000000"/>
              <w:left w:val="single" w:sz="4" w:space="0" w:color="000000"/>
              <w:bottom w:val="single" w:sz="4" w:space="0" w:color="000000"/>
              <w:right w:val="single" w:sz="4" w:space="0" w:color="000000"/>
            </w:tcBorders>
            <w:shd w:val="clear" w:color="auto" w:fill="FFFFFF"/>
            <w:hideMark/>
          </w:tcPr>
          <w:p w14:paraId="4DD4912B" w14:textId="77777777" w:rsidR="009B4DF3" w:rsidRPr="008E1537" w:rsidRDefault="009B4DF3" w:rsidP="00E0065D">
            <w:pPr>
              <w:spacing w:line="240" w:lineRule="auto"/>
              <w:rPr>
                <w:szCs w:val="24"/>
                <w:lang w:val="en-US"/>
              </w:rPr>
            </w:pPr>
            <w:r w:rsidRPr="008E1537">
              <w:rPr>
                <w:szCs w:val="24"/>
              </w:rPr>
              <w:t>Мультимедийные проекторы</w:t>
            </w:r>
          </w:p>
        </w:tc>
        <w:tc>
          <w:tcPr>
            <w:tcW w:w="992" w:type="dxa"/>
            <w:tcBorders>
              <w:top w:val="single" w:sz="4" w:space="0" w:color="000000"/>
              <w:left w:val="single" w:sz="4" w:space="0" w:color="000000"/>
              <w:bottom w:val="single" w:sz="4" w:space="0" w:color="000000"/>
              <w:right w:val="single" w:sz="4" w:space="0" w:color="000000"/>
            </w:tcBorders>
            <w:shd w:val="clear" w:color="auto" w:fill="FFFFFF"/>
            <w:hideMark/>
          </w:tcPr>
          <w:p w14:paraId="6ED20233" w14:textId="77777777" w:rsidR="009B4DF3" w:rsidRPr="008E1537" w:rsidRDefault="009B4DF3" w:rsidP="00E0065D">
            <w:pPr>
              <w:spacing w:line="240" w:lineRule="auto"/>
              <w:rPr>
                <w:szCs w:val="24"/>
              </w:rPr>
            </w:pPr>
            <w:r w:rsidRPr="008E1537">
              <w:rPr>
                <w:szCs w:val="24"/>
              </w:rPr>
              <w:t>31</w:t>
            </w:r>
          </w:p>
        </w:tc>
        <w:tc>
          <w:tcPr>
            <w:tcW w:w="1848"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09AB47BB" w14:textId="77777777" w:rsidR="009B4DF3" w:rsidRPr="008E1537" w:rsidRDefault="009B4DF3" w:rsidP="00E0065D">
            <w:pPr>
              <w:spacing w:line="240" w:lineRule="auto"/>
              <w:rPr>
                <w:szCs w:val="24"/>
                <w:lang w:val="en-US"/>
              </w:rPr>
            </w:pPr>
          </w:p>
        </w:tc>
        <w:tc>
          <w:tcPr>
            <w:tcW w:w="1843"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0AEB8550" w14:textId="77777777" w:rsidR="009B4DF3" w:rsidRPr="008E1537" w:rsidRDefault="009B4DF3" w:rsidP="00E0065D">
            <w:pPr>
              <w:spacing w:line="240" w:lineRule="auto"/>
              <w:rPr>
                <w:szCs w:val="24"/>
                <w:lang w:val="en-US"/>
              </w:rPr>
            </w:pPr>
          </w:p>
        </w:tc>
      </w:tr>
      <w:tr w:rsidR="009B4DF3" w:rsidRPr="008E1537" w14:paraId="53EE485A" w14:textId="77777777" w:rsidTr="00E0065D">
        <w:trPr>
          <w:trHeight w:val="1"/>
        </w:trPr>
        <w:tc>
          <w:tcPr>
            <w:tcW w:w="4962" w:type="dxa"/>
            <w:tcBorders>
              <w:top w:val="single" w:sz="4" w:space="0" w:color="000000"/>
              <w:left w:val="single" w:sz="4" w:space="0" w:color="000000"/>
              <w:bottom w:val="single" w:sz="4" w:space="0" w:color="000000"/>
              <w:right w:val="single" w:sz="4" w:space="0" w:color="000000"/>
            </w:tcBorders>
            <w:shd w:val="clear" w:color="auto" w:fill="FFFFFF"/>
            <w:hideMark/>
          </w:tcPr>
          <w:p w14:paraId="4C24FF01" w14:textId="77777777" w:rsidR="009B4DF3" w:rsidRPr="008E1537" w:rsidRDefault="009B4DF3" w:rsidP="00E0065D">
            <w:pPr>
              <w:spacing w:line="240" w:lineRule="auto"/>
              <w:rPr>
                <w:szCs w:val="24"/>
                <w:lang w:val="en-US"/>
              </w:rPr>
            </w:pPr>
            <w:r w:rsidRPr="008E1537">
              <w:rPr>
                <w:szCs w:val="24"/>
              </w:rPr>
              <w:t>Интерактивные доски</w:t>
            </w:r>
          </w:p>
        </w:tc>
        <w:tc>
          <w:tcPr>
            <w:tcW w:w="992" w:type="dxa"/>
            <w:tcBorders>
              <w:top w:val="single" w:sz="4" w:space="0" w:color="000000"/>
              <w:left w:val="single" w:sz="4" w:space="0" w:color="000000"/>
              <w:bottom w:val="single" w:sz="4" w:space="0" w:color="000000"/>
              <w:right w:val="single" w:sz="4" w:space="0" w:color="000000"/>
            </w:tcBorders>
            <w:shd w:val="clear" w:color="auto" w:fill="FFFFFF"/>
            <w:hideMark/>
          </w:tcPr>
          <w:p w14:paraId="42579C16" w14:textId="77777777" w:rsidR="009B4DF3" w:rsidRPr="008E1537" w:rsidRDefault="009B4DF3" w:rsidP="00E0065D">
            <w:pPr>
              <w:spacing w:line="240" w:lineRule="auto"/>
              <w:rPr>
                <w:szCs w:val="24"/>
                <w:lang w:val="en-US"/>
              </w:rPr>
            </w:pPr>
            <w:r w:rsidRPr="008E1537">
              <w:rPr>
                <w:szCs w:val="24"/>
                <w:lang w:val="en-US"/>
              </w:rPr>
              <w:t>7</w:t>
            </w:r>
          </w:p>
        </w:tc>
        <w:tc>
          <w:tcPr>
            <w:tcW w:w="1848" w:type="dxa"/>
            <w:vMerge/>
            <w:tcBorders>
              <w:top w:val="single" w:sz="4" w:space="0" w:color="000000"/>
              <w:left w:val="single" w:sz="4" w:space="0" w:color="000000"/>
              <w:bottom w:val="single" w:sz="4" w:space="0" w:color="000000"/>
              <w:right w:val="single" w:sz="4" w:space="0" w:color="000000"/>
            </w:tcBorders>
            <w:vAlign w:val="center"/>
            <w:hideMark/>
          </w:tcPr>
          <w:p w14:paraId="360BBFD9" w14:textId="77777777" w:rsidR="009B4DF3" w:rsidRPr="008E1537" w:rsidRDefault="009B4DF3" w:rsidP="00E0065D">
            <w:pPr>
              <w:spacing w:line="240" w:lineRule="auto"/>
              <w:rPr>
                <w:szCs w:val="24"/>
                <w:lang w:val="en-US"/>
              </w:rPr>
            </w:pPr>
          </w:p>
        </w:tc>
        <w:tc>
          <w:tcPr>
            <w:tcW w:w="1843" w:type="dxa"/>
            <w:vMerge/>
            <w:tcBorders>
              <w:top w:val="single" w:sz="4" w:space="0" w:color="000000"/>
              <w:left w:val="single" w:sz="4" w:space="0" w:color="000000"/>
              <w:bottom w:val="single" w:sz="4" w:space="0" w:color="000000"/>
              <w:right w:val="single" w:sz="4" w:space="0" w:color="000000"/>
            </w:tcBorders>
            <w:vAlign w:val="center"/>
            <w:hideMark/>
          </w:tcPr>
          <w:p w14:paraId="7BCBC916" w14:textId="77777777" w:rsidR="009B4DF3" w:rsidRPr="008E1537" w:rsidRDefault="009B4DF3" w:rsidP="00E0065D">
            <w:pPr>
              <w:spacing w:line="240" w:lineRule="auto"/>
              <w:rPr>
                <w:szCs w:val="24"/>
                <w:lang w:val="en-US"/>
              </w:rPr>
            </w:pPr>
          </w:p>
        </w:tc>
      </w:tr>
      <w:tr w:rsidR="009B4DF3" w:rsidRPr="008E1537" w14:paraId="1E17D8B5" w14:textId="77777777" w:rsidTr="00E0065D">
        <w:trPr>
          <w:trHeight w:val="1"/>
        </w:trPr>
        <w:tc>
          <w:tcPr>
            <w:tcW w:w="4962" w:type="dxa"/>
            <w:tcBorders>
              <w:top w:val="single" w:sz="4" w:space="0" w:color="000000"/>
              <w:left w:val="single" w:sz="4" w:space="0" w:color="000000"/>
              <w:bottom w:val="single" w:sz="4" w:space="0" w:color="000000"/>
              <w:right w:val="single" w:sz="4" w:space="0" w:color="000000"/>
            </w:tcBorders>
            <w:shd w:val="clear" w:color="auto" w:fill="FFFFFF"/>
            <w:hideMark/>
          </w:tcPr>
          <w:p w14:paraId="775A8C2B" w14:textId="77777777" w:rsidR="009B4DF3" w:rsidRPr="008E1537" w:rsidRDefault="009B4DF3" w:rsidP="00E0065D">
            <w:pPr>
              <w:spacing w:line="240" w:lineRule="auto"/>
              <w:rPr>
                <w:szCs w:val="24"/>
                <w:lang w:val="en-US"/>
              </w:rPr>
            </w:pPr>
            <w:r w:rsidRPr="008E1537">
              <w:rPr>
                <w:szCs w:val="24"/>
              </w:rPr>
              <w:t>Принтеры</w:t>
            </w:r>
          </w:p>
        </w:tc>
        <w:tc>
          <w:tcPr>
            <w:tcW w:w="992" w:type="dxa"/>
            <w:tcBorders>
              <w:top w:val="single" w:sz="4" w:space="0" w:color="000000"/>
              <w:left w:val="single" w:sz="4" w:space="0" w:color="000000"/>
              <w:bottom w:val="single" w:sz="4" w:space="0" w:color="000000"/>
              <w:right w:val="single" w:sz="4" w:space="0" w:color="000000"/>
            </w:tcBorders>
            <w:shd w:val="clear" w:color="auto" w:fill="FFFFFF"/>
            <w:hideMark/>
          </w:tcPr>
          <w:p w14:paraId="67C047E7" w14:textId="77777777" w:rsidR="009B4DF3" w:rsidRPr="008E1537" w:rsidRDefault="009B4DF3" w:rsidP="00E0065D">
            <w:pPr>
              <w:spacing w:line="240" w:lineRule="auto"/>
              <w:rPr>
                <w:szCs w:val="24"/>
                <w:lang w:val="en-US"/>
              </w:rPr>
            </w:pPr>
            <w:r w:rsidRPr="008E1537">
              <w:rPr>
                <w:szCs w:val="24"/>
                <w:lang w:val="en-US"/>
              </w:rPr>
              <w:t>17</w:t>
            </w:r>
          </w:p>
        </w:tc>
        <w:tc>
          <w:tcPr>
            <w:tcW w:w="1848" w:type="dxa"/>
            <w:tcBorders>
              <w:top w:val="single" w:sz="4" w:space="0" w:color="000000"/>
              <w:left w:val="single" w:sz="4" w:space="0" w:color="000000"/>
              <w:bottom w:val="single" w:sz="4" w:space="0" w:color="000000"/>
              <w:right w:val="single" w:sz="4" w:space="0" w:color="000000"/>
            </w:tcBorders>
            <w:shd w:val="clear" w:color="auto" w:fill="FFFFFF"/>
          </w:tcPr>
          <w:p w14:paraId="5693538A" w14:textId="77777777" w:rsidR="009B4DF3" w:rsidRPr="008E1537" w:rsidRDefault="009B4DF3" w:rsidP="00E0065D">
            <w:pPr>
              <w:spacing w:line="240" w:lineRule="auto"/>
              <w:rPr>
                <w:szCs w:val="24"/>
                <w:lang w:val="en-US"/>
              </w:rPr>
            </w:pPr>
          </w:p>
        </w:tc>
        <w:tc>
          <w:tcPr>
            <w:tcW w:w="1843" w:type="dxa"/>
            <w:tcBorders>
              <w:top w:val="single" w:sz="4" w:space="0" w:color="000000"/>
              <w:left w:val="single" w:sz="4" w:space="0" w:color="000000"/>
              <w:bottom w:val="single" w:sz="4" w:space="0" w:color="000000"/>
              <w:right w:val="single" w:sz="4" w:space="0" w:color="000000"/>
            </w:tcBorders>
            <w:shd w:val="clear" w:color="auto" w:fill="FFFFFF"/>
          </w:tcPr>
          <w:p w14:paraId="6CF8C12D" w14:textId="77777777" w:rsidR="009B4DF3" w:rsidRPr="008E1537" w:rsidRDefault="009B4DF3" w:rsidP="00E0065D">
            <w:pPr>
              <w:spacing w:line="240" w:lineRule="auto"/>
              <w:rPr>
                <w:szCs w:val="24"/>
                <w:lang w:val="en-US"/>
              </w:rPr>
            </w:pPr>
          </w:p>
        </w:tc>
      </w:tr>
      <w:tr w:rsidR="009B4DF3" w:rsidRPr="008E1537" w14:paraId="0CF6AB78" w14:textId="77777777" w:rsidTr="00E0065D">
        <w:trPr>
          <w:trHeight w:val="1"/>
        </w:trPr>
        <w:tc>
          <w:tcPr>
            <w:tcW w:w="4962" w:type="dxa"/>
            <w:tcBorders>
              <w:top w:val="single" w:sz="4" w:space="0" w:color="000000"/>
              <w:left w:val="single" w:sz="4" w:space="0" w:color="000000"/>
              <w:bottom w:val="single" w:sz="4" w:space="0" w:color="000000"/>
              <w:right w:val="single" w:sz="4" w:space="0" w:color="000000"/>
            </w:tcBorders>
            <w:shd w:val="clear" w:color="auto" w:fill="FFFFFF"/>
            <w:hideMark/>
          </w:tcPr>
          <w:p w14:paraId="13E146E3" w14:textId="77777777" w:rsidR="009B4DF3" w:rsidRPr="008E1537" w:rsidRDefault="009B4DF3" w:rsidP="00E0065D">
            <w:pPr>
              <w:spacing w:line="240" w:lineRule="auto"/>
              <w:rPr>
                <w:szCs w:val="24"/>
                <w:lang w:val="en-US"/>
              </w:rPr>
            </w:pPr>
            <w:r w:rsidRPr="008E1537">
              <w:rPr>
                <w:szCs w:val="24"/>
              </w:rPr>
              <w:t>Сканеры</w:t>
            </w:r>
          </w:p>
        </w:tc>
        <w:tc>
          <w:tcPr>
            <w:tcW w:w="992" w:type="dxa"/>
            <w:tcBorders>
              <w:top w:val="single" w:sz="4" w:space="0" w:color="000000"/>
              <w:left w:val="single" w:sz="4" w:space="0" w:color="000000"/>
              <w:bottom w:val="single" w:sz="4" w:space="0" w:color="000000"/>
              <w:right w:val="single" w:sz="4" w:space="0" w:color="000000"/>
            </w:tcBorders>
            <w:shd w:val="clear" w:color="auto" w:fill="FFFFFF"/>
            <w:hideMark/>
          </w:tcPr>
          <w:p w14:paraId="44692F9B" w14:textId="77777777" w:rsidR="009B4DF3" w:rsidRPr="008E1537" w:rsidRDefault="009B4DF3" w:rsidP="00E0065D">
            <w:pPr>
              <w:spacing w:line="240" w:lineRule="auto"/>
              <w:rPr>
                <w:szCs w:val="24"/>
                <w:lang w:val="en-US"/>
              </w:rPr>
            </w:pPr>
            <w:r w:rsidRPr="008E1537">
              <w:rPr>
                <w:szCs w:val="24"/>
                <w:lang w:val="en-US"/>
              </w:rPr>
              <w:t>4</w:t>
            </w:r>
          </w:p>
        </w:tc>
        <w:tc>
          <w:tcPr>
            <w:tcW w:w="1848" w:type="dxa"/>
            <w:tcBorders>
              <w:top w:val="single" w:sz="4" w:space="0" w:color="000000"/>
              <w:left w:val="single" w:sz="4" w:space="0" w:color="000000"/>
              <w:bottom w:val="single" w:sz="4" w:space="0" w:color="000000"/>
              <w:right w:val="single" w:sz="4" w:space="0" w:color="000000"/>
            </w:tcBorders>
            <w:shd w:val="clear" w:color="auto" w:fill="FFFFFF"/>
          </w:tcPr>
          <w:p w14:paraId="12542F8B" w14:textId="77777777" w:rsidR="009B4DF3" w:rsidRPr="008E1537" w:rsidRDefault="009B4DF3" w:rsidP="00E0065D">
            <w:pPr>
              <w:spacing w:line="240" w:lineRule="auto"/>
              <w:rPr>
                <w:szCs w:val="24"/>
                <w:lang w:val="en-US"/>
              </w:rPr>
            </w:pPr>
          </w:p>
        </w:tc>
        <w:tc>
          <w:tcPr>
            <w:tcW w:w="1843" w:type="dxa"/>
            <w:tcBorders>
              <w:top w:val="single" w:sz="4" w:space="0" w:color="000000"/>
              <w:left w:val="single" w:sz="4" w:space="0" w:color="000000"/>
              <w:bottom w:val="single" w:sz="4" w:space="0" w:color="000000"/>
              <w:right w:val="single" w:sz="4" w:space="0" w:color="000000"/>
            </w:tcBorders>
            <w:shd w:val="clear" w:color="auto" w:fill="FFFFFF"/>
          </w:tcPr>
          <w:p w14:paraId="42B09FFE" w14:textId="77777777" w:rsidR="009B4DF3" w:rsidRPr="008E1537" w:rsidRDefault="009B4DF3" w:rsidP="00E0065D">
            <w:pPr>
              <w:spacing w:line="240" w:lineRule="auto"/>
              <w:rPr>
                <w:szCs w:val="24"/>
                <w:lang w:val="en-US"/>
              </w:rPr>
            </w:pPr>
          </w:p>
        </w:tc>
      </w:tr>
      <w:tr w:rsidR="009B4DF3" w:rsidRPr="008E1537" w14:paraId="410E2ECD" w14:textId="77777777" w:rsidTr="00E0065D">
        <w:trPr>
          <w:trHeight w:val="1"/>
        </w:trPr>
        <w:tc>
          <w:tcPr>
            <w:tcW w:w="4962" w:type="dxa"/>
            <w:tcBorders>
              <w:top w:val="single" w:sz="4" w:space="0" w:color="000000"/>
              <w:left w:val="single" w:sz="4" w:space="0" w:color="000000"/>
              <w:bottom w:val="single" w:sz="4" w:space="0" w:color="000000"/>
              <w:right w:val="single" w:sz="4" w:space="0" w:color="000000"/>
            </w:tcBorders>
            <w:shd w:val="clear" w:color="auto" w:fill="FFFFFF"/>
            <w:hideMark/>
          </w:tcPr>
          <w:p w14:paraId="6E1CC60D" w14:textId="77777777" w:rsidR="009B4DF3" w:rsidRPr="008E1537" w:rsidRDefault="009B4DF3" w:rsidP="00E0065D">
            <w:pPr>
              <w:spacing w:line="240" w:lineRule="auto"/>
              <w:rPr>
                <w:szCs w:val="24"/>
              </w:rPr>
            </w:pPr>
            <w:r w:rsidRPr="008E1537">
              <w:rPr>
                <w:szCs w:val="24"/>
              </w:rPr>
              <w:t>Многофункциональные устройства (МФУ, выполняющие операции печати, сканирования, копирования)</w:t>
            </w:r>
          </w:p>
        </w:tc>
        <w:tc>
          <w:tcPr>
            <w:tcW w:w="992" w:type="dxa"/>
            <w:tcBorders>
              <w:top w:val="single" w:sz="4" w:space="0" w:color="000000"/>
              <w:left w:val="single" w:sz="4" w:space="0" w:color="000000"/>
              <w:bottom w:val="single" w:sz="4" w:space="0" w:color="000000"/>
              <w:right w:val="single" w:sz="4" w:space="0" w:color="000000"/>
            </w:tcBorders>
            <w:shd w:val="clear" w:color="auto" w:fill="FFFFFF"/>
            <w:hideMark/>
          </w:tcPr>
          <w:p w14:paraId="60E6C80C" w14:textId="77777777" w:rsidR="009B4DF3" w:rsidRPr="008E1537" w:rsidRDefault="009B4DF3" w:rsidP="00E0065D">
            <w:pPr>
              <w:spacing w:line="240" w:lineRule="auto"/>
              <w:rPr>
                <w:szCs w:val="24"/>
              </w:rPr>
            </w:pPr>
            <w:r w:rsidRPr="008E1537">
              <w:rPr>
                <w:szCs w:val="24"/>
              </w:rPr>
              <w:t>10</w:t>
            </w:r>
          </w:p>
        </w:tc>
        <w:tc>
          <w:tcPr>
            <w:tcW w:w="1848" w:type="dxa"/>
            <w:tcBorders>
              <w:top w:val="single" w:sz="4" w:space="0" w:color="000000"/>
              <w:left w:val="single" w:sz="4" w:space="0" w:color="000000"/>
              <w:bottom w:val="single" w:sz="4" w:space="0" w:color="000000"/>
              <w:right w:val="single" w:sz="4" w:space="0" w:color="000000"/>
            </w:tcBorders>
            <w:shd w:val="clear" w:color="auto" w:fill="FFFFFF"/>
          </w:tcPr>
          <w:p w14:paraId="109560C9" w14:textId="77777777" w:rsidR="009B4DF3" w:rsidRPr="008E1537" w:rsidRDefault="009B4DF3" w:rsidP="00E0065D">
            <w:pPr>
              <w:spacing w:line="240" w:lineRule="auto"/>
              <w:rPr>
                <w:szCs w:val="24"/>
                <w:lang w:val="en-US"/>
              </w:rPr>
            </w:pPr>
          </w:p>
        </w:tc>
        <w:tc>
          <w:tcPr>
            <w:tcW w:w="1843" w:type="dxa"/>
            <w:tcBorders>
              <w:top w:val="single" w:sz="4" w:space="0" w:color="000000"/>
              <w:left w:val="single" w:sz="4" w:space="0" w:color="000000"/>
              <w:bottom w:val="single" w:sz="4" w:space="0" w:color="000000"/>
              <w:right w:val="single" w:sz="4" w:space="0" w:color="000000"/>
            </w:tcBorders>
            <w:shd w:val="clear" w:color="auto" w:fill="FFFFFF"/>
          </w:tcPr>
          <w:p w14:paraId="4DAEAC20" w14:textId="77777777" w:rsidR="009B4DF3" w:rsidRPr="008E1537" w:rsidRDefault="009B4DF3" w:rsidP="00E0065D">
            <w:pPr>
              <w:spacing w:line="240" w:lineRule="auto"/>
              <w:rPr>
                <w:szCs w:val="24"/>
                <w:lang w:val="en-US"/>
              </w:rPr>
            </w:pPr>
          </w:p>
        </w:tc>
      </w:tr>
    </w:tbl>
    <w:p w14:paraId="58264CE2" w14:textId="77777777" w:rsidR="009B4DF3" w:rsidRPr="009B4DF3" w:rsidRDefault="009B4DF3" w:rsidP="009B4DF3">
      <w:pPr>
        <w:spacing w:line="240" w:lineRule="auto"/>
        <w:jc w:val="both"/>
        <w:rPr>
          <w:szCs w:val="24"/>
        </w:rPr>
      </w:pPr>
      <w:r w:rsidRPr="009B4DF3">
        <w:rPr>
          <w:szCs w:val="24"/>
        </w:rPr>
        <w:t>Максимальная скорость фиксированного проводного доступа к Интернету (модемное подключение через коммутируемую телефонную линию, Ростелеком связь, цифровая абонентская линия (технология xDSL и т.д.), другая кабельная связь (включая выделенные линии, оптоволокно и др.) 2.0-30.0 Мбит/сек</w:t>
      </w:r>
    </w:p>
    <w:p w14:paraId="50604ED8" w14:textId="77777777" w:rsidR="009B4DF3" w:rsidRPr="008E1537" w:rsidRDefault="009B4DF3" w:rsidP="009B4DF3">
      <w:pPr>
        <w:pStyle w:val="afc"/>
        <w:jc w:val="both"/>
        <w:rPr>
          <w:rFonts w:ascii="Times New Roman" w:hAnsi="Times New Roman"/>
          <w:sz w:val="24"/>
          <w:szCs w:val="24"/>
        </w:rPr>
      </w:pPr>
      <w:r w:rsidRPr="008E1537">
        <w:rPr>
          <w:rFonts w:ascii="Times New Roman" w:hAnsi="Times New Roman"/>
          <w:sz w:val="24"/>
          <w:szCs w:val="24"/>
        </w:rPr>
        <w:t>Таблица.</w:t>
      </w:r>
      <w:r>
        <w:rPr>
          <w:rFonts w:ascii="Times New Roman" w:hAnsi="Times New Roman"/>
          <w:sz w:val="24"/>
          <w:szCs w:val="24"/>
        </w:rPr>
        <w:t xml:space="preserve"> </w:t>
      </w:r>
      <w:r w:rsidRPr="008E1537">
        <w:rPr>
          <w:rFonts w:ascii="Times New Roman" w:hAnsi="Times New Roman"/>
          <w:sz w:val="24"/>
          <w:szCs w:val="24"/>
        </w:rPr>
        <w:t>Информационная открытость организации</w:t>
      </w:r>
    </w:p>
    <w:tbl>
      <w:tblPr>
        <w:tblW w:w="9639" w:type="dxa"/>
        <w:tblInd w:w="-5" w:type="dxa"/>
        <w:tblLayout w:type="fixed"/>
        <w:tblLook w:val="04A0" w:firstRow="1" w:lastRow="0" w:firstColumn="1" w:lastColumn="0" w:noHBand="0" w:noVBand="1"/>
      </w:tblPr>
      <w:tblGrid>
        <w:gridCol w:w="7626"/>
        <w:gridCol w:w="2013"/>
      </w:tblGrid>
      <w:tr w:rsidR="009B4DF3" w:rsidRPr="008E1537" w14:paraId="4CA5985C" w14:textId="77777777" w:rsidTr="00E0065D">
        <w:trPr>
          <w:trHeight w:val="655"/>
        </w:trPr>
        <w:tc>
          <w:tcPr>
            <w:tcW w:w="7626" w:type="dxa"/>
            <w:tcBorders>
              <w:top w:val="single" w:sz="4" w:space="0" w:color="000000"/>
              <w:left w:val="single" w:sz="4" w:space="0" w:color="000000"/>
              <w:bottom w:val="single" w:sz="4" w:space="0" w:color="000000"/>
              <w:right w:val="single" w:sz="4" w:space="0" w:color="000000"/>
            </w:tcBorders>
            <w:shd w:val="clear" w:color="auto" w:fill="FFFFFF"/>
            <w:hideMark/>
          </w:tcPr>
          <w:p w14:paraId="19BD9F05" w14:textId="77777777" w:rsidR="009B4DF3" w:rsidRPr="008E1537" w:rsidRDefault="009B4DF3" w:rsidP="00E0065D">
            <w:pPr>
              <w:pStyle w:val="afc"/>
              <w:jc w:val="both"/>
              <w:rPr>
                <w:rFonts w:ascii="Times New Roman" w:hAnsi="Times New Roman"/>
                <w:sz w:val="24"/>
                <w:szCs w:val="24"/>
                <w:lang w:val="en-US"/>
              </w:rPr>
            </w:pPr>
            <w:r w:rsidRPr="008E1537">
              <w:rPr>
                <w:rFonts w:ascii="Times New Roman" w:hAnsi="Times New Roman"/>
                <w:sz w:val="24"/>
                <w:szCs w:val="24"/>
              </w:rPr>
              <w:t>Наименование показателей</w:t>
            </w:r>
          </w:p>
        </w:tc>
        <w:tc>
          <w:tcPr>
            <w:tcW w:w="2013" w:type="dxa"/>
            <w:tcBorders>
              <w:top w:val="single" w:sz="4" w:space="0" w:color="000000"/>
              <w:left w:val="single" w:sz="4" w:space="0" w:color="000000"/>
              <w:bottom w:val="single" w:sz="4" w:space="0" w:color="000000"/>
              <w:right w:val="single" w:sz="4" w:space="0" w:color="000000"/>
            </w:tcBorders>
            <w:shd w:val="clear" w:color="auto" w:fill="FFFFFF"/>
            <w:hideMark/>
          </w:tcPr>
          <w:p w14:paraId="1A8A4189" w14:textId="77777777" w:rsidR="009B4DF3" w:rsidRPr="008E1537" w:rsidRDefault="009B4DF3" w:rsidP="00E0065D">
            <w:pPr>
              <w:pStyle w:val="afc"/>
              <w:jc w:val="both"/>
              <w:rPr>
                <w:rFonts w:ascii="Times New Roman" w:hAnsi="Times New Roman"/>
                <w:sz w:val="24"/>
                <w:szCs w:val="24"/>
              </w:rPr>
            </w:pPr>
            <w:r w:rsidRPr="008E1537">
              <w:rPr>
                <w:rFonts w:ascii="Times New Roman" w:hAnsi="Times New Roman"/>
                <w:sz w:val="24"/>
                <w:szCs w:val="24"/>
              </w:rPr>
              <w:t>Код:</w:t>
            </w:r>
          </w:p>
          <w:p w14:paraId="4500D985" w14:textId="77777777" w:rsidR="009B4DF3" w:rsidRPr="008E1537" w:rsidRDefault="009B4DF3" w:rsidP="00E0065D">
            <w:pPr>
              <w:pStyle w:val="afc"/>
              <w:jc w:val="both"/>
              <w:rPr>
                <w:rFonts w:ascii="Times New Roman" w:hAnsi="Times New Roman"/>
                <w:sz w:val="24"/>
                <w:szCs w:val="24"/>
                <w:lang w:val="en-US"/>
              </w:rPr>
            </w:pPr>
            <w:r w:rsidRPr="008E1537">
              <w:rPr>
                <w:rFonts w:ascii="Times New Roman" w:hAnsi="Times New Roman"/>
                <w:sz w:val="24"/>
                <w:szCs w:val="24"/>
              </w:rPr>
              <w:t>да - 1, нет - 0</w:t>
            </w:r>
          </w:p>
        </w:tc>
      </w:tr>
      <w:tr w:rsidR="009B4DF3" w:rsidRPr="008E1537" w14:paraId="4D148067" w14:textId="77777777" w:rsidTr="00E0065D">
        <w:trPr>
          <w:trHeight w:val="383"/>
        </w:trPr>
        <w:tc>
          <w:tcPr>
            <w:tcW w:w="7626" w:type="dxa"/>
            <w:tcBorders>
              <w:top w:val="single" w:sz="4" w:space="0" w:color="000000"/>
              <w:left w:val="single" w:sz="4" w:space="0" w:color="000000"/>
              <w:bottom w:val="single" w:sz="4" w:space="0" w:color="000000"/>
              <w:right w:val="single" w:sz="4" w:space="0" w:color="000000"/>
            </w:tcBorders>
            <w:shd w:val="clear" w:color="auto" w:fill="FFFFFF"/>
            <w:hideMark/>
          </w:tcPr>
          <w:p w14:paraId="07D2E17C" w14:textId="77777777" w:rsidR="009B4DF3" w:rsidRPr="008E1537" w:rsidRDefault="009B4DF3" w:rsidP="00E0065D">
            <w:pPr>
              <w:pStyle w:val="afc"/>
              <w:jc w:val="both"/>
              <w:rPr>
                <w:rFonts w:ascii="Times New Roman" w:hAnsi="Times New Roman"/>
                <w:sz w:val="24"/>
                <w:szCs w:val="24"/>
                <w:lang w:val="en-US"/>
              </w:rPr>
            </w:pPr>
            <w:r w:rsidRPr="008E1537">
              <w:rPr>
                <w:rFonts w:ascii="Times New Roman" w:hAnsi="Times New Roman"/>
                <w:sz w:val="24"/>
                <w:szCs w:val="24"/>
              </w:rPr>
              <w:lastRenderedPageBreak/>
              <w:t>Наличие фиксированной телефонной связи</w:t>
            </w:r>
          </w:p>
        </w:tc>
        <w:tc>
          <w:tcPr>
            <w:tcW w:w="2013" w:type="dxa"/>
            <w:tcBorders>
              <w:top w:val="single" w:sz="4" w:space="0" w:color="000000"/>
              <w:left w:val="single" w:sz="4" w:space="0" w:color="000000"/>
              <w:bottom w:val="single" w:sz="4" w:space="0" w:color="000000"/>
              <w:right w:val="single" w:sz="4" w:space="0" w:color="000000"/>
            </w:tcBorders>
            <w:shd w:val="clear" w:color="auto" w:fill="FFFFFF"/>
            <w:hideMark/>
          </w:tcPr>
          <w:p w14:paraId="40210047" w14:textId="77777777" w:rsidR="009B4DF3" w:rsidRPr="008E1537" w:rsidRDefault="009B4DF3" w:rsidP="00E0065D">
            <w:pPr>
              <w:pStyle w:val="afc"/>
              <w:jc w:val="both"/>
              <w:rPr>
                <w:rFonts w:ascii="Times New Roman" w:hAnsi="Times New Roman"/>
                <w:sz w:val="24"/>
                <w:szCs w:val="24"/>
                <w:lang w:val="en-US"/>
              </w:rPr>
            </w:pPr>
            <w:r w:rsidRPr="008E1537">
              <w:rPr>
                <w:rFonts w:ascii="Times New Roman" w:hAnsi="Times New Roman"/>
                <w:sz w:val="24"/>
                <w:szCs w:val="24"/>
                <w:lang w:val="en-US"/>
              </w:rPr>
              <w:t>1</w:t>
            </w:r>
          </w:p>
        </w:tc>
      </w:tr>
      <w:tr w:rsidR="009B4DF3" w:rsidRPr="008E1537" w14:paraId="7847D743" w14:textId="77777777" w:rsidTr="00E0065D">
        <w:trPr>
          <w:trHeight w:val="277"/>
        </w:trPr>
        <w:tc>
          <w:tcPr>
            <w:tcW w:w="7626" w:type="dxa"/>
            <w:tcBorders>
              <w:top w:val="single" w:sz="4" w:space="0" w:color="000000"/>
              <w:left w:val="single" w:sz="4" w:space="0" w:color="000000"/>
              <w:bottom w:val="single" w:sz="4" w:space="0" w:color="000000"/>
              <w:right w:val="single" w:sz="4" w:space="0" w:color="000000"/>
            </w:tcBorders>
            <w:shd w:val="clear" w:color="auto" w:fill="FFFFFF"/>
            <w:hideMark/>
          </w:tcPr>
          <w:p w14:paraId="268EDCBD" w14:textId="77777777" w:rsidR="009B4DF3" w:rsidRPr="008E1537" w:rsidRDefault="009B4DF3" w:rsidP="00E0065D">
            <w:pPr>
              <w:pStyle w:val="afc"/>
              <w:jc w:val="both"/>
              <w:rPr>
                <w:rFonts w:ascii="Times New Roman" w:hAnsi="Times New Roman"/>
                <w:sz w:val="24"/>
                <w:szCs w:val="24"/>
                <w:lang w:val="en-US"/>
              </w:rPr>
            </w:pPr>
            <w:r w:rsidRPr="008E1537">
              <w:rPr>
                <w:rFonts w:ascii="Times New Roman" w:hAnsi="Times New Roman"/>
                <w:sz w:val="24"/>
                <w:szCs w:val="24"/>
              </w:rPr>
              <w:t>Адрес электронной почты</w:t>
            </w:r>
          </w:p>
        </w:tc>
        <w:tc>
          <w:tcPr>
            <w:tcW w:w="2013" w:type="dxa"/>
            <w:tcBorders>
              <w:top w:val="single" w:sz="4" w:space="0" w:color="000000"/>
              <w:left w:val="single" w:sz="4" w:space="0" w:color="000000"/>
              <w:bottom w:val="single" w:sz="4" w:space="0" w:color="000000"/>
              <w:right w:val="single" w:sz="4" w:space="0" w:color="000000"/>
            </w:tcBorders>
            <w:shd w:val="clear" w:color="auto" w:fill="FFFFFF"/>
            <w:hideMark/>
          </w:tcPr>
          <w:p w14:paraId="51B71906" w14:textId="77777777" w:rsidR="009B4DF3" w:rsidRPr="008E1537" w:rsidRDefault="009B4DF3" w:rsidP="00E0065D">
            <w:pPr>
              <w:pStyle w:val="afc"/>
              <w:jc w:val="both"/>
              <w:rPr>
                <w:rFonts w:ascii="Times New Roman" w:hAnsi="Times New Roman"/>
                <w:sz w:val="24"/>
                <w:szCs w:val="24"/>
                <w:lang w:val="en-US"/>
              </w:rPr>
            </w:pPr>
            <w:r w:rsidRPr="008E1537">
              <w:rPr>
                <w:rFonts w:ascii="Times New Roman" w:hAnsi="Times New Roman"/>
                <w:sz w:val="24"/>
                <w:szCs w:val="24"/>
                <w:lang w:val="en-US"/>
              </w:rPr>
              <w:t>1</w:t>
            </w:r>
          </w:p>
        </w:tc>
      </w:tr>
      <w:tr w:rsidR="009B4DF3" w:rsidRPr="008E1537" w14:paraId="0010B2DC" w14:textId="77777777" w:rsidTr="00E0065D">
        <w:trPr>
          <w:trHeight w:val="277"/>
        </w:trPr>
        <w:tc>
          <w:tcPr>
            <w:tcW w:w="7626" w:type="dxa"/>
            <w:tcBorders>
              <w:top w:val="single" w:sz="4" w:space="0" w:color="000000"/>
              <w:left w:val="single" w:sz="4" w:space="0" w:color="000000"/>
              <w:bottom w:val="single" w:sz="4" w:space="0" w:color="000000"/>
              <w:right w:val="single" w:sz="4" w:space="0" w:color="000000"/>
            </w:tcBorders>
            <w:shd w:val="clear" w:color="auto" w:fill="FFFFFF"/>
            <w:hideMark/>
          </w:tcPr>
          <w:p w14:paraId="771A2E9B" w14:textId="77777777" w:rsidR="009B4DF3" w:rsidRPr="008E1537" w:rsidRDefault="009B4DF3" w:rsidP="00E0065D">
            <w:pPr>
              <w:pStyle w:val="afc"/>
              <w:jc w:val="both"/>
              <w:rPr>
                <w:rFonts w:ascii="Times New Roman" w:hAnsi="Times New Roman"/>
                <w:sz w:val="24"/>
                <w:szCs w:val="24"/>
                <w:lang w:val="en-US"/>
              </w:rPr>
            </w:pPr>
            <w:r w:rsidRPr="008E1537">
              <w:rPr>
                <w:rFonts w:ascii="Times New Roman" w:hAnsi="Times New Roman"/>
                <w:sz w:val="24"/>
                <w:szCs w:val="24"/>
              </w:rPr>
              <w:t>Веб-сайт в Интернете</w:t>
            </w:r>
          </w:p>
        </w:tc>
        <w:tc>
          <w:tcPr>
            <w:tcW w:w="2013" w:type="dxa"/>
            <w:tcBorders>
              <w:top w:val="single" w:sz="4" w:space="0" w:color="000000"/>
              <w:left w:val="single" w:sz="4" w:space="0" w:color="000000"/>
              <w:bottom w:val="single" w:sz="4" w:space="0" w:color="000000"/>
              <w:right w:val="single" w:sz="4" w:space="0" w:color="000000"/>
            </w:tcBorders>
            <w:shd w:val="clear" w:color="auto" w:fill="FFFFFF"/>
            <w:hideMark/>
          </w:tcPr>
          <w:p w14:paraId="427AE785" w14:textId="77777777" w:rsidR="009B4DF3" w:rsidRPr="008E1537" w:rsidRDefault="009B4DF3" w:rsidP="00E0065D">
            <w:pPr>
              <w:pStyle w:val="afc"/>
              <w:jc w:val="both"/>
              <w:rPr>
                <w:rFonts w:ascii="Times New Roman" w:hAnsi="Times New Roman"/>
                <w:sz w:val="24"/>
                <w:szCs w:val="24"/>
                <w:lang w:val="en-US"/>
              </w:rPr>
            </w:pPr>
            <w:r w:rsidRPr="008E1537">
              <w:rPr>
                <w:rFonts w:ascii="Times New Roman" w:hAnsi="Times New Roman"/>
                <w:sz w:val="24"/>
                <w:szCs w:val="24"/>
                <w:lang w:val="en-US"/>
              </w:rPr>
              <w:t>1</w:t>
            </w:r>
          </w:p>
        </w:tc>
      </w:tr>
      <w:tr w:rsidR="009B4DF3" w:rsidRPr="008E1537" w14:paraId="5F3EC835" w14:textId="77777777" w:rsidTr="00E0065D">
        <w:trPr>
          <w:trHeight w:val="655"/>
        </w:trPr>
        <w:tc>
          <w:tcPr>
            <w:tcW w:w="7626" w:type="dxa"/>
            <w:tcBorders>
              <w:top w:val="single" w:sz="4" w:space="0" w:color="000000"/>
              <w:left w:val="single" w:sz="4" w:space="0" w:color="000000"/>
              <w:bottom w:val="single" w:sz="4" w:space="0" w:color="000000"/>
              <w:right w:val="single" w:sz="4" w:space="0" w:color="000000"/>
            </w:tcBorders>
            <w:shd w:val="clear" w:color="auto" w:fill="FFFFFF"/>
            <w:hideMark/>
          </w:tcPr>
          <w:p w14:paraId="1BAA57B9" w14:textId="77777777" w:rsidR="009B4DF3" w:rsidRPr="008E1537" w:rsidRDefault="009B4DF3" w:rsidP="00E0065D">
            <w:pPr>
              <w:pStyle w:val="afc"/>
              <w:jc w:val="both"/>
              <w:rPr>
                <w:rFonts w:ascii="Times New Roman" w:hAnsi="Times New Roman"/>
                <w:sz w:val="24"/>
                <w:szCs w:val="24"/>
              </w:rPr>
            </w:pPr>
            <w:r w:rsidRPr="008E1537">
              <w:rPr>
                <w:rFonts w:ascii="Times New Roman" w:hAnsi="Times New Roman"/>
                <w:sz w:val="24"/>
                <w:szCs w:val="24"/>
              </w:rPr>
              <w:t>Наличие на веб-сайте информации по нормативно закрепленному перечню сведений о деятельности организации</w:t>
            </w:r>
          </w:p>
        </w:tc>
        <w:tc>
          <w:tcPr>
            <w:tcW w:w="2013" w:type="dxa"/>
            <w:tcBorders>
              <w:top w:val="single" w:sz="4" w:space="0" w:color="000000"/>
              <w:left w:val="single" w:sz="4" w:space="0" w:color="000000"/>
              <w:bottom w:val="single" w:sz="4" w:space="0" w:color="000000"/>
              <w:right w:val="single" w:sz="4" w:space="0" w:color="000000"/>
            </w:tcBorders>
            <w:shd w:val="clear" w:color="auto" w:fill="FFFFFF"/>
            <w:hideMark/>
          </w:tcPr>
          <w:p w14:paraId="70F417B7" w14:textId="77777777" w:rsidR="009B4DF3" w:rsidRPr="008E1537" w:rsidRDefault="009B4DF3" w:rsidP="00E0065D">
            <w:pPr>
              <w:pStyle w:val="afc"/>
              <w:jc w:val="both"/>
              <w:rPr>
                <w:rFonts w:ascii="Times New Roman" w:hAnsi="Times New Roman"/>
                <w:sz w:val="24"/>
                <w:szCs w:val="24"/>
                <w:lang w:val="en-US"/>
              </w:rPr>
            </w:pPr>
            <w:r w:rsidRPr="008E1537">
              <w:rPr>
                <w:rFonts w:ascii="Times New Roman" w:hAnsi="Times New Roman"/>
                <w:sz w:val="24"/>
                <w:szCs w:val="24"/>
                <w:lang w:val="en-US"/>
              </w:rPr>
              <w:t>1</w:t>
            </w:r>
          </w:p>
        </w:tc>
      </w:tr>
      <w:tr w:rsidR="009B4DF3" w:rsidRPr="008E1537" w14:paraId="7B47DF37" w14:textId="77777777" w:rsidTr="00E0065D">
        <w:trPr>
          <w:trHeight w:val="875"/>
        </w:trPr>
        <w:tc>
          <w:tcPr>
            <w:tcW w:w="7626" w:type="dxa"/>
            <w:tcBorders>
              <w:top w:val="single" w:sz="4" w:space="0" w:color="000000"/>
              <w:left w:val="single" w:sz="4" w:space="0" w:color="000000"/>
              <w:bottom w:val="single" w:sz="4" w:space="0" w:color="000000"/>
              <w:right w:val="single" w:sz="4" w:space="0" w:color="000000"/>
            </w:tcBorders>
            <w:shd w:val="clear" w:color="auto" w:fill="FFFFFF"/>
            <w:hideMark/>
          </w:tcPr>
          <w:p w14:paraId="0693757F" w14:textId="77777777" w:rsidR="009B4DF3" w:rsidRPr="008E1537" w:rsidRDefault="009B4DF3" w:rsidP="00E0065D">
            <w:pPr>
              <w:pStyle w:val="afc"/>
              <w:jc w:val="both"/>
              <w:rPr>
                <w:rFonts w:ascii="Times New Roman" w:hAnsi="Times New Roman"/>
                <w:sz w:val="24"/>
                <w:szCs w:val="24"/>
              </w:rPr>
            </w:pPr>
            <w:r w:rsidRPr="008E1537">
              <w:rPr>
                <w:rFonts w:ascii="Times New Roman" w:hAnsi="Times New Roman"/>
                <w:sz w:val="24"/>
                <w:szCs w:val="24"/>
              </w:rPr>
              <w:t>Наличие данных об организации на официальном сайте для размещения информации о государственных и муниципальных организациях (bus.gov.ru)</w:t>
            </w:r>
          </w:p>
        </w:tc>
        <w:tc>
          <w:tcPr>
            <w:tcW w:w="2013" w:type="dxa"/>
            <w:tcBorders>
              <w:top w:val="single" w:sz="4" w:space="0" w:color="000000"/>
              <w:left w:val="single" w:sz="4" w:space="0" w:color="000000"/>
              <w:bottom w:val="single" w:sz="4" w:space="0" w:color="000000"/>
              <w:right w:val="single" w:sz="4" w:space="0" w:color="000000"/>
            </w:tcBorders>
            <w:shd w:val="clear" w:color="auto" w:fill="FFFFFF"/>
            <w:hideMark/>
          </w:tcPr>
          <w:p w14:paraId="620F2D40" w14:textId="77777777" w:rsidR="009B4DF3" w:rsidRPr="008E1537" w:rsidRDefault="009B4DF3" w:rsidP="00E0065D">
            <w:pPr>
              <w:pStyle w:val="afc"/>
              <w:jc w:val="both"/>
              <w:rPr>
                <w:rFonts w:ascii="Times New Roman" w:hAnsi="Times New Roman"/>
                <w:sz w:val="24"/>
                <w:szCs w:val="24"/>
                <w:lang w:val="en-US"/>
              </w:rPr>
            </w:pPr>
            <w:r w:rsidRPr="008E1537">
              <w:rPr>
                <w:rFonts w:ascii="Times New Roman" w:hAnsi="Times New Roman"/>
                <w:sz w:val="24"/>
                <w:szCs w:val="24"/>
                <w:lang w:val="en-US"/>
              </w:rPr>
              <w:t>1</w:t>
            </w:r>
          </w:p>
        </w:tc>
      </w:tr>
    </w:tbl>
    <w:p w14:paraId="0F4B4190" w14:textId="77777777" w:rsidR="009B4DF3" w:rsidRPr="009B4DF3" w:rsidRDefault="009B4DF3" w:rsidP="009B4DF3">
      <w:pPr>
        <w:spacing w:line="240" w:lineRule="auto"/>
        <w:jc w:val="both"/>
        <w:rPr>
          <w:szCs w:val="24"/>
        </w:rPr>
      </w:pPr>
      <w:r w:rsidRPr="009B4DF3">
        <w:rPr>
          <w:szCs w:val="24"/>
        </w:rPr>
        <w:t xml:space="preserve">Школа продолжает работу с электронным журнал.  Работа проводится на базе информационной системы «Единая образовательная сеть </w:t>
      </w:r>
      <w:proofErr w:type="spellStart"/>
      <w:r w:rsidRPr="009B4DF3">
        <w:rPr>
          <w:szCs w:val="24"/>
        </w:rPr>
        <w:t>Дневник.ру</w:t>
      </w:r>
      <w:proofErr w:type="spellEnd"/>
      <w:r w:rsidRPr="009B4DF3">
        <w:rPr>
          <w:szCs w:val="24"/>
        </w:rPr>
        <w:t>» (ИОС «</w:t>
      </w:r>
      <w:proofErr w:type="spellStart"/>
      <w:r w:rsidRPr="009B4DF3">
        <w:rPr>
          <w:szCs w:val="24"/>
        </w:rPr>
        <w:t>Дневник.ру</w:t>
      </w:r>
      <w:proofErr w:type="spellEnd"/>
      <w:r w:rsidRPr="009B4DF3">
        <w:rPr>
          <w:szCs w:val="24"/>
        </w:rPr>
        <w:t xml:space="preserve">) </w:t>
      </w:r>
    </w:p>
    <w:p w14:paraId="551ED919" w14:textId="77777777" w:rsidR="009B4DF3" w:rsidRDefault="009B4DF3" w:rsidP="009B4DF3">
      <w:pPr>
        <w:pStyle w:val="afc"/>
        <w:jc w:val="both"/>
        <w:rPr>
          <w:rFonts w:ascii="Times New Roman" w:eastAsia="Times New Roman" w:hAnsi="Times New Roman"/>
          <w:sz w:val="24"/>
          <w:szCs w:val="24"/>
        </w:rPr>
      </w:pPr>
      <w:r w:rsidRPr="008E1537">
        <w:rPr>
          <w:rFonts w:ascii="Times New Roman" w:hAnsi="Times New Roman"/>
          <w:sz w:val="24"/>
          <w:szCs w:val="24"/>
        </w:rPr>
        <w:t xml:space="preserve">С целью повышения эффективности методической работы, полной реализации запросов педагогов в школе продолжается деятельность по созданию единого информационного пространства: участие в городских семинарах, участие в вебинарах, </w:t>
      </w:r>
      <w:r w:rsidRPr="008E1537">
        <w:rPr>
          <w:rFonts w:ascii="Times New Roman" w:eastAsia="Times New Roman" w:hAnsi="Times New Roman"/>
          <w:sz w:val="24"/>
          <w:szCs w:val="24"/>
        </w:rPr>
        <w:t>онлайн-конференциях.</w:t>
      </w:r>
    </w:p>
    <w:p w14:paraId="1B7B7F3B" w14:textId="77777777" w:rsidR="009B4DF3" w:rsidRPr="008E1537" w:rsidRDefault="009B4DF3" w:rsidP="009B4DF3">
      <w:pPr>
        <w:pStyle w:val="afc"/>
        <w:ind w:firstLine="709"/>
        <w:jc w:val="both"/>
        <w:rPr>
          <w:rFonts w:ascii="Times New Roman" w:eastAsia="Times New Roman" w:hAnsi="Times New Roman"/>
          <w:color w:val="182F34"/>
          <w:sz w:val="24"/>
          <w:szCs w:val="24"/>
        </w:rPr>
      </w:pPr>
      <w:r w:rsidRPr="008E1537">
        <w:rPr>
          <w:rFonts w:ascii="Times New Roman" w:eastAsia="Times New Roman" w:hAnsi="Times New Roman"/>
          <w:sz w:val="24"/>
          <w:szCs w:val="24"/>
        </w:rPr>
        <w:t>Через Интернет педагоги школы имеют возможность познакомиться с новыми педагогическими технологиями, материалами, условиями Всероссийских конкурсов и олимпиад и принять в них участие. За предыдущий год увеличилось количество учащихся, участвующих в дистанционных олимпиадах, интернет-конкурсах, различных проектах.</w:t>
      </w:r>
    </w:p>
    <w:p w14:paraId="6BCCCA88" w14:textId="77777777" w:rsidR="009B4DF3" w:rsidRPr="008E1537" w:rsidRDefault="009B4DF3" w:rsidP="009B4DF3">
      <w:pPr>
        <w:pStyle w:val="afc"/>
        <w:jc w:val="both"/>
        <w:rPr>
          <w:rFonts w:ascii="Times New Roman" w:eastAsia="Times New Roman" w:hAnsi="Times New Roman"/>
          <w:sz w:val="24"/>
          <w:szCs w:val="24"/>
        </w:rPr>
      </w:pPr>
      <w:r w:rsidRPr="008E1537">
        <w:rPr>
          <w:rFonts w:ascii="Times New Roman" w:hAnsi="Times New Roman"/>
          <w:sz w:val="24"/>
          <w:szCs w:val="24"/>
        </w:rPr>
        <w:t xml:space="preserve">В школе 3 мобильных класса (с 18 н/б в каждом) (2каб, 21 </w:t>
      </w:r>
      <w:proofErr w:type="spellStart"/>
      <w:r w:rsidRPr="008E1537">
        <w:rPr>
          <w:rFonts w:ascii="Times New Roman" w:hAnsi="Times New Roman"/>
          <w:sz w:val="24"/>
          <w:szCs w:val="24"/>
        </w:rPr>
        <w:t>каб</w:t>
      </w:r>
      <w:proofErr w:type="spellEnd"/>
      <w:r w:rsidRPr="008E1537">
        <w:rPr>
          <w:rFonts w:ascii="Times New Roman" w:hAnsi="Times New Roman"/>
          <w:sz w:val="24"/>
          <w:szCs w:val="24"/>
        </w:rPr>
        <w:t xml:space="preserve">., 27 </w:t>
      </w:r>
      <w:proofErr w:type="spellStart"/>
      <w:r w:rsidRPr="008E1537">
        <w:rPr>
          <w:rFonts w:ascii="Times New Roman" w:hAnsi="Times New Roman"/>
          <w:sz w:val="24"/>
          <w:szCs w:val="24"/>
        </w:rPr>
        <w:t>каб</w:t>
      </w:r>
      <w:proofErr w:type="spellEnd"/>
      <w:r w:rsidRPr="008E1537">
        <w:rPr>
          <w:rFonts w:ascii="Times New Roman" w:hAnsi="Times New Roman"/>
          <w:sz w:val="24"/>
          <w:szCs w:val="24"/>
        </w:rPr>
        <w:t>.)</w:t>
      </w:r>
    </w:p>
    <w:p w14:paraId="2A82A3EA" w14:textId="77777777" w:rsidR="009B4DF3" w:rsidRPr="008E1537" w:rsidRDefault="009B4DF3" w:rsidP="009B4DF3">
      <w:pPr>
        <w:pStyle w:val="afc"/>
        <w:ind w:firstLine="709"/>
        <w:jc w:val="both"/>
        <w:rPr>
          <w:rFonts w:ascii="Times New Roman" w:hAnsi="Times New Roman"/>
          <w:sz w:val="24"/>
          <w:szCs w:val="24"/>
        </w:rPr>
      </w:pPr>
      <w:r w:rsidRPr="008E1537">
        <w:rPr>
          <w:rFonts w:ascii="Times New Roman" w:hAnsi="Times New Roman"/>
          <w:sz w:val="24"/>
          <w:szCs w:val="24"/>
        </w:rPr>
        <w:t xml:space="preserve">Средства ИКТ используются при подготовке к урокам, во время уроков и во внеурочной деятельности. Разнообразие источников информации создает ситуацию новизны и, несмотря на большую информационную насыщенность, такое занятие воспринимается учащимися с интересом и оставляет у них хорошее впечатление. </w:t>
      </w:r>
    </w:p>
    <w:p w14:paraId="70D7200C" w14:textId="77777777" w:rsidR="009B4DF3" w:rsidRPr="008E1537" w:rsidRDefault="009B4DF3" w:rsidP="009B4DF3">
      <w:pPr>
        <w:pStyle w:val="afc"/>
        <w:jc w:val="both"/>
        <w:rPr>
          <w:rFonts w:ascii="Times New Roman" w:hAnsi="Times New Roman"/>
          <w:i/>
          <w:sz w:val="24"/>
          <w:szCs w:val="24"/>
        </w:rPr>
      </w:pPr>
      <w:r w:rsidRPr="008E1537">
        <w:rPr>
          <w:rFonts w:ascii="Times New Roman" w:hAnsi="Times New Roman"/>
          <w:i/>
          <w:sz w:val="24"/>
          <w:szCs w:val="24"/>
        </w:rPr>
        <w:t xml:space="preserve">Формы использования ИКТ: </w:t>
      </w:r>
    </w:p>
    <w:p w14:paraId="07F5569D" w14:textId="77777777" w:rsidR="009B4DF3" w:rsidRPr="008E1537" w:rsidRDefault="009B4DF3" w:rsidP="009B4DF3">
      <w:pPr>
        <w:pStyle w:val="afc"/>
        <w:jc w:val="both"/>
        <w:rPr>
          <w:rFonts w:ascii="Times New Roman" w:hAnsi="Times New Roman"/>
          <w:sz w:val="24"/>
          <w:szCs w:val="24"/>
        </w:rPr>
      </w:pPr>
      <w:r w:rsidRPr="008E1537">
        <w:rPr>
          <w:rFonts w:ascii="Times New Roman" w:hAnsi="Times New Roman"/>
          <w:sz w:val="24"/>
          <w:szCs w:val="24"/>
        </w:rPr>
        <w:t>1. Использование готовых электронных продуктов</w:t>
      </w:r>
      <w:r w:rsidRPr="008E1537">
        <w:rPr>
          <w:rFonts w:ascii="Times New Roman" w:hAnsi="Times New Roman"/>
          <w:i/>
          <w:iCs/>
          <w:sz w:val="24"/>
          <w:szCs w:val="24"/>
        </w:rPr>
        <w:t>.</w:t>
      </w:r>
      <w:r w:rsidRPr="008E1537">
        <w:rPr>
          <w:rFonts w:ascii="Times New Roman" w:hAnsi="Times New Roman"/>
          <w:sz w:val="24"/>
          <w:szCs w:val="24"/>
        </w:rPr>
        <w:t xml:space="preserve"> Создана серия образовательных программ, представляющих собой электронные учебные пособия по отдельным темам и курсам </w:t>
      </w:r>
    </w:p>
    <w:p w14:paraId="6A086806" w14:textId="77777777" w:rsidR="009B4DF3" w:rsidRPr="008E1537" w:rsidRDefault="009B4DF3" w:rsidP="009B4DF3">
      <w:pPr>
        <w:pStyle w:val="afc"/>
        <w:jc w:val="both"/>
        <w:rPr>
          <w:rFonts w:ascii="Times New Roman" w:hAnsi="Times New Roman"/>
          <w:sz w:val="24"/>
          <w:szCs w:val="24"/>
        </w:rPr>
      </w:pPr>
      <w:r w:rsidRPr="008E1537">
        <w:rPr>
          <w:rFonts w:ascii="Times New Roman" w:hAnsi="Times New Roman"/>
          <w:sz w:val="24"/>
          <w:szCs w:val="24"/>
        </w:rPr>
        <w:t>2. Использование при объяснении и закреплении нового материала, при проверке знаний и умений учащихся мультимедийных презентаций, флэш-анимации, фото, рисунков, картин, схем, текста.</w:t>
      </w:r>
    </w:p>
    <w:p w14:paraId="5F8BA7B6" w14:textId="77777777" w:rsidR="009B4DF3" w:rsidRPr="008E1537" w:rsidRDefault="009B4DF3" w:rsidP="009B4DF3">
      <w:pPr>
        <w:pStyle w:val="afc"/>
        <w:jc w:val="both"/>
        <w:rPr>
          <w:rFonts w:ascii="Times New Roman" w:hAnsi="Times New Roman"/>
          <w:sz w:val="24"/>
          <w:szCs w:val="24"/>
        </w:rPr>
      </w:pPr>
      <w:r w:rsidRPr="008E1537">
        <w:rPr>
          <w:rFonts w:ascii="Times New Roman" w:hAnsi="Times New Roman"/>
          <w:sz w:val="24"/>
          <w:szCs w:val="24"/>
        </w:rPr>
        <w:t xml:space="preserve">Опыт работы с учащимися показал, что использование компьютерного практикума для поддержки основного школьного курса способствует более заинтересованному отношению школьников к изучаемому предмету, формирует и закрепляет навыки работы с компьютером и является необходимым для наиболее полного усвоения материала. Мультимедийные технологии позволяют заменить почти все традиционные технические средства обучения. Во многих случаях такая замена оказывается более эффективной, дает </w:t>
      </w:r>
      <w:r w:rsidRPr="008E1537">
        <w:rPr>
          <w:rFonts w:ascii="Times New Roman" w:hAnsi="Times New Roman"/>
          <w:sz w:val="24"/>
          <w:szCs w:val="24"/>
        </w:rPr>
        <w:lastRenderedPageBreak/>
        <w:t>возможность учителю оперативно сочетать разнообразные средства, способствующие более глубокому и осознанному усвоению изучаемого материала, экономит время урока, насыщает его информацией.</w:t>
      </w:r>
      <w:r w:rsidRPr="008E1537">
        <w:rPr>
          <w:rFonts w:ascii="Times New Roman" w:hAnsi="Times New Roman"/>
          <w:sz w:val="24"/>
          <w:szCs w:val="24"/>
        </w:rPr>
        <w:tab/>
      </w:r>
    </w:p>
    <w:p w14:paraId="0BADE2C9" w14:textId="77777777" w:rsidR="009B4DF3" w:rsidRPr="008E1537" w:rsidRDefault="009B4DF3" w:rsidP="009B4DF3">
      <w:pPr>
        <w:pStyle w:val="afc"/>
        <w:jc w:val="both"/>
        <w:rPr>
          <w:rFonts w:ascii="Times New Roman" w:hAnsi="Times New Roman"/>
          <w:sz w:val="24"/>
          <w:szCs w:val="24"/>
        </w:rPr>
      </w:pPr>
      <w:r w:rsidRPr="008E1537">
        <w:rPr>
          <w:rFonts w:ascii="Times New Roman" w:hAnsi="Times New Roman"/>
          <w:sz w:val="24"/>
          <w:szCs w:val="24"/>
        </w:rPr>
        <w:t xml:space="preserve">Свободный доступ к компьютерной базе и ресурсам сети Интернет имеют 100% обучающихся школы, в том числе дети-инвалиды и лица с ограниченными возможностями здоровья, и в учебное время, и во внеурочной деятельности. </w:t>
      </w:r>
    </w:p>
    <w:p w14:paraId="28E2018D" w14:textId="77777777" w:rsidR="009B4DF3" w:rsidRPr="008E1537" w:rsidRDefault="009B4DF3" w:rsidP="009B4DF3">
      <w:pPr>
        <w:pStyle w:val="afc"/>
        <w:jc w:val="both"/>
        <w:rPr>
          <w:rFonts w:ascii="Times New Roman" w:hAnsi="Times New Roman"/>
          <w:sz w:val="24"/>
          <w:szCs w:val="24"/>
        </w:rPr>
      </w:pPr>
      <w:r w:rsidRPr="008E1537">
        <w:rPr>
          <w:rFonts w:ascii="Times New Roman" w:hAnsi="Times New Roman"/>
          <w:sz w:val="24"/>
          <w:szCs w:val="24"/>
        </w:rPr>
        <w:t>Обучающиеся школы создают презентации для уроков и конкурсов. Со всеми обучающимися проводятся беседы, классные часы</w:t>
      </w:r>
      <w:r w:rsidRPr="008E1537">
        <w:rPr>
          <w:rFonts w:ascii="Times New Roman" w:hAnsi="Times New Roman"/>
          <w:sz w:val="24"/>
          <w:szCs w:val="24"/>
          <w:lang w:val="en-US"/>
        </w:rPr>
        <w:t> </w:t>
      </w:r>
      <w:r w:rsidRPr="008E1537">
        <w:rPr>
          <w:rFonts w:ascii="Times New Roman" w:hAnsi="Times New Roman"/>
          <w:sz w:val="24"/>
          <w:szCs w:val="24"/>
        </w:rPr>
        <w:t>по безопасному использованию сети Интернет.</w:t>
      </w:r>
    </w:p>
    <w:p w14:paraId="01625179" w14:textId="77777777" w:rsidR="009B4DF3" w:rsidRPr="008E1537" w:rsidRDefault="009B4DF3" w:rsidP="009B4DF3">
      <w:pPr>
        <w:pStyle w:val="afc"/>
        <w:ind w:firstLine="709"/>
        <w:jc w:val="both"/>
        <w:rPr>
          <w:rFonts w:ascii="Times New Roman" w:hAnsi="Times New Roman"/>
          <w:sz w:val="24"/>
          <w:szCs w:val="24"/>
        </w:rPr>
      </w:pPr>
      <w:r w:rsidRPr="008E1537">
        <w:rPr>
          <w:rFonts w:ascii="Times New Roman" w:hAnsi="Times New Roman"/>
          <w:sz w:val="24"/>
          <w:szCs w:val="24"/>
        </w:rPr>
        <w:t>Уделяется большое внимание взаимодействию школы и семьи через единое информационное пространство. На школьном сайте обновляется информация для родителей, освещающая вопросы образовательной деятельности, воспитательного процесса, внеклассной работы, дополнительного образования, детских организаций.</w:t>
      </w:r>
    </w:p>
    <w:p w14:paraId="33DC3ADE" w14:textId="77777777" w:rsidR="009B4DF3" w:rsidRPr="008E1537" w:rsidRDefault="009B4DF3" w:rsidP="009B4DF3">
      <w:pPr>
        <w:pStyle w:val="afc"/>
        <w:jc w:val="both"/>
        <w:rPr>
          <w:rStyle w:val="a5"/>
          <w:rFonts w:ascii="Times New Roman" w:hAnsi="Times New Roman"/>
          <w:sz w:val="24"/>
          <w:szCs w:val="24"/>
        </w:rPr>
      </w:pPr>
      <w:r w:rsidRPr="008E1537">
        <w:rPr>
          <w:rFonts w:ascii="Times New Roman" w:hAnsi="Times New Roman"/>
          <w:sz w:val="24"/>
          <w:szCs w:val="24"/>
        </w:rPr>
        <w:t>Осуществляется постоянная поддержка школьного сайта: http://school-72-khb.ru/</w:t>
      </w:r>
    </w:p>
    <w:p w14:paraId="09710C1B" w14:textId="152C8169" w:rsidR="00D90259" w:rsidRPr="00E61DBA" w:rsidRDefault="00D90259" w:rsidP="00D90259">
      <w:pPr>
        <w:pStyle w:val="ConsPlusNormal"/>
        <w:jc w:val="both"/>
      </w:pPr>
    </w:p>
    <w:p w14:paraId="50EA0E65" w14:textId="433E38A6" w:rsidR="00D90259" w:rsidRPr="00E61DBA" w:rsidRDefault="009B4DF3" w:rsidP="007514E3">
      <w:pPr>
        <w:pStyle w:val="2"/>
        <w:spacing w:before="0"/>
        <w:jc w:val="both"/>
      </w:pPr>
      <w:bookmarkStart w:id="90" w:name="_Toc144214035"/>
      <w:r>
        <w:t xml:space="preserve">3.1 </w:t>
      </w:r>
      <w:r w:rsidR="00685B1F">
        <w:t>У</w:t>
      </w:r>
      <w:r w:rsidR="00D90259" w:rsidRPr="00E61DBA">
        <w:t>чебный план федеральной адаптированной образовательной программы основного общего образования для обучающихся с задержкой психического развития (вариант 7).</w:t>
      </w:r>
      <w:bookmarkEnd w:id="90"/>
    </w:p>
    <w:p w14:paraId="3E372770" w14:textId="312A4A34" w:rsidR="00D90259" w:rsidRPr="00E61DBA" w:rsidRDefault="00685B1F" w:rsidP="007514E3">
      <w:pPr>
        <w:pStyle w:val="ConsPlusNormal"/>
        <w:ind w:firstLine="540"/>
        <w:jc w:val="both"/>
      </w:pPr>
      <w:r>
        <w:t>У</w:t>
      </w:r>
      <w:r w:rsidR="00D90259" w:rsidRPr="00E61DBA">
        <w:t xml:space="preserve">чебный план АОП ООО для обучающихся с задержкой психического развития (вариант 7) в целом соответствует обязательным требованиям ФГОС ООО и </w:t>
      </w:r>
      <w:r w:rsidR="00D90259" w:rsidRPr="009B4DF3">
        <w:rPr>
          <w:color w:val="000000" w:themeColor="text1"/>
        </w:rPr>
        <w:t>ФОП ООО, в том числе требованиям о включении во внеурочную деятельность коррекционных</w:t>
      </w:r>
      <w:r w:rsidR="00D90259" w:rsidRPr="00E61DBA">
        <w:t xml:space="preserve"> курсов по Программе коррекционной работы.</w:t>
      </w:r>
    </w:p>
    <w:p w14:paraId="64F0B8FF" w14:textId="77777777" w:rsidR="00D90259" w:rsidRPr="00E61DBA" w:rsidRDefault="00D90259" w:rsidP="00D90259">
      <w:pPr>
        <w:pStyle w:val="ConsPlusNormal"/>
        <w:ind w:firstLine="540"/>
        <w:jc w:val="both"/>
      </w:pPr>
    </w:p>
    <w:p w14:paraId="01F5E927" w14:textId="451001F6" w:rsidR="00D90259" w:rsidRPr="00E61DBA" w:rsidRDefault="00D90259" w:rsidP="00D90259">
      <w:pPr>
        <w:pStyle w:val="ConsPlusTitle"/>
        <w:ind w:firstLine="540"/>
        <w:jc w:val="both"/>
        <w:outlineLvl w:val="3"/>
      </w:pPr>
      <w:r w:rsidRPr="00E61DBA">
        <w:t>учебный план:</w:t>
      </w:r>
    </w:p>
    <w:p w14:paraId="51FE40D4" w14:textId="77777777" w:rsidR="00D90259" w:rsidRPr="00E61DBA" w:rsidRDefault="00D90259">
      <w:pPr>
        <w:pStyle w:val="ConsPlusNormal"/>
        <w:numPr>
          <w:ilvl w:val="0"/>
          <w:numId w:val="160"/>
        </w:numPr>
        <w:jc w:val="both"/>
      </w:pPr>
      <w:r w:rsidRPr="00E61DBA">
        <w:t>фиксирует максимальный объем учебной нагрузки обучающихся с ЗПР;</w:t>
      </w:r>
    </w:p>
    <w:p w14:paraId="2209DFAF" w14:textId="77777777" w:rsidR="00D90259" w:rsidRPr="00E61DBA" w:rsidRDefault="00D90259">
      <w:pPr>
        <w:pStyle w:val="ConsPlusNormal"/>
        <w:numPr>
          <w:ilvl w:val="0"/>
          <w:numId w:val="160"/>
        </w:numPr>
        <w:jc w:val="both"/>
      </w:pPr>
      <w:r w:rsidRPr="00E61DBA">
        <w:t>определяет (регламентирует) перечень учебных предметов, курсов и время, отводимое на их освоение и организацию;</w:t>
      </w:r>
    </w:p>
    <w:p w14:paraId="6FD6FECF" w14:textId="77777777" w:rsidR="00D90259" w:rsidRPr="00E61DBA" w:rsidRDefault="00D90259">
      <w:pPr>
        <w:pStyle w:val="ConsPlusNormal"/>
        <w:numPr>
          <w:ilvl w:val="0"/>
          <w:numId w:val="160"/>
        </w:numPr>
        <w:jc w:val="both"/>
      </w:pPr>
      <w:r w:rsidRPr="00E61DBA">
        <w:t>распределяет учебные предметы, курсы, модули по классам и учебным годам.</w:t>
      </w:r>
    </w:p>
    <w:p w14:paraId="25FA3AEB" w14:textId="44C1F698" w:rsidR="00D90259" w:rsidRPr="00E61DBA" w:rsidRDefault="00D90259" w:rsidP="007514E3">
      <w:pPr>
        <w:pStyle w:val="ConsPlusNormal"/>
        <w:ind w:firstLine="540"/>
        <w:jc w:val="both"/>
      </w:pPr>
      <w:r w:rsidRPr="00E61DBA">
        <w:t>Федеральный учебный план обеспечивает преподавание и изучение государственного языка Российской Федерации, а также возможность преподавания и изучения родного языка из числа языков народов Российской Федерации, в том числе русского языка как родного языка, государственных языков республик Российской Федерации.</w:t>
      </w:r>
    </w:p>
    <w:p w14:paraId="0BB31C9F" w14:textId="601DFD68" w:rsidR="00D90259" w:rsidRPr="00E61DBA" w:rsidRDefault="00D90259" w:rsidP="007514E3">
      <w:pPr>
        <w:pStyle w:val="ConsPlusNormal"/>
        <w:ind w:firstLine="540"/>
        <w:jc w:val="both"/>
      </w:pPr>
      <w:r w:rsidRPr="00E61DBA">
        <w:t>Для обучающегося с ЗПР может быть разработан индивидуальный учебный план как на весь период обучения по программе, так и на один год или иной срок. Данный индивидуальный план предусматривает решение одной или нескольких из ниже указанных задач:</w:t>
      </w:r>
    </w:p>
    <w:p w14:paraId="715DABAB" w14:textId="77777777" w:rsidR="00D90259" w:rsidRPr="00E61DBA" w:rsidRDefault="00D90259">
      <w:pPr>
        <w:pStyle w:val="ConsPlusNormal"/>
        <w:numPr>
          <w:ilvl w:val="0"/>
          <w:numId w:val="161"/>
        </w:numPr>
        <w:jc w:val="both"/>
      </w:pPr>
      <w:r w:rsidRPr="00E61DBA">
        <w:t xml:space="preserve">усиление внимания к обязательным учебным дисциплинам, освоение которых </w:t>
      </w:r>
      <w:r w:rsidRPr="00E61DBA">
        <w:lastRenderedPageBreak/>
        <w:t>может вызывать у данной группы обучающихся специфически обусловленные или индивидуально ориентированные трудности (за счет часов части учебного плана, определяемой участниками образовательных отношений);</w:t>
      </w:r>
    </w:p>
    <w:p w14:paraId="318FA9E5" w14:textId="77777777" w:rsidR="00D90259" w:rsidRPr="00E61DBA" w:rsidRDefault="00D90259">
      <w:pPr>
        <w:pStyle w:val="ConsPlusNormal"/>
        <w:numPr>
          <w:ilvl w:val="0"/>
          <w:numId w:val="161"/>
        </w:numPr>
        <w:jc w:val="both"/>
      </w:pPr>
      <w:r w:rsidRPr="00E61DBA">
        <w:t>проведение коррекционных курсов по программе коррекционной работы и, при необходимости, дополнительных коррекционно-развивающих занятий в соответствии с "Индивидуальным планом коррекционно-развивающей работы" за счет часов внеурочной деятельности в объеме не менее 5 часов в неделю;</w:t>
      </w:r>
    </w:p>
    <w:p w14:paraId="6F7589E2" w14:textId="77777777" w:rsidR="00D90259" w:rsidRPr="00E61DBA" w:rsidRDefault="00D90259">
      <w:pPr>
        <w:pStyle w:val="ConsPlusNormal"/>
        <w:numPr>
          <w:ilvl w:val="0"/>
          <w:numId w:val="161"/>
        </w:numPr>
        <w:jc w:val="both"/>
      </w:pPr>
      <w:r w:rsidRPr="00E61DBA">
        <w:t>организация и проведение индивидуальных консультаций педагогов по обязательным учебным дисциплинам, по темам и разделам, требующим особого внимания для пропедевтики возникновения специфически обусловленных или индивидуально ориентированных трудностей в обучении;</w:t>
      </w:r>
    </w:p>
    <w:p w14:paraId="0B379F30" w14:textId="77777777" w:rsidR="00D90259" w:rsidRPr="00E61DBA" w:rsidRDefault="00D90259">
      <w:pPr>
        <w:pStyle w:val="ConsPlusNormal"/>
        <w:numPr>
          <w:ilvl w:val="0"/>
          <w:numId w:val="161"/>
        </w:numPr>
        <w:jc w:val="both"/>
      </w:pPr>
      <w:r w:rsidRPr="00E61DBA">
        <w:t>реализация индивидуальной образовательной траектории с учетом интересов, склонностей, способностей (в том числе выдающихся), выбранного обучающимся профиля в обучении.</w:t>
      </w:r>
    </w:p>
    <w:p w14:paraId="6FE2A01E" w14:textId="411EC3D7" w:rsidR="00D90259" w:rsidRPr="00E61DBA" w:rsidRDefault="00D90259" w:rsidP="007514E3">
      <w:pPr>
        <w:pStyle w:val="ConsPlusNormal"/>
        <w:ind w:firstLine="540"/>
        <w:jc w:val="both"/>
      </w:pPr>
      <w:r w:rsidRPr="00E61DBA">
        <w:t>Федеральный учебный план состоит из двух частей: обязательной части и части, формируемой участниками образовательных отношений.</w:t>
      </w:r>
    </w:p>
    <w:p w14:paraId="64259B21" w14:textId="544BED84" w:rsidR="00D90259" w:rsidRPr="00E61DBA" w:rsidRDefault="00D90259" w:rsidP="007514E3">
      <w:pPr>
        <w:pStyle w:val="ConsPlusNormal"/>
        <w:ind w:firstLine="540"/>
        <w:jc w:val="both"/>
      </w:pPr>
      <w:r w:rsidRPr="00E61DBA">
        <w:t>Обязательная часть федерального учебного плана определяет состав учебных предметов обязательных для всех имеющих по данной программе государственную аккредитацию образовательных организаций, реализующих АООП ООО, и учебное время, отводимое на их изучение по классам (годам) обучения. Допускаются интегрированные учебные предметы (курсы) как в рамках одной предметной области в целом, так и на определенном этапе обучения.</w:t>
      </w:r>
    </w:p>
    <w:p w14:paraId="11BD2120" w14:textId="7FE3B5B2" w:rsidR="00D90259" w:rsidRPr="00E61DBA" w:rsidRDefault="00D90259" w:rsidP="007514E3">
      <w:pPr>
        <w:pStyle w:val="ConsPlusNormal"/>
        <w:ind w:firstLine="540"/>
        <w:jc w:val="both"/>
      </w:pPr>
      <w:r w:rsidRPr="00E61DBA">
        <w:t>Часть федерального учебного плана, формируемая участниками образовательных отношений, определяет время, отводимое на изучение учебных предметов, учебных курсов, учебных модулей по выбору обучающихся, родителей (законных представителей) несовершеннолетних обучающихся,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 с ЗПР на уровне основного общего образования.</w:t>
      </w:r>
    </w:p>
    <w:p w14:paraId="5009F3ED" w14:textId="3E6D7978" w:rsidR="00D90259" w:rsidRDefault="00657AA2" w:rsidP="00657AA2">
      <w:pPr>
        <w:pStyle w:val="ConsPlusNormal"/>
        <w:spacing w:before="240"/>
        <w:ind w:firstLine="540"/>
        <w:jc w:val="both"/>
      </w:pPr>
      <w:r>
        <w:t xml:space="preserve">В МБОУ СОШ №72 </w:t>
      </w:r>
      <w:r w:rsidR="00D90259" w:rsidRPr="00E61DBA">
        <w:t xml:space="preserve">АОП ООО для обучающихся с ЗПР предусматривает </w:t>
      </w:r>
      <w:r>
        <w:t xml:space="preserve">первый </w:t>
      </w:r>
      <w:r w:rsidR="00D90259" w:rsidRPr="00E61DBA">
        <w:t>вариант федерального недельного учебного плана</w:t>
      </w:r>
      <w:r>
        <w:t xml:space="preserve">: </w:t>
      </w:r>
      <w:r w:rsidR="00D90259" w:rsidRPr="00E61DBA">
        <w:t>1-й вариант - для общеобразовательных организаций, в которых обучение ведется на русском языке;</w:t>
      </w:r>
    </w:p>
    <w:p w14:paraId="0A9FF541" w14:textId="00692ABD" w:rsidR="00657AA2" w:rsidRDefault="00657AA2" w:rsidP="00657AA2">
      <w:pPr>
        <w:pStyle w:val="afc"/>
        <w:jc w:val="both"/>
        <w:rPr>
          <w:rFonts w:ascii="Times New Roman" w:hAnsi="Times New Roman" w:cs="Times New Roman"/>
          <w:sz w:val="24"/>
          <w:szCs w:val="24"/>
        </w:rPr>
      </w:pPr>
      <w:r>
        <w:rPr>
          <w:rFonts w:ascii="Times New Roman" w:hAnsi="Times New Roman" w:cs="Times New Roman"/>
          <w:sz w:val="24"/>
          <w:szCs w:val="24"/>
        </w:rPr>
        <w:t>Учебный план Муниципального бюджетного общеобразовательного учреждения «Средняя общеобразовательная школа №72» разработан в соответствии со следующими документами:</w:t>
      </w:r>
    </w:p>
    <w:p w14:paraId="35907FF4" w14:textId="5CF57270" w:rsidR="00657AA2" w:rsidRDefault="00657AA2">
      <w:pPr>
        <w:pStyle w:val="aa"/>
        <w:numPr>
          <w:ilvl w:val="0"/>
          <w:numId w:val="27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Федеральный закон «Об образовании в Российской Федерации» № 273-ФЗ от 29.12.2012,</w:t>
      </w:r>
      <w:r>
        <w:rPr>
          <w:rFonts w:ascii="Times New Roman" w:hAnsi="Times New Roman" w:cs="Times New Roman"/>
          <w:sz w:val="28"/>
          <w:szCs w:val="28"/>
        </w:rPr>
        <w:t xml:space="preserve"> </w:t>
      </w:r>
      <w:r>
        <w:rPr>
          <w:rFonts w:ascii="Times New Roman" w:hAnsi="Times New Roman" w:cs="Times New Roman"/>
          <w:sz w:val="24"/>
          <w:szCs w:val="24"/>
        </w:rPr>
        <w:t>(с изменениями и дополнениями);</w:t>
      </w:r>
    </w:p>
    <w:p w14:paraId="3ECD73A0" w14:textId="77777777" w:rsidR="00657AA2" w:rsidRPr="00657AA2" w:rsidRDefault="00657AA2">
      <w:pPr>
        <w:pStyle w:val="aa"/>
        <w:numPr>
          <w:ilvl w:val="0"/>
          <w:numId w:val="274"/>
        </w:numPr>
        <w:spacing w:after="0" w:line="240" w:lineRule="auto"/>
        <w:jc w:val="both"/>
        <w:rPr>
          <w:rFonts w:ascii="Times New Roman" w:hAnsi="Times New Roman" w:cs="Times New Roman"/>
          <w:bCs/>
          <w:sz w:val="24"/>
          <w:szCs w:val="24"/>
        </w:rPr>
      </w:pPr>
      <w:r w:rsidRPr="00657AA2">
        <w:rPr>
          <w:rFonts w:ascii="Times New Roman" w:hAnsi="Times New Roman" w:cs="Times New Roman"/>
          <w:bCs/>
          <w:sz w:val="24"/>
          <w:szCs w:val="24"/>
        </w:rPr>
        <w:t>Приказ Министерства просвещения Российской Федерации от 24.11.2022 № 1025</w:t>
      </w:r>
    </w:p>
    <w:p w14:paraId="1D3E4CC8" w14:textId="763A602D" w:rsidR="00657AA2" w:rsidRPr="00657AA2" w:rsidRDefault="00657AA2" w:rsidP="00657AA2">
      <w:pPr>
        <w:pStyle w:val="aa"/>
        <w:spacing w:after="0" w:line="240" w:lineRule="auto"/>
        <w:jc w:val="both"/>
        <w:rPr>
          <w:rFonts w:ascii="Times New Roman" w:hAnsi="Times New Roman" w:cs="Times New Roman"/>
          <w:bCs/>
          <w:sz w:val="24"/>
          <w:szCs w:val="24"/>
        </w:rPr>
      </w:pPr>
      <w:r w:rsidRPr="00657AA2">
        <w:rPr>
          <w:rFonts w:ascii="Times New Roman" w:hAnsi="Times New Roman" w:cs="Times New Roman"/>
          <w:bCs/>
          <w:sz w:val="24"/>
          <w:szCs w:val="24"/>
        </w:rPr>
        <w:t>"Об утверждении федеральной адаптированной образовательной программы основного общего образования для обучающихся с ограниченными возможностями здоровья"</w:t>
      </w:r>
      <w:r>
        <w:rPr>
          <w:rFonts w:ascii="Times New Roman" w:hAnsi="Times New Roman" w:cs="Times New Roman"/>
          <w:bCs/>
          <w:sz w:val="24"/>
          <w:szCs w:val="24"/>
        </w:rPr>
        <w:t xml:space="preserve"> </w:t>
      </w:r>
      <w:r w:rsidRPr="00657AA2">
        <w:rPr>
          <w:rFonts w:ascii="Times New Roman" w:hAnsi="Times New Roman" w:cs="Times New Roman"/>
          <w:bCs/>
          <w:sz w:val="24"/>
          <w:szCs w:val="24"/>
        </w:rPr>
        <w:t>(Зарегистрирован 21.03.2023 № 72653)</w:t>
      </w:r>
    </w:p>
    <w:p w14:paraId="4B84A1B4" w14:textId="77777777" w:rsidR="00657AA2" w:rsidRDefault="00657AA2">
      <w:pPr>
        <w:pStyle w:val="aa"/>
        <w:numPr>
          <w:ilvl w:val="0"/>
          <w:numId w:val="274"/>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Федеральная образовательная программа основного общего образования. Приказ №593 от 16.11.2022.</w:t>
      </w:r>
    </w:p>
    <w:p w14:paraId="3A3D658F" w14:textId="632EA025" w:rsidR="00657AA2" w:rsidRPr="00382481" w:rsidRDefault="00657AA2">
      <w:pPr>
        <w:pStyle w:val="aa"/>
        <w:numPr>
          <w:ilvl w:val="0"/>
          <w:numId w:val="274"/>
        </w:numPr>
        <w:spacing w:after="0" w:line="240" w:lineRule="auto"/>
        <w:jc w:val="both"/>
        <w:rPr>
          <w:rFonts w:ascii="Times New Roman" w:hAnsi="Times New Roman" w:cs="Times New Roman"/>
          <w:bCs/>
          <w:sz w:val="24"/>
          <w:szCs w:val="24"/>
        </w:rPr>
      </w:pPr>
      <w:r>
        <w:rPr>
          <w:rFonts w:ascii="Times New Roman" w:hAnsi="Times New Roman" w:cs="Times New Roman"/>
          <w:bCs/>
          <w:sz w:val="24"/>
          <w:szCs w:val="24"/>
        </w:rPr>
        <w:t>Приказ Министерства образования и науки Российской Федерации «О внесении изменений в федеральный перечень учебников, рекомендуемых к использованию при реализации имеющих государственную аккредитацию образовательных программ начального общего, основного общего, среднего общего образования, утверждённый приказом Министерства просвещения»</w:t>
      </w:r>
    </w:p>
    <w:p w14:paraId="2885A049" w14:textId="77777777" w:rsidR="00382481" w:rsidRDefault="00382481" w:rsidP="00382481">
      <w:pPr>
        <w:pStyle w:val="ConsPlusNormal"/>
        <w:spacing w:before="240"/>
        <w:ind w:firstLine="540"/>
        <w:jc w:val="both"/>
      </w:pPr>
      <w:r>
        <w:t xml:space="preserve">Обучение детей с ОВЗ ЗПР в МБОУ СОШ №72 осуществляется инклюзивно в общеобразовательных классах. По заявлению родителей учебный план обучающего с ОВЗ ЗПР соответствует обучающему общеобразовательного класса, при этом для коррекции затруднений включены коррекционно-развивающие занятия. </w:t>
      </w:r>
    </w:p>
    <w:p w14:paraId="6105B255" w14:textId="1C5413A0" w:rsidR="00382481" w:rsidRDefault="00382481">
      <w:pPr>
        <w:pStyle w:val="ConsPlusNormal"/>
        <w:numPr>
          <w:ilvl w:val="0"/>
          <w:numId w:val="275"/>
        </w:numPr>
        <w:spacing w:before="240"/>
        <w:jc w:val="both"/>
      </w:pPr>
      <w:r w:rsidRPr="00E61DBA">
        <w:t>В часть учебного плана, формируемую участниками образовательных отношений, вве</w:t>
      </w:r>
      <w:r w:rsidR="00D3091E">
        <w:t>дена</w:t>
      </w:r>
      <w:r w:rsidRPr="00E61DBA">
        <w:t xml:space="preserve"> в 5, 6 классах в объеме 1 час в неделю учебный предмет "Информатика", в результате изучения которого у обучающихся с ЗПР будут сформированы первоначальные представления по предмету, что будет способствовать профилактике трудностей в изучении данного предмета в 7 - 9 классах.</w:t>
      </w:r>
    </w:p>
    <w:p w14:paraId="0BBF2A9A" w14:textId="77777777" w:rsidR="00D3091E" w:rsidRPr="00D3091E" w:rsidRDefault="00D3091E" w:rsidP="00E45C81">
      <w:pPr>
        <w:pStyle w:val="ConsPlusNormal"/>
        <w:jc w:val="both"/>
        <w:rPr>
          <w:b/>
          <w:bCs/>
        </w:rPr>
      </w:pPr>
      <w:r w:rsidRPr="00D3091E">
        <w:rPr>
          <w:b/>
          <w:bCs/>
        </w:rPr>
        <w:t>Обязательная образовательная часть.</w:t>
      </w:r>
    </w:p>
    <w:p w14:paraId="7B1AADDA" w14:textId="56067128" w:rsidR="00D3091E" w:rsidRDefault="00D3091E" w:rsidP="00E45C81">
      <w:pPr>
        <w:pStyle w:val="ConsPlusNormal"/>
        <w:ind w:firstLine="709"/>
        <w:jc w:val="both"/>
      </w:pPr>
      <w:r>
        <w:t xml:space="preserve">Учебный план включает две части: обязательную и формируемую   участниками образовательных отношений. Обязательная часть определена   составом предметов обязательных предметных областей; часть, формируемая участниками образовательных отношений, включает </w:t>
      </w:r>
      <w:r w:rsidR="00E45C81">
        <w:t>курсы, предметы</w:t>
      </w:r>
      <w:r>
        <w:t>, направленные на реализацию потребностей обучающихся в соответствии с их запросами, а также отражающие специфику школы.</w:t>
      </w:r>
    </w:p>
    <w:p w14:paraId="79725260" w14:textId="7DE2A681" w:rsidR="00D3091E" w:rsidRDefault="00D3091E" w:rsidP="00E45C81">
      <w:pPr>
        <w:pStyle w:val="ConsPlusNormal"/>
        <w:ind w:firstLine="709"/>
        <w:jc w:val="both"/>
      </w:pPr>
      <w:r>
        <w:t>Номенклатура обязательных предметов и базисное количество часов на обязательные предметы полностью сохраняется. Обязательная часть учебного плана 5 - 9-х классов представлена следующими предметными областями:</w:t>
      </w:r>
    </w:p>
    <w:p w14:paraId="31CF2429" w14:textId="77777777" w:rsidR="00D3091E" w:rsidRDefault="00D3091E" w:rsidP="00E45C81">
      <w:pPr>
        <w:pStyle w:val="ConsPlusNormal"/>
        <w:ind w:firstLine="426"/>
        <w:jc w:val="both"/>
      </w:pPr>
      <w:r>
        <w:t>•</w:t>
      </w:r>
      <w:r>
        <w:tab/>
        <w:t>Русский язык и литература;</w:t>
      </w:r>
    </w:p>
    <w:p w14:paraId="72AB1953" w14:textId="77777777" w:rsidR="00D3091E" w:rsidRDefault="00D3091E" w:rsidP="00E45C81">
      <w:pPr>
        <w:pStyle w:val="ConsPlusNormal"/>
        <w:ind w:firstLine="426"/>
        <w:jc w:val="both"/>
      </w:pPr>
      <w:r>
        <w:t>•</w:t>
      </w:r>
      <w:r>
        <w:tab/>
        <w:t>Иностранные языки (иностранный язык – английский);</w:t>
      </w:r>
    </w:p>
    <w:p w14:paraId="28F77C97" w14:textId="77777777" w:rsidR="00D3091E" w:rsidRDefault="00D3091E" w:rsidP="00E45C81">
      <w:pPr>
        <w:pStyle w:val="ConsPlusNormal"/>
        <w:ind w:firstLine="426"/>
        <w:jc w:val="both"/>
      </w:pPr>
      <w:r>
        <w:t>•</w:t>
      </w:r>
      <w:r>
        <w:tab/>
        <w:t>Математика и информатика (математика, алгебра, геометрия, вероятность и статистика, информатика);</w:t>
      </w:r>
    </w:p>
    <w:p w14:paraId="39737503" w14:textId="77777777" w:rsidR="00D3091E" w:rsidRDefault="00D3091E" w:rsidP="00E45C81">
      <w:pPr>
        <w:pStyle w:val="ConsPlusNormal"/>
        <w:ind w:firstLine="426"/>
        <w:jc w:val="both"/>
      </w:pPr>
      <w:r>
        <w:t>•</w:t>
      </w:r>
      <w:r>
        <w:tab/>
        <w:t>Основы духовно-нравственной культуры народов России;</w:t>
      </w:r>
    </w:p>
    <w:p w14:paraId="1D5CCADC" w14:textId="77777777" w:rsidR="00D3091E" w:rsidRDefault="00D3091E" w:rsidP="00E45C81">
      <w:pPr>
        <w:pStyle w:val="ConsPlusNormal"/>
        <w:ind w:firstLine="426"/>
        <w:jc w:val="both"/>
      </w:pPr>
      <w:r>
        <w:t>•</w:t>
      </w:r>
      <w:r>
        <w:tab/>
        <w:t>Общественно-научные предметы;</w:t>
      </w:r>
    </w:p>
    <w:p w14:paraId="0BDF1A70" w14:textId="77777777" w:rsidR="00D3091E" w:rsidRDefault="00D3091E" w:rsidP="00E45C81">
      <w:pPr>
        <w:pStyle w:val="ConsPlusNormal"/>
        <w:ind w:firstLine="426"/>
        <w:jc w:val="both"/>
      </w:pPr>
      <w:r>
        <w:lastRenderedPageBreak/>
        <w:t>•</w:t>
      </w:r>
      <w:r>
        <w:tab/>
        <w:t xml:space="preserve">Естественно-научные предметы (физика, биология, химия); </w:t>
      </w:r>
    </w:p>
    <w:p w14:paraId="0905FD3A" w14:textId="77777777" w:rsidR="00D3091E" w:rsidRDefault="00D3091E" w:rsidP="00E45C81">
      <w:pPr>
        <w:pStyle w:val="ConsPlusNormal"/>
        <w:ind w:firstLine="426"/>
        <w:jc w:val="both"/>
      </w:pPr>
      <w:r>
        <w:t>•</w:t>
      </w:r>
      <w:r>
        <w:tab/>
        <w:t>Искусство (изобразительное искусство, музыка);</w:t>
      </w:r>
    </w:p>
    <w:p w14:paraId="45D058EF" w14:textId="77777777" w:rsidR="00D3091E" w:rsidRDefault="00D3091E" w:rsidP="00E45C81">
      <w:pPr>
        <w:pStyle w:val="ConsPlusNormal"/>
        <w:ind w:firstLine="426"/>
        <w:jc w:val="both"/>
      </w:pPr>
      <w:r>
        <w:t>•</w:t>
      </w:r>
      <w:r>
        <w:tab/>
        <w:t xml:space="preserve">Технология (технология);  </w:t>
      </w:r>
    </w:p>
    <w:p w14:paraId="5E6857E8" w14:textId="77777777" w:rsidR="00E45C81" w:rsidRDefault="00D3091E" w:rsidP="00E45C81">
      <w:pPr>
        <w:pStyle w:val="ConsPlusNormal"/>
        <w:ind w:firstLine="426"/>
        <w:jc w:val="both"/>
      </w:pPr>
      <w:r>
        <w:t>•</w:t>
      </w:r>
      <w:r>
        <w:tab/>
        <w:t>Физическая культура и основы безопасности жизнедеятельности (физическая культура и основы безопасности жизнедеятельности)</w:t>
      </w:r>
    </w:p>
    <w:p w14:paraId="00E4AB2E" w14:textId="55955EF2" w:rsidR="00D3091E" w:rsidRDefault="00D3091E" w:rsidP="00E45C81">
      <w:pPr>
        <w:pStyle w:val="ConsPlusNormal"/>
        <w:ind w:firstLine="426"/>
        <w:jc w:val="both"/>
      </w:pPr>
      <w:r>
        <w:t>В целях сохранения единого образовательного пространства и единых требований к уровню подготовки выпускников каждая обязательная образовательная область представлена следующими учебными предметами:</w:t>
      </w:r>
    </w:p>
    <w:p w14:paraId="5F87BE27" w14:textId="77777777" w:rsidR="00D3091E" w:rsidRPr="00E45C81" w:rsidRDefault="00D3091E" w:rsidP="00E45C81">
      <w:pPr>
        <w:pStyle w:val="ConsPlusNormal"/>
        <w:jc w:val="center"/>
        <w:rPr>
          <w:u w:val="single"/>
        </w:rPr>
      </w:pPr>
      <w:r w:rsidRPr="00E45C81">
        <w:rPr>
          <w:u w:val="single"/>
        </w:rPr>
        <w:t>Предметная область «Русский язык и литература»</w:t>
      </w:r>
    </w:p>
    <w:p w14:paraId="7596D215" w14:textId="77777777" w:rsidR="00D3091E" w:rsidRPr="009B4DF3" w:rsidRDefault="00D3091E" w:rsidP="00E45C81">
      <w:pPr>
        <w:pStyle w:val="ConsPlusNormal"/>
        <w:jc w:val="both"/>
      </w:pPr>
      <w:r>
        <w:t xml:space="preserve">          Целью преподавания данных предметов является формирование и развитие у </w:t>
      </w:r>
      <w:r w:rsidRPr="009B4DF3">
        <w:t xml:space="preserve">обучающихся ведущих компетенций: коммуникативной, языковой, лингвистической, </w:t>
      </w:r>
      <w:proofErr w:type="spellStart"/>
      <w:r w:rsidRPr="009B4DF3">
        <w:t>культуроведческой</w:t>
      </w:r>
      <w:proofErr w:type="spellEnd"/>
      <w:r w:rsidRPr="009B4DF3">
        <w:t>.</w:t>
      </w:r>
    </w:p>
    <w:p w14:paraId="360654DC" w14:textId="77777777" w:rsidR="00D3091E" w:rsidRPr="009B4DF3" w:rsidRDefault="00D3091E" w:rsidP="00E45C81">
      <w:pPr>
        <w:pStyle w:val="ConsPlusNormal"/>
        <w:jc w:val="both"/>
      </w:pPr>
      <w:r w:rsidRPr="009B4DF3">
        <w:tab/>
        <w:t>На  изучение учебного предмета «Русский язык»  выделяется  5 часов в неделю в  5 классе, 6 часов в 6 классе, 4 часа в 7классе и по 3 часа в 8 и 9 классе, в соответствии с Федеральным учебным планом. Владение русским языком, умение общаться, добиваться успеха в процессе коммуникации являются теми характеристиками личности, которые во многом определяют достижения выпускника школы практически во всех областях жизни, способствуют его социальной адаптации к изменяющимся условиям современного мира.</w:t>
      </w:r>
    </w:p>
    <w:p w14:paraId="2BF23EAF" w14:textId="76B38574" w:rsidR="00D3091E" w:rsidRPr="009B4DF3" w:rsidRDefault="00D3091E" w:rsidP="00E45C81">
      <w:pPr>
        <w:pStyle w:val="ConsPlusNormal"/>
        <w:jc w:val="both"/>
      </w:pPr>
      <w:r w:rsidRPr="009B4DF3">
        <w:tab/>
        <w:t>На изучение учебного предмета «</w:t>
      </w:r>
      <w:r w:rsidR="00E45C81" w:rsidRPr="009B4DF3">
        <w:t>Литература» отводится</w:t>
      </w:r>
      <w:r w:rsidRPr="009B4DF3">
        <w:t xml:space="preserve"> количество часов в соответствии с Федеральным учебным планом – 3 часа в неделю в 5 и 6 классах, 2 часа в 7-8 классах и 3 часа в 9 </w:t>
      </w:r>
      <w:r w:rsidR="00E45C81" w:rsidRPr="009B4DF3">
        <w:t>классе.</w:t>
      </w:r>
      <w:r w:rsidRPr="009B4DF3">
        <w:t xml:space="preserve"> В курсе литературы усиливаются нравственно-этический и культурно-эстетический аспекты, формируется духовный облик и нравственные ориентиры молодого поколения. Ведущее место в преподавании предмета определено для эмоционального, интеллектуального и эстетического развития учащихся, для формирования миропонимания и национального самосознания, выражению богатства и многообразия человеческого бытия в художественных образах.</w:t>
      </w:r>
    </w:p>
    <w:p w14:paraId="075B9359" w14:textId="640151FF" w:rsidR="00D3091E" w:rsidRPr="009B4DF3" w:rsidRDefault="00D3091E" w:rsidP="00E45C81">
      <w:pPr>
        <w:pStyle w:val="ConsPlusNormal"/>
        <w:jc w:val="center"/>
        <w:rPr>
          <w:u w:val="single"/>
        </w:rPr>
      </w:pPr>
      <w:r w:rsidRPr="009B4DF3">
        <w:rPr>
          <w:u w:val="single"/>
        </w:rPr>
        <w:t>Предметная область «Иностранные языки»</w:t>
      </w:r>
    </w:p>
    <w:p w14:paraId="5F3073A7" w14:textId="7E689CE9" w:rsidR="00D3091E" w:rsidRPr="009B4DF3" w:rsidRDefault="00D3091E" w:rsidP="00E45C81">
      <w:pPr>
        <w:pStyle w:val="ConsPlusNormal"/>
        <w:jc w:val="both"/>
      </w:pPr>
      <w:r w:rsidRPr="009B4DF3">
        <w:tab/>
        <w:t xml:space="preserve">Предметная область «Иностранные языки» представлена предметом «Иностранный язык (английский)»  направлена на освоение обучающимися первоначальных лингвистических представлений, необходимых для овладения на элементарном уровне устной и письменной речью на иностранном языке, расширение лингвистического кругозора; формирование дружелюбного отношения и толерантности к носителям другого языка на основе знакомства с жизнью своих сверстников в других странах, с детским фольклором и доступными образцами детской художественной литературы. Количество </w:t>
      </w:r>
      <w:r w:rsidR="00E45C81" w:rsidRPr="009B4DF3">
        <w:t>часов –</w:t>
      </w:r>
      <w:r w:rsidRPr="009B4DF3">
        <w:t xml:space="preserve"> 3 часа в неделю в каждом классе. Учитывается деление класса на подгруппы при наполняемости не менее 25 человек.</w:t>
      </w:r>
    </w:p>
    <w:p w14:paraId="60D1C1F4" w14:textId="77777777" w:rsidR="00D3091E" w:rsidRPr="009B4DF3" w:rsidRDefault="00D3091E" w:rsidP="00E45C81">
      <w:pPr>
        <w:pStyle w:val="ConsPlusNormal"/>
        <w:jc w:val="center"/>
        <w:rPr>
          <w:u w:val="single"/>
        </w:rPr>
      </w:pPr>
      <w:r w:rsidRPr="009B4DF3">
        <w:rPr>
          <w:u w:val="single"/>
        </w:rPr>
        <w:t>Предметная область «Математика и информатика»</w:t>
      </w:r>
    </w:p>
    <w:p w14:paraId="6A0AAA3E" w14:textId="77777777" w:rsidR="00D3091E" w:rsidRPr="009B4DF3" w:rsidRDefault="00D3091E" w:rsidP="00E45C81">
      <w:pPr>
        <w:pStyle w:val="ConsPlusNormal"/>
        <w:jc w:val="both"/>
      </w:pPr>
      <w:r w:rsidRPr="009B4DF3">
        <w:tab/>
        <w:t xml:space="preserve">Математическое образование - средство развития интеллектуального мышления, необходимого для адаптации и свободного функционирования человека в общественной </w:t>
      </w:r>
      <w:r w:rsidRPr="009B4DF3">
        <w:lastRenderedPageBreak/>
        <w:t>среде. Через реализацию учебных программ у учащихся формируются основы математических знаний, логика, математическая речь.</w:t>
      </w:r>
    </w:p>
    <w:p w14:paraId="36320F59" w14:textId="732FFC92" w:rsidR="00D3091E" w:rsidRPr="009B4DF3" w:rsidRDefault="00D3091E" w:rsidP="00E45C81">
      <w:pPr>
        <w:pStyle w:val="ConsPlusNormal"/>
        <w:jc w:val="both"/>
      </w:pPr>
      <w:r w:rsidRPr="009B4DF3">
        <w:t xml:space="preserve">Область включает в себя </w:t>
      </w:r>
      <w:r w:rsidR="00E45C81" w:rsidRPr="009B4DF3">
        <w:t>изучение предмета</w:t>
      </w:r>
      <w:r w:rsidRPr="009B4DF3">
        <w:t xml:space="preserve"> «Математика» в 5 - 6классах в объёме 5 часов в неделю. В 7,8 и 9 классах предметы: алгебра, геометрия и </w:t>
      </w:r>
      <w:r w:rsidR="00E45C81" w:rsidRPr="009B4DF3">
        <w:t xml:space="preserve">вероятность </w:t>
      </w:r>
      <w:r w:rsidRPr="009B4DF3">
        <w:t>и статистика</w:t>
      </w:r>
    </w:p>
    <w:p w14:paraId="3983A8B7" w14:textId="77777777" w:rsidR="00D3091E" w:rsidRPr="009B4DF3" w:rsidRDefault="00D3091E" w:rsidP="00E45C81">
      <w:pPr>
        <w:pStyle w:val="ConsPlusNormal"/>
        <w:jc w:val="both"/>
      </w:pPr>
      <w:r w:rsidRPr="009B4DF3">
        <w:tab/>
        <w:t>Цель обучения математике – обеспечение качественного усвоения базисных основ математики через вовлечение учащихся в математическую деятельность, направленную на обеспечение понимания ими математического материала и развития интеллекта; приобретение практических навыков, умений проводить рассуждения, формирования математического стиля мышления на основе национальных и общечеловеческих ценностей; осуществление целенаправленной пропедевтической подготовки к изучению алгебры и геометрии, а также предметов естественно-математического цикла на уровне основного среднего образования.  Информатика по федеральному учебному плану изучается с 7 класса, но школа в праве из части, формируемой участниками образовательных отношений начать изучение с 5 класса. Поэтому в МБОУСОШ №72 информатика изучается помимо 7-9 классов и в 5-6 кассах. Программа и учебники для этого имеются.</w:t>
      </w:r>
    </w:p>
    <w:p w14:paraId="0AEC5717" w14:textId="0223806A" w:rsidR="00D3091E" w:rsidRPr="009B4DF3" w:rsidRDefault="00E45C81" w:rsidP="00E45C81">
      <w:pPr>
        <w:pStyle w:val="ConsPlusNormal"/>
        <w:jc w:val="center"/>
        <w:rPr>
          <w:u w:val="single"/>
        </w:rPr>
      </w:pPr>
      <w:r w:rsidRPr="009B4DF3">
        <w:rPr>
          <w:u w:val="single"/>
        </w:rPr>
        <w:t>Предметная область</w:t>
      </w:r>
      <w:r w:rsidR="00D3091E" w:rsidRPr="009B4DF3">
        <w:rPr>
          <w:u w:val="single"/>
        </w:rPr>
        <w:t xml:space="preserve"> «Общественно-научные предметы».</w:t>
      </w:r>
    </w:p>
    <w:p w14:paraId="27D5C255" w14:textId="77777777" w:rsidR="00D3091E" w:rsidRPr="009B4DF3" w:rsidRDefault="00D3091E" w:rsidP="00E45C81">
      <w:pPr>
        <w:pStyle w:val="ConsPlusNormal"/>
        <w:ind w:firstLine="709"/>
        <w:jc w:val="both"/>
      </w:pPr>
      <w:r w:rsidRPr="009B4DF3">
        <w:t xml:space="preserve">Предметная область представлена  учебными предметами «История» по 2 часа в неделю в 5-8-х классах и 2,5 часа в 9 классах, «Обществознание» (1 час в неделю в 6-9-х классах), «География» (1 час в неделю в 5 -6-х классах и 2 часа в неделю в 7-9-х классах). </w:t>
      </w:r>
    </w:p>
    <w:p w14:paraId="4E8CFA77" w14:textId="77777777" w:rsidR="00D3091E" w:rsidRPr="009B4DF3" w:rsidRDefault="00D3091E" w:rsidP="00E45C81">
      <w:pPr>
        <w:pStyle w:val="ConsPlusNormal"/>
        <w:jc w:val="both"/>
      </w:pPr>
      <w:r w:rsidRPr="009B4DF3">
        <w:t>Основные задачи данной предметной области:</w:t>
      </w:r>
    </w:p>
    <w:p w14:paraId="11717AEE" w14:textId="77777777" w:rsidR="00D3091E" w:rsidRPr="009B4DF3" w:rsidRDefault="00D3091E" w:rsidP="00E45C81">
      <w:pPr>
        <w:pStyle w:val="ConsPlusNormal"/>
        <w:jc w:val="both"/>
      </w:pPr>
      <w:r w:rsidRPr="009B4DF3">
        <w:t xml:space="preserve">- формирование мировоззренческой сферы обучающихся, личностных основ российской гражданской идентичности, социальной ответственности, правового самосознания, </w:t>
      </w:r>
      <w:proofErr w:type="spellStart"/>
      <w:r w:rsidRPr="009B4DF3">
        <w:t>поликультурности</w:t>
      </w:r>
      <w:proofErr w:type="spellEnd"/>
      <w:r w:rsidRPr="009B4DF3">
        <w:t>, толерантности, приверженности ценностям, закреплённым в Конституции Российской Федерации;</w:t>
      </w:r>
    </w:p>
    <w:p w14:paraId="4985ABD1" w14:textId="77777777" w:rsidR="00D3091E" w:rsidRPr="009B4DF3" w:rsidRDefault="00D3091E" w:rsidP="00E45C81">
      <w:pPr>
        <w:pStyle w:val="ConsPlusNormal"/>
        <w:jc w:val="both"/>
      </w:pPr>
      <w:r w:rsidRPr="009B4DF3">
        <w:t xml:space="preserve">- понимание основных принципов жизни общества, роли окружающей среды как важного фактора формирования качеств личности, ее социализации; </w:t>
      </w:r>
    </w:p>
    <w:p w14:paraId="281D42F9" w14:textId="77777777" w:rsidR="00D3091E" w:rsidRPr="009B4DF3" w:rsidRDefault="00D3091E" w:rsidP="00E45C81">
      <w:pPr>
        <w:pStyle w:val="ConsPlusNormal"/>
        <w:jc w:val="both"/>
      </w:pPr>
      <w:r w:rsidRPr="009B4DF3">
        <w:t>- владение экологическим мышлением, обеспечивающим понимание взаимосвязи между природными, социальными, экономическими и политическими явлениями, их влияния на качество жизни человека и качество окружающей его среды;</w:t>
      </w:r>
    </w:p>
    <w:p w14:paraId="059F2054" w14:textId="77777777" w:rsidR="00D3091E" w:rsidRPr="009B4DF3" w:rsidRDefault="00D3091E" w:rsidP="00E45C81">
      <w:pPr>
        <w:pStyle w:val="ConsPlusNormal"/>
        <w:jc w:val="both"/>
      </w:pPr>
      <w:r w:rsidRPr="009B4DF3">
        <w:t>- осознание своей роли в целостном, многообразном и быстро изменяющемся глобальном мире;</w:t>
      </w:r>
    </w:p>
    <w:p w14:paraId="44A7F023" w14:textId="77777777" w:rsidR="00D3091E" w:rsidRPr="009B4DF3" w:rsidRDefault="00D3091E" w:rsidP="00E45C81">
      <w:pPr>
        <w:pStyle w:val="ConsPlusNormal"/>
        <w:jc w:val="both"/>
      </w:pPr>
      <w:r w:rsidRPr="009B4DF3">
        <w:t>- приобретение теоретических знаний и опыта их применения для адекватной ориентации в окружающем мире, выработки способов адаптации в нём, формирования собственной активной позиции в общественной жизни при решении задач в области социальных отношений;</w:t>
      </w:r>
    </w:p>
    <w:p w14:paraId="79B43C56" w14:textId="4C4193CE" w:rsidR="00D3091E" w:rsidRPr="009B4DF3" w:rsidRDefault="00D3091E" w:rsidP="00E45C81">
      <w:pPr>
        <w:pStyle w:val="ConsPlusNormal"/>
        <w:jc w:val="both"/>
      </w:pPr>
      <w:r w:rsidRPr="009B4DF3">
        <w:t xml:space="preserve">ФГОС предусматривает приоритетное использование системно-деятельностного подхода в организации обучения, усиление практической и прикладной направленности </w:t>
      </w:r>
      <w:r w:rsidR="00E45C81" w:rsidRPr="009B4DF3">
        <w:t>обучения на</w:t>
      </w:r>
      <w:r w:rsidRPr="009B4DF3">
        <w:t xml:space="preserve"> предметном и метапредметном уровнях.  В связи с </w:t>
      </w:r>
      <w:r w:rsidR="00E45C81" w:rsidRPr="009B4DF3">
        <w:t>этим на</w:t>
      </w:r>
      <w:r w:rsidRPr="009B4DF3">
        <w:t xml:space="preserve"> новой основе </w:t>
      </w:r>
      <w:r w:rsidRPr="009B4DF3">
        <w:lastRenderedPageBreak/>
        <w:t xml:space="preserve">рассматривается и преемственность в процессе реализации краеведческого подхода в обучении истории и географии. </w:t>
      </w:r>
    </w:p>
    <w:p w14:paraId="127BB657" w14:textId="6BF9E990" w:rsidR="00D3091E" w:rsidRPr="009B4DF3" w:rsidRDefault="00E45C81" w:rsidP="00E45C81">
      <w:pPr>
        <w:pStyle w:val="ConsPlusNormal"/>
        <w:jc w:val="center"/>
        <w:rPr>
          <w:u w:val="single"/>
        </w:rPr>
      </w:pPr>
      <w:r w:rsidRPr="009B4DF3">
        <w:rPr>
          <w:u w:val="single"/>
        </w:rPr>
        <w:t>Предметная область</w:t>
      </w:r>
      <w:r w:rsidR="00D3091E" w:rsidRPr="009B4DF3">
        <w:rPr>
          <w:u w:val="single"/>
        </w:rPr>
        <w:t xml:space="preserve"> «Естественно-научные предметы».</w:t>
      </w:r>
    </w:p>
    <w:p w14:paraId="2F0EEE44" w14:textId="20DD526A" w:rsidR="00D3091E" w:rsidRPr="009B4DF3" w:rsidRDefault="00D3091E" w:rsidP="00E45C81">
      <w:pPr>
        <w:pStyle w:val="ConsPlusNormal"/>
        <w:jc w:val="both"/>
      </w:pPr>
      <w:r w:rsidRPr="009B4DF3">
        <w:t xml:space="preserve">Предметная область включает в себя изучение следующих учебных предметов: «Биология», «Химия» и «Физика». На изучение учебного предмета </w:t>
      </w:r>
      <w:r w:rsidR="00E45C81" w:rsidRPr="009B4DF3">
        <w:t>«Биология</w:t>
      </w:r>
      <w:r w:rsidRPr="009B4DF3">
        <w:t xml:space="preserve">» отводится в 5-7х </w:t>
      </w:r>
      <w:r w:rsidR="00E45C81" w:rsidRPr="009B4DF3">
        <w:t>классах 1</w:t>
      </w:r>
      <w:r w:rsidRPr="009B4DF3">
        <w:t xml:space="preserve"> час в неделю, в 8-9-х классах 2 часа в неделю в соответствии с Федеральным учебным планом. На изучение учебного предмета </w:t>
      </w:r>
      <w:r w:rsidR="00E45C81" w:rsidRPr="009B4DF3">
        <w:t>«Физика</w:t>
      </w:r>
      <w:r w:rsidRPr="009B4DF3">
        <w:t>» в 7 - 9-х классах отводится 2 часа, предмет «Химия» изучается в 8-9-ом классе 2 часа в неделю. Данные учебные предметы призваны решить следующие задачи:</w:t>
      </w:r>
    </w:p>
    <w:p w14:paraId="6AD76531" w14:textId="77777777" w:rsidR="00D3091E" w:rsidRPr="009B4DF3" w:rsidRDefault="00D3091E" w:rsidP="00E45C81">
      <w:pPr>
        <w:pStyle w:val="ConsPlusNormal"/>
        <w:jc w:val="both"/>
      </w:pPr>
      <w:r w:rsidRPr="009B4DF3">
        <w:t>- формирование целостной научной картины мира;</w:t>
      </w:r>
    </w:p>
    <w:p w14:paraId="6451F55F" w14:textId="77777777" w:rsidR="00D3091E" w:rsidRPr="009B4DF3" w:rsidRDefault="00D3091E" w:rsidP="00E45C81">
      <w:pPr>
        <w:pStyle w:val="ConsPlusNormal"/>
        <w:jc w:val="both"/>
      </w:pPr>
      <w:r w:rsidRPr="009B4DF3">
        <w:t>- понимание возрастающей роли естественных наук и научных исследований в современном мире, постоянного процесса эволюции научного знания, значимости международного научного сотрудничества;</w:t>
      </w:r>
    </w:p>
    <w:p w14:paraId="373F1EFF" w14:textId="77777777" w:rsidR="00D3091E" w:rsidRPr="009B4DF3" w:rsidRDefault="00D3091E" w:rsidP="00E45C81">
      <w:pPr>
        <w:pStyle w:val="ConsPlusNormal"/>
        <w:jc w:val="both"/>
      </w:pPr>
      <w:r w:rsidRPr="009B4DF3">
        <w:t>- овладение научным подходом к решению различных задач;</w:t>
      </w:r>
    </w:p>
    <w:p w14:paraId="0B94DC2E" w14:textId="77777777" w:rsidR="00D3091E" w:rsidRPr="009B4DF3" w:rsidRDefault="00D3091E" w:rsidP="00E45C81">
      <w:pPr>
        <w:pStyle w:val="ConsPlusNormal"/>
        <w:jc w:val="both"/>
      </w:pPr>
      <w:r w:rsidRPr="009B4DF3">
        <w:t>- овладение умениями формулировать гипотезы, конструировать, проводить эксперименты, оценивать полученные результаты;</w:t>
      </w:r>
    </w:p>
    <w:p w14:paraId="68CF8562" w14:textId="77777777" w:rsidR="00D3091E" w:rsidRPr="009B4DF3" w:rsidRDefault="00D3091E" w:rsidP="00E45C81">
      <w:pPr>
        <w:pStyle w:val="ConsPlusNormal"/>
        <w:jc w:val="both"/>
      </w:pPr>
      <w:r w:rsidRPr="009B4DF3">
        <w:t>- овладение умением сопоставлять экспериментальные и теоретические знания с объективными реалиями жизни;</w:t>
      </w:r>
    </w:p>
    <w:p w14:paraId="7C3CF509" w14:textId="77777777" w:rsidR="00D3091E" w:rsidRPr="009B4DF3" w:rsidRDefault="00D3091E" w:rsidP="00E45C81">
      <w:pPr>
        <w:pStyle w:val="ConsPlusNormal"/>
        <w:jc w:val="both"/>
      </w:pPr>
      <w:r w:rsidRPr="009B4DF3">
        <w:t>- воспитание ответственного и бережного отношения к окружающей среде;</w:t>
      </w:r>
    </w:p>
    <w:p w14:paraId="499164D0" w14:textId="77777777" w:rsidR="00D3091E" w:rsidRPr="009B4DF3" w:rsidRDefault="00D3091E" w:rsidP="00E45C81">
      <w:pPr>
        <w:pStyle w:val="ConsPlusNormal"/>
        <w:jc w:val="both"/>
      </w:pPr>
      <w:r w:rsidRPr="009B4DF3">
        <w:t>- овладение экосистемной познавательной моделью и ее применение в целях прогноза экологических рисков для здоровья людей, безопасности жизни, качества окружающей среды;</w:t>
      </w:r>
    </w:p>
    <w:p w14:paraId="69D553DB" w14:textId="77777777" w:rsidR="00D3091E" w:rsidRPr="009B4DF3" w:rsidRDefault="00D3091E" w:rsidP="00E45C81">
      <w:pPr>
        <w:pStyle w:val="ConsPlusNormal"/>
        <w:jc w:val="both"/>
      </w:pPr>
      <w:r w:rsidRPr="009B4DF3">
        <w:t xml:space="preserve">- осознание значимости концепции устойчивого развития; </w:t>
      </w:r>
    </w:p>
    <w:p w14:paraId="37FEDFA9" w14:textId="77777777" w:rsidR="00D3091E" w:rsidRPr="009B4DF3" w:rsidRDefault="00D3091E" w:rsidP="00E45C81">
      <w:pPr>
        <w:pStyle w:val="ConsPlusNormal"/>
        <w:jc w:val="both"/>
      </w:pPr>
      <w:r w:rsidRPr="009B4DF3">
        <w:t>- представления научно обоснованных аргументов своих действий, основанных на межпредметном анализе учебных задач.</w:t>
      </w:r>
    </w:p>
    <w:p w14:paraId="47D72DD6" w14:textId="77777777" w:rsidR="00D3091E" w:rsidRPr="009B4DF3" w:rsidRDefault="00D3091E" w:rsidP="00E45C81">
      <w:pPr>
        <w:pStyle w:val="ConsPlusNormal"/>
        <w:jc w:val="both"/>
      </w:pPr>
      <w:r w:rsidRPr="009B4DF3">
        <w:t xml:space="preserve">Отбор содержания проведен с учетом </w:t>
      </w:r>
      <w:proofErr w:type="spellStart"/>
      <w:r w:rsidRPr="009B4DF3">
        <w:t>культуросообразного</w:t>
      </w:r>
      <w:proofErr w:type="spellEnd"/>
      <w:r w:rsidRPr="009B4DF3">
        <w:t xml:space="preserve"> подхода, в соответствии с которым учащиеся должны освоить содержание, значимое для формирования познавательной, нравственной и эстетической культуры, сохранения окружающей среды и собственного здоровья; для повседневной жизни и практической деятельности.  Содержание данных предметных курсов строится на основе деятельностного подхода. Учащиеся вовлекаются в исследовательскую деятельность, что является условием приобретения прочных знаний.</w:t>
      </w:r>
    </w:p>
    <w:p w14:paraId="2506439C" w14:textId="456C1310" w:rsidR="00D3091E" w:rsidRPr="009B4DF3" w:rsidRDefault="00E45C81" w:rsidP="00E45C81">
      <w:pPr>
        <w:pStyle w:val="ConsPlusNormal"/>
        <w:jc w:val="center"/>
        <w:rPr>
          <w:u w:val="single"/>
        </w:rPr>
      </w:pPr>
      <w:r w:rsidRPr="009B4DF3">
        <w:rPr>
          <w:u w:val="single"/>
        </w:rPr>
        <w:t>Предметная область</w:t>
      </w:r>
      <w:r w:rsidR="00D3091E" w:rsidRPr="009B4DF3">
        <w:rPr>
          <w:u w:val="single"/>
        </w:rPr>
        <w:t xml:space="preserve"> «Физическая культура и основы безопасности </w:t>
      </w:r>
      <w:r w:rsidRPr="009B4DF3">
        <w:rPr>
          <w:u w:val="single"/>
        </w:rPr>
        <w:t>жизнедеятельности»</w:t>
      </w:r>
      <w:r w:rsidR="00D3091E" w:rsidRPr="009B4DF3">
        <w:rPr>
          <w:u w:val="single"/>
        </w:rPr>
        <w:t>.</w:t>
      </w:r>
    </w:p>
    <w:p w14:paraId="7C5C7B7B" w14:textId="77777777" w:rsidR="00D3091E" w:rsidRPr="009B4DF3" w:rsidRDefault="00D3091E" w:rsidP="00E45C81">
      <w:pPr>
        <w:pStyle w:val="ConsPlusNormal"/>
        <w:jc w:val="both"/>
      </w:pPr>
      <w:r w:rsidRPr="009B4DF3">
        <w:tab/>
        <w:t>Содержание образования по физической культуре определяется Федеральной общеобразовательной программой, и государственного образовательного стандарта общего образования.</w:t>
      </w:r>
    </w:p>
    <w:p w14:paraId="02FA064A" w14:textId="77777777" w:rsidR="00D3091E" w:rsidRPr="009B4DF3" w:rsidRDefault="00D3091E" w:rsidP="00E45C81">
      <w:pPr>
        <w:pStyle w:val="ConsPlusNormal"/>
        <w:jc w:val="both"/>
      </w:pPr>
      <w:r w:rsidRPr="009B4DF3">
        <w:t>Занятия по физической культуре должны проводиться в строгом соответствии с группой здоровья.</w:t>
      </w:r>
    </w:p>
    <w:p w14:paraId="43078059" w14:textId="77777777" w:rsidR="00E26C41" w:rsidRDefault="00D3091E" w:rsidP="00E45C81">
      <w:pPr>
        <w:pStyle w:val="ConsPlusNormal"/>
        <w:jc w:val="both"/>
      </w:pPr>
      <w:r w:rsidRPr="009B4DF3">
        <w:t xml:space="preserve">        В 5, 6, 7, 8 и 9 классах по Федеральному учебному плану два часа физической </w:t>
      </w:r>
      <w:r w:rsidRPr="009B4DF3">
        <w:lastRenderedPageBreak/>
        <w:t xml:space="preserve">культуры. Из части, формируемой участниками образовательных отношений, в 5х классах добавлен третий час. Уроки физической культуры проводятся в учебное время и вносятся в основное расписание, реализация третьего обязательного часа в 6-9 классах </w:t>
      </w:r>
      <w:r w:rsidR="00E45C81" w:rsidRPr="009B4DF3">
        <w:t>будет проходить</w:t>
      </w:r>
      <w:r w:rsidRPr="009B4DF3">
        <w:t xml:space="preserve"> в рамках внеурочной деятельности.</w:t>
      </w:r>
    </w:p>
    <w:p w14:paraId="4CCFE7E0" w14:textId="7228F70A" w:rsidR="00D3091E" w:rsidRPr="009B4DF3" w:rsidRDefault="00E26C41" w:rsidP="00E45C81">
      <w:pPr>
        <w:pStyle w:val="ConsPlusNormal"/>
        <w:jc w:val="both"/>
      </w:pPr>
      <w:r w:rsidRPr="00E26C41">
        <w:t>Основы безопасности и защиты Родины</w:t>
      </w:r>
      <w:r w:rsidR="00D3091E" w:rsidRPr="009B4DF3">
        <w:t xml:space="preserve"> </w:t>
      </w:r>
    </w:p>
    <w:p w14:paraId="039B902B" w14:textId="1E69E093" w:rsidR="00D3091E" w:rsidRPr="009B4DF3" w:rsidRDefault="00D3091E" w:rsidP="00E45C81">
      <w:pPr>
        <w:pStyle w:val="ConsPlusNormal"/>
        <w:jc w:val="both"/>
      </w:pPr>
      <w:r w:rsidRPr="009B4DF3">
        <w:t>Обязательное изучение предмета «</w:t>
      </w:r>
      <w:r w:rsidR="00E26C41" w:rsidRPr="00E26C41">
        <w:t>Основы безопасности и защиты Родины</w:t>
      </w:r>
      <w:r w:rsidRPr="009B4DF3">
        <w:t xml:space="preserve">» по 1 часу в неделю в 8-9 классах. Курс ориентирован на освоение учащимися навыков безопасного и здорового образа жизни, личной безопасности в повседневной жизни, оказание первой медицинской помощи, основы безопасного поведения в чрезвычайных </w:t>
      </w:r>
      <w:r w:rsidR="00E45C81" w:rsidRPr="009B4DF3">
        <w:t>ситуациях природного</w:t>
      </w:r>
      <w:r w:rsidRPr="009B4DF3">
        <w:t>, техногенного и социального характера.</w:t>
      </w:r>
    </w:p>
    <w:p w14:paraId="01F68117" w14:textId="77777777" w:rsidR="00D3091E" w:rsidRPr="009B4DF3" w:rsidRDefault="00D3091E" w:rsidP="00E45C81">
      <w:pPr>
        <w:pStyle w:val="ConsPlusNormal"/>
        <w:jc w:val="center"/>
        <w:rPr>
          <w:u w:val="single"/>
        </w:rPr>
      </w:pPr>
      <w:r w:rsidRPr="009B4DF3">
        <w:rPr>
          <w:u w:val="single"/>
        </w:rPr>
        <w:t>Предметная область «Искусство»</w:t>
      </w:r>
    </w:p>
    <w:p w14:paraId="68C2FD0F" w14:textId="77777777" w:rsidR="00D3091E" w:rsidRPr="009B4DF3" w:rsidRDefault="00D3091E" w:rsidP="00E45C81">
      <w:pPr>
        <w:pStyle w:val="ConsPlusNormal"/>
        <w:jc w:val="both"/>
      </w:pPr>
      <w:r w:rsidRPr="009B4DF3">
        <w:tab/>
        <w:t xml:space="preserve">В образовательную область «Искусство» входят предметы: «Изобразительное искусство», «Музыка». Реализуются одночасовые курсы.  </w:t>
      </w:r>
    </w:p>
    <w:p w14:paraId="1B732104" w14:textId="77777777" w:rsidR="00D3091E" w:rsidRPr="009B4DF3" w:rsidRDefault="00D3091E" w:rsidP="00E45C81">
      <w:pPr>
        <w:pStyle w:val="ConsPlusNormal"/>
        <w:jc w:val="both"/>
      </w:pPr>
      <w:r w:rsidRPr="009B4DF3">
        <w:tab/>
        <w:t>Изучение изобразительного искусства в основной школе направлено на формирование морально-нравственных ценностей, представлений о реальной художественной картине мира, и предполагает развитие и становление эмоционально-образного, художественного типа мышления, что наряду с рационально-логическим типом мышления, преобладающим в других предметах учебной программы, обеспечивает становление целостного мышления учащихся. Заложенные в начальной школе навыки эмоционально-ценностных отношений, эстетического восприятия мира и художественно-творческой деятельности должны обрести новое качество. Ведущими подходами при изучении предмета являются: деятельностный и проблемный. Особое значение приобретает формирование основ критического мышления на базе восприятия и анализа произведений изобразительного искусства, понимания роли искусства в жизни общества.</w:t>
      </w:r>
    </w:p>
    <w:p w14:paraId="2AC64489" w14:textId="77777777" w:rsidR="00D3091E" w:rsidRPr="009B4DF3" w:rsidRDefault="00D3091E" w:rsidP="00E45C81">
      <w:pPr>
        <w:pStyle w:val="ConsPlusNormal"/>
        <w:jc w:val="both"/>
      </w:pPr>
      <w:r w:rsidRPr="009B4DF3">
        <w:tab/>
        <w:t>Цели общего музыкального образования, реализуемые через систему задач личностного, познавательного, коммуникативного развития, на данном этапе обучения приобретают большую направленность на расширение музыкальных интересов школьника, обеспечение их интенсивного интеллектуально – творческого развития, активный познавательный поиск в сфере искусства, самостоятельное освоение различных учебных действий. Поощрение содержательных инициатив в многообразной музыкально – творческой деятельности, внимание и уважение к музыкальным увлечениям учащихся, понимание субъективных причин переосмысления накопленного опыта становится основой для успешного усвоения курса музыки на данной ступени обучения и фундаментом для формирования эстетических убеждений растущего человека.</w:t>
      </w:r>
    </w:p>
    <w:p w14:paraId="13400A73" w14:textId="26FC4B51" w:rsidR="00D3091E" w:rsidRPr="009B4DF3" w:rsidRDefault="00E45C81" w:rsidP="00E45C81">
      <w:pPr>
        <w:pStyle w:val="ConsPlusNormal"/>
        <w:jc w:val="center"/>
        <w:rPr>
          <w:u w:val="single"/>
        </w:rPr>
      </w:pPr>
      <w:r w:rsidRPr="009B4DF3">
        <w:rPr>
          <w:u w:val="single"/>
        </w:rPr>
        <w:t>Предметная область</w:t>
      </w:r>
      <w:r w:rsidR="00D3091E" w:rsidRPr="009B4DF3">
        <w:rPr>
          <w:u w:val="single"/>
        </w:rPr>
        <w:t xml:space="preserve"> </w:t>
      </w:r>
      <w:r w:rsidR="00E26C41">
        <w:rPr>
          <w:u w:val="single"/>
        </w:rPr>
        <w:t>Труд (т</w:t>
      </w:r>
      <w:r w:rsidR="00D3091E" w:rsidRPr="009B4DF3">
        <w:rPr>
          <w:u w:val="single"/>
        </w:rPr>
        <w:t>ехнология</w:t>
      </w:r>
      <w:r w:rsidR="00E26C41">
        <w:rPr>
          <w:u w:val="single"/>
        </w:rPr>
        <w:t>)</w:t>
      </w:r>
    </w:p>
    <w:p w14:paraId="1ADD869E" w14:textId="570FAB2B" w:rsidR="00D3091E" w:rsidRPr="009B4DF3" w:rsidRDefault="00D3091E" w:rsidP="00E45C81">
      <w:pPr>
        <w:pStyle w:val="ConsPlusNormal"/>
        <w:jc w:val="both"/>
      </w:pPr>
      <w:r w:rsidRPr="009B4DF3">
        <w:t xml:space="preserve">Курс </w:t>
      </w:r>
      <w:r w:rsidR="00E26C41">
        <w:t>Труд (т</w:t>
      </w:r>
      <w:r w:rsidRPr="009B4DF3">
        <w:t>ехнология</w:t>
      </w:r>
      <w:r w:rsidR="00E26C41">
        <w:t>)</w:t>
      </w:r>
      <w:r w:rsidRPr="009B4DF3">
        <w:t xml:space="preserve"> </w:t>
      </w:r>
      <w:r w:rsidR="00E45C81" w:rsidRPr="009B4DF3">
        <w:t>реализуется по</w:t>
      </w:r>
      <w:r w:rsidRPr="009B4DF3">
        <w:t xml:space="preserve"> 2 часа в 5-7 классах и по часу в 8-9 классах. Учебный предмет</w:t>
      </w:r>
      <w:r w:rsidR="00E26C41">
        <w:t xml:space="preserve"> труд (т</w:t>
      </w:r>
      <w:r w:rsidRPr="009B4DF3">
        <w:t>ехнология</w:t>
      </w:r>
      <w:r w:rsidR="00E26C41">
        <w:t>)</w:t>
      </w:r>
      <w:r w:rsidRPr="009B4DF3">
        <w:t xml:space="preserve">, с позиции социализации учащихся, занимает ключевое место в системе общего образования. Основной целью изучения учебного предмета </w:t>
      </w:r>
      <w:r w:rsidR="00E26C41">
        <w:t>труд (т</w:t>
      </w:r>
      <w:r w:rsidRPr="009B4DF3">
        <w:t>ехнология</w:t>
      </w:r>
      <w:r w:rsidR="00E26C41">
        <w:t>)</w:t>
      </w:r>
      <w:r w:rsidRPr="009B4DF3">
        <w:t xml:space="preserve"> в системе общего образования является формирование </w:t>
      </w:r>
      <w:r w:rsidRPr="009B4DF3">
        <w:lastRenderedPageBreak/>
        <w:t xml:space="preserve">представлений о составляющих техносферы, о современном производстве и о распространенных в нем технологиях. </w:t>
      </w:r>
    </w:p>
    <w:p w14:paraId="3F820EA6" w14:textId="3EB39A06" w:rsidR="00D3091E" w:rsidRPr="009B4DF3" w:rsidRDefault="00D3091E" w:rsidP="00E45C81">
      <w:pPr>
        <w:pStyle w:val="ConsPlusNormal"/>
        <w:jc w:val="both"/>
      </w:pPr>
      <w:r w:rsidRPr="009B4DF3">
        <w:t xml:space="preserve">В основной школе учащийся должен овладеть необходимыми в повседневной жизни базовыми приемами ручного и механизированного труда с использованием распространенных инструментов, механизмов и машин, способами управления отдельными видами распространенной в быту техники, необходимой в обыденной жизни и будущей профессиональной деятельности; научиться применять в практической деятельности знания, полученные при изучении основ наук.  </w:t>
      </w:r>
      <w:r w:rsidR="00E45C81" w:rsidRPr="009B4DF3">
        <w:t>Кроме этого,</w:t>
      </w:r>
      <w:r w:rsidRPr="009B4DF3">
        <w:t xml:space="preserve"> ученики на уроках технологии изучают основы финансовой грамотности.  </w:t>
      </w:r>
    </w:p>
    <w:p w14:paraId="3098FA24" w14:textId="77777777" w:rsidR="00E45C81" w:rsidRPr="009B4DF3" w:rsidRDefault="00D3091E" w:rsidP="00E45C81">
      <w:pPr>
        <w:pStyle w:val="ConsPlusNormal"/>
        <w:jc w:val="center"/>
      </w:pPr>
      <w:r w:rsidRPr="009B4DF3">
        <w:rPr>
          <w:u w:val="single"/>
        </w:rPr>
        <w:t>Предметная область «Основы духовно-нравственной культуры народов России»,</w:t>
      </w:r>
      <w:r w:rsidRPr="009B4DF3">
        <w:t xml:space="preserve"> представлена предметом «Основы духовно-нравственной культуры народов России».  Предмет по Федеральному плану ведется в 5 -6 классах 1 час в неделю. Из вариативной части предмет ОДНКНР изучается и в 7 классах. </w:t>
      </w:r>
    </w:p>
    <w:p w14:paraId="7B78D96E" w14:textId="0B28A044" w:rsidR="00D3091E" w:rsidRPr="009B4DF3" w:rsidRDefault="00D3091E" w:rsidP="00E45C81">
      <w:pPr>
        <w:pStyle w:val="ConsPlusNormal"/>
      </w:pPr>
      <w:r w:rsidRPr="009B4DF3">
        <w:t>Изучение предметной области ОДНКНР должно обеспечить:</w:t>
      </w:r>
    </w:p>
    <w:p w14:paraId="663A5D13" w14:textId="77777777" w:rsidR="00D3091E" w:rsidRPr="009B4DF3" w:rsidRDefault="00D3091E" w:rsidP="00E45C81">
      <w:pPr>
        <w:pStyle w:val="ConsPlusNormal"/>
        <w:jc w:val="both"/>
      </w:pPr>
      <w:r w:rsidRPr="009B4DF3">
        <w:t>•</w:t>
      </w:r>
      <w:r w:rsidRPr="009B4DF3">
        <w:tab/>
        <w:t>воспитание способности к духовному развитию, нравственному самосовершенствованию; воспитание веротерпимости, уважительного отношения к религиозным чувствам, взглядам людей или их отсутствию;</w:t>
      </w:r>
    </w:p>
    <w:p w14:paraId="68119584" w14:textId="77777777" w:rsidR="00D3091E" w:rsidRPr="009B4DF3" w:rsidRDefault="00D3091E" w:rsidP="00E45C81">
      <w:pPr>
        <w:pStyle w:val="ConsPlusNormal"/>
        <w:jc w:val="both"/>
      </w:pPr>
      <w:r w:rsidRPr="009B4DF3">
        <w:t>•</w:t>
      </w:r>
      <w:r w:rsidRPr="009B4DF3">
        <w:tab/>
        <w:t>знание основных норм морали, нравственных, духовных идеалов, хранимых в культурных традициях народов России, готовность на их основе к сознательному самоограничению в поступках, поведении, расточительном потребительстве;</w:t>
      </w:r>
    </w:p>
    <w:p w14:paraId="05A1CD36" w14:textId="77777777" w:rsidR="00D3091E" w:rsidRPr="009B4DF3" w:rsidRDefault="00D3091E" w:rsidP="00E45C81">
      <w:pPr>
        <w:pStyle w:val="ConsPlusNormal"/>
        <w:jc w:val="both"/>
      </w:pPr>
      <w:r w:rsidRPr="009B4DF3">
        <w:t>•</w:t>
      </w:r>
      <w:r w:rsidRPr="009B4DF3">
        <w:tab/>
        <w:t>формирование представлений об основах светской этики, культуры традиционных религий, их роли в развитии культуры и истории России и человечества, в становлении гражданского общества и российской государственности;</w:t>
      </w:r>
    </w:p>
    <w:p w14:paraId="2B4A4571" w14:textId="77777777" w:rsidR="00D3091E" w:rsidRPr="009B4DF3" w:rsidRDefault="00D3091E" w:rsidP="00E45C81">
      <w:pPr>
        <w:pStyle w:val="ConsPlusNormal"/>
        <w:jc w:val="both"/>
      </w:pPr>
      <w:r w:rsidRPr="009B4DF3">
        <w:t>•</w:t>
      </w:r>
      <w:r w:rsidRPr="009B4DF3">
        <w:tab/>
        <w:t>понимание значения нравственности, веры и религии в жизни человека, семьи и общества;</w:t>
      </w:r>
    </w:p>
    <w:p w14:paraId="5B56DC10" w14:textId="77777777" w:rsidR="00D3091E" w:rsidRPr="009B4DF3" w:rsidRDefault="00D3091E" w:rsidP="00E45C81">
      <w:pPr>
        <w:pStyle w:val="ConsPlusNormal"/>
        <w:jc w:val="both"/>
      </w:pPr>
      <w:r w:rsidRPr="009B4DF3">
        <w:t>•</w:t>
      </w:r>
      <w:r w:rsidRPr="009B4DF3">
        <w:tab/>
        <w:t>формирование представлений об исторической роли традиционных религий и гражданского общества в становлении российской государственности.</w:t>
      </w:r>
    </w:p>
    <w:p w14:paraId="2E452DC0" w14:textId="77777777" w:rsidR="00D3091E" w:rsidRPr="009B4DF3" w:rsidRDefault="00D3091E" w:rsidP="00E45C81">
      <w:pPr>
        <w:pStyle w:val="ConsPlusNormal"/>
        <w:jc w:val="both"/>
      </w:pPr>
      <w:r w:rsidRPr="009B4DF3">
        <w:t>Занятия по предметной области ОДНКНР будут продолжены во внеурочной деятельности в 8,9 классах.</w:t>
      </w:r>
    </w:p>
    <w:p w14:paraId="2EF8F3B8" w14:textId="287F8C3F" w:rsidR="00D3091E" w:rsidRPr="009B4DF3" w:rsidRDefault="00D3091E" w:rsidP="00E45C81">
      <w:pPr>
        <w:pStyle w:val="ConsPlusNormal"/>
        <w:jc w:val="both"/>
      </w:pPr>
      <w:r w:rsidRPr="009B4DF3">
        <w:t xml:space="preserve">Из части, формируемой участниками образовательных отношений, в 7,8 и 9 классах добавлен предмет «Проектная деятельность». Основная цель проектной </w:t>
      </w:r>
      <w:r w:rsidR="00E45C81" w:rsidRPr="009B4DF3">
        <w:t>деятельности -</w:t>
      </w:r>
      <w:r w:rsidRPr="009B4DF3">
        <w:t xml:space="preserve"> сформировать у школьников разнообразные компетенции и </w:t>
      </w:r>
      <w:r w:rsidR="00E45C81" w:rsidRPr="009B4DF3">
        <w:t>умения,</w:t>
      </w:r>
      <w:r w:rsidRPr="009B4DF3">
        <w:t xml:space="preserve"> полученные путем применения их в практической деятельности. В 7-8 классах на изучение предмета выделен 1 час, в 9 классе 0,5 часа. Уровень </w:t>
      </w:r>
      <w:r w:rsidR="00E45C81" w:rsidRPr="009B4DF3">
        <w:t>сформированной проектной</w:t>
      </w:r>
      <w:r w:rsidRPr="009B4DF3">
        <w:t xml:space="preserve"> компетенции определяется по качеству разработанного и подготовленного к защите проекта в 9 классе. </w:t>
      </w:r>
    </w:p>
    <w:p w14:paraId="1FAAB2F0" w14:textId="77777777" w:rsidR="00D3091E" w:rsidRPr="009B4DF3" w:rsidRDefault="00D3091E" w:rsidP="00E45C81">
      <w:pPr>
        <w:pStyle w:val="ConsPlusNormal"/>
        <w:jc w:val="both"/>
      </w:pPr>
      <w:r w:rsidRPr="009B4DF3">
        <w:t xml:space="preserve">Максимальный объем учебной нагрузки сохранен. Объем домашних заданий соответствует требованиям </w:t>
      </w:r>
      <w:proofErr w:type="spellStart"/>
      <w:r w:rsidRPr="009B4DF3">
        <w:t>санитарно</w:t>
      </w:r>
      <w:proofErr w:type="spellEnd"/>
      <w:r w:rsidRPr="009B4DF3">
        <w:t xml:space="preserve"> – гигиенических норм.</w:t>
      </w:r>
    </w:p>
    <w:p w14:paraId="729F5389" w14:textId="77777777" w:rsidR="00D3091E" w:rsidRPr="009B4DF3" w:rsidRDefault="00D3091E" w:rsidP="00E45C81">
      <w:pPr>
        <w:pStyle w:val="ConsPlusNormal"/>
        <w:jc w:val="both"/>
      </w:pPr>
      <w:r w:rsidRPr="009B4DF3">
        <w:t xml:space="preserve">Объем домашних заданий соответствует требованиям </w:t>
      </w:r>
      <w:proofErr w:type="spellStart"/>
      <w:r w:rsidRPr="009B4DF3">
        <w:t>санитарно</w:t>
      </w:r>
      <w:proofErr w:type="spellEnd"/>
      <w:r w:rsidRPr="009B4DF3">
        <w:t xml:space="preserve"> – гигиенических норм.</w:t>
      </w:r>
    </w:p>
    <w:p w14:paraId="6554B15E" w14:textId="77777777" w:rsidR="00D3091E" w:rsidRPr="009B4DF3" w:rsidRDefault="00D3091E" w:rsidP="00E45C81">
      <w:pPr>
        <w:pStyle w:val="ConsPlusNormal"/>
        <w:jc w:val="both"/>
      </w:pPr>
      <w:r w:rsidRPr="009B4DF3">
        <w:t xml:space="preserve">Учебный план школы удовлетворяет образовательные задачи учащихся и их родителей, </w:t>
      </w:r>
      <w:r w:rsidRPr="009B4DF3">
        <w:lastRenderedPageBreak/>
        <w:t>обеспечивает повышение качества образования обучающихся, создает каждому ученику условия для самоопределения и развития.</w:t>
      </w:r>
    </w:p>
    <w:p w14:paraId="7D255410" w14:textId="77777777" w:rsidR="00D3091E" w:rsidRPr="009B4DF3" w:rsidRDefault="00D3091E" w:rsidP="00E45C81">
      <w:pPr>
        <w:pStyle w:val="ConsPlusNormal"/>
        <w:jc w:val="both"/>
      </w:pPr>
      <w:r w:rsidRPr="009B4DF3">
        <w:t>Учебный план школы обеспечен необходимым программно-методическими комплексами (программами, учебниками, методическими рекомендациями и дидактическими материалами) по базовому, региональному и школьному компонентам.</w:t>
      </w:r>
    </w:p>
    <w:p w14:paraId="34929EFE" w14:textId="40340ADA" w:rsidR="00D3091E" w:rsidRPr="009B4DF3" w:rsidRDefault="00D3091E" w:rsidP="00E45C81">
      <w:pPr>
        <w:pStyle w:val="ConsPlusNormal"/>
        <w:jc w:val="both"/>
      </w:pPr>
      <w:r w:rsidRPr="009B4DF3">
        <w:t xml:space="preserve">Учебный план финансируется на основе стандартного государственного обеспечения в соответствии с типом учреждения (муниципальное).  </w:t>
      </w:r>
    </w:p>
    <w:p w14:paraId="77EA52BB" w14:textId="77777777" w:rsidR="00D3091E" w:rsidRPr="009B4DF3" w:rsidRDefault="00D3091E" w:rsidP="00E45C81">
      <w:pPr>
        <w:pStyle w:val="ConsPlusNormal"/>
        <w:jc w:val="both"/>
        <w:rPr>
          <w:b/>
          <w:bCs/>
          <w:u w:val="single"/>
        </w:rPr>
      </w:pPr>
      <w:r w:rsidRPr="009B4DF3">
        <w:rPr>
          <w:b/>
          <w:bCs/>
          <w:u w:val="single"/>
        </w:rPr>
        <w:t>Обеспечение учебного процесса.</w:t>
      </w:r>
    </w:p>
    <w:p w14:paraId="7374D5AE" w14:textId="77777777" w:rsidR="00D3091E" w:rsidRPr="009B4DF3" w:rsidRDefault="00D3091E" w:rsidP="00E45C81">
      <w:pPr>
        <w:pStyle w:val="ConsPlusNormal"/>
        <w:jc w:val="both"/>
      </w:pPr>
      <w:r w:rsidRPr="009B4DF3">
        <w:t>1.</w:t>
      </w:r>
      <w:r w:rsidRPr="009B4DF3">
        <w:tab/>
        <w:t>Материально-техническая база школы соответствует обеспечению реализации учебного плана.</w:t>
      </w:r>
    </w:p>
    <w:p w14:paraId="643656E4" w14:textId="77777777" w:rsidR="00D3091E" w:rsidRPr="009B4DF3" w:rsidRDefault="00D3091E" w:rsidP="00E45C81">
      <w:pPr>
        <w:pStyle w:val="ConsPlusNormal"/>
        <w:jc w:val="both"/>
      </w:pPr>
      <w:r w:rsidRPr="009B4DF3">
        <w:t>2.</w:t>
      </w:r>
      <w:r w:rsidRPr="009B4DF3">
        <w:tab/>
        <w:t>Кадровое обеспечение. В школе работает квалифицированный педагогический коллектив, освоивший современную структуру образовательного пространства. Педагогам школы присущ позитивный настрой в отношении учащихся: соблюдение прав и свобод участников образовательного процесса.</w:t>
      </w:r>
    </w:p>
    <w:p w14:paraId="60DF5F2C" w14:textId="4B617721" w:rsidR="00E45C81" w:rsidRPr="009B4DF3" w:rsidRDefault="00D3091E" w:rsidP="009B4DF3">
      <w:pPr>
        <w:pStyle w:val="ConsPlusNormal"/>
        <w:jc w:val="both"/>
      </w:pPr>
      <w:r w:rsidRPr="009B4DF3">
        <w:t>3.</w:t>
      </w:r>
      <w:r w:rsidRPr="009B4DF3">
        <w:tab/>
        <w:t>Учебно-методическое обеспечение. Для реализации учебного плана в школе используются учебники в соответствии с перечнем, утвержденным приказом Министерства образования и науки Российской Федерации.</w:t>
      </w:r>
    </w:p>
    <w:p w14:paraId="725C5114" w14:textId="77777777" w:rsidR="00E45C81" w:rsidRPr="009B4DF3" w:rsidRDefault="00E45C81" w:rsidP="00E45C81">
      <w:pPr>
        <w:spacing w:after="0" w:line="360" w:lineRule="auto"/>
        <w:ind w:firstLine="709"/>
        <w:jc w:val="center"/>
        <w:rPr>
          <w:rFonts w:cs="Times New Roman"/>
          <w:b/>
          <w:bCs/>
          <w:szCs w:val="24"/>
        </w:rPr>
      </w:pPr>
      <w:r w:rsidRPr="009B4DF3">
        <w:rPr>
          <w:rFonts w:cs="Times New Roman"/>
          <w:b/>
          <w:bCs/>
          <w:szCs w:val="24"/>
        </w:rPr>
        <w:t>Недельный учебный план 5-9 классы</w:t>
      </w:r>
    </w:p>
    <w:p w14:paraId="6EE7EA8D" w14:textId="5A9F6E31" w:rsidR="00D90259" w:rsidRPr="009B4DF3" w:rsidRDefault="00E45C81" w:rsidP="00E45C81">
      <w:pPr>
        <w:spacing w:after="0" w:line="360" w:lineRule="auto"/>
        <w:ind w:firstLine="709"/>
        <w:jc w:val="center"/>
        <w:rPr>
          <w:rFonts w:cs="Times New Roman"/>
          <w:b/>
          <w:bCs/>
          <w:szCs w:val="24"/>
        </w:rPr>
      </w:pPr>
      <w:r w:rsidRPr="009B4DF3">
        <w:rPr>
          <w:rFonts w:cs="Times New Roman"/>
          <w:b/>
          <w:bCs/>
          <w:szCs w:val="24"/>
        </w:rPr>
        <w:t>Муниципального бюджетного общеобразовательного учреждения средней общеобразовательной школы №72</w:t>
      </w:r>
    </w:p>
    <w:tbl>
      <w:tblPr>
        <w:tblW w:w="0" w:type="auto"/>
        <w:tblLayout w:type="fixed"/>
        <w:tblCellMar>
          <w:top w:w="102" w:type="dxa"/>
          <w:left w:w="62" w:type="dxa"/>
          <w:bottom w:w="102" w:type="dxa"/>
          <w:right w:w="62" w:type="dxa"/>
        </w:tblCellMar>
        <w:tblLook w:val="0000" w:firstRow="0" w:lastRow="0" w:firstColumn="0" w:lastColumn="0" w:noHBand="0" w:noVBand="0"/>
      </w:tblPr>
      <w:tblGrid>
        <w:gridCol w:w="2850"/>
        <w:gridCol w:w="2447"/>
        <w:gridCol w:w="593"/>
        <w:gridCol w:w="593"/>
        <w:gridCol w:w="593"/>
        <w:gridCol w:w="593"/>
        <w:gridCol w:w="597"/>
        <w:gridCol w:w="800"/>
      </w:tblGrid>
      <w:tr w:rsidR="00D90259" w:rsidRPr="009B4DF3" w14:paraId="7B84C2AC" w14:textId="77777777" w:rsidTr="00633D63">
        <w:tc>
          <w:tcPr>
            <w:tcW w:w="2850" w:type="dxa"/>
            <w:vMerge w:val="restart"/>
            <w:tcBorders>
              <w:top w:val="single" w:sz="4" w:space="0" w:color="auto"/>
              <w:left w:val="single" w:sz="4" w:space="0" w:color="auto"/>
              <w:bottom w:val="single" w:sz="4" w:space="0" w:color="auto"/>
              <w:right w:val="single" w:sz="4" w:space="0" w:color="auto"/>
            </w:tcBorders>
          </w:tcPr>
          <w:p w14:paraId="521E24EC" w14:textId="77777777" w:rsidR="00D90259" w:rsidRPr="009B4DF3" w:rsidRDefault="00D90259" w:rsidP="00633D63">
            <w:pPr>
              <w:pStyle w:val="ConsPlusNormal"/>
              <w:jc w:val="center"/>
            </w:pPr>
            <w:r w:rsidRPr="009B4DF3">
              <w:t>Предметные области</w:t>
            </w:r>
          </w:p>
        </w:tc>
        <w:tc>
          <w:tcPr>
            <w:tcW w:w="2447" w:type="dxa"/>
            <w:tcBorders>
              <w:top w:val="single" w:sz="4" w:space="0" w:color="auto"/>
              <w:left w:val="single" w:sz="4" w:space="0" w:color="auto"/>
              <w:bottom w:val="single" w:sz="4" w:space="0" w:color="auto"/>
              <w:right w:val="single" w:sz="4" w:space="0" w:color="auto"/>
            </w:tcBorders>
          </w:tcPr>
          <w:p w14:paraId="697B5BC1" w14:textId="77777777" w:rsidR="00D90259" w:rsidRPr="009B4DF3" w:rsidRDefault="00D90259" w:rsidP="00633D63">
            <w:pPr>
              <w:pStyle w:val="ConsPlusNormal"/>
            </w:pPr>
            <w:r w:rsidRPr="009B4DF3">
              <w:t>Учебные предметы</w:t>
            </w:r>
          </w:p>
        </w:tc>
        <w:tc>
          <w:tcPr>
            <w:tcW w:w="3769" w:type="dxa"/>
            <w:gridSpan w:val="6"/>
            <w:tcBorders>
              <w:top w:val="single" w:sz="4" w:space="0" w:color="auto"/>
              <w:left w:val="single" w:sz="4" w:space="0" w:color="auto"/>
              <w:bottom w:val="single" w:sz="4" w:space="0" w:color="auto"/>
              <w:right w:val="single" w:sz="4" w:space="0" w:color="auto"/>
            </w:tcBorders>
          </w:tcPr>
          <w:p w14:paraId="3C7BFC24" w14:textId="77777777" w:rsidR="00D90259" w:rsidRPr="009B4DF3" w:rsidRDefault="00D90259" w:rsidP="00633D63">
            <w:pPr>
              <w:pStyle w:val="ConsPlusNormal"/>
              <w:jc w:val="center"/>
            </w:pPr>
            <w:r w:rsidRPr="009B4DF3">
              <w:t>Количество часов в неделю</w:t>
            </w:r>
          </w:p>
        </w:tc>
      </w:tr>
      <w:tr w:rsidR="00D90259" w:rsidRPr="009B4DF3" w14:paraId="3A249AF1" w14:textId="77777777" w:rsidTr="00633D63">
        <w:tc>
          <w:tcPr>
            <w:tcW w:w="2850" w:type="dxa"/>
            <w:vMerge/>
            <w:tcBorders>
              <w:top w:val="single" w:sz="4" w:space="0" w:color="auto"/>
              <w:left w:val="single" w:sz="4" w:space="0" w:color="auto"/>
              <w:bottom w:val="single" w:sz="4" w:space="0" w:color="auto"/>
              <w:right w:val="single" w:sz="4" w:space="0" w:color="auto"/>
            </w:tcBorders>
          </w:tcPr>
          <w:p w14:paraId="2F2D3945" w14:textId="77777777" w:rsidR="00D90259" w:rsidRPr="009B4DF3" w:rsidRDefault="00D90259" w:rsidP="00633D63">
            <w:pPr>
              <w:pStyle w:val="ConsPlusNormal"/>
              <w:jc w:val="center"/>
            </w:pPr>
          </w:p>
        </w:tc>
        <w:tc>
          <w:tcPr>
            <w:tcW w:w="2447" w:type="dxa"/>
            <w:tcBorders>
              <w:top w:val="single" w:sz="4" w:space="0" w:color="auto"/>
              <w:left w:val="single" w:sz="4" w:space="0" w:color="auto"/>
              <w:bottom w:val="single" w:sz="4" w:space="0" w:color="auto"/>
              <w:right w:val="single" w:sz="4" w:space="0" w:color="auto"/>
            </w:tcBorders>
          </w:tcPr>
          <w:p w14:paraId="74FADE69" w14:textId="77777777" w:rsidR="00D90259" w:rsidRPr="009B4DF3" w:rsidRDefault="00D90259" w:rsidP="00633D63">
            <w:pPr>
              <w:pStyle w:val="ConsPlusNormal"/>
              <w:jc w:val="right"/>
            </w:pPr>
            <w:r w:rsidRPr="009B4DF3">
              <w:t>Классы</w:t>
            </w:r>
          </w:p>
        </w:tc>
        <w:tc>
          <w:tcPr>
            <w:tcW w:w="593" w:type="dxa"/>
            <w:tcBorders>
              <w:top w:val="single" w:sz="4" w:space="0" w:color="auto"/>
              <w:left w:val="single" w:sz="4" w:space="0" w:color="auto"/>
              <w:bottom w:val="single" w:sz="4" w:space="0" w:color="auto"/>
              <w:right w:val="single" w:sz="4" w:space="0" w:color="auto"/>
            </w:tcBorders>
          </w:tcPr>
          <w:p w14:paraId="573353E2" w14:textId="77777777" w:rsidR="00D90259" w:rsidRPr="009B4DF3" w:rsidRDefault="00D90259" w:rsidP="00633D63">
            <w:pPr>
              <w:pStyle w:val="ConsPlusNormal"/>
              <w:jc w:val="center"/>
            </w:pPr>
            <w:r w:rsidRPr="009B4DF3">
              <w:t>V</w:t>
            </w:r>
          </w:p>
        </w:tc>
        <w:tc>
          <w:tcPr>
            <w:tcW w:w="593" w:type="dxa"/>
            <w:tcBorders>
              <w:top w:val="single" w:sz="4" w:space="0" w:color="auto"/>
              <w:left w:val="single" w:sz="4" w:space="0" w:color="auto"/>
              <w:bottom w:val="single" w:sz="4" w:space="0" w:color="auto"/>
              <w:right w:val="single" w:sz="4" w:space="0" w:color="auto"/>
            </w:tcBorders>
          </w:tcPr>
          <w:p w14:paraId="6725FB1D" w14:textId="77777777" w:rsidR="00D90259" w:rsidRPr="009B4DF3" w:rsidRDefault="00D90259" w:rsidP="00633D63">
            <w:pPr>
              <w:pStyle w:val="ConsPlusNormal"/>
              <w:jc w:val="center"/>
            </w:pPr>
            <w:r w:rsidRPr="009B4DF3">
              <w:t>VI</w:t>
            </w:r>
          </w:p>
        </w:tc>
        <w:tc>
          <w:tcPr>
            <w:tcW w:w="593" w:type="dxa"/>
            <w:tcBorders>
              <w:top w:val="single" w:sz="4" w:space="0" w:color="auto"/>
              <w:left w:val="single" w:sz="4" w:space="0" w:color="auto"/>
              <w:bottom w:val="single" w:sz="4" w:space="0" w:color="auto"/>
              <w:right w:val="single" w:sz="4" w:space="0" w:color="auto"/>
            </w:tcBorders>
          </w:tcPr>
          <w:p w14:paraId="371F6499" w14:textId="77777777" w:rsidR="00D90259" w:rsidRPr="009B4DF3" w:rsidRDefault="00D90259" w:rsidP="00633D63">
            <w:pPr>
              <w:pStyle w:val="ConsPlusNormal"/>
              <w:jc w:val="center"/>
            </w:pPr>
            <w:r w:rsidRPr="009B4DF3">
              <w:t>VII</w:t>
            </w:r>
          </w:p>
        </w:tc>
        <w:tc>
          <w:tcPr>
            <w:tcW w:w="593" w:type="dxa"/>
            <w:tcBorders>
              <w:top w:val="single" w:sz="4" w:space="0" w:color="auto"/>
              <w:left w:val="single" w:sz="4" w:space="0" w:color="auto"/>
              <w:bottom w:val="single" w:sz="4" w:space="0" w:color="auto"/>
              <w:right w:val="single" w:sz="4" w:space="0" w:color="auto"/>
            </w:tcBorders>
          </w:tcPr>
          <w:p w14:paraId="4A630BFC" w14:textId="77777777" w:rsidR="00D90259" w:rsidRPr="009B4DF3" w:rsidRDefault="00D90259" w:rsidP="00633D63">
            <w:pPr>
              <w:pStyle w:val="ConsPlusNormal"/>
              <w:jc w:val="center"/>
            </w:pPr>
            <w:r w:rsidRPr="009B4DF3">
              <w:t>VIII</w:t>
            </w:r>
          </w:p>
        </w:tc>
        <w:tc>
          <w:tcPr>
            <w:tcW w:w="597" w:type="dxa"/>
            <w:tcBorders>
              <w:top w:val="single" w:sz="4" w:space="0" w:color="auto"/>
              <w:left w:val="single" w:sz="4" w:space="0" w:color="auto"/>
              <w:bottom w:val="single" w:sz="4" w:space="0" w:color="auto"/>
              <w:right w:val="single" w:sz="4" w:space="0" w:color="auto"/>
            </w:tcBorders>
          </w:tcPr>
          <w:p w14:paraId="54CFAA8C" w14:textId="77777777" w:rsidR="00D90259" w:rsidRPr="009B4DF3" w:rsidRDefault="00D90259" w:rsidP="00633D63">
            <w:pPr>
              <w:pStyle w:val="ConsPlusNormal"/>
              <w:jc w:val="center"/>
            </w:pPr>
            <w:r w:rsidRPr="009B4DF3">
              <w:t>IX</w:t>
            </w:r>
          </w:p>
        </w:tc>
        <w:tc>
          <w:tcPr>
            <w:tcW w:w="800" w:type="dxa"/>
            <w:tcBorders>
              <w:top w:val="single" w:sz="4" w:space="0" w:color="auto"/>
              <w:left w:val="single" w:sz="4" w:space="0" w:color="auto"/>
              <w:bottom w:val="single" w:sz="4" w:space="0" w:color="auto"/>
              <w:right w:val="single" w:sz="4" w:space="0" w:color="auto"/>
            </w:tcBorders>
          </w:tcPr>
          <w:p w14:paraId="3DCE9B32" w14:textId="77777777" w:rsidR="00D90259" w:rsidRPr="009B4DF3" w:rsidRDefault="00D90259" w:rsidP="00633D63">
            <w:pPr>
              <w:pStyle w:val="ConsPlusNormal"/>
              <w:jc w:val="center"/>
            </w:pPr>
            <w:r w:rsidRPr="009B4DF3">
              <w:t>Всего</w:t>
            </w:r>
          </w:p>
        </w:tc>
      </w:tr>
      <w:tr w:rsidR="00D90259" w:rsidRPr="009B4DF3" w14:paraId="3A31D5FA" w14:textId="77777777" w:rsidTr="00633D63">
        <w:tc>
          <w:tcPr>
            <w:tcW w:w="5297" w:type="dxa"/>
            <w:gridSpan w:val="2"/>
            <w:tcBorders>
              <w:top w:val="single" w:sz="4" w:space="0" w:color="auto"/>
              <w:left w:val="single" w:sz="4" w:space="0" w:color="auto"/>
              <w:bottom w:val="single" w:sz="4" w:space="0" w:color="auto"/>
              <w:right w:val="single" w:sz="4" w:space="0" w:color="auto"/>
            </w:tcBorders>
          </w:tcPr>
          <w:p w14:paraId="2958D7DC" w14:textId="77777777" w:rsidR="00D90259" w:rsidRPr="009B4DF3" w:rsidRDefault="00D90259" w:rsidP="00633D63">
            <w:pPr>
              <w:pStyle w:val="ConsPlusNormal"/>
            </w:pPr>
            <w:r w:rsidRPr="009B4DF3">
              <w:t>Обязательная часть</w:t>
            </w:r>
          </w:p>
        </w:tc>
        <w:tc>
          <w:tcPr>
            <w:tcW w:w="3769" w:type="dxa"/>
            <w:gridSpan w:val="6"/>
            <w:tcBorders>
              <w:top w:val="single" w:sz="4" w:space="0" w:color="auto"/>
              <w:left w:val="single" w:sz="4" w:space="0" w:color="auto"/>
              <w:bottom w:val="single" w:sz="4" w:space="0" w:color="auto"/>
              <w:right w:val="single" w:sz="4" w:space="0" w:color="auto"/>
            </w:tcBorders>
          </w:tcPr>
          <w:p w14:paraId="505DD143" w14:textId="77777777" w:rsidR="00D90259" w:rsidRPr="009B4DF3" w:rsidRDefault="00D90259" w:rsidP="00633D63">
            <w:pPr>
              <w:pStyle w:val="ConsPlusNormal"/>
            </w:pPr>
          </w:p>
        </w:tc>
      </w:tr>
      <w:tr w:rsidR="00D90259" w:rsidRPr="009B4DF3" w14:paraId="4111E690" w14:textId="77777777" w:rsidTr="00633D63">
        <w:tc>
          <w:tcPr>
            <w:tcW w:w="2850" w:type="dxa"/>
            <w:vMerge w:val="restart"/>
            <w:tcBorders>
              <w:top w:val="single" w:sz="4" w:space="0" w:color="auto"/>
              <w:left w:val="single" w:sz="4" w:space="0" w:color="auto"/>
              <w:bottom w:val="single" w:sz="4" w:space="0" w:color="auto"/>
              <w:right w:val="single" w:sz="4" w:space="0" w:color="auto"/>
            </w:tcBorders>
            <w:vAlign w:val="center"/>
          </w:tcPr>
          <w:p w14:paraId="24EA9B1C" w14:textId="77777777" w:rsidR="00D90259" w:rsidRPr="009B4DF3" w:rsidRDefault="00D90259" w:rsidP="00633D63">
            <w:pPr>
              <w:pStyle w:val="ConsPlusNormal"/>
            </w:pPr>
            <w:r w:rsidRPr="009B4DF3">
              <w:t>Русский язык и литература</w:t>
            </w:r>
          </w:p>
        </w:tc>
        <w:tc>
          <w:tcPr>
            <w:tcW w:w="2447" w:type="dxa"/>
            <w:tcBorders>
              <w:top w:val="single" w:sz="4" w:space="0" w:color="auto"/>
              <w:left w:val="single" w:sz="4" w:space="0" w:color="auto"/>
              <w:bottom w:val="single" w:sz="4" w:space="0" w:color="auto"/>
              <w:right w:val="single" w:sz="4" w:space="0" w:color="auto"/>
            </w:tcBorders>
            <w:vAlign w:val="center"/>
          </w:tcPr>
          <w:p w14:paraId="574D38FE" w14:textId="77777777" w:rsidR="00D90259" w:rsidRPr="009B4DF3" w:rsidRDefault="00D90259" w:rsidP="00633D63">
            <w:pPr>
              <w:pStyle w:val="ConsPlusNormal"/>
            </w:pPr>
            <w:r w:rsidRPr="009B4DF3">
              <w:t>Русский язык</w:t>
            </w:r>
          </w:p>
        </w:tc>
        <w:tc>
          <w:tcPr>
            <w:tcW w:w="593" w:type="dxa"/>
            <w:tcBorders>
              <w:top w:val="single" w:sz="4" w:space="0" w:color="auto"/>
              <w:left w:val="single" w:sz="4" w:space="0" w:color="auto"/>
              <w:bottom w:val="single" w:sz="4" w:space="0" w:color="auto"/>
              <w:right w:val="single" w:sz="4" w:space="0" w:color="auto"/>
            </w:tcBorders>
            <w:vAlign w:val="center"/>
          </w:tcPr>
          <w:p w14:paraId="48904E7A" w14:textId="77777777" w:rsidR="00D90259" w:rsidRPr="009B4DF3" w:rsidRDefault="00D90259" w:rsidP="00633D63">
            <w:pPr>
              <w:pStyle w:val="ConsPlusNormal"/>
              <w:jc w:val="center"/>
            </w:pPr>
            <w:r w:rsidRPr="009B4DF3">
              <w:t>5</w:t>
            </w:r>
          </w:p>
        </w:tc>
        <w:tc>
          <w:tcPr>
            <w:tcW w:w="593" w:type="dxa"/>
            <w:tcBorders>
              <w:top w:val="single" w:sz="4" w:space="0" w:color="auto"/>
              <w:left w:val="single" w:sz="4" w:space="0" w:color="auto"/>
              <w:bottom w:val="single" w:sz="4" w:space="0" w:color="auto"/>
              <w:right w:val="single" w:sz="4" w:space="0" w:color="auto"/>
            </w:tcBorders>
            <w:vAlign w:val="center"/>
          </w:tcPr>
          <w:p w14:paraId="631F6EDE" w14:textId="77777777" w:rsidR="00D90259" w:rsidRPr="009B4DF3" w:rsidRDefault="00D90259" w:rsidP="00633D63">
            <w:pPr>
              <w:pStyle w:val="ConsPlusNormal"/>
              <w:jc w:val="center"/>
            </w:pPr>
            <w:r w:rsidRPr="009B4DF3">
              <w:t>6</w:t>
            </w:r>
          </w:p>
        </w:tc>
        <w:tc>
          <w:tcPr>
            <w:tcW w:w="593" w:type="dxa"/>
            <w:tcBorders>
              <w:top w:val="single" w:sz="4" w:space="0" w:color="auto"/>
              <w:left w:val="single" w:sz="4" w:space="0" w:color="auto"/>
              <w:bottom w:val="single" w:sz="4" w:space="0" w:color="auto"/>
              <w:right w:val="single" w:sz="4" w:space="0" w:color="auto"/>
            </w:tcBorders>
            <w:vAlign w:val="center"/>
          </w:tcPr>
          <w:p w14:paraId="47ED1E9A" w14:textId="77777777" w:rsidR="00D90259" w:rsidRPr="009B4DF3" w:rsidRDefault="00D90259" w:rsidP="00633D63">
            <w:pPr>
              <w:pStyle w:val="ConsPlusNormal"/>
              <w:jc w:val="center"/>
            </w:pPr>
            <w:r w:rsidRPr="009B4DF3">
              <w:t>4</w:t>
            </w:r>
          </w:p>
        </w:tc>
        <w:tc>
          <w:tcPr>
            <w:tcW w:w="593" w:type="dxa"/>
            <w:tcBorders>
              <w:top w:val="single" w:sz="4" w:space="0" w:color="auto"/>
              <w:left w:val="single" w:sz="4" w:space="0" w:color="auto"/>
              <w:bottom w:val="single" w:sz="4" w:space="0" w:color="auto"/>
              <w:right w:val="single" w:sz="4" w:space="0" w:color="auto"/>
            </w:tcBorders>
            <w:vAlign w:val="center"/>
          </w:tcPr>
          <w:p w14:paraId="6EBBDF9F" w14:textId="77777777" w:rsidR="00D90259" w:rsidRPr="009B4DF3" w:rsidRDefault="00D90259" w:rsidP="00633D63">
            <w:pPr>
              <w:pStyle w:val="ConsPlusNormal"/>
              <w:jc w:val="center"/>
            </w:pPr>
            <w:r w:rsidRPr="009B4DF3">
              <w:t>3</w:t>
            </w:r>
          </w:p>
        </w:tc>
        <w:tc>
          <w:tcPr>
            <w:tcW w:w="597" w:type="dxa"/>
            <w:tcBorders>
              <w:top w:val="single" w:sz="4" w:space="0" w:color="auto"/>
              <w:left w:val="single" w:sz="4" w:space="0" w:color="auto"/>
              <w:bottom w:val="single" w:sz="4" w:space="0" w:color="auto"/>
              <w:right w:val="single" w:sz="4" w:space="0" w:color="auto"/>
            </w:tcBorders>
            <w:vAlign w:val="center"/>
          </w:tcPr>
          <w:p w14:paraId="387EC342" w14:textId="77777777" w:rsidR="00D90259" w:rsidRPr="009B4DF3" w:rsidRDefault="00D90259" w:rsidP="00633D63">
            <w:pPr>
              <w:pStyle w:val="ConsPlusNormal"/>
              <w:jc w:val="center"/>
            </w:pPr>
            <w:r w:rsidRPr="009B4DF3">
              <w:t>3</w:t>
            </w:r>
          </w:p>
        </w:tc>
        <w:tc>
          <w:tcPr>
            <w:tcW w:w="800" w:type="dxa"/>
            <w:tcBorders>
              <w:top w:val="single" w:sz="4" w:space="0" w:color="auto"/>
              <w:left w:val="single" w:sz="4" w:space="0" w:color="auto"/>
              <w:bottom w:val="single" w:sz="4" w:space="0" w:color="auto"/>
              <w:right w:val="single" w:sz="4" w:space="0" w:color="auto"/>
            </w:tcBorders>
            <w:vAlign w:val="center"/>
          </w:tcPr>
          <w:p w14:paraId="7215956A" w14:textId="77777777" w:rsidR="00D90259" w:rsidRPr="009B4DF3" w:rsidRDefault="00D90259" w:rsidP="00633D63">
            <w:pPr>
              <w:pStyle w:val="ConsPlusNormal"/>
              <w:jc w:val="center"/>
            </w:pPr>
            <w:r w:rsidRPr="009B4DF3">
              <w:t>21</w:t>
            </w:r>
          </w:p>
        </w:tc>
      </w:tr>
      <w:tr w:rsidR="00D90259" w:rsidRPr="009B4DF3" w14:paraId="19928E1D" w14:textId="77777777" w:rsidTr="00633D63">
        <w:tc>
          <w:tcPr>
            <w:tcW w:w="2850" w:type="dxa"/>
            <w:vMerge/>
            <w:tcBorders>
              <w:top w:val="single" w:sz="4" w:space="0" w:color="auto"/>
              <w:left w:val="single" w:sz="4" w:space="0" w:color="auto"/>
              <w:bottom w:val="single" w:sz="4" w:space="0" w:color="auto"/>
              <w:right w:val="single" w:sz="4" w:space="0" w:color="auto"/>
            </w:tcBorders>
          </w:tcPr>
          <w:p w14:paraId="66C7013F" w14:textId="77777777" w:rsidR="00D90259" w:rsidRPr="009B4DF3" w:rsidRDefault="00D90259" w:rsidP="00633D63">
            <w:pPr>
              <w:pStyle w:val="ConsPlusNormal"/>
              <w:jc w:val="center"/>
            </w:pPr>
          </w:p>
        </w:tc>
        <w:tc>
          <w:tcPr>
            <w:tcW w:w="2447" w:type="dxa"/>
            <w:tcBorders>
              <w:top w:val="single" w:sz="4" w:space="0" w:color="auto"/>
              <w:left w:val="single" w:sz="4" w:space="0" w:color="auto"/>
              <w:bottom w:val="single" w:sz="4" w:space="0" w:color="auto"/>
              <w:right w:val="single" w:sz="4" w:space="0" w:color="auto"/>
            </w:tcBorders>
            <w:vAlign w:val="center"/>
          </w:tcPr>
          <w:p w14:paraId="7B87AD0B" w14:textId="77777777" w:rsidR="00D90259" w:rsidRPr="009B4DF3" w:rsidRDefault="00D90259" w:rsidP="00633D63">
            <w:pPr>
              <w:pStyle w:val="ConsPlusNormal"/>
            </w:pPr>
            <w:r w:rsidRPr="009B4DF3">
              <w:t>Литература</w:t>
            </w:r>
          </w:p>
        </w:tc>
        <w:tc>
          <w:tcPr>
            <w:tcW w:w="593" w:type="dxa"/>
            <w:tcBorders>
              <w:top w:val="single" w:sz="4" w:space="0" w:color="auto"/>
              <w:left w:val="single" w:sz="4" w:space="0" w:color="auto"/>
              <w:bottom w:val="single" w:sz="4" w:space="0" w:color="auto"/>
              <w:right w:val="single" w:sz="4" w:space="0" w:color="auto"/>
            </w:tcBorders>
            <w:vAlign w:val="center"/>
          </w:tcPr>
          <w:p w14:paraId="1F067310" w14:textId="77777777" w:rsidR="00D90259" w:rsidRPr="009B4DF3" w:rsidRDefault="00D90259" w:rsidP="00633D63">
            <w:pPr>
              <w:pStyle w:val="ConsPlusNormal"/>
              <w:jc w:val="center"/>
            </w:pPr>
            <w:r w:rsidRPr="009B4DF3">
              <w:t>3</w:t>
            </w:r>
          </w:p>
        </w:tc>
        <w:tc>
          <w:tcPr>
            <w:tcW w:w="593" w:type="dxa"/>
            <w:tcBorders>
              <w:top w:val="single" w:sz="4" w:space="0" w:color="auto"/>
              <w:left w:val="single" w:sz="4" w:space="0" w:color="auto"/>
              <w:bottom w:val="single" w:sz="4" w:space="0" w:color="auto"/>
              <w:right w:val="single" w:sz="4" w:space="0" w:color="auto"/>
            </w:tcBorders>
            <w:vAlign w:val="center"/>
          </w:tcPr>
          <w:p w14:paraId="5578EE39" w14:textId="77777777" w:rsidR="00D90259" w:rsidRPr="009B4DF3" w:rsidRDefault="00D90259" w:rsidP="00633D63">
            <w:pPr>
              <w:pStyle w:val="ConsPlusNormal"/>
              <w:jc w:val="center"/>
            </w:pPr>
            <w:r w:rsidRPr="009B4DF3">
              <w:t>3</w:t>
            </w:r>
          </w:p>
        </w:tc>
        <w:tc>
          <w:tcPr>
            <w:tcW w:w="593" w:type="dxa"/>
            <w:tcBorders>
              <w:top w:val="single" w:sz="4" w:space="0" w:color="auto"/>
              <w:left w:val="single" w:sz="4" w:space="0" w:color="auto"/>
              <w:bottom w:val="single" w:sz="4" w:space="0" w:color="auto"/>
              <w:right w:val="single" w:sz="4" w:space="0" w:color="auto"/>
            </w:tcBorders>
            <w:vAlign w:val="center"/>
          </w:tcPr>
          <w:p w14:paraId="1B57F081" w14:textId="77777777" w:rsidR="00D90259" w:rsidRPr="009B4DF3" w:rsidRDefault="00D90259" w:rsidP="00633D63">
            <w:pPr>
              <w:pStyle w:val="ConsPlusNormal"/>
              <w:jc w:val="center"/>
            </w:pPr>
            <w:r w:rsidRPr="009B4DF3">
              <w:t>2</w:t>
            </w:r>
          </w:p>
        </w:tc>
        <w:tc>
          <w:tcPr>
            <w:tcW w:w="593" w:type="dxa"/>
            <w:tcBorders>
              <w:top w:val="single" w:sz="4" w:space="0" w:color="auto"/>
              <w:left w:val="single" w:sz="4" w:space="0" w:color="auto"/>
              <w:bottom w:val="single" w:sz="4" w:space="0" w:color="auto"/>
              <w:right w:val="single" w:sz="4" w:space="0" w:color="auto"/>
            </w:tcBorders>
            <w:vAlign w:val="center"/>
          </w:tcPr>
          <w:p w14:paraId="17B238A4" w14:textId="77777777" w:rsidR="00D90259" w:rsidRPr="009B4DF3" w:rsidRDefault="00D90259" w:rsidP="00633D63">
            <w:pPr>
              <w:pStyle w:val="ConsPlusNormal"/>
              <w:jc w:val="center"/>
            </w:pPr>
            <w:r w:rsidRPr="009B4DF3">
              <w:t>2</w:t>
            </w:r>
          </w:p>
        </w:tc>
        <w:tc>
          <w:tcPr>
            <w:tcW w:w="597" w:type="dxa"/>
            <w:tcBorders>
              <w:top w:val="single" w:sz="4" w:space="0" w:color="auto"/>
              <w:left w:val="single" w:sz="4" w:space="0" w:color="auto"/>
              <w:bottom w:val="single" w:sz="4" w:space="0" w:color="auto"/>
              <w:right w:val="single" w:sz="4" w:space="0" w:color="auto"/>
            </w:tcBorders>
            <w:vAlign w:val="center"/>
          </w:tcPr>
          <w:p w14:paraId="2B33B2C3" w14:textId="77777777" w:rsidR="00D90259" w:rsidRPr="009B4DF3" w:rsidRDefault="00D90259" w:rsidP="00633D63">
            <w:pPr>
              <w:pStyle w:val="ConsPlusNormal"/>
              <w:jc w:val="center"/>
            </w:pPr>
            <w:r w:rsidRPr="009B4DF3">
              <w:t>3</w:t>
            </w:r>
          </w:p>
        </w:tc>
        <w:tc>
          <w:tcPr>
            <w:tcW w:w="800" w:type="dxa"/>
            <w:tcBorders>
              <w:top w:val="single" w:sz="4" w:space="0" w:color="auto"/>
              <w:left w:val="single" w:sz="4" w:space="0" w:color="auto"/>
              <w:bottom w:val="single" w:sz="4" w:space="0" w:color="auto"/>
              <w:right w:val="single" w:sz="4" w:space="0" w:color="auto"/>
            </w:tcBorders>
            <w:vAlign w:val="center"/>
          </w:tcPr>
          <w:p w14:paraId="795DABBE" w14:textId="77777777" w:rsidR="00D90259" w:rsidRPr="009B4DF3" w:rsidRDefault="00D90259" w:rsidP="00633D63">
            <w:pPr>
              <w:pStyle w:val="ConsPlusNormal"/>
              <w:jc w:val="center"/>
            </w:pPr>
            <w:r w:rsidRPr="009B4DF3">
              <w:t>13</w:t>
            </w:r>
          </w:p>
        </w:tc>
      </w:tr>
      <w:tr w:rsidR="00D90259" w:rsidRPr="009B4DF3" w14:paraId="6C2A44D1" w14:textId="77777777" w:rsidTr="00633D63">
        <w:tc>
          <w:tcPr>
            <w:tcW w:w="2850" w:type="dxa"/>
            <w:tcBorders>
              <w:top w:val="single" w:sz="4" w:space="0" w:color="auto"/>
              <w:left w:val="single" w:sz="4" w:space="0" w:color="auto"/>
              <w:bottom w:val="single" w:sz="4" w:space="0" w:color="auto"/>
              <w:right w:val="single" w:sz="4" w:space="0" w:color="auto"/>
            </w:tcBorders>
            <w:vAlign w:val="center"/>
          </w:tcPr>
          <w:p w14:paraId="2662AC34" w14:textId="77777777" w:rsidR="00D90259" w:rsidRPr="009B4DF3" w:rsidRDefault="00D90259" w:rsidP="00633D63">
            <w:pPr>
              <w:pStyle w:val="ConsPlusNormal"/>
            </w:pPr>
            <w:r w:rsidRPr="009B4DF3">
              <w:t>Иностранные языки</w:t>
            </w:r>
          </w:p>
        </w:tc>
        <w:tc>
          <w:tcPr>
            <w:tcW w:w="2447" w:type="dxa"/>
            <w:tcBorders>
              <w:top w:val="single" w:sz="4" w:space="0" w:color="auto"/>
              <w:left w:val="single" w:sz="4" w:space="0" w:color="auto"/>
              <w:bottom w:val="single" w:sz="4" w:space="0" w:color="auto"/>
              <w:right w:val="single" w:sz="4" w:space="0" w:color="auto"/>
            </w:tcBorders>
            <w:vAlign w:val="center"/>
          </w:tcPr>
          <w:p w14:paraId="32750D2D" w14:textId="77777777" w:rsidR="00D90259" w:rsidRPr="009B4DF3" w:rsidRDefault="00D90259" w:rsidP="00633D63">
            <w:pPr>
              <w:pStyle w:val="ConsPlusNormal"/>
            </w:pPr>
            <w:r w:rsidRPr="009B4DF3">
              <w:t>Иностранный язык</w:t>
            </w:r>
          </w:p>
        </w:tc>
        <w:tc>
          <w:tcPr>
            <w:tcW w:w="593" w:type="dxa"/>
            <w:tcBorders>
              <w:top w:val="single" w:sz="4" w:space="0" w:color="auto"/>
              <w:left w:val="single" w:sz="4" w:space="0" w:color="auto"/>
              <w:bottom w:val="single" w:sz="4" w:space="0" w:color="auto"/>
              <w:right w:val="single" w:sz="4" w:space="0" w:color="auto"/>
            </w:tcBorders>
            <w:vAlign w:val="center"/>
          </w:tcPr>
          <w:p w14:paraId="4F87395C" w14:textId="77777777" w:rsidR="00D90259" w:rsidRPr="009B4DF3" w:rsidRDefault="00D90259" w:rsidP="00633D63">
            <w:pPr>
              <w:pStyle w:val="ConsPlusNormal"/>
              <w:jc w:val="center"/>
            </w:pPr>
            <w:r w:rsidRPr="009B4DF3">
              <w:t>3</w:t>
            </w:r>
          </w:p>
        </w:tc>
        <w:tc>
          <w:tcPr>
            <w:tcW w:w="593" w:type="dxa"/>
            <w:tcBorders>
              <w:top w:val="single" w:sz="4" w:space="0" w:color="auto"/>
              <w:left w:val="single" w:sz="4" w:space="0" w:color="auto"/>
              <w:bottom w:val="single" w:sz="4" w:space="0" w:color="auto"/>
              <w:right w:val="single" w:sz="4" w:space="0" w:color="auto"/>
            </w:tcBorders>
            <w:vAlign w:val="center"/>
          </w:tcPr>
          <w:p w14:paraId="11B0593D" w14:textId="77777777" w:rsidR="00D90259" w:rsidRPr="009B4DF3" w:rsidRDefault="00D90259" w:rsidP="00633D63">
            <w:pPr>
              <w:pStyle w:val="ConsPlusNormal"/>
              <w:jc w:val="center"/>
            </w:pPr>
            <w:r w:rsidRPr="009B4DF3">
              <w:t>3</w:t>
            </w:r>
          </w:p>
        </w:tc>
        <w:tc>
          <w:tcPr>
            <w:tcW w:w="593" w:type="dxa"/>
            <w:tcBorders>
              <w:top w:val="single" w:sz="4" w:space="0" w:color="auto"/>
              <w:left w:val="single" w:sz="4" w:space="0" w:color="auto"/>
              <w:bottom w:val="single" w:sz="4" w:space="0" w:color="auto"/>
              <w:right w:val="single" w:sz="4" w:space="0" w:color="auto"/>
            </w:tcBorders>
            <w:vAlign w:val="center"/>
          </w:tcPr>
          <w:p w14:paraId="355C3255" w14:textId="77777777" w:rsidR="00D90259" w:rsidRPr="009B4DF3" w:rsidRDefault="00D90259" w:rsidP="00633D63">
            <w:pPr>
              <w:pStyle w:val="ConsPlusNormal"/>
              <w:jc w:val="center"/>
            </w:pPr>
            <w:r w:rsidRPr="009B4DF3">
              <w:t>3</w:t>
            </w:r>
          </w:p>
        </w:tc>
        <w:tc>
          <w:tcPr>
            <w:tcW w:w="593" w:type="dxa"/>
            <w:tcBorders>
              <w:top w:val="single" w:sz="4" w:space="0" w:color="auto"/>
              <w:left w:val="single" w:sz="4" w:space="0" w:color="auto"/>
              <w:bottom w:val="single" w:sz="4" w:space="0" w:color="auto"/>
              <w:right w:val="single" w:sz="4" w:space="0" w:color="auto"/>
            </w:tcBorders>
            <w:vAlign w:val="center"/>
          </w:tcPr>
          <w:p w14:paraId="2D03B10F" w14:textId="77777777" w:rsidR="00D90259" w:rsidRPr="009B4DF3" w:rsidRDefault="00D90259" w:rsidP="00633D63">
            <w:pPr>
              <w:pStyle w:val="ConsPlusNormal"/>
              <w:jc w:val="center"/>
            </w:pPr>
            <w:r w:rsidRPr="009B4DF3">
              <w:t>3</w:t>
            </w:r>
          </w:p>
        </w:tc>
        <w:tc>
          <w:tcPr>
            <w:tcW w:w="597" w:type="dxa"/>
            <w:tcBorders>
              <w:top w:val="single" w:sz="4" w:space="0" w:color="auto"/>
              <w:left w:val="single" w:sz="4" w:space="0" w:color="auto"/>
              <w:bottom w:val="single" w:sz="4" w:space="0" w:color="auto"/>
              <w:right w:val="single" w:sz="4" w:space="0" w:color="auto"/>
            </w:tcBorders>
            <w:vAlign w:val="center"/>
          </w:tcPr>
          <w:p w14:paraId="01AC5F8C" w14:textId="77777777" w:rsidR="00D90259" w:rsidRPr="009B4DF3" w:rsidRDefault="00D90259" w:rsidP="00633D63">
            <w:pPr>
              <w:pStyle w:val="ConsPlusNormal"/>
              <w:jc w:val="center"/>
            </w:pPr>
            <w:r w:rsidRPr="009B4DF3">
              <w:t>3</w:t>
            </w:r>
          </w:p>
        </w:tc>
        <w:tc>
          <w:tcPr>
            <w:tcW w:w="800" w:type="dxa"/>
            <w:tcBorders>
              <w:top w:val="single" w:sz="4" w:space="0" w:color="auto"/>
              <w:left w:val="single" w:sz="4" w:space="0" w:color="auto"/>
              <w:bottom w:val="single" w:sz="4" w:space="0" w:color="auto"/>
              <w:right w:val="single" w:sz="4" w:space="0" w:color="auto"/>
            </w:tcBorders>
            <w:vAlign w:val="center"/>
          </w:tcPr>
          <w:p w14:paraId="4CDA4232" w14:textId="77777777" w:rsidR="00D90259" w:rsidRPr="009B4DF3" w:rsidRDefault="00D90259" w:rsidP="00633D63">
            <w:pPr>
              <w:pStyle w:val="ConsPlusNormal"/>
              <w:jc w:val="center"/>
            </w:pPr>
            <w:r w:rsidRPr="009B4DF3">
              <w:t>15</w:t>
            </w:r>
          </w:p>
        </w:tc>
      </w:tr>
      <w:tr w:rsidR="00D90259" w:rsidRPr="009B4DF3" w14:paraId="3A9EA459" w14:textId="77777777" w:rsidTr="00633D63">
        <w:tc>
          <w:tcPr>
            <w:tcW w:w="2850" w:type="dxa"/>
            <w:vMerge w:val="restart"/>
            <w:tcBorders>
              <w:top w:val="single" w:sz="4" w:space="0" w:color="auto"/>
              <w:left w:val="single" w:sz="4" w:space="0" w:color="auto"/>
              <w:bottom w:val="single" w:sz="4" w:space="0" w:color="auto"/>
              <w:right w:val="single" w:sz="4" w:space="0" w:color="auto"/>
            </w:tcBorders>
            <w:vAlign w:val="center"/>
          </w:tcPr>
          <w:p w14:paraId="2C9EEFCD" w14:textId="77777777" w:rsidR="00D90259" w:rsidRPr="009B4DF3" w:rsidRDefault="00D90259" w:rsidP="00633D63">
            <w:pPr>
              <w:pStyle w:val="ConsPlusNormal"/>
            </w:pPr>
            <w:r w:rsidRPr="009B4DF3">
              <w:t>Математика и информатика</w:t>
            </w:r>
          </w:p>
        </w:tc>
        <w:tc>
          <w:tcPr>
            <w:tcW w:w="2447" w:type="dxa"/>
            <w:tcBorders>
              <w:top w:val="single" w:sz="4" w:space="0" w:color="auto"/>
              <w:left w:val="single" w:sz="4" w:space="0" w:color="auto"/>
              <w:bottom w:val="single" w:sz="4" w:space="0" w:color="auto"/>
              <w:right w:val="single" w:sz="4" w:space="0" w:color="auto"/>
            </w:tcBorders>
            <w:vAlign w:val="center"/>
          </w:tcPr>
          <w:p w14:paraId="68625846" w14:textId="77777777" w:rsidR="00D90259" w:rsidRPr="009B4DF3" w:rsidRDefault="00D90259" w:rsidP="00633D63">
            <w:pPr>
              <w:pStyle w:val="ConsPlusNormal"/>
            </w:pPr>
            <w:r w:rsidRPr="009B4DF3">
              <w:t>Математика</w:t>
            </w:r>
          </w:p>
        </w:tc>
        <w:tc>
          <w:tcPr>
            <w:tcW w:w="593" w:type="dxa"/>
            <w:tcBorders>
              <w:top w:val="single" w:sz="4" w:space="0" w:color="auto"/>
              <w:left w:val="single" w:sz="4" w:space="0" w:color="auto"/>
              <w:bottom w:val="single" w:sz="4" w:space="0" w:color="auto"/>
              <w:right w:val="single" w:sz="4" w:space="0" w:color="auto"/>
            </w:tcBorders>
            <w:vAlign w:val="center"/>
          </w:tcPr>
          <w:p w14:paraId="1FE1563D" w14:textId="77777777" w:rsidR="00D90259" w:rsidRPr="009B4DF3" w:rsidRDefault="00D90259" w:rsidP="00633D63">
            <w:pPr>
              <w:pStyle w:val="ConsPlusNormal"/>
              <w:jc w:val="center"/>
            </w:pPr>
            <w:r w:rsidRPr="009B4DF3">
              <w:t>5</w:t>
            </w:r>
          </w:p>
        </w:tc>
        <w:tc>
          <w:tcPr>
            <w:tcW w:w="593" w:type="dxa"/>
            <w:tcBorders>
              <w:top w:val="single" w:sz="4" w:space="0" w:color="auto"/>
              <w:left w:val="single" w:sz="4" w:space="0" w:color="auto"/>
              <w:bottom w:val="single" w:sz="4" w:space="0" w:color="auto"/>
              <w:right w:val="single" w:sz="4" w:space="0" w:color="auto"/>
            </w:tcBorders>
            <w:vAlign w:val="center"/>
          </w:tcPr>
          <w:p w14:paraId="22B62FB7" w14:textId="77777777" w:rsidR="00D90259" w:rsidRPr="009B4DF3" w:rsidRDefault="00D90259" w:rsidP="00633D63">
            <w:pPr>
              <w:pStyle w:val="ConsPlusNormal"/>
              <w:jc w:val="center"/>
            </w:pPr>
            <w:r w:rsidRPr="009B4DF3">
              <w:t>5</w:t>
            </w:r>
          </w:p>
        </w:tc>
        <w:tc>
          <w:tcPr>
            <w:tcW w:w="593" w:type="dxa"/>
            <w:tcBorders>
              <w:top w:val="single" w:sz="4" w:space="0" w:color="auto"/>
              <w:left w:val="single" w:sz="4" w:space="0" w:color="auto"/>
              <w:bottom w:val="single" w:sz="4" w:space="0" w:color="auto"/>
              <w:right w:val="single" w:sz="4" w:space="0" w:color="auto"/>
            </w:tcBorders>
            <w:vAlign w:val="center"/>
          </w:tcPr>
          <w:p w14:paraId="425132E2" w14:textId="77777777" w:rsidR="00D90259" w:rsidRPr="009B4DF3" w:rsidRDefault="00D90259" w:rsidP="00633D63">
            <w:pPr>
              <w:pStyle w:val="ConsPlusNormal"/>
            </w:pPr>
          </w:p>
        </w:tc>
        <w:tc>
          <w:tcPr>
            <w:tcW w:w="593" w:type="dxa"/>
            <w:tcBorders>
              <w:top w:val="single" w:sz="4" w:space="0" w:color="auto"/>
              <w:left w:val="single" w:sz="4" w:space="0" w:color="auto"/>
              <w:bottom w:val="single" w:sz="4" w:space="0" w:color="auto"/>
              <w:right w:val="single" w:sz="4" w:space="0" w:color="auto"/>
            </w:tcBorders>
            <w:vAlign w:val="center"/>
          </w:tcPr>
          <w:p w14:paraId="4019D2CE" w14:textId="77777777" w:rsidR="00D90259" w:rsidRPr="009B4DF3" w:rsidRDefault="00D90259" w:rsidP="00633D63">
            <w:pPr>
              <w:pStyle w:val="ConsPlusNormal"/>
            </w:pPr>
          </w:p>
        </w:tc>
        <w:tc>
          <w:tcPr>
            <w:tcW w:w="597" w:type="dxa"/>
            <w:tcBorders>
              <w:top w:val="single" w:sz="4" w:space="0" w:color="auto"/>
              <w:left w:val="single" w:sz="4" w:space="0" w:color="auto"/>
              <w:bottom w:val="single" w:sz="4" w:space="0" w:color="auto"/>
              <w:right w:val="single" w:sz="4" w:space="0" w:color="auto"/>
            </w:tcBorders>
            <w:vAlign w:val="center"/>
          </w:tcPr>
          <w:p w14:paraId="39B90659" w14:textId="77777777" w:rsidR="00D90259" w:rsidRPr="009B4DF3" w:rsidRDefault="00D90259" w:rsidP="00633D63">
            <w:pPr>
              <w:pStyle w:val="ConsPlusNormal"/>
            </w:pPr>
          </w:p>
        </w:tc>
        <w:tc>
          <w:tcPr>
            <w:tcW w:w="800" w:type="dxa"/>
            <w:tcBorders>
              <w:top w:val="single" w:sz="4" w:space="0" w:color="auto"/>
              <w:left w:val="single" w:sz="4" w:space="0" w:color="auto"/>
              <w:bottom w:val="single" w:sz="4" w:space="0" w:color="auto"/>
              <w:right w:val="single" w:sz="4" w:space="0" w:color="auto"/>
            </w:tcBorders>
            <w:vAlign w:val="center"/>
          </w:tcPr>
          <w:p w14:paraId="0A355230" w14:textId="77777777" w:rsidR="00D90259" w:rsidRPr="009B4DF3" w:rsidRDefault="00D90259" w:rsidP="00633D63">
            <w:pPr>
              <w:pStyle w:val="ConsPlusNormal"/>
              <w:jc w:val="center"/>
            </w:pPr>
            <w:r w:rsidRPr="009B4DF3">
              <w:t>10</w:t>
            </w:r>
          </w:p>
        </w:tc>
      </w:tr>
      <w:tr w:rsidR="00D90259" w:rsidRPr="009B4DF3" w14:paraId="163F5E1B" w14:textId="77777777" w:rsidTr="00633D63">
        <w:tc>
          <w:tcPr>
            <w:tcW w:w="2850" w:type="dxa"/>
            <w:vMerge/>
            <w:tcBorders>
              <w:top w:val="single" w:sz="4" w:space="0" w:color="auto"/>
              <w:left w:val="single" w:sz="4" w:space="0" w:color="auto"/>
              <w:bottom w:val="single" w:sz="4" w:space="0" w:color="auto"/>
              <w:right w:val="single" w:sz="4" w:space="0" w:color="auto"/>
            </w:tcBorders>
          </w:tcPr>
          <w:p w14:paraId="7313CAE9" w14:textId="77777777" w:rsidR="00D90259" w:rsidRPr="009B4DF3" w:rsidRDefault="00D90259" w:rsidP="00633D63">
            <w:pPr>
              <w:pStyle w:val="ConsPlusNormal"/>
              <w:jc w:val="center"/>
            </w:pPr>
          </w:p>
        </w:tc>
        <w:tc>
          <w:tcPr>
            <w:tcW w:w="2447" w:type="dxa"/>
            <w:tcBorders>
              <w:top w:val="single" w:sz="4" w:space="0" w:color="auto"/>
              <w:left w:val="single" w:sz="4" w:space="0" w:color="auto"/>
              <w:bottom w:val="single" w:sz="4" w:space="0" w:color="auto"/>
              <w:right w:val="single" w:sz="4" w:space="0" w:color="auto"/>
            </w:tcBorders>
            <w:vAlign w:val="center"/>
          </w:tcPr>
          <w:p w14:paraId="595C5204" w14:textId="77777777" w:rsidR="00D90259" w:rsidRPr="009B4DF3" w:rsidRDefault="00D90259" w:rsidP="00633D63">
            <w:pPr>
              <w:pStyle w:val="ConsPlusNormal"/>
            </w:pPr>
            <w:r w:rsidRPr="009B4DF3">
              <w:t>Алгебра</w:t>
            </w:r>
          </w:p>
        </w:tc>
        <w:tc>
          <w:tcPr>
            <w:tcW w:w="593" w:type="dxa"/>
            <w:tcBorders>
              <w:top w:val="single" w:sz="4" w:space="0" w:color="auto"/>
              <w:left w:val="single" w:sz="4" w:space="0" w:color="auto"/>
              <w:bottom w:val="single" w:sz="4" w:space="0" w:color="auto"/>
              <w:right w:val="single" w:sz="4" w:space="0" w:color="auto"/>
            </w:tcBorders>
            <w:vAlign w:val="center"/>
          </w:tcPr>
          <w:p w14:paraId="45C34995" w14:textId="77777777" w:rsidR="00D90259" w:rsidRPr="009B4DF3" w:rsidRDefault="00D90259" w:rsidP="00633D63">
            <w:pPr>
              <w:pStyle w:val="ConsPlusNormal"/>
            </w:pPr>
          </w:p>
        </w:tc>
        <w:tc>
          <w:tcPr>
            <w:tcW w:w="593" w:type="dxa"/>
            <w:tcBorders>
              <w:top w:val="single" w:sz="4" w:space="0" w:color="auto"/>
              <w:left w:val="single" w:sz="4" w:space="0" w:color="auto"/>
              <w:bottom w:val="single" w:sz="4" w:space="0" w:color="auto"/>
              <w:right w:val="single" w:sz="4" w:space="0" w:color="auto"/>
            </w:tcBorders>
            <w:vAlign w:val="center"/>
          </w:tcPr>
          <w:p w14:paraId="6FEAA2B5" w14:textId="77777777" w:rsidR="00D90259" w:rsidRPr="009B4DF3" w:rsidRDefault="00D90259" w:rsidP="00633D63">
            <w:pPr>
              <w:pStyle w:val="ConsPlusNormal"/>
            </w:pPr>
          </w:p>
        </w:tc>
        <w:tc>
          <w:tcPr>
            <w:tcW w:w="593" w:type="dxa"/>
            <w:tcBorders>
              <w:top w:val="single" w:sz="4" w:space="0" w:color="auto"/>
              <w:left w:val="single" w:sz="4" w:space="0" w:color="auto"/>
              <w:bottom w:val="single" w:sz="4" w:space="0" w:color="auto"/>
              <w:right w:val="single" w:sz="4" w:space="0" w:color="auto"/>
            </w:tcBorders>
            <w:vAlign w:val="center"/>
          </w:tcPr>
          <w:p w14:paraId="1770E1D5" w14:textId="77777777" w:rsidR="00D90259" w:rsidRPr="009B4DF3" w:rsidRDefault="00D90259" w:rsidP="00633D63">
            <w:pPr>
              <w:pStyle w:val="ConsPlusNormal"/>
              <w:jc w:val="center"/>
            </w:pPr>
            <w:r w:rsidRPr="009B4DF3">
              <w:t>3</w:t>
            </w:r>
          </w:p>
        </w:tc>
        <w:tc>
          <w:tcPr>
            <w:tcW w:w="593" w:type="dxa"/>
            <w:tcBorders>
              <w:top w:val="single" w:sz="4" w:space="0" w:color="auto"/>
              <w:left w:val="single" w:sz="4" w:space="0" w:color="auto"/>
              <w:bottom w:val="single" w:sz="4" w:space="0" w:color="auto"/>
              <w:right w:val="single" w:sz="4" w:space="0" w:color="auto"/>
            </w:tcBorders>
            <w:vAlign w:val="center"/>
          </w:tcPr>
          <w:p w14:paraId="60946764" w14:textId="77777777" w:rsidR="00D90259" w:rsidRPr="009B4DF3" w:rsidRDefault="00D90259" w:rsidP="00633D63">
            <w:pPr>
              <w:pStyle w:val="ConsPlusNormal"/>
              <w:jc w:val="center"/>
            </w:pPr>
            <w:r w:rsidRPr="009B4DF3">
              <w:t>3</w:t>
            </w:r>
          </w:p>
        </w:tc>
        <w:tc>
          <w:tcPr>
            <w:tcW w:w="597" w:type="dxa"/>
            <w:tcBorders>
              <w:top w:val="single" w:sz="4" w:space="0" w:color="auto"/>
              <w:left w:val="single" w:sz="4" w:space="0" w:color="auto"/>
              <w:bottom w:val="single" w:sz="4" w:space="0" w:color="auto"/>
              <w:right w:val="single" w:sz="4" w:space="0" w:color="auto"/>
            </w:tcBorders>
            <w:vAlign w:val="center"/>
          </w:tcPr>
          <w:p w14:paraId="384F5E51" w14:textId="77777777" w:rsidR="00D90259" w:rsidRPr="009B4DF3" w:rsidRDefault="00D90259" w:rsidP="00633D63">
            <w:pPr>
              <w:pStyle w:val="ConsPlusNormal"/>
              <w:jc w:val="center"/>
            </w:pPr>
            <w:r w:rsidRPr="009B4DF3">
              <w:t>3</w:t>
            </w:r>
          </w:p>
        </w:tc>
        <w:tc>
          <w:tcPr>
            <w:tcW w:w="800" w:type="dxa"/>
            <w:tcBorders>
              <w:top w:val="single" w:sz="4" w:space="0" w:color="auto"/>
              <w:left w:val="single" w:sz="4" w:space="0" w:color="auto"/>
              <w:bottom w:val="single" w:sz="4" w:space="0" w:color="auto"/>
              <w:right w:val="single" w:sz="4" w:space="0" w:color="auto"/>
            </w:tcBorders>
            <w:vAlign w:val="center"/>
          </w:tcPr>
          <w:p w14:paraId="57E20DFC" w14:textId="77777777" w:rsidR="00D90259" w:rsidRPr="009B4DF3" w:rsidRDefault="00D90259" w:rsidP="00633D63">
            <w:pPr>
              <w:pStyle w:val="ConsPlusNormal"/>
              <w:jc w:val="center"/>
            </w:pPr>
            <w:r w:rsidRPr="009B4DF3">
              <w:t>9</w:t>
            </w:r>
          </w:p>
        </w:tc>
      </w:tr>
      <w:tr w:rsidR="00D90259" w:rsidRPr="009B4DF3" w14:paraId="09151282" w14:textId="77777777" w:rsidTr="00633D63">
        <w:tc>
          <w:tcPr>
            <w:tcW w:w="2850" w:type="dxa"/>
            <w:vMerge/>
            <w:tcBorders>
              <w:top w:val="single" w:sz="4" w:space="0" w:color="auto"/>
              <w:left w:val="single" w:sz="4" w:space="0" w:color="auto"/>
              <w:bottom w:val="single" w:sz="4" w:space="0" w:color="auto"/>
              <w:right w:val="single" w:sz="4" w:space="0" w:color="auto"/>
            </w:tcBorders>
          </w:tcPr>
          <w:p w14:paraId="1809F852" w14:textId="77777777" w:rsidR="00D90259" w:rsidRPr="009B4DF3" w:rsidRDefault="00D90259" w:rsidP="00633D63">
            <w:pPr>
              <w:pStyle w:val="ConsPlusNormal"/>
              <w:jc w:val="center"/>
            </w:pPr>
          </w:p>
        </w:tc>
        <w:tc>
          <w:tcPr>
            <w:tcW w:w="2447" w:type="dxa"/>
            <w:tcBorders>
              <w:top w:val="single" w:sz="4" w:space="0" w:color="auto"/>
              <w:left w:val="single" w:sz="4" w:space="0" w:color="auto"/>
              <w:bottom w:val="single" w:sz="4" w:space="0" w:color="auto"/>
              <w:right w:val="single" w:sz="4" w:space="0" w:color="auto"/>
            </w:tcBorders>
            <w:vAlign w:val="center"/>
          </w:tcPr>
          <w:p w14:paraId="51881258" w14:textId="77777777" w:rsidR="00D90259" w:rsidRPr="009B4DF3" w:rsidRDefault="00D90259" w:rsidP="00633D63">
            <w:pPr>
              <w:pStyle w:val="ConsPlusNormal"/>
            </w:pPr>
            <w:r w:rsidRPr="009B4DF3">
              <w:t>Геометрия</w:t>
            </w:r>
          </w:p>
        </w:tc>
        <w:tc>
          <w:tcPr>
            <w:tcW w:w="593" w:type="dxa"/>
            <w:tcBorders>
              <w:top w:val="single" w:sz="4" w:space="0" w:color="auto"/>
              <w:left w:val="single" w:sz="4" w:space="0" w:color="auto"/>
              <w:bottom w:val="single" w:sz="4" w:space="0" w:color="auto"/>
              <w:right w:val="single" w:sz="4" w:space="0" w:color="auto"/>
            </w:tcBorders>
            <w:vAlign w:val="center"/>
          </w:tcPr>
          <w:p w14:paraId="6C34886B" w14:textId="77777777" w:rsidR="00D90259" w:rsidRPr="009B4DF3" w:rsidRDefault="00D90259" w:rsidP="00633D63">
            <w:pPr>
              <w:pStyle w:val="ConsPlusNormal"/>
            </w:pPr>
          </w:p>
        </w:tc>
        <w:tc>
          <w:tcPr>
            <w:tcW w:w="593" w:type="dxa"/>
            <w:tcBorders>
              <w:top w:val="single" w:sz="4" w:space="0" w:color="auto"/>
              <w:left w:val="single" w:sz="4" w:space="0" w:color="auto"/>
              <w:bottom w:val="single" w:sz="4" w:space="0" w:color="auto"/>
              <w:right w:val="single" w:sz="4" w:space="0" w:color="auto"/>
            </w:tcBorders>
            <w:vAlign w:val="center"/>
          </w:tcPr>
          <w:p w14:paraId="36625188" w14:textId="77777777" w:rsidR="00D90259" w:rsidRPr="009B4DF3" w:rsidRDefault="00D90259" w:rsidP="00633D63">
            <w:pPr>
              <w:pStyle w:val="ConsPlusNormal"/>
            </w:pPr>
          </w:p>
        </w:tc>
        <w:tc>
          <w:tcPr>
            <w:tcW w:w="593" w:type="dxa"/>
            <w:tcBorders>
              <w:top w:val="single" w:sz="4" w:space="0" w:color="auto"/>
              <w:left w:val="single" w:sz="4" w:space="0" w:color="auto"/>
              <w:bottom w:val="single" w:sz="4" w:space="0" w:color="auto"/>
              <w:right w:val="single" w:sz="4" w:space="0" w:color="auto"/>
            </w:tcBorders>
            <w:vAlign w:val="center"/>
          </w:tcPr>
          <w:p w14:paraId="74DE8E2B" w14:textId="77777777" w:rsidR="00D90259" w:rsidRPr="009B4DF3" w:rsidRDefault="00D90259" w:rsidP="00633D63">
            <w:pPr>
              <w:pStyle w:val="ConsPlusNormal"/>
              <w:jc w:val="center"/>
            </w:pPr>
            <w:r w:rsidRPr="009B4DF3">
              <w:t>2</w:t>
            </w:r>
          </w:p>
        </w:tc>
        <w:tc>
          <w:tcPr>
            <w:tcW w:w="593" w:type="dxa"/>
            <w:tcBorders>
              <w:top w:val="single" w:sz="4" w:space="0" w:color="auto"/>
              <w:left w:val="single" w:sz="4" w:space="0" w:color="auto"/>
              <w:bottom w:val="single" w:sz="4" w:space="0" w:color="auto"/>
              <w:right w:val="single" w:sz="4" w:space="0" w:color="auto"/>
            </w:tcBorders>
            <w:vAlign w:val="center"/>
          </w:tcPr>
          <w:p w14:paraId="1900F791" w14:textId="77777777" w:rsidR="00D90259" w:rsidRPr="009B4DF3" w:rsidRDefault="00D90259" w:rsidP="00633D63">
            <w:pPr>
              <w:pStyle w:val="ConsPlusNormal"/>
              <w:jc w:val="center"/>
            </w:pPr>
            <w:r w:rsidRPr="009B4DF3">
              <w:t>2</w:t>
            </w:r>
          </w:p>
        </w:tc>
        <w:tc>
          <w:tcPr>
            <w:tcW w:w="597" w:type="dxa"/>
            <w:tcBorders>
              <w:top w:val="single" w:sz="4" w:space="0" w:color="auto"/>
              <w:left w:val="single" w:sz="4" w:space="0" w:color="auto"/>
              <w:bottom w:val="single" w:sz="4" w:space="0" w:color="auto"/>
              <w:right w:val="single" w:sz="4" w:space="0" w:color="auto"/>
            </w:tcBorders>
            <w:vAlign w:val="center"/>
          </w:tcPr>
          <w:p w14:paraId="55263789" w14:textId="77777777" w:rsidR="00D90259" w:rsidRPr="009B4DF3" w:rsidRDefault="00D90259" w:rsidP="00633D63">
            <w:pPr>
              <w:pStyle w:val="ConsPlusNormal"/>
              <w:jc w:val="center"/>
            </w:pPr>
            <w:r w:rsidRPr="009B4DF3">
              <w:t>2</w:t>
            </w:r>
          </w:p>
        </w:tc>
        <w:tc>
          <w:tcPr>
            <w:tcW w:w="800" w:type="dxa"/>
            <w:tcBorders>
              <w:top w:val="single" w:sz="4" w:space="0" w:color="auto"/>
              <w:left w:val="single" w:sz="4" w:space="0" w:color="auto"/>
              <w:bottom w:val="single" w:sz="4" w:space="0" w:color="auto"/>
              <w:right w:val="single" w:sz="4" w:space="0" w:color="auto"/>
            </w:tcBorders>
            <w:vAlign w:val="center"/>
          </w:tcPr>
          <w:p w14:paraId="362D7603" w14:textId="77777777" w:rsidR="00D90259" w:rsidRPr="009B4DF3" w:rsidRDefault="00D90259" w:rsidP="00633D63">
            <w:pPr>
              <w:pStyle w:val="ConsPlusNormal"/>
              <w:jc w:val="center"/>
            </w:pPr>
            <w:r w:rsidRPr="009B4DF3">
              <w:t>6</w:t>
            </w:r>
          </w:p>
        </w:tc>
      </w:tr>
      <w:tr w:rsidR="00D90259" w:rsidRPr="009B4DF3" w14:paraId="0DCAF7A6" w14:textId="77777777" w:rsidTr="00633D63">
        <w:tc>
          <w:tcPr>
            <w:tcW w:w="2850" w:type="dxa"/>
            <w:vMerge/>
            <w:tcBorders>
              <w:top w:val="single" w:sz="4" w:space="0" w:color="auto"/>
              <w:left w:val="single" w:sz="4" w:space="0" w:color="auto"/>
              <w:bottom w:val="single" w:sz="4" w:space="0" w:color="auto"/>
              <w:right w:val="single" w:sz="4" w:space="0" w:color="auto"/>
            </w:tcBorders>
          </w:tcPr>
          <w:p w14:paraId="0873A84C" w14:textId="77777777" w:rsidR="00D90259" w:rsidRPr="009B4DF3" w:rsidRDefault="00D90259" w:rsidP="00633D63">
            <w:pPr>
              <w:pStyle w:val="ConsPlusNormal"/>
              <w:jc w:val="center"/>
            </w:pPr>
          </w:p>
        </w:tc>
        <w:tc>
          <w:tcPr>
            <w:tcW w:w="2447" w:type="dxa"/>
            <w:tcBorders>
              <w:top w:val="single" w:sz="4" w:space="0" w:color="auto"/>
              <w:left w:val="single" w:sz="4" w:space="0" w:color="auto"/>
              <w:bottom w:val="single" w:sz="4" w:space="0" w:color="auto"/>
              <w:right w:val="single" w:sz="4" w:space="0" w:color="auto"/>
            </w:tcBorders>
            <w:vAlign w:val="center"/>
          </w:tcPr>
          <w:p w14:paraId="580C1F62" w14:textId="77777777" w:rsidR="00D90259" w:rsidRPr="009B4DF3" w:rsidRDefault="00D90259" w:rsidP="00633D63">
            <w:pPr>
              <w:pStyle w:val="ConsPlusNormal"/>
            </w:pPr>
            <w:r w:rsidRPr="009B4DF3">
              <w:t>Вероятность и статистика</w:t>
            </w:r>
          </w:p>
        </w:tc>
        <w:tc>
          <w:tcPr>
            <w:tcW w:w="593" w:type="dxa"/>
            <w:tcBorders>
              <w:top w:val="single" w:sz="4" w:space="0" w:color="auto"/>
              <w:left w:val="single" w:sz="4" w:space="0" w:color="auto"/>
              <w:bottom w:val="single" w:sz="4" w:space="0" w:color="auto"/>
              <w:right w:val="single" w:sz="4" w:space="0" w:color="auto"/>
            </w:tcBorders>
            <w:vAlign w:val="center"/>
          </w:tcPr>
          <w:p w14:paraId="641CE025" w14:textId="77777777" w:rsidR="00D90259" w:rsidRPr="009B4DF3" w:rsidRDefault="00D90259" w:rsidP="00633D63">
            <w:pPr>
              <w:pStyle w:val="ConsPlusNormal"/>
            </w:pPr>
          </w:p>
        </w:tc>
        <w:tc>
          <w:tcPr>
            <w:tcW w:w="593" w:type="dxa"/>
            <w:tcBorders>
              <w:top w:val="single" w:sz="4" w:space="0" w:color="auto"/>
              <w:left w:val="single" w:sz="4" w:space="0" w:color="auto"/>
              <w:bottom w:val="single" w:sz="4" w:space="0" w:color="auto"/>
              <w:right w:val="single" w:sz="4" w:space="0" w:color="auto"/>
            </w:tcBorders>
            <w:vAlign w:val="center"/>
          </w:tcPr>
          <w:p w14:paraId="42CFDAB6" w14:textId="77777777" w:rsidR="00D90259" w:rsidRPr="009B4DF3" w:rsidRDefault="00D90259" w:rsidP="00633D63">
            <w:pPr>
              <w:pStyle w:val="ConsPlusNormal"/>
            </w:pPr>
          </w:p>
        </w:tc>
        <w:tc>
          <w:tcPr>
            <w:tcW w:w="593" w:type="dxa"/>
            <w:tcBorders>
              <w:top w:val="single" w:sz="4" w:space="0" w:color="auto"/>
              <w:left w:val="single" w:sz="4" w:space="0" w:color="auto"/>
              <w:bottom w:val="single" w:sz="4" w:space="0" w:color="auto"/>
              <w:right w:val="single" w:sz="4" w:space="0" w:color="auto"/>
            </w:tcBorders>
            <w:vAlign w:val="center"/>
          </w:tcPr>
          <w:p w14:paraId="3B0647D7" w14:textId="77777777" w:rsidR="00D90259" w:rsidRPr="009B4DF3" w:rsidRDefault="00D90259" w:rsidP="00633D63">
            <w:pPr>
              <w:pStyle w:val="ConsPlusNormal"/>
              <w:jc w:val="center"/>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7AFEE722" w14:textId="77777777" w:rsidR="00D90259" w:rsidRPr="009B4DF3" w:rsidRDefault="00D90259" w:rsidP="00633D63">
            <w:pPr>
              <w:pStyle w:val="ConsPlusNormal"/>
              <w:jc w:val="center"/>
            </w:pPr>
            <w:r w:rsidRPr="009B4DF3">
              <w:t>1</w:t>
            </w:r>
          </w:p>
        </w:tc>
        <w:tc>
          <w:tcPr>
            <w:tcW w:w="597" w:type="dxa"/>
            <w:tcBorders>
              <w:top w:val="single" w:sz="4" w:space="0" w:color="auto"/>
              <w:left w:val="single" w:sz="4" w:space="0" w:color="auto"/>
              <w:bottom w:val="single" w:sz="4" w:space="0" w:color="auto"/>
              <w:right w:val="single" w:sz="4" w:space="0" w:color="auto"/>
            </w:tcBorders>
            <w:vAlign w:val="center"/>
          </w:tcPr>
          <w:p w14:paraId="1FF5F000" w14:textId="77777777" w:rsidR="00D90259" w:rsidRPr="009B4DF3" w:rsidRDefault="00D90259" w:rsidP="00633D63">
            <w:pPr>
              <w:pStyle w:val="ConsPlusNormal"/>
              <w:jc w:val="center"/>
            </w:pPr>
            <w:r w:rsidRPr="009B4DF3">
              <w:t>1</w:t>
            </w:r>
          </w:p>
        </w:tc>
        <w:tc>
          <w:tcPr>
            <w:tcW w:w="800" w:type="dxa"/>
            <w:tcBorders>
              <w:top w:val="single" w:sz="4" w:space="0" w:color="auto"/>
              <w:left w:val="single" w:sz="4" w:space="0" w:color="auto"/>
              <w:bottom w:val="single" w:sz="4" w:space="0" w:color="auto"/>
              <w:right w:val="single" w:sz="4" w:space="0" w:color="auto"/>
            </w:tcBorders>
            <w:vAlign w:val="center"/>
          </w:tcPr>
          <w:p w14:paraId="3904F22A" w14:textId="77777777" w:rsidR="00D90259" w:rsidRPr="009B4DF3" w:rsidRDefault="00D90259" w:rsidP="00633D63">
            <w:pPr>
              <w:pStyle w:val="ConsPlusNormal"/>
              <w:jc w:val="center"/>
            </w:pPr>
            <w:r w:rsidRPr="009B4DF3">
              <w:t>3</w:t>
            </w:r>
          </w:p>
        </w:tc>
      </w:tr>
      <w:tr w:rsidR="00D90259" w:rsidRPr="009B4DF3" w14:paraId="2372428A" w14:textId="77777777" w:rsidTr="00D3091E">
        <w:tc>
          <w:tcPr>
            <w:tcW w:w="2850" w:type="dxa"/>
            <w:vMerge/>
            <w:tcBorders>
              <w:top w:val="single" w:sz="4" w:space="0" w:color="auto"/>
              <w:left w:val="single" w:sz="4" w:space="0" w:color="auto"/>
              <w:bottom w:val="single" w:sz="4" w:space="0" w:color="auto"/>
              <w:right w:val="single" w:sz="4" w:space="0" w:color="auto"/>
            </w:tcBorders>
          </w:tcPr>
          <w:p w14:paraId="3E8B4C3C" w14:textId="77777777" w:rsidR="00D90259" w:rsidRPr="009B4DF3" w:rsidRDefault="00D90259" w:rsidP="00633D63">
            <w:pPr>
              <w:pStyle w:val="ConsPlusNormal"/>
              <w:jc w:val="center"/>
            </w:pPr>
          </w:p>
        </w:tc>
        <w:tc>
          <w:tcPr>
            <w:tcW w:w="2447" w:type="dxa"/>
            <w:tcBorders>
              <w:top w:val="single" w:sz="4" w:space="0" w:color="auto"/>
              <w:left w:val="single" w:sz="4" w:space="0" w:color="auto"/>
              <w:bottom w:val="single" w:sz="4" w:space="0" w:color="auto"/>
              <w:right w:val="single" w:sz="4" w:space="0" w:color="auto"/>
            </w:tcBorders>
            <w:shd w:val="clear" w:color="auto" w:fill="auto"/>
            <w:vAlign w:val="center"/>
          </w:tcPr>
          <w:p w14:paraId="00F864BB" w14:textId="77777777" w:rsidR="00D90259" w:rsidRPr="009B4DF3" w:rsidRDefault="00D90259" w:rsidP="00633D63">
            <w:pPr>
              <w:pStyle w:val="ConsPlusNormal"/>
              <w:rPr>
                <w:color w:val="000000" w:themeColor="text1"/>
              </w:rPr>
            </w:pPr>
            <w:r w:rsidRPr="009B4DF3">
              <w:rPr>
                <w:color w:val="000000" w:themeColor="text1"/>
              </w:rPr>
              <w:t>Информатика</w:t>
            </w:r>
          </w:p>
        </w:tc>
        <w:tc>
          <w:tcPr>
            <w:tcW w:w="593" w:type="dxa"/>
            <w:tcBorders>
              <w:top w:val="single" w:sz="4" w:space="0" w:color="auto"/>
              <w:left w:val="single" w:sz="4" w:space="0" w:color="auto"/>
              <w:bottom w:val="single" w:sz="4" w:space="0" w:color="auto"/>
              <w:right w:val="single" w:sz="4" w:space="0" w:color="auto"/>
            </w:tcBorders>
            <w:vAlign w:val="center"/>
          </w:tcPr>
          <w:p w14:paraId="543CFF9F" w14:textId="5E7A7460" w:rsidR="00D90259" w:rsidRPr="009B4DF3" w:rsidRDefault="007514E3" w:rsidP="00633D63">
            <w:pPr>
              <w:pStyle w:val="ConsPlusNormal"/>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43275E9D" w14:textId="1ACF7018" w:rsidR="00D90259" w:rsidRPr="009B4DF3" w:rsidRDefault="007514E3" w:rsidP="00633D63">
            <w:pPr>
              <w:pStyle w:val="ConsPlusNormal"/>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586588E5" w14:textId="77777777" w:rsidR="00D90259" w:rsidRPr="009B4DF3" w:rsidRDefault="00D90259" w:rsidP="00633D63">
            <w:pPr>
              <w:pStyle w:val="ConsPlusNormal"/>
              <w:jc w:val="center"/>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4A41AD8E" w14:textId="77777777" w:rsidR="00D90259" w:rsidRPr="009B4DF3" w:rsidRDefault="00D90259" w:rsidP="00633D63">
            <w:pPr>
              <w:pStyle w:val="ConsPlusNormal"/>
              <w:jc w:val="center"/>
            </w:pPr>
            <w:r w:rsidRPr="009B4DF3">
              <w:t>1</w:t>
            </w:r>
          </w:p>
        </w:tc>
        <w:tc>
          <w:tcPr>
            <w:tcW w:w="597" w:type="dxa"/>
            <w:tcBorders>
              <w:top w:val="single" w:sz="4" w:space="0" w:color="auto"/>
              <w:left w:val="single" w:sz="4" w:space="0" w:color="auto"/>
              <w:bottom w:val="single" w:sz="4" w:space="0" w:color="auto"/>
              <w:right w:val="single" w:sz="4" w:space="0" w:color="auto"/>
            </w:tcBorders>
            <w:vAlign w:val="center"/>
          </w:tcPr>
          <w:p w14:paraId="54ABFDCC" w14:textId="77777777" w:rsidR="00D90259" w:rsidRPr="009B4DF3" w:rsidRDefault="00D90259" w:rsidP="00633D63">
            <w:pPr>
              <w:pStyle w:val="ConsPlusNormal"/>
              <w:jc w:val="center"/>
            </w:pPr>
            <w:r w:rsidRPr="009B4DF3">
              <w:t>1</w:t>
            </w:r>
          </w:p>
        </w:tc>
        <w:tc>
          <w:tcPr>
            <w:tcW w:w="800" w:type="dxa"/>
            <w:tcBorders>
              <w:top w:val="single" w:sz="4" w:space="0" w:color="auto"/>
              <w:left w:val="single" w:sz="4" w:space="0" w:color="auto"/>
              <w:bottom w:val="single" w:sz="4" w:space="0" w:color="auto"/>
              <w:right w:val="single" w:sz="4" w:space="0" w:color="auto"/>
            </w:tcBorders>
            <w:vAlign w:val="center"/>
          </w:tcPr>
          <w:p w14:paraId="65345373" w14:textId="6FBD34D2" w:rsidR="00D90259" w:rsidRPr="009B4DF3" w:rsidRDefault="00153804" w:rsidP="00633D63">
            <w:pPr>
              <w:pStyle w:val="ConsPlusNormal"/>
              <w:jc w:val="center"/>
            </w:pPr>
            <w:r w:rsidRPr="009B4DF3">
              <w:t>5</w:t>
            </w:r>
          </w:p>
        </w:tc>
      </w:tr>
      <w:tr w:rsidR="00D90259" w:rsidRPr="009B4DF3" w14:paraId="2101D762" w14:textId="77777777" w:rsidTr="00633D63">
        <w:tc>
          <w:tcPr>
            <w:tcW w:w="2850" w:type="dxa"/>
            <w:vMerge w:val="restart"/>
            <w:tcBorders>
              <w:top w:val="single" w:sz="4" w:space="0" w:color="auto"/>
              <w:left w:val="single" w:sz="4" w:space="0" w:color="auto"/>
              <w:bottom w:val="single" w:sz="4" w:space="0" w:color="auto"/>
              <w:right w:val="single" w:sz="4" w:space="0" w:color="auto"/>
            </w:tcBorders>
            <w:vAlign w:val="center"/>
          </w:tcPr>
          <w:p w14:paraId="716F60DA" w14:textId="77777777" w:rsidR="00D90259" w:rsidRPr="009B4DF3" w:rsidRDefault="00D90259" w:rsidP="00633D63">
            <w:pPr>
              <w:pStyle w:val="ConsPlusNormal"/>
            </w:pPr>
            <w:r w:rsidRPr="009B4DF3">
              <w:t>Общественно-научные предметы</w:t>
            </w:r>
          </w:p>
        </w:tc>
        <w:tc>
          <w:tcPr>
            <w:tcW w:w="2447" w:type="dxa"/>
            <w:tcBorders>
              <w:top w:val="single" w:sz="4" w:space="0" w:color="auto"/>
              <w:left w:val="single" w:sz="4" w:space="0" w:color="auto"/>
              <w:bottom w:val="single" w:sz="4" w:space="0" w:color="auto"/>
              <w:right w:val="single" w:sz="4" w:space="0" w:color="auto"/>
            </w:tcBorders>
            <w:vAlign w:val="center"/>
          </w:tcPr>
          <w:p w14:paraId="58E3784A" w14:textId="77777777" w:rsidR="00D90259" w:rsidRPr="009B4DF3" w:rsidRDefault="00D90259" w:rsidP="00633D63">
            <w:pPr>
              <w:pStyle w:val="ConsPlusNormal"/>
            </w:pPr>
            <w:r w:rsidRPr="009B4DF3">
              <w:t>История</w:t>
            </w:r>
          </w:p>
        </w:tc>
        <w:tc>
          <w:tcPr>
            <w:tcW w:w="593" w:type="dxa"/>
            <w:tcBorders>
              <w:top w:val="single" w:sz="4" w:space="0" w:color="auto"/>
              <w:left w:val="single" w:sz="4" w:space="0" w:color="auto"/>
              <w:bottom w:val="single" w:sz="4" w:space="0" w:color="auto"/>
              <w:right w:val="single" w:sz="4" w:space="0" w:color="auto"/>
            </w:tcBorders>
            <w:vAlign w:val="center"/>
          </w:tcPr>
          <w:p w14:paraId="298A9AB5" w14:textId="77777777" w:rsidR="00D90259" w:rsidRPr="009B4DF3" w:rsidRDefault="00D90259" w:rsidP="00633D63">
            <w:pPr>
              <w:pStyle w:val="ConsPlusNormal"/>
              <w:jc w:val="center"/>
            </w:pPr>
            <w:r w:rsidRPr="009B4DF3">
              <w:t>2</w:t>
            </w:r>
          </w:p>
        </w:tc>
        <w:tc>
          <w:tcPr>
            <w:tcW w:w="593" w:type="dxa"/>
            <w:tcBorders>
              <w:top w:val="single" w:sz="4" w:space="0" w:color="auto"/>
              <w:left w:val="single" w:sz="4" w:space="0" w:color="auto"/>
              <w:bottom w:val="single" w:sz="4" w:space="0" w:color="auto"/>
              <w:right w:val="single" w:sz="4" w:space="0" w:color="auto"/>
            </w:tcBorders>
            <w:vAlign w:val="center"/>
          </w:tcPr>
          <w:p w14:paraId="455DD3D7" w14:textId="77777777" w:rsidR="00D90259" w:rsidRPr="009B4DF3" w:rsidRDefault="00D90259" w:rsidP="00633D63">
            <w:pPr>
              <w:pStyle w:val="ConsPlusNormal"/>
              <w:jc w:val="center"/>
            </w:pPr>
            <w:r w:rsidRPr="009B4DF3">
              <w:t>2</w:t>
            </w:r>
          </w:p>
        </w:tc>
        <w:tc>
          <w:tcPr>
            <w:tcW w:w="593" w:type="dxa"/>
            <w:tcBorders>
              <w:top w:val="single" w:sz="4" w:space="0" w:color="auto"/>
              <w:left w:val="single" w:sz="4" w:space="0" w:color="auto"/>
              <w:bottom w:val="single" w:sz="4" w:space="0" w:color="auto"/>
              <w:right w:val="single" w:sz="4" w:space="0" w:color="auto"/>
            </w:tcBorders>
            <w:vAlign w:val="center"/>
          </w:tcPr>
          <w:p w14:paraId="3B94C0E3" w14:textId="77777777" w:rsidR="00D90259" w:rsidRPr="009B4DF3" w:rsidRDefault="00D90259" w:rsidP="00633D63">
            <w:pPr>
              <w:pStyle w:val="ConsPlusNormal"/>
              <w:jc w:val="center"/>
            </w:pPr>
            <w:r w:rsidRPr="009B4DF3">
              <w:t>2</w:t>
            </w:r>
          </w:p>
        </w:tc>
        <w:tc>
          <w:tcPr>
            <w:tcW w:w="593" w:type="dxa"/>
            <w:tcBorders>
              <w:top w:val="single" w:sz="4" w:space="0" w:color="auto"/>
              <w:left w:val="single" w:sz="4" w:space="0" w:color="auto"/>
              <w:bottom w:val="single" w:sz="4" w:space="0" w:color="auto"/>
              <w:right w:val="single" w:sz="4" w:space="0" w:color="auto"/>
            </w:tcBorders>
            <w:vAlign w:val="center"/>
          </w:tcPr>
          <w:p w14:paraId="54B89FE0" w14:textId="77777777" w:rsidR="00D90259" w:rsidRPr="009B4DF3" w:rsidRDefault="00D90259" w:rsidP="00633D63">
            <w:pPr>
              <w:pStyle w:val="ConsPlusNormal"/>
              <w:jc w:val="center"/>
            </w:pPr>
            <w:r w:rsidRPr="009B4DF3">
              <w:t>2</w:t>
            </w:r>
          </w:p>
        </w:tc>
        <w:tc>
          <w:tcPr>
            <w:tcW w:w="597" w:type="dxa"/>
            <w:tcBorders>
              <w:top w:val="single" w:sz="4" w:space="0" w:color="auto"/>
              <w:left w:val="single" w:sz="4" w:space="0" w:color="auto"/>
              <w:bottom w:val="single" w:sz="4" w:space="0" w:color="auto"/>
              <w:right w:val="single" w:sz="4" w:space="0" w:color="auto"/>
            </w:tcBorders>
            <w:vAlign w:val="center"/>
          </w:tcPr>
          <w:p w14:paraId="49DA454B" w14:textId="472F2BCE" w:rsidR="00D90259" w:rsidRPr="009B4DF3" w:rsidRDefault="00D90259" w:rsidP="00633D63">
            <w:pPr>
              <w:pStyle w:val="ConsPlusNormal"/>
              <w:jc w:val="center"/>
            </w:pPr>
            <w:r w:rsidRPr="009B4DF3">
              <w:t>2</w:t>
            </w:r>
            <w:r w:rsidR="00153804" w:rsidRPr="009B4DF3">
              <w:t>,5</w:t>
            </w:r>
          </w:p>
        </w:tc>
        <w:tc>
          <w:tcPr>
            <w:tcW w:w="800" w:type="dxa"/>
            <w:tcBorders>
              <w:top w:val="single" w:sz="4" w:space="0" w:color="auto"/>
              <w:left w:val="single" w:sz="4" w:space="0" w:color="auto"/>
              <w:bottom w:val="single" w:sz="4" w:space="0" w:color="auto"/>
              <w:right w:val="single" w:sz="4" w:space="0" w:color="auto"/>
            </w:tcBorders>
            <w:vAlign w:val="center"/>
          </w:tcPr>
          <w:p w14:paraId="55A11DD2" w14:textId="422C0483" w:rsidR="00D90259" w:rsidRPr="009B4DF3" w:rsidRDefault="00D90259" w:rsidP="00633D63">
            <w:pPr>
              <w:pStyle w:val="ConsPlusNormal"/>
              <w:jc w:val="center"/>
            </w:pPr>
            <w:r w:rsidRPr="009B4DF3">
              <w:t>10</w:t>
            </w:r>
            <w:r w:rsidR="00153804" w:rsidRPr="009B4DF3">
              <w:t>,5</w:t>
            </w:r>
          </w:p>
        </w:tc>
      </w:tr>
      <w:tr w:rsidR="00D90259" w:rsidRPr="009B4DF3" w14:paraId="07FFDEDB" w14:textId="77777777" w:rsidTr="00633D63">
        <w:tc>
          <w:tcPr>
            <w:tcW w:w="2850" w:type="dxa"/>
            <w:vMerge/>
            <w:tcBorders>
              <w:top w:val="single" w:sz="4" w:space="0" w:color="auto"/>
              <w:left w:val="single" w:sz="4" w:space="0" w:color="auto"/>
              <w:bottom w:val="single" w:sz="4" w:space="0" w:color="auto"/>
              <w:right w:val="single" w:sz="4" w:space="0" w:color="auto"/>
            </w:tcBorders>
          </w:tcPr>
          <w:p w14:paraId="5EB09920" w14:textId="77777777" w:rsidR="00D90259" w:rsidRPr="009B4DF3" w:rsidRDefault="00D90259" w:rsidP="00633D63">
            <w:pPr>
              <w:pStyle w:val="ConsPlusNormal"/>
              <w:jc w:val="center"/>
            </w:pPr>
          </w:p>
        </w:tc>
        <w:tc>
          <w:tcPr>
            <w:tcW w:w="2447" w:type="dxa"/>
            <w:tcBorders>
              <w:top w:val="single" w:sz="4" w:space="0" w:color="auto"/>
              <w:left w:val="single" w:sz="4" w:space="0" w:color="auto"/>
              <w:bottom w:val="single" w:sz="4" w:space="0" w:color="auto"/>
              <w:right w:val="single" w:sz="4" w:space="0" w:color="auto"/>
            </w:tcBorders>
            <w:vAlign w:val="center"/>
          </w:tcPr>
          <w:p w14:paraId="37EF4840" w14:textId="77777777" w:rsidR="00D90259" w:rsidRPr="009B4DF3" w:rsidRDefault="00D90259" w:rsidP="00633D63">
            <w:pPr>
              <w:pStyle w:val="ConsPlusNormal"/>
            </w:pPr>
            <w:r w:rsidRPr="009B4DF3">
              <w:t>Обществознание</w:t>
            </w:r>
          </w:p>
        </w:tc>
        <w:tc>
          <w:tcPr>
            <w:tcW w:w="593" w:type="dxa"/>
            <w:tcBorders>
              <w:top w:val="single" w:sz="4" w:space="0" w:color="auto"/>
              <w:left w:val="single" w:sz="4" w:space="0" w:color="auto"/>
              <w:bottom w:val="single" w:sz="4" w:space="0" w:color="auto"/>
              <w:right w:val="single" w:sz="4" w:space="0" w:color="auto"/>
            </w:tcBorders>
            <w:vAlign w:val="center"/>
          </w:tcPr>
          <w:p w14:paraId="71B3A11B" w14:textId="77777777" w:rsidR="00D90259" w:rsidRPr="009B4DF3" w:rsidRDefault="00D90259" w:rsidP="00633D63">
            <w:pPr>
              <w:pStyle w:val="ConsPlusNormal"/>
            </w:pPr>
          </w:p>
        </w:tc>
        <w:tc>
          <w:tcPr>
            <w:tcW w:w="593" w:type="dxa"/>
            <w:tcBorders>
              <w:top w:val="single" w:sz="4" w:space="0" w:color="auto"/>
              <w:left w:val="single" w:sz="4" w:space="0" w:color="auto"/>
              <w:bottom w:val="single" w:sz="4" w:space="0" w:color="auto"/>
              <w:right w:val="single" w:sz="4" w:space="0" w:color="auto"/>
            </w:tcBorders>
            <w:vAlign w:val="center"/>
          </w:tcPr>
          <w:p w14:paraId="13386B31" w14:textId="77777777" w:rsidR="00D90259" w:rsidRPr="009B4DF3" w:rsidRDefault="00D90259" w:rsidP="00633D63">
            <w:pPr>
              <w:pStyle w:val="ConsPlusNormal"/>
              <w:jc w:val="center"/>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7674FD4E" w14:textId="77777777" w:rsidR="00D90259" w:rsidRPr="009B4DF3" w:rsidRDefault="00D90259" w:rsidP="00633D63">
            <w:pPr>
              <w:pStyle w:val="ConsPlusNormal"/>
              <w:jc w:val="center"/>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0126969F" w14:textId="77777777" w:rsidR="00D90259" w:rsidRPr="009B4DF3" w:rsidRDefault="00D90259" w:rsidP="00633D63">
            <w:pPr>
              <w:pStyle w:val="ConsPlusNormal"/>
              <w:jc w:val="center"/>
            </w:pPr>
            <w:r w:rsidRPr="009B4DF3">
              <w:t>1</w:t>
            </w:r>
          </w:p>
        </w:tc>
        <w:tc>
          <w:tcPr>
            <w:tcW w:w="597" w:type="dxa"/>
            <w:tcBorders>
              <w:top w:val="single" w:sz="4" w:space="0" w:color="auto"/>
              <w:left w:val="single" w:sz="4" w:space="0" w:color="auto"/>
              <w:bottom w:val="single" w:sz="4" w:space="0" w:color="auto"/>
              <w:right w:val="single" w:sz="4" w:space="0" w:color="auto"/>
            </w:tcBorders>
            <w:vAlign w:val="center"/>
          </w:tcPr>
          <w:p w14:paraId="406CF9D9" w14:textId="77777777" w:rsidR="00D90259" w:rsidRPr="009B4DF3" w:rsidRDefault="00D90259" w:rsidP="00633D63">
            <w:pPr>
              <w:pStyle w:val="ConsPlusNormal"/>
              <w:jc w:val="center"/>
            </w:pPr>
            <w:r w:rsidRPr="009B4DF3">
              <w:t>1</w:t>
            </w:r>
          </w:p>
        </w:tc>
        <w:tc>
          <w:tcPr>
            <w:tcW w:w="800" w:type="dxa"/>
            <w:tcBorders>
              <w:top w:val="single" w:sz="4" w:space="0" w:color="auto"/>
              <w:left w:val="single" w:sz="4" w:space="0" w:color="auto"/>
              <w:bottom w:val="single" w:sz="4" w:space="0" w:color="auto"/>
              <w:right w:val="single" w:sz="4" w:space="0" w:color="auto"/>
            </w:tcBorders>
            <w:vAlign w:val="center"/>
          </w:tcPr>
          <w:p w14:paraId="2FB9DA7E" w14:textId="77777777" w:rsidR="00D90259" w:rsidRPr="009B4DF3" w:rsidRDefault="00D90259" w:rsidP="00633D63">
            <w:pPr>
              <w:pStyle w:val="ConsPlusNormal"/>
              <w:jc w:val="center"/>
            </w:pPr>
            <w:r w:rsidRPr="009B4DF3">
              <w:t>4</w:t>
            </w:r>
          </w:p>
        </w:tc>
      </w:tr>
      <w:tr w:rsidR="00D90259" w:rsidRPr="009B4DF3" w14:paraId="538538AE" w14:textId="77777777" w:rsidTr="00633D63">
        <w:tc>
          <w:tcPr>
            <w:tcW w:w="2850" w:type="dxa"/>
            <w:vMerge/>
            <w:tcBorders>
              <w:top w:val="single" w:sz="4" w:space="0" w:color="auto"/>
              <w:left w:val="single" w:sz="4" w:space="0" w:color="auto"/>
              <w:bottom w:val="single" w:sz="4" w:space="0" w:color="auto"/>
              <w:right w:val="single" w:sz="4" w:space="0" w:color="auto"/>
            </w:tcBorders>
          </w:tcPr>
          <w:p w14:paraId="7E152B2E" w14:textId="77777777" w:rsidR="00D90259" w:rsidRPr="009B4DF3" w:rsidRDefault="00D90259" w:rsidP="00633D63">
            <w:pPr>
              <w:pStyle w:val="ConsPlusNormal"/>
              <w:jc w:val="center"/>
            </w:pPr>
          </w:p>
        </w:tc>
        <w:tc>
          <w:tcPr>
            <w:tcW w:w="2447" w:type="dxa"/>
            <w:tcBorders>
              <w:top w:val="single" w:sz="4" w:space="0" w:color="auto"/>
              <w:left w:val="single" w:sz="4" w:space="0" w:color="auto"/>
              <w:bottom w:val="single" w:sz="4" w:space="0" w:color="auto"/>
              <w:right w:val="single" w:sz="4" w:space="0" w:color="auto"/>
            </w:tcBorders>
            <w:vAlign w:val="center"/>
          </w:tcPr>
          <w:p w14:paraId="0D2689B0" w14:textId="77777777" w:rsidR="00D90259" w:rsidRPr="009B4DF3" w:rsidRDefault="00D90259" w:rsidP="00633D63">
            <w:pPr>
              <w:pStyle w:val="ConsPlusNormal"/>
            </w:pPr>
            <w:r w:rsidRPr="009B4DF3">
              <w:t>География</w:t>
            </w:r>
          </w:p>
        </w:tc>
        <w:tc>
          <w:tcPr>
            <w:tcW w:w="593" w:type="dxa"/>
            <w:tcBorders>
              <w:top w:val="single" w:sz="4" w:space="0" w:color="auto"/>
              <w:left w:val="single" w:sz="4" w:space="0" w:color="auto"/>
              <w:bottom w:val="single" w:sz="4" w:space="0" w:color="auto"/>
              <w:right w:val="single" w:sz="4" w:space="0" w:color="auto"/>
            </w:tcBorders>
            <w:vAlign w:val="center"/>
          </w:tcPr>
          <w:p w14:paraId="1A7CCFB9" w14:textId="77777777" w:rsidR="00D90259" w:rsidRPr="009B4DF3" w:rsidRDefault="00D90259" w:rsidP="00633D63">
            <w:pPr>
              <w:pStyle w:val="ConsPlusNormal"/>
              <w:jc w:val="center"/>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4139BB2F" w14:textId="77777777" w:rsidR="00D90259" w:rsidRPr="009B4DF3" w:rsidRDefault="00D90259" w:rsidP="00633D63">
            <w:pPr>
              <w:pStyle w:val="ConsPlusNormal"/>
              <w:jc w:val="center"/>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5ECEBEC8" w14:textId="77777777" w:rsidR="00D90259" w:rsidRPr="009B4DF3" w:rsidRDefault="00D90259" w:rsidP="00633D63">
            <w:pPr>
              <w:pStyle w:val="ConsPlusNormal"/>
              <w:jc w:val="center"/>
            </w:pPr>
            <w:r w:rsidRPr="009B4DF3">
              <w:t>2</w:t>
            </w:r>
          </w:p>
        </w:tc>
        <w:tc>
          <w:tcPr>
            <w:tcW w:w="593" w:type="dxa"/>
            <w:tcBorders>
              <w:top w:val="single" w:sz="4" w:space="0" w:color="auto"/>
              <w:left w:val="single" w:sz="4" w:space="0" w:color="auto"/>
              <w:bottom w:val="single" w:sz="4" w:space="0" w:color="auto"/>
              <w:right w:val="single" w:sz="4" w:space="0" w:color="auto"/>
            </w:tcBorders>
            <w:vAlign w:val="center"/>
          </w:tcPr>
          <w:p w14:paraId="3C79EE26" w14:textId="77777777" w:rsidR="00D90259" w:rsidRPr="009B4DF3" w:rsidRDefault="00D90259" w:rsidP="00633D63">
            <w:pPr>
              <w:pStyle w:val="ConsPlusNormal"/>
              <w:jc w:val="center"/>
            </w:pPr>
            <w:r w:rsidRPr="009B4DF3">
              <w:t>2</w:t>
            </w:r>
          </w:p>
        </w:tc>
        <w:tc>
          <w:tcPr>
            <w:tcW w:w="597" w:type="dxa"/>
            <w:tcBorders>
              <w:top w:val="single" w:sz="4" w:space="0" w:color="auto"/>
              <w:left w:val="single" w:sz="4" w:space="0" w:color="auto"/>
              <w:bottom w:val="single" w:sz="4" w:space="0" w:color="auto"/>
              <w:right w:val="single" w:sz="4" w:space="0" w:color="auto"/>
            </w:tcBorders>
            <w:vAlign w:val="center"/>
          </w:tcPr>
          <w:p w14:paraId="2CB20C6F" w14:textId="77777777" w:rsidR="00D90259" w:rsidRPr="009B4DF3" w:rsidRDefault="00D90259" w:rsidP="00633D63">
            <w:pPr>
              <w:pStyle w:val="ConsPlusNormal"/>
              <w:jc w:val="center"/>
            </w:pPr>
            <w:r w:rsidRPr="009B4DF3">
              <w:t>2</w:t>
            </w:r>
          </w:p>
        </w:tc>
        <w:tc>
          <w:tcPr>
            <w:tcW w:w="800" w:type="dxa"/>
            <w:tcBorders>
              <w:top w:val="single" w:sz="4" w:space="0" w:color="auto"/>
              <w:left w:val="single" w:sz="4" w:space="0" w:color="auto"/>
              <w:bottom w:val="single" w:sz="4" w:space="0" w:color="auto"/>
              <w:right w:val="single" w:sz="4" w:space="0" w:color="auto"/>
            </w:tcBorders>
            <w:vAlign w:val="center"/>
          </w:tcPr>
          <w:p w14:paraId="4593D5FE" w14:textId="77777777" w:rsidR="00D90259" w:rsidRPr="009B4DF3" w:rsidRDefault="00D90259" w:rsidP="00633D63">
            <w:pPr>
              <w:pStyle w:val="ConsPlusNormal"/>
              <w:jc w:val="center"/>
            </w:pPr>
            <w:r w:rsidRPr="009B4DF3">
              <w:t>8</w:t>
            </w:r>
          </w:p>
        </w:tc>
      </w:tr>
      <w:tr w:rsidR="00D90259" w:rsidRPr="009B4DF3" w14:paraId="29A8AC97" w14:textId="77777777" w:rsidTr="00633D63">
        <w:tc>
          <w:tcPr>
            <w:tcW w:w="2850" w:type="dxa"/>
            <w:vMerge w:val="restart"/>
            <w:tcBorders>
              <w:top w:val="single" w:sz="4" w:space="0" w:color="auto"/>
              <w:left w:val="single" w:sz="4" w:space="0" w:color="auto"/>
              <w:bottom w:val="single" w:sz="4" w:space="0" w:color="auto"/>
              <w:right w:val="single" w:sz="4" w:space="0" w:color="auto"/>
            </w:tcBorders>
            <w:vAlign w:val="center"/>
          </w:tcPr>
          <w:p w14:paraId="38DC4906" w14:textId="77777777" w:rsidR="00D90259" w:rsidRPr="009B4DF3" w:rsidRDefault="00D90259" w:rsidP="00633D63">
            <w:pPr>
              <w:pStyle w:val="ConsPlusNormal"/>
            </w:pPr>
            <w:r w:rsidRPr="009B4DF3">
              <w:t>Естественно-научные предметы</w:t>
            </w:r>
          </w:p>
        </w:tc>
        <w:tc>
          <w:tcPr>
            <w:tcW w:w="2447" w:type="dxa"/>
            <w:tcBorders>
              <w:top w:val="single" w:sz="4" w:space="0" w:color="auto"/>
              <w:left w:val="single" w:sz="4" w:space="0" w:color="auto"/>
              <w:bottom w:val="single" w:sz="4" w:space="0" w:color="auto"/>
              <w:right w:val="single" w:sz="4" w:space="0" w:color="auto"/>
            </w:tcBorders>
            <w:vAlign w:val="center"/>
          </w:tcPr>
          <w:p w14:paraId="75EA2E8A" w14:textId="77777777" w:rsidR="00D90259" w:rsidRPr="009B4DF3" w:rsidRDefault="00D90259" w:rsidP="00633D63">
            <w:pPr>
              <w:pStyle w:val="ConsPlusNormal"/>
            </w:pPr>
            <w:r w:rsidRPr="009B4DF3">
              <w:t>Физика</w:t>
            </w:r>
          </w:p>
        </w:tc>
        <w:tc>
          <w:tcPr>
            <w:tcW w:w="593" w:type="dxa"/>
            <w:tcBorders>
              <w:top w:val="single" w:sz="4" w:space="0" w:color="auto"/>
              <w:left w:val="single" w:sz="4" w:space="0" w:color="auto"/>
              <w:bottom w:val="single" w:sz="4" w:space="0" w:color="auto"/>
              <w:right w:val="single" w:sz="4" w:space="0" w:color="auto"/>
            </w:tcBorders>
            <w:vAlign w:val="center"/>
          </w:tcPr>
          <w:p w14:paraId="34084949" w14:textId="77777777" w:rsidR="00D90259" w:rsidRPr="009B4DF3" w:rsidRDefault="00D90259" w:rsidP="00633D63">
            <w:pPr>
              <w:pStyle w:val="ConsPlusNormal"/>
            </w:pPr>
          </w:p>
        </w:tc>
        <w:tc>
          <w:tcPr>
            <w:tcW w:w="593" w:type="dxa"/>
            <w:tcBorders>
              <w:top w:val="single" w:sz="4" w:space="0" w:color="auto"/>
              <w:left w:val="single" w:sz="4" w:space="0" w:color="auto"/>
              <w:bottom w:val="single" w:sz="4" w:space="0" w:color="auto"/>
              <w:right w:val="single" w:sz="4" w:space="0" w:color="auto"/>
            </w:tcBorders>
            <w:vAlign w:val="center"/>
          </w:tcPr>
          <w:p w14:paraId="3CF057C0" w14:textId="77777777" w:rsidR="00D90259" w:rsidRPr="009B4DF3" w:rsidRDefault="00D90259" w:rsidP="00633D63">
            <w:pPr>
              <w:pStyle w:val="ConsPlusNormal"/>
            </w:pPr>
          </w:p>
        </w:tc>
        <w:tc>
          <w:tcPr>
            <w:tcW w:w="593" w:type="dxa"/>
            <w:tcBorders>
              <w:top w:val="single" w:sz="4" w:space="0" w:color="auto"/>
              <w:left w:val="single" w:sz="4" w:space="0" w:color="auto"/>
              <w:bottom w:val="single" w:sz="4" w:space="0" w:color="auto"/>
              <w:right w:val="single" w:sz="4" w:space="0" w:color="auto"/>
            </w:tcBorders>
            <w:vAlign w:val="center"/>
          </w:tcPr>
          <w:p w14:paraId="6B633F9B" w14:textId="77777777" w:rsidR="00D90259" w:rsidRPr="009B4DF3" w:rsidRDefault="00D90259" w:rsidP="00633D63">
            <w:pPr>
              <w:pStyle w:val="ConsPlusNormal"/>
              <w:jc w:val="center"/>
            </w:pPr>
            <w:r w:rsidRPr="009B4DF3">
              <w:t>2</w:t>
            </w:r>
          </w:p>
        </w:tc>
        <w:tc>
          <w:tcPr>
            <w:tcW w:w="593" w:type="dxa"/>
            <w:tcBorders>
              <w:top w:val="single" w:sz="4" w:space="0" w:color="auto"/>
              <w:left w:val="single" w:sz="4" w:space="0" w:color="auto"/>
              <w:bottom w:val="single" w:sz="4" w:space="0" w:color="auto"/>
              <w:right w:val="single" w:sz="4" w:space="0" w:color="auto"/>
            </w:tcBorders>
            <w:vAlign w:val="center"/>
          </w:tcPr>
          <w:p w14:paraId="598C1BDC" w14:textId="77777777" w:rsidR="00D90259" w:rsidRPr="009B4DF3" w:rsidRDefault="00D90259" w:rsidP="00633D63">
            <w:pPr>
              <w:pStyle w:val="ConsPlusNormal"/>
              <w:jc w:val="center"/>
            </w:pPr>
            <w:r w:rsidRPr="009B4DF3">
              <w:t>2</w:t>
            </w:r>
          </w:p>
        </w:tc>
        <w:tc>
          <w:tcPr>
            <w:tcW w:w="597" w:type="dxa"/>
            <w:tcBorders>
              <w:top w:val="single" w:sz="4" w:space="0" w:color="auto"/>
              <w:left w:val="single" w:sz="4" w:space="0" w:color="auto"/>
              <w:bottom w:val="single" w:sz="4" w:space="0" w:color="auto"/>
              <w:right w:val="single" w:sz="4" w:space="0" w:color="auto"/>
            </w:tcBorders>
            <w:vAlign w:val="center"/>
          </w:tcPr>
          <w:p w14:paraId="6F15BF2E" w14:textId="77777777" w:rsidR="00D90259" w:rsidRPr="009B4DF3" w:rsidRDefault="00D90259" w:rsidP="00633D63">
            <w:pPr>
              <w:pStyle w:val="ConsPlusNormal"/>
              <w:jc w:val="center"/>
            </w:pPr>
            <w:r w:rsidRPr="009B4DF3">
              <w:t>3</w:t>
            </w:r>
          </w:p>
        </w:tc>
        <w:tc>
          <w:tcPr>
            <w:tcW w:w="800" w:type="dxa"/>
            <w:tcBorders>
              <w:top w:val="single" w:sz="4" w:space="0" w:color="auto"/>
              <w:left w:val="single" w:sz="4" w:space="0" w:color="auto"/>
              <w:bottom w:val="single" w:sz="4" w:space="0" w:color="auto"/>
              <w:right w:val="single" w:sz="4" w:space="0" w:color="auto"/>
            </w:tcBorders>
            <w:vAlign w:val="center"/>
          </w:tcPr>
          <w:p w14:paraId="30543602" w14:textId="77777777" w:rsidR="00D90259" w:rsidRPr="009B4DF3" w:rsidRDefault="00D90259" w:rsidP="00633D63">
            <w:pPr>
              <w:pStyle w:val="ConsPlusNormal"/>
              <w:jc w:val="center"/>
            </w:pPr>
            <w:r w:rsidRPr="009B4DF3">
              <w:t>7</w:t>
            </w:r>
          </w:p>
        </w:tc>
      </w:tr>
      <w:tr w:rsidR="00D90259" w:rsidRPr="009B4DF3" w14:paraId="0F77CF59" w14:textId="77777777" w:rsidTr="00633D63">
        <w:tc>
          <w:tcPr>
            <w:tcW w:w="2850" w:type="dxa"/>
            <w:vMerge/>
            <w:tcBorders>
              <w:top w:val="single" w:sz="4" w:space="0" w:color="auto"/>
              <w:left w:val="single" w:sz="4" w:space="0" w:color="auto"/>
              <w:bottom w:val="single" w:sz="4" w:space="0" w:color="auto"/>
              <w:right w:val="single" w:sz="4" w:space="0" w:color="auto"/>
            </w:tcBorders>
          </w:tcPr>
          <w:p w14:paraId="46F1E9BB" w14:textId="77777777" w:rsidR="00D90259" w:rsidRPr="009B4DF3" w:rsidRDefault="00D90259" w:rsidP="00633D63">
            <w:pPr>
              <w:pStyle w:val="ConsPlusNormal"/>
              <w:jc w:val="center"/>
            </w:pPr>
          </w:p>
        </w:tc>
        <w:tc>
          <w:tcPr>
            <w:tcW w:w="2447" w:type="dxa"/>
            <w:tcBorders>
              <w:top w:val="single" w:sz="4" w:space="0" w:color="auto"/>
              <w:left w:val="single" w:sz="4" w:space="0" w:color="auto"/>
              <w:bottom w:val="single" w:sz="4" w:space="0" w:color="auto"/>
              <w:right w:val="single" w:sz="4" w:space="0" w:color="auto"/>
            </w:tcBorders>
            <w:vAlign w:val="center"/>
          </w:tcPr>
          <w:p w14:paraId="49A092B6" w14:textId="77777777" w:rsidR="00D90259" w:rsidRPr="009B4DF3" w:rsidRDefault="00D90259" w:rsidP="00633D63">
            <w:pPr>
              <w:pStyle w:val="ConsPlusNormal"/>
            </w:pPr>
            <w:r w:rsidRPr="009B4DF3">
              <w:t>Химия</w:t>
            </w:r>
          </w:p>
        </w:tc>
        <w:tc>
          <w:tcPr>
            <w:tcW w:w="593" w:type="dxa"/>
            <w:tcBorders>
              <w:top w:val="single" w:sz="4" w:space="0" w:color="auto"/>
              <w:left w:val="single" w:sz="4" w:space="0" w:color="auto"/>
              <w:bottom w:val="single" w:sz="4" w:space="0" w:color="auto"/>
              <w:right w:val="single" w:sz="4" w:space="0" w:color="auto"/>
            </w:tcBorders>
            <w:vAlign w:val="center"/>
          </w:tcPr>
          <w:p w14:paraId="3029198C" w14:textId="77777777" w:rsidR="00D90259" w:rsidRPr="009B4DF3" w:rsidRDefault="00D90259" w:rsidP="00633D63">
            <w:pPr>
              <w:pStyle w:val="ConsPlusNormal"/>
            </w:pPr>
          </w:p>
        </w:tc>
        <w:tc>
          <w:tcPr>
            <w:tcW w:w="593" w:type="dxa"/>
            <w:tcBorders>
              <w:top w:val="single" w:sz="4" w:space="0" w:color="auto"/>
              <w:left w:val="single" w:sz="4" w:space="0" w:color="auto"/>
              <w:bottom w:val="single" w:sz="4" w:space="0" w:color="auto"/>
              <w:right w:val="single" w:sz="4" w:space="0" w:color="auto"/>
            </w:tcBorders>
            <w:vAlign w:val="center"/>
          </w:tcPr>
          <w:p w14:paraId="33C5EA00" w14:textId="77777777" w:rsidR="00D90259" w:rsidRPr="009B4DF3" w:rsidRDefault="00D90259" w:rsidP="00633D63">
            <w:pPr>
              <w:pStyle w:val="ConsPlusNormal"/>
            </w:pPr>
          </w:p>
        </w:tc>
        <w:tc>
          <w:tcPr>
            <w:tcW w:w="593" w:type="dxa"/>
            <w:tcBorders>
              <w:top w:val="single" w:sz="4" w:space="0" w:color="auto"/>
              <w:left w:val="single" w:sz="4" w:space="0" w:color="auto"/>
              <w:bottom w:val="single" w:sz="4" w:space="0" w:color="auto"/>
              <w:right w:val="single" w:sz="4" w:space="0" w:color="auto"/>
            </w:tcBorders>
            <w:vAlign w:val="center"/>
          </w:tcPr>
          <w:p w14:paraId="4AAEC92E" w14:textId="77777777" w:rsidR="00D90259" w:rsidRPr="009B4DF3" w:rsidRDefault="00D90259" w:rsidP="00633D63">
            <w:pPr>
              <w:pStyle w:val="ConsPlusNormal"/>
            </w:pPr>
          </w:p>
        </w:tc>
        <w:tc>
          <w:tcPr>
            <w:tcW w:w="593" w:type="dxa"/>
            <w:tcBorders>
              <w:top w:val="single" w:sz="4" w:space="0" w:color="auto"/>
              <w:left w:val="single" w:sz="4" w:space="0" w:color="auto"/>
              <w:bottom w:val="single" w:sz="4" w:space="0" w:color="auto"/>
              <w:right w:val="single" w:sz="4" w:space="0" w:color="auto"/>
            </w:tcBorders>
            <w:vAlign w:val="center"/>
          </w:tcPr>
          <w:p w14:paraId="2E68D8FB" w14:textId="77777777" w:rsidR="00D90259" w:rsidRPr="009B4DF3" w:rsidRDefault="00D90259" w:rsidP="00633D63">
            <w:pPr>
              <w:pStyle w:val="ConsPlusNormal"/>
              <w:jc w:val="center"/>
            </w:pPr>
            <w:r w:rsidRPr="009B4DF3">
              <w:t>2</w:t>
            </w:r>
          </w:p>
        </w:tc>
        <w:tc>
          <w:tcPr>
            <w:tcW w:w="597" w:type="dxa"/>
            <w:tcBorders>
              <w:top w:val="single" w:sz="4" w:space="0" w:color="auto"/>
              <w:left w:val="single" w:sz="4" w:space="0" w:color="auto"/>
              <w:bottom w:val="single" w:sz="4" w:space="0" w:color="auto"/>
              <w:right w:val="single" w:sz="4" w:space="0" w:color="auto"/>
            </w:tcBorders>
            <w:vAlign w:val="center"/>
          </w:tcPr>
          <w:p w14:paraId="0758E4E9" w14:textId="77777777" w:rsidR="00D90259" w:rsidRPr="009B4DF3" w:rsidRDefault="00D90259" w:rsidP="00633D63">
            <w:pPr>
              <w:pStyle w:val="ConsPlusNormal"/>
              <w:jc w:val="center"/>
            </w:pPr>
            <w:r w:rsidRPr="009B4DF3">
              <w:t>2</w:t>
            </w:r>
          </w:p>
        </w:tc>
        <w:tc>
          <w:tcPr>
            <w:tcW w:w="800" w:type="dxa"/>
            <w:tcBorders>
              <w:top w:val="single" w:sz="4" w:space="0" w:color="auto"/>
              <w:left w:val="single" w:sz="4" w:space="0" w:color="auto"/>
              <w:bottom w:val="single" w:sz="4" w:space="0" w:color="auto"/>
              <w:right w:val="single" w:sz="4" w:space="0" w:color="auto"/>
            </w:tcBorders>
            <w:vAlign w:val="center"/>
          </w:tcPr>
          <w:p w14:paraId="78527C4F" w14:textId="77777777" w:rsidR="00D90259" w:rsidRPr="009B4DF3" w:rsidRDefault="00D90259" w:rsidP="00633D63">
            <w:pPr>
              <w:pStyle w:val="ConsPlusNormal"/>
              <w:jc w:val="center"/>
            </w:pPr>
            <w:r w:rsidRPr="009B4DF3">
              <w:t>4</w:t>
            </w:r>
          </w:p>
        </w:tc>
      </w:tr>
      <w:tr w:rsidR="00D90259" w:rsidRPr="009B4DF3" w14:paraId="3AD2D756" w14:textId="77777777" w:rsidTr="00633D63">
        <w:tc>
          <w:tcPr>
            <w:tcW w:w="2850" w:type="dxa"/>
            <w:vMerge/>
            <w:tcBorders>
              <w:top w:val="single" w:sz="4" w:space="0" w:color="auto"/>
              <w:left w:val="single" w:sz="4" w:space="0" w:color="auto"/>
              <w:bottom w:val="single" w:sz="4" w:space="0" w:color="auto"/>
              <w:right w:val="single" w:sz="4" w:space="0" w:color="auto"/>
            </w:tcBorders>
          </w:tcPr>
          <w:p w14:paraId="025A4B7F" w14:textId="77777777" w:rsidR="00D90259" w:rsidRPr="009B4DF3" w:rsidRDefault="00D90259" w:rsidP="00633D63">
            <w:pPr>
              <w:pStyle w:val="ConsPlusNormal"/>
              <w:jc w:val="center"/>
            </w:pPr>
          </w:p>
        </w:tc>
        <w:tc>
          <w:tcPr>
            <w:tcW w:w="2447" w:type="dxa"/>
            <w:tcBorders>
              <w:top w:val="single" w:sz="4" w:space="0" w:color="auto"/>
              <w:left w:val="single" w:sz="4" w:space="0" w:color="auto"/>
              <w:bottom w:val="single" w:sz="4" w:space="0" w:color="auto"/>
              <w:right w:val="single" w:sz="4" w:space="0" w:color="auto"/>
            </w:tcBorders>
            <w:vAlign w:val="center"/>
          </w:tcPr>
          <w:p w14:paraId="5D0F0986" w14:textId="77777777" w:rsidR="00D90259" w:rsidRPr="009B4DF3" w:rsidRDefault="00D90259" w:rsidP="00633D63">
            <w:pPr>
              <w:pStyle w:val="ConsPlusNormal"/>
            </w:pPr>
            <w:r w:rsidRPr="009B4DF3">
              <w:t>Биология</w:t>
            </w:r>
          </w:p>
        </w:tc>
        <w:tc>
          <w:tcPr>
            <w:tcW w:w="593" w:type="dxa"/>
            <w:tcBorders>
              <w:top w:val="single" w:sz="4" w:space="0" w:color="auto"/>
              <w:left w:val="single" w:sz="4" w:space="0" w:color="auto"/>
              <w:bottom w:val="single" w:sz="4" w:space="0" w:color="auto"/>
              <w:right w:val="single" w:sz="4" w:space="0" w:color="auto"/>
            </w:tcBorders>
            <w:vAlign w:val="center"/>
          </w:tcPr>
          <w:p w14:paraId="24ED30FA" w14:textId="77777777" w:rsidR="00D90259" w:rsidRPr="009B4DF3" w:rsidRDefault="00D90259" w:rsidP="00633D63">
            <w:pPr>
              <w:pStyle w:val="ConsPlusNormal"/>
              <w:jc w:val="center"/>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3A7CA264" w14:textId="77777777" w:rsidR="00D90259" w:rsidRPr="009B4DF3" w:rsidRDefault="00D90259" w:rsidP="00633D63">
            <w:pPr>
              <w:pStyle w:val="ConsPlusNormal"/>
              <w:jc w:val="center"/>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5A6E9950" w14:textId="77777777" w:rsidR="00D90259" w:rsidRPr="009B4DF3" w:rsidRDefault="00D90259" w:rsidP="00633D63">
            <w:pPr>
              <w:pStyle w:val="ConsPlusNormal"/>
              <w:jc w:val="center"/>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5FFC7ABC" w14:textId="77777777" w:rsidR="00D90259" w:rsidRPr="009B4DF3" w:rsidRDefault="00D90259" w:rsidP="00633D63">
            <w:pPr>
              <w:pStyle w:val="ConsPlusNormal"/>
              <w:jc w:val="center"/>
            </w:pPr>
            <w:r w:rsidRPr="009B4DF3">
              <w:t>2</w:t>
            </w:r>
          </w:p>
        </w:tc>
        <w:tc>
          <w:tcPr>
            <w:tcW w:w="597" w:type="dxa"/>
            <w:tcBorders>
              <w:top w:val="single" w:sz="4" w:space="0" w:color="auto"/>
              <w:left w:val="single" w:sz="4" w:space="0" w:color="auto"/>
              <w:bottom w:val="single" w:sz="4" w:space="0" w:color="auto"/>
              <w:right w:val="single" w:sz="4" w:space="0" w:color="auto"/>
            </w:tcBorders>
            <w:vAlign w:val="center"/>
          </w:tcPr>
          <w:p w14:paraId="73FD74FB" w14:textId="77777777" w:rsidR="00D90259" w:rsidRPr="009B4DF3" w:rsidRDefault="00D90259" w:rsidP="00633D63">
            <w:pPr>
              <w:pStyle w:val="ConsPlusNormal"/>
              <w:jc w:val="center"/>
            </w:pPr>
            <w:r w:rsidRPr="009B4DF3">
              <w:t>2</w:t>
            </w:r>
          </w:p>
        </w:tc>
        <w:tc>
          <w:tcPr>
            <w:tcW w:w="800" w:type="dxa"/>
            <w:tcBorders>
              <w:top w:val="single" w:sz="4" w:space="0" w:color="auto"/>
              <w:left w:val="single" w:sz="4" w:space="0" w:color="auto"/>
              <w:bottom w:val="single" w:sz="4" w:space="0" w:color="auto"/>
              <w:right w:val="single" w:sz="4" w:space="0" w:color="auto"/>
            </w:tcBorders>
            <w:vAlign w:val="center"/>
          </w:tcPr>
          <w:p w14:paraId="5D7DB698" w14:textId="77777777" w:rsidR="00D90259" w:rsidRPr="009B4DF3" w:rsidRDefault="00D90259" w:rsidP="00633D63">
            <w:pPr>
              <w:pStyle w:val="ConsPlusNormal"/>
              <w:jc w:val="center"/>
            </w:pPr>
            <w:r w:rsidRPr="009B4DF3">
              <w:t>7</w:t>
            </w:r>
          </w:p>
        </w:tc>
      </w:tr>
      <w:tr w:rsidR="00D90259" w:rsidRPr="009B4DF3" w14:paraId="492B2867" w14:textId="77777777" w:rsidTr="00633D63">
        <w:tc>
          <w:tcPr>
            <w:tcW w:w="2850" w:type="dxa"/>
            <w:tcBorders>
              <w:top w:val="single" w:sz="4" w:space="0" w:color="auto"/>
              <w:left w:val="single" w:sz="4" w:space="0" w:color="auto"/>
              <w:bottom w:val="single" w:sz="4" w:space="0" w:color="auto"/>
              <w:right w:val="single" w:sz="4" w:space="0" w:color="auto"/>
            </w:tcBorders>
            <w:vAlign w:val="center"/>
          </w:tcPr>
          <w:p w14:paraId="459BCA38" w14:textId="77777777" w:rsidR="00D90259" w:rsidRPr="009B4DF3" w:rsidRDefault="00D90259" w:rsidP="00633D63">
            <w:pPr>
              <w:pStyle w:val="ConsPlusNormal"/>
            </w:pPr>
            <w:r w:rsidRPr="009B4DF3">
              <w:t>Основы духовно-нравственной культуры народов России</w:t>
            </w:r>
          </w:p>
        </w:tc>
        <w:tc>
          <w:tcPr>
            <w:tcW w:w="2447" w:type="dxa"/>
            <w:tcBorders>
              <w:top w:val="single" w:sz="4" w:space="0" w:color="auto"/>
              <w:left w:val="single" w:sz="4" w:space="0" w:color="auto"/>
              <w:bottom w:val="single" w:sz="4" w:space="0" w:color="auto"/>
              <w:right w:val="single" w:sz="4" w:space="0" w:color="auto"/>
            </w:tcBorders>
            <w:vAlign w:val="center"/>
          </w:tcPr>
          <w:p w14:paraId="04A9A73B" w14:textId="77777777" w:rsidR="00D90259" w:rsidRPr="009B4DF3" w:rsidRDefault="00D90259" w:rsidP="00633D63">
            <w:pPr>
              <w:pStyle w:val="ConsPlusNormal"/>
            </w:pPr>
            <w:r w:rsidRPr="009B4DF3">
              <w:t>ОДНКНР</w:t>
            </w:r>
          </w:p>
        </w:tc>
        <w:tc>
          <w:tcPr>
            <w:tcW w:w="593" w:type="dxa"/>
            <w:tcBorders>
              <w:top w:val="single" w:sz="4" w:space="0" w:color="auto"/>
              <w:left w:val="single" w:sz="4" w:space="0" w:color="auto"/>
              <w:bottom w:val="single" w:sz="4" w:space="0" w:color="auto"/>
              <w:right w:val="single" w:sz="4" w:space="0" w:color="auto"/>
            </w:tcBorders>
            <w:vAlign w:val="center"/>
          </w:tcPr>
          <w:p w14:paraId="7B813096" w14:textId="77777777" w:rsidR="00D90259" w:rsidRPr="009B4DF3" w:rsidRDefault="00D90259" w:rsidP="00633D63">
            <w:pPr>
              <w:pStyle w:val="ConsPlusNormal"/>
              <w:jc w:val="center"/>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2631E680" w14:textId="25DD8997" w:rsidR="00D90259" w:rsidRPr="009B4DF3" w:rsidRDefault="00153804" w:rsidP="00633D63">
            <w:pPr>
              <w:pStyle w:val="ConsPlusNormal"/>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636487A7" w14:textId="3EF42612" w:rsidR="00D90259" w:rsidRPr="009B4DF3" w:rsidRDefault="00153804" w:rsidP="00633D63">
            <w:pPr>
              <w:pStyle w:val="ConsPlusNormal"/>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22B4F2A1" w14:textId="77777777" w:rsidR="00D90259" w:rsidRPr="009B4DF3" w:rsidRDefault="00D90259" w:rsidP="00633D63">
            <w:pPr>
              <w:pStyle w:val="ConsPlusNormal"/>
            </w:pPr>
          </w:p>
        </w:tc>
        <w:tc>
          <w:tcPr>
            <w:tcW w:w="597" w:type="dxa"/>
            <w:tcBorders>
              <w:top w:val="single" w:sz="4" w:space="0" w:color="auto"/>
              <w:left w:val="single" w:sz="4" w:space="0" w:color="auto"/>
              <w:bottom w:val="single" w:sz="4" w:space="0" w:color="auto"/>
              <w:right w:val="single" w:sz="4" w:space="0" w:color="auto"/>
            </w:tcBorders>
            <w:vAlign w:val="center"/>
          </w:tcPr>
          <w:p w14:paraId="12CCBF9E" w14:textId="77777777" w:rsidR="00D90259" w:rsidRPr="009B4DF3" w:rsidRDefault="00D90259" w:rsidP="00633D63">
            <w:pPr>
              <w:pStyle w:val="ConsPlusNormal"/>
            </w:pPr>
          </w:p>
        </w:tc>
        <w:tc>
          <w:tcPr>
            <w:tcW w:w="800" w:type="dxa"/>
            <w:tcBorders>
              <w:top w:val="single" w:sz="4" w:space="0" w:color="auto"/>
              <w:left w:val="single" w:sz="4" w:space="0" w:color="auto"/>
              <w:bottom w:val="single" w:sz="4" w:space="0" w:color="auto"/>
              <w:right w:val="single" w:sz="4" w:space="0" w:color="auto"/>
            </w:tcBorders>
            <w:vAlign w:val="center"/>
          </w:tcPr>
          <w:p w14:paraId="53DFBB8E" w14:textId="445D8306" w:rsidR="00D90259" w:rsidRPr="009B4DF3" w:rsidRDefault="00153804" w:rsidP="00633D63">
            <w:pPr>
              <w:pStyle w:val="ConsPlusNormal"/>
              <w:jc w:val="center"/>
            </w:pPr>
            <w:r w:rsidRPr="009B4DF3">
              <w:t>3</w:t>
            </w:r>
          </w:p>
        </w:tc>
      </w:tr>
      <w:tr w:rsidR="00D90259" w:rsidRPr="009B4DF3" w14:paraId="1EAD4A70" w14:textId="77777777" w:rsidTr="00633D63">
        <w:tc>
          <w:tcPr>
            <w:tcW w:w="2850" w:type="dxa"/>
            <w:vMerge w:val="restart"/>
            <w:tcBorders>
              <w:top w:val="single" w:sz="4" w:space="0" w:color="auto"/>
              <w:left w:val="single" w:sz="4" w:space="0" w:color="auto"/>
              <w:bottom w:val="single" w:sz="4" w:space="0" w:color="auto"/>
              <w:right w:val="single" w:sz="4" w:space="0" w:color="auto"/>
            </w:tcBorders>
            <w:vAlign w:val="center"/>
          </w:tcPr>
          <w:p w14:paraId="17B9CDE3" w14:textId="77777777" w:rsidR="00D90259" w:rsidRPr="009B4DF3" w:rsidRDefault="00D90259" w:rsidP="00633D63">
            <w:pPr>
              <w:pStyle w:val="ConsPlusNormal"/>
            </w:pPr>
            <w:r w:rsidRPr="009B4DF3">
              <w:t>Искусство</w:t>
            </w:r>
          </w:p>
        </w:tc>
        <w:tc>
          <w:tcPr>
            <w:tcW w:w="2447" w:type="dxa"/>
            <w:tcBorders>
              <w:top w:val="single" w:sz="4" w:space="0" w:color="auto"/>
              <w:left w:val="single" w:sz="4" w:space="0" w:color="auto"/>
              <w:bottom w:val="single" w:sz="4" w:space="0" w:color="auto"/>
              <w:right w:val="single" w:sz="4" w:space="0" w:color="auto"/>
            </w:tcBorders>
            <w:vAlign w:val="center"/>
          </w:tcPr>
          <w:p w14:paraId="4E1C4878" w14:textId="77777777" w:rsidR="00D90259" w:rsidRPr="009B4DF3" w:rsidRDefault="00D90259" w:rsidP="00633D63">
            <w:pPr>
              <w:pStyle w:val="ConsPlusNormal"/>
            </w:pPr>
            <w:r w:rsidRPr="009B4DF3">
              <w:t>Музыка</w:t>
            </w:r>
          </w:p>
        </w:tc>
        <w:tc>
          <w:tcPr>
            <w:tcW w:w="593" w:type="dxa"/>
            <w:tcBorders>
              <w:top w:val="single" w:sz="4" w:space="0" w:color="auto"/>
              <w:left w:val="single" w:sz="4" w:space="0" w:color="auto"/>
              <w:bottom w:val="single" w:sz="4" w:space="0" w:color="auto"/>
              <w:right w:val="single" w:sz="4" w:space="0" w:color="auto"/>
            </w:tcBorders>
            <w:vAlign w:val="center"/>
          </w:tcPr>
          <w:p w14:paraId="2E14F69E" w14:textId="77777777" w:rsidR="00D90259" w:rsidRPr="009B4DF3" w:rsidRDefault="00D90259" w:rsidP="00633D63">
            <w:pPr>
              <w:pStyle w:val="ConsPlusNormal"/>
              <w:jc w:val="center"/>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7545C8C3" w14:textId="77777777" w:rsidR="00D90259" w:rsidRPr="009B4DF3" w:rsidRDefault="00D90259" w:rsidP="00633D63">
            <w:pPr>
              <w:pStyle w:val="ConsPlusNormal"/>
              <w:jc w:val="center"/>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1133D7FB" w14:textId="77777777" w:rsidR="00D90259" w:rsidRPr="009B4DF3" w:rsidRDefault="00D90259" w:rsidP="00633D63">
            <w:pPr>
              <w:pStyle w:val="ConsPlusNormal"/>
              <w:jc w:val="center"/>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0CF16478" w14:textId="77777777" w:rsidR="00D90259" w:rsidRPr="009B4DF3" w:rsidRDefault="00D90259" w:rsidP="00633D63">
            <w:pPr>
              <w:pStyle w:val="ConsPlusNormal"/>
              <w:jc w:val="center"/>
            </w:pPr>
            <w:r w:rsidRPr="009B4DF3">
              <w:t>1</w:t>
            </w:r>
          </w:p>
        </w:tc>
        <w:tc>
          <w:tcPr>
            <w:tcW w:w="597" w:type="dxa"/>
            <w:tcBorders>
              <w:top w:val="single" w:sz="4" w:space="0" w:color="auto"/>
              <w:left w:val="single" w:sz="4" w:space="0" w:color="auto"/>
              <w:bottom w:val="single" w:sz="4" w:space="0" w:color="auto"/>
              <w:right w:val="single" w:sz="4" w:space="0" w:color="auto"/>
            </w:tcBorders>
            <w:vAlign w:val="center"/>
          </w:tcPr>
          <w:p w14:paraId="23A8107C" w14:textId="77777777" w:rsidR="00D90259" w:rsidRPr="009B4DF3" w:rsidRDefault="00D90259" w:rsidP="00633D63">
            <w:pPr>
              <w:pStyle w:val="ConsPlusNormal"/>
            </w:pPr>
          </w:p>
        </w:tc>
        <w:tc>
          <w:tcPr>
            <w:tcW w:w="800" w:type="dxa"/>
            <w:tcBorders>
              <w:top w:val="single" w:sz="4" w:space="0" w:color="auto"/>
              <w:left w:val="single" w:sz="4" w:space="0" w:color="auto"/>
              <w:bottom w:val="single" w:sz="4" w:space="0" w:color="auto"/>
              <w:right w:val="single" w:sz="4" w:space="0" w:color="auto"/>
            </w:tcBorders>
            <w:vAlign w:val="center"/>
          </w:tcPr>
          <w:p w14:paraId="018D2411" w14:textId="77777777" w:rsidR="00D90259" w:rsidRPr="009B4DF3" w:rsidRDefault="00D90259" w:rsidP="00633D63">
            <w:pPr>
              <w:pStyle w:val="ConsPlusNormal"/>
              <w:jc w:val="center"/>
            </w:pPr>
            <w:r w:rsidRPr="009B4DF3">
              <w:t>4</w:t>
            </w:r>
          </w:p>
        </w:tc>
      </w:tr>
      <w:tr w:rsidR="00D90259" w:rsidRPr="009B4DF3" w14:paraId="383A7A4D" w14:textId="77777777" w:rsidTr="00633D63">
        <w:tc>
          <w:tcPr>
            <w:tcW w:w="2850" w:type="dxa"/>
            <w:vMerge/>
            <w:tcBorders>
              <w:top w:val="single" w:sz="4" w:space="0" w:color="auto"/>
              <w:left w:val="single" w:sz="4" w:space="0" w:color="auto"/>
              <w:bottom w:val="single" w:sz="4" w:space="0" w:color="auto"/>
              <w:right w:val="single" w:sz="4" w:space="0" w:color="auto"/>
            </w:tcBorders>
          </w:tcPr>
          <w:p w14:paraId="790D6F3F" w14:textId="77777777" w:rsidR="00D90259" w:rsidRPr="009B4DF3" w:rsidRDefault="00D90259" w:rsidP="00633D63">
            <w:pPr>
              <w:pStyle w:val="ConsPlusNormal"/>
              <w:jc w:val="center"/>
            </w:pPr>
          </w:p>
        </w:tc>
        <w:tc>
          <w:tcPr>
            <w:tcW w:w="2447" w:type="dxa"/>
            <w:tcBorders>
              <w:top w:val="single" w:sz="4" w:space="0" w:color="auto"/>
              <w:left w:val="single" w:sz="4" w:space="0" w:color="auto"/>
              <w:bottom w:val="single" w:sz="4" w:space="0" w:color="auto"/>
              <w:right w:val="single" w:sz="4" w:space="0" w:color="auto"/>
            </w:tcBorders>
            <w:vAlign w:val="center"/>
          </w:tcPr>
          <w:p w14:paraId="1371B0F3" w14:textId="77777777" w:rsidR="00D90259" w:rsidRPr="009B4DF3" w:rsidRDefault="00D90259" w:rsidP="00633D63">
            <w:pPr>
              <w:pStyle w:val="ConsPlusNormal"/>
            </w:pPr>
            <w:r w:rsidRPr="009B4DF3">
              <w:t>Изобразительное искусство</w:t>
            </w:r>
          </w:p>
        </w:tc>
        <w:tc>
          <w:tcPr>
            <w:tcW w:w="593" w:type="dxa"/>
            <w:tcBorders>
              <w:top w:val="single" w:sz="4" w:space="0" w:color="auto"/>
              <w:left w:val="single" w:sz="4" w:space="0" w:color="auto"/>
              <w:bottom w:val="single" w:sz="4" w:space="0" w:color="auto"/>
              <w:right w:val="single" w:sz="4" w:space="0" w:color="auto"/>
            </w:tcBorders>
            <w:vAlign w:val="center"/>
          </w:tcPr>
          <w:p w14:paraId="0B9E091C" w14:textId="77777777" w:rsidR="00D90259" w:rsidRPr="009B4DF3" w:rsidRDefault="00D90259" w:rsidP="00633D63">
            <w:pPr>
              <w:pStyle w:val="ConsPlusNormal"/>
              <w:jc w:val="center"/>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48D03ECE" w14:textId="77777777" w:rsidR="00D90259" w:rsidRPr="009B4DF3" w:rsidRDefault="00D90259" w:rsidP="00633D63">
            <w:pPr>
              <w:pStyle w:val="ConsPlusNormal"/>
              <w:jc w:val="center"/>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7806312F" w14:textId="77777777" w:rsidR="00D90259" w:rsidRPr="009B4DF3" w:rsidRDefault="00D90259" w:rsidP="00633D63">
            <w:pPr>
              <w:pStyle w:val="ConsPlusNormal"/>
              <w:jc w:val="center"/>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2099DBCD" w14:textId="21A55177" w:rsidR="00D90259" w:rsidRPr="009B4DF3" w:rsidRDefault="00D90259" w:rsidP="00633D63">
            <w:pPr>
              <w:pStyle w:val="ConsPlusNormal"/>
            </w:pPr>
          </w:p>
        </w:tc>
        <w:tc>
          <w:tcPr>
            <w:tcW w:w="597" w:type="dxa"/>
            <w:tcBorders>
              <w:top w:val="single" w:sz="4" w:space="0" w:color="auto"/>
              <w:left w:val="single" w:sz="4" w:space="0" w:color="auto"/>
              <w:bottom w:val="single" w:sz="4" w:space="0" w:color="auto"/>
              <w:right w:val="single" w:sz="4" w:space="0" w:color="auto"/>
            </w:tcBorders>
            <w:vAlign w:val="center"/>
          </w:tcPr>
          <w:p w14:paraId="49920789" w14:textId="77777777" w:rsidR="00D90259" w:rsidRPr="009B4DF3" w:rsidRDefault="00D90259" w:rsidP="00633D63">
            <w:pPr>
              <w:pStyle w:val="ConsPlusNormal"/>
            </w:pPr>
          </w:p>
        </w:tc>
        <w:tc>
          <w:tcPr>
            <w:tcW w:w="800" w:type="dxa"/>
            <w:tcBorders>
              <w:top w:val="single" w:sz="4" w:space="0" w:color="auto"/>
              <w:left w:val="single" w:sz="4" w:space="0" w:color="auto"/>
              <w:bottom w:val="single" w:sz="4" w:space="0" w:color="auto"/>
              <w:right w:val="single" w:sz="4" w:space="0" w:color="auto"/>
            </w:tcBorders>
            <w:vAlign w:val="center"/>
          </w:tcPr>
          <w:p w14:paraId="0237F83A" w14:textId="132C32CB" w:rsidR="00D90259" w:rsidRPr="009B4DF3" w:rsidRDefault="00D3091E" w:rsidP="00633D63">
            <w:pPr>
              <w:pStyle w:val="ConsPlusNormal"/>
              <w:jc w:val="center"/>
            </w:pPr>
            <w:r w:rsidRPr="009B4DF3">
              <w:t>3</w:t>
            </w:r>
          </w:p>
        </w:tc>
      </w:tr>
      <w:tr w:rsidR="00D90259" w:rsidRPr="009B4DF3" w14:paraId="1F00BE1D" w14:textId="77777777" w:rsidTr="00633D63">
        <w:tc>
          <w:tcPr>
            <w:tcW w:w="2850" w:type="dxa"/>
            <w:tcBorders>
              <w:top w:val="single" w:sz="4" w:space="0" w:color="auto"/>
              <w:left w:val="single" w:sz="4" w:space="0" w:color="auto"/>
              <w:bottom w:val="single" w:sz="4" w:space="0" w:color="auto"/>
              <w:right w:val="single" w:sz="4" w:space="0" w:color="auto"/>
            </w:tcBorders>
            <w:vAlign w:val="center"/>
          </w:tcPr>
          <w:p w14:paraId="36729C6A" w14:textId="25D7765F" w:rsidR="00D90259" w:rsidRPr="009B4DF3" w:rsidRDefault="00E26C41" w:rsidP="00633D63">
            <w:pPr>
              <w:pStyle w:val="ConsPlusNormal"/>
            </w:pPr>
            <w:r>
              <w:t>Труд (т</w:t>
            </w:r>
            <w:r w:rsidR="00D90259" w:rsidRPr="009B4DF3">
              <w:t>ехнология</w:t>
            </w:r>
            <w:r>
              <w:t>)</w:t>
            </w:r>
          </w:p>
        </w:tc>
        <w:tc>
          <w:tcPr>
            <w:tcW w:w="2447" w:type="dxa"/>
            <w:tcBorders>
              <w:top w:val="single" w:sz="4" w:space="0" w:color="auto"/>
              <w:left w:val="single" w:sz="4" w:space="0" w:color="auto"/>
              <w:bottom w:val="single" w:sz="4" w:space="0" w:color="auto"/>
              <w:right w:val="single" w:sz="4" w:space="0" w:color="auto"/>
            </w:tcBorders>
            <w:vAlign w:val="center"/>
          </w:tcPr>
          <w:p w14:paraId="65E76114" w14:textId="468EDBB1" w:rsidR="00D90259" w:rsidRPr="009B4DF3" w:rsidRDefault="00E26C41" w:rsidP="00633D63">
            <w:pPr>
              <w:pStyle w:val="ConsPlusNormal"/>
            </w:pPr>
            <w:r>
              <w:t>Труд (т</w:t>
            </w:r>
            <w:r w:rsidRPr="009B4DF3">
              <w:t>ехнология</w:t>
            </w:r>
            <w:r>
              <w:t>)</w:t>
            </w:r>
          </w:p>
        </w:tc>
        <w:tc>
          <w:tcPr>
            <w:tcW w:w="593" w:type="dxa"/>
            <w:tcBorders>
              <w:top w:val="single" w:sz="4" w:space="0" w:color="auto"/>
              <w:left w:val="single" w:sz="4" w:space="0" w:color="auto"/>
              <w:bottom w:val="single" w:sz="4" w:space="0" w:color="auto"/>
              <w:right w:val="single" w:sz="4" w:space="0" w:color="auto"/>
            </w:tcBorders>
            <w:vAlign w:val="center"/>
          </w:tcPr>
          <w:p w14:paraId="78841C8C" w14:textId="77777777" w:rsidR="00D90259" w:rsidRPr="009B4DF3" w:rsidRDefault="00D90259" w:rsidP="00633D63">
            <w:pPr>
              <w:pStyle w:val="ConsPlusNormal"/>
              <w:jc w:val="center"/>
            </w:pPr>
            <w:r w:rsidRPr="009B4DF3">
              <w:t>2</w:t>
            </w:r>
          </w:p>
        </w:tc>
        <w:tc>
          <w:tcPr>
            <w:tcW w:w="593" w:type="dxa"/>
            <w:tcBorders>
              <w:top w:val="single" w:sz="4" w:space="0" w:color="auto"/>
              <w:left w:val="single" w:sz="4" w:space="0" w:color="auto"/>
              <w:bottom w:val="single" w:sz="4" w:space="0" w:color="auto"/>
              <w:right w:val="single" w:sz="4" w:space="0" w:color="auto"/>
            </w:tcBorders>
            <w:vAlign w:val="center"/>
          </w:tcPr>
          <w:p w14:paraId="7F48105B" w14:textId="77777777" w:rsidR="00D90259" w:rsidRPr="009B4DF3" w:rsidRDefault="00D90259" w:rsidP="00633D63">
            <w:pPr>
              <w:pStyle w:val="ConsPlusNormal"/>
              <w:jc w:val="center"/>
            </w:pPr>
            <w:r w:rsidRPr="009B4DF3">
              <w:t>2</w:t>
            </w:r>
          </w:p>
        </w:tc>
        <w:tc>
          <w:tcPr>
            <w:tcW w:w="593" w:type="dxa"/>
            <w:tcBorders>
              <w:top w:val="single" w:sz="4" w:space="0" w:color="auto"/>
              <w:left w:val="single" w:sz="4" w:space="0" w:color="auto"/>
              <w:bottom w:val="single" w:sz="4" w:space="0" w:color="auto"/>
              <w:right w:val="single" w:sz="4" w:space="0" w:color="auto"/>
            </w:tcBorders>
            <w:vAlign w:val="center"/>
          </w:tcPr>
          <w:p w14:paraId="0AA869AC" w14:textId="77777777" w:rsidR="00D90259" w:rsidRPr="009B4DF3" w:rsidRDefault="00D90259" w:rsidP="00633D63">
            <w:pPr>
              <w:pStyle w:val="ConsPlusNormal"/>
              <w:jc w:val="center"/>
            </w:pPr>
            <w:r w:rsidRPr="009B4DF3">
              <w:t>2</w:t>
            </w:r>
          </w:p>
        </w:tc>
        <w:tc>
          <w:tcPr>
            <w:tcW w:w="593" w:type="dxa"/>
            <w:tcBorders>
              <w:top w:val="single" w:sz="4" w:space="0" w:color="auto"/>
              <w:left w:val="single" w:sz="4" w:space="0" w:color="auto"/>
              <w:bottom w:val="single" w:sz="4" w:space="0" w:color="auto"/>
              <w:right w:val="single" w:sz="4" w:space="0" w:color="auto"/>
            </w:tcBorders>
            <w:vAlign w:val="center"/>
          </w:tcPr>
          <w:p w14:paraId="79EAB3A3" w14:textId="77777777" w:rsidR="00D90259" w:rsidRPr="009B4DF3" w:rsidRDefault="00D90259" w:rsidP="00633D63">
            <w:pPr>
              <w:pStyle w:val="ConsPlusNormal"/>
              <w:jc w:val="center"/>
            </w:pPr>
            <w:r w:rsidRPr="009B4DF3">
              <w:t>1</w:t>
            </w:r>
          </w:p>
        </w:tc>
        <w:tc>
          <w:tcPr>
            <w:tcW w:w="597" w:type="dxa"/>
            <w:tcBorders>
              <w:top w:val="single" w:sz="4" w:space="0" w:color="auto"/>
              <w:left w:val="single" w:sz="4" w:space="0" w:color="auto"/>
              <w:bottom w:val="single" w:sz="4" w:space="0" w:color="auto"/>
              <w:right w:val="single" w:sz="4" w:space="0" w:color="auto"/>
            </w:tcBorders>
            <w:vAlign w:val="center"/>
          </w:tcPr>
          <w:p w14:paraId="3BFA7158" w14:textId="77777777" w:rsidR="00D90259" w:rsidRPr="009B4DF3" w:rsidRDefault="00D90259" w:rsidP="00633D63">
            <w:pPr>
              <w:pStyle w:val="ConsPlusNormal"/>
              <w:jc w:val="center"/>
            </w:pPr>
            <w:r w:rsidRPr="009B4DF3">
              <w:t>1</w:t>
            </w:r>
          </w:p>
        </w:tc>
        <w:tc>
          <w:tcPr>
            <w:tcW w:w="800" w:type="dxa"/>
            <w:tcBorders>
              <w:top w:val="single" w:sz="4" w:space="0" w:color="auto"/>
              <w:left w:val="single" w:sz="4" w:space="0" w:color="auto"/>
              <w:bottom w:val="single" w:sz="4" w:space="0" w:color="auto"/>
              <w:right w:val="single" w:sz="4" w:space="0" w:color="auto"/>
            </w:tcBorders>
            <w:vAlign w:val="center"/>
          </w:tcPr>
          <w:p w14:paraId="11DB2400" w14:textId="77777777" w:rsidR="00D90259" w:rsidRPr="009B4DF3" w:rsidRDefault="00D90259" w:rsidP="00633D63">
            <w:pPr>
              <w:pStyle w:val="ConsPlusNormal"/>
              <w:jc w:val="center"/>
            </w:pPr>
            <w:r w:rsidRPr="009B4DF3">
              <w:t>8</w:t>
            </w:r>
          </w:p>
        </w:tc>
      </w:tr>
      <w:tr w:rsidR="00E26C41" w:rsidRPr="009B4DF3" w14:paraId="247A3B72" w14:textId="77777777" w:rsidTr="00633D63">
        <w:tc>
          <w:tcPr>
            <w:tcW w:w="2850" w:type="dxa"/>
            <w:tcBorders>
              <w:top w:val="single" w:sz="4" w:space="0" w:color="auto"/>
              <w:left w:val="single" w:sz="4" w:space="0" w:color="auto"/>
              <w:bottom w:val="single" w:sz="4" w:space="0" w:color="auto"/>
              <w:right w:val="single" w:sz="4" w:space="0" w:color="auto"/>
            </w:tcBorders>
            <w:vAlign w:val="center"/>
          </w:tcPr>
          <w:p w14:paraId="2ECECA07" w14:textId="74612CFE" w:rsidR="00E26C41" w:rsidRDefault="00E26C41" w:rsidP="00E26C41">
            <w:pPr>
              <w:pStyle w:val="ConsPlusNormal"/>
            </w:pPr>
            <w:r w:rsidRPr="00E26C41">
              <w:t>Основы безопасности и защиты Родины</w:t>
            </w:r>
          </w:p>
        </w:tc>
        <w:tc>
          <w:tcPr>
            <w:tcW w:w="2447" w:type="dxa"/>
            <w:tcBorders>
              <w:top w:val="single" w:sz="4" w:space="0" w:color="auto"/>
              <w:left w:val="single" w:sz="4" w:space="0" w:color="auto"/>
              <w:bottom w:val="single" w:sz="4" w:space="0" w:color="auto"/>
              <w:right w:val="single" w:sz="4" w:space="0" w:color="auto"/>
            </w:tcBorders>
            <w:vAlign w:val="center"/>
          </w:tcPr>
          <w:p w14:paraId="4E29447C" w14:textId="582D81B4" w:rsidR="00E26C41" w:rsidRDefault="00E26C41" w:rsidP="00E26C41">
            <w:pPr>
              <w:pStyle w:val="ConsPlusNormal"/>
            </w:pPr>
            <w:r w:rsidRPr="00E26C41">
              <w:t>Основы безопасности и защиты Родины</w:t>
            </w:r>
          </w:p>
        </w:tc>
        <w:tc>
          <w:tcPr>
            <w:tcW w:w="593" w:type="dxa"/>
            <w:tcBorders>
              <w:top w:val="single" w:sz="4" w:space="0" w:color="auto"/>
              <w:left w:val="single" w:sz="4" w:space="0" w:color="auto"/>
              <w:bottom w:val="single" w:sz="4" w:space="0" w:color="auto"/>
              <w:right w:val="single" w:sz="4" w:space="0" w:color="auto"/>
            </w:tcBorders>
            <w:vAlign w:val="center"/>
          </w:tcPr>
          <w:p w14:paraId="20353000" w14:textId="77777777" w:rsidR="00E26C41" w:rsidRPr="009B4DF3" w:rsidRDefault="00E26C41" w:rsidP="00E26C41">
            <w:pPr>
              <w:pStyle w:val="ConsPlusNormal"/>
              <w:jc w:val="center"/>
            </w:pPr>
          </w:p>
        </w:tc>
        <w:tc>
          <w:tcPr>
            <w:tcW w:w="593" w:type="dxa"/>
            <w:tcBorders>
              <w:top w:val="single" w:sz="4" w:space="0" w:color="auto"/>
              <w:left w:val="single" w:sz="4" w:space="0" w:color="auto"/>
              <w:bottom w:val="single" w:sz="4" w:space="0" w:color="auto"/>
              <w:right w:val="single" w:sz="4" w:space="0" w:color="auto"/>
            </w:tcBorders>
            <w:vAlign w:val="center"/>
          </w:tcPr>
          <w:p w14:paraId="337F3981" w14:textId="77777777" w:rsidR="00E26C41" w:rsidRPr="009B4DF3" w:rsidRDefault="00E26C41" w:rsidP="00E26C41">
            <w:pPr>
              <w:pStyle w:val="ConsPlusNormal"/>
              <w:jc w:val="center"/>
            </w:pPr>
          </w:p>
        </w:tc>
        <w:tc>
          <w:tcPr>
            <w:tcW w:w="593" w:type="dxa"/>
            <w:tcBorders>
              <w:top w:val="single" w:sz="4" w:space="0" w:color="auto"/>
              <w:left w:val="single" w:sz="4" w:space="0" w:color="auto"/>
              <w:bottom w:val="single" w:sz="4" w:space="0" w:color="auto"/>
              <w:right w:val="single" w:sz="4" w:space="0" w:color="auto"/>
            </w:tcBorders>
            <w:vAlign w:val="center"/>
          </w:tcPr>
          <w:p w14:paraId="32CDEAF9" w14:textId="77777777" w:rsidR="00E26C41" w:rsidRPr="009B4DF3" w:rsidRDefault="00E26C41" w:rsidP="00E26C41">
            <w:pPr>
              <w:pStyle w:val="ConsPlusNormal"/>
              <w:jc w:val="center"/>
            </w:pPr>
          </w:p>
        </w:tc>
        <w:tc>
          <w:tcPr>
            <w:tcW w:w="593" w:type="dxa"/>
            <w:tcBorders>
              <w:top w:val="single" w:sz="4" w:space="0" w:color="auto"/>
              <w:left w:val="single" w:sz="4" w:space="0" w:color="auto"/>
              <w:bottom w:val="single" w:sz="4" w:space="0" w:color="auto"/>
              <w:right w:val="single" w:sz="4" w:space="0" w:color="auto"/>
            </w:tcBorders>
            <w:vAlign w:val="center"/>
          </w:tcPr>
          <w:p w14:paraId="20BC1585" w14:textId="64D5C5E2" w:rsidR="00E26C41" w:rsidRPr="009B4DF3" w:rsidRDefault="00E26C41" w:rsidP="00E26C41">
            <w:pPr>
              <w:pStyle w:val="ConsPlusNormal"/>
              <w:jc w:val="center"/>
            </w:pPr>
            <w:r w:rsidRPr="009B4DF3">
              <w:t>1</w:t>
            </w:r>
          </w:p>
        </w:tc>
        <w:tc>
          <w:tcPr>
            <w:tcW w:w="597" w:type="dxa"/>
            <w:tcBorders>
              <w:top w:val="single" w:sz="4" w:space="0" w:color="auto"/>
              <w:left w:val="single" w:sz="4" w:space="0" w:color="auto"/>
              <w:bottom w:val="single" w:sz="4" w:space="0" w:color="auto"/>
              <w:right w:val="single" w:sz="4" w:space="0" w:color="auto"/>
            </w:tcBorders>
            <w:vAlign w:val="center"/>
          </w:tcPr>
          <w:p w14:paraId="6A925898" w14:textId="781553BA" w:rsidR="00E26C41" w:rsidRPr="009B4DF3" w:rsidRDefault="00E26C41" w:rsidP="00E26C41">
            <w:pPr>
              <w:pStyle w:val="ConsPlusNormal"/>
              <w:jc w:val="center"/>
            </w:pPr>
            <w:r w:rsidRPr="009B4DF3">
              <w:t>1</w:t>
            </w:r>
          </w:p>
        </w:tc>
        <w:tc>
          <w:tcPr>
            <w:tcW w:w="800" w:type="dxa"/>
            <w:tcBorders>
              <w:top w:val="single" w:sz="4" w:space="0" w:color="auto"/>
              <w:left w:val="single" w:sz="4" w:space="0" w:color="auto"/>
              <w:bottom w:val="single" w:sz="4" w:space="0" w:color="auto"/>
              <w:right w:val="single" w:sz="4" w:space="0" w:color="auto"/>
            </w:tcBorders>
            <w:vAlign w:val="center"/>
          </w:tcPr>
          <w:p w14:paraId="0B5DB1CA" w14:textId="653A0499" w:rsidR="00E26C41" w:rsidRPr="009B4DF3" w:rsidRDefault="00E26C41" w:rsidP="00E26C41">
            <w:pPr>
              <w:pStyle w:val="ConsPlusNormal"/>
              <w:jc w:val="center"/>
            </w:pPr>
            <w:r w:rsidRPr="009B4DF3">
              <w:t>2</w:t>
            </w:r>
          </w:p>
        </w:tc>
      </w:tr>
      <w:tr w:rsidR="00E26C41" w:rsidRPr="009B4DF3" w14:paraId="1D5B53D2" w14:textId="77777777" w:rsidTr="00633D63">
        <w:trPr>
          <w:gridAfter w:val="7"/>
          <w:wAfter w:w="6216" w:type="dxa"/>
          <w:trHeight w:val="276"/>
        </w:trPr>
        <w:tc>
          <w:tcPr>
            <w:tcW w:w="2850" w:type="dxa"/>
            <w:vMerge w:val="restart"/>
            <w:tcBorders>
              <w:top w:val="single" w:sz="4" w:space="0" w:color="auto"/>
              <w:left w:val="single" w:sz="4" w:space="0" w:color="auto"/>
              <w:bottom w:val="single" w:sz="4" w:space="0" w:color="auto"/>
              <w:right w:val="single" w:sz="4" w:space="0" w:color="auto"/>
            </w:tcBorders>
            <w:vAlign w:val="center"/>
          </w:tcPr>
          <w:p w14:paraId="7A8A1528" w14:textId="4D148EE0" w:rsidR="00E26C41" w:rsidRPr="009B4DF3" w:rsidRDefault="00E26C41" w:rsidP="00633D63">
            <w:pPr>
              <w:pStyle w:val="ConsPlusNormal"/>
            </w:pPr>
            <w:r w:rsidRPr="009B4DF3">
              <w:t>Физическая культура</w:t>
            </w:r>
          </w:p>
        </w:tc>
      </w:tr>
      <w:tr w:rsidR="00D90259" w:rsidRPr="009B4DF3" w14:paraId="7BEA35D4" w14:textId="77777777" w:rsidTr="00633D63">
        <w:tc>
          <w:tcPr>
            <w:tcW w:w="2850" w:type="dxa"/>
            <w:vMerge/>
            <w:tcBorders>
              <w:top w:val="single" w:sz="4" w:space="0" w:color="auto"/>
              <w:left w:val="single" w:sz="4" w:space="0" w:color="auto"/>
              <w:bottom w:val="single" w:sz="4" w:space="0" w:color="auto"/>
              <w:right w:val="single" w:sz="4" w:space="0" w:color="auto"/>
            </w:tcBorders>
          </w:tcPr>
          <w:p w14:paraId="53AB741B" w14:textId="77777777" w:rsidR="00D90259" w:rsidRPr="009B4DF3" w:rsidRDefault="00D90259" w:rsidP="00633D63">
            <w:pPr>
              <w:pStyle w:val="ConsPlusNormal"/>
              <w:jc w:val="center"/>
            </w:pPr>
          </w:p>
        </w:tc>
        <w:tc>
          <w:tcPr>
            <w:tcW w:w="2447" w:type="dxa"/>
            <w:tcBorders>
              <w:top w:val="single" w:sz="4" w:space="0" w:color="auto"/>
              <w:left w:val="single" w:sz="4" w:space="0" w:color="auto"/>
              <w:bottom w:val="single" w:sz="4" w:space="0" w:color="auto"/>
              <w:right w:val="single" w:sz="4" w:space="0" w:color="auto"/>
            </w:tcBorders>
            <w:vAlign w:val="center"/>
          </w:tcPr>
          <w:p w14:paraId="73922152" w14:textId="4B1CC253" w:rsidR="00D90259" w:rsidRPr="009B4DF3" w:rsidRDefault="00D3091E" w:rsidP="00633D63">
            <w:pPr>
              <w:pStyle w:val="ConsPlusNormal"/>
            </w:pPr>
            <w:r w:rsidRPr="009B4DF3">
              <w:t>Ф</w:t>
            </w:r>
            <w:r w:rsidR="00D90259" w:rsidRPr="009B4DF3">
              <w:t>изическая культура</w:t>
            </w:r>
          </w:p>
        </w:tc>
        <w:tc>
          <w:tcPr>
            <w:tcW w:w="593" w:type="dxa"/>
            <w:tcBorders>
              <w:top w:val="single" w:sz="4" w:space="0" w:color="auto"/>
              <w:left w:val="single" w:sz="4" w:space="0" w:color="auto"/>
              <w:bottom w:val="single" w:sz="4" w:space="0" w:color="auto"/>
              <w:right w:val="single" w:sz="4" w:space="0" w:color="auto"/>
            </w:tcBorders>
            <w:vAlign w:val="center"/>
          </w:tcPr>
          <w:p w14:paraId="48154E1C" w14:textId="77777777" w:rsidR="00D90259" w:rsidRPr="009B4DF3" w:rsidRDefault="00D90259" w:rsidP="00633D63">
            <w:pPr>
              <w:pStyle w:val="ConsPlusNormal"/>
              <w:jc w:val="center"/>
            </w:pPr>
            <w:r w:rsidRPr="009B4DF3">
              <w:t>2</w:t>
            </w:r>
          </w:p>
        </w:tc>
        <w:tc>
          <w:tcPr>
            <w:tcW w:w="593" w:type="dxa"/>
            <w:tcBorders>
              <w:top w:val="single" w:sz="4" w:space="0" w:color="auto"/>
              <w:left w:val="single" w:sz="4" w:space="0" w:color="auto"/>
              <w:bottom w:val="single" w:sz="4" w:space="0" w:color="auto"/>
              <w:right w:val="single" w:sz="4" w:space="0" w:color="auto"/>
            </w:tcBorders>
            <w:vAlign w:val="center"/>
          </w:tcPr>
          <w:p w14:paraId="746263CE" w14:textId="77777777" w:rsidR="00D90259" w:rsidRPr="009B4DF3" w:rsidRDefault="00D90259" w:rsidP="00633D63">
            <w:pPr>
              <w:pStyle w:val="ConsPlusNormal"/>
              <w:jc w:val="center"/>
            </w:pPr>
            <w:r w:rsidRPr="009B4DF3">
              <w:t>2</w:t>
            </w:r>
          </w:p>
        </w:tc>
        <w:tc>
          <w:tcPr>
            <w:tcW w:w="593" w:type="dxa"/>
            <w:tcBorders>
              <w:top w:val="single" w:sz="4" w:space="0" w:color="auto"/>
              <w:left w:val="single" w:sz="4" w:space="0" w:color="auto"/>
              <w:bottom w:val="single" w:sz="4" w:space="0" w:color="auto"/>
              <w:right w:val="single" w:sz="4" w:space="0" w:color="auto"/>
            </w:tcBorders>
            <w:vAlign w:val="center"/>
          </w:tcPr>
          <w:p w14:paraId="7D9BDBA8" w14:textId="77777777" w:rsidR="00D90259" w:rsidRPr="009B4DF3" w:rsidRDefault="00D90259" w:rsidP="00633D63">
            <w:pPr>
              <w:pStyle w:val="ConsPlusNormal"/>
              <w:jc w:val="center"/>
            </w:pPr>
            <w:r w:rsidRPr="009B4DF3">
              <w:t>2</w:t>
            </w:r>
          </w:p>
        </w:tc>
        <w:tc>
          <w:tcPr>
            <w:tcW w:w="593" w:type="dxa"/>
            <w:tcBorders>
              <w:top w:val="single" w:sz="4" w:space="0" w:color="auto"/>
              <w:left w:val="single" w:sz="4" w:space="0" w:color="auto"/>
              <w:bottom w:val="single" w:sz="4" w:space="0" w:color="auto"/>
              <w:right w:val="single" w:sz="4" w:space="0" w:color="auto"/>
            </w:tcBorders>
            <w:vAlign w:val="center"/>
          </w:tcPr>
          <w:p w14:paraId="5F46A5C1" w14:textId="77777777" w:rsidR="00D90259" w:rsidRPr="009B4DF3" w:rsidRDefault="00D90259" w:rsidP="00633D63">
            <w:pPr>
              <w:pStyle w:val="ConsPlusNormal"/>
              <w:jc w:val="center"/>
            </w:pPr>
            <w:r w:rsidRPr="009B4DF3">
              <w:t>2</w:t>
            </w:r>
          </w:p>
        </w:tc>
        <w:tc>
          <w:tcPr>
            <w:tcW w:w="597" w:type="dxa"/>
            <w:tcBorders>
              <w:top w:val="single" w:sz="4" w:space="0" w:color="auto"/>
              <w:left w:val="single" w:sz="4" w:space="0" w:color="auto"/>
              <w:bottom w:val="single" w:sz="4" w:space="0" w:color="auto"/>
              <w:right w:val="single" w:sz="4" w:space="0" w:color="auto"/>
            </w:tcBorders>
            <w:vAlign w:val="center"/>
          </w:tcPr>
          <w:p w14:paraId="3451C258" w14:textId="77777777" w:rsidR="00D90259" w:rsidRPr="009B4DF3" w:rsidRDefault="00D90259" w:rsidP="00633D63">
            <w:pPr>
              <w:pStyle w:val="ConsPlusNormal"/>
              <w:jc w:val="center"/>
            </w:pPr>
            <w:r w:rsidRPr="009B4DF3">
              <w:t>2</w:t>
            </w:r>
          </w:p>
        </w:tc>
        <w:tc>
          <w:tcPr>
            <w:tcW w:w="800" w:type="dxa"/>
            <w:tcBorders>
              <w:top w:val="single" w:sz="4" w:space="0" w:color="auto"/>
              <w:left w:val="single" w:sz="4" w:space="0" w:color="auto"/>
              <w:bottom w:val="single" w:sz="4" w:space="0" w:color="auto"/>
              <w:right w:val="single" w:sz="4" w:space="0" w:color="auto"/>
            </w:tcBorders>
            <w:vAlign w:val="center"/>
          </w:tcPr>
          <w:p w14:paraId="3F996CA8" w14:textId="77777777" w:rsidR="00D90259" w:rsidRPr="009B4DF3" w:rsidRDefault="00D90259" w:rsidP="00633D63">
            <w:pPr>
              <w:pStyle w:val="ConsPlusNormal"/>
              <w:jc w:val="center"/>
            </w:pPr>
            <w:r w:rsidRPr="009B4DF3">
              <w:t>10</w:t>
            </w:r>
          </w:p>
        </w:tc>
      </w:tr>
      <w:tr w:rsidR="00D90259" w:rsidRPr="009B4DF3" w14:paraId="3630A9B8" w14:textId="77777777" w:rsidTr="00633D63">
        <w:tc>
          <w:tcPr>
            <w:tcW w:w="5297" w:type="dxa"/>
            <w:gridSpan w:val="2"/>
            <w:tcBorders>
              <w:top w:val="single" w:sz="4" w:space="0" w:color="auto"/>
              <w:left w:val="single" w:sz="4" w:space="0" w:color="auto"/>
              <w:bottom w:val="single" w:sz="4" w:space="0" w:color="auto"/>
              <w:right w:val="single" w:sz="4" w:space="0" w:color="auto"/>
            </w:tcBorders>
            <w:vAlign w:val="center"/>
          </w:tcPr>
          <w:p w14:paraId="63200D2F" w14:textId="77777777" w:rsidR="00D90259" w:rsidRPr="009B4DF3" w:rsidRDefault="00D90259" w:rsidP="00633D63">
            <w:pPr>
              <w:pStyle w:val="ConsPlusNormal"/>
            </w:pPr>
            <w:r w:rsidRPr="009B4DF3">
              <w:t>Итого</w:t>
            </w:r>
          </w:p>
        </w:tc>
        <w:tc>
          <w:tcPr>
            <w:tcW w:w="593" w:type="dxa"/>
            <w:tcBorders>
              <w:top w:val="single" w:sz="4" w:space="0" w:color="auto"/>
              <w:left w:val="single" w:sz="4" w:space="0" w:color="auto"/>
              <w:bottom w:val="single" w:sz="4" w:space="0" w:color="auto"/>
              <w:right w:val="single" w:sz="4" w:space="0" w:color="auto"/>
            </w:tcBorders>
            <w:vAlign w:val="center"/>
          </w:tcPr>
          <w:p w14:paraId="5FA6B7FD" w14:textId="5F321F84" w:rsidR="00D90259" w:rsidRPr="009B4DF3" w:rsidRDefault="00D90259" w:rsidP="00633D63">
            <w:pPr>
              <w:pStyle w:val="ConsPlusNormal"/>
              <w:jc w:val="center"/>
              <w:rPr>
                <w:lang w:val="en-US"/>
              </w:rPr>
            </w:pPr>
            <w:r w:rsidRPr="009B4DF3">
              <w:t>2</w:t>
            </w:r>
            <w:r w:rsidR="00116248" w:rsidRPr="009B4DF3">
              <w:rPr>
                <w:lang w:val="en-US"/>
              </w:rPr>
              <w:t>9</w:t>
            </w:r>
          </w:p>
        </w:tc>
        <w:tc>
          <w:tcPr>
            <w:tcW w:w="593" w:type="dxa"/>
            <w:tcBorders>
              <w:top w:val="single" w:sz="4" w:space="0" w:color="auto"/>
              <w:left w:val="single" w:sz="4" w:space="0" w:color="auto"/>
              <w:bottom w:val="single" w:sz="4" w:space="0" w:color="auto"/>
              <w:right w:val="single" w:sz="4" w:space="0" w:color="auto"/>
            </w:tcBorders>
            <w:vAlign w:val="center"/>
          </w:tcPr>
          <w:p w14:paraId="19ED3EAD" w14:textId="363E0ED4" w:rsidR="00D90259" w:rsidRPr="009B4DF3" w:rsidRDefault="00116248" w:rsidP="00633D63">
            <w:pPr>
              <w:pStyle w:val="ConsPlusNormal"/>
              <w:jc w:val="center"/>
              <w:rPr>
                <w:lang w:val="en-US"/>
              </w:rPr>
            </w:pPr>
            <w:r w:rsidRPr="009B4DF3">
              <w:rPr>
                <w:lang w:val="en-US"/>
              </w:rPr>
              <w:t>30</w:t>
            </w:r>
          </w:p>
        </w:tc>
        <w:tc>
          <w:tcPr>
            <w:tcW w:w="593" w:type="dxa"/>
            <w:tcBorders>
              <w:top w:val="single" w:sz="4" w:space="0" w:color="auto"/>
              <w:left w:val="single" w:sz="4" w:space="0" w:color="auto"/>
              <w:bottom w:val="single" w:sz="4" w:space="0" w:color="auto"/>
              <w:right w:val="single" w:sz="4" w:space="0" w:color="auto"/>
            </w:tcBorders>
            <w:vAlign w:val="center"/>
          </w:tcPr>
          <w:p w14:paraId="3D8A3D8D" w14:textId="77777777" w:rsidR="00D90259" w:rsidRPr="009B4DF3" w:rsidRDefault="00D90259" w:rsidP="00633D63">
            <w:pPr>
              <w:pStyle w:val="ConsPlusNormal"/>
              <w:jc w:val="center"/>
            </w:pPr>
            <w:r w:rsidRPr="009B4DF3">
              <w:t>30</w:t>
            </w:r>
          </w:p>
        </w:tc>
        <w:tc>
          <w:tcPr>
            <w:tcW w:w="593" w:type="dxa"/>
            <w:tcBorders>
              <w:top w:val="single" w:sz="4" w:space="0" w:color="auto"/>
              <w:left w:val="single" w:sz="4" w:space="0" w:color="auto"/>
              <w:bottom w:val="single" w:sz="4" w:space="0" w:color="auto"/>
              <w:right w:val="single" w:sz="4" w:space="0" w:color="auto"/>
            </w:tcBorders>
            <w:vAlign w:val="center"/>
          </w:tcPr>
          <w:p w14:paraId="7B6827BB" w14:textId="77777777" w:rsidR="00D90259" w:rsidRPr="009B4DF3" w:rsidRDefault="00D90259" w:rsidP="00633D63">
            <w:pPr>
              <w:pStyle w:val="ConsPlusNormal"/>
              <w:jc w:val="center"/>
            </w:pPr>
            <w:r w:rsidRPr="009B4DF3">
              <w:t>31</w:t>
            </w:r>
          </w:p>
        </w:tc>
        <w:tc>
          <w:tcPr>
            <w:tcW w:w="597" w:type="dxa"/>
            <w:tcBorders>
              <w:top w:val="single" w:sz="4" w:space="0" w:color="auto"/>
              <w:left w:val="single" w:sz="4" w:space="0" w:color="auto"/>
              <w:bottom w:val="single" w:sz="4" w:space="0" w:color="auto"/>
              <w:right w:val="single" w:sz="4" w:space="0" w:color="auto"/>
            </w:tcBorders>
            <w:vAlign w:val="center"/>
          </w:tcPr>
          <w:p w14:paraId="65C92525" w14:textId="7F3432D4" w:rsidR="00D90259" w:rsidRPr="009B4DF3" w:rsidRDefault="00D90259" w:rsidP="00633D63">
            <w:pPr>
              <w:pStyle w:val="ConsPlusNormal"/>
              <w:jc w:val="center"/>
              <w:rPr>
                <w:lang w:val="en-US"/>
              </w:rPr>
            </w:pPr>
            <w:r w:rsidRPr="009B4DF3">
              <w:t>3</w:t>
            </w:r>
            <w:r w:rsidR="00116248" w:rsidRPr="009B4DF3">
              <w:t>2,5</w:t>
            </w:r>
          </w:p>
        </w:tc>
        <w:tc>
          <w:tcPr>
            <w:tcW w:w="800" w:type="dxa"/>
            <w:tcBorders>
              <w:top w:val="single" w:sz="4" w:space="0" w:color="auto"/>
              <w:left w:val="single" w:sz="4" w:space="0" w:color="auto"/>
              <w:bottom w:val="single" w:sz="4" w:space="0" w:color="auto"/>
              <w:right w:val="single" w:sz="4" w:space="0" w:color="auto"/>
            </w:tcBorders>
            <w:vAlign w:val="center"/>
          </w:tcPr>
          <w:p w14:paraId="70A2F227" w14:textId="44EAD082" w:rsidR="00D90259" w:rsidRPr="009B4DF3" w:rsidRDefault="00D90259" w:rsidP="00633D63">
            <w:pPr>
              <w:pStyle w:val="ConsPlusNormal"/>
              <w:jc w:val="center"/>
            </w:pPr>
            <w:r w:rsidRPr="009B4DF3">
              <w:t>14</w:t>
            </w:r>
            <w:r w:rsidR="00116248" w:rsidRPr="009B4DF3">
              <w:t>9,5</w:t>
            </w:r>
          </w:p>
        </w:tc>
      </w:tr>
      <w:tr w:rsidR="00D90259" w:rsidRPr="009B4DF3" w14:paraId="01783089" w14:textId="77777777" w:rsidTr="00633D63">
        <w:tc>
          <w:tcPr>
            <w:tcW w:w="5297" w:type="dxa"/>
            <w:gridSpan w:val="2"/>
            <w:tcBorders>
              <w:top w:val="single" w:sz="4" w:space="0" w:color="auto"/>
              <w:left w:val="single" w:sz="4" w:space="0" w:color="auto"/>
              <w:bottom w:val="single" w:sz="4" w:space="0" w:color="auto"/>
              <w:right w:val="single" w:sz="4" w:space="0" w:color="auto"/>
            </w:tcBorders>
            <w:vAlign w:val="center"/>
          </w:tcPr>
          <w:p w14:paraId="03EBD2E3" w14:textId="77777777" w:rsidR="00D90259" w:rsidRPr="009B4DF3" w:rsidRDefault="00D90259" w:rsidP="00633D63">
            <w:pPr>
              <w:pStyle w:val="ConsPlusNormal"/>
            </w:pPr>
            <w:r w:rsidRPr="009B4DF3">
              <w:t>Часть, формируемая участниками образовательных отношений</w:t>
            </w:r>
          </w:p>
        </w:tc>
        <w:tc>
          <w:tcPr>
            <w:tcW w:w="593" w:type="dxa"/>
            <w:tcBorders>
              <w:top w:val="single" w:sz="4" w:space="0" w:color="auto"/>
              <w:left w:val="single" w:sz="4" w:space="0" w:color="auto"/>
              <w:bottom w:val="single" w:sz="4" w:space="0" w:color="auto"/>
              <w:right w:val="single" w:sz="4" w:space="0" w:color="auto"/>
            </w:tcBorders>
            <w:vAlign w:val="center"/>
          </w:tcPr>
          <w:p w14:paraId="0905F62E" w14:textId="5DF69251" w:rsidR="00D90259" w:rsidRPr="009B4DF3" w:rsidRDefault="00D90259" w:rsidP="00633D63">
            <w:pPr>
              <w:pStyle w:val="ConsPlusNormal"/>
              <w:jc w:val="center"/>
              <w:rPr>
                <w:lang w:val="en-US"/>
              </w:rPr>
            </w:pPr>
            <w:r w:rsidRPr="009B4DF3">
              <w:t>2</w:t>
            </w:r>
            <w:r w:rsidR="00E45C81" w:rsidRPr="009B4DF3">
              <w:rPr>
                <w:lang w:val="en-US"/>
              </w:rPr>
              <w:t>/0</w:t>
            </w:r>
          </w:p>
        </w:tc>
        <w:tc>
          <w:tcPr>
            <w:tcW w:w="593" w:type="dxa"/>
            <w:tcBorders>
              <w:top w:val="single" w:sz="4" w:space="0" w:color="auto"/>
              <w:left w:val="single" w:sz="4" w:space="0" w:color="auto"/>
              <w:bottom w:val="single" w:sz="4" w:space="0" w:color="auto"/>
              <w:right w:val="single" w:sz="4" w:space="0" w:color="auto"/>
            </w:tcBorders>
            <w:vAlign w:val="center"/>
          </w:tcPr>
          <w:p w14:paraId="44C20087" w14:textId="5C839E68" w:rsidR="00D90259" w:rsidRPr="009B4DF3" w:rsidRDefault="00116248" w:rsidP="00633D63">
            <w:pPr>
              <w:pStyle w:val="ConsPlusNormal"/>
              <w:jc w:val="center"/>
              <w:rPr>
                <w:lang w:val="en-US"/>
              </w:rPr>
            </w:pPr>
            <w:r w:rsidRPr="009B4DF3">
              <w:rPr>
                <w:lang w:val="en-US"/>
              </w:rPr>
              <w:t>1/0</w:t>
            </w:r>
          </w:p>
        </w:tc>
        <w:tc>
          <w:tcPr>
            <w:tcW w:w="593" w:type="dxa"/>
            <w:tcBorders>
              <w:top w:val="single" w:sz="4" w:space="0" w:color="auto"/>
              <w:left w:val="single" w:sz="4" w:space="0" w:color="auto"/>
              <w:bottom w:val="single" w:sz="4" w:space="0" w:color="auto"/>
              <w:right w:val="single" w:sz="4" w:space="0" w:color="auto"/>
            </w:tcBorders>
            <w:vAlign w:val="center"/>
          </w:tcPr>
          <w:p w14:paraId="619B0F43" w14:textId="5E350354" w:rsidR="00D90259" w:rsidRPr="009B4DF3" w:rsidRDefault="00D90259" w:rsidP="00633D63">
            <w:pPr>
              <w:pStyle w:val="ConsPlusNormal"/>
              <w:jc w:val="center"/>
              <w:rPr>
                <w:lang w:val="en-US"/>
              </w:rPr>
            </w:pPr>
            <w:r w:rsidRPr="009B4DF3">
              <w:t>2</w:t>
            </w:r>
            <w:r w:rsidR="00116248" w:rsidRPr="009B4DF3">
              <w:rPr>
                <w:lang w:val="en-US"/>
              </w:rPr>
              <w:t>/1</w:t>
            </w:r>
          </w:p>
        </w:tc>
        <w:tc>
          <w:tcPr>
            <w:tcW w:w="593" w:type="dxa"/>
            <w:tcBorders>
              <w:top w:val="single" w:sz="4" w:space="0" w:color="auto"/>
              <w:left w:val="single" w:sz="4" w:space="0" w:color="auto"/>
              <w:bottom w:val="single" w:sz="4" w:space="0" w:color="auto"/>
              <w:right w:val="single" w:sz="4" w:space="0" w:color="auto"/>
            </w:tcBorders>
            <w:vAlign w:val="center"/>
          </w:tcPr>
          <w:p w14:paraId="14A55D7A" w14:textId="142A2493" w:rsidR="00D90259" w:rsidRPr="009B4DF3" w:rsidRDefault="00D90259" w:rsidP="00633D63">
            <w:pPr>
              <w:pStyle w:val="ConsPlusNormal"/>
              <w:jc w:val="center"/>
              <w:rPr>
                <w:lang w:val="en-US"/>
              </w:rPr>
            </w:pPr>
            <w:r w:rsidRPr="009B4DF3">
              <w:t>2</w:t>
            </w:r>
            <w:r w:rsidR="00116248" w:rsidRPr="009B4DF3">
              <w:rPr>
                <w:lang w:val="en-US"/>
              </w:rPr>
              <w:t>/1</w:t>
            </w:r>
          </w:p>
        </w:tc>
        <w:tc>
          <w:tcPr>
            <w:tcW w:w="597" w:type="dxa"/>
            <w:tcBorders>
              <w:top w:val="single" w:sz="4" w:space="0" w:color="auto"/>
              <w:left w:val="single" w:sz="4" w:space="0" w:color="auto"/>
              <w:bottom w:val="single" w:sz="4" w:space="0" w:color="auto"/>
              <w:right w:val="single" w:sz="4" w:space="0" w:color="auto"/>
            </w:tcBorders>
            <w:vAlign w:val="center"/>
          </w:tcPr>
          <w:p w14:paraId="26FFC685" w14:textId="53C5FAAD" w:rsidR="00D90259" w:rsidRPr="009B4DF3" w:rsidRDefault="00D90259" w:rsidP="00633D63">
            <w:pPr>
              <w:pStyle w:val="ConsPlusNormal"/>
              <w:jc w:val="center"/>
            </w:pPr>
            <w:r w:rsidRPr="009B4DF3">
              <w:t>1</w:t>
            </w:r>
            <w:r w:rsidR="00116248" w:rsidRPr="009B4DF3">
              <w:rPr>
                <w:lang w:val="en-US"/>
              </w:rPr>
              <w:t>/0</w:t>
            </w:r>
            <w:r w:rsidR="00116248" w:rsidRPr="009B4DF3">
              <w:t>,5</w:t>
            </w:r>
          </w:p>
        </w:tc>
        <w:tc>
          <w:tcPr>
            <w:tcW w:w="800" w:type="dxa"/>
            <w:tcBorders>
              <w:top w:val="single" w:sz="4" w:space="0" w:color="auto"/>
              <w:left w:val="single" w:sz="4" w:space="0" w:color="auto"/>
              <w:bottom w:val="single" w:sz="4" w:space="0" w:color="auto"/>
              <w:right w:val="single" w:sz="4" w:space="0" w:color="auto"/>
            </w:tcBorders>
            <w:vAlign w:val="center"/>
          </w:tcPr>
          <w:p w14:paraId="3D6FB4CF" w14:textId="0DF1E730" w:rsidR="00D90259" w:rsidRPr="009B4DF3" w:rsidRDefault="00116248" w:rsidP="00633D63">
            <w:pPr>
              <w:pStyle w:val="ConsPlusNormal"/>
              <w:jc w:val="center"/>
            </w:pPr>
            <w:r w:rsidRPr="009B4DF3">
              <w:t>8</w:t>
            </w:r>
          </w:p>
        </w:tc>
      </w:tr>
      <w:tr w:rsidR="00116248" w:rsidRPr="009B4DF3" w14:paraId="0A5DB7B8" w14:textId="77777777" w:rsidTr="00633D63">
        <w:tc>
          <w:tcPr>
            <w:tcW w:w="5297" w:type="dxa"/>
            <w:gridSpan w:val="2"/>
            <w:tcBorders>
              <w:top w:val="single" w:sz="4" w:space="0" w:color="auto"/>
              <w:left w:val="single" w:sz="4" w:space="0" w:color="auto"/>
              <w:bottom w:val="single" w:sz="4" w:space="0" w:color="auto"/>
              <w:right w:val="single" w:sz="4" w:space="0" w:color="auto"/>
            </w:tcBorders>
            <w:vAlign w:val="center"/>
          </w:tcPr>
          <w:p w14:paraId="2DE2FC9A" w14:textId="60A9C077" w:rsidR="00116248" w:rsidRPr="009B4DF3" w:rsidRDefault="00116248" w:rsidP="00633D63">
            <w:pPr>
              <w:pStyle w:val="ConsPlusNormal"/>
            </w:pPr>
            <w:r w:rsidRPr="009B4DF3">
              <w:t>Проектная деятельность</w:t>
            </w:r>
          </w:p>
        </w:tc>
        <w:tc>
          <w:tcPr>
            <w:tcW w:w="593" w:type="dxa"/>
            <w:tcBorders>
              <w:top w:val="single" w:sz="4" w:space="0" w:color="auto"/>
              <w:left w:val="single" w:sz="4" w:space="0" w:color="auto"/>
              <w:bottom w:val="single" w:sz="4" w:space="0" w:color="auto"/>
              <w:right w:val="single" w:sz="4" w:space="0" w:color="auto"/>
            </w:tcBorders>
            <w:vAlign w:val="center"/>
          </w:tcPr>
          <w:p w14:paraId="7801609B" w14:textId="77777777" w:rsidR="00116248" w:rsidRPr="009B4DF3" w:rsidRDefault="00116248" w:rsidP="00633D63">
            <w:pPr>
              <w:pStyle w:val="ConsPlusNormal"/>
              <w:jc w:val="center"/>
            </w:pPr>
          </w:p>
        </w:tc>
        <w:tc>
          <w:tcPr>
            <w:tcW w:w="593" w:type="dxa"/>
            <w:tcBorders>
              <w:top w:val="single" w:sz="4" w:space="0" w:color="auto"/>
              <w:left w:val="single" w:sz="4" w:space="0" w:color="auto"/>
              <w:bottom w:val="single" w:sz="4" w:space="0" w:color="auto"/>
              <w:right w:val="single" w:sz="4" w:space="0" w:color="auto"/>
            </w:tcBorders>
            <w:vAlign w:val="center"/>
          </w:tcPr>
          <w:p w14:paraId="67E41125" w14:textId="77777777" w:rsidR="00116248" w:rsidRPr="009B4DF3" w:rsidRDefault="00116248" w:rsidP="00633D63">
            <w:pPr>
              <w:pStyle w:val="ConsPlusNormal"/>
              <w:jc w:val="center"/>
              <w:rPr>
                <w:lang w:val="en-US"/>
              </w:rPr>
            </w:pPr>
          </w:p>
        </w:tc>
        <w:tc>
          <w:tcPr>
            <w:tcW w:w="593" w:type="dxa"/>
            <w:tcBorders>
              <w:top w:val="single" w:sz="4" w:space="0" w:color="auto"/>
              <w:left w:val="single" w:sz="4" w:space="0" w:color="auto"/>
              <w:bottom w:val="single" w:sz="4" w:space="0" w:color="auto"/>
              <w:right w:val="single" w:sz="4" w:space="0" w:color="auto"/>
            </w:tcBorders>
            <w:vAlign w:val="center"/>
          </w:tcPr>
          <w:p w14:paraId="33729594" w14:textId="6B497BF4" w:rsidR="00116248" w:rsidRPr="009B4DF3" w:rsidRDefault="00116248" w:rsidP="00633D63">
            <w:pPr>
              <w:pStyle w:val="ConsPlusNormal"/>
              <w:jc w:val="center"/>
            </w:pPr>
            <w:r w:rsidRPr="009B4DF3">
              <w:t>1</w:t>
            </w:r>
          </w:p>
        </w:tc>
        <w:tc>
          <w:tcPr>
            <w:tcW w:w="593" w:type="dxa"/>
            <w:tcBorders>
              <w:top w:val="single" w:sz="4" w:space="0" w:color="auto"/>
              <w:left w:val="single" w:sz="4" w:space="0" w:color="auto"/>
              <w:bottom w:val="single" w:sz="4" w:space="0" w:color="auto"/>
              <w:right w:val="single" w:sz="4" w:space="0" w:color="auto"/>
            </w:tcBorders>
            <w:vAlign w:val="center"/>
          </w:tcPr>
          <w:p w14:paraId="4DE12023" w14:textId="7D2540F7" w:rsidR="00116248" w:rsidRPr="009B4DF3" w:rsidRDefault="00116248" w:rsidP="00633D63">
            <w:pPr>
              <w:pStyle w:val="ConsPlusNormal"/>
              <w:jc w:val="center"/>
            </w:pPr>
            <w:r w:rsidRPr="009B4DF3">
              <w:t>1</w:t>
            </w:r>
          </w:p>
        </w:tc>
        <w:tc>
          <w:tcPr>
            <w:tcW w:w="597" w:type="dxa"/>
            <w:tcBorders>
              <w:top w:val="single" w:sz="4" w:space="0" w:color="auto"/>
              <w:left w:val="single" w:sz="4" w:space="0" w:color="auto"/>
              <w:bottom w:val="single" w:sz="4" w:space="0" w:color="auto"/>
              <w:right w:val="single" w:sz="4" w:space="0" w:color="auto"/>
            </w:tcBorders>
            <w:vAlign w:val="center"/>
          </w:tcPr>
          <w:p w14:paraId="509AC298" w14:textId="2ED8A184" w:rsidR="00116248" w:rsidRPr="009B4DF3" w:rsidRDefault="00116248" w:rsidP="00633D63">
            <w:pPr>
              <w:pStyle w:val="ConsPlusNormal"/>
              <w:jc w:val="center"/>
            </w:pPr>
            <w:r w:rsidRPr="009B4DF3">
              <w:t>0,5</w:t>
            </w:r>
          </w:p>
        </w:tc>
        <w:tc>
          <w:tcPr>
            <w:tcW w:w="800" w:type="dxa"/>
            <w:tcBorders>
              <w:top w:val="single" w:sz="4" w:space="0" w:color="auto"/>
              <w:left w:val="single" w:sz="4" w:space="0" w:color="auto"/>
              <w:bottom w:val="single" w:sz="4" w:space="0" w:color="auto"/>
              <w:right w:val="single" w:sz="4" w:space="0" w:color="auto"/>
            </w:tcBorders>
            <w:vAlign w:val="center"/>
          </w:tcPr>
          <w:p w14:paraId="5C281FED" w14:textId="46DA35A5" w:rsidR="00116248" w:rsidRPr="009B4DF3" w:rsidRDefault="00116248" w:rsidP="00633D63">
            <w:pPr>
              <w:pStyle w:val="ConsPlusNormal"/>
              <w:jc w:val="center"/>
            </w:pPr>
            <w:r w:rsidRPr="009B4DF3">
              <w:t>2,5</w:t>
            </w:r>
          </w:p>
        </w:tc>
      </w:tr>
      <w:tr w:rsidR="00D90259" w:rsidRPr="009B4DF3" w14:paraId="6399E53D" w14:textId="77777777" w:rsidTr="00633D63">
        <w:tc>
          <w:tcPr>
            <w:tcW w:w="5297" w:type="dxa"/>
            <w:gridSpan w:val="2"/>
            <w:tcBorders>
              <w:top w:val="single" w:sz="4" w:space="0" w:color="auto"/>
              <w:left w:val="single" w:sz="4" w:space="0" w:color="auto"/>
              <w:bottom w:val="single" w:sz="4" w:space="0" w:color="auto"/>
              <w:right w:val="single" w:sz="4" w:space="0" w:color="auto"/>
            </w:tcBorders>
            <w:vAlign w:val="center"/>
          </w:tcPr>
          <w:p w14:paraId="7AEAA83F" w14:textId="77777777" w:rsidR="00D90259" w:rsidRPr="009B4DF3" w:rsidRDefault="00D90259" w:rsidP="00633D63">
            <w:pPr>
              <w:pStyle w:val="ConsPlusNormal"/>
            </w:pPr>
            <w:r w:rsidRPr="009B4DF3">
              <w:lastRenderedPageBreak/>
              <w:t>Максимально допустимая недельная нагрузка</w:t>
            </w:r>
          </w:p>
        </w:tc>
        <w:tc>
          <w:tcPr>
            <w:tcW w:w="593" w:type="dxa"/>
            <w:tcBorders>
              <w:top w:val="single" w:sz="4" w:space="0" w:color="auto"/>
              <w:left w:val="single" w:sz="4" w:space="0" w:color="auto"/>
              <w:bottom w:val="single" w:sz="4" w:space="0" w:color="auto"/>
              <w:right w:val="single" w:sz="4" w:space="0" w:color="auto"/>
            </w:tcBorders>
            <w:vAlign w:val="center"/>
          </w:tcPr>
          <w:p w14:paraId="174566BC" w14:textId="77777777" w:rsidR="00D90259" w:rsidRPr="009B4DF3" w:rsidRDefault="00D90259" w:rsidP="00633D63">
            <w:pPr>
              <w:pStyle w:val="ConsPlusNormal"/>
              <w:jc w:val="center"/>
            </w:pPr>
            <w:r w:rsidRPr="009B4DF3">
              <w:t>29</w:t>
            </w:r>
          </w:p>
        </w:tc>
        <w:tc>
          <w:tcPr>
            <w:tcW w:w="593" w:type="dxa"/>
            <w:tcBorders>
              <w:top w:val="single" w:sz="4" w:space="0" w:color="auto"/>
              <w:left w:val="single" w:sz="4" w:space="0" w:color="auto"/>
              <w:bottom w:val="single" w:sz="4" w:space="0" w:color="auto"/>
              <w:right w:val="single" w:sz="4" w:space="0" w:color="auto"/>
            </w:tcBorders>
            <w:vAlign w:val="center"/>
          </w:tcPr>
          <w:p w14:paraId="5C830440" w14:textId="77777777" w:rsidR="00D90259" w:rsidRPr="009B4DF3" w:rsidRDefault="00D90259" w:rsidP="00633D63">
            <w:pPr>
              <w:pStyle w:val="ConsPlusNormal"/>
              <w:jc w:val="center"/>
            </w:pPr>
            <w:r w:rsidRPr="009B4DF3">
              <w:t>30</w:t>
            </w:r>
          </w:p>
        </w:tc>
        <w:tc>
          <w:tcPr>
            <w:tcW w:w="593" w:type="dxa"/>
            <w:tcBorders>
              <w:top w:val="single" w:sz="4" w:space="0" w:color="auto"/>
              <w:left w:val="single" w:sz="4" w:space="0" w:color="auto"/>
              <w:bottom w:val="single" w:sz="4" w:space="0" w:color="auto"/>
              <w:right w:val="single" w:sz="4" w:space="0" w:color="auto"/>
            </w:tcBorders>
            <w:vAlign w:val="center"/>
          </w:tcPr>
          <w:p w14:paraId="2946EFCE" w14:textId="77777777" w:rsidR="00D90259" w:rsidRPr="009B4DF3" w:rsidRDefault="00D90259" w:rsidP="00633D63">
            <w:pPr>
              <w:pStyle w:val="ConsPlusNormal"/>
              <w:jc w:val="center"/>
            </w:pPr>
            <w:r w:rsidRPr="009B4DF3">
              <w:t>32</w:t>
            </w:r>
          </w:p>
        </w:tc>
        <w:tc>
          <w:tcPr>
            <w:tcW w:w="593" w:type="dxa"/>
            <w:tcBorders>
              <w:top w:val="single" w:sz="4" w:space="0" w:color="auto"/>
              <w:left w:val="single" w:sz="4" w:space="0" w:color="auto"/>
              <w:bottom w:val="single" w:sz="4" w:space="0" w:color="auto"/>
              <w:right w:val="single" w:sz="4" w:space="0" w:color="auto"/>
            </w:tcBorders>
            <w:vAlign w:val="center"/>
          </w:tcPr>
          <w:p w14:paraId="216A8289" w14:textId="77777777" w:rsidR="00D90259" w:rsidRPr="009B4DF3" w:rsidRDefault="00D90259" w:rsidP="00633D63">
            <w:pPr>
              <w:pStyle w:val="ConsPlusNormal"/>
              <w:jc w:val="center"/>
            </w:pPr>
            <w:r w:rsidRPr="009B4DF3">
              <w:t>33</w:t>
            </w:r>
          </w:p>
        </w:tc>
        <w:tc>
          <w:tcPr>
            <w:tcW w:w="597" w:type="dxa"/>
            <w:tcBorders>
              <w:top w:val="single" w:sz="4" w:space="0" w:color="auto"/>
              <w:left w:val="single" w:sz="4" w:space="0" w:color="auto"/>
              <w:bottom w:val="single" w:sz="4" w:space="0" w:color="auto"/>
              <w:right w:val="single" w:sz="4" w:space="0" w:color="auto"/>
            </w:tcBorders>
            <w:vAlign w:val="center"/>
          </w:tcPr>
          <w:p w14:paraId="0E1E8D4D" w14:textId="77777777" w:rsidR="00D90259" w:rsidRPr="009B4DF3" w:rsidRDefault="00D90259" w:rsidP="00633D63">
            <w:pPr>
              <w:pStyle w:val="ConsPlusNormal"/>
              <w:jc w:val="center"/>
            </w:pPr>
            <w:r w:rsidRPr="009B4DF3">
              <w:t>33</w:t>
            </w:r>
          </w:p>
        </w:tc>
        <w:tc>
          <w:tcPr>
            <w:tcW w:w="800" w:type="dxa"/>
            <w:tcBorders>
              <w:top w:val="single" w:sz="4" w:space="0" w:color="auto"/>
              <w:left w:val="single" w:sz="4" w:space="0" w:color="auto"/>
              <w:bottom w:val="single" w:sz="4" w:space="0" w:color="auto"/>
              <w:right w:val="single" w:sz="4" w:space="0" w:color="auto"/>
            </w:tcBorders>
            <w:vAlign w:val="center"/>
          </w:tcPr>
          <w:p w14:paraId="451F7A0C" w14:textId="77777777" w:rsidR="00D90259" w:rsidRPr="009B4DF3" w:rsidRDefault="00D90259" w:rsidP="00633D63">
            <w:pPr>
              <w:pStyle w:val="ConsPlusNormal"/>
              <w:jc w:val="center"/>
            </w:pPr>
            <w:r w:rsidRPr="009B4DF3">
              <w:t>157</w:t>
            </w:r>
          </w:p>
        </w:tc>
      </w:tr>
      <w:tr w:rsidR="00116248" w:rsidRPr="009B4DF3" w14:paraId="6F90A18B" w14:textId="77777777" w:rsidTr="00633D63">
        <w:tc>
          <w:tcPr>
            <w:tcW w:w="5297" w:type="dxa"/>
            <w:gridSpan w:val="2"/>
            <w:tcBorders>
              <w:top w:val="single" w:sz="4" w:space="0" w:color="auto"/>
              <w:left w:val="single" w:sz="4" w:space="0" w:color="auto"/>
              <w:bottom w:val="single" w:sz="4" w:space="0" w:color="auto"/>
              <w:right w:val="single" w:sz="4" w:space="0" w:color="auto"/>
            </w:tcBorders>
            <w:vAlign w:val="center"/>
          </w:tcPr>
          <w:p w14:paraId="32455E20" w14:textId="49B083E0" w:rsidR="00116248" w:rsidRPr="009B4DF3" w:rsidRDefault="00116248" w:rsidP="00633D63">
            <w:pPr>
              <w:pStyle w:val="ConsPlusNormal"/>
            </w:pPr>
            <w:r w:rsidRPr="009B4DF3">
              <w:t>Учебные недели</w:t>
            </w:r>
          </w:p>
        </w:tc>
        <w:tc>
          <w:tcPr>
            <w:tcW w:w="593" w:type="dxa"/>
            <w:tcBorders>
              <w:top w:val="single" w:sz="4" w:space="0" w:color="auto"/>
              <w:left w:val="single" w:sz="4" w:space="0" w:color="auto"/>
              <w:bottom w:val="single" w:sz="4" w:space="0" w:color="auto"/>
              <w:right w:val="single" w:sz="4" w:space="0" w:color="auto"/>
            </w:tcBorders>
            <w:vAlign w:val="center"/>
          </w:tcPr>
          <w:p w14:paraId="2A38C9AB" w14:textId="475B7293" w:rsidR="00116248" w:rsidRPr="009B4DF3" w:rsidRDefault="00116248" w:rsidP="00633D63">
            <w:pPr>
              <w:pStyle w:val="ConsPlusNormal"/>
              <w:jc w:val="center"/>
            </w:pPr>
            <w:r w:rsidRPr="009B4DF3">
              <w:t>34</w:t>
            </w:r>
          </w:p>
        </w:tc>
        <w:tc>
          <w:tcPr>
            <w:tcW w:w="593" w:type="dxa"/>
            <w:tcBorders>
              <w:top w:val="single" w:sz="4" w:space="0" w:color="auto"/>
              <w:left w:val="single" w:sz="4" w:space="0" w:color="auto"/>
              <w:bottom w:val="single" w:sz="4" w:space="0" w:color="auto"/>
              <w:right w:val="single" w:sz="4" w:space="0" w:color="auto"/>
            </w:tcBorders>
            <w:vAlign w:val="center"/>
          </w:tcPr>
          <w:p w14:paraId="5F9D6901" w14:textId="3E6BA0AF" w:rsidR="00116248" w:rsidRPr="009B4DF3" w:rsidRDefault="00116248" w:rsidP="00633D63">
            <w:pPr>
              <w:pStyle w:val="ConsPlusNormal"/>
              <w:jc w:val="center"/>
            </w:pPr>
            <w:r w:rsidRPr="009B4DF3">
              <w:t>34</w:t>
            </w:r>
          </w:p>
        </w:tc>
        <w:tc>
          <w:tcPr>
            <w:tcW w:w="593" w:type="dxa"/>
            <w:tcBorders>
              <w:top w:val="single" w:sz="4" w:space="0" w:color="auto"/>
              <w:left w:val="single" w:sz="4" w:space="0" w:color="auto"/>
              <w:bottom w:val="single" w:sz="4" w:space="0" w:color="auto"/>
              <w:right w:val="single" w:sz="4" w:space="0" w:color="auto"/>
            </w:tcBorders>
            <w:vAlign w:val="center"/>
          </w:tcPr>
          <w:p w14:paraId="34D23AEF" w14:textId="1C905D61" w:rsidR="00116248" w:rsidRPr="009B4DF3" w:rsidRDefault="00116248" w:rsidP="00633D63">
            <w:pPr>
              <w:pStyle w:val="ConsPlusNormal"/>
              <w:jc w:val="center"/>
            </w:pPr>
            <w:r w:rsidRPr="009B4DF3">
              <w:t>34</w:t>
            </w:r>
          </w:p>
        </w:tc>
        <w:tc>
          <w:tcPr>
            <w:tcW w:w="593" w:type="dxa"/>
            <w:tcBorders>
              <w:top w:val="single" w:sz="4" w:space="0" w:color="auto"/>
              <w:left w:val="single" w:sz="4" w:space="0" w:color="auto"/>
              <w:bottom w:val="single" w:sz="4" w:space="0" w:color="auto"/>
              <w:right w:val="single" w:sz="4" w:space="0" w:color="auto"/>
            </w:tcBorders>
            <w:vAlign w:val="center"/>
          </w:tcPr>
          <w:p w14:paraId="002BA810" w14:textId="68A5B939" w:rsidR="00116248" w:rsidRPr="009B4DF3" w:rsidRDefault="00116248" w:rsidP="00633D63">
            <w:pPr>
              <w:pStyle w:val="ConsPlusNormal"/>
              <w:jc w:val="center"/>
            </w:pPr>
            <w:r w:rsidRPr="009B4DF3">
              <w:t>34</w:t>
            </w:r>
          </w:p>
        </w:tc>
        <w:tc>
          <w:tcPr>
            <w:tcW w:w="597" w:type="dxa"/>
            <w:tcBorders>
              <w:top w:val="single" w:sz="4" w:space="0" w:color="auto"/>
              <w:left w:val="single" w:sz="4" w:space="0" w:color="auto"/>
              <w:bottom w:val="single" w:sz="4" w:space="0" w:color="auto"/>
              <w:right w:val="single" w:sz="4" w:space="0" w:color="auto"/>
            </w:tcBorders>
            <w:vAlign w:val="center"/>
          </w:tcPr>
          <w:p w14:paraId="25DB1AFF" w14:textId="2A8EF4BB" w:rsidR="00116248" w:rsidRPr="009B4DF3" w:rsidRDefault="00116248" w:rsidP="00633D63">
            <w:pPr>
              <w:pStyle w:val="ConsPlusNormal"/>
              <w:jc w:val="center"/>
            </w:pPr>
            <w:r w:rsidRPr="009B4DF3">
              <w:t>34</w:t>
            </w:r>
          </w:p>
        </w:tc>
        <w:tc>
          <w:tcPr>
            <w:tcW w:w="800" w:type="dxa"/>
            <w:tcBorders>
              <w:top w:val="single" w:sz="4" w:space="0" w:color="auto"/>
              <w:left w:val="single" w:sz="4" w:space="0" w:color="auto"/>
              <w:bottom w:val="single" w:sz="4" w:space="0" w:color="auto"/>
              <w:right w:val="single" w:sz="4" w:space="0" w:color="auto"/>
            </w:tcBorders>
            <w:vAlign w:val="center"/>
          </w:tcPr>
          <w:p w14:paraId="61A7706B" w14:textId="333B4787" w:rsidR="00116248" w:rsidRPr="009B4DF3" w:rsidRDefault="00116248" w:rsidP="00633D63">
            <w:pPr>
              <w:pStyle w:val="ConsPlusNormal"/>
              <w:jc w:val="center"/>
            </w:pPr>
          </w:p>
        </w:tc>
      </w:tr>
      <w:tr w:rsidR="00D90259" w:rsidRPr="009B4DF3" w14:paraId="5E36C9B9" w14:textId="77777777" w:rsidTr="00633D63">
        <w:tc>
          <w:tcPr>
            <w:tcW w:w="5297" w:type="dxa"/>
            <w:gridSpan w:val="2"/>
            <w:tcBorders>
              <w:top w:val="single" w:sz="4" w:space="0" w:color="auto"/>
              <w:left w:val="single" w:sz="4" w:space="0" w:color="auto"/>
              <w:bottom w:val="single" w:sz="4" w:space="0" w:color="auto"/>
              <w:right w:val="single" w:sz="4" w:space="0" w:color="auto"/>
            </w:tcBorders>
            <w:vAlign w:val="center"/>
          </w:tcPr>
          <w:p w14:paraId="21FC4EEC" w14:textId="77777777" w:rsidR="00D90259" w:rsidRPr="009B4DF3" w:rsidRDefault="00D90259" w:rsidP="00633D63">
            <w:pPr>
              <w:pStyle w:val="ConsPlusNormal"/>
            </w:pPr>
            <w:r w:rsidRPr="009B4DF3">
              <w:t>Внеурочная деятельность (включая коррекционно-развивающую область)</w:t>
            </w:r>
          </w:p>
        </w:tc>
        <w:tc>
          <w:tcPr>
            <w:tcW w:w="593" w:type="dxa"/>
            <w:tcBorders>
              <w:top w:val="single" w:sz="4" w:space="0" w:color="auto"/>
              <w:left w:val="single" w:sz="4" w:space="0" w:color="auto"/>
              <w:bottom w:val="single" w:sz="4" w:space="0" w:color="auto"/>
              <w:right w:val="single" w:sz="4" w:space="0" w:color="auto"/>
            </w:tcBorders>
            <w:vAlign w:val="center"/>
          </w:tcPr>
          <w:p w14:paraId="676C6D94" w14:textId="77777777" w:rsidR="00D90259" w:rsidRPr="009B4DF3" w:rsidRDefault="00D90259" w:rsidP="00633D63">
            <w:pPr>
              <w:pStyle w:val="ConsPlusNormal"/>
              <w:jc w:val="center"/>
            </w:pPr>
            <w:r w:rsidRPr="009B4DF3">
              <w:t>10</w:t>
            </w:r>
          </w:p>
        </w:tc>
        <w:tc>
          <w:tcPr>
            <w:tcW w:w="593" w:type="dxa"/>
            <w:tcBorders>
              <w:top w:val="single" w:sz="4" w:space="0" w:color="auto"/>
              <w:left w:val="single" w:sz="4" w:space="0" w:color="auto"/>
              <w:bottom w:val="single" w:sz="4" w:space="0" w:color="auto"/>
              <w:right w:val="single" w:sz="4" w:space="0" w:color="auto"/>
            </w:tcBorders>
            <w:vAlign w:val="center"/>
          </w:tcPr>
          <w:p w14:paraId="45B4A94C" w14:textId="77777777" w:rsidR="00D90259" w:rsidRPr="009B4DF3" w:rsidRDefault="00D90259" w:rsidP="00633D63">
            <w:pPr>
              <w:pStyle w:val="ConsPlusNormal"/>
              <w:jc w:val="center"/>
            </w:pPr>
            <w:r w:rsidRPr="009B4DF3">
              <w:t>10</w:t>
            </w:r>
          </w:p>
        </w:tc>
        <w:tc>
          <w:tcPr>
            <w:tcW w:w="593" w:type="dxa"/>
            <w:tcBorders>
              <w:top w:val="single" w:sz="4" w:space="0" w:color="auto"/>
              <w:left w:val="single" w:sz="4" w:space="0" w:color="auto"/>
              <w:bottom w:val="single" w:sz="4" w:space="0" w:color="auto"/>
              <w:right w:val="single" w:sz="4" w:space="0" w:color="auto"/>
            </w:tcBorders>
            <w:vAlign w:val="center"/>
          </w:tcPr>
          <w:p w14:paraId="3ECF9CFB" w14:textId="77777777" w:rsidR="00D90259" w:rsidRPr="009B4DF3" w:rsidRDefault="00D90259" w:rsidP="00633D63">
            <w:pPr>
              <w:pStyle w:val="ConsPlusNormal"/>
              <w:jc w:val="center"/>
            </w:pPr>
            <w:r w:rsidRPr="009B4DF3">
              <w:t>10</w:t>
            </w:r>
          </w:p>
        </w:tc>
        <w:tc>
          <w:tcPr>
            <w:tcW w:w="593" w:type="dxa"/>
            <w:tcBorders>
              <w:top w:val="single" w:sz="4" w:space="0" w:color="auto"/>
              <w:left w:val="single" w:sz="4" w:space="0" w:color="auto"/>
              <w:bottom w:val="single" w:sz="4" w:space="0" w:color="auto"/>
              <w:right w:val="single" w:sz="4" w:space="0" w:color="auto"/>
            </w:tcBorders>
            <w:vAlign w:val="center"/>
          </w:tcPr>
          <w:p w14:paraId="3DC610E4" w14:textId="77777777" w:rsidR="00D90259" w:rsidRPr="009B4DF3" w:rsidRDefault="00D90259" w:rsidP="00633D63">
            <w:pPr>
              <w:pStyle w:val="ConsPlusNormal"/>
              <w:jc w:val="center"/>
            </w:pPr>
            <w:r w:rsidRPr="009B4DF3">
              <w:t>10</w:t>
            </w:r>
          </w:p>
        </w:tc>
        <w:tc>
          <w:tcPr>
            <w:tcW w:w="597" w:type="dxa"/>
            <w:tcBorders>
              <w:top w:val="single" w:sz="4" w:space="0" w:color="auto"/>
              <w:left w:val="single" w:sz="4" w:space="0" w:color="auto"/>
              <w:bottom w:val="single" w:sz="4" w:space="0" w:color="auto"/>
              <w:right w:val="single" w:sz="4" w:space="0" w:color="auto"/>
            </w:tcBorders>
            <w:vAlign w:val="center"/>
          </w:tcPr>
          <w:p w14:paraId="7282CE25" w14:textId="77777777" w:rsidR="00D90259" w:rsidRPr="009B4DF3" w:rsidRDefault="00D90259" w:rsidP="00633D63">
            <w:pPr>
              <w:pStyle w:val="ConsPlusNormal"/>
              <w:jc w:val="center"/>
            </w:pPr>
            <w:r w:rsidRPr="009B4DF3">
              <w:t>10</w:t>
            </w:r>
          </w:p>
        </w:tc>
        <w:tc>
          <w:tcPr>
            <w:tcW w:w="800" w:type="dxa"/>
            <w:tcBorders>
              <w:top w:val="single" w:sz="4" w:space="0" w:color="auto"/>
              <w:left w:val="single" w:sz="4" w:space="0" w:color="auto"/>
              <w:bottom w:val="single" w:sz="4" w:space="0" w:color="auto"/>
              <w:right w:val="single" w:sz="4" w:space="0" w:color="auto"/>
            </w:tcBorders>
            <w:vAlign w:val="center"/>
          </w:tcPr>
          <w:p w14:paraId="1F2B610C" w14:textId="77777777" w:rsidR="00D90259" w:rsidRPr="009B4DF3" w:rsidRDefault="00D90259" w:rsidP="00633D63">
            <w:pPr>
              <w:pStyle w:val="ConsPlusNormal"/>
              <w:jc w:val="center"/>
            </w:pPr>
            <w:r w:rsidRPr="009B4DF3">
              <w:t>50</w:t>
            </w:r>
          </w:p>
        </w:tc>
      </w:tr>
      <w:tr w:rsidR="00D90259" w:rsidRPr="009B4DF3" w14:paraId="1502BF25" w14:textId="77777777" w:rsidTr="00633D63">
        <w:tc>
          <w:tcPr>
            <w:tcW w:w="5297" w:type="dxa"/>
            <w:gridSpan w:val="2"/>
            <w:tcBorders>
              <w:top w:val="single" w:sz="4" w:space="0" w:color="auto"/>
              <w:left w:val="single" w:sz="4" w:space="0" w:color="auto"/>
              <w:bottom w:val="single" w:sz="4" w:space="0" w:color="auto"/>
              <w:right w:val="single" w:sz="4" w:space="0" w:color="auto"/>
            </w:tcBorders>
            <w:vAlign w:val="center"/>
          </w:tcPr>
          <w:p w14:paraId="76E5992B" w14:textId="77777777" w:rsidR="00D90259" w:rsidRPr="009B4DF3" w:rsidRDefault="00D90259" w:rsidP="00633D63">
            <w:pPr>
              <w:pStyle w:val="ConsPlusNormal"/>
            </w:pPr>
            <w:r w:rsidRPr="009B4DF3">
              <w:t xml:space="preserve">Коррекционный курс: "Коррекционно-развивающие занятия: </w:t>
            </w:r>
            <w:proofErr w:type="spellStart"/>
            <w:r w:rsidRPr="009B4DF3">
              <w:t>психокоррекционные</w:t>
            </w:r>
            <w:proofErr w:type="spellEnd"/>
            <w:r w:rsidRPr="009B4DF3">
              <w:t xml:space="preserve"> (психологические и дефектологические)"</w:t>
            </w:r>
          </w:p>
        </w:tc>
        <w:tc>
          <w:tcPr>
            <w:tcW w:w="593" w:type="dxa"/>
            <w:tcBorders>
              <w:top w:val="single" w:sz="4" w:space="0" w:color="auto"/>
              <w:left w:val="single" w:sz="4" w:space="0" w:color="auto"/>
              <w:bottom w:val="single" w:sz="4" w:space="0" w:color="auto"/>
              <w:right w:val="single" w:sz="4" w:space="0" w:color="auto"/>
            </w:tcBorders>
            <w:vAlign w:val="center"/>
          </w:tcPr>
          <w:p w14:paraId="6131F417" w14:textId="77777777" w:rsidR="00D90259" w:rsidRPr="009B4DF3" w:rsidRDefault="00D90259" w:rsidP="00633D63">
            <w:pPr>
              <w:pStyle w:val="ConsPlusNormal"/>
              <w:jc w:val="center"/>
            </w:pPr>
            <w:r w:rsidRPr="009B4DF3">
              <w:t>3</w:t>
            </w:r>
          </w:p>
        </w:tc>
        <w:tc>
          <w:tcPr>
            <w:tcW w:w="593" w:type="dxa"/>
            <w:tcBorders>
              <w:top w:val="single" w:sz="4" w:space="0" w:color="auto"/>
              <w:left w:val="single" w:sz="4" w:space="0" w:color="auto"/>
              <w:bottom w:val="single" w:sz="4" w:space="0" w:color="auto"/>
              <w:right w:val="single" w:sz="4" w:space="0" w:color="auto"/>
            </w:tcBorders>
            <w:vAlign w:val="center"/>
          </w:tcPr>
          <w:p w14:paraId="546DFEBB" w14:textId="77777777" w:rsidR="00D90259" w:rsidRPr="009B4DF3" w:rsidRDefault="00D90259" w:rsidP="00633D63">
            <w:pPr>
              <w:pStyle w:val="ConsPlusNormal"/>
              <w:jc w:val="center"/>
            </w:pPr>
            <w:r w:rsidRPr="009B4DF3">
              <w:t>3</w:t>
            </w:r>
          </w:p>
        </w:tc>
        <w:tc>
          <w:tcPr>
            <w:tcW w:w="593" w:type="dxa"/>
            <w:tcBorders>
              <w:top w:val="single" w:sz="4" w:space="0" w:color="auto"/>
              <w:left w:val="single" w:sz="4" w:space="0" w:color="auto"/>
              <w:bottom w:val="single" w:sz="4" w:space="0" w:color="auto"/>
              <w:right w:val="single" w:sz="4" w:space="0" w:color="auto"/>
            </w:tcBorders>
            <w:vAlign w:val="center"/>
          </w:tcPr>
          <w:p w14:paraId="1AD226C0" w14:textId="77777777" w:rsidR="00D90259" w:rsidRPr="009B4DF3" w:rsidRDefault="00D90259" w:rsidP="00633D63">
            <w:pPr>
              <w:pStyle w:val="ConsPlusNormal"/>
              <w:jc w:val="center"/>
            </w:pPr>
            <w:r w:rsidRPr="009B4DF3">
              <w:t>3</w:t>
            </w:r>
          </w:p>
        </w:tc>
        <w:tc>
          <w:tcPr>
            <w:tcW w:w="593" w:type="dxa"/>
            <w:tcBorders>
              <w:top w:val="single" w:sz="4" w:space="0" w:color="auto"/>
              <w:left w:val="single" w:sz="4" w:space="0" w:color="auto"/>
              <w:bottom w:val="single" w:sz="4" w:space="0" w:color="auto"/>
              <w:right w:val="single" w:sz="4" w:space="0" w:color="auto"/>
            </w:tcBorders>
            <w:vAlign w:val="center"/>
          </w:tcPr>
          <w:p w14:paraId="0B254CED" w14:textId="77777777" w:rsidR="00D90259" w:rsidRPr="009B4DF3" w:rsidRDefault="00D90259" w:rsidP="00633D63">
            <w:pPr>
              <w:pStyle w:val="ConsPlusNormal"/>
              <w:jc w:val="center"/>
            </w:pPr>
            <w:r w:rsidRPr="009B4DF3">
              <w:t>3</w:t>
            </w:r>
          </w:p>
        </w:tc>
        <w:tc>
          <w:tcPr>
            <w:tcW w:w="597" w:type="dxa"/>
            <w:tcBorders>
              <w:top w:val="single" w:sz="4" w:space="0" w:color="auto"/>
              <w:left w:val="single" w:sz="4" w:space="0" w:color="auto"/>
              <w:bottom w:val="single" w:sz="4" w:space="0" w:color="auto"/>
              <w:right w:val="single" w:sz="4" w:space="0" w:color="auto"/>
            </w:tcBorders>
            <w:vAlign w:val="center"/>
          </w:tcPr>
          <w:p w14:paraId="3104C3EA" w14:textId="77777777" w:rsidR="00D90259" w:rsidRPr="009B4DF3" w:rsidRDefault="00D90259" w:rsidP="00633D63">
            <w:pPr>
              <w:pStyle w:val="ConsPlusNormal"/>
              <w:jc w:val="center"/>
            </w:pPr>
            <w:r w:rsidRPr="009B4DF3">
              <w:t>3</w:t>
            </w:r>
          </w:p>
        </w:tc>
        <w:tc>
          <w:tcPr>
            <w:tcW w:w="800" w:type="dxa"/>
            <w:tcBorders>
              <w:top w:val="single" w:sz="4" w:space="0" w:color="auto"/>
              <w:left w:val="single" w:sz="4" w:space="0" w:color="auto"/>
              <w:bottom w:val="single" w:sz="4" w:space="0" w:color="auto"/>
              <w:right w:val="single" w:sz="4" w:space="0" w:color="auto"/>
            </w:tcBorders>
            <w:vAlign w:val="center"/>
          </w:tcPr>
          <w:p w14:paraId="1EDCBB1B" w14:textId="77777777" w:rsidR="00D90259" w:rsidRPr="009B4DF3" w:rsidRDefault="00D90259" w:rsidP="00633D63">
            <w:pPr>
              <w:pStyle w:val="ConsPlusNormal"/>
              <w:jc w:val="center"/>
            </w:pPr>
            <w:r w:rsidRPr="009B4DF3">
              <w:t>15</w:t>
            </w:r>
          </w:p>
        </w:tc>
      </w:tr>
      <w:tr w:rsidR="00D90259" w:rsidRPr="009B4DF3" w14:paraId="2E155ABD" w14:textId="77777777" w:rsidTr="00633D63">
        <w:tc>
          <w:tcPr>
            <w:tcW w:w="5297" w:type="dxa"/>
            <w:gridSpan w:val="2"/>
            <w:tcBorders>
              <w:top w:val="single" w:sz="4" w:space="0" w:color="auto"/>
              <w:left w:val="single" w:sz="4" w:space="0" w:color="auto"/>
              <w:bottom w:val="single" w:sz="4" w:space="0" w:color="auto"/>
              <w:right w:val="single" w:sz="4" w:space="0" w:color="auto"/>
            </w:tcBorders>
            <w:vAlign w:val="center"/>
          </w:tcPr>
          <w:p w14:paraId="256BBB18" w14:textId="77777777" w:rsidR="00D90259" w:rsidRPr="009B4DF3" w:rsidRDefault="00D90259" w:rsidP="00633D63">
            <w:pPr>
              <w:pStyle w:val="ConsPlusNormal"/>
            </w:pPr>
            <w:r w:rsidRPr="009B4DF3">
              <w:t>Коррекционный курс: "Логопедические занятия"</w:t>
            </w:r>
          </w:p>
        </w:tc>
        <w:tc>
          <w:tcPr>
            <w:tcW w:w="593" w:type="dxa"/>
            <w:tcBorders>
              <w:top w:val="single" w:sz="4" w:space="0" w:color="auto"/>
              <w:left w:val="single" w:sz="4" w:space="0" w:color="auto"/>
              <w:bottom w:val="single" w:sz="4" w:space="0" w:color="auto"/>
              <w:right w:val="single" w:sz="4" w:space="0" w:color="auto"/>
            </w:tcBorders>
            <w:vAlign w:val="center"/>
          </w:tcPr>
          <w:p w14:paraId="30F55A97" w14:textId="77777777" w:rsidR="00D90259" w:rsidRPr="009B4DF3" w:rsidRDefault="00D90259" w:rsidP="00633D63">
            <w:pPr>
              <w:pStyle w:val="ConsPlusNormal"/>
              <w:jc w:val="center"/>
            </w:pPr>
            <w:r w:rsidRPr="009B4DF3">
              <w:t>2</w:t>
            </w:r>
          </w:p>
        </w:tc>
        <w:tc>
          <w:tcPr>
            <w:tcW w:w="593" w:type="dxa"/>
            <w:tcBorders>
              <w:top w:val="single" w:sz="4" w:space="0" w:color="auto"/>
              <w:left w:val="single" w:sz="4" w:space="0" w:color="auto"/>
              <w:bottom w:val="single" w:sz="4" w:space="0" w:color="auto"/>
              <w:right w:val="single" w:sz="4" w:space="0" w:color="auto"/>
            </w:tcBorders>
            <w:vAlign w:val="center"/>
          </w:tcPr>
          <w:p w14:paraId="4FA128A6" w14:textId="77777777" w:rsidR="00D90259" w:rsidRPr="009B4DF3" w:rsidRDefault="00D90259" w:rsidP="00633D63">
            <w:pPr>
              <w:pStyle w:val="ConsPlusNormal"/>
              <w:jc w:val="center"/>
            </w:pPr>
            <w:r w:rsidRPr="009B4DF3">
              <w:t>2</w:t>
            </w:r>
          </w:p>
        </w:tc>
        <w:tc>
          <w:tcPr>
            <w:tcW w:w="593" w:type="dxa"/>
            <w:tcBorders>
              <w:top w:val="single" w:sz="4" w:space="0" w:color="auto"/>
              <w:left w:val="single" w:sz="4" w:space="0" w:color="auto"/>
              <w:bottom w:val="single" w:sz="4" w:space="0" w:color="auto"/>
              <w:right w:val="single" w:sz="4" w:space="0" w:color="auto"/>
            </w:tcBorders>
            <w:vAlign w:val="center"/>
          </w:tcPr>
          <w:p w14:paraId="74A14151" w14:textId="77777777" w:rsidR="00D90259" w:rsidRPr="009B4DF3" w:rsidRDefault="00D90259" w:rsidP="00633D63">
            <w:pPr>
              <w:pStyle w:val="ConsPlusNormal"/>
              <w:jc w:val="center"/>
            </w:pPr>
            <w:r w:rsidRPr="009B4DF3">
              <w:t>2</w:t>
            </w:r>
          </w:p>
        </w:tc>
        <w:tc>
          <w:tcPr>
            <w:tcW w:w="593" w:type="dxa"/>
            <w:tcBorders>
              <w:top w:val="single" w:sz="4" w:space="0" w:color="auto"/>
              <w:left w:val="single" w:sz="4" w:space="0" w:color="auto"/>
              <w:bottom w:val="single" w:sz="4" w:space="0" w:color="auto"/>
              <w:right w:val="single" w:sz="4" w:space="0" w:color="auto"/>
            </w:tcBorders>
            <w:vAlign w:val="center"/>
          </w:tcPr>
          <w:p w14:paraId="6953B889" w14:textId="77777777" w:rsidR="00D90259" w:rsidRPr="009B4DF3" w:rsidRDefault="00D90259" w:rsidP="00633D63">
            <w:pPr>
              <w:pStyle w:val="ConsPlusNormal"/>
              <w:jc w:val="center"/>
            </w:pPr>
            <w:r w:rsidRPr="009B4DF3">
              <w:t>2</w:t>
            </w:r>
          </w:p>
        </w:tc>
        <w:tc>
          <w:tcPr>
            <w:tcW w:w="597" w:type="dxa"/>
            <w:tcBorders>
              <w:top w:val="single" w:sz="4" w:space="0" w:color="auto"/>
              <w:left w:val="single" w:sz="4" w:space="0" w:color="auto"/>
              <w:bottom w:val="single" w:sz="4" w:space="0" w:color="auto"/>
              <w:right w:val="single" w:sz="4" w:space="0" w:color="auto"/>
            </w:tcBorders>
            <w:vAlign w:val="center"/>
          </w:tcPr>
          <w:p w14:paraId="4BDB4034" w14:textId="77777777" w:rsidR="00D90259" w:rsidRPr="009B4DF3" w:rsidRDefault="00D90259" w:rsidP="00633D63">
            <w:pPr>
              <w:pStyle w:val="ConsPlusNormal"/>
              <w:jc w:val="center"/>
            </w:pPr>
            <w:r w:rsidRPr="009B4DF3">
              <w:t>2</w:t>
            </w:r>
          </w:p>
        </w:tc>
        <w:tc>
          <w:tcPr>
            <w:tcW w:w="800" w:type="dxa"/>
            <w:tcBorders>
              <w:top w:val="single" w:sz="4" w:space="0" w:color="auto"/>
              <w:left w:val="single" w:sz="4" w:space="0" w:color="auto"/>
              <w:bottom w:val="single" w:sz="4" w:space="0" w:color="auto"/>
              <w:right w:val="single" w:sz="4" w:space="0" w:color="auto"/>
            </w:tcBorders>
            <w:vAlign w:val="center"/>
          </w:tcPr>
          <w:p w14:paraId="353ADBF7" w14:textId="77777777" w:rsidR="00D90259" w:rsidRPr="009B4DF3" w:rsidRDefault="00D90259" w:rsidP="00633D63">
            <w:pPr>
              <w:pStyle w:val="ConsPlusNormal"/>
              <w:jc w:val="center"/>
            </w:pPr>
            <w:r w:rsidRPr="009B4DF3">
              <w:t>10</w:t>
            </w:r>
          </w:p>
        </w:tc>
      </w:tr>
      <w:tr w:rsidR="00D90259" w:rsidRPr="009B4DF3" w14:paraId="4383985D" w14:textId="77777777" w:rsidTr="00633D63">
        <w:tc>
          <w:tcPr>
            <w:tcW w:w="5297" w:type="dxa"/>
            <w:gridSpan w:val="2"/>
            <w:tcBorders>
              <w:top w:val="single" w:sz="4" w:space="0" w:color="auto"/>
              <w:left w:val="single" w:sz="4" w:space="0" w:color="auto"/>
              <w:bottom w:val="single" w:sz="4" w:space="0" w:color="auto"/>
              <w:right w:val="single" w:sz="4" w:space="0" w:color="auto"/>
            </w:tcBorders>
            <w:vAlign w:val="center"/>
          </w:tcPr>
          <w:p w14:paraId="0446CD7F" w14:textId="77777777" w:rsidR="00D90259" w:rsidRPr="009B4DF3" w:rsidRDefault="00D90259" w:rsidP="00633D63">
            <w:pPr>
              <w:pStyle w:val="ConsPlusNormal"/>
            </w:pPr>
            <w:r w:rsidRPr="009B4DF3">
              <w:t>Другие направления внеурочной деятельности</w:t>
            </w:r>
          </w:p>
        </w:tc>
        <w:tc>
          <w:tcPr>
            <w:tcW w:w="593" w:type="dxa"/>
            <w:tcBorders>
              <w:top w:val="single" w:sz="4" w:space="0" w:color="auto"/>
              <w:left w:val="single" w:sz="4" w:space="0" w:color="auto"/>
              <w:bottom w:val="single" w:sz="4" w:space="0" w:color="auto"/>
              <w:right w:val="single" w:sz="4" w:space="0" w:color="auto"/>
            </w:tcBorders>
            <w:vAlign w:val="center"/>
          </w:tcPr>
          <w:p w14:paraId="2B462388" w14:textId="77777777" w:rsidR="00D90259" w:rsidRPr="009B4DF3" w:rsidRDefault="00D90259" w:rsidP="00633D63">
            <w:pPr>
              <w:pStyle w:val="ConsPlusNormal"/>
              <w:jc w:val="center"/>
            </w:pPr>
            <w:r w:rsidRPr="009B4DF3">
              <w:t>5</w:t>
            </w:r>
          </w:p>
        </w:tc>
        <w:tc>
          <w:tcPr>
            <w:tcW w:w="593" w:type="dxa"/>
            <w:tcBorders>
              <w:top w:val="single" w:sz="4" w:space="0" w:color="auto"/>
              <w:left w:val="single" w:sz="4" w:space="0" w:color="auto"/>
              <w:bottom w:val="single" w:sz="4" w:space="0" w:color="auto"/>
              <w:right w:val="single" w:sz="4" w:space="0" w:color="auto"/>
            </w:tcBorders>
            <w:vAlign w:val="center"/>
          </w:tcPr>
          <w:p w14:paraId="3CCDDA32" w14:textId="77777777" w:rsidR="00D90259" w:rsidRPr="009B4DF3" w:rsidRDefault="00D90259" w:rsidP="00633D63">
            <w:pPr>
              <w:pStyle w:val="ConsPlusNormal"/>
              <w:jc w:val="center"/>
            </w:pPr>
            <w:r w:rsidRPr="009B4DF3">
              <w:t>5</w:t>
            </w:r>
          </w:p>
        </w:tc>
        <w:tc>
          <w:tcPr>
            <w:tcW w:w="593" w:type="dxa"/>
            <w:tcBorders>
              <w:top w:val="single" w:sz="4" w:space="0" w:color="auto"/>
              <w:left w:val="single" w:sz="4" w:space="0" w:color="auto"/>
              <w:bottom w:val="single" w:sz="4" w:space="0" w:color="auto"/>
              <w:right w:val="single" w:sz="4" w:space="0" w:color="auto"/>
            </w:tcBorders>
            <w:vAlign w:val="center"/>
          </w:tcPr>
          <w:p w14:paraId="40387613" w14:textId="77777777" w:rsidR="00D90259" w:rsidRPr="009B4DF3" w:rsidRDefault="00D90259" w:rsidP="00633D63">
            <w:pPr>
              <w:pStyle w:val="ConsPlusNormal"/>
              <w:jc w:val="center"/>
            </w:pPr>
            <w:r w:rsidRPr="009B4DF3">
              <w:t>5</w:t>
            </w:r>
          </w:p>
        </w:tc>
        <w:tc>
          <w:tcPr>
            <w:tcW w:w="593" w:type="dxa"/>
            <w:tcBorders>
              <w:top w:val="single" w:sz="4" w:space="0" w:color="auto"/>
              <w:left w:val="single" w:sz="4" w:space="0" w:color="auto"/>
              <w:bottom w:val="single" w:sz="4" w:space="0" w:color="auto"/>
              <w:right w:val="single" w:sz="4" w:space="0" w:color="auto"/>
            </w:tcBorders>
            <w:vAlign w:val="center"/>
          </w:tcPr>
          <w:p w14:paraId="51167C6F" w14:textId="77777777" w:rsidR="00D90259" w:rsidRPr="009B4DF3" w:rsidRDefault="00D90259" w:rsidP="00633D63">
            <w:pPr>
              <w:pStyle w:val="ConsPlusNormal"/>
              <w:jc w:val="center"/>
            </w:pPr>
            <w:r w:rsidRPr="009B4DF3">
              <w:t>5</w:t>
            </w:r>
          </w:p>
        </w:tc>
        <w:tc>
          <w:tcPr>
            <w:tcW w:w="597" w:type="dxa"/>
            <w:tcBorders>
              <w:top w:val="single" w:sz="4" w:space="0" w:color="auto"/>
              <w:left w:val="single" w:sz="4" w:space="0" w:color="auto"/>
              <w:bottom w:val="single" w:sz="4" w:space="0" w:color="auto"/>
              <w:right w:val="single" w:sz="4" w:space="0" w:color="auto"/>
            </w:tcBorders>
            <w:vAlign w:val="center"/>
          </w:tcPr>
          <w:p w14:paraId="66B09DBE" w14:textId="77777777" w:rsidR="00D90259" w:rsidRPr="009B4DF3" w:rsidRDefault="00D90259" w:rsidP="00633D63">
            <w:pPr>
              <w:pStyle w:val="ConsPlusNormal"/>
              <w:jc w:val="center"/>
            </w:pPr>
            <w:r w:rsidRPr="009B4DF3">
              <w:t>5</w:t>
            </w:r>
          </w:p>
        </w:tc>
        <w:tc>
          <w:tcPr>
            <w:tcW w:w="800" w:type="dxa"/>
            <w:tcBorders>
              <w:top w:val="single" w:sz="4" w:space="0" w:color="auto"/>
              <w:left w:val="single" w:sz="4" w:space="0" w:color="auto"/>
              <w:bottom w:val="single" w:sz="4" w:space="0" w:color="auto"/>
              <w:right w:val="single" w:sz="4" w:space="0" w:color="auto"/>
            </w:tcBorders>
            <w:vAlign w:val="center"/>
          </w:tcPr>
          <w:p w14:paraId="20A05FB0" w14:textId="77777777" w:rsidR="00D90259" w:rsidRPr="009B4DF3" w:rsidRDefault="00D90259" w:rsidP="00633D63">
            <w:pPr>
              <w:pStyle w:val="ConsPlusNormal"/>
              <w:jc w:val="center"/>
            </w:pPr>
            <w:r w:rsidRPr="009B4DF3">
              <w:t>25</w:t>
            </w:r>
          </w:p>
        </w:tc>
      </w:tr>
    </w:tbl>
    <w:p w14:paraId="2A78EED2" w14:textId="77777777" w:rsidR="00D90259" w:rsidRPr="009B4DF3" w:rsidRDefault="00D90259" w:rsidP="00D90259">
      <w:pPr>
        <w:pStyle w:val="ConsPlusNormal"/>
        <w:jc w:val="both"/>
      </w:pPr>
    </w:p>
    <w:p w14:paraId="3B144EAB" w14:textId="5C0ADA4E" w:rsidR="00D90259" w:rsidRDefault="00D90259" w:rsidP="00D90259">
      <w:pPr>
        <w:pStyle w:val="ConsPlusNormal"/>
        <w:spacing w:before="240"/>
        <w:ind w:firstLine="540"/>
        <w:jc w:val="both"/>
      </w:pPr>
      <w:r w:rsidRPr="009B4DF3">
        <w:t>При проведении занятий по иностранному языку, технологии, информатике, а также по физике и химии (во время проведения практических занятий) осуществляется деление классов на две группы с учетом норм по предельно допустимой наполняемости групп.</w:t>
      </w:r>
    </w:p>
    <w:p w14:paraId="75135174" w14:textId="27F0815D" w:rsidR="005B0DA9" w:rsidRPr="005B0DA9" w:rsidRDefault="005B0DA9" w:rsidP="005B0DA9">
      <w:pPr>
        <w:pStyle w:val="2"/>
        <w:jc w:val="center"/>
      </w:pPr>
      <w:bookmarkStart w:id="91" w:name="_Toc144150223"/>
      <w:bookmarkStart w:id="92" w:name="_Toc144214036"/>
      <w:r w:rsidRPr="005B0DA9">
        <w:t xml:space="preserve">3.2 </w:t>
      </w:r>
      <w:r w:rsidR="00685B1F">
        <w:t>К</w:t>
      </w:r>
      <w:r w:rsidRPr="005B0DA9">
        <w:t>алендарный учебный график</w:t>
      </w:r>
      <w:bookmarkEnd w:id="91"/>
      <w:bookmarkEnd w:id="92"/>
    </w:p>
    <w:p w14:paraId="0128B45F" w14:textId="77777777" w:rsidR="005B0DA9" w:rsidRPr="005B0DA9" w:rsidRDefault="005B0DA9" w:rsidP="005B0DA9">
      <w:pPr>
        <w:spacing w:line="240" w:lineRule="auto"/>
        <w:jc w:val="both"/>
        <w:rPr>
          <w:rFonts w:eastAsiaTheme="minorHAnsi" w:cs="Times New Roman"/>
          <w:szCs w:val="24"/>
        </w:rPr>
      </w:pPr>
      <w:r w:rsidRPr="005B0DA9">
        <w:rPr>
          <w:rFonts w:cs="Times New Roman"/>
          <w:szCs w:val="24"/>
        </w:rPr>
        <w:t>Организация образовательной деятельности осуществляется по учебным четвертям. Каждая образовательная организация самостоятельно определяет режим работы (5-дневная или 6-дневная учебная неделя) с учетом законодательства Российской Федерации.</w:t>
      </w:r>
    </w:p>
    <w:p w14:paraId="119C6347" w14:textId="77777777" w:rsidR="005B0DA9" w:rsidRPr="005B0DA9" w:rsidRDefault="005B0DA9" w:rsidP="005B0DA9">
      <w:pPr>
        <w:spacing w:line="240" w:lineRule="auto"/>
        <w:jc w:val="both"/>
        <w:rPr>
          <w:rFonts w:cs="Times New Roman"/>
          <w:szCs w:val="24"/>
        </w:rPr>
      </w:pPr>
      <w:r w:rsidRPr="005B0DA9">
        <w:rPr>
          <w:rFonts w:cs="Times New Roman"/>
          <w:szCs w:val="24"/>
        </w:rPr>
        <w:t>Продолжительность учебного года при получении основного общего образования составляет 34 недели.</w:t>
      </w:r>
    </w:p>
    <w:p w14:paraId="37994834" w14:textId="77777777" w:rsidR="005B0DA9" w:rsidRPr="005B0DA9" w:rsidRDefault="005B0DA9" w:rsidP="005B0DA9">
      <w:pPr>
        <w:spacing w:line="240" w:lineRule="auto"/>
        <w:jc w:val="both"/>
        <w:rPr>
          <w:rFonts w:cs="Times New Roman"/>
          <w:szCs w:val="24"/>
        </w:rPr>
      </w:pPr>
      <w:r w:rsidRPr="005B0DA9">
        <w:rPr>
          <w:rFonts w:cs="Times New Roman"/>
          <w:szCs w:val="24"/>
        </w:rPr>
        <w:t>Учебный год в образовательной организации начинается 1 сентября. Если этот день приходится на выходной день, то в этом случае учебный год начинается в первый, следующий за ним, рабочий день.</w:t>
      </w:r>
    </w:p>
    <w:p w14:paraId="0E73B4B8" w14:textId="77777777" w:rsidR="005B0DA9" w:rsidRPr="005B0DA9" w:rsidRDefault="005B0DA9" w:rsidP="005B0DA9">
      <w:pPr>
        <w:spacing w:line="240" w:lineRule="auto"/>
        <w:jc w:val="both"/>
        <w:rPr>
          <w:rFonts w:cs="Times New Roman"/>
          <w:szCs w:val="24"/>
        </w:rPr>
      </w:pPr>
      <w:r w:rsidRPr="005B0DA9">
        <w:rPr>
          <w:rFonts w:cs="Times New Roman"/>
          <w:szCs w:val="24"/>
        </w:rPr>
        <w:t>Учебный год в образовательной организации заканчивается 20 мая. Если этот день приходится на выходной день, то в этом случае учебный год заканчивается в предыдущий рабочий день. Для 9 классов окончание учебного года определяется ежегодно в соответствии с расписанием государственной итоговой аттестации.</w:t>
      </w:r>
    </w:p>
    <w:p w14:paraId="07E8AD18" w14:textId="77777777" w:rsidR="005B0DA9" w:rsidRPr="005B0DA9" w:rsidRDefault="005B0DA9" w:rsidP="005B0DA9">
      <w:pPr>
        <w:spacing w:line="240" w:lineRule="auto"/>
        <w:jc w:val="both"/>
        <w:rPr>
          <w:rFonts w:cs="Times New Roman"/>
          <w:szCs w:val="24"/>
        </w:rPr>
      </w:pPr>
      <w:r w:rsidRPr="005B0DA9">
        <w:rPr>
          <w:rFonts w:cs="Times New Roman"/>
          <w:szCs w:val="24"/>
        </w:rPr>
        <w:t>С целью профилактики переутомления в федеральном календарном учебном графике предусматривается чередование периодов учебного времени и каникул. Продолжительность каникул должна составлять не менее 7 календарных дней.</w:t>
      </w:r>
    </w:p>
    <w:p w14:paraId="044538AE" w14:textId="77777777" w:rsidR="005B0DA9" w:rsidRPr="005B0DA9" w:rsidRDefault="005B0DA9" w:rsidP="005B0DA9">
      <w:pPr>
        <w:spacing w:line="240" w:lineRule="auto"/>
        <w:jc w:val="both"/>
        <w:rPr>
          <w:rFonts w:cs="Times New Roman"/>
          <w:szCs w:val="24"/>
        </w:rPr>
      </w:pPr>
      <w:r w:rsidRPr="005B0DA9">
        <w:rPr>
          <w:rFonts w:cs="Times New Roman"/>
          <w:szCs w:val="24"/>
        </w:rPr>
        <w:lastRenderedPageBreak/>
        <w:t>Продолжительность учебных четвертей составляет: I четверть - 8 учебных недель (для 5 - 9 классов), II четверть - 8 учебных недель (для 5 - 9 классов), III четверть - 10 учебных недель (для 5 - 9 классов), IV четверть - 8 учебных недель (для 5 - 9 классов).</w:t>
      </w:r>
    </w:p>
    <w:p w14:paraId="6E9C1F35" w14:textId="77777777" w:rsidR="005B0DA9" w:rsidRPr="005B0DA9" w:rsidRDefault="005B0DA9" w:rsidP="005B0DA9">
      <w:pPr>
        <w:spacing w:line="240" w:lineRule="auto"/>
        <w:jc w:val="both"/>
        <w:rPr>
          <w:rFonts w:cs="Times New Roman"/>
          <w:szCs w:val="24"/>
        </w:rPr>
      </w:pPr>
      <w:r w:rsidRPr="005B0DA9">
        <w:rPr>
          <w:rFonts w:cs="Times New Roman"/>
          <w:szCs w:val="24"/>
        </w:rPr>
        <w:t>Продолжительность каникул составляет:</w:t>
      </w:r>
    </w:p>
    <w:p w14:paraId="766636B3" w14:textId="77777777" w:rsidR="005B0DA9" w:rsidRPr="005B0DA9" w:rsidRDefault="005B0DA9" w:rsidP="005B0DA9">
      <w:pPr>
        <w:spacing w:line="240" w:lineRule="auto"/>
        <w:jc w:val="both"/>
        <w:rPr>
          <w:rFonts w:cs="Times New Roman"/>
          <w:szCs w:val="24"/>
        </w:rPr>
      </w:pPr>
      <w:r w:rsidRPr="005B0DA9">
        <w:rPr>
          <w:rFonts w:cs="Times New Roman"/>
          <w:szCs w:val="24"/>
        </w:rPr>
        <w:t>по окончании I четверти (осенние каникулы) - 9 календарных дней (для 5 - 9 классов);</w:t>
      </w:r>
    </w:p>
    <w:p w14:paraId="4A4D7A5F" w14:textId="77777777" w:rsidR="005B0DA9" w:rsidRPr="005B0DA9" w:rsidRDefault="005B0DA9" w:rsidP="005B0DA9">
      <w:pPr>
        <w:spacing w:line="240" w:lineRule="auto"/>
        <w:jc w:val="both"/>
        <w:rPr>
          <w:rFonts w:cs="Times New Roman"/>
          <w:szCs w:val="24"/>
        </w:rPr>
      </w:pPr>
      <w:r w:rsidRPr="005B0DA9">
        <w:rPr>
          <w:rFonts w:cs="Times New Roman"/>
          <w:szCs w:val="24"/>
        </w:rPr>
        <w:t>по окончании II четверти (зимние каникулы) - 9 календарных дней (для 5 - 9 классов);</w:t>
      </w:r>
    </w:p>
    <w:p w14:paraId="195C6668" w14:textId="77777777" w:rsidR="005B0DA9" w:rsidRPr="005B0DA9" w:rsidRDefault="005B0DA9" w:rsidP="005B0DA9">
      <w:pPr>
        <w:spacing w:line="240" w:lineRule="auto"/>
        <w:jc w:val="both"/>
        <w:rPr>
          <w:rFonts w:cs="Times New Roman"/>
          <w:szCs w:val="24"/>
        </w:rPr>
      </w:pPr>
      <w:r w:rsidRPr="005B0DA9">
        <w:rPr>
          <w:rFonts w:cs="Times New Roman"/>
          <w:szCs w:val="24"/>
        </w:rPr>
        <w:t>по окончании III четверти (весенние каникулы) - 9 календарных дней (для 5 - 9 классов);</w:t>
      </w:r>
    </w:p>
    <w:p w14:paraId="08D159BC" w14:textId="77777777" w:rsidR="005B0DA9" w:rsidRPr="005B0DA9" w:rsidRDefault="005B0DA9" w:rsidP="005B0DA9">
      <w:pPr>
        <w:spacing w:line="240" w:lineRule="auto"/>
        <w:jc w:val="both"/>
        <w:rPr>
          <w:rFonts w:cs="Times New Roman"/>
          <w:szCs w:val="24"/>
        </w:rPr>
      </w:pPr>
      <w:r w:rsidRPr="005B0DA9">
        <w:rPr>
          <w:rFonts w:cs="Times New Roman"/>
          <w:szCs w:val="24"/>
        </w:rPr>
        <w:t>по окончании учебного года (летние каникулы) - не менее 8 недель.</w:t>
      </w:r>
    </w:p>
    <w:p w14:paraId="626C2C61" w14:textId="77777777" w:rsidR="005B0DA9" w:rsidRPr="005B0DA9" w:rsidRDefault="005B0DA9" w:rsidP="005B0DA9">
      <w:pPr>
        <w:spacing w:line="240" w:lineRule="auto"/>
        <w:jc w:val="both"/>
        <w:rPr>
          <w:rFonts w:cs="Times New Roman"/>
          <w:szCs w:val="24"/>
        </w:rPr>
      </w:pPr>
      <w:r w:rsidRPr="005B0DA9">
        <w:rPr>
          <w:rFonts w:cs="Times New Roman"/>
          <w:szCs w:val="24"/>
        </w:rPr>
        <w:t>Продолжительность урока не должна превышать 45 минут.</w:t>
      </w:r>
    </w:p>
    <w:p w14:paraId="6AEF7015" w14:textId="77777777" w:rsidR="005B0DA9" w:rsidRPr="005B0DA9" w:rsidRDefault="005B0DA9" w:rsidP="005B0DA9">
      <w:pPr>
        <w:spacing w:line="240" w:lineRule="auto"/>
        <w:jc w:val="both"/>
        <w:rPr>
          <w:rFonts w:cs="Times New Roman"/>
          <w:szCs w:val="24"/>
        </w:rPr>
      </w:pPr>
      <w:r w:rsidRPr="005B0DA9">
        <w:rPr>
          <w:rFonts w:cs="Times New Roman"/>
          <w:szCs w:val="24"/>
        </w:rPr>
        <w:t>Продолжительность перемен между уроками составляет не менее 10 минут, большой перемены (после 2 или 3 урока) - 20 - 30 минут. Вместо одной большой перемены допускается после 2 и 3 уроков устанавливать две перемены по 20 минут каждая.</w:t>
      </w:r>
    </w:p>
    <w:p w14:paraId="7EABD694" w14:textId="77777777" w:rsidR="005B0DA9" w:rsidRPr="005B0DA9" w:rsidRDefault="005B0DA9" w:rsidP="005B0DA9">
      <w:pPr>
        <w:spacing w:line="240" w:lineRule="auto"/>
        <w:jc w:val="both"/>
        <w:rPr>
          <w:rFonts w:cs="Times New Roman"/>
          <w:szCs w:val="24"/>
        </w:rPr>
      </w:pPr>
      <w:r w:rsidRPr="005B0DA9">
        <w:rPr>
          <w:rFonts w:cs="Times New Roman"/>
          <w:szCs w:val="24"/>
        </w:rPr>
        <w:t>Продолжительность перемены между урочной и внеурочной деятельностью должна составлять не менее 20 - 30 минут, за исключением обучающихся с ограниченными возможностями здоровья, обучение которых осуществляется по специальной индивидуальной программе развития.</w:t>
      </w:r>
    </w:p>
    <w:p w14:paraId="2153DCD6" w14:textId="77777777" w:rsidR="005B0DA9" w:rsidRPr="005B0DA9" w:rsidRDefault="005B0DA9" w:rsidP="005B0DA9">
      <w:pPr>
        <w:spacing w:line="240" w:lineRule="auto"/>
        <w:jc w:val="both"/>
        <w:rPr>
          <w:rFonts w:cs="Times New Roman"/>
          <w:szCs w:val="24"/>
        </w:rPr>
      </w:pPr>
      <w:r w:rsidRPr="005B0DA9">
        <w:rPr>
          <w:rFonts w:cs="Times New Roman"/>
          <w:szCs w:val="24"/>
        </w:rPr>
        <w:t>Расписание уроков составляется с учетом дневной и недельной умственной работоспособности обучающихся и шкалы трудности учебных предметов, определенной гигиеническими нормативами.</w:t>
      </w:r>
    </w:p>
    <w:p w14:paraId="294BB4F7" w14:textId="77777777" w:rsidR="005B0DA9" w:rsidRPr="005B0DA9" w:rsidRDefault="005B0DA9" w:rsidP="005B0DA9">
      <w:pPr>
        <w:spacing w:line="240" w:lineRule="auto"/>
        <w:jc w:val="both"/>
        <w:rPr>
          <w:rFonts w:cs="Times New Roman"/>
          <w:szCs w:val="24"/>
        </w:rPr>
      </w:pPr>
      <w:r w:rsidRPr="005B0DA9">
        <w:rPr>
          <w:rFonts w:cs="Times New Roman"/>
          <w:szCs w:val="24"/>
        </w:rPr>
        <w:t>Образовательная недельная нагрузка распределяется равномерно в течение учебной недели, при этом объем максимально допустимой нагрузки в течение дня составляет:</w:t>
      </w:r>
    </w:p>
    <w:p w14:paraId="586A3C8C" w14:textId="77777777" w:rsidR="005B0DA9" w:rsidRPr="005B0DA9" w:rsidRDefault="005B0DA9" w:rsidP="005B0DA9">
      <w:pPr>
        <w:spacing w:line="240" w:lineRule="auto"/>
        <w:jc w:val="both"/>
        <w:rPr>
          <w:rFonts w:cs="Times New Roman"/>
          <w:szCs w:val="24"/>
        </w:rPr>
      </w:pPr>
      <w:r w:rsidRPr="005B0DA9">
        <w:rPr>
          <w:rFonts w:cs="Times New Roman"/>
          <w:szCs w:val="24"/>
        </w:rPr>
        <w:t>для обучающихся 5 и 6 классов - не более 6 уроков, для обучающихся 7 - 9 классов - не более 7 уроков.</w:t>
      </w:r>
    </w:p>
    <w:p w14:paraId="7EA1B85F" w14:textId="77777777" w:rsidR="005B0DA9" w:rsidRPr="005B0DA9" w:rsidRDefault="005B0DA9" w:rsidP="005B0DA9">
      <w:pPr>
        <w:spacing w:line="240" w:lineRule="auto"/>
        <w:jc w:val="both"/>
        <w:rPr>
          <w:rFonts w:cs="Times New Roman"/>
          <w:szCs w:val="24"/>
        </w:rPr>
      </w:pPr>
      <w:r w:rsidRPr="005B0DA9">
        <w:rPr>
          <w:rFonts w:cs="Times New Roman"/>
          <w:szCs w:val="24"/>
        </w:rPr>
        <w:t>Занятия начинаются не ранее 8 часов утра и заканчиваются не позднее 19 часов.</w:t>
      </w:r>
    </w:p>
    <w:p w14:paraId="1D2B1BD6" w14:textId="77777777" w:rsidR="005B0DA9" w:rsidRPr="005B0DA9" w:rsidRDefault="005B0DA9" w:rsidP="005B0DA9">
      <w:pPr>
        <w:spacing w:line="240" w:lineRule="auto"/>
        <w:jc w:val="both"/>
        <w:rPr>
          <w:rFonts w:cs="Times New Roman"/>
          <w:szCs w:val="24"/>
        </w:rPr>
      </w:pPr>
      <w:r w:rsidRPr="005B0DA9">
        <w:rPr>
          <w:rFonts w:cs="Times New Roman"/>
          <w:szCs w:val="24"/>
        </w:rPr>
        <w:t>Факультативные занятия и занятия по программам дополнительного образования планируют на дни с наименьшим количеством обязательных уроков. Между началом факультативных (дополнительных) занятий и последним уроком необходимо организовывать перерыв продолжительностью не менее 20 минут.</w:t>
      </w:r>
    </w:p>
    <w:p w14:paraId="19D79605" w14:textId="77777777" w:rsidR="005B0DA9" w:rsidRPr="005B0DA9" w:rsidRDefault="005B0DA9" w:rsidP="005B0DA9">
      <w:pPr>
        <w:spacing w:line="240" w:lineRule="auto"/>
        <w:jc w:val="both"/>
        <w:rPr>
          <w:rFonts w:cs="Times New Roman"/>
          <w:szCs w:val="24"/>
        </w:rPr>
      </w:pPr>
      <w:r w:rsidRPr="005B0DA9">
        <w:rPr>
          <w:rFonts w:cs="Times New Roman"/>
          <w:szCs w:val="24"/>
        </w:rPr>
        <w:lastRenderedPageBreak/>
        <w:t>Календарный учебный график образовательной организации составляется с учетом мнений участников образовательных отношений, региональных и этнокультурных традиций, плановых мероприятий учреждений культуры региона и определяет чередование учебной деятельности (урочной и внеурочной) и плановых перерывов при получении образования для отдыха и иных социальных целей (каникул) по календарным периодам учебного года.</w:t>
      </w:r>
    </w:p>
    <w:p w14:paraId="7EA2F6E9" w14:textId="77777777" w:rsidR="005B0DA9" w:rsidRPr="005B0DA9" w:rsidRDefault="005B0DA9" w:rsidP="005B0DA9">
      <w:pPr>
        <w:spacing w:line="240" w:lineRule="auto"/>
        <w:jc w:val="both"/>
        <w:rPr>
          <w:rFonts w:cs="Times New Roman"/>
          <w:szCs w:val="24"/>
        </w:rPr>
      </w:pPr>
      <w:r w:rsidRPr="005B0DA9">
        <w:rPr>
          <w:rFonts w:cs="Times New Roman"/>
          <w:szCs w:val="24"/>
        </w:rPr>
        <w:t>При составлении календарного учебного графика образовательная организация может использовать организацию учебного года по триместрам.</w:t>
      </w:r>
    </w:p>
    <w:p w14:paraId="4CE73238" w14:textId="77777777" w:rsidR="005B0DA9" w:rsidRPr="005B0DA9" w:rsidRDefault="005B0DA9" w:rsidP="005B0DA9">
      <w:pPr>
        <w:spacing w:line="240" w:lineRule="auto"/>
        <w:jc w:val="both"/>
        <w:rPr>
          <w:rFonts w:cs="Times New Roman"/>
          <w:b/>
          <w:bCs/>
          <w:szCs w:val="24"/>
        </w:rPr>
      </w:pPr>
      <w:r w:rsidRPr="005B0DA9">
        <w:rPr>
          <w:rFonts w:cs="Times New Roman"/>
          <w:b/>
          <w:bCs/>
          <w:szCs w:val="24"/>
        </w:rPr>
        <w:t>План внеурочной деятельности.</w:t>
      </w:r>
    </w:p>
    <w:p w14:paraId="5C7E65A2" w14:textId="77777777" w:rsidR="005B0DA9" w:rsidRPr="005B0DA9" w:rsidRDefault="005B0DA9" w:rsidP="005B0DA9">
      <w:pPr>
        <w:spacing w:line="240" w:lineRule="auto"/>
        <w:jc w:val="both"/>
        <w:rPr>
          <w:rFonts w:cs="Times New Roman"/>
          <w:szCs w:val="24"/>
        </w:rPr>
      </w:pPr>
      <w:r w:rsidRPr="005B0DA9">
        <w:rPr>
          <w:rFonts w:cs="Times New Roman"/>
          <w:szCs w:val="24"/>
        </w:rPr>
        <w:t>Под внеурочной деятельностью следует понимать образовательную деятельность, направленную на достижение планируемых результатов освоения основной образовательной программы (личностных, метапредметных и предметных), осуществляемую в формах, отличных от урочной.</w:t>
      </w:r>
    </w:p>
    <w:p w14:paraId="780DE924" w14:textId="77777777" w:rsidR="005B0DA9" w:rsidRPr="005B0DA9" w:rsidRDefault="005B0DA9" w:rsidP="005B0DA9">
      <w:pPr>
        <w:spacing w:line="240" w:lineRule="auto"/>
        <w:jc w:val="both"/>
        <w:rPr>
          <w:rFonts w:cs="Times New Roman"/>
          <w:szCs w:val="24"/>
        </w:rPr>
      </w:pPr>
      <w:r w:rsidRPr="005B0DA9">
        <w:rPr>
          <w:rFonts w:cs="Times New Roman"/>
          <w:szCs w:val="24"/>
        </w:rPr>
        <w:t>Внеурочная деятельность является неотъемлемой и обязательной частью основной общеобразовательной программы.</w:t>
      </w:r>
    </w:p>
    <w:p w14:paraId="48B5FC7E" w14:textId="77777777" w:rsidR="005B0DA9" w:rsidRPr="005B0DA9" w:rsidRDefault="005B0DA9" w:rsidP="005B0DA9">
      <w:pPr>
        <w:spacing w:line="240" w:lineRule="auto"/>
        <w:jc w:val="both"/>
        <w:rPr>
          <w:rFonts w:cs="Times New Roman"/>
          <w:szCs w:val="24"/>
        </w:rPr>
      </w:pPr>
      <w:r w:rsidRPr="005B0DA9">
        <w:rPr>
          <w:rFonts w:cs="Times New Roman"/>
          <w:szCs w:val="24"/>
        </w:rPr>
        <w:t>План внеурочной деятельности представляет собой описание целостной системы функционирования образовательной организации в сфере внеурочной деятельности и может включать в себя:</w:t>
      </w:r>
    </w:p>
    <w:p w14:paraId="08A455B4" w14:textId="77777777" w:rsidR="005B0DA9" w:rsidRPr="005B0DA9" w:rsidRDefault="005B0DA9" w:rsidP="005B0DA9">
      <w:pPr>
        <w:spacing w:line="240" w:lineRule="auto"/>
        <w:jc w:val="both"/>
        <w:rPr>
          <w:rFonts w:cs="Times New Roman"/>
          <w:szCs w:val="24"/>
        </w:rPr>
      </w:pPr>
      <w:r w:rsidRPr="005B0DA9">
        <w:rPr>
          <w:rFonts w:cs="Times New Roman"/>
          <w:szCs w:val="24"/>
        </w:rPr>
        <w:t>1) внеурочную деятельность по учебным предметам образовательной программы (учебные курсы, учебные модули по выбору обучающихся, родителей (законных представителей) несовершеннолетних обучающихся, в том числе предусматривающие углубленное изучение учебных предметов, с целью удовлетворения различных интересов обучающихся, потребностей в физическом развитии и совершенствовании, а также учитывающие этнокультурные интересы, особые образовательные потребности обучающихся с ограниченными возможностями здоровья;</w:t>
      </w:r>
    </w:p>
    <w:p w14:paraId="23788B65" w14:textId="77777777" w:rsidR="005B0DA9" w:rsidRPr="005B0DA9" w:rsidRDefault="005B0DA9" w:rsidP="005B0DA9">
      <w:pPr>
        <w:spacing w:line="240" w:lineRule="auto"/>
        <w:jc w:val="both"/>
        <w:rPr>
          <w:rFonts w:cs="Times New Roman"/>
          <w:szCs w:val="24"/>
        </w:rPr>
      </w:pPr>
      <w:r w:rsidRPr="005B0DA9">
        <w:rPr>
          <w:rFonts w:cs="Times New Roman"/>
          <w:szCs w:val="24"/>
        </w:rPr>
        <w:t>2) внеурочную деятельность по формированию функциональной грамотности (читательской, математической, естественнонаучной, финансовой) обучающихся (интегрированные курсы, метапредметные кружки, факультативы, научные сообщества, в том числе направленные на реализацию проектной и исследовательской деятельности);</w:t>
      </w:r>
    </w:p>
    <w:p w14:paraId="62887396" w14:textId="77777777" w:rsidR="005B0DA9" w:rsidRPr="005B0DA9" w:rsidRDefault="005B0DA9" w:rsidP="005B0DA9">
      <w:pPr>
        <w:spacing w:line="240" w:lineRule="auto"/>
        <w:jc w:val="both"/>
        <w:rPr>
          <w:rFonts w:cs="Times New Roman"/>
          <w:szCs w:val="24"/>
        </w:rPr>
      </w:pPr>
      <w:r w:rsidRPr="005B0DA9">
        <w:rPr>
          <w:rFonts w:cs="Times New Roman"/>
          <w:szCs w:val="24"/>
        </w:rPr>
        <w:t xml:space="preserve">3) внеурочную деятельность по развитию личности, ее способностей, удовлетворения образовательных потребностей и интересов, самореализации обучающихся, в том числе одаренных, через организацию социальных практик (в том числе волонтерство), включая общественно полезную деятельность, профессиональные пробы, развитие глобальных </w:t>
      </w:r>
      <w:r w:rsidRPr="005B0DA9">
        <w:rPr>
          <w:rFonts w:cs="Times New Roman"/>
          <w:szCs w:val="24"/>
        </w:rPr>
        <w:lastRenderedPageBreak/>
        <w:t xml:space="preserve">компетенций, формирование предпринимательских навыков, практическую подготовку, использование возможностей организаций дополнительного образования, профессиональных образовательных организаций и социальных партнеров в </w:t>
      </w:r>
      <w:proofErr w:type="spellStart"/>
      <w:r w:rsidRPr="005B0DA9">
        <w:rPr>
          <w:rFonts w:cs="Times New Roman"/>
          <w:szCs w:val="24"/>
        </w:rPr>
        <w:t>профессиональнопроизводственном</w:t>
      </w:r>
      <w:proofErr w:type="spellEnd"/>
      <w:r w:rsidRPr="005B0DA9">
        <w:rPr>
          <w:rFonts w:cs="Times New Roman"/>
          <w:szCs w:val="24"/>
        </w:rPr>
        <w:t xml:space="preserve"> окружении;</w:t>
      </w:r>
    </w:p>
    <w:p w14:paraId="27C72FCA" w14:textId="77777777" w:rsidR="005B0DA9" w:rsidRPr="005B0DA9" w:rsidRDefault="005B0DA9" w:rsidP="005B0DA9">
      <w:pPr>
        <w:spacing w:line="240" w:lineRule="auto"/>
        <w:jc w:val="both"/>
        <w:rPr>
          <w:rFonts w:cs="Times New Roman"/>
          <w:szCs w:val="24"/>
        </w:rPr>
      </w:pPr>
      <w:r w:rsidRPr="005B0DA9">
        <w:rPr>
          <w:rFonts w:cs="Times New Roman"/>
          <w:szCs w:val="24"/>
        </w:rPr>
        <w:t>4) внеурочную деятельность, направленную на реализацию комплекса воспитательных мероприятий на уровне образовательной организации, класса, занятия, в том числе в творческих объединениях по интересам, культурные и социальные практики с учетом историко-культурной и этнической специфики региона, потребностей обучающихся, родителей (законных представителей) несовершеннолетних обучающихся;</w:t>
      </w:r>
    </w:p>
    <w:p w14:paraId="1F811A3F" w14:textId="77777777" w:rsidR="005B0DA9" w:rsidRPr="005B0DA9" w:rsidRDefault="005B0DA9" w:rsidP="005B0DA9">
      <w:pPr>
        <w:spacing w:line="240" w:lineRule="auto"/>
        <w:jc w:val="both"/>
        <w:rPr>
          <w:rFonts w:cs="Times New Roman"/>
          <w:szCs w:val="24"/>
        </w:rPr>
      </w:pPr>
      <w:r w:rsidRPr="005B0DA9">
        <w:rPr>
          <w:rFonts w:cs="Times New Roman"/>
          <w:szCs w:val="24"/>
        </w:rPr>
        <w:t>5) внеурочную деятельность по организации деятельности ученических сообществ (подростковых коллективов), в том числе ученических классов, разновозрастных объединений по интересам, клубов; детских, подростковых и юношеских общественных объединений, организаций и других;</w:t>
      </w:r>
    </w:p>
    <w:p w14:paraId="36D8AFC4" w14:textId="77777777" w:rsidR="005B0DA9" w:rsidRPr="005B0DA9" w:rsidRDefault="005B0DA9" w:rsidP="005B0DA9">
      <w:pPr>
        <w:spacing w:line="240" w:lineRule="auto"/>
        <w:jc w:val="both"/>
        <w:rPr>
          <w:rFonts w:cs="Times New Roman"/>
          <w:szCs w:val="24"/>
        </w:rPr>
      </w:pPr>
      <w:r w:rsidRPr="005B0DA9">
        <w:rPr>
          <w:rFonts w:cs="Times New Roman"/>
          <w:szCs w:val="24"/>
        </w:rPr>
        <w:t>6) внеурочную деятельность, направленную на организационное обеспечение учебной деятельности (организационные собрания, взаимодействие с родителями по обеспечению успешной реализации образовательной программы и другие);</w:t>
      </w:r>
    </w:p>
    <w:p w14:paraId="31DBB39E" w14:textId="77777777" w:rsidR="005B0DA9" w:rsidRPr="005B0DA9" w:rsidRDefault="005B0DA9" w:rsidP="005B0DA9">
      <w:pPr>
        <w:spacing w:line="240" w:lineRule="auto"/>
        <w:jc w:val="both"/>
        <w:rPr>
          <w:rFonts w:cs="Times New Roman"/>
          <w:szCs w:val="24"/>
        </w:rPr>
      </w:pPr>
      <w:r w:rsidRPr="005B0DA9">
        <w:rPr>
          <w:rFonts w:cs="Times New Roman"/>
          <w:szCs w:val="24"/>
        </w:rPr>
        <w:t>7) внеурочную деятельность, направленную на организацию педагогической поддержки обучающихся (проектирование индивидуальных образовательных маршрутов, работа тьюторов, педагогов-психологов);</w:t>
      </w:r>
    </w:p>
    <w:p w14:paraId="54867DD4" w14:textId="77777777" w:rsidR="005B0DA9" w:rsidRPr="005B0DA9" w:rsidRDefault="005B0DA9" w:rsidP="005B0DA9">
      <w:pPr>
        <w:spacing w:line="240" w:lineRule="auto"/>
        <w:jc w:val="both"/>
        <w:rPr>
          <w:rFonts w:cs="Times New Roman"/>
          <w:szCs w:val="24"/>
        </w:rPr>
      </w:pPr>
      <w:r w:rsidRPr="005B0DA9">
        <w:rPr>
          <w:rFonts w:cs="Times New Roman"/>
          <w:szCs w:val="24"/>
        </w:rPr>
        <w:t>8) внеурочную деятельность, направленную на обеспечение благополучия обучающихся в пространстве общеобразовательной школы (безопасности жизни и здоровья школьников, безопасных межличностных отношений в учебных группах, профилактики неуспеваемости, профилактики различных рисков, возникающих в процессе взаимодействия школьника с окружающей средой, социальной защиты учащихся).</w:t>
      </w:r>
    </w:p>
    <w:p w14:paraId="46960827" w14:textId="77777777" w:rsidR="005B0DA9" w:rsidRPr="005B0DA9" w:rsidRDefault="005B0DA9" w:rsidP="005B0DA9">
      <w:pPr>
        <w:spacing w:line="240" w:lineRule="auto"/>
        <w:jc w:val="both"/>
        <w:rPr>
          <w:rFonts w:cs="Times New Roman"/>
          <w:szCs w:val="24"/>
        </w:rPr>
      </w:pPr>
      <w:r w:rsidRPr="005B0DA9">
        <w:rPr>
          <w:rFonts w:cs="Times New Roman"/>
          <w:szCs w:val="24"/>
        </w:rPr>
        <w:t>Для достижения целей и задач внеурочной деятельности используется все многообразие доступных объектов отечественной культуры, в том числе наследие отечественного кинематографа.</w:t>
      </w:r>
    </w:p>
    <w:p w14:paraId="04C3ADB8" w14:textId="77777777" w:rsidR="005B0DA9" w:rsidRPr="005B0DA9" w:rsidRDefault="005B0DA9" w:rsidP="005B0DA9">
      <w:pPr>
        <w:spacing w:line="240" w:lineRule="auto"/>
        <w:jc w:val="both"/>
        <w:rPr>
          <w:rFonts w:cs="Times New Roman"/>
          <w:szCs w:val="24"/>
        </w:rPr>
      </w:pPr>
      <w:r w:rsidRPr="005B0DA9">
        <w:rPr>
          <w:rFonts w:cs="Times New Roman"/>
          <w:szCs w:val="24"/>
        </w:rPr>
        <w:t>Наследие отечественного кинематографа может использоваться как в качестве дидактического материала при реализации курсов внеурочной деятельности, так и быть основной для разработки курсов внеурочной деятельности, посвященной этому виду отечественного искусства.</w:t>
      </w:r>
    </w:p>
    <w:p w14:paraId="61EC0E62" w14:textId="77777777" w:rsidR="005B0DA9" w:rsidRPr="005B0DA9" w:rsidRDefault="005B0DA9" w:rsidP="005B0DA9">
      <w:pPr>
        <w:spacing w:line="240" w:lineRule="auto"/>
        <w:jc w:val="both"/>
        <w:rPr>
          <w:rFonts w:cs="Times New Roman"/>
          <w:szCs w:val="24"/>
        </w:rPr>
      </w:pPr>
      <w:r w:rsidRPr="005B0DA9">
        <w:rPr>
          <w:rFonts w:cs="Times New Roman"/>
          <w:szCs w:val="24"/>
        </w:rPr>
        <w:lastRenderedPageBreak/>
        <w:t>Содержание плана внеурочной деятельности. Количество часов, выделяемых на внеурочную деятельность, составляет за 5 лет обучения на уровне основного общего образования не более 1750 часов, в год - не более 350 часов.</w:t>
      </w:r>
    </w:p>
    <w:p w14:paraId="37F0BBB0" w14:textId="77777777" w:rsidR="005B0DA9" w:rsidRPr="005B0DA9" w:rsidRDefault="005B0DA9" w:rsidP="005B0DA9">
      <w:pPr>
        <w:spacing w:line="240" w:lineRule="auto"/>
        <w:jc w:val="both"/>
        <w:rPr>
          <w:rFonts w:cs="Times New Roman"/>
          <w:szCs w:val="24"/>
        </w:rPr>
      </w:pPr>
      <w:r w:rsidRPr="005B0DA9">
        <w:rPr>
          <w:rFonts w:cs="Times New Roman"/>
          <w:szCs w:val="24"/>
        </w:rPr>
        <w:t>Величина недельной образовательной нагрузки (количество занятий), реализуемой через внеурочную деятельность, определяется за пределами количества часов, отведенных на освоение обучающимися учебного плана, но не более 10 часов. Для недопущения перегрузки обучающихся допускается перенос образовательной нагрузки, реализуемой через внеурочную деятельность, на периоды каникул, но не более 1/2 количества часов. Внеурочная деятельность в каникулярное время может реализовываться в рамках тематических программ (лагерь с дневным пребыванием на базе общеобразовательной организации или на базе загородных детских центров, в походах, поездках и другие).</w:t>
      </w:r>
    </w:p>
    <w:p w14:paraId="295D32F8" w14:textId="77777777" w:rsidR="005B0DA9" w:rsidRPr="005B0DA9" w:rsidRDefault="005B0DA9" w:rsidP="005B0DA9">
      <w:pPr>
        <w:spacing w:line="240" w:lineRule="auto"/>
        <w:jc w:val="both"/>
        <w:rPr>
          <w:rFonts w:cs="Times New Roman"/>
          <w:szCs w:val="24"/>
        </w:rPr>
      </w:pPr>
      <w:r w:rsidRPr="005B0DA9">
        <w:rPr>
          <w:rFonts w:cs="Times New Roman"/>
          <w:szCs w:val="24"/>
        </w:rPr>
        <w:t>При этом расходы времени на отдельные направления плана внеурочной деятельности могут отличаться:</w:t>
      </w:r>
    </w:p>
    <w:p w14:paraId="77791A60" w14:textId="77777777" w:rsidR="005B0DA9" w:rsidRPr="005B0DA9" w:rsidRDefault="005B0DA9" w:rsidP="005B0DA9">
      <w:pPr>
        <w:spacing w:line="240" w:lineRule="auto"/>
        <w:jc w:val="both"/>
        <w:rPr>
          <w:rFonts w:cs="Times New Roman"/>
          <w:szCs w:val="24"/>
        </w:rPr>
      </w:pPr>
      <w:r w:rsidRPr="005B0DA9">
        <w:rPr>
          <w:rFonts w:cs="Times New Roman"/>
          <w:szCs w:val="24"/>
        </w:rPr>
        <w:t>на внеурочную деятельность по учебным предметам (включая занятия физической культурой и углубленное изучение предметов) еженедельно - от 2 до 4 часов;</w:t>
      </w:r>
    </w:p>
    <w:p w14:paraId="7BF5BD3F" w14:textId="77777777" w:rsidR="005B0DA9" w:rsidRPr="005B0DA9" w:rsidRDefault="005B0DA9" w:rsidP="005B0DA9">
      <w:pPr>
        <w:spacing w:line="240" w:lineRule="auto"/>
        <w:jc w:val="both"/>
        <w:rPr>
          <w:rFonts w:cs="Times New Roman"/>
          <w:szCs w:val="24"/>
        </w:rPr>
      </w:pPr>
      <w:r w:rsidRPr="005B0DA9">
        <w:rPr>
          <w:rFonts w:cs="Times New Roman"/>
          <w:szCs w:val="24"/>
        </w:rPr>
        <w:t>на внеурочную деятельность по формированию функциональной грамотности - от 1 до 2 часов;</w:t>
      </w:r>
    </w:p>
    <w:p w14:paraId="1D6A1B24" w14:textId="77777777" w:rsidR="005B0DA9" w:rsidRPr="005B0DA9" w:rsidRDefault="005B0DA9" w:rsidP="005B0DA9">
      <w:pPr>
        <w:spacing w:line="240" w:lineRule="auto"/>
        <w:jc w:val="both"/>
        <w:rPr>
          <w:rFonts w:cs="Times New Roman"/>
          <w:szCs w:val="24"/>
        </w:rPr>
      </w:pPr>
      <w:r w:rsidRPr="005B0DA9">
        <w:rPr>
          <w:rFonts w:cs="Times New Roman"/>
          <w:szCs w:val="24"/>
        </w:rPr>
        <w:t>на внеурочную деятельность по развитию личности, ее способностей, удовлетворения образовательных потребностей и интересов, самореализации обучающихся еженедельно от 1 до 2 часов;</w:t>
      </w:r>
    </w:p>
    <w:p w14:paraId="0A9FF44C" w14:textId="77777777" w:rsidR="005B0DA9" w:rsidRPr="005B0DA9" w:rsidRDefault="005B0DA9" w:rsidP="005B0DA9">
      <w:pPr>
        <w:spacing w:line="240" w:lineRule="auto"/>
        <w:jc w:val="both"/>
        <w:rPr>
          <w:rFonts w:cs="Times New Roman"/>
          <w:szCs w:val="24"/>
        </w:rPr>
      </w:pPr>
      <w:r w:rsidRPr="005B0DA9">
        <w:rPr>
          <w:rFonts w:cs="Times New Roman"/>
          <w:szCs w:val="24"/>
        </w:rPr>
        <w:t>на деятельность ученических сообществ и воспитательные мероприятия целесообразно еженедельно предусмотреть от 2 до 4 часов, при этом при подготовке и проведении коллективных дел масштаба ученического коллектива или общешкольных мероприятий за 1 - 2 недели может быть использовано до 20 часов (бюджет времени, отведенного на реализацию плана внеурочной деятельности);</w:t>
      </w:r>
    </w:p>
    <w:p w14:paraId="356BAE46" w14:textId="77777777" w:rsidR="005B0DA9" w:rsidRPr="005B0DA9" w:rsidRDefault="005B0DA9" w:rsidP="005B0DA9">
      <w:pPr>
        <w:spacing w:line="240" w:lineRule="auto"/>
        <w:jc w:val="both"/>
        <w:rPr>
          <w:rFonts w:cs="Times New Roman"/>
          <w:szCs w:val="24"/>
        </w:rPr>
      </w:pPr>
      <w:r w:rsidRPr="005B0DA9">
        <w:rPr>
          <w:rFonts w:cs="Times New Roman"/>
          <w:szCs w:val="24"/>
        </w:rPr>
        <w:t>на организационное обеспечение учебной деятельности, осуществление педагогической. поддержки социализации обучающихся и обеспечение их благополучия еженедельно - от 2 до 3 часов.</w:t>
      </w:r>
    </w:p>
    <w:p w14:paraId="7F0982C6" w14:textId="77777777" w:rsidR="005B0DA9" w:rsidRPr="005B0DA9" w:rsidRDefault="005B0DA9" w:rsidP="005B0DA9">
      <w:pPr>
        <w:spacing w:line="240" w:lineRule="auto"/>
        <w:jc w:val="both"/>
        <w:rPr>
          <w:rFonts w:cs="Times New Roman"/>
          <w:szCs w:val="24"/>
        </w:rPr>
      </w:pPr>
      <w:r w:rsidRPr="005B0DA9">
        <w:rPr>
          <w:rFonts w:cs="Times New Roman"/>
          <w:szCs w:val="24"/>
        </w:rPr>
        <w:t>Общий объем внеурочной деятельности не должен превышать 10 часов в неделю.</w:t>
      </w:r>
    </w:p>
    <w:p w14:paraId="2AEAF3D8" w14:textId="77777777" w:rsidR="005B0DA9" w:rsidRPr="005B0DA9" w:rsidRDefault="005B0DA9" w:rsidP="005B0DA9">
      <w:pPr>
        <w:spacing w:line="240" w:lineRule="auto"/>
        <w:jc w:val="both"/>
        <w:rPr>
          <w:rFonts w:cs="Times New Roman"/>
          <w:szCs w:val="24"/>
        </w:rPr>
      </w:pPr>
      <w:r w:rsidRPr="005B0DA9">
        <w:rPr>
          <w:rFonts w:cs="Times New Roman"/>
          <w:szCs w:val="24"/>
        </w:rPr>
        <w:t>Один час в неделю рекомендуется отводить на внеурочное занятие "Разговоры о важном".</w:t>
      </w:r>
    </w:p>
    <w:p w14:paraId="12998082" w14:textId="77777777" w:rsidR="005B0DA9" w:rsidRPr="005B0DA9" w:rsidRDefault="005B0DA9" w:rsidP="005B0DA9">
      <w:pPr>
        <w:spacing w:line="240" w:lineRule="auto"/>
        <w:jc w:val="both"/>
        <w:rPr>
          <w:rFonts w:cs="Times New Roman"/>
          <w:szCs w:val="24"/>
        </w:rPr>
      </w:pPr>
      <w:r w:rsidRPr="005B0DA9">
        <w:rPr>
          <w:rFonts w:cs="Times New Roman"/>
          <w:szCs w:val="24"/>
        </w:rPr>
        <w:lastRenderedPageBreak/>
        <w:t>Внеурочные занятия "Разговоры о важном" направлены на развитие ценностного отношения обучающихся к своей родине - России, населяющим ее людям, ее уникальной истории, богатой природе и великой культуре. Внеурочные занятия "Разговоры о важном должны быть направлены на формирование соответствующей внутренней позиции личности обучающегося, необходимой ему для конструктивного и ответственного поведения в обществе.</w:t>
      </w:r>
    </w:p>
    <w:p w14:paraId="25E3C94E" w14:textId="77777777" w:rsidR="005B0DA9" w:rsidRPr="005B0DA9" w:rsidRDefault="005B0DA9" w:rsidP="005B0DA9">
      <w:pPr>
        <w:spacing w:line="240" w:lineRule="auto"/>
        <w:jc w:val="both"/>
        <w:rPr>
          <w:rFonts w:cs="Times New Roman"/>
          <w:szCs w:val="24"/>
        </w:rPr>
      </w:pPr>
      <w:r w:rsidRPr="005B0DA9">
        <w:rPr>
          <w:rFonts w:cs="Times New Roman"/>
          <w:szCs w:val="24"/>
        </w:rPr>
        <w:t>Основной формат внеурочных занятий "Разговоры о важном" - разговор и (или) беседа с обучающимися. Основные темы занятий связаны с важнейшими аспектами жизни человека в современной России: знанием родной истории и пониманием сложностей современного мира, техническим прогрессом и сохранением природы, ориентацией в мировой художественной культуре и повседневной культуре поведения, доброжелательным отношением к окружающим и ответственным отношением ж собственным поступкам.</w:t>
      </w:r>
    </w:p>
    <w:p w14:paraId="2EAE7327" w14:textId="77777777" w:rsidR="005B0DA9" w:rsidRPr="005B0DA9" w:rsidRDefault="005B0DA9" w:rsidP="005B0DA9">
      <w:pPr>
        <w:spacing w:line="240" w:lineRule="auto"/>
        <w:jc w:val="both"/>
        <w:rPr>
          <w:rFonts w:cs="Times New Roman"/>
          <w:szCs w:val="24"/>
        </w:rPr>
      </w:pPr>
      <w:r w:rsidRPr="005B0DA9">
        <w:rPr>
          <w:rFonts w:cs="Times New Roman"/>
          <w:szCs w:val="24"/>
        </w:rPr>
        <w:t>При реализации плана внеурочной деятельности должна быть предусмотрена вариативность содержания внеурочной деятельности с учетом образовательных потребностей и интересов обучающихся.</w:t>
      </w:r>
    </w:p>
    <w:p w14:paraId="75847362" w14:textId="77777777" w:rsidR="005B0DA9" w:rsidRPr="005B0DA9" w:rsidRDefault="005B0DA9" w:rsidP="005B0DA9">
      <w:pPr>
        <w:spacing w:line="240" w:lineRule="auto"/>
        <w:jc w:val="both"/>
        <w:rPr>
          <w:rFonts w:cs="Times New Roman"/>
          <w:szCs w:val="24"/>
        </w:rPr>
      </w:pPr>
      <w:r w:rsidRPr="005B0DA9">
        <w:rPr>
          <w:rFonts w:cs="Times New Roman"/>
          <w:szCs w:val="24"/>
        </w:rPr>
        <w:t>В зависимости от задач на каждом этапе реализации основной образовательной программы количество часов, отводимых на внеурочную деятельность, может изменяться. Так, например, в 5 классе для обеспечения адаптации обучающихся к изменившейся образовательной ситуации может быть выделено больше часов, чем в 6 или 7 классе, либо в 8 классе - в связи с организацией предпрофильной подготовки и т.д. Выделение часов на внеурочную деятельность может различаться в связи необходимостью преодоления противоречий и разрешения проблем, возникающих в том или ином ученическом коллективе.</w:t>
      </w:r>
    </w:p>
    <w:p w14:paraId="754B7D18" w14:textId="77777777" w:rsidR="005B0DA9" w:rsidRPr="005B0DA9" w:rsidRDefault="005B0DA9" w:rsidP="005B0DA9">
      <w:pPr>
        <w:spacing w:line="240" w:lineRule="auto"/>
        <w:jc w:val="both"/>
        <w:rPr>
          <w:rFonts w:cs="Times New Roman"/>
          <w:szCs w:val="24"/>
        </w:rPr>
      </w:pPr>
      <w:r w:rsidRPr="005B0DA9">
        <w:rPr>
          <w:rFonts w:cs="Times New Roman"/>
          <w:szCs w:val="24"/>
        </w:rPr>
        <w:t>В зависимости от решения педагогического коллектива, родительской общественности, интересов и запросов детей и родителей в образовательной организации могут реализовываться различные модели плана внеурочной деятельности:</w:t>
      </w:r>
    </w:p>
    <w:p w14:paraId="6C0B03B8" w14:textId="77777777" w:rsidR="005B0DA9" w:rsidRPr="005B0DA9" w:rsidRDefault="005B0DA9" w:rsidP="005B0DA9">
      <w:pPr>
        <w:spacing w:line="240" w:lineRule="auto"/>
        <w:jc w:val="both"/>
        <w:rPr>
          <w:rFonts w:cs="Times New Roman"/>
          <w:szCs w:val="24"/>
        </w:rPr>
      </w:pPr>
      <w:r w:rsidRPr="005B0DA9">
        <w:rPr>
          <w:rFonts w:cs="Times New Roman"/>
          <w:szCs w:val="24"/>
        </w:rPr>
        <w:t>модель плана с преобладанием учебно-познавательной деятельности, когда наибольшее внимание уделяется внеурочной деятельности по учебным предметам и организационному обеспечению учебной деятельности;</w:t>
      </w:r>
    </w:p>
    <w:p w14:paraId="7D9A8960" w14:textId="77777777" w:rsidR="005B0DA9" w:rsidRPr="005B0DA9" w:rsidRDefault="005B0DA9" w:rsidP="005B0DA9">
      <w:pPr>
        <w:spacing w:line="240" w:lineRule="auto"/>
        <w:jc w:val="both"/>
        <w:rPr>
          <w:rFonts w:cs="Times New Roman"/>
          <w:szCs w:val="24"/>
        </w:rPr>
      </w:pPr>
      <w:r w:rsidRPr="005B0DA9">
        <w:rPr>
          <w:rFonts w:cs="Times New Roman"/>
          <w:szCs w:val="24"/>
        </w:rPr>
        <w:t>модель плана с преобладанием педагогической поддержки обучающихся и работы по обеспечению их благополучия в пространстве общеобразовательной школы;</w:t>
      </w:r>
    </w:p>
    <w:p w14:paraId="2C95187E" w14:textId="77777777" w:rsidR="005B0DA9" w:rsidRPr="005B0DA9" w:rsidRDefault="005B0DA9" w:rsidP="005B0DA9">
      <w:pPr>
        <w:spacing w:line="240" w:lineRule="auto"/>
        <w:jc w:val="both"/>
        <w:rPr>
          <w:rFonts w:cs="Times New Roman"/>
          <w:szCs w:val="24"/>
        </w:rPr>
      </w:pPr>
      <w:r w:rsidRPr="005B0DA9">
        <w:rPr>
          <w:rFonts w:cs="Times New Roman"/>
          <w:szCs w:val="24"/>
        </w:rPr>
        <w:t>модель плана с преобладанием деятельности ученических сообществ и воспитательных мероприятий.</w:t>
      </w:r>
    </w:p>
    <w:p w14:paraId="6ED973E9" w14:textId="77777777" w:rsidR="005B0DA9" w:rsidRPr="005B0DA9" w:rsidRDefault="005B0DA9" w:rsidP="005B0DA9">
      <w:pPr>
        <w:spacing w:line="240" w:lineRule="auto"/>
        <w:jc w:val="both"/>
        <w:rPr>
          <w:rFonts w:cs="Times New Roman"/>
          <w:szCs w:val="24"/>
        </w:rPr>
      </w:pPr>
      <w:r w:rsidRPr="005B0DA9">
        <w:rPr>
          <w:rFonts w:cs="Times New Roman"/>
          <w:szCs w:val="24"/>
        </w:rPr>
        <w:lastRenderedPageBreak/>
        <w:t>В Формы реализации внеурочной деятельности образовательная организация определяет самостоятельно.</w:t>
      </w:r>
    </w:p>
    <w:p w14:paraId="7527E3DA" w14:textId="4DCB7A9C" w:rsidR="005B0DA9" w:rsidRPr="005B0DA9" w:rsidRDefault="005B0DA9" w:rsidP="005B0DA9">
      <w:pPr>
        <w:spacing w:line="240" w:lineRule="auto"/>
        <w:jc w:val="both"/>
        <w:rPr>
          <w:rFonts w:cs="Times New Roman"/>
          <w:szCs w:val="24"/>
        </w:rPr>
      </w:pPr>
      <w:r w:rsidRPr="005B0DA9">
        <w:rPr>
          <w:rFonts w:cs="Times New Roman"/>
          <w:szCs w:val="24"/>
        </w:rPr>
        <w:t>Формы внеурочной деятельности должны предусматривать активность и самостоятельность обучающихся, сочетать индивидуальную и групповую работу; обеспечивать гибкий режим занятий (продолжительность, последовательность), переменный состав обучающихся, проектную и исследовательскую деятельность (в том числе экспедиции, практики), экскурсии (в музеи, парки, на предприятия и другие), походы, деловые игры и другое.</w:t>
      </w:r>
    </w:p>
    <w:p w14:paraId="165D2639" w14:textId="5FE8C5D6" w:rsidR="005B0DA9" w:rsidRPr="005B0DA9" w:rsidRDefault="005B0DA9" w:rsidP="005B0DA9">
      <w:pPr>
        <w:pStyle w:val="2"/>
        <w:jc w:val="center"/>
      </w:pPr>
      <w:bookmarkStart w:id="93" w:name="_Toc144150224"/>
      <w:bookmarkStart w:id="94" w:name="_Toc144214037"/>
      <w:r w:rsidRPr="005B0DA9">
        <w:t xml:space="preserve">3.3 </w:t>
      </w:r>
      <w:r w:rsidR="00685B1F">
        <w:t>К</w:t>
      </w:r>
      <w:r w:rsidRPr="005B0DA9">
        <w:t>алендарный план воспитательной работы</w:t>
      </w:r>
      <w:bookmarkEnd w:id="93"/>
      <w:bookmarkEnd w:id="94"/>
    </w:p>
    <w:p w14:paraId="4780B520" w14:textId="5F429076" w:rsidR="005B0DA9" w:rsidRPr="00685B1F" w:rsidRDefault="00685B1F" w:rsidP="005B0DA9">
      <w:pPr>
        <w:spacing w:line="360" w:lineRule="auto"/>
        <w:jc w:val="both"/>
        <w:rPr>
          <w:rFonts w:eastAsiaTheme="minorHAnsi"/>
          <w:szCs w:val="24"/>
        </w:rPr>
      </w:pPr>
      <w:r w:rsidRPr="00685B1F">
        <w:rPr>
          <w:szCs w:val="24"/>
        </w:rPr>
        <w:t>К</w:t>
      </w:r>
      <w:r w:rsidR="005B0DA9" w:rsidRPr="00685B1F">
        <w:rPr>
          <w:szCs w:val="24"/>
        </w:rPr>
        <w:t>алендарный план воспитательной работы является единым для образовательных организаций.</w:t>
      </w:r>
      <w:r w:rsidRPr="00685B1F">
        <w:rPr>
          <w:szCs w:val="24"/>
        </w:rPr>
        <w:t xml:space="preserve"> К</w:t>
      </w:r>
      <w:r w:rsidR="005B0DA9" w:rsidRPr="00685B1F">
        <w:rPr>
          <w:szCs w:val="24"/>
        </w:rPr>
        <w:t>алендарный план воспитательной работы может быть реализован в рамках урочной и внеурочной деятельности.</w:t>
      </w:r>
    </w:p>
    <w:p w14:paraId="2FB165B7" w14:textId="77777777" w:rsidR="005B0DA9" w:rsidRPr="00685B1F" w:rsidRDefault="005B0DA9" w:rsidP="005B0DA9">
      <w:pPr>
        <w:spacing w:line="360" w:lineRule="auto"/>
        <w:jc w:val="both"/>
        <w:rPr>
          <w:szCs w:val="24"/>
        </w:rPr>
      </w:pPr>
      <w:r w:rsidRPr="00685B1F">
        <w:rPr>
          <w:szCs w:val="24"/>
        </w:rPr>
        <w:t>Образовательные организации вправе наряду с федеральным календарным планом воспитательной работы проводить иные мероприятия согласно</w:t>
      </w:r>
      <w:r w:rsidRPr="00830643">
        <w:rPr>
          <w:szCs w:val="24"/>
        </w:rPr>
        <w:t xml:space="preserve"> </w:t>
      </w:r>
      <w:r w:rsidRPr="00685B1F">
        <w:rPr>
          <w:szCs w:val="24"/>
        </w:rPr>
        <w:t>федеральной рабочей программе воспитания, по ключевым направлениям воспитания и дополнительного образования детей.</w:t>
      </w:r>
    </w:p>
    <w:p w14:paraId="4397F632" w14:textId="77777777" w:rsidR="005B0DA9" w:rsidRPr="00685B1F" w:rsidRDefault="005B0DA9" w:rsidP="005B0DA9">
      <w:pPr>
        <w:spacing w:line="360" w:lineRule="auto"/>
        <w:rPr>
          <w:szCs w:val="24"/>
        </w:rPr>
      </w:pPr>
      <w:r w:rsidRPr="00685B1F">
        <w:rPr>
          <w:szCs w:val="24"/>
        </w:rPr>
        <w:t>Сентябрь:</w:t>
      </w:r>
    </w:p>
    <w:p w14:paraId="37CCB867" w14:textId="77777777" w:rsidR="005B0DA9" w:rsidRPr="00685B1F" w:rsidRDefault="005B0DA9" w:rsidP="005B0DA9">
      <w:pPr>
        <w:spacing w:line="360" w:lineRule="auto"/>
        <w:rPr>
          <w:szCs w:val="24"/>
        </w:rPr>
      </w:pPr>
      <w:r w:rsidRPr="00685B1F">
        <w:rPr>
          <w:szCs w:val="24"/>
        </w:rPr>
        <w:t>1 сентября: День знаний;</w:t>
      </w:r>
    </w:p>
    <w:p w14:paraId="43CB11E6" w14:textId="77777777" w:rsidR="005B0DA9" w:rsidRPr="00685B1F" w:rsidRDefault="005B0DA9" w:rsidP="005B0DA9">
      <w:pPr>
        <w:spacing w:line="360" w:lineRule="auto"/>
        <w:rPr>
          <w:szCs w:val="24"/>
        </w:rPr>
      </w:pPr>
      <w:r w:rsidRPr="00685B1F">
        <w:rPr>
          <w:szCs w:val="24"/>
        </w:rPr>
        <w:t>3 сентября: День окончания Второй мировой войны, День солидарности в борьбе с терроризмом;</w:t>
      </w:r>
    </w:p>
    <w:p w14:paraId="607A6D29" w14:textId="77777777" w:rsidR="005B0DA9" w:rsidRPr="00685B1F" w:rsidRDefault="005B0DA9" w:rsidP="005B0DA9">
      <w:pPr>
        <w:spacing w:line="360" w:lineRule="auto"/>
        <w:rPr>
          <w:szCs w:val="24"/>
        </w:rPr>
      </w:pPr>
      <w:r w:rsidRPr="00685B1F">
        <w:rPr>
          <w:szCs w:val="24"/>
        </w:rPr>
        <w:t>8 сентября: Международный день распространения грамотности.</w:t>
      </w:r>
    </w:p>
    <w:p w14:paraId="53BA981B" w14:textId="77777777" w:rsidR="005B0DA9" w:rsidRPr="00685B1F" w:rsidRDefault="005B0DA9" w:rsidP="005B0DA9">
      <w:pPr>
        <w:spacing w:line="360" w:lineRule="auto"/>
        <w:rPr>
          <w:szCs w:val="24"/>
        </w:rPr>
      </w:pPr>
      <w:r w:rsidRPr="00685B1F">
        <w:rPr>
          <w:szCs w:val="24"/>
        </w:rPr>
        <w:t>Октябрь:</w:t>
      </w:r>
    </w:p>
    <w:p w14:paraId="386A3853" w14:textId="77777777" w:rsidR="005B0DA9" w:rsidRPr="00685B1F" w:rsidRDefault="005B0DA9" w:rsidP="005B0DA9">
      <w:pPr>
        <w:spacing w:line="360" w:lineRule="auto"/>
        <w:rPr>
          <w:szCs w:val="24"/>
        </w:rPr>
      </w:pPr>
      <w:r w:rsidRPr="00685B1F">
        <w:rPr>
          <w:szCs w:val="24"/>
        </w:rPr>
        <w:t>1 октября: Международный день пожилых людей; Международный день музыки;</w:t>
      </w:r>
    </w:p>
    <w:p w14:paraId="5DFF8CEF" w14:textId="77777777" w:rsidR="005B0DA9" w:rsidRPr="00685B1F" w:rsidRDefault="005B0DA9" w:rsidP="005B0DA9">
      <w:pPr>
        <w:spacing w:line="360" w:lineRule="auto"/>
        <w:rPr>
          <w:szCs w:val="24"/>
        </w:rPr>
      </w:pPr>
      <w:r w:rsidRPr="00685B1F">
        <w:rPr>
          <w:szCs w:val="24"/>
        </w:rPr>
        <w:t>4 октября: День защиты животных;</w:t>
      </w:r>
    </w:p>
    <w:p w14:paraId="2FCEA34A" w14:textId="77777777" w:rsidR="005B0DA9" w:rsidRPr="00685B1F" w:rsidRDefault="005B0DA9" w:rsidP="005B0DA9">
      <w:pPr>
        <w:spacing w:line="360" w:lineRule="auto"/>
        <w:rPr>
          <w:szCs w:val="24"/>
        </w:rPr>
      </w:pPr>
      <w:r w:rsidRPr="00685B1F">
        <w:rPr>
          <w:szCs w:val="24"/>
        </w:rPr>
        <w:lastRenderedPageBreak/>
        <w:t>5 октября: День учителя;</w:t>
      </w:r>
    </w:p>
    <w:p w14:paraId="255B0807" w14:textId="77777777" w:rsidR="005B0DA9" w:rsidRPr="00685B1F" w:rsidRDefault="005B0DA9" w:rsidP="005B0DA9">
      <w:pPr>
        <w:spacing w:line="360" w:lineRule="auto"/>
        <w:rPr>
          <w:szCs w:val="24"/>
        </w:rPr>
      </w:pPr>
      <w:r w:rsidRPr="00685B1F">
        <w:rPr>
          <w:szCs w:val="24"/>
        </w:rPr>
        <w:t>25 октября: Международный день школьных библиотек;</w:t>
      </w:r>
    </w:p>
    <w:p w14:paraId="304FCC96" w14:textId="77777777" w:rsidR="005B0DA9" w:rsidRPr="00685B1F" w:rsidRDefault="005B0DA9" w:rsidP="005B0DA9">
      <w:pPr>
        <w:spacing w:line="360" w:lineRule="auto"/>
        <w:rPr>
          <w:szCs w:val="24"/>
        </w:rPr>
      </w:pPr>
      <w:r w:rsidRPr="00685B1F">
        <w:rPr>
          <w:szCs w:val="24"/>
        </w:rPr>
        <w:t>Третье воскресенье октября: День отца.</w:t>
      </w:r>
    </w:p>
    <w:p w14:paraId="00685A62" w14:textId="77777777" w:rsidR="005B0DA9" w:rsidRPr="00685B1F" w:rsidRDefault="005B0DA9" w:rsidP="005B0DA9">
      <w:pPr>
        <w:spacing w:line="360" w:lineRule="auto"/>
        <w:rPr>
          <w:szCs w:val="24"/>
        </w:rPr>
      </w:pPr>
      <w:r w:rsidRPr="00685B1F">
        <w:rPr>
          <w:szCs w:val="24"/>
        </w:rPr>
        <w:t>Ноябрь:</w:t>
      </w:r>
    </w:p>
    <w:p w14:paraId="3E600472" w14:textId="77777777" w:rsidR="005B0DA9" w:rsidRPr="00685B1F" w:rsidRDefault="005B0DA9" w:rsidP="005B0DA9">
      <w:pPr>
        <w:spacing w:line="360" w:lineRule="auto"/>
        <w:rPr>
          <w:szCs w:val="24"/>
        </w:rPr>
      </w:pPr>
      <w:r w:rsidRPr="00685B1F">
        <w:rPr>
          <w:szCs w:val="24"/>
        </w:rPr>
        <w:t>4 ноября: День народного единства</w:t>
      </w:r>
    </w:p>
    <w:p w14:paraId="04974EA7" w14:textId="77777777" w:rsidR="005B0DA9" w:rsidRPr="00685B1F" w:rsidRDefault="005B0DA9" w:rsidP="005B0DA9">
      <w:pPr>
        <w:spacing w:line="360" w:lineRule="auto"/>
        <w:rPr>
          <w:szCs w:val="24"/>
        </w:rPr>
      </w:pPr>
      <w:r w:rsidRPr="00685B1F">
        <w:rPr>
          <w:szCs w:val="24"/>
        </w:rPr>
        <w:t>8 ноября: День памяти погибших при исполнении служебных обязанностей сотрудников органов внутренних дел России;</w:t>
      </w:r>
    </w:p>
    <w:p w14:paraId="3BB1183D" w14:textId="77777777" w:rsidR="005B0DA9" w:rsidRPr="00685B1F" w:rsidRDefault="005B0DA9" w:rsidP="005B0DA9">
      <w:pPr>
        <w:spacing w:line="360" w:lineRule="auto"/>
        <w:rPr>
          <w:szCs w:val="24"/>
        </w:rPr>
      </w:pPr>
      <w:r w:rsidRPr="00685B1F">
        <w:rPr>
          <w:szCs w:val="24"/>
        </w:rPr>
        <w:t>Последнее воскресенье ноября: День Матери;</w:t>
      </w:r>
    </w:p>
    <w:p w14:paraId="13FB9F26" w14:textId="77777777" w:rsidR="005B0DA9" w:rsidRPr="00685B1F" w:rsidRDefault="005B0DA9" w:rsidP="005B0DA9">
      <w:pPr>
        <w:spacing w:line="360" w:lineRule="auto"/>
        <w:rPr>
          <w:szCs w:val="24"/>
        </w:rPr>
      </w:pPr>
      <w:r w:rsidRPr="00685B1F">
        <w:rPr>
          <w:szCs w:val="24"/>
        </w:rPr>
        <w:t>30 ноября: День Государственного герба Российской Федерации.</w:t>
      </w:r>
    </w:p>
    <w:p w14:paraId="3715371E" w14:textId="77777777" w:rsidR="005B0DA9" w:rsidRPr="00685B1F" w:rsidRDefault="005B0DA9" w:rsidP="005B0DA9">
      <w:pPr>
        <w:spacing w:line="360" w:lineRule="auto"/>
        <w:rPr>
          <w:szCs w:val="24"/>
        </w:rPr>
      </w:pPr>
      <w:r w:rsidRPr="00685B1F">
        <w:rPr>
          <w:szCs w:val="24"/>
        </w:rPr>
        <w:t>Декабрь:</w:t>
      </w:r>
    </w:p>
    <w:p w14:paraId="43F04A39" w14:textId="77777777" w:rsidR="005B0DA9" w:rsidRPr="00685B1F" w:rsidRDefault="005B0DA9" w:rsidP="005B0DA9">
      <w:pPr>
        <w:spacing w:line="360" w:lineRule="auto"/>
        <w:rPr>
          <w:szCs w:val="24"/>
        </w:rPr>
      </w:pPr>
      <w:r w:rsidRPr="00685B1F">
        <w:rPr>
          <w:szCs w:val="24"/>
        </w:rPr>
        <w:t>3 декабря: День неизвестного солдата; Международный день инвалидов;</w:t>
      </w:r>
    </w:p>
    <w:p w14:paraId="745C3BC1" w14:textId="77777777" w:rsidR="005B0DA9" w:rsidRPr="00685B1F" w:rsidRDefault="005B0DA9" w:rsidP="005B0DA9">
      <w:pPr>
        <w:spacing w:line="360" w:lineRule="auto"/>
        <w:rPr>
          <w:szCs w:val="24"/>
        </w:rPr>
      </w:pPr>
      <w:r w:rsidRPr="00685B1F">
        <w:rPr>
          <w:szCs w:val="24"/>
        </w:rPr>
        <w:t>5 декабря: День добровольца (волонтера) в России;</w:t>
      </w:r>
    </w:p>
    <w:p w14:paraId="116D4D28" w14:textId="77777777" w:rsidR="005B0DA9" w:rsidRPr="00685B1F" w:rsidRDefault="005B0DA9" w:rsidP="005B0DA9">
      <w:pPr>
        <w:spacing w:line="360" w:lineRule="auto"/>
        <w:rPr>
          <w:szCs w:val="24"/>
        </w:rPr>
      </w:pPr>
      <w:r w:rsidRPr="00685B1F">
        <w:rPr>
          <w:szCs w:val="24"/>
        </w:rPr>
        <w:t>9 декабря: День Героев Отечества;</w:t>
      </w:r>
    </w:p>
    <w:p w14:paraId="2935BCB1" w14:textId="77777777" w:rsidR="005B0DA9" w:rsidRPr="00685B1F" w:rsidRDefault="005B0DA9" w:rsidP="005B0DA9">
      <w:pPr>
        <w:spacing w:line="360" w:lineRule="auto"/>
        <w:rPr>
          <w:szCs w:val="24"/>
        </w:rPr>
      </w:pPr>
      <w:r w:rsidRPr="00685B1F">
        <w:rPr>
          <w:szCs w:val="24"/>
        </w:rPr>
        <w:t>12 декабря: День Конституции Российской Федерации.</w:t>
      </w:r>
    </w:p>
    <w:p w14:paraId="0D949EE2" w14:textId="77777777" w:rsidR="005B0DA9" w:rsidRPr="00685B1F" w:rsidRDefault="005B0DA9" w:rsidP="005B0DA9">
      <w:pPr>
        <w:spacing w:line="360" w:lineRule="auto"/>
        <w:rPr>
          <w:szCs w:val="24"/>
        </w:rPr>
      </w:pPr>
      <w:r w:rsidRPr="00685B1F">
        <w:rPr>
          <w:szCs w:val="24"/>
        </w:rPr>
        <w:t>Январь:</w:t>
      </w:r>
    </w:p>
    <w:p w14:paraId="199FE9A5" w14:textId="77777777" w:rsidR="005B0DA9" w:rsidRPr="00685B1F" w:rsidRDefault="005B0DA9" w:rsidP="005B0DA9">
      <w:pPr>
        <w:spacing w:line="360" w:lineRule="auto"/>
        <w:rPr>
          <w:szCs w:val="24"/>
        </w:rPr>
      </w:pPr>
      <w:r w:rsidRPr="00685B1F">
        <w:rPr>
          <w:szCs w:val="24"/>
        </w:rPr>
        <w:t>25 января: День российского студенчества;</w:t>
      </w:r>
    </w:p>
    <w:p w14:paraId="26D3127E" w14:textId="77777777" w:rsidR="005B0DA9" w:rsidRPr="00685B1F" w:rsidRDefault="005B0DA9" w:rsidP="005B0DA9">
      <w:pPr>
        <w:spacing w:line="360" w:lineRule="auto"/>
        <w:rPr>
          <w:szCs w:val="24"/>
        </w:rPr>
      </w:pPr>
      <w:r w:rsidRPr="00685B1F">
        <w:rPr>
          <w:szCs w:val="24"/>
        </w:rPr>
        <w:t>27 января: День снятия блокады Ленинграда, День освобождения Красной армией крупнейшего "лагеря смерти" Аушвиц-Биркенау (Освенцима) - День памяти жертв Холокоста.</w:t>
      </w:r>
    </w:p>
    <w:p w14:paraId="0A79446B" w14:textId="77777777" w:rsidR="005B0DA9" w:rsidRPr="00685B1F" w:rsidRDefault="005B0DA9" w:rsidP="005B0DA9">
      <w:pPr>
        <w:spacing w:line="360" w:lineRule="auto"/>
        <w:rPr>
          <w:szCs w:val="24"/>
        </w:rPr>
      </w:pPr>
      <w:r w:rsidRPr="00685B1F">
        <w:rPr>
          <w:szCs w:val="24"/>
        </w:rPr>
        <w:lastRenderedPageBreak/>
        <w:t>Февраль:</w:t>
      </w:r>
    </w:p>
    <w:p w14:paraId="69426BC6" w14:textId="77777777" w:rsidR="005B0DA9" w:rsidRPr="00685B1F" w:rsidRDefault="005B0DA9" w:rsidP="005B0DA9">
      <w:pPr>
        <w:spacing w:line="360" w:lineRule="auto"/>
        <w:rPr>
          <w:szCs w:val="24"/>
        </w:rPr>
      </w:pPr>
      <w:r w:rsidRPr="00685B1F">
        <w:rPr>
          <w:szCs w:val="24"/>
        </w:rPr>
        <w:t>2 февраля: День разгрома советскими войсками немецко-фашистских войск в Сталинградской битве;</w:t>
      </w:r>
    </w:p>
    <w:p w14:paraId="342D7FE5" w14:textId="77777777" w:rsidR="005B0DA9" w:rsidRPr="00685B1F" w:rsidRDefault="005B0DA9" w:rsidP="005B0DA9">
      <w:pPr>
        <w:spacing w:line="360" w:lineRule="auto"/>
        <w:rPr>
          <w:szCs w:val="24"/>
        </w:rPr>
      </w:pPr>
      <w:r w:rsidRPr="00685B1F">
        <w:rPr>
          <w:szCs w:val="24"/>
        </w:rPr>
        <w:t>8 февраля: День российской науки;</w:t>
      </w:r>
    </w:p>
    <w:p w14:paraId="50903C6C" w14:textId="77777777" w:rsidR="005B0DA9" w:rsidRPr="00685B1F" w:rsidRDefault="005B0DA9" w:rsidP="005B0DA9">
      <w:pPr>
        <w:spacing w:line="360" w:lineRule="auto"/>
        <w:rPr>
          <w:szCs w:val="24"/>
        </w:rPr>
      </w:pPr>
      <w:r w:rsidRPr="00685B1F">
        <w:rPr>
          <w:szCs w:val="24"/>
        </w:rPr>
        <w:t>15 февраля: День памяти о россиянах, исполнявших служебный долг за пределами Отечества;</w:t>
      </w:r>
    </w:p>
    <w:p w14:paraId="486AD8F8" w14:textId="77777777" w:rsidR="005B0DA9" w:rsidRPr="00685B1F" w:rsidRDefault="005B0DA9" w:rsidP="005B0DA9">
      <w:pPr>
        <w:spacing w:line="360" w:lineRule="auto"/>
        <w:rPr>
          <w:szCs w:val="24"/>
        </w:rPr>
      </w:pPr>
      <w:r w:rsidRPr="00685B1F">
        <w:rPr>
          <w:szCs w:val="24"/>
        </w:rPr>
        <w:t>21 февраля: Международный день родного языка;</w:t>
      </w:r>
    </w:p>
    <w:p w14:paraId="461284D9" w14:textId="77777777" w:rsidR="005B0DA9" w:rsidRPr="00685B1F" w:rsidRDefault="005B0DA9" w:rsidP="005B0DA9">
      <w:pPr>
        <w:spacing w:line="360" w:lineRule="auto"/>
        <w:rPr>
          <w:szCs w:val="24"/>
        </w:rPr>
      </w:pPr>
      <w:r w:rsidRPr="00685B1F">
        <w:rPr>
          <w:szCs w:val="24"/>
        </w:rPr>
        <w:t>23 февраля: День защитника Отечества.</w:t>
      </w:r>
    </w:p>
    <w:p w14:paraId="4F7F621B" w14:textId="77777777" w:rsidR="005B0DA9" w:rsidRPr="00685B1F" w:rsidRDefault="005B0DA9" w:rsidP="005B0DA9">
      <w:pPr>
        <w:spacing w:line="360" w:lineRule="auto"/>
        <w:rPr>
          <w:szCs w:val="24"/>
        </w:rPr>
      </w:pPr>
      <w:r w:rsidRPr="00685B1F">
        <w:rPr>
          <w:szCs w:val="24"/>
        </w:rPr>
        <w:t>Март:</w:t>
      </w:r>
    </w:p>
    <w:p w14:paraId="64E38783" w14:textId="77777777" w:rsidR="005B0DA9" w:rsidRPr="00685B1F" w:rsidRDefault="005B0DA9" w:rsidP="005B0DA9">
      <w:pPr>
        <w:spacing w:line="360" w:lineRule="auto"/>
        <w:rPr>
          <w:szCs w:val="24"/>
        </w:rPr>
      </w:pPr>
      <w:r w:rsidRPr="00685B1F">
        <w:rPr>
          <w:szCs w:val="24"/>
        </w:rPr>
        <w:t>8 марта: Международный женский день;</w:t>
      </w:r>
    </w:p>
    <w:p w14:paraId="07D2A767" w14:textId="77777777" w:rsidR="005B0DA9" w:rsidRPr="00685B1F" w:rsidRDefault="005B0DA9" w:rsidP="005B0DA9">
      <w:pPr>
        <w:spacing w:line="360" w:lineRule="auto"/>
        <w:rPr>
          <w:szCs w:val="24"/>
        </w:rPr>
      </w:pPr>
      <w:r w:rsidRPr="00685B1F">
        <w:rPr>
          <w:szCs w:val="24"/>
        </w:rPr>
        <w:t>18 марта: День воссоединения Крыма с Россией 27 марта: Всемирный день театра.</w:t>
      </w:r>
    </w:p>
    <w:p w14:paraId="376CC2BB" w14:textId="77777777" w:rsidR="005B0DA9" w:rsidRPr="00685B1F" w:rsidRDefault="005B0DA9" w:rsidP="005B0DA9">
      <w:pPr>
        <w:spacing w:line="360" w:lineRule="auto"/>
        <w:rPr>
          <w:szCs w:val="24"/>
        </w:rPr>
      </w:pPr>
      <w:r w:rsidRPr="00685B1F">
        <w:rPr>
          <w:szCs w:val="24"/>
        </w:rPr>
        <w:t>Апрель:</w:t>
      </w:r>
    </w:p>
    <w:p w14:paraId="62774F22" w14:textId="77777777" w:rsidR="005B0DA9" w:rsidRPr="00685B1F" w:rsidRDefault="005B0DA9" w:rsidP="005B0DA9">
      <w:pPr>
        <w:spacing w:line="360" w:lineRule="auto"/>
        <w:rPr>
          <w:szCs w:val="24"/>
        </w:rPr>
      </w:pPr>
      <w:r w:rsidRPr="00685B1F">
        <w:rPr>
          <w:szCs w:val="24"/>
        </w:rPr>
        <w:t>12 апреля: День космонавтики.</w:t>
      </w:r>
    </w:p>
    <w:p w14:paraId="1623A4F8" w14:textId="77777777" w:rsidR="005B0DA9" w:rsidRPr="00685B1F" w:rsidRDefault="005B0DA9" w:rsidP="005B0DA9">
      <w:pPr>
        <w:spacing w:line="360" w:lineRule="auto"/>
        <w:rPr>
          <w:szCs w:val="24"/>
        </w:rPr>
      </w:pPr>
      <w:r w:rsidRPr="00685B1F">
        <w:rPr>
          <w:szCs w:val="24"/>
        </w:rPr>
        <w:t>Май:</w:t>
      </w:r>
    </w:p>
    <w:p w14:paraId="707C7ADC" w14:textId="77777777" w:rsidR="005B0DA9" w:rsidRPr="00685B1F" w:rsidRDefault="005B0DA9" w:rsidP="005B0DA9">
      <w:pPr>
        <w:spacing w:line="360" w:lineRule="auto"/>
        <w:rPr>
          <w:szCs w:val="24"/>
        </w:rPr>
      </w:pPr>
      <w:r w:rsidRPr="00685B1F">
        <w:rPr>
          <w:szCs w:val="24"/>
        </w:rPr>
        <w:t>1 мая: Праздник Весны и Труда;</w:t>
      </w:r>
    </w:p>
    <w:p w14:paraId="72822FAC" w14:textId="77777777" w:rsidR="005B0DA9" w:rsidRPr="00685B1F" w:rsidRDefault="005B0DA9" w:rsidP="005B0DA9">
      <w:pPr>
        <w:spacing w:line="360" w:lineRule="auto"/>
        <w:rPr>
          <w:szCs w:val="24"/>
        </w:rPr>
      </w:pPr>
      <w:r w:rsidRPr="00685B1F">
        <w:rPr>
          <w:szCs w:val="24"/>
        </w:rPr>
        <w:t>9 мая: День Победы;</w:t>
      </w:r>
    </w:p>
    <w:p w14:paraId="076BCD1A" w14:textId="77777777" w:rsidR="005B0DA9" w:rsidRPr="00685B1F" w:rsidRDefault="005B0DA9" w:rsidP="005B0DA9">
      <w:pPr>
        <w:spacing w:line="360" w:lineRule="auto"/>
        <w:rPr>
          <w:szCs w:val="24"/>
        </w:rPr>
      </w:pPr>
      <w:r w:rsidRPr="00685B1F">
        <w:rPr>
          <w:szCs w:val="24"/>
        </w:rPr>
        <w:t>19 мая: День детских общественных организаций России;</w:t>
      </w:r>
    </w:p>
    <w:p w14:paraId="4DA81C69" w14:textId="77777777" w:rsidR="005B0DA9" w:rsidRPr="00685B1F" w:rsidRDefault="005B0DA9" w:rsidP="005B0DA9">
      <w:pPr>
        <w:spacing w:line="360" w:lineRule="auto"/>
        <w:rPr>
          <w:szCs w:val="24"/>
        </w:rPr>
      </w:pPr>
      <w:r w:rsidRPr="00685B1F">
        <w:rPr>
          <w:szCs w:val="24"/>
        </w:rPr>
        <w:t>24 мая: День славянской письменности и культуры.</w:t>
      </w:r>
    </w:p>
    <w:p w14:paraId="4556CA4D" w14:textId="77777777" w:rsidR="005B0DA9" w:rsidRPr="00685B1F" w:rsidRDefault="005B0DA9" w:rsidP="005B0DA9">
      <w:pPr>
        <w:spacing w:line="360" w:lineRule="auto"/>
        <w:rPr>
          <w:szCs w:val="24"/>
        </w:rPr>
      </w:pPr>
      <w:r w:rsidRPr="00685B1F">
        <w:rPr>
          <w:szCs w:val="24"/>
        </w:rPr>
        <w:lastRenderedPageBreak/>
        <w:t>Июнь:</w:t>
      </w:r>
    </w:p>
    <w:p w14:paraId="2D9BC3DD" w14:textId="77777777" w:rsidR="005B0DA9" w:rsidRPr="00685B1F" w:rsidRDefault="005B0DA9" w:rsidP="005B0DA9">
      <w:pPr>
        <w:spacing w:line="360" w:lineRule="auto"/>
        <w:rPr>
          <w:szCs w:val="24"/>
        </w:rPr>
      </w:pPr>
      <w:r w:rsidRPr="00685B1F">
        <w:rPr>
          <w:szCs w:val="24"/>
        </w:rPr>
        <w:t>1 июня: День защиты детей;</w:t>
      </w:r>
    </w:p>
    <w:p w14:paraId="4BB5D199" w14:textId="77777777" w:rsidR="005B0DA9" w:rsidRPr="00685B1F" w:rsidRDefault="005B0DA9" w:rsidP="005B0DA9">
      <w:pPr>
        <w:spacing w:line="360" w:lineRule="auto"/>
        <w:rPr>
          <w:szCs w:val="24"/>
        </w:rPr>
      </w:pPr>
      <w:r w:rsidRPr="00685B1F">
        <w:rPr>
          <w:szCs w:val="24"/>
        </w:rPr>
        <w:t>6 июня: День русского языка;</w:t>
      </w:r>
    </w:p>
    <w:p w14:paraId="1936AC08" w14:textId="77777777" w:rsidR="005B0DA9" w:rsidRPr="00685B1F" w:rsidRDefault="005B0DA9" w:rsidP="005B0DA9">
      <w:pPr>
        <w:spacing w:line="360" w:lineRule="auto"/>
        <w:rPr>
          <w:szCs w:val="24"/>
        </w:rPr>
      </w:pPr>
      <w:r w:rsidRPr="00685B1F">
        <w:rPr>
          <w:szCs w:val="24"/>
        </w:rPr>
        <w:t>12 июня: День России;</w:t>
      </w:r>
    </w:p>
    <w:p w14:paraId="61727364" w14:textId="77777777" w:rsidR="005B0DA9" w:rsidRPr="00685B1F" w:rsidRDefault="005B0DA9" w:rsidP="005B0DA9">
      <w:pPr>
        <w:spacing w:line="360" w:lineRule="auto"/>
        <w:rPr>
          <w:szCs w:val="24"/>
        </w:rPr>
      </w:pPr>
      <w:r w:rsidRPr="00685B1F">
        <w:rPr>
          <w:szCs w:val="24"/>
        </w:rPr>
        <w:t>22 июня: День памяти и скорби;</w:t>
      </w:r>
    </w:p>
    <w:p w14:paraId="7EC19DEA" w14:textId="77777777" w:rsidR="005B0DA9" w:rsidRPr="00685B1F" w:rsidRDefault="005B0DA9" w:rsidP="005B0DA9">
      <w:pPr>
        <w:spacing w:line="360" w:lineRule="auto"/>
        <w:rPr>
          <w:szCs w:val="24"/>
        </w:rPr>
      </w:pPr>
      <w:r w:rsidRPr="00685B1F">
        <w:rPr>
          <w:szCs w:val="24"/>
        </w:rPr>
        <w:t>27 июня: День молодежи.</w:t>
      </w:r>
    </w:p>
    <w:p w14:paraId="64D40AFF" w14:textId="77777777" w:rsidR="005B0DA9" w:rsidRPr="00685B1F" w:rsidRDefault="005B0DA9" w:rsidP="005B0DA9">
      <w:pPr>
        <w:spacing w:line="360" w:lineRule="auto"/>
        <w:rPr>
          <w:szCs w:val="24"/>
        </w:rPr>
      </w:pPr>
      <w:r w:rsidRPr="00685B1F">
        <w:rPr>
          <w:szCs w:val="24"/>
        </w:rPr>
        <w:t>Июль:</w:t>
      </w:r>
    </w:p>
    <w:p w14:paraId="35B6D58B" w14:textId="77777777" w:rsidR="005B0DA9" w:rsidRPr="00685B1F" w:rsidRDefault="005B0DA9" w:rsidP="005B0DA9">
      <w:pPr>
        <w:spacing w:line="360" w:lineRule="auto"/>
        <w:rPr>
          <w:szCs w:val="24"/>
        </w:rPr>
      </w:pPr>
      <w:r w:rsidRPr="00685B1F">
        <w:rPr>
          <w:szCs w:val="24"/>
        </w:rPr>
        <w:t>8 июля: День семьи, любви и верности.</w:t>
      </w:r>
    </w:p>
    <w:p w14:paraId="422B0778" w14:textId="77777777" w:rsidR="005B0DA9" w:rsidRPr="00685B1F" w:rsidRDefault="005B0DA9" w:rsidP="005B0DA9">
      <w:pPr>
        <w:spacing w:line="360" w:lineRule="auto"/>
        <w:rPr>
          <w:szCs w:val="24"/>
        </w:rPr>
      </w:pPr>
      <w:r w:rsidRPr="00685B1F">
        <w:rPr>
          <w:szCs w:val="24"/>
        </w:rPr>
        <w:t>Август:</w:t>
      </w:r>
    </w:p>
    <w:p w14:paraId="07CA557F" w14:textId="77777777" w:rsidR="005B0DA9" w:rsidRPr="00685B1F" w:rsidRDefault="005B0DA9" w:rsidP="005B0DA9">
      <w:pPr>
        <w:spacing w:line="360" w:lineRule="auto"/>
        <w:rPr>
          <w:szCs w:val="24"/>
        </w:rPr>
      </w:pPr>
      <w:r w:rsidRPr="00685B1F">
        <w:rPr>
          <w:szCs w:val="24"/>
        </w:rPr>
        <w:t>12 августа: День физкультурника;</w:t>
      </w:r>
    </w:p>
    <w:p w14:paraId="783EA6E0" w14:textId="77777777" w:rsidR="005B0DA9" w:rsidRPr="00685B1F" w:rsidRDefault="005B0DA9" w:rsidP="005B0DA9">
      <w:pPr>
        <w:spacing w:line="360" w:lineRule="auto"/>
        <w:rPr>
          <w:szCs w:val="24"/>
        </w:rPr>
      </w:pPr>
      <w:r w:rsidRPr="00685B1F">
        <w:rPr>
          <w:szCs w:val="24"/>
        </w:rPr>
        <w:t>22 августа: День Государственного флага Российской Федерации;</w:t>
      </w:r>
    </w:p>
    <w:p w14:paraId="1694D2FE" w14:textId="77777777" w:rsidR="005B0DA9" w:rsidRPr="00685B1F" w:rsidRDefault="005B0DA9" w:rsidP="005B0DA9">
      <w:pPr>
        <w:spacing w:line="360" w:lineRule="auto"/>
        <w:rPr>
          <w:szCs w:val="24"/>
        </w:rPr>
      </w:pPr>
      <w:r w:rsidRPr="00685B1F">
        <w:rPr>
          <w:szCs w:val="24"/>
        </w:rPr>
        <w:t>27 августа: День российского кино.</w:t>
      </w:r>
    </w:p>
    <w:p w14:paraId="666F183D" w14:textId="77777777" w:rsidR="005B0DA9" w:rsidRPr="00685B1F" w:rsidRDefault="005B0DA9" w:rsidP="005B0DA9">
      <w:pPr>
        <w:rPr>
          <w:szCs w:val="24"/>
        </w:rPr>
      </w:pPr>
    </w:p>
    <w:p w14:paraId="4F01BE51" w14:textId="77777777" w:rsidR="005B0DA9" w:rsidRPr="00685B1F" w:rsidRDefault="005B0DA9" w:rsidP="005B0DA9">
      <w:pPr>
        <w:rPr>
          <w:szCs w:val="24"/>
        </w:rPr>
      </w:pPr>
    </w:p>
    <w:p w14:paraId="7C08B4F7" w14:textId="77777777" w:rsidR="005B0DA9" w:rsidRPr="009B4DF3" w:rsidRDefault="005B0DA9" w:rsidP="00D90259">
      <w:pPr>
        <w:pStyle w:val="ConsPlusNormal"/>
        <w:spacing w:before="240"/>
        <w:ind w:firstLine="540"/>
        <w:jc w:val="both"/>
      </w:pPr>
    </w:p>
    <w:p w14:paraId="78A449E8" w14:textId="77777777" w:rsidR="00D90259" w:rsidRPr="00E61DBA" w:rsidRDefault="00D90259" w:rsidP="00D90259">
      <w:pPr>
        <w:pStyle w:val="ConsPlusNormal"/>
        <w:jc w:val="both"/>
      </w:pPr>
    </w:p>
    <w:p w14:paraId="00516CFE" w14:textId="77777777" w:rsidR="00D90259" w:rsidRDefault="00D90259" w:rsidP="00D90259">
      <w:pPr>
        <w:pStyle w:val="ConsPlusNormal"/>
        <w:ind w:firstLine="540"/>
        <w:jc w:val="both"/>
      </w:pPr>
    </w:p>
    <w:p w14:paraId="4ECEFB7A" w14:textId="77777777" w:rsidR="00EB2ECD" w:rsidRDefault="00EB2ECD"/>
    <w:sectPr w:rsidR="00EB2ECD" w:rsidSect="00AA24AB">
      <w:footerReference w:type="default" r:id="rId30"/>
      <w:pgSz w:w="11906" w:h="16838"/>
      <w:pgMar w:top="1134" w:right="850" w:bottom="1134" w:left="1701" w:header="708" w:footer="708" w:gutter="0"/>
      <w:cols w:space="708"/>
      <w:titlePg/>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3F2ED8F" w14:textId="77777777" w:rsidR="00D42011" w:rsidRDefault="00D42011" w:rsidP="007822BF">
      <w:pPr>
        <w:spacing w:after="0" w:line="240" w:lineRule="auto"/>
      </w:pPr>
      <w:r>
        <w:separator/>
      </w:r>
    </w:p>
  </w:endnote>
  <w:endnote w:type="continuationSeparator" w:id="0">
    <w:p w14:paraId="4E070ECB" w14:textId="77777777" w:rsidR="00D42011" w:rsidRDefault="00D42011" w:rsidP="007822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Times New Roman"/>
    <w:charset w:val="00"/>
    <w:family w:val="auto"/>
    <w:pitch w:val="default"/>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 w:name="Arial Narrow">
    <w:panose1 w:val="020B0606020202030204"/>
    <w:charset w:val="CC"/>
    <w:family w:val="swiss"/>
    <w:pitch w:val="variable"/>
    <w:sig w:usb0="00000287" w:usb1="00000800" w:usb2="00000000" w:usb3="00000000" w:csb0="0000009F" w:csb1="00000000"/>
  </w:font>
  <w:font w:name="NewtonCSanPin">
    <w:altName w:val="Times New Roman"/>
    <w:panose1 w:val="00000000000000000000"/>
    <w:charset w:val="CC"/>
    <w:family w:val="auto"/>
    <w:notTrueType/>
    <w:pitch w:val="variable"/>
    <w:sig w:usb0="00000001" w:usb1="00000000" w:usb2="00000000" w:usb3="00000000" w:csb0="00000005" w:csb1="00000000"/>
  </w:font>
  <w:font w:name="PragmaticaC">
    <w:altName w:val="Courier New"/>
    <w:panose1 w:val="00000000000000000000"/>
    <w:charset w:val="CC"/>
    <w:family w:val="decorative"/>
    <w:notTrueType/>
    <w:pitch w:val="variable"/>
    <w:sig w:usb0="00000001" w:usb1="00000000" w:usb2="00000000" w:usb3="00000000" w:csb0="00000005" w:csb1="00000000"/>
  </w:font>
  <w:font w:name="SimSun">
    <w:altName w:val="宋体"/>
    <w:panose1 w:val="02010600030101010101"/>
    <w:charset w:val="86"/>
    <w:family w:val="auto"/>
    <w:pitch w:val="variable"/>
    <w:sig w:usb0="00000203" w:usb1="288F0000" w:usb2="00000016" w:usb3="00000000" w:csb0="00040001" w:csb1="00000000"/>
  </w:font>
  <w:font w:name="Mangal">
    <w:panose1 w:val="00000400000000000000"/>
    <w:charset w:val="00"/>
    <w:family w:val="roman"/>
    <w:pitch w:val="variable"/>
    <w:sig w:usb0="00008003" w:usb1="00000000" w:usb2="00000000" w:usb3="00000000" w:csb0="00000001" w:csb1="00000000"/>
  </w:font>
  <w:font w:name="№Е">
    <w:altName w:val="Times New Roman"/>
    <w:charset w:val="00"/>
    <w:family w:val="roman"/>
    <w:pitch w:val="variable"/>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8000012" w:usb3="00000000" w:csb0="0002009F" w:csb1="00000000"/>
  </w:font>
  <w:font w:name="Times New Roman CYR">
    <w:panose1 w:val="02020603050405020304"/>
    <w:charset w:val="CC"/>
    <w:family w:val="roman"/>
    <w:pitch w:val="variable"/>
    <w:sig w:usb0="E0002EFF" w:usb1="C000785B" w:usb2="00000009" w:usb3="00000000" w:csb0="000001FF" w:csb1="00000000"/>
  </w:font>
  <w:font w:name="Cambria Math">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18819C7" w14:textId="0145D874" w:rsidR="00E11C80" w:rsidRDefault="00000000">
    <w:pPr>
      <w:pStyle w:val="af1"/>
      <w:spacing w:line="14" w:lineRule="auto"/>
    </w:pPr>
    <w:r>
      <w:rPr>
        <w:noProof/>
      </w:rPr>
      <w:pict w14:anchorId="62B36E48">
        <v:shapetype id="_x0000_t202" coordsize="21600,21600" o:spt="202" path="m,l,21600r21600,l21600,xe">
          <v:stroke joinstyle="miter"/>
          <v:path gradientshapeok="t" o:connecttype="rect"/>
        </v:shapetype>
        <v:shape id="Textbox 7" o:spid="_x0000_s1025" type="#_x0000_t202" style="position:absolute;left:0;text-align:left;margin-left:538.7pt;margin-top:793.15pt;width:18.05pt;height:14.25pt;z-index:-251658752;visibility:visible;mso-wrap-style:square;mso-wrap-distance-left:0;mso-wrap-distance-top:0;mso-wrap-distance-right:0;mso-wrap-distance-bottom:0;mso-position-horizontal:absolute;mso-position-horizontal-relative:page;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" filled="f" stroked="f">
          <v:textbox inset="0,0,0,0">
            <w:txbxContent>
              <w:p w14:paraId="05665322" w14:textId="77777777" w:rsidR="00E11C80" w:rsidRDefault="00E11C80">
                <w:pPr>
                  <w:spacing w:before="11"/>
                  <w:ind w:left="60"/>
                </w:pPr>
                <w:r>
                  <w:rPr>
                    <w:spacing w:val="-5"/>
                  </w:rPr>
                  <w:fldChar w:fldCharType="begin"/>
                </w:r>
                <w:r>
                  <w:rPr>
                    <w:spacing w:val="-5"/>
                    <w:sz w:val="22"/>
                  </w:rPr>
                  <w:instrText xml:space="preserve"> PAGE </w:instrText>
                </w:r>
                <w:r>
                  <w:rPr>
                    <w:spacing w:val="-5"/>
                  </w:rPr>
                  <w:fldChar w:fldCharType="separate"/>
                </w:r>
                <w:r>
                  <w:rPr>
                    <w:spacing w:val="-5"/>
                    <w:sz w:val="22"/>
                  </w:rPr>
                  <w:t>10</w:t>
                </w:r>
                <w:r>
                  <w:rPr>
                    <w:spacing w:val="-5"/>
                  </w:rPr>
                  <w:fldChar w:fldCharType="end"/>
                </w:r>
              </w:p>
            </w:txbxContent>
          </v:textbox>
          <w10:wrap anchorx="page" anchory="page"/>
        </v:shape>
      </w:pic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10436348"/>
      <w:docPartObj>
        <w:docPartGallery w:val="Page Numbers (Bottom of Page)"/>
        <w:docPartUnique/>
      </w:docPartObj>
    </w:sdtPr>
    <w:sdtContent>
      <w:p w14:paraId="2C05CD6C" w14:textId="6D65F8DE" w:rsidR="007822BF" w:rsidRDefault="007822BF">
        <w:pPr>
          <w:pStyle w:val="a8"/>
          <w:jc w:val="center"/>
        </w:pPr>
        <w:r>
          <w:fldChar w:fldCharType="begin"/>
        </w:r>
        <w:r>
          <w:instrText>PAGE   \* MERGEFORMAT</w:instrText>
        </w:r>
        <w:r>
          <w:fldChar w:fldCharType="separate"/>
        </w:r>
        <w:r>
          <w:t>2</w:t>
        </w:r>
        <w:r>
          <w:fldChar w:fldCharType="end"/>
        </w:r>
      </w:p>
    </w:sdtContent>
  </w:sdt>
  <w:p w14:paraId="3A0AAE97" w14:textId="77777777" w:rsidR="007822BF" w:rsidRDefault="007822BF">
    <w:pPr>
      <w:pStyle w:val="a8"/>
    </w:pPr>
  </w:p>
  <w:p w14:paraId="34E5CBD0" w14:textId="77777777" w:rsidR="003F635F" w:rsidRDefault="003F635F"/>
  <w:p w14:paraId="405E6116" w14:textId="77777777" w:rsidR="003F635F" w:rsidRDefault="003F635F"/>
  <w:p w14:paraId="477DFE7B" w14:textId="77777777" w:rsidR="003F635F" w:rsidRDefault="003F635F"/>
  <w:p w14:paraId="6C64819C" w14:textId="77777777" w:rsidR="003F635F" w:rsidRDefault="003F635F"/>
  <w:p w14:paraId="749830DA" w14:textId="77777777" w:rsidR="003F635F" w:rsidRDefault="003F635F"/>
  <w:p w14:paraId="48F7653C" w14:textId="77777777" w:rsidR="003F635F" w:rsidRDefault="003F635F"/>
  <w:p w14:paraId="1ABEE5E8" w14:textId="77777777" w:rsidR="003F635F" w:rsidRDefault="003F635F"/>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0638A3B" w14:textId="77777777" w:rsidR="00D42011" w:rsidRDefault="00D42011" w:rsidP="007822BF">
      <w:pPr>
        <w:spacing w:after="0" w:line="240" w:lineRule="auto"/>
      </w:pPr>
      <w:r>
        <w:separator/>
      </w:r>
    </w:p>
  </w:footnote>
  <w:footnote w:type="continuationSeparator" w:id="0">
    <w:p w14:paraId="5CEE833D" w14:textId="77777777" w:rsidR="00D42011" w:rsidRDefault="00D42011" w:rsidP="007822BF">
      <w:pPr>
        <w:spacing w:after="0" w:line="240" w:lineRule="auto"/>
      </w:pPr>
      <w:r>
        <w:continuationSeparator/>
      </w:r>
    </w:p>
  </w:footnote>
  <w:footnote w:id="1">
    <w:p w14:paraId="451F5F28" w14:textId="77777777" w:rsidR="00E61DBA" w:rsidRDefault="00E61DBA" w:rsidP="00E61DBA">
      <w:pPr>
        <w:pStyle w:val="ae"/>
      </w:pPr>
      <w:r>
        <w:rPr>
          <w:rStyle w:val="ad"/>
          <w:rFonts w:eastAsiaTheme="majorEastAsia"/>
        </w:rPr>
        <w:footnoteRef/>
      </w:r>
      <w:r>
        <w:t xml:space="preserve"> Здесь и далее – знать определение понятия, уметь пояснять его смысл, уметь использовать понятие и его свойства при проведении рассуждений, доказательств, решении задач.</w:t>
      </w:r>
    </w:p>
  </w:footnote>
  <w:footnote w:id="2">
    <w:p w14:paraId="5F925334" w14:textId="77777777" w:rsidR="00E61DBA" w:rsidRDefault="00E61DBA" w:rsidP="00E61DBA">
      <w:pPr>
        <w:pStyle w:val="ae"/>
      </w:pPr>
      <w:r>
        <w:rPr>
          <w:rStyle w:val="ad"/>
          <w:rFonts w:eastAsiaTheme="majorEastAsia"/>
        </w:rPr>
        <w:footnoteRef/>
      </w:r>
      <w:r>
        <w:t xml:space="preserve"> Здесь и далее – распознавать конкретные примеры общих понятий по характерным признакам, выполнять действия в соответствии с определением и простейшими свойствами понятий, конкретизировать примерами общие понятия.</w:t>
      </w:r>
    </w:p>
  </w:footnote>
  <w:footnote w:id="3">
    <w:p w14:paraId="0B8ECB49" w14:textId="77777777" w:rsidR="00E61DBA" w:rsidRDefault="00E61DBA" w:rsidP="00E61DBA">
      <w:pPr>
        <w:pStyle w:val="ae"/>
      </w:pPr>
      <w:r>
        <w:rPr>
          <w:rStyle w:val="ad"/>
          <w:rFonts w:eastAsiaTheme="majorEastAsia"/>
        </w:rPr>
        <w:footnoteRef/>
      </w:r>
      <w:r>
        <w:t xml:space="preserve"> </w:t>
      </w:r>
      <w:r w:rsidRPr="004300E2">
        <w:t>Здесь и далее – распознавать конкретные примеры общих понятий по характерным признакам, выполнять действия в соответствии с определением и простейшими свойствами понятий, конкретизировать примерами общие понятия.</w:t>
      </w:r>
    </w:p>
  </w:footnote>
  <w:footnote w:id="4">
    <w:p w14:paraId="4F7D62DC" w14:textId="074412E4" w:rsidR="00810B21" w:rsidRPr="00810B21" w:rsidRDefault="00810B21" w:rsidP="00810B21"/>
  </w:footnote>
  <w:footnote w:id="5">
    <w:p w14:paraId="62277648" w14:textId="77777777" w:rsidR="00285DDB" w:rsidRDefault="00285DDB" w:rsidP="00285DDB">
      <w:pPr>
        <w:rPr>
          <w:rFonts w:cs="Times New Roman"/>
          <w:sz w:val="22"/>
          <w:lang w:eastAsia="en-US"/>
        </w:rPr>
      </w:pPr>
      <w:r>
        <w:rPr>
          <w:rFonts w:cs="Times New Roman"/>
        </w:rPr>
        <w:footnoteRef/>
      </w:r>
      <w:r>
        <w:rPr>
          <w:rFonts w:cs="Times New Roman"/>
        </w:rPr>
        <w:t xml:space="preserve"> Здесь и далее приводится расширенный перечень лабораторных и практических работ, </w:t>
      </w:r>
      <w:r>
        <w:rPr>
          <w:rFonts w:cs="Times New Roman"/>
        </w:rPr>
        <w:br/>
        <w:t>из которых учитель делает выбор по своему усмотрению.</w:t>
      </w:r>
    </w:p>
  </w:footnote>
  <w:footnote w:id="6">
    <w:p w14:paraId="1EF1866B" w14:textId="77777777" w:rsidR="00285DDB" w:rsidRDefault="00285DDB" w:rsidP="00285DDB">
      <w:pPr>
        <w:rPr>
          <w:rFonts w:cs="Times New Roman"/>
        </w:rPr>
      </w:pPr>
      <w:r>
        <w:rPr>
          <w:rFonts w:cs="Times New Roman"/>
        </w:rPr>
        <w:footnoteRef/>
      </w:r>
      <w:r>
        <w:rPr>
          <w:rFonts w:cs="Times New Roman"/>
        </w:rPr>
        <w:t xml:space="preserve"> Изучаются три семейства растений по выбору учителя с учётом местных условий. Можно использовать семейства, не вошедшие в перечень, если они являются наиболее распространёнными в данном регионе.</w:t>
      </w:r>
    </w:p>
  </w:footnote>
  <w:footnote w:id="7">
    <w:p w14:paraId="32BE7DAE" w14:textId="77777777" w:rsidR="00285DDB" w:rsidRDefault="00285DDB" w:rsidP="00285DDB">
      <w:pPr>
        <w:rPr>
          <w:rFonts w:asciiTheme="minorHAnsi" w:hAnsiTheme="minorHAnsi"/>
        </w:rPr>
      </w:pPr>
      <w:r>
        <w:rPr>
          <w:rFonts w:cs="Times New Roman"/>
        </w:rPr>
        <w:footnoteRef/>
      </w:r>
      <w:r>
        <w:rPr>
          <w:rFonts w:cs="Times New Roman"/>
        </w:rPr>
        <w:t xml:space="preserve"> Морфологическая характеристика и определение семейств класса Двудольные и семейств класса Однодольные осуществляется на лабораторных и практических работах.</w:t>
      </w:r>
    </w:p>
  </w:footnote>
  <w:footnote w:id="8">
    <w:p w14:paraId="50E848A3" w14:textId="77777777" w:rsidR="00285DDB" w:rsidRDefault="00285DDB" w:rsidP="00285DDB">
      <w:pPr>
        <w:rPr>
          <w:rFonts w:cs="Times New Roman"/>
        </w:rPr>
      </w:pPr>
      <w:r>
        <w:rPr>
          <w:rFonts w:cs="Times New Roman"/>
        </w:rPr>
        <w:footnoteRef/>
      </w:r>
      <w:r>
        <w:rPr>
          <w:rFonts w:cs="Times New Roman"/>
        </w:rPr>
        <w:t xml:space="preserve"> Темы 2 и 3 возможно менять местами по усмотрению учителя, рассматривая содержание темы</w:t>
      </w:r>
      <w:r>
        <w:rPr>
          <w:rFonts w:cs="Times New Roman"/>
        </w:rPr>
        <w:br/>
        <w:t>2 в качестве обобщения учебного материала.</w:t>
      </w:r>
    </w:p>
  </w:footnote>
  <w:footnote w:id="9">
    <w:p w14:paraId="7A37798A" w14:textId="77777777" w:rsidR="00285DDB" w:rsidRDefault="00285DDB" w:rsidP="00285DDB">
      <w:pPr>
        <w:rPr>
          <w:rFonts w:cs="Times New Roman"/>
        </w:rPr>
      </w:pPr>
      <w:r>
        <w:rPr>
          <w:rFonts w:cs="Times New Roman"/>
        </w:rPr>
        <w:footnoteRef/>
      </w:r>
      <w:r>
        <w:rPr>
          <w:rFonts w:cs="Times New Roman"/>
        </w:rPr>
        <w:t xml:space="preserve"> Отряды насекомых изучаются обзорно по усмотрению учителя в зависимости от местных условий. Более подробно изучаются на примере двух местных отрядов.</w:t>
      </w:r>
    </w:p>
  </w:footnote>
  <w:footnote w:id="10">
    <w:p w14:paraId="3D3EABA7" w14:textId="77777777" w:rsidR="00285DDB" w:rsidRDefault="00285DDB" w:rsidP="00285DDB">
      <w:pPr>
        <w:rPr>
          <w:rFonts w:cs="Times New Roman"/>
        </w:rPr>
      </w:pPr>
      <w:r>
        <w:rPr>
          <w:rFonts w:cs="Times New Roman"/>
        </w:rPr>
        <w:footnoteRef/>
      </w:r>
      <w:r>
        <w:rPr>
          <w:rFonts w:cs="Times New Roman"/>
        </w:rPr>
        <w:t xml:space="preserve"> Многообразие птиц изучается по выбору учителя на примере трёх экологических групп с учётом распространения птиц в своём регионе.</w:t>
      </w:r>
    </w:p>
  </w:footnote>
  <w:footnote w:id="11">
    <w:p w14:paraId="284BFDB6" w14:textId="77777777" w:rsidR="00285DDB" w:rsidRDefault="00285DDB" w:rsidP="00285DDB">
      <w:pPr>
        <w:rPr>
          <w:rFonts w:cs="Times New Roman"/>
        </w:rPr>
      </w:pPr>
      <w:r>
        <w:rPr>
          <w:rFonts w:cs="Times New Roman"/>
        </w:rPr>
        <w:footnoteRef/>
      </w:r>
      <w:r>
        <w:rPr>
          <w:rFonts w:cs="Times New Roman"/>
        </w:rPr>
        <w:t xml:space="preserve"> Изучаются 6 отрядов млекопитающих на примере двух видов из каждого отряда по выбору учителя.</w:t>
      </w:r>
    </w:p>
  </w:footnote>
  <w:footnote w:id="12">
    <w:p w14:paraId="0650F302" w14:textId="77777777" w:rsidR="00285DDB" w:rsidRDefault="00285DDB" w:rsidP="00285DDB">
      <w:pPr>
        <w:rPr>
          <w:rFonts w:cs="Times New Roman"/>
        </w:rPr>
      </w:pPr>
      <w:r>
        <w:rPr>
          <w:rFonts w:cs="Times New Roman"/>
        </w:rPr>
        <w:footnoteRef/>
      </w:r>
      <w:r>
        <w:rPr>
          <w:rFonts w:cs="Times New Roman"/>
        </w:rPr>
        <w:t xml:space="preserve"> В случае, если в начальной школе тематический материал по блокам 37.6.1.1. и 37.6.1.2. уже был освоен на достаточном уровне, целесообразно повторить его сокращенно и увеличить количество учебных часов на изучение других тематических блоков.</w:t>
      </w:r>
    </w:p>
  </w:footnote>
  <w:footnote w:id="13">
    <w:p w14:paraId="6A873691" w14:textId="77777777" w:rsidR="00285DDB" w:rsidRDefault="00285DDB" w:rsidP="00285DDB">
      <w:pPr>
        <w:rPr>
          <w:rFonts w:cs="Times New Roman"/>
        </w:rPr>
      </w:pPr>
      <w:r>
        <w:rPr>
          <w:rFonts w:cs="Times New Roman"/>
        </w:rPr>
        <w:footnoteRef/>
      </w:r>
      <w:r>
        <w:rPr>
          <w:rFonts w:cs="Times New Roman"/>
        </w:rPr>
        <w:t xml:space="preserve"> При выборе данного тематического блока рекомендуется включать его в тематическое планирование в четверти, соответствующей конкретному календарному сезону.</w:t>
      </w:r>
    </w:p>
  </w:footnote>
  <w:footnote w:id="14">
    <w:p w14:paraId="60454445" w14:textId="77777777" w:rsidR="00285DDB" w:rsidRDefault="00285DDB" w:rsidP="00285DDB">
      <w:pPr>
        <w:rPr>
          <w:rFonts w:cs="Times New Roman"/>
        </w:rPr>
      </w:pPr>
      <w:r>
        <w:rPr>
          <w:rFonts w:cs="Times New Roman"/>
        </w:rPr>
        <w:footnoteRef/>
      </w:r>
      <w:r>
        <w:rPr>
          <w:rFonts w:cs="Times New Roman"/>
        </w:rPr>
        <w:t xml:space="preserve"> Изучение тематических блоков данного модуля в календарном планировании целесообразно соотносить с изучением модуля «Музыка моего края», устанавливая смысловые арки, сопоставляя и сравнивая музыкальный материал данных разделов программы между собой.</w:t>
      </w:r>
    </w:p>
  </w:footnote>
  <w:footnote w:id="15">
    <w:p w14:paraId="5C5904F9" w14:textId="77777777" w:rsidR="00285DDB" w:rsidRDefault="00285DDB" w:rsidP="00285DDB">
      <w:pPr>
        <w:rPr>
          <w:rFonts w:cs="Times New Roman"/>
        </w:rPr>
      </w:pPr>
      <w:r>
        <w:rPr>
          <w:rFonts w:cs="Times New Roman"/>
        </w:rPr>
        <w:footnoteRef/>
      </w:r>
      <w:r>
        <w:rPr>
          <w:rFonts w:cs="Times New Roman"/>
        </w:rPr>
        <w:t xml:space="preserve"> При изучении данного тематического материала рекомендуется выбрать не менее трех региональных традиций. Одна из которых – музыка ближайших соседей (например, для обучающихся Нижегородской области – чувашский или марийский фольклор, для обучающихся Краснодарского края – музыка Адыгеи). Две другие культурные традиции желательно выбрать среди более удаленных географически, а также по принципу контраста мелодико-ритмических особенностей. Для обучающихся республик Российской Федерации среди культурных традиций обязательно должна быть представлена русская народная музыка.</w:t>
      </w:r>
    </w:p>
  </w:footnote>
  <w:footnote w:id="16">
    <w:p w14:paraId="5E20B29A" w14:textId="77777777" w:rsidR="00285DDB" w:rsidRDefault="00285DDB" w:rsidP="00285DDB">
      <w:pPr>
        <w:rPr>
          <w:rFonts w:cs="Times New Roman"/>
        </w:rPr>
      </w:pPr>
      <w:r>
        <w:rPr>
          <w:rFonts w:cs="Times New Roman"/>
        </w:rPr>
        <w:footnoteRef/>
      </w:r>
      <w:r>
        <w:rPr>
          <w:rFonts w:cs="Times New Roman"/>
        </w:rPr>
        <w:t xml:space="preserve"> Например, казачья лезгинка, калмыцкая гармошка.</w:t>
      </w:r>
    </w:p>
  </w:footnote>
  <w:footnote w:id="17">
    <w:p w14:paraId="2770983C" w14:textId="77777777" w:rsidR="00285DDB" w:rsidRDefault="00285DDB" w:rsidP="00285DDB">
      <w:pPr>
        <w:rPr>
          <w:rFonts w:cs="Times New Roman"/>
        </w:rPr>
      </w:pPr>
      <w:r>
        <w:rPr>
          <w:rFonts w:cs="Times New Roman"/>
        </w:rPr>
        <w:footnoteRef/>
      </w:r>
      <w:r>
        <w:rPr>
          <w:rFonts w:cs="Times New Roman"/>
        </w:rPr>
        <w:t xml:space="preserve"> Изучение тематических блоков данного модуля в календарном планировании целесообразно соотносить с изучением модулей «Музыка моего края» и «Народное музыкальное творчество России», устанавливая смысловые арки, сопоставляя и сравнивая музыкальный материал данных разделов программы между собой.</w:t>
      </w:r>
    </w:p>
  </w:footnote>
  <w:footnote w:id="18">
    <w:p w14:paraId="258D0AEB" w14:textId="77777777" w:rsidR="00285DDB" w:rsidRDefault="00285DDB" w:rsidP="00285DDB">
      <w:pPr>
        <w:rPr>
          <w:rFonts w:cs="Times New Roman"/>
        </w:rPr>
      </w:pPr>
      <w:r>
        <w:rPr>
          <w:rFonts w:cs="Times New Roman"/>
        </w:rPr>
        <w:footnoteRef/>
      </w:r>
      <w:r>
        <w:rPr>
          <w:rFonts w:cs="Times New Roman"/>
        </w:rPr>
        <w:t xml:space="preserve"> Для изучения данной темы рекомендуется выбрать не менее 2–3 национальных культур</w:t>
      </w:r>
      <w:r>
        <w:rPr>
          <w:rFonts w:cs="Times New Roman"/>
        </w:rPr>
        <w:br/>
        <w:t>из следующего списка: английский, австрийский, немецкий, французский, итальянский, испанский, польский, норвежский, венгерский фольклор. Каждая выбранная национальная культура должна быть представлена не менее чем двумя наиболее яркими явлениями. В том числе, но не исключительно – образцами типичных инструментов, жанров, стилевых и культурных особенностей (например, испанский фольклор – кастаньеты, фламенко, болеро; польский фольклор – мазурка, полонез; французский фольклор – рондо, трубадуры; австрийский фольклор – альпийский рог, тирольское пение, лендлер).</w:t>
      </w:r>
    </w:p>
  </w:footnote>
  <w:footnote w:id="19">
    <w:p w14:paraId="2EE89A09" w14:textId="77777777" w:rsidR="00285DDB" w:rsidRDefault="00285DDB" w:rsidP="00285DDB">
      <w:pPr>
        <w:rPr>
          <w:rFonts w:cs="Times New Roman"/>
        </w:rPr>
      </w:pPr>
      <w:r>
        <w:rPr>
          <w:rFonts w:cs="Times New Roman"/>
        </w:rPr>
        <w:footnoteRef/>
      </w:r>
      <w:r>
        <w:rPr>
          <w:rFonts w:cs="Times New Roman"/>
        </w:rPr>
        <w:t xml:space="preserve"> Для изучения данного тематического блока рекомендуется выбрать 1–2 национальные традиции из следующего списка: Китай, Индия, Япония, Вьетнам, Индонезия, Иран, Турция.</w:t>
      </w:r>
    </w:p>
  </w:footnote>
  <w:footnote w:id="20">
    <w:p w14:paraId="2C6A1BBE" w14:textId="77777777" w:rsidR="00285DDB" w:rsidRDefault="00285DDB" w:rsidP="00285DDB">
      <w:pPr>
        <w:rPr>
          <w:rFonts w:cs="Times New Roman"/>
        </w:rPr>
      </w:pPr>
      <w:r>
        <w:rPr>
          <w:rFonts w:cs="Times New Roman"/>
        </w:rPr>
        <w:footnoteRef/>
      </w:r>
      <w:r>
        <w:rPr>
          <w:rFonts w:cs="Times New Roman"/>
        </w:rPr>
        <w:t xml:space="preserve"> Изучение тематических блоков данного модуля строится по принципу сопоставления значительных явлений, стилей, образов на примере творчества крупнейших композиторов Западной Европы. Однако биографические сведения из жизни композиторов предполагаются</w:t>
      </w:r>
      <w:r>
        <w:rPr>
          <w:rFonts w:cs="Times New Roman"/>
        </w:rPr>
        <w:br/>
        <w:t>к использованию лишь в качестве контекста и не должны подменять собой освоение, постижение смысла самих музыкальных произведений.</w:t>
      </w:r>
    </w:p>
  </w:footnote>
  <w:footnote w:id="21">
    <w:p w14:paraId="7DB72502" w14:textId="77777777" w:rsidR="00285DDB" w:rsidRDefault="00285DDB" w:rsidP="00285DDB">
      <w:pPr>
        <w:rPr>
          <w:rFonts w:cs="Times New Roman"/>
        </w:rPr>
      </w:pPr>
      <w:r>
        <w:rPr>
          <w:rFonts w:cs="Times New Roman"/>
        </w:rPr>
        <w:footnoteRef/>
      </w:r>
      <w:r>
        <w:rPr>
          <w:rFonts w:cs="Times New Roman"/>
        </w:rPr>
        <w:t xml:space="preserve"> Изучение тематических блоков данного модуля целесообразно соотносить с изучением модулей «Музыка моего края» и «Народное музыкальное творчество России», переходя от русского фольклора к творчеству русских композиторов, прослеживая продолжение и развитие круга национальных сюжетов, образов, интонаций.</w:t>
      </w:r>
    </w:p>
  </w:footnote>
  <w:footnote w:id="22">
    <w:p w14:paraId="7613A786" w14:textId="77777777" w:rsidR="00285DDB" w:rsidRDefault="00285DDB" w:rsidP="00285DDB">
      <w:pPr>
        <w:rPr>
          <w:rFonts w:asciiTheme="minorHAnsi" w:hAnsiTheme="minorHAnsi"/>
        </w:rPr>
      </w:pPr>
      <w:r>
        <w:rPr>
          <w:rFonts w:cs="Times New Roman"/>
        </w:rPr>
        <w:footnoteRef/>
      </w:r>
      <w:r>
        <w:rPr>
          <w:rFonts w:cs="Times New Roman"/>
        </w:rPr>
        <w:t xml:space="preserve"> Изучение тематических блоков данного модуля перекликается с модулями «Европейская классическая музыка» и «Русская классическая музыка». В календарном планировании допускается сочетание, сращивание его тематических блоков с логикой изучения творческого наследия великих композиторов, таких как </w:t>
      </w:r>
      <w:r>
        <w:rPr>
          <w:rFonts w:cs="Times New Roman"/>
        </w:rPr>
        <w:t>И.С. Бах, В.А. Моцарт, П.И. Чайковский,</w:t>
      </w:r>
      <w:r>
        <w:rPr>
          <w:rFonts w:cs="Times New Roman"/>
        </w:rPr>
        <w:br/>
        <w:t>С.В. Рахманинов</w:t>
      </w:r>
      <w:r>
        <w:t>.</w:t>
      </w:r>
    </w:p>
  </w:footnote>
  <w:footnote w:id="23">
    <w:p w14:paraId="6B0EABCD" w14:textId="77777777" w:rsidR="00285DDB" w:rsidRDefault="00285DDB" w:rsidP="00285DDB">
      <w:pPr>
        <w:rPr>
          <w:rFonts w:cs="Times New Roman"/>
        </w:rPr>
      </w:pPr>
      <w:r>
        <w:rPr>
          <w:rFonts w:cs="Times New Roman"/>
        </w:rPr>
        <w:footnoteRef/>
      </w:r>
      <w:r>
        <w:rPr>
          <w:rFonts w:cs="Times New Roman"/>
        </w:rPr>
        <w:t xml:space="preserve"> Уточнение различий между музыкой католической и протестантской церкви зависит от уровня подготовки обучающихся (как по музыке, так и по основам религиозных культур и светской этики) и может быть раскрыто позднее или факультативно по усмотрению учителя. Также</w:t>
      </w:r>
      <w:r>
        <w:rPr>
          <w:rFonts w:cs="Times New Roman"/>
        </w:rPr>
        <w:br/>
        <w:t>на усмотрение учителя данный перечень может быть дополнен образцами исламской, буддийской культуры, иудаизма в зависимости от особенностей конкретного учебного заведения</w:t>
      </w:r>
      <w:r>
        <w:rPr>
          <w:rFonts w:cs="Times New Roman"/>
        </w:rPr>
        <w:br/>
        <w:t>и религиозных верований, распространенных в данном регионе.</w:t>
      </w:r>
    </w:p>
  </w:footnote>
  <w:footnote w:id="24">
    <w:p w14:paraId="2CE1B582" w14:textId="77777777" w:rsidR="00285DDB" w:rsidRDefault="00285DDB" w:rsidP="00285DDB">
      <w:pPr>
        <w:rPr>
          <w:rFonts w:cs="Times New Roman"/>
        </w:rPr>
      </w:pPr>
      <w:r>
        <w:rPr>
          <w:rFonts w:cs="Times New Roman"/>
        </w:rPr>
        <w:footnoteRef/>
      </w:r>
      <w:r>
        <w:rPr>
          <w:rFonts w:cs="Times New Roman"/>
        </w:rPr>
        <w:t xml:space="preserve"> Изучение тематических блоков данного модуля строится по биографическому принципу.</w:t>
      </w:r>
      <w:r>
        <w:rPr>
          <w:rFonts w:cs="Times New Roman"/>
        </w:rPr>
        <w:br/>
        <w:t>В календарном планировании его целесообразно соотносить с изучением модулей «Музыка моего края» и «Народное музыкальное творчество России», переходя от русского фольклора</w:t>
      </w:r>
      <w:r>
        <w:rPr>
          <w:rFonts w:cs="Times New Roman"/>
        </w:rPr>
        <w:br/>
        <w:t>к творчеству русских композиторов, прослеживая продолжение и развитие круга национальных сюжетов, образов, интонаций.</w:t>
      </w:r>
    </w:p>
  </w:footnote>
  <w:footnote w:id="25">
    <w:p w14:paraId="69FD1491" w14:textId="77777777" w:rsidR="00285DDB" w:rsidRDefault="00285DDB" w:rsidP="00285DDB">
      <w:pPr>
        <w:rPr>
          <w:rFonts w:cs="Times New Roman"/>
        </w:rPr>
      </w:pPr>
      <w:r>
        <w:rPr>
          <w:rFonts w:cs="Times New Roman"/>
        </w:rPr>
        <w:footnoteRef/>
      </w:r>
      <w:r>
        <w:rPr>
          <w:rFonts w:cs="Times New Roman"/>
        </w:rPr>
        <w:t xml:space="preserve"> На выбор учителя. Например: Испания, Китай, Индия или: Франция, США, Япония, – не менее трех национальных культур, значимых в мировом масштабе.</w:t>
      </w:r>
    </w:p>
  </w:footnote>
  <w:footnote w:id="26">
    <w:p w14:paraId="2D0ADE70" w14:textId="77777777" w:rsidR="00285DDB" w:rsidRDefault="00285DDB" w:rsidP="00285DDB">
      <w:pPr>
        <w:rPr>
          <w:rFonts w:cs="Times New Roman"/>
        </w:rPr>
      </w:pPr>
      <w:r>
        <w:rPr>
          <w:rFonts w:cs="Times New Roman"/>
        </w:rPr>
        <w:footnoteRef/>
      </w:r>
      <w:r>
        <w:rPr>
          <w:rFonts w:cs="Times New Roman"/>
        </w:rPr>
        <w:t xml:space="preserve"> Письмо Минобрнауки России от 7 сентября 2010 г. № ИК-13 74/19 и Письмо Минспорттуризма России от 13 сентября 2010 г. № ЮН-02-09/4912. «О методических указаниях по использованию спортивных объектов в качестве межшкольных центров для проведения школьных уроков физической культуры и внешкольной спортивной работы».</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29AC41" w14:textId="2ACFAACE" w:rsidR="00E11C80" w:rsidRDefault="00E11C80">
    <w:pPr>
      <w:pStyle w:val="af1"/>
      <w:spacing w:line="14" w:lineRule="aut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FE"/>
    <w:multiLevelType w:val="singleLevel"/>
    <w:tmpl w:val="5786208E"/>
    <w:lvl w:ilvl="0">
      <w:numFmt w:val="bullet"/>
      <w:lvlText w:val="*"/>
      <w:lvlJc w:val="left"/>
      <w:pPr>
        <w:ind w:left="0" w:firstLine="0"/>
      </w:pPr>
    </w:lvl>
  </w:abstractNum>
  <w:abstractNum w:abstractNumId="1" w15:restartNumberingAfterBreak="0">
    <w:nsid w:val="00000002"/>
    <w:multiLevelType w:val="hybridMultilevel"/>
    <w:tmpl w:val="994677B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 w15:restartNumberingAfterBreak="0">
    <w:nsid w:val="00000005"/>
    <w:multiLevelType w:val="hybridMultilevel"/>
    <w:tmpl w:val="64F476FE"/>
    <w:lvl w:ilvl="0" w:tplc="B6E61AC6">
      <w:start w:val="1"/>
      <w:numFmt w:val="decimal"/>
      <w:pStyle w:val="a"/>
      <w:lvlText w:val="%1."/>
      <w:lvlJc w:val="left"/>
      <w:pPr>
        <w:ind w:left="72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15:restartNumberingAfterBreak="0">
    <w:nsid w:val="00000009"/>
    <w:multiLevelType w:val="hybridMultilevel"/>
    <w:tmpl w:val="FE86E5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 w15:restartNumberingAfterBreak="0">
    <w:nsid w:val="0000000A"/>
    <w:multiLevelType w:val="hybridMultilevel"/>
    <w:tmpl w:val="2F38D02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0000016"/>
    <w:multiLevelType w:val="singleLevel"/>
    <w:tmpl w:val="00000016"/>
    <w:name w:val="WW8Num72"/>
    <w:lvl w:ilvl="0">
      <w:start w:val="1"/>
      <w:numFmt w:val="bullet"/>
      <w:lvlText w:val=""/>
      <w:lvlJc w:val="left"/>
      <w:pPr>
        <w:tabs>
          <w:tab w:val="num" w:pos="0"/>
        </w:tabs>
        <w:ind w:left="1429" w:hanging="360"/>
      </w:pPr>
      <w:rPr>
        <w:rFonts w:ascii="Symbol" w:hAnsi="Symbol" w:hint="default"/>
      </w:rPr>
    </w:lvl>
  </w:abstractNum>
  <w:abstractNum w:abstractNumId="6" w15:restartNumberingAfterBreak="0">
    <w:nsid w:val="00000017"/>
    <w:multiLevelType w:val="hybridMultilevel"/>
    <w:tmpl w:val="A0066F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0000001F"/>
    <w:multiLevelType w:val="hybridMultilevel"/>
    <w:tmpl w:val="143A6550"/>
    <w:lvl w:ilvl="0" w:tplc="04190001">
      <w:start w:val="1"/>
      <w:numFmt w:val="bullet"/>
      <w:lvlText w:val=""/>
      <w:lvlJc w:val="left"/>
      <w:pPr>
        <w:ind w:left="369" w:hanging="360"/>
      </w:pPr>
      <w:rPr>
        <w:rFonts w:ascii="Symbol" w:hAnsi="Symbol" w:hint="default"/>
      </w:rPr>
    </w:lvl>
    <w:lvl w:ilvl="1" w:tplc="04190003" w:tentative="1">
      <w:start w:val="1"/>
      <w:numFmt w:val="bullet"/>
      <w:lvlText w:val="o"/>
      <w:lvlJc w:val="left"/>
      <w:pPr>
        <w:ind w:left="1089" w:hanging="360"/>
      </w:pPr>
      <w:rPr>
        <w:rFonts w:ascii="Courier New" w:hAnsi="Courier New" w:cs="Courier New" w:hint="default"/>
      </w:rPr>
    </w:lvl>
    <w:lvl w:ilvl="2" w:tplc="04190005" w:tentative="1">
      <w:start w:val="1"/>
      <w:numFmt w:val="bullet"/>
      <w:lvlText w:val=""/>
      <w:lvlJc w:val="left"/>
      <w:pPr>
        <w:ind w:left="1809" w:hanging="360"/>
      </w:pPr>
      <w:rPr>
        <w:rFonts w:ascii="Wingdings" w:hAnsi="Wingdings" w:hint="default"/>
      </w:rPr>
    </w:lvl>
    <w:lvl w:ilvl="3" w:tplc="04190001" w:tentative="1">
      <w:start w:val="1"/>
      <w:numFmt w:val="bullet"/>
      <w:lvlText w:val=""/>
      <w:lvlJc w:val="left"/>
      <w:pPr>
        <w:ind w:left="2529" w:hanging="360"/>
      </w:pPr>
      <w:rPr>
        <w:rFonts w:ascii="Symbol" w:hAnsi="Symbol" w:hint="default"/>
      </w:rPr>
    </w:lvl>
    <w:lvl w:ilvl="4" w:tplc="04190003" w:tentative="1">
      <w:start w:val="1"/>
      <w:numFmt w:val="bullet"/>
      <w:lvlText w:val="o"/>
      <w:lvlJc w:val="left"/>
      <w:pPr>
        <w:ind w:left="3249" w:hanging="360"/>
      </w:pPr>
      <w:rPr>
        <w:rFonts w:ascii="Courier New" w:hAnsi="Courier New" w:cs="Courier New" w:hint="default"/>
      </w:rPr>
    </w:lvl>
    <w:lvl w:ilvl="5" w:tplc="04190005" w:tentative="1">
      <w:start w:val="1"/>
      <w:numFmt w:val="bullet"/>
      <w:lvlText w:val=""/>
      <w:lvlJc w:val="left"/>
      <w:pPr>
        <w:ind w:left="3969" w:hanging="360"/>
      </w:pPr>
      <w:rPr>
        <w:rFonts w:ascii="Wingdings" w:hAnsi="Wingdings" w:hint="default"/>
      </w:rPr>
    </w:lvl>
    <w:lvl w:ilvl="6" w:tplc="04190001" w:tentative="1">
      <w:start w:val="1"/>
      <w:numFmt w:val="bullet"/>
      <w:lvlText w:val=""/>
      <w:lvlJc w:val="left"/>
      <w:pPr>
        <w:ind w:left="4689" w:hanging="360"/>
      </w:pPr>
      <w:rPr>
        <w:rFonts w:ascii="Symbol" w:hAnsi="Symbol" w:hint="default"/>
      </w:rPr>
    </w:lvl>
    <w:lvl w:ilvl="7" w:tplc="04190003" w:tentative="1">
      <w:start w:val="1"/>
      <w:numFmt w:val="bullet"/>
      <w:lvlText w:val="o"/>
      <w:lvlJc w:val="left"/>
      <w:pPr>
        <w:ind w:left="5409" w:hanging="360"/>
      </w:pPr>
      <w:rPr>
        <w:rFonts w:ascii="Courier New" w:hAnsi="Courier New" w:cs="Courier New" w:hint="default"/>
      </w:rPr>
    </w:lvl>
    <w:lvl w:ilvl="8" w:tplc="04190005" w:tentative="1">
      <w:start w:val="1"/>
      <w:numFmt w:val="bullet"/>
      <w:lvlText w:val=""/>
      <w:lvlJc w:val="left"/>
      <w:pPr>
        <w:ind w:left="6129" w:hanging="360"/>
      </w:pPr>
      <w:rPr>
        <w:rFonts w:ascii="Wingdings" w:hAnsi="Wingdings" w:hint="default"/>
      </w:rPr>
    </w:lvl>
  </w:abstractNum>
  <w:abstractNum w:abstractNumId="8" w15:restartNumberingAfterBreak="0">
    <w:nsid w:val="00000020"/>
    <w:multiLevelType w:val="hybridMultilevel"/>
    <w:tmpl w:val="7A8E40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00000023"/>
    <w:multiLevelType w:val="hybridMultilevel"/>
    <w:tmpl w:val="4AECC04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0" w15:restartNumberingAfterBreak="0">
    <w:nsid w:val="00000025"/>
    <w:multiLevelType w:val="hybridMultilevel"/>
    <w:tmpl w:val="2FB0F27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1" w15:restartNumberingAfterBreak="0">
    <w:nsid w:val="00000036"/>
    <w:multiLevelType w:val="hybridMultilevel"/>
    <w:tmpl w:val="1AE4DEE0"/>
    <w:lvl w:ilvl="0" w:tplc="04190001">
      <w:start w:val="1"/>
      <w:numFmt w:val="bullet"/>
      <w:lvlText w:val=""/>
      <w:lvlJc w:val="left"/>
      <w:pPr>
        <w:ind w:left="2136" w:hanging="360"/>
      </w:pPr>
      <w:rPr>
        <w:rFonts w:ascii="Symbol" w:hAnsi="Symbol" w:hint="default"/>
      </w:rPr>
    </w:lvl>
    <w:lvl w:ilvl="1" w:tplc="04190003" w:tentative="1">
      <w:start w:val="1"/>
      <w:numFmt w:val="bullet"/>
      <w:lvlText w:val="o"/>
      <w:lvlJc w:val="left"/>
      <w:pPr>
        <w:ind w:left="2856" w:hanging="360"/>
      </w:pPr>
      <w:rPr>
        <w:rFonts w:ascii="Courier New" w:hAnsi="Courier New" w:cs="Courier New" w:hint="default"/>
      </w:rPr>
    </w:lvl>
    <w:lvl w:ilvl="2" w:tplc="04190005" w:tentative="1">
      <w:start w:val="1"/>
      <w:numFmt w:val="bullet"/>
      <w:lvlText w:val=""/>
      <w:lvlJc w:val="left"/>
      <w:pPr>
        <w:ind w:left="3576" w:hanging="360"/>
      </w:pPr>
      <w:rPr>
        <w:rFonts w:ascii="Wingdings" w:hAnsi="Wingdings" w:hint="default"/>
      </w:rPr>
    </w:lvl>
    <w:lvl w:ilvl="3" w:tplc="04190001" w:tentative="1">
      <w:start w:val="1"/>
      <w:numFmt w:val="bullet"/>
      <w:lvlText w:val=""/>
      <w:lvlJc w:val="left"/>
      <w:pPr>
        <w:ind w:left="4296" w:hanging="360"/>
      </w:pPr>
      <w:rPr>
        <w:rFonts w:ascii="Symbol" w:hAnsi="Symbol" w:hint="default"/>
      </w:rPr>
    </w:lvl>
    <w:lvl w:ilvl="4" w:tplc="04190003" w:tentative="1">
      <w:start w:val="1"/>
      <w:numFmt w:val="bullet"/>
      <w:lvlText w:val="o"/>
      <w:lvlJc w:val="left"/>
      <w:pPr>
        <w:ind w:left="5016" w:hanging="360"/>
      </w:pPr>
      <w:rPr>
        <w:rFonts w:ascii="Courier New" w:hAnsi="Courier New" w:cs="Courier New" w:hint="default"/>
      </w:rPr>
    </w:lvl>
    <w:lvl w:ilvl="5" w:tplc="04190005" w:tentative="1">
      <w:start w:val="1"/>
      <w:numFmt w:val="bullet"/>
      <w:lvlText w:val=""/>
      <w:lvlJc w:val="left"/>
      <w:pPr>
        <w:ind w:left="5736" w:hanging="360"/>
      </w:pPr>
      <w:rPr>
        <w:rFonts w:ascii="Wingdings" w:hAnsi="Wingdings" w:hint="default"/>
      </w:rPr>
    </w:lvl>
    <w:lvl w:ilvl="6" w:tplc="04190001" w:tentative="1">
      <w:start w:val="1"/>
      <w:numFmt w:val="bullet"/>
      <w:lvlText w:val=""/>
      <w:lvlJc w:val="left"/>
      <w:pPr>
        <w:ind w:left="6456" w:hanging="360"/>
      </w:pPr>
      <w:rPr>
        <w:rFonts w:ascii="Symbol" w:hAnsi="Symbol" w:hint="default"/>
      </w:rPr>
    </w:lvl>
    <w:lvl w:ilvl="7" w:tplc="04190003" w:tentative="1">
      <w:start w:val="1"/>
      <w:numFmt w:val="bullet"/>
      <w:lvlText w:val="o"/>
      <w:lvlJc w:val="left"/>
      <w:pPr>
        <w:ind w:left="7176" w:hanging="360"/>
      </w:pPr>
      <w:rPr>
        <w:rFonts w:ascii="Courier New" w:hAnsi="Courier New" w:cs="Courier New" w:hint="default"/>
      </w:rPr>
    </w:lvl>
    <w:lvl w:ilvl="8" w:tplc="04190005" w:tentative="1">
      <w:start w:val="1"/>
      <w:numFmt w:val="bullet"/>
      <w:lvlText w:val=""/>
      <w:lvlJc w:val="left"/>
      <w:pPr>
        <w:ind w:left="7896" w:hanging="360"/>
      </w:pPr>
      <w:rPr>
        <w:rFonts w:ascii="Wingdings" w:hAnsi="Wingdings" w:hint="default"/>
      </w:rPr>
    </w:lvl>
  </w:abstractNum>
  <w:abstractNum w:abstractNumId="12" w15:restartNumberingAfterBreak="0">
    <w:nsid w:val="00000037"/>
    <w:multiLevelType w:val="hybridMultilevel"/>
    <w:tmpl w:val="767026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0000003B"/>
    <w:multiLevelType w:val="hybridMultilevel"/>
    <w:tmpl w:val="70FC17F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4" w15:restartNumberingAfterBreak="0">
    <w:nsid w:val="00000045"/>
    <w:multiLevelType w:val="hybridMultilevel"/>
    <w:tmpl w:val="CFE890F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15:restartNumberingAfterBreak="0">
    <w:nsid w:val="0000004C"/>
    <w:multiLevelType w:val="multilevel"/>
    <w:tmpl w:val="A8A2E588"/>
    <w:lvl w:ilvl="0">
      <w:start w:val="1"/>
      <w:numFmt w:val="bullet"/>
      <w:lvlText w:val="●"/>
      <w:lvlJc w:val="left"/>
      <w:pPr>
        <w:ind w:left="1429" w:hanging="360"/>
      </w:pPr>
      <w:rPr>
        <w:rFonts w:ascii="Noto Sans Symbols" w:eastAsia="Noto Sans Symbols" w:hAnsi="Noto Sans Symbols" w:cs="Noto Sans Symbols"/>
      </w:rPr>
    </w:lvl>
    <w:lvl w:ilvl="1">
      <w:start w:val="1"/>
      <w:numFmt w:val="bullet"/>
      <w:lvlText w:val="o"/>
      <w:lvlJc w:val="left"/>
      <w:pPr>
        <w:ind w:left="2149" w:hanging="360"/>
      </w:pPr>
      <w:rPr>
        <w:rFonts w:ascii="Courier New" w:eastAsia="Courier New" w:hAnsi="Courier New" w:cs="Courier New"/>
      </w:rPr>
    </w:lvl>
    <w:lvl w:ilvl="2">
      <w:start w:val="1"/>
      <w:numFmt w:val="bullet"/>
      <w:lvlText w:val="▪"/>
      <w:lvlJc w:val="left"/>
      <w:pPr>
        <w:ind w:left="2869" w:hanging="360"/>
      </w:pPr>
      <w:rPr>
        <w:rFonts w:ascii="Noto Sans Symbols" w:eastAsia="Noto Sans Symbols" w:hAnsi="Noto Sans Symbols" w:cs="Noto Sans Symbols"/>
      </w:rPr>
    </w:lvl>
    <w:lvl w:ilvl="3">
      <w:start w:val="1"/>
      <w:numFmt w:val="bullet"/>
      <w:lvlText w:val="●"/>
      <w:lvlJc w:val="left"/>
      <w:pPr>
        <w:ind w:left="3589" w:hanging="360"/>
      </w:pPr>
      <w:rPr>
        <w:rFonts w:ascii="Noto Sans Symbols" w:eastAsia="Noto Sans Symbols" w:hAnsi="Noto Sans Symbols" w:cs="Noto Sans Symbols"/>
      </w:rPr>
    </w:lvl>
    <w:lvl w:ilvl="4">
      <w:start w:val="1"/>
      <w:numFmt w:val="bullet"/>
      <w:lvlText w:val="o"/>
      <w:lvlJc w:val="left"/>
      <w:pPr>
        <w:ind w:left="4309" w:hanging="360"/>
      </w:pPr>
      <w:rPr>
        <w:rFonts w:ascii="Courier New" w:eastAsia="Courier New" w:hAnsi="Courier New" w:cs="Courier New"/>
      </w:rPr>
    </w:lvl>
    <w:lvl w:ilvl="5">
      <w:start w:val="1"/>
      <w:numFmt w:val="bullet"/>
      <w:lvlText w:val="▪"/>
      <w:lvlJc w:val="left"/>
      <w:pPr>
        <w:ind w:left="5029" w:hanging="360"/>
      </w:pPr>
      <w:rPr>
        <w:rFonts w:ascii="Noto Sans Symbols" w:eastAsia="Noto Sans Symbols" w:hAnsi="Noto Sans Symbols" w:cs="Noto Sans Symbols"/>
      </w:rPr>
    </w:lvl>
    <w:lvl w:ilvl="6">
      <w:start w:val="1"/>
      <w:numFmt w:val="bullet"/>
      <w:lvlText w:val="●"/>
      <w:lvlJc w:val="left"/>
      <w:pPr>
        <w:ind w:left="5749" w:hanging="360"/>
      </w:pPr>
      <w:rPr>
        <w:rFonts w:ascii="Noto Sans Symbols" w:eastAsia="Noto Sans Symbols" w:hAnsi="Noto Sans Symbols" w:cs="Noto Sans Symbols"/>
      </w:rPr>
    </w:lvl>
    <w:lvl w:ilvl="7">
      <w:start w:val="1"/>
      <w:numFmt w:val="bullet"/>
      <w:lvlText w:val="o"/>
      <w:lvlJc w:val="left"/>
      <w:pPr>
        <w:ind w:left="6469" w:hanging="360"/>
      </w:pPr>
      <w:rPr>
        <w:rFonts w:ascii="Courier New" w:eastAsia="Courier New" w:hAnsi="Courier New" w:cs="Courier New"/>
      </w:rPr>
    </w:lvl>
    <w:lvl w:ilvl="8">
      <w:start w:val="1"/>
      <w:numFmt w:val="bullet"/>
      <w:lvlText w:val="▪"/>
      <w:lvlJc w:val="left"/>
      <w:pPr>
        <w:ind w:left="7189" w:hanging="360"/>
      </w:pPr>
      <w:rPr>
        <w:rFonts w:ascii="Noto Sans Symbols" w:eastAsia="Noto Sans Symbols" w:hAnsi="Noto Sans Symbols" w:cs="Noto Sans Symbols"/>
      </w:rPr>
    </w:lvl>
  </w:abstractNum>
  <w:abstractNum w:abstractNumId="16" w15:restartNumberingAfterBreak="0">
    <w:nsid w:val="00000058"/>
    <w:multiLevelType w:val="hybridMultilevel"/>
    <w:tmpl w:val="427E444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0000005B"/>
    <w:multiLevelType w:val="hybridMultilevel"/>
    <w:tmpl w:val="C9EACBB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0000005C"/>
    <w:multiLevelType w:val="hybridMultilevel"/>
    <w:tmpl w:val="7F4617A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9" w15:restartNumberingAfterBreak="0">
    <w:nsid w:val="00000065"/>
    <w:multiLevelType w:val="hybridMultilevel"/>
    <w:tmpl w:val="3C1A195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15:restartNumberingAfterBreak="0">
    <w:nsid w:val="0000006E"/>
    <w:multiLevelType w:val="hybridMultilevel"/>
    <w:tmpl w:val="08D652B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1" w15:restartNumberingAfterBreak="0">
    <w:nsid w:val="0000006F"/>
    <w:multiLevelType w:val="hybridMultilevel"/>
    <w:tmpl w:val="831662F2"/>
    <w:lvl w:ilvl="0" w:tplc="04090001">
      <w:start w:val="1"/>
      <w:numFmt w:val="bullet"/>
      <w:lvlText w:val=""/>
      <w:lvlJc w:val="left"/>
      <w:pPr>
        <w:ind w:left="138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15:restartNumberingAfterBreak="0">
    <w:nsid w:val="00000075"/>
    <w:multiLevelType w:val="hybridMultilevel"/>
    <w:tmpl w:val="6F30043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3" w15:restartNumberingAfterBreak="0">
    <w:nsid w:val="0000007E"/>
    <w:multiLevelType w:val="hybridMultilevel"/>
    <w:tmpl w:val="AB9AE5A8"/>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4" w15:restartNumberingAfterBreak="0">
    <w:nsid w:val="00000086"/>
    <w:multiLevelType w:val="hybridMultilevel"/>
    <w:tmpl w:val="9BF6AC02"/>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15:restartNumberingAfterBreak="0">
    <w:nsid w:val="00000087"/>
    <w:multiLevelType w:val="hybridMultilevel"/>
    <w:tmpl w:val="C574B0BA"/>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6" w15:restartNumberingAfterBreak="0">
    <w:nsid w:val="0000008B"/>
    <w:multiLevelType w:val="hybridMultilevel"/>
    <w:tmpl w:val="CCBE4670"/>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7" w15:restartNumberingAfterBreak="0">
    <w:nsid w:val="0000008D"/>
    <w:multiLevelType w:val="hybridMultilevel"/>
    <w:tmpl w:val="64E04B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15:restartNumberingAfterBreak="0">
    <w:nsid w:val="00000092"/>
    <w:multiLevelType w:val="hybridMultilevel"/>
    <w:tmpl w:val="D472CCC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29" w15:restartNumberingAfterBreak="0">
    <w:nsid w:val="00000095"/>
    <w:multiLevelType w:val="hybridMultilevel"/>
    <w:tmpl w:val="16040FA2"/>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0" w15:restartNumberingAfterBreak="0">
    <w:nsid w:val="00000098"/>
    <w:multiLevelType w:val="hybridMultilevel"/>
    <w:tmpl w:val="42F6218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1" w15:restartNumberingAfterBreak="0">
    <w:nsid w:val="000000A0"/>
    <w:multiLevelType w:val="hybridMultilevel"/>
    <w:tmpl w:val="EB8C173A"/>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000000A3"/>
    <w:multiLevelType w:val="hybridMultilevel"/>
    <w:tmpl w:val="69926B4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15:restartNumberingAfterBreak="0">
    <w:nsid w:val="000000A6"/>
    <w:multiLevelType w:val="hybridMultilevel"/>
    <w:tmpl w:val="8D9AC6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4" w15:restartNumberingAfterBreak="0">
    <w:nsid w:val="000000AC"/>
    <w:multiLevelType w:val="hybridMultilevel"/>
    <w:tmpl w:val="2C84466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15:restartNumberingAfterBreak="0">
    <w:nsid w:val="000000AE"/>
    <w:multiLevelType w:val="hybridMultilevel"/>
    <w:tmpl w:val="4C445654"/>
    <w:lvl w:ilvl="0" w:tplc="04190001">
      <w:start w:val="1"/>
      <w:numFmt w:val="bullet"/>
      <w:lvlText w:val=""/>
      <w:lvlJc w:val="left"/>
      <w:pPr>
        <w:ind w:left="928"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6" w15:restartNumberingAfterBreak="0">
    <w:nsid w:val="000000B2"/>
    <w:multiLevelType w:val="hybridMultilevel"/>
    <w:tmpl w:val="BAE4351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15:restartNumberingAfterBreak="0">
    <w:nsid w:val="000000BB"/>
    <w:multiLevelType w:val="hybridMultilevel"/>
    <w:tmpl w:val="9DE6EA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15:restartNumberingAfterBreak="0">
    <w:nsid w:val="000000CD"/>
    <w:multiLevelType w:val="hybridMultilevel"/>
    <w:tmpl w:val="B9A2F6A6"/>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39" w15:restartNumberingAfterBreak="0">
    <w:nsid w:val="000000D2"/>
    <w:multiLevelType w:val="hybridMultilevel"/>
    <w:tmpl w:val="DFEE4BA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0" w15:restartNumberingAfterBreak="0">
    <w:nsid w:val="000000D7"/>
    <w:multiLevelType w:val="hybridMultilevel"/>
    <w:tmpl w:val="BAEC6EB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1" w15:restartNumberingAfterBreak="0">
    <w:nsid w:val="000000D8"/>
    <w:multiLevelType w:val="hybridMultilevel"/>
    <w:tmpl w:val="6D5E1E8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2" w15:restartNumberingAfterBreak="0">
    <w:nsid w:val="000000DA"/>
    <w:multiLevelType w:val="hybridMultilevel"/>
    <w:tmpl w:val="1A0215CE"/>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3" w15:restartNumberingAfterBreak="0">
    <w:nsid w:val="000000DC"/>
    <w:multiLevelType w:val="hybridMultilevel"/>
    <w:tmpl w:val="5F28F40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000000DD"/>
    <w:multiLevelType w:val="hybridMultilevel"/>
    <w:tmpl w:val="06AAE4B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5" w15:restartNumberingAfterBreak="0">
    <w:nsid w:val="000000DF"/>
    <w:multiLevelType w:val="hybridMultilevel"/>
    <w:tmpl w:val="F648F3EE"/>
    <w:lvl w:ilvl="0" w:tplc="04190001">
      <w:start w:val="1"/>
      <w:numFmt w:val="bullet"/>
      <w:lvlText w:val=""/>
      <w:lvlJc w:val="left"/>
      <w:pPr>
        <w:ind w:left="393" w:hanging="360"/>
      </w:pPr>
      <w:rPr>
        <w:rFonts w:ascii="Symbol" w:hAnsi="Symbol" w:hint="default"/>
      </w:rPr>
    </w:lvl>
    <w:lvl w:ilvl="1" w:tplc="04190003" w:tentative="1">
      <w:start w:val="1"/>
      <w:numFmt w:val="bullet"/>
      <w:lvlText w:val="o"/>
      <w:lvlJc w:val="left"/>
      <w:pPr>
        <w:ind w:left="1473" w:hanging="360"/>
      </w:pPr>
      <w:rPr>
        <w:rFonts w:ascii="Courier New" w:hAnsi="Courier New" w:hint="default"/>
      </w:rPr>
    </w:lvl>
    <w:lvl w:ilvl="2" w:tplc="04190005" w:tentative="1">
      <w:start w:val="1"/>
      <w:numFmt w:val="bullet"/>
      <w:lvlText w:val=""/>
      <w:lvlJc w:val="left"/>
      <w:pPr>
        <w:ind w:left="2193" w:hanging="360"/>
      </w:pPr>
      <w:rPr>
        <w:rFonts w:ascii="Wingdings" w:hAnsi="Wingdings" w:hint="default"/>
      </w:rPr>
    </w:lvl>
    <w:lvl w:ilvl="3" w:tplc="04190001" w:tentative="1">
      <w:start w:val="1"/>
      <w:numFmt w:val="bullet"/>
      <w:lvlText w:val=""/>
      <w:lvlJc w:val="left"/>
      <w:pPr>
        <w:ind w:left="2913" w:hanging="360"/>
      </w:pPr>
      <w:rPr>
        <w:rFonts w:ascii="Symbol" w:hAnsi="Symbol" w:hint="default"/>
      </w:rPr>
    </w:lvl>
    <w:lvl w:ilvl="4" w:tplc="04190003" w:tentative="1">
      <w:start w:val="1"/>
      <w:numFmt w:val="bullet"/>
      <w:lvlText w:val="o"/>
      <w:lvlJc w:val="left"/>
      <w:pPr>
        <w:ind w:left="3633" w:hanging="360"/>
      </w:pPr>
      <w:rPr>
        <w:rFonts w:ascii="Courier New" w:hAnsi="Courier New" w:hint="default"/>
      </w:rPr>
    </w:lvl>
    <w:lvl w:ilvl="5" w:tplc="04190005" w:tentative="1">
      <w:start w:val="1"/>
      <w:numFmt w:val="bullet"/>
      <w:lvlText w:val=""/>
      <w:lvlJc w:val="left"/>
      <w:pPr>
        <w:ind w:left="4353" w:hanging="360"/>
      </w:pPr>
      <w:rPr>
        <w:rFonts w:ascii="Wingdings" w:hAnsi="Wingdings" w:hint="default"/>
      </w:rPr>
    </w:lvl>
    <w:lvl w:ilvl="6" w:tplc="04190001" w:tentative="1">
      <w:start w:val="1"/>
      <w:numFmt w:val="bullet"/>
      <w:lvlText w:val=""/>
      <w:lvlJc w:val="left"/>
      <w:pPr>
        <w:ind w:left="5073" w:hanging="360"/>
      </w:pPr>
      <w:rPr>
        <w:rFonts w:ascii="Symbol" w:hAnsi="Symbol" w:hint="default"/>
      </w:rPr>
    </w:lvl>
    <w:lvl w:ilvl="7" w:tplc="04190003" w:tentative="1">
      <w:start w:val="1"/>
      <w:numFmt w:val="bullet"/>
      <w:lvlText w:val="o"/>
      <w:lvlJc w:val="left"/>
      <w:pPr>
        <w:ind w:left="5793" w:hanging="360"/>
      </w:pPr>
      <w:rPr>
        <w:rFonts w:ascii="Courier New" w:hAnsi="Courier New" w:hint="default"/>
      </w:rPr>
    </w:lvl>
    <w:lvl w:ilvl="8" w:tplc="04190005" w:tentative="1">
      <w:start w:val="1"/>
      <w:numFmt w:val="bullet"/>
      <w:lvlText w:val=""/>
      <w:lvlJc w:val="left"/>
      <w:pPr>
        <w:ind w:left="6513" w:hanging="360"/>
      </w:pPr>
      <w:rPr>
        <w:rFonts w:ascii="Wingdings" w:hAnsi="Wingdings" w:hint="default"/>
      </w:rPr>
    </w:lvl>
  </w:abstractNum>
  <w:abstractNum w:abstractNumId="46" w15:restartNumberingAfterBreak="0">
    <w:nsid w:val="000000E0"/>
    <w:multiLevelType w:val="hybridMultilevel"/>
    <w:tmpl w:val="B83C591C"/>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080" w:hanging="360"/>
      </w:pPr>
      <w:rPr>
        <w:rFonts w:ascii="Courier New" w:hAnsi="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47" w15:restartNumberingAfterBreak="0">
    <w:nsid w:val="000000E2"/>
    <w:multiLevelType w:val="hybridMultilevel"/>
    <w:tmpl w:val="2A22E7D6"/>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8" w15:restartNumberingAfterBreak="0">
    <w:nsid w:val="00056078"/>
    <w:multiLevelType w:val="hybridMultilevel"/>
    <w:tmpl w:val="69D8158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49" w15:restartNumberingAfterBreak="0">
    <w:nsid w:val="00E340A5"/>
    <w:multiLevelType w:val="hybridMultilevel"/>
    <w:tmpl w:val="9B4C372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0" w15:restartNumberingAfterBreak="0">
    <w:nsid w:val="01C04B4B"/>
    <w:multiLevelType w:val="hybridMultilevel"/>
    <w:tmpl w:val="6B10D44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1" w15:restartNumberingAfterBreak="0">
    <w:nsid w:val="01F13BA2"/>
    <w:multiLevelType w:val="hybridMultilevel"/>
    <w:tmpl w:val="F6ACDA2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2" w15:restartNumberingAfterBreak="0">
    <w:nsid w:val="0251199C"/>
    <w:multiLevelType w:val="hybridMultilevel"/>
    <w:tmpl w:val="53206A2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3" w15:restartNumberingAfterBreak="0">
    <w:nsid w:val="028970A7"/>
    <w:multiLevelType w:val="hybridMultilevel"/>
    <w:tmpl w:val="1F58D4F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4" w15:restartNumberingAfterBreak="0">
    <w:nsid w:val="04DC192C"/>
    <w:multiLevelType w:val="hybridMultilevel"/>
    <w:tmpl w:val="CC08097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5" w15:restartNumberingAfterBreak="0">
    <w:nsid w:val="054679B7"/>
    <w:multiLevelType w:val="hybridMultilevel"/>
    <w:tmpl w:val="67DA7CF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6" w15:restartNumberingAfterBreak="0">
    <w:nsid w:val="05A004F2"/>
    <w:multiLevelType w:val="hybridMultilevel"/>
    <w:tmpl w:val="BC2C592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57" w15:restartNumberingAfterBreak="0">
    <w:nsid w:val="065219A6"/>
    <w:multiLevelType w:val="multilevel"/>
    <w:tmpl w:val="693451E4"/>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8" w15:restartNumberingAfterBreak="0">
    <w:nsid w:val="067858DC"/>
    <w:multiLevelType w:val="hybridMultilevel"/>
    <w:tmpl w:val="4B9C06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9" w15:restartNumberingAfterBreak="0">
    <w:nsid w:val="068422F6"/>
    <w:multiLevelType w:val="hybridMultilevel"/>
    <w:tmpl w:val="BE8A2E10"/>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60" w15:restartNumberingAfterBreak="0">
    <w:nsid w:val="06D36A7A"/>
    <w:multiLevelType w:val="hybridMultilevel"/>
    <w:tmpl w:val="12129CF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1" w15:restartNumberingAfterBreak="0">
    <w:nsid w:val="06E24D9A"/>
    <w:multiLevelType w:val="hybridMultilevel"/>
    <w:tmpl w:val="C4A8F84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62" w15:restartNumberingAfterBreak="0">
    <w:nsid w:val="07033B7E"/>
    <w:multiLevelType w:val="hybridMultilevel"/>
    <w:tmpl w:val="23FAB0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3" w15:restartNumberingAfterBreak="0">
    <w:nsid w:val="070F6EE0"/>
    <w:multiLevelType w:val="hybridMultilevel"/>
    <w:tmpl w:val="B558A8F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64" w15:restartNumberingAfterBreak="0">
    <w:nsid w:val="072A134A"/>
    <w:multiLevelType w:val="hybridMultilevel"/>
    <w:tmpl w:val="5B1E1A6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65" w15:restartNumberingAfterBreak="0">
    <w:nsid w:val="07A56DA9"/>
    <w:multiLevelType w:val="hybridMultilevel"/>
    <w:tmpl w:val="922AF6E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66" w15:restartNumberingAfterBreak="0">
    <w:nsid w:val="07C11703"/>
    <w:multiLevelType w:val="hybridMultilevel"/>
    <w:tmpl w:val="1AE4211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67" w15:restartNumberingAfterBreak="0">
    <w:nsid w:val="07C126EA"/>
    <w:multiLevelType w:val="hybridMultilevel"/>
    <w:tmpl w:val="433E055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68" w15:restartNumberingAfterBreak="0">
    <w:nsid w:val="08957B55"/>
    <w:multiLevelType w:val="hybridMultilevel"/>
    <w:tmpl w:val="86527FB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69" w15:restartNumberingAfterBreak="0">
    <w:nsid w:val="09593DC0"/>
    <w:multiLevelType w:val="hybridMultilevel"/>
    <w:tmpl w:val="83028D3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70" w15:restartNumberingAfterBreak="0">
    <w:nsid w:val="0AAA556B"/>
    <w:multiLevelType w:val="hybridMultilevel"/>
    <w:tmpl w:val="6C184E3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71" w15:restartNumberingAfterBreak="0">
    <w:nsid w:val="0AB02C6A"/>
    <w:multiLevelType w:val="hybridMultilevel"/>
    <w:tmpl w:val="15FCD40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72" w15:restartNumberingAfterBreak="0">
    <w:nsid w:val="0B5A35B0"/>
    <w:multiLevelType w:val="hybridMultilevel"/>
    <w:tmpl w:val="BD4CB18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73" w15:restartNumberingAfterBreak="0">
    <w:nsid w:val="0BDB087E"/>
    <w:multiLevelType w:val="hybridMultilevel"/>
    <w:tmpl w:val="E6C818A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74" w15:restartNumberingAfterBreak="0">
    <w:nsid w:val="0BED24CD"/>
    <w:multiLevelType w:val="hybridMultilevel"/>
    <w:tmpl w:val="E6A0080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75" w15:restartNumberingAfterBreak="0">
    <w:nsid w:val="0C1D6A3A"/>
    <w:multiLevelType w:val="hybridMultilevel"/>
    <w:tmpl w:val="26E47F2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76" w15:restartNumberingAfterBreak="0">
    <w:nsid w:val="0D6044AA"/>
    <w:multiLevelType w:val="hybridMultilevel"/>
    <w:tmpl w:val="5AD04CE0"/>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77" w15:restartNumberingAfterBreak="0">
    <w:nsid w:val="0EE93962"/>
    <w:multiLevelType w:val="hybridMultilevel"/>
    <w:tmpl w:val="2F96D3E0"/>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78" w15:restartNumberingAfterBreak="0">
    <w:nsid w:val="0F600FA4"/>
    <w:multiLevelType w:val="hybridMultilevel"/>
    <w:tmpl w:val="663214C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79" w15:restartNumberingAfterBreak="0">
    <w:nsid w:val="0F7F29E5"/>
    <w:multiLevelType w:val="hybridMultilevel"/>
    <w:tmpl w:val="D682B5F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0" w15:restartNumberingAfterBreak="0">
    <w:nsid w:val="10792017"/>
    <w:multiLevelType w:val="hybridMultilevel"/>
    <w:tmpl w:val="7FE4F13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81" w15:restartNumberingAfterBreak="0">
    <w:nsid w:val="111C0A36"/>
    <w:multiLevelType w:val="hybridMultilevel"/>
    <w:tmpl w:val="DC1CC52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82" w15:restartNumberingAfterBreak="0">
    <w:nsid w:val="11FA632F"/>
    <w:multiLevelType w:val="multilevel"/>
    <w:tmpl w:val="7AF6A332"/>
    <w:lvl w:ilvl="0">
      <w:start w:val="1"/>
      <w:numFmt w:val="bullet"/>
      <w:lvlText w:val="•"/>
      <w:lvlJc w:val="left"/>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3" w15:restartNumberingAfterBreak="0">
    <w:nsid w:val="11FD4B39"/>
    <w:multiLevelType w:val="hybridMultilevel"/>
    <w:tmpl w:val="8DFEF288"/>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84" w15:restartNumberingAfterBreak="0">
    <w:nsid w:val="124062F1"/>
    <w:multiLevelType w:val="hybridMultilevel"/>
    <w:tmpl w:val="0734A7C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85" w15:restartNumberingAfterBreak="0">
    <w:nsid w:val="12502878"/>
    <w:multiLevelType w:val="hybridMultilevel"/>
    <w:tmpl w:val="9F20055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86" w15:restartNumberingAfterBreak="0">
    <w:nsid w:val="131078BC"/>
    <w:multiLevelType w:val="hybridMultilevel"/>
    <w:tmpl w:val="2BA6CF5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87" w15:restartNumberingAfterBreak="0">
    <w:nsid w:val="13B07007"/>
    <w:multiLevelType w:val="hybridMultilevel"/>
    <w:tmpl w:val="10C24D9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88" w15:restartNumberingAfterBreak="0">
    <w:nsid w:val="14471520"/>
    <w:multiLevelType w:val="hybridMultilevel"/>
    <w:tmpl w:val="380A40B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89" w15:restartNumberingAfterBreak="0">
    <w:nsid w:val="149A1018"/>
    <w:multiLevelType w:val="multilevel"/>
    <w:tmpl w:val="7FBA892A"/>
    <w:lvl w:ilvl="0">
      <w:start w:val="1"/>
      <w:numFmt w:val="bullet"/>
      <w:lvlText w:val="−"/>
      <w:lvlJc w:val="left"/>
      <w:pPr>
        <w:ind w:left="927" w:hanging="360"/>
      </w:pPr>
      <w:rPr>
        <w:rFonts w:ascii="Times New Roman" w:hAnsi="Times New Roman" w:cs="Times New Roman" w:hint="default"/>
        <w:color w:val="000000" w:themeColor="text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90" w15:restartNumberingAfterBreak="0">
    <w:nsid w:val="14A81575"/>
    <w:multiLevelType w:val="hybridMultilevel"/>
    <w:tmpl w:val="DD1041C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91" w15:restartNumberingAfterBreak="0">
    <w:nsid w:val="14C50E11"/>
    <w:multiLevelType w:val="hybridMultilevel"/>
    <w:tmpl w:val="8A50801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92" w15:restartNumberingAfterBreak="0">
    <w:nsid w:val="152E3EF4"/>
    <w:multiLevelType w:val="hybridMultilevel"/>
    <w:tmpl w:val="94D091A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93" w15:restartNumberingAfterBreak="0">
    <w:nsid w:val="159D521E"/>
    <w:multiLevelType w:val="multilevel"/>
    <w:tmpl w:val="FF1EE71E"/>
    <w:lvl w:ilvl="0">
      <w:start w:val="1"/>
      <w:numFmt w:val="bullet"/>
      <w:lvlText w:val=""/>
      <w:lvlJc w:val="left"/>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4" w15:restartNumberingAfterBreak="0">
    <w:nsid w:val="174A2F0C"/>
    <w:multiLevelType w:val="hybridMultilevel"/>
    <w:tmpl w:val="2C92559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5" w15:restartNumberingAfterBreak="0">
    <w:nsid w:val="175C655B"/>
    <w:multiLevelType w:val="hybridMultilevel"/>
    <w:tmpl w:val="4D7AA9D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6" w15:restartNumberingAfterBreak="0">
    <w:nsid w:val="184D7E34"/>
    <w:multiLevelType w:val="hybridMultilevel"/>
    <w:tmpl w:val="EF6C831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97" w15:restartNumberingAfterBreak="0">
    <w:nsid w:val="1957445C"/>
    <w:multiLevelType w:val="hybridMultilevel"/>
    <w:tmpl w:val="8ED88C40"/>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98" w15:restartNumberingAfterBreak="0">
    <w:nsid w:val="19E3605D"/>
    <w:multiLevelType w:val="hybridMultilevel"/>
    <w:tmpl w:val="3154E69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99" w15:restartNumberingAfterBreak="0">
    <w:nsid w:val="19FB6405"/>
    <w:multiLevelType w:val="hybridMultilevel"/>
    <w:tmpl w:val="BCF0E20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00" w15:restartNumberingAfterBreak="0">
    <w:nsid w:val="1A5F5A2C"/>
    <w:multiLevelType w:val="hybridMultilevel"/>
    <w:tmpl w:val="4322BEF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01" w15:restartNumberingAfterBreak="0">
    <w:nsid w:val="1B1D597F"/>
    <w:multiLevelType w:val="hybridMultilevel"/>
    <w:tmpl w:val="43BE4B2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02" w15:restartNumberingAfterBreak="0">
    <w:nsid w:val="1B791FBA"/>
    <w:multiLevelType w:val="hybridMultilevel"/>
    <w:tmpl w:val="A3C652B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03" w15:restartNumberingAfterBreak="0">
    <w:nsid w:val="1BF07ABF"/>
    <w:multiLevelType w:val="hybridMultilevel"/>
    <w:tmpl w:val="2C54F4DA"/>
    <w:lvl w:ilvl="0" w:tplc="EF4A7EBA">
      <w:start w:val="1"/>
      <w:numFmt w:val="bullet"/>
      <w:lvlText w:val=""/>
      <w:lvlJc w:val="left"/>
      <w:pPr>
        <w:ind w:left="2345" w:hanging="360"/>
      </w:pPr>
      <w:rPr>
        <w:rFonts w:ascii="Symbol" w:hAnsi="Symbol" w:hint="default"/>
      </w:rPr>
    </w:lvl>
    <w:lvl w:ilvl="1" w:tplc="04190019">
      <w:start w:val="1"/>
      <w:numFmt w:val="lowerLetter"/>
      <w:lvlText w:val="%2."/>
      <w:lvlJc w:val="left"/>
      <w:pPr>
        <w:ind w:left="-1357" w:hanging="360"/>
      </w:pPr>
      <w:rPr>
        <w:rFonts w:cs="Times New Roman"/>
      </w:rPr>
    </w:lvl>
    <w:lvl w:ilvl="2" w:tplc="0419001B">
      <w:start w:val="1"/>
      <w:numFmt w:val="lowerRoman"/>
      <w:lvlText w:val="%3."/>
      <w:lvlJc w:val="right"/>
      <w:pPr>
        <w:ind w:left="-637" w:hanging="180"/>
      </w:pPr>
      <w:rPr>
        <w:rFonts w:cs="Times New Roman"/>
      </w:rPr>
    </w:lvl>
    <w:lvl w:ilvl="3" w:tplc="0419000F">
      <w:start w:val="1"/>
      <w:numFmt w:val="decimal"/>
      <w:lvlText w:val="%4."/>
      <w:lvlJc w:val="left"/>
      <w:pPr>
        <w:ind w:left="83" w:hanging="360"/>
      </w:pPr>
      <w:rPr>
        <w:rFonts w:cs="Times New Roman"/>
      </w:rPr>
    </w:lvl>
    <w:lvl w:ilvl="4" w:tplc="04190019">
      <w:start w:val="1"/>
      <w:numFmt w:val="lowerLetter"/>
      <w:lvlText w:val="%5."/>
      <w:lvlJc w:val="left"/>
      <w:pPr>
        <w:ind w:left="803" w:hanging="360"/>
      </w:pPr>
      <w:rPr>
        <w:rFonts w:cs="Times New Roman"/>
      </w:rPr>
    </w:lvl>
    <w:lvl w:ilvl="5" w:tplc="0419001B">
      <w:start w:val="1"/>
      <w:numFmt w:val="lowerRoman"/>
      <w:lvlText w:val="%6."/>
      <w:lvlJc w:val="right"/>
      <w:pPr>
        <w:ind w:left="1523" w:hanging="180"/>
      </w:pPr>
      <w:rPr>
        <w:rFonts w:cs="Times New Roman"/>
      </w:rPr>
    </w:lvl>
    <w:lvl w:ilvl="6" w:tplc="0419000F">
      <w:start w:val="1"/>
      <w:numFmt w:val="decimal"/>
      <w:lvlText w:val="%7."/>
      <w:lvlJc w:val="left"/>
      <w:pPr>
        <w:ind w:left="2243" w:hanging="360"/>
      </w:pPr>
      <w:rPr>
        <w:rFonts w:cs="Times New Roman"/>
      </w:rPr>
    </w:lvl>
    <w:lvl w:ilvl="7" w:tplc="04190019">
      <w:start w:val="1"/>
      <w:numFmt w:val="lowerLetter"/>
      <w:lvlText w:val="%8."/>
      <w:lvlJc w:val="left"/>
      <w:pPr>
        <w:ind w:left="2963" w:hanging="360"/>
      </w:pPr>
      <w:rPr>
        <w:rFonts w:cs="Times New Roman"/>
      </w:rPr>
    </w:lvl>
    <w:lvl w:ilvl="8" w:tplc="0419001B">
      <w:start w:val="1"/>
      <w:numFmt w:val="lowerRoman"/>
      <w:lvlText w:val="%9."/>
      <w:lvlJc w:val="right"/>
      <w:pPr>
        <w:ind w:left="3683" w:hanging="180"/>
      </w:pPr>
      <w:rPr>
        <w:rFonts w:cs="Times New Roman"/>
      </w:rPr>
    </w:lvl>
  </w:abstractNum>
  <w:abstractNum w:abstractNumId="104" w15:restartNumberingAfterBreak="0">
    <w:nsid w:val="1CA802E9"/>
    <w:multiLevelType w:val="hybridMultilevel"/>
    <w:tmpl w:val="97006D6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05" w15:restartNumberingAfterBreak="0">
    <w:nsid w:val="1CB8013E"/>
    <w:multiLevelType w:val="hybridMultilevel"/>
    <w:tmpl w:val="8BCC8B4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06" w15:restartNumberingAfterBreak="0">
    <w:nsid w:val="1D1A1D66"/>
    <w:multiLevelType w:val="hybridMultilevel"/>
    <w:tmpl w:val="003418E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7" w15:restartNumberingAfterBreak="0">
    <w:nsid w:val="1D243664"/>
    <w:multiLevelType w:val="hybridMultilevel"/>
    <w:tmpl w:val="D0DE843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08" w15:restartNumberingAfterBreak="0">
    <w:nsid w:val="1D5A3A29"/>
    <w:multiLevelType w:val="hybridMultilevel"/>
    <w:tmpl w:val="F5E4B3D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9" w15:restartNumberingAfterBreak="0">
    <w:nsid w:val="1D713274"/>
    <w:multiLevelType w:val="hybridMultilevel"/>
    <w:tmpl w:val="8594174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10" w15:restartNumberingAfterBreak="0">
    <w:nsid w:val="1DC24C09"/>
    <w:multiLevelType w:val="hybridMultilevel"/>
    <w:tmpl w:val="6CE068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1" w15:restartNumberingAfterBreak="0">
    <w:nsid w:val="1DF87576"/>
    <w:multiLevelType w:val="hybridMultilevel"/>
    <w:tmpl w:val="DD0A714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12" w15:restartNumberingAfterBreak="0">
    <w:nsid w:val="1DFF6D12"/>
    <w:multiLevelType w:val="hybridMultilevel"/>
    <w:tmpl w:val="122C8A1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13" w15:restartNumberingAfterBreak="0">
    <w:nsid w:val="1FB46978"/>
    <w:multiLevelType w:val="hybridMultilevel"/>
    <w:tmpl w:val="D4869F1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4" w15:restartNumberingAfterBreak="0">
    <w:nsid w:val="1FCA381A"/>
    <w:multiLevelType w:val="hybridMultilevel"/>
    <w:tmpl w:val="193C97A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15" w15:restartNumberingAfterBreak="0">
    <w:nsid w:val="22000681"/>
    <w:multiLevelType w:val="hybridMultilevel"/>
    <w:tmpl w:val="65F6E48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16" w15:restartNumberingAfterBreak="0">
    <w:nsid w:val="225E3069"/>
    <w:multiLevelType w:val="hybridMultilevel"/>
    <w:tmpl w:val="CA8A970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17" w15:restartNumberingAfterBreak="0">
    <w:nsid w:val="23175813"/>
    <w:multiLevelType w:val="hybridMultilevel"/>
    <w:tmpl w:val="54FCB07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18" w15:restartNumberingAfterBreak="0">
    <w:nsid w:val="23721654"/>
    <w:multiLevelType w:val="hybridMultilevel"/>
    <w:tmpl w:val="AA0C1D9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19" w15:restartNumberingAfterBreak="0">
    <w:nsid w:val="249D4D1C"/>
    <w:multiLevelType w:val="hybridMultilevel"/>
    <w:tmpl w:val="E4FC525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0" w15:restartNumberingAfterBreak="0">
    <w:nsid w:val="24E47379"/>
    <w:multiLevelType w:val="hybridMultilevel"/>
    <w:tmpl w:val="52AA93B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21" w15:restartNumberingAfterBreak="0">
    <w:nsid w:val="24F6387F"/>
    <w:multiLevelType w:val="hybridMultilevel"/>
    <w:tmpl w:val="396EC4E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22" w15:restartNumberingAfterBreak="0">
    <w:nsid w:val="255B57EF"/>
    <w:multiLevelType w:val="hybridMultilevel"/>
    <w:tmpl w:val="75BAEEA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23" w15:restartNumberingAfterBreak="0">
    <w:nsid w:val="25752A57"/>
    <w:multiLevelType w:val="hybridMultilevel"/>
    <w:tmpl w:val="25546E1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24" w15:restartNumberingAfterBreak="0">
    <w:nsid w:val="25FF619C"/>
    <w:multiLevelType w:val="hybridMultilevel"/>
    <w:tmpl w:val="B23C1B6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25" w15:restartNumberingAfterBreak="0">
    <w:nsid w:val="26722279"/>
    <w:multiLevelType w:val="hybridMultilevel"/>
    <w:tmpl w:val="765631B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26" w15:restartNumberingAfterBreak="0">
    <w:nsid w:val="26925E63"/>
    <w:multiLevelType w:val="hybridMultilevel"/>
    <w:tmpl w:val="7286FB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7" w15:restartNumberingAfterBreak="0">
    <w:nsid w:val="26F6611C"/>
    <w:multiLevelType w:val="hybridMultilevel"/>
    <w:tmpl w:val="5742027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8" w15:restartNumberingAfterBreak="0">
    <w:nsid w:val="27175D99"/>
    <w:multiLevelType w:val="hybridMultilevel"/>
    <w:tmpl w:val="EDFC8D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9" w15:restartNumberingAfterBreak="0">
    <w:nsid w:val="273C74B9"/>
    <w:multiLevelType w:val="hybridMultilevel"/>
    <w:tmpl w:val="6E28818E"/>
    <w:styleLink w:val="5"/>
    <w:lvl w:ilvl="0" w:tplc="9A08CF26">
      <w:start w:val="1"/>
      <w:numFmt w:val="decimal"/>
      <w:lvlText w:val="%1."/>
      <w:lvlJc w:val="left"/>
      <w:pPr>
        <w:ind w:left="720" w:hanging="360"/>
      </w:pPr>
      <w:rPr>
        <w:rFonts w:hAnsi="Arial Unicode MS"/>
        <w:b/>
        <w:bCs/>
        <w:caps w:val="0"/>
        <w:smallCaps w:val="0"/>
        <w:strike w:val="0"/>
        <w:dstrike w:val="0"/>
        <w:color w:val="000000"/>
        <w:spacing w:val="0"/>
        <w:w w:val="100"/>
        <w:kern w:val="0"/>
        <w:position w:val="0"/>
        <w:highlight w:val="none"/>
        <w:vertAlign w:val="baseline"/>
      </w:rPr>
    </w:lvl>
    <w:lvl w:ilvl="1" w:tplc="6804CFB2">
      <w:start w:val="1"/>
      <w:numFmt w:val="lowerLetter"/>
      <w:lvlText w:val="%2."/>
      <w:lvlJc w:val="left"/>
      <w:pPr>
        <w:ind w:left="1440" w:hanging="360"/>
      </w:pPr>
      <w:rPr>
        <w:rFonts w:hAnsi="Arial Unicode MS"/>
        <w:b/>
        <w:bCs/>
        <w:caps w:val="0"/>
        <w:smallCaps w:val="0"/>
        <w:strike w:val="0"/>
        <w:dstrike w:val="0"/>
        <w:color w:val="000000"/>
        <w:spacing w:val="0"/>
        <w:w w:val="100"/>
        <w:kern w:val="0"/>
        <w:position w:val="0"/>
        <w:highlight w:val="none"/>
        <w:vertAlign w:val="baseline"/>
      </w:rPr>
    </w:lvl>
    <w:lvl w:ilvl="2" w:tplc="5AE47714">
      <w:start w:val="1"/>
      <w:numFmt w:val="lowerRoman"/>
      <w:lvlText w:val="%3."/>
      <w:lvlJc w:val="left"/>
      <w:pPr>
        <w:ind w:left="2160" w:hanging="320"/>
      </w:pPr>
      <w:rPr>
        <w:rFonts w:hAnsi="Arial Unicode MS"/>
        <w:b/>
        <w:bCs/>
        <w:caps w:val="0"/>
        <w:smallCaps w:val="0"/>
        <w:strike w:val="0"/>
        <w:dstrike w:val="0"/>
        <w:color w:val="000000"/>
        <w:spacing w:val="0"/>
        <w:w w:val="100"/>
        <w:kern w:val="0"/>
        <w:position w:val="0"/>
        <w:highlight w:val="none"/>
        <w:vertAlign w:val="baseline"/>
      </w:rPr>
    </w:lvl>
    <w:lvl w:ilvl="3" w:tplc="A092836E">
      <w:start w:val="1"/>
      <w:numFmt w:val="decimal"/>
      <w:lvlText w:val="%4."/>
      <w:lvlJc w:val="left"/>
      <w:pPr>
        <w:ind w:left="2880" w:hanging="360"/>
      </w:pPr>
      <w:rPr>
        <w:rFonts w:hAnsi="Arial Unicode MS"/>
        <w:b/>
        <w:bCs/>
        <w:caps w:val="0"/>
        <w:smallCaps w:val="0"/>
        <w:strike w:val="0"/>
        <w:dstrike w:val="0"/>
        <w:color w:val="000000"/>
        <w:spacing w:val="0"/>
        <w:w w:val="100"/>
        <w:kern w:val="0"/>
        <w:position w:val="0"/>
        <w:highlight w:val="none"/>
        <w:vertAlign w:val="baseline"/>
      </w:rPr>
    </w:lvl>
    <w:lvl w:ilvl="4" w:tplc="9FCA9062">
      <w:start w:val="1"/>
      <w:numFmt w:val="lowerLetter"/>
      <w:lvlText w:val="%5."/>
      <w:lvlJc w:val="left"/>
      <w:pPr>
        <w:ind w:left="3600" w:hanging="360"/>
      </w:pPr>
      <w:rPr>
        <w:rFonts w:hAnsi="Arial Unicode MS"/>
        <w:b/>
        <w:bCs/>
        <w:caps w:val="0"/>
        <w:smallCaps w:val="0"/>
        <w:strike w:val="0"/>
        <w:dstrike w:val="0"/>
        <w:color w:val="000000"/>
        <w:spacing w:val="0"/>
        <w:w w:val="100"/>
        <w:kern w:val="0"/>
        <w:position w:val="0"/>
        <w:highlight w:val="none"/>
        <w:vertAlign w:val="baseline"/>
      </w:rPr>
    </w:lvl>
    <w:lvl w:ilvl="5" w:tplc="788E6268">
      <w:start w:val="1"/>
      <w:numFmt w:val="lowerRoman"/>
      <w:lvlText w:val="%6."/>
      <w:lvlJc w:val="left"/>
      <w:pPr>
        <w:ind w:left="4320" w:hanging="320"/>
      </w:pPr>
      <w:rPr>
        <w:rFonts w:hAnsi="Arial Unicode MS"/>
        <w:b/>
        <w:bCs/>
        <w:caps w:val="0"/>
        <w:smallCaps w:val="0"/>
        <w:strike w:val="0"/>
        <w:dstrike w:val="0"/>
        <w:color w:val="000000"/>
        <w:spacing w:val="0"/>
        <w:w w:val="100"/>
        <w:kern w:val="0"/>
        <w:position w:val="0"/>
        <w:highlight w:val="none"/>
        <w:vertAlign w:val="baseline"/>
      </w:rPr>
    </w:lvl>
    <w:lvl w:ilvl="6" w:tplc="99480328">
      <w:start w:val="1"/>
      <w:numFmt w:val="decimal"/>
      <w:lvlText w:val="%7."/>
      <w:lvlJc w:val="left"/>
      <w:pPr>
        <w:ind w:left="5040" w:hanging="360"/>
      </w:pPr>
      <w:rPr>
        <w:rFonts w:hAnsi="Arial Unicode MS"/>
        <w:b/>
        <w:bCs/>
        <w:caps w:val="0"/>
        <w:smallCaps w:val="0"/>
        <w:strike w:val="0"/>
        <w:dstrike w:val="0"/>
        <w:color w:val="000000"/>
        <w:spacing w:val="0"/>
        <w:w w:val="100"/>
        <w:kern w:val="0"/>
        <w:position w:val="0"/>
        <w:highlight w:val="none"/>
        <w:vertAlign w:val="baseline"/>
      </w:rPr>
    </w:lvl>
    <w:lvl w:ilvl="7" w:tplc="80C0BC6E">
      <w:start w:val="1"/>
      <w:numFmt w:val="lowerLetter"/>
      <w:lvlText w:val="%8."/>
      <w:lvlJc w:val="left"/>
      <w:pPr>
        <w:ind w:left="5760" w:hanging="360"/>
      </w:pPr>
      <w:rPr>
        <w:rFonts w:hAnsi="Arial Unicode MS"/>
        <w:b/>
        <w:bCs/>
        <w:caps w:val="0"/>
        <w:smallCaps w:val="0"/>
        <w:strike w:val="0"/>
        <w:dstrike w:val="0"/>
        <w:color w:val="000000"/>
        <w:spacing w:val="0"/>
        <w:w w:val="100"/>
        <w:kern w:val="0"/>
        <w:position w:val="0"/>
        <w:highlight w:val="none"/>
        <w:vertAlign w:val="baseline"/>
      </w:rPr>
    </w:lvl>
    <w:lvl w:ilvl="8" w:tplc="370E9A9A">
      <w:start w:val="1"/>
      <w:numFmt w:val="lowerRoman"/>
      <w:lvlText w:val="%9."/>
      <w:lvlJc w:val="left"/>
      <w:pPr>
        <w:ind w:left="6480" w:hanging="320"/>
      </w:pPr>
      <w:rPr>
        <w:rFonts w:hAnsi="Arial Unicode MS"/>
        <w:b/>
        <w:bCs/>
        <w:caps w:val="0"/>
        <w:smallCaps w:val="0"/>
        <w:strike w:val="0"/>
        <w:dstrike w:val="0"/>
        <w:color w:val="000000"/>
        <w:spacing w:val="0"/>
        <w:w w:val="100"/>
        <w:kern w:val="0"/>
        <w:position w:val="0"/>
        <w:highlight w:val="none"/>
        <w:vertAlign w:val="baseline"/>
      </w:rPr>
    </w:lvl>
  </w:abstractNum>
  <w:abstractNum w:abstractNumId="130" w15:restartNumberingAfterBreak="0">
    <w:nsid w:val="277867AE"/>
    <w:multiLevelType w:val="hybridMultilevel"/>
    <w:tmpl w:val="95B6DF9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31" w15:restartNumberingAfterBreak="0">
    <w:nsid w:val="27F04EDB"/>
    <w:multiLevelType w:val="hybridMultilevel"/>
    <w:tmpl w:val="C9BA80E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32" w15:restartNumberingAfterBreak="0">
    <w:nsid w:val="287D6F2A"/>
    <w:multiLevelType w:val="hybridMultilevel"/>
    <w:tmpl w:val="A2C84E3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3" w15:restartNumberingAfterBreak="0">
    <w:nsid w:val="28BD1690"/>
    <w:multiLevelType w:val="hybridMultilevel"/>
    <w:tmpl w:val="9AF65F6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34" w15:restartNumberingAfterBreak="0">
    <w:nsid w:val="29624F91"/>
    <w:multiLevelType w:val="hybridMultilevel"/>
    <w:tmpl w:val="7B88742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5" w15:restartNumberingAfterBreak="0">
    <w:nsid w:val="297823A3"/>
    <w:multiLevelType w:val="hybridMultilevel"/>
    <w:tmpl w:val="A356AA1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36" w15:restartNumberingAfterBreak="0">
    <w:nsid w:val="2B371490"/>
    <w:multiLevelType w:val="hybridMultilevel"/>
    <w:tmpl w:val="078038E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37" w15:restartNumberingAfterBreak="0">
    <w:nsid w:val="2B76043F"/>
    <w:multiLevelType w:val="hybridMultilevel"/>
    <w:tmpl w:val="16865F0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38" w15:restartNumberingAfterBreak="0">
    <w:nsid w:val="2CA7457A"/>
    <w:multiLevelType w:val="hybridMultilevel"/>
    <w:tmpl w:val="13E23B6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39" w15:restartNumberingAfterBreak="0">
    <w:nsid w:val="2CAA353F"/>
    <w:multiLevelType w:val="hybridMultilevel"/>
    <w:tmpl w:val="EA30B41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40" w15:restartNumberingAfterBreak="0">
    <w:nsid w:val="2DD4668B"/>
    <w:multiLevelType w:val="hybridMultilevel"/>
    <w:tmpl w:val="5850896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41" w15:restartNumberingAfterBreak="0">
    <w:nsid w:val="2E066622"/>
    <w:multiLevelType w:val="hybridMultilevel"/>
    <w:tmpl w:val="F18E984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42" w15:restartNumberingAfterBreak="0">
    <w:nsid w:val="2EAA7E32"/>
    <w:multiLevelType w:val="hybridMultilevel"/>
    <w:tmpl w:val="2E6C381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43" w15:restartNumberingAfterBreak="0">
    <w:nsid w:val="2EBD5575"/>
    <w:multiLevelType w:val="hybridMultilevel"/>
    <w:tmpl w:val="5468928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44" w15:restartNumberingAfterBreak="0">
    <w:nsid w:val="303C369A"/>
    <w:multiLevelType w:val="hybridMultilevel"/>
    <w:tmpl w:val="D16CC7E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5" w15:restartNumberingAfterBreak="0">
    <w:nsid w:val="308820C5"/>
    <w:multiLevelType w:val="hybridMultilevel"/>
    <w:tmpl w:val="D3B447E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46" w15:restartNumberingAfterBreak="0">
    <w:nsid w:val="30A0234C"/>
    <w:multiLevelType w:val="hybridMultilevel"/>
    <w:tmpl w:val="98429B1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47" w15:restartNumberingAfterBreak="0">
    <w:nsid w:val="30A61C95"/>
    <w:multiLevelType w:val="hybridMultilevel"/>
    <w:tmpl w:val="7D86DB9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48" w15:restartNumberingAfterBreak="0">
    <w:nsid w:val="311D593C"/>
    <w:multiLevelType w:val="hybridMultilevel"/>
    <w:tmpl w:val="4762D9B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49" w15:restartNumberingAfterBreak="0">
    <w:nsid w:val="313901D9"/>
    <w:multiLevelType w:val="hybridMultilevel"/>
    <w:tmpl w:val="1AE63A5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50" w15:restartNumberingAfterBreak="0">
    <w:nsid w:val="31BE6FFF"/>
    <w:multiLevelType w:val="hybridMultilevel"/>
    <w:tmpl w:val="D03AD92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1" w15:restartNumberingAfterBreak="0">
    <w:nsid w:val="31D26F54"/>
    <w:multiLevelType w:val="hybridMultilevel"/>
    <w:tmpl w:val="54CA272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52" w15:restartNumberingAfterBreak="0">
    <w:nsid w:val="322450FA"/>
    <w:multiLevelType w:val="hybridMultilevel"/>
    <w:tmpl w:val="A6AE131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53" w15:restartNumberingAfterBreak="0">
    <w:nsid w:val="34A154F8"/>
    <w:multiLevelType w:val="hybridMultilevel"/>
    <w:tmpl w:val="D6E4646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54" w15:restartNumberingAfterBreak="0">
    <w:nsid w:val="34CF201C"/>
    <w:multiLevelType w:val="hybridMultilevel"/>
    <w:tmpl w:val="28FE15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5" w15:restartNumberingAfterBreak="0">
    <w:nsid w:val="35A241C7"/>
    <w:multiLevelType w:val="hybridMultilevel"/>
    <w:tmpl w:val="57C0CD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6" w15:restartNumberingAfterBreak="0">
    <w:nsid w:val="36D423CB"/>
    <w:multiLevelType w:val="hybridMultilevel"/>
    <w:tmpl w:val="9C2E2D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7" w15:restartNumberingAfterBreak="0">
    <w:nsid w:val="36E8203A"/>
    <w:multiLevelType w:val="hybridMultilevel"/>
    <w:tmpl w:val="FDE865C0"/>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58" w15:restartNumberingAfterBreak="0">
    <w:nsid w:val="370F70FF"/>
    <w:multiLevelType w:val="hybridMultilevel"/>
    <w:tmpl w:val="7CD681D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59" w15:restartNumberingAfterBreak="0">
    <w:nsid w:val="37125B4A"/>
    <w:multiLevelType w:val="hybridMultilevel"/>
    <w:tmpl w:val="FCDABA8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0" w15:restartNumberingAfterBreak="0">
    <w:nsid w:val="372240E6"/>
    <w:multiLevelType w:val="hybridMultilevel"/>
    <w:tmpl w:val="CD888CA0"/>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61" w15:restartNumberingAfterBreak="0">
    <w:nsid w:val="372845AB"/>
    <w:multiLevelType w:val="hybridMultilevel"/>
    <w:tmpl w:val="FB6289E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62" w15:restartNumberingAfterBreak="0">
    <w:nsid w:val="381361AC"/>
    <w:multiLevelType w:val="hybridMultilevel"/>
    <w:tmpl w:val="B8C6F71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63" w15:restartNumberingAfterBreak="0">
    <w:nsid w:val="397B56D9"/>
    <w:multiLevelType w:val="hybridMultilevel"/>
    <w:tmpl w:val="1852781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64" w15:restartNumberingAfterBreak="0">
    <w:nsid w:val="3B655245"/>
    <w:multiLevelType w:val="hybridMultilevel"/>
    <w:tmpl w:val="CB8A27B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65" w15:restartNumberingAfterBreak="0">
    <w:nsid w:val="3BE20A75"/>
    <w:multiLevelType w:val="hybridMultilevel"/>
    <w:tmpl w:val="BA1C6C8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66" w15:restartNumberingAfterBreak="0">
    <w:nsid w:val="3BE457A0"/>
    <w:multiLevelType w:val="hybridMultilevel"/>
    <w:tmpl w:val="C7A812A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67" w15:restartNumberingAfterBreak="0">
    <w:nsid w:val="3C0A0C6B"/>
    <w:multiLevelType w:val="hybridMultilevel"/>
    <w:tmpl w:val="E6EC84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8" w15:restartNumberingAfterBreak="0">
    <w:nsid w:val="3C0C6044"/>
    <w:multiLevelType w:val="hybridMultilevel"/>
    <w:tmpl w:val="A470C4E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9" w15:restartNumberingAfterBreak="0">
    <w:nsid w:val="3CA125B2"/>
    <w:multiLevelType w:val="hybridMultilevel"/>
    <w:tmpl w:val="AF8AB33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70" w15:restartNumberingAfterBreak="0">
    <w:nsid w:val="3CFC4D84"/>
    <w:multiLevelType w:val="hybridMultilevel"/>
    <w:tmpl w:val="2FF2E2C0"/>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71" w15:restartNumberingAfterBreak="0">
    <w:nsid w:val="3D396E23"/>
    <w:multiLevelType w:val="hybridMultilevel"/>
    <w:tmpl w:val="0C8462F0"/>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72" w15:restartNumberingAfterBreak="0">
    <w:nsid w:val="3E9A65CB"/>
    <w:multiLevelType w:val="hybridMultilevel"/>
    <w:tmpl w:val="EA00962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73" w15:restartNumberingAfterBreak="0">
    <w:nsid w:val="3F9E414B"/>
    <w:multiLevelType w:val="hybridMultilevel"/>
    <w:tmpl w:val="1C684C60"/>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74" w15:restartNumberingAfterBreak="0">
    <w:nsid w:val="401E0325"/>
    <w:multiLevelType w:val="hybridMultilevel"/>
    <w:tmpl w:val="9E8291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5" w15:restartNumberingAfterBreak="0">
    <w:nsid w:val="42447365"/>
    <w:multiLevelType w:val="hybridMultilevel"/>
    <w:tmpl w:val="63042230"/>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76" w15:restartNumberingAfterBreak="0">
    <w:nsid w:val="42AC1108"/>
    <w:multiLevelType w:val="hybridMultilevel"/>
    <w:tmpl w:val="28B4F7E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77" w15:restartNumberingAfterBreak="0">
    <w:nsid w:val="438D32AF"/>
    <w:multiLevelType w:val="hybridMultilevel"/>
    <w:tmpl w:val="60F03E8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78" w15:restartNumberingAfterBreak="0">
    <w:nsid w:val="43BD7BC4"/>
    <w:multiLevelType w:val="hybridMultilevel"/>
    <w:tmpl w:val="A9AA5F9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9" w15:restartNumberingAfterBreak="0">
    <w:nsid w:val="46E51501"/>
    <w:multiLevelType w:val="hybridMultilevel"/>
    <w:tmpl w:val="FDA66410"/>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80" w15:restartNumberingAfterBreak="0">
    <w:nsid w:val="47072120"/>
    <w:multiLevelType w:val="hybridMultilevel"/>
    <w:tmpl w:val="FC9ECE1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81" w15:restartNumberingAfterBreak="0">
    <w:nsid w:val="47844ECA"/>
    <w:multiLevelType w:val="hybridMultilevel"/>
    <w:tmpl w:val="CB66ADF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82" w15:restartNumberingAfterBreak="0">
    <w:nsid w:val="47F67ABA"/>
    <w:multiLevelType w:val="hybridMultilevel"/>
    <w:tmpl w:val="E94CB71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3" w15:restartNumberingAfterBreak="0">
    <w:nsid w:val="481760EB"/>
    <w:multiLevelType w:val="hybridMultilevel"/>
    <w:tmpl w:val="C6DECC2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84" w15:restartNumberingAfterBreak="0">
    <w:nsid w:val="48B1759D"/>
    <w:multiLevelType w:val="hybridMultilevel"/>
    <w:tmpl w:val="9C5CE270"/>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85" w15:restartNumberingAfterBreak="0">
    <w:nsid w:val="48C87188"/>
    <w:multiLevelType w:val="hybridMultilevel"/>
    <w:tmpl w:val="6C3A823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6" w15:restartNumberingAfterBreak="0">
    <w:nsid w:val="49341E91"/>
    <w:multiLevelType w:val="hybridMultilevel"/>
    <w:tmpl w:val="C4300F30"/>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87" w15:restartNumberingAfterBreak="0">
    <w:nsid w:val="4A596AC5"/>
    <w:multiLevelType w:val="hybridMultilevel"/>
    <w:tmpl w:val="9C98EB9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88" w15:restartNumberingAfterBreak="0">
    <w:nsid w:val="4AD345D6"/>
    <w:multiLevelType w:val="hybridMultilevel"/>
    <w:tmpl w:val="A636D0E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89" w15:restartNumberingAfterBreak="0">
    <w:nsid w:val="4AE74EBE"/>
    <w:multiLevelType w:val="hybridMultilevel"/>
    <w:tmpl w:val="0614A83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90" w15:restartNumberingAfterBreak="0">
    <w:nsid w:val="4AFD1BD9"/>
    <w:multiLevelType w:val="hybridMultilevel"/>
    <w:tmpl w:val="BA8AF64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1" w15:restartNumberingAfterBreak="0">
    <w:nsid w:val="4B570D92"/>
    <w:multiLevelType w:val="hybridMultilevel"/>
    <w:tmpl w:val="B2AE6A6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92" w15:restartNumberingAfterBreak="0">
    <w:nsid w:val="4B5F3979"/>
    <w:multiLevelType w:val="hybridMultilevel"/>
    <w:tmpl w:val="161447D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3" w15:restartNumberingAfterBreak="0">
    <w:nsid w:val="4B65282F"/>
    <w:multiLevelType w:val="hybridMultilevel"/>
    <w:tmpl w:val="9E4A22D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94" w15:restartNumberingAfterBreak="0">
    <w:nsid w:val="4CCB4E5B"/>
    <w:multiLevelType w:val="hybridMultilevel"/>
    <w:tmpl w:val="9AE23C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5" w15:restartNumberingAfterBreak="0">
    <w:nsid w:val="4D196ADD"/>
    <w:multiLevelType w:val="hybridMultilevel"/>
    <w:tmpl w:val="C53035E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96" w15:restartNumberingAfterBreak="0">
    <w:nsid w:val="4D336C51"/>
    <w:multiLevelType w:val="hybridMultilevel"/>
    <w:tmpl w:val="4AC837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7" w15:restartNumberingAfterBreak="0">
    <w:nsid w:val="4D9F233A"/>
    <w:multiLevelType w:val="hybridMultilevel"/>
    <w:tmpl w:val="491AC49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98" w15:restartNumberingAfterBreak="0">
    <w:nsid w:val="4E6E12E9"/>
    <w:multiLevelType w:val="hybridMultilevel"/>
    <w:tmpl w:val="763A0C5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199" w15:restartNumberingAfterBreak="0">
    <w:nsid w:val="4E96219A"/>
    <w:multiLevelType w:val="hybridMultilevel"/>
    <w:tmpl w:val="87BCDFA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00" w15:restartNumberingAfterBreak="0">
    <w:nsid w:val="4EC17717"/>
    <w:multiLevelType w:val="hybridMultilevel"/>
    <w:tmpl w:val="B28E84C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1" w15:restartNumberingAfterBreak="0">
    <w:nsid w:val="4EF43C00"/>
    <w:multiLevelType w:val="hybridMultilevel"/>
    <w:tmpl w:val="FC90AD8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02" w15:restartNumberingAfterBreak="0">
    <w:nsid w:val="4F1F263A"/>
    <w:multiLevelType w:val="hybridMultilevel"/>
    <w:tmpl w:val="6C7C485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03" w15:restartNumberingAfterBreak="0">
    <w:nsid w:val="50116B4D"/>
    <w:multiLevelType w:val="hybridMultilevel"/>
    <w:tmpl w:val="4A8C42C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04" w15:restartNumberingAfterBreak="0">
    <w:nsid w:val="51DE7990"/>
    <w:multiLevelType w:val="hybridMultilevel"/>
    <w:tmpl w:val="CD0031F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5" w15:restartNumberingAfterBreak="0">
    <w:nsid w:val="523752E7"/>
    <w:multiLevelType w:val="hybridMultilevel"/>
    <w:tmpl w:val="63A29EB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06" w15:restartNumberingAfterBreak="0">
    <w:nsid w:val="5295708E"/>
    <w:multiLevelType w:val="hybridMultilevel"/>
    <w:tmpl w:val="85F21FA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7" w15:restartNumberingAfterBreak="0">
    <w:nsid w:val="53617651"/>
    <w:multiLevelType w:val="hybridMultilevel"/>
    <w:tmpl w:val="A0C2CD6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08" w15:restartNumberingAfterBreak="0">
    <w:nsid w:val="548547B3"/>
    <w:multiLevelType w:val="hybridMultilevel"/>
    <w:tmpl w:val="AECC517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9" w15:restartNumberingAfterBreak="0">
    <w:nsid w:val="54BE559B"/>
    <w:multiLevelType w:val="hybridMultilevel"/>
    <w:tmpl w:val="D0B6616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0" w15:restartNumberingAfterBreak="0">
    <w:nsid w:val="554756AE"/>
    <w:multiLevelType w:val="hybridMultilevel"/>
    <w:tmpl w:val="2ACC5FB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11" w15:restartNumberingAfterBreak="0">
    <w:nsid w:val="55A328C4"/>
    <w:multiLevelType w:val="hybridMultilevel"/>
    <w:tmpl w:val="3D6CA2D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2" w15:restartNumberingAfterBreak="0">
    <w:nsid w:val="55EA28EE"/>
    <w:multiLevelType w:val="hybridMultilevel"/>
    <w:tmpl w:val="E4B23B66"/>
    <w:lvl w:ilvl="0" w:tplc="C04A92D4">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3" w15:restartNumberingAfterBreak="0">
    <w:nsid w:val="56F543CA"/>
    <w:multiLevelType w:val="hybridMultilevel"/>
    <w:tmpl w:val="DE0E6A8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14" w15:restartNumberingAfterBreak="0">
    <w:nsid w:val="58F456BF"/>
    <w:multiLevelType w:val="hybridMultilevel"/>
    <w:tmpl w:val="3F44A70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15" w15:restartNumberingAfterBreak="0">
    <w:nsid w:val="59084C32"/>
    <w:multiLevelType w:val="hybridMultilevel"/>
    <w:tmpl w:val="CDACF5E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6" w15:restartNumberingAfterBreak="0">
    <w:nsid w:val="5997482F"/>
    <w:multiLevelType w:val="hybridMultilevel"/>
    <w:tmpl w:val="CC4E436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17" w15:restartNumberingAfterBreak="0">
    <w:nsid w:val="59B112FA"/>
    <w:multiLevelType w:val="hybridMultilevel"/>
    <w:tmpl w:val="5CFA56C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18" w15:restartNumberingAfterBreak="0">
    <w:nsid w:val="59C3603A"/>
    <w:multiLevelType w:val="hybridMultilevel"/>
    <w:tmpl w:val="04D4903A"/>
    <w:lvl w:ilvl="0" w:tplc="629A4CF8">
      <w:start w:val="1"/>
      <w:numFmt w:val="bullet"/>
      <w:lvlText w:val=""/>
      <w:lvlJc w:val="left"/>
      <w:pPr>
        <w:ind w:left="1429" w:hanging="360"/>
      </w:pPr>
      <w:rPr>
        <w:rFonts w:ascii="Symbol" w:hAnsi="Symbol" w:hint="default"/>
        <w:color w:val="auto"/>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9" w15:restartNumberingAfterBreak="0">
    <w:nsid w:val="5A2D2934"/>
    <w:multiLevelType w:val="hybridMultilevel"/>
    <w:tmpl w:val="BA0E20D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20" w15:restartNumberingAfterBreak="0">
    <w:nsid w:val="5A362459"/>
    <w:multiLevelType w:val="hybridMultilevel"/>
    <w:tmpl w:val="3F66759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21" w15:restartNumberingAfterBreak="0">
    <w:nsid w:val="5AD57621"/>
    <w:multiLevelType w:val="hybridMultilevel"/>
    <w:tmpl w:val="5B9AB9F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22" w15:restartNumberingAfterBreak="0">
    <w:nsid w:val="5ADF632C"/>
    <w:multiLevelType w:val="hybridMultilevel"/>
    <w:tmpl w:val="C3BEFA7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3" w15:restartNumberingAfterBreak="0">
    <w:nsid w:val="5BF0495B"/>
    <w:multiLevelType w:val="hybridMultilevel"/>
    <w:tmpl w:val="8E24619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4" w15:restartNumberingAfterBreak="0">
    <w:nsid w:val="5CB01231"/>
    <w:multiLevelType w:val="hybridMultilevel"/>
    <w:tmpl w:val="492C6B6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25" w15:restartNumberingAfterBreak="0">
    <w:nsid w:val="5D5017D0"/>
    <w:multiLevelType w:val="hybridMultilevel"/>
    <w:tmpl w:val="95127F5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26" w15:restartNumberingAfterBreak="0">
    <w:nsid w:val="5D5973B0"/>
    <w:multiLevelType w:val="hybridMultilevel"/>
    <w:tmpl w:val="D02CE7F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27" w15:restartNumberingAfterBreak="0">
    <w:nsid w:val="5D7C154F"/>
    <w:multiLevelType w:val="hybridMultilevel"/>
    <w:tmpl w:val="4460627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8" w15:restartNumberingAfterBreak="0">
    <w:nsid w:val="5DBF2976"/>
    <w:multiLevelType w:val="hybridMultilevel"/>
    <w:tmpl w:val="B0F6527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29" w15:restartNumberingAfterBreak="0">
    <w:nsid w:val="5E8F6AD9"/>
    <w:multiLevelType w:val="hybridMultilevel"/>
    <w:tmpl w:val="C5A4C1A0"/>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30" w15:restartNumberingAfterBreak="0">
    <w:nsid w:val="5E99675A"/>
    <w:multiLevelType w:val="hybridMultilevel"/>
    <w:tmpl w:val="47085F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1" w15:restartNumberingAfterBreak="0">
    <w:nsid w:val="5EB166C3"/>
    <w:multiLevelType w:val="hybridMultilevel"/>
    <w:tmpl w:val="75CC9AA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2" w15:restartNumberingAfterBreak="0">
    <w:nsid w:val="60D1016A"/>
    <w:multiLevelType w:val="hybridMultilevel"/>
    <w:tmpl w:val="C7D85DF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3" w15:restartNumberingAfterBreak="0">
    <w:nsid w:val="619B5453"/>
    <w:multiLevelType w:val="hybridMultilevel"/>
    <w:tmpl w:val="5FCEF87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34" w15:restartNumberingAfterBreak="0">
    <w:nsid w:val="61C87EB2"/>
    <w:multiLevelType w:val="hybridMultilevel"/>
    <w:tmpl w:val="73CA7DE4"/>
    <w:lvl w:ilvl="0" w:tplc="0419000B">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235" w15:restartNumberingAfterBreak="0">
    <w:nsid w:val="61EA24FD"/>
    <w:multiLevelType w:val="hybridMultilevel"/>
    <w:tmpl w:val="7E5C1F8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6" w15:restartNumberingAfterBreak="0">
    <w:nsid w:val="62227006"/>
    <w:multiLevelType w:val="hybridMultilevel"/>
    <w:tmpl w:val="A9CA5E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7" w15:restartNumberingAfterBreak="0">
    <w:nsid w:val="627C0CF6"/>
    <w:multiLevelType w:val="hybridMultilevel"/>
    <w:tmpl w:val="E9560EE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8" w15:restartNumberingAfterBreak="0">
    <w:nsid w:val="63033E4D"/>
    <w:multiLevelType w:val="hybridMultilevel"/>
    <w:tmpl w:val="C13EFA9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39" w15:restartNumberingAfterBreak="0">
    <w:nsid w:val="631E3F32"/>
    <w:multiLevelType w:val="hybridMultilevel"/>
    <w:tmpl w:val="5CACC2A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40" w15:restartNumberingAfterBreak="0">
    <w:nsid w:val="642B1B7A"/>
    <w:multiLevelType w:val="hybridMultilevel"/>
    <w:tmpl w:val="AD18DF92"/>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1" w15:restartNumberingAfterBreak="0">
    <w:nsid w:val="644C135C"/>
    <w:multiLevelType w:val="hybridMultilevel"/>
    <w:tmpl w:val="E630627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42" w15:restartNumberingAfterBreak="0">
    <w:nsid w:val="64B12E43"/>
    <w:multiLevelType w:val="hybridMultilevel"/>
    <w:tmpl w:val="D79C060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3" w15:restartNumberingAfterBreak="0">
    <w:nsid w:val="65E4345A"/>
    <w:multiLevelType w:val="hybridMultilevel"/>
    <w:tmpl w:val="3FCCEE2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44" w15:restartNumberingAfterBreak="0">
    <w:nsid w:val="66CA217F"/>
    <w:multiLevelType w:val="hybridMultilevel"/>
    <w:tmpl w:val="742297D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45" w15:restartNumberingAfterBreak="0">
    <w:nsid w:val="66F0501D"/>
    <w:multiLevelType w:val="hybridMultilevel"/>
    <w:tmpl w:val="7FB6D70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46" w15:restartNumberingAfterBreak="0">
    <w:nsid w:val="673B16C0"/>
    <w:multiLevelType w:val="hybridMultilevel"/>
    <w:tmpl w:val="004A4E9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47" w15:restartNumberingAfterBreak="0">
    <w:nsid w:val="684319D5"/>
    <w:multiLevelType w:val="hybridMultilevel"/>
    <w:tmpl w:val="586A5A3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48" w15:restartNumberingAfterBreak="0">
    <w:nsid w:val="685A0E5E"/>
    <w:multiLevelType w:val="hybridMultilevel"/>
    <w:tmpl w:val="A14A119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49" w15:restartNumberingAfterBreak="0">
    <w:nsid w:val="68780517"/>
    <w:multiLevelType w:val="hybridMultilevel"/>
    <w:tmpl w:val="F7424290"/>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50" w15:restartNumberingAfterBreak="0">
    <w:nsid w:val="68DD3AAF"/>
    <w:multiLevelType w:val="hybridMultilevel"/>
    <w:tmpl w:val="1B6A35A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51" w15:restartNumberingAfterBreak="0">
    <w:nsid w:val="69F101C3"/>
    <w:multiLevelType w:val="hybridMultilevel"/>
    <w:tmpl w:val="7E6A12C8"/>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2" w15:restartNumberingAfterBreak="0">
    <w:nsid w:val="6B3C2CAA"/>
    <w:multiLevelType w:val="hybridMultilevel"/>
    <w:tmpl w:val="408A82F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53" w15:restartNumberingAfterBreak="0">
    <w:nsid w:val="6B457402"/>
    <w:multiLevelType w:val="hybridMultilevel"/>
    <w:tmpl w:val="A170E8D0"/>
    <w:lvl w:ilvl="0" w:tplc="04190001">
      <w:start w:val="1"/>
      <w:numFmt w:val="bullet"/>
      <w:lvlText w:val=""/>
      <w:lvlJc w:val="left"/>
      <w:pPr>
        <w:ind w:left="1212" w:hanging="360"/>
      </w:pPr>
      <w:rPr>
        <w:rFonts w:ascii="Symbol" w:hAnsi="Symbol" w:hint="default"/>
      </w:rPr>
    </w:lvl>
    <w:lvl w:ilvl="1" w:tplc="04190003" w:tentative="1">
      <w:start w:val="1"/>
      <w:numFmt w:val="bullet"/>
      <w:lvlText w:val="o"/>
      <w:lvlJc w:val="left"/>
      <w:pPr>
        <w:ind w:left="1932" w:hanging="360"/>
      </w:pPr>
      <w:rPr>
        <w:rFonts w:ascii="Courier New" w:hAnsi="Courier New" w:cs="Courier New" w:hint="default"/>
      </w:rPr>
    </w:lvl>
    <w:lvl w:ilvl="2" w:tplc="04190005" w:tentative="1">
      <w:start w:val="1"/>
      <w:numFmt w:val="bullet"/>
      <w:lvlText w:val=""/>
      <w:lvlJc w:val="left"/>
      <w:pPr>
        <w:ind w:left="2652" w:hanging="360"/>
      </w:pPr>
      <w:rPr>
        <w:rFonts w:ascii="Wingdings" w:hAnsi="Wingdings" w:hint="default"/>
      </w:rPr>
    </w:lvl>
    <w:lvl w:ilvl="3" w:tplc="04190001" w:tentative="1">
      <w:start w:val="1"/>
      <w:numFmt w:val="bullet"/>
      <w:lvlText w:val=""/>
      <w:lvlJc w:val="left"/>
      <w:pPr>
        <w:ind w:left="3372" w:hanging="360"/>
      </w:pPr>
      <w:rPr>
        <w:rFonts w:ascii="Symbol" w:hAnsi="Symbol" w:hint="default"/>
      </w:rPr>
    </w:lvl>
    <w:lvl w:ilvl="4" w:tplc="04190003" w:tentative="1">
      <w:start w:val="1"/>
      <w:numFmt w:val="bullet"/>
      <w:lvlText w:val="o"/>
      <w:lvlJc w:val="left"/>
      <w:pPr>
        <w:ind w:left="4092" w:hanging="360"/>
      </w:pPr>
      <w:rPr>
        <w:rFonts w:ascii="Courier New" w:hAnsi="Courier New" w:cs="Courier New" w:hint="default"/>
      </w:rPr>
    </w:lvl>
    <w:lvl w:ilvl="5" w:tplc="04190005" w:tentative="1">
      <w:start w:val="1"/>
      <w:numFmt w:val="bullet"/>
      <w:lvlText w:val=""/>
      <w:lvlJc w:val="left"/>
      <w:pPr>
        <w:ind w:left="4812" w:hanging="360"/>
      </w:pPr>
      <w:rPr>
        <w:rFonts w:ascii="Wingdings" w:hAnsi="Wingdings" w:hint="default"/>
      </w:rPr>
    </w:lvl>
    <w:lvl w:ilvl="6" w:tplc="04190001" w:tentative="1">
      <w:start w:val="1"/>
      <w:numFmt w:val="bullet"/>
      <w:lvlText w:val=""/>
      <w:lvlJc w:val="left"/>
      <w:pPr>
        <w:ind w:left="5532" w:hanging="360"/>
      </w:pPr>
      <w:rPr>
        <w:rFonts w:ascii="Symbol" w:hAnsi="Symbol" w:hint="default"/>
      </w:rPr>
    </w:lvl>
    <w:lvl w:ilvl="7" w:tplc="04190003" w:tentative="1">
      <w:start w:val="1"/>
      <w:numFmt w:val="bullet"/>
      <w:lvlText w:val="o"/>
      <w:lvlJc w:val="left"/>
      <w:pPr>
        <w:ind w:left="6252" w:hanging="360"/>
      </w:pPr>
      <w:rPr>
        <w:rFonts w:ascii="Courier New" w:hAnsi="Courier New" w:cs="Courier New" w:hint="default"/>
      </w:rPr>
    </w:lvl>
    <w:lvl w:ilvl="8" w:tplc="04190005" w:tentative="1">
      <w:start w:val="1"/>
      <w:numFmt w:val="bullet"/>
      <w:lvlText w:val=""/>
      <w:lvlJc w:val="left"/>
      <w:pPr>
        <w:ind w:left="6972" w:hanging="360"/>
      </w:pPr>
      <w:rPr>
        <w:rFonts w:ascii="Wingdings" w:hAnsi="Wingdings" w:hint="default"/>
      </w:rPr>
    </w:lvl>
  </w:abstractNum>
  <w:abstractNum w:abstractNumId="254" w15:restartNumberingAfterBreak="0">
    <w:nsid w:val="6BE161E7"/>
    <w:multiLevelType w:val="hybridMultilevel"/>
    <w:tmpl w:val="6F66112E"/>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55" w15:restartNumberingAfterBreak="0">
    <w:nsid w:val="6C123EE2"/>
    <w:multiLevelType w:val="hybridMultilevel"/>
    <w:tmpl w:val="6C4629D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56" w15:restartNumberingAfterBreak="0">
    <w:nsid w:val="6EED3744"/>
    <w:multiLevelType w:val="hybridMultilevel"/>
    <w:tmpl w:val="CB20214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57" w15:restartNumberingAfterBreak="0">
    <w:nsid w:val="6F4F6A4E"/>
    <w:multiLevelType w:val="hybridMultilevel"/>
    <w:tmpl w:val="EE76A890"/>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58" w15:restartNumberingAfterBreak="0">
    <w:nsid w:val="6FC06186"/>
    <w:multiLevelType w:val="hybridMultilevel"/>
    <w:tmpl w:val="27D8F54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59" w15:restartNumberingAfterBreak="0">
    <w:nsid w:val="70CA3E0B"/>
    <w:multiLevelType w:val="hybridMultilevel"/>
    <w:tmpl w:val="E172602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0" w15:restartNumberingAfterBreak="0">
    <w:nsid w:val="71FF187A"/>
    <w:multiLevelType w:val="hybridMultilevel"/>
    <w:tmpl w:val="70861FE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61" w15:restartNumberingAfterBreak="0">
    <w:nsid w:val="7314170D"/>
    <w:multiLevelType w:val="hybridMultilevel"/>
    <w:tmpl w:val="EB8C020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62" w15:restartNumberingAfterBreak="0">
    <w:nsid w:val="749554C8"/>
    <w:multiLevelType w:val="hybridMultilevel"/>
    <w:tmpl w:val="A4C6DE2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3" w15:restartNumberingAfterBreak="0">
    <w:nsid w:val="74D44099"/>
    <w:multiLevelType w:val="hybridMultilevel"/>
    <w:tmpl w:val="C6622B8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64" w15:restartNumberingAfterBreak="0">
    <w:nsid w:val="74F475F3"/>
    <w:multiLevelType w:val="hybridMultilevel"/>
    <w:tmpl w:val="29EA8010"/>
    <w:lvl w:ilvl="0" w:tplc="04190001">
      <w:start w:val="1"/>
      <w:numFmt w:val="bullet"/>
      <w:lvlText w:val=""/>
      <w:lvlJc w:val="left"/>
      <w:pPr>
        <w:ind w:left="360" w:hanging="360"/>
      </w:pPr>
      <w:rPr>
        <w:rFonts w:ascii="Symbol" w:hAnsi="Symbol" w:hint="default"/>
      </w:rPr>
    </w:lvl>
    <w:lvl w:ilvl="1" w:tplc="04190003">
      <w:start w:val="1"/>
      <w:numFmt w:val="bullet"/>
      <w:lvlText w:val="o"/>
      <w:lvlJc w:val="left"/>
      <w:pPr>
        <w:ind w:left="1080" w:hanging="360"/>
      </w:pPr>
      <w:rPr>
        <w:rFonts w:ascii="Courier New" w:hAnsi="Courier New" w:cs="Times New Roman" w:hint="default"/>
      </w:rPr>
    </w:lvl>
    <w:lvl w:ilvl="2" w:tplc="04190005">
      <w:start w:val="1"/>
      <w:numFmt w:val="bullet"/>
      <w:lvlText w:val=""/>
      <w:lvlJc w:val="left"/>
      <w:pPr>
        <w:ind w:left="1800" w:hanging="360"/>
      </w:pPr>
      <w:rPr>
        <w:rFonts w:ascii="Wingdings" w:hAnsi="Wingdings" w:hint="default"/>
      </w:rPr>
    </w:lvl>
    <w:lvl w:ilvl="3" w:tplc="04190001">
      <w:start w:val="1"/>
      <w:numFmt w:val="bullet"/>
      <w:lvlText w:val=""/>
      <w:lvlJc w:val="left"/>
      <w:pPr>
        <w:ind w:left="2520" w:hanging="360"/>
      </w:pPr>
      <w:rPr>
        <w:rFonts w:ascii="Symbol" w:hAnsi="Symbol" w:hint="default"/>
      </w:rPr>
    </w:lvl>
    <w:lvl w:ilvl="4" w:tplc="04190003">
      <w:start w:val="1"/>
      <w:numFmt w:val="bullet"/>
      <w:lvlText w:val="o"/>
      <w:lvlJc w:val="left"/>
      <w:pPr>
        <w:ind w:left="3240" w:hanging="360"/>
      </w:pPr>
      <w:rPr>
        <w:rFonts w:ascii="Courier New" w:hAnsi="Courier New" w:cs="Times New Roman" w:hint="default"/>
      </w:rPr>
    </w:lvl>
    <w:lvl w:ilvl="5" w:tplc="04190005">
      <w:start w:val="1"/>
      <w:numFmt w:val="bullet"/>
      <w:lvlText w:val=""/>
      <w:lvlJc w:val="left"/>
      <w:pPr>
        <w:ind w:left="3960" w:hanging="360"/>
      </w:pPr>
      <w:rPr>
        <w:rFonts w:ascii="Wingdings" w:hAnsi="Wingdings" w:hint="default"/>
      </w:rPr>
    </w:lvl>
    <w:lvl w:ilvl="6" w:tplc="04190001">
      <w:start w:val="1"/>
      <w:numFmt w:val="bullet"/>
      <w:lvlText w:val=""/>
      <w:lvlJc w:val="left"/>
      <w:pPr>
        <w:ind w:left="4680" w:hanging="360"/>
      </w:pPr>
      <w:rPr>
        <w:rFonts w:ascii="Symbol" w:hAnsi="Symbol" w:hint="default"/>
      </w:rPr>
    </w:lvl>
    <w:lvl w:ilvl="7" w:tplc="04190003">
      <w:start w:val="1"/>
      <w:numFmt w:val="bullet"/>
      <w:lvlText w:val="o"/>
      <w:lvlJc w:val="left"/>
      <w:pPr>
        <w:ind w:left="5400" w:hanging="360"/>
      </w:pPr>
      <w:rPr>
        <w:rFonts w:ascii="Courier New" w:hAnsi="Courier New" w:cs="Times New Roman" w:hint="default"/>
      </w:rPr>
    </w:lvl>
    <w:lvl w:ilvl="8" w:tplc="04190005">
      <w:start w:val="1"/>
      <w:numFmt w:val="bullet"/>
      <w:lvlText w:val=""/>
      <w:lvlJc w:val="left"/>
      <w:pPr>
        <w:ind w:left="6120" w:hanging="360"/>
      </w:pPr>
      <w:rPr>
        <w:rFonts w:ascii="Wingdings" w:hAnsi="Wingdings" w:hint="default"/>
      </w:rPr>
    </w:lvl>
  </w:abstractNum>
  <w:abstractNum w:abstractNumId="265" w15:restartNumberingAfterBreak="0">
    <w:nsid w:val="751B5169"/>
    <w:multiLevelType w:val="hybridMultilevel"/>
    <w:tmpl w:val="CA2CAA82"/>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66" w15:restartNumberingAfterBreak="0">
    <w:nsid w:val="75202158"/>
    <w:multiLevelType w:val="hybridMultilevel"/>
    <w:tmpl w:val="B630F04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67" w15:restartNumberingAfterBreak="0">
    <w:nsid w:val="75B91DA6"/>
    <w:multiLevelType w:val="hybridMultilevel"/>
    <w:tmpl w:val="65D628A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68" w15:restartNumberingAfterBreak="0">
    <w:nsid w:val="776534A0"/>
    <w:multiLevelType w:val="hybridMultilevel"/>
    <w:tmpl w:val="155E059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69" w15:restartNumberingAfterBreak="0">
    <w:nsid w:val="77C22766"/>
    <w:multiLevelType w:val="hybridMultilevel"/>
    <w:tmpl w:val="4CCEEDF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70" w15:restartNumberingAfterBreak="0">
    <w:nsid w:val="79114732"/>
    <w:multiLevelType w:val="hybridMultilevel"/>
    <w:tmpl w:val="00528BF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1" w15:restartNumberingAfterBreak="0">
    <w:nsid w:val="798E0FD3"/>
    <w:multiLevelType w:val="hybridMultilevel"/>
    <w:tmpl w:val="95A8D400"/>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72" w15:restartNumberingAfterBreak="0">
    <w:nsid w:val="79A32271"/>
    <w:multiLevelType w:val="hybridMultilevel"/>
    <w:tmpl w:val="2178597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73" w15:restartNumberingAfterBreak="0">
    <w:nsid w:val="7A4D2FDB"/>
    <w:multiLevelType w:val="hybridMultilevel"/>
    <w:tmpl w:val="636C8A9A"/>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74" w15:restartNumberingAfterBreak="0">
    <w:nsid w:val="7B5001FB"/>
    <w:multiLevelType w:val="hybridMultilevel"/>
    <w:tmpl w:val="379CD088"/>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75" w15:restartNumberingAfterBreak="0">
    <w:nsid w:val="7CD30BE3"/>
    <w:multiLevelType w:val="hybridMultilevel"/>
    <w:tmpl w:val="85EC45EC"/>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276" w15:restartNumberingAfterBreak="0">
    <w:nsid w:val="7D0B705B"/>
    <w:multiLevelType w:val="hybridMultilevel"/>
    <w:tmpl w:val="569AD83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7" w15:restartNumberingAfterBreak="0">
    <w:nsid w:val="7E2A69F7"/>
    <w:multiLevelType w:val="hybridMultilevel"/>
    <w:tmpl w:val="E3D2A616"/>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8" w15:restartNumberingAfterBreak="0">
    <w:nsid w:val="7F0E1B8E"/>
    <w:multiLevelType w:val="hybridMultilevel"/>
    <w:tmpl w:val="B7EA40C6"/>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num w:numId="1" w16cid:durableId="1502312047">
    <w:abstractNumId w:val="259"/>
  </w:num>
  <w:num w:numId="2" w16cid:durableId="1070883358">
    <w:abstractNumId w:val="167"/>
  </w:num>
  <w:num w:numId="3" w16cid:durableId="1022128506">
    <w:abstractNumId w:val="243"/>
  </w:num>
  <w:num w:numId="4" w16cid:durableId="1935701063">
    <w:abstractNumId w:val="70"/>
  </w:num>
  <w:num w:numId="5" w16cid:durableId="1139884465">
    <w:abstractNumId w:val="151"/>
  </w:num>
  <w:num w:numId="6" w16cid:durableId="227696153">
    <w:abstractNumId w:val="278"/>
  </w:num>
  <w:num w:numId="7" w16cid:durableId="1906799267">
    <w:abstractNumId w:val="269"/>
  </w:num>
  <w:num w:numId="8" w16cid:durableId="1902597664">
    <w:abstractNumId w:val="253"/>
  </w:num>
  <w:num w:numId="9" w16cid:durableId="383795503">
    <w:abstractNumId w:val="238"/>
  </w:num>
  <w:num w:numId="10" w16cid:durableId="2006668971">
    <w:abstractNumId w:val="189"/>
  </w:num>
  <w:num w:numId="11" w16cid:durableId="1796018265">
    <w:abstractNumId w:val="175"/>
  </w:num>
  <w:num w:numId="12" w16cid:durableId="1288584420">
    <w:abstractNumId w:val="273"/>
  </w:num>
  <w:num w:numId="13" w16cid:durableId="2143570607">
    <w:abstractNumId w:val="80"/>
  </w:num>
  <w:num w:numId="14" w16cid:durableId="1584415969">
    <w:abstractNumId w:val="136"/>
  </w:num>
  <w:num w:numId="15" w16cid:durableId="306861903">
    <w:abstractNumId w:val="72"/>
  </w:num>
  <w:num w:numId="16" w16cid:durableId="1331255448">
    <w:abstractNumId w:val="59"/>
  </w:num>
  <w:num w:numId="17" w16cid:durableId="213784598">
    <w:abstractNumId w:val="157"/>
  </w:num>
  <w:num w:numId="18" w16cid:durableId="2067872075">
    <w:abstractNumId w:val="225"/>
  </w:num>
  <w:num w:numId="19" w16cid:durableId="486088802">
    <w:abstractNumId w:val="78"/>
  </w:num>
  <w:num w:numId="20" w16cid:durableId="1706634742">
    <w:abstractNumId w:val="149"/>
  </w:num>
  <w:num w:numId="21" w16cid:durableId="1200630362">
    <w:abstractNumId w:val="255"/>
  </w:num>
  <w:num w:numId="22" w16cid:durableId="267785572">
    <w:abstractNumId w:val="115"/>
  </w:num>
  <w:num w:numId="23" w16cid:durableId="982583641">
    <w:abstractNumId w:val="112"/>
  </w:num>
  <w:num w:numId="24" w16cid:durableId="1272054130">
    <w:abstractNumId w:val="187"/>
  </w:num>
  <w:num w:numId="25" w16cid:durableId="1520662871">
    <w:abstractNumId w:val="91"/>
  </w:num>
  <w:num w:numId="26" w16cid:durableId="1449544116">
    <w:abstractNumId w:val="183"/>
  </w:num>
  <w:num w:numId="27" w16cid:durableId="796531230">
    <w:abstractNumId w:val="87"/>
  </w:num>
  <w:num w:numId="28" w16cid:durableId="540895878">
    <w:abstractNumId w:val="198"/>
  </w:num>
  <w:num w:numId="29" w16cid:durableId="1622422452">
    <w:abstractNumId w:val="141"/>
  </w:num>
  <w:num w:numId="30" w16cid:durableId="1033111091">
    <w:abstractNumId w:val="158"/>
  </w:num>
  <w:num w:numId="31" w16cid:durableId="93526457">
    <w:abstractNumId w:val="139"/>
  </w:num>
  <w:num w:numId="32" w16cid:durableId="1882133329">
    <w:abstractNumId w:val="188"/>
  </w:num>
  <w:num w:numId="33" w16cid:durableId="1745953262">
    <w:abstractNumId w:val="143"/>
  </w:num>
  <w:num w:numId="34" w16cid:durableId="659308034">
    <w:abstractNumId w:val="265"/>
  </w:num>
  <w:num w:numId="35" w16cid:durableId="1570535527">
    <w:abstractNumId w:val="163"/>
  </w:num>
  <w:num w:numId="36" w16cid:durableId="1109006264">
    <w:abstractNumId w:val="131"/>
  </w:num>
  <w:num w:numId="37" w16cid:durableId="551114102">
    <w:abstractNumId w:val="71"/>
  </w:num>
  <w:num w:numId="38" w16cid:durableId="343017282">
    <w:abstractNumId w:val="142"/>
  </w:num>
  <w:num w:numId="39" w16cid:durableId="2098553239">
    <w:abstractNumId w:val="221"/>
  </w:num>
  <w:num w:numId="40" w16cid:durableId="942343595">
    <w:abstractNumId w:val="177"/>
  </w:num>
  <w:num w:numId="41" w16cid:durableId="1012957109">
    <w:abstractNumId w:val="102"/>
  </w:num>
  <w:num w:numId="42" w16cid:durableId="1274172925">
    <w:abstractNumId w:val="246"/>
  </w:num>
  <w:num w:numId="43" w16cid:durableId="302469667">
    <w:abstractNumId w:val="111"/>
  </w:num>
  <w:num w:numId="44" w16cid:durableId="17317725">
    <w:abstractNumId w:val="197"/>
  </w:num>
  <w:num w:numId="45" w16cid:durableId="197356813">
    <w:abstractNumId w:val="68"/>
  </w:num>
  <w:num w:numId="46" w16cid:durableId="712122817">
    <w:abstractNumId w:val="137"/>
  </w:num>
  <w:num w:numId="47" w16cid:durableId="1157720294">
    <w:abstractNumId w:val="81"/>
  </w:num>
  <w:num w:numId="48" w16cid:durableId="707532004">
    <w:abstractNumId w:val="213"/>
  </w:num>
  <w:num w:numId="49" w16cid:durableId="397017293">
    <w:abstractNumId w:val="169"/>
  </w:num>
  <w:num w:numId="50" w16cid:durableId="2091852303">
    <w:abstractNumId w:val="180"/>
  </w:num>
  <w:num w:numId="51" w16cid:durableId="183713124">
    <w:abstractNumId w:val="219"/>
  </w:num>
  <w:num w:numId="52" w16cid:durableId="1479107240">
    <w:abstractNumId w:val="135"/>
  </w:num>
  <w:num w:numId="53" w16cid:durableId="1857843519">
    <w:abstractNumId w:val="161"/>
  </w:num>
  <w:num w:numId="54" w16cid:durableId="239096184">
    <w:abstractNumId w:val="153"/>
  </w:num>
  <w:num w:numId="55" w16cid:durableId="111941293">
    <w:abstractNumId w:val="67"/>
  </w:num>
  <w:num w:numId="56" w16cid:durableId="797064948">
    <w:abstractNumId w:val="96"/>
  </w:num>
  <w:num w:numId="57" w16cid:durableId="1990481139">
    <w:abstractNumId w:val="186"/>
  </w:num>
  <w:num w:numId="58" w16cid:durableId="735394375">
    <w:abstractNumId w:val="98"/>
  </w:num>
  <w:num w:numId="59" w16cid:durableId="1067191020">
    <w:abstractNumId w:val="117"/>
  </w:num>
  <w:num w:numId="60" w16cid:durableId="589001248">
    <w:abstractNumId w:val="146"/>
  </w:num>
  <w:num w:numId="61" w16cid:durableId="419371089">
    <w:abstractNumId w:val="109"/>
  </w:num>
  <w:num w:numId="62" w16cid:durableId="124206314">
    <w:abstractNumId w:val="275"/>
  </w:num>
  <w:num w:numId="63" w16cid:durableId="2062359380">
    <w:abstractNumId w:val="84"/>
  </w:num>
  <w:num w:numId="64" w16cid:durableId="2088260744">
    <w:abstractNumId w:val="165"/>
  </w:num>
  <w:num w:numId="65" w16cid:durableId="1044789981">
    <w:abstractNumId w:val="123"/>
  </w:num>
  <w:num w:numId="66" w16cid:durableId="494302756">
    <w:abstractNumId w:val="114"/>
  </w:num>
  <w:num w:numId="67" w16cid:durableId="339165827">
    <w:abstractNumId w:val="124"/>
  </w:num>
  <w:num w:numId="68" w16cid:durableId="955940774">
    <w:abstractNumId w:val="166"/>
  </w:num>
  <w:num w:numId="69" w16cid:durableId="1453015916">
    <w:abstractNumId w:val="184"/>
  </w:num>
  <w:num w:numId="70" w16cid:durableId="2063210746">
    <w:abstractNumId w:val="202"/>
  </w:num>
  <w:num w:numId="71" w16cid:durableId="1650985412">
    <w:abstractNumId w:val="73"/>
  </w:num>
  <w:num w:numId="72" w16cid:durableId="98381056">
    <w:abstractNumId w:val="268"/>
  </w:num>
  <w:num w:numId="73" w16cid:durableId="148062420">
    <w:abstractNumId w:val="85"/>
  </w:num>
  <w:num w:numId="74" w16cid:durableId="1794639900">
    <w:abstractNumId w:val="56"/>
  </w:num>
  <w:num w:numId="75" w16cid:durableId="476384734">
    <w:abstractNumId w:val="233"/>
  </w:num>
  <w:num w:numId="76" w16cid:durableId="273758395">
    <w:abstractNumId w:val="74"/>
  </w:num>
  <w:num w:numId="77" w16cid:durableId="487401961">
    <w:abstractNumId w:val="99"/>
  </w:num>
  <w:num w:numId="78" w16cid:durableId="493372844">
    <w:abstractNumId w:val="205"/>
  </w:num>
  <w:num w:numId="79" w16cid:durableId="1263999506">
    <w:abstractNumId w:val="101"/>
  </w:num>
  <w:num w:numId="80" w16cid:durableId="1134131922">
    <w:abstractNumId w:val="121"/>
  </w:num>
  <w:num w:numId="81" w16cid:durableId="1849247433">
    <w:abstractNumId w:val="216"/>
  </w:num>
  <w:num w:numId="82" w16cid:durableId="1353995098">
    <w:abstractNumId w:val="199"/>
  </w:num>
  <w:num w:numId="83" w16cid:durableId="159850088">
    <w:abstractNumId w:val="92"/>
  </w:num>
  <w:num w:numId="84" w16cid:durableId="816142620">
    <w:abstractNumId w:val="104"/>
  </w:num>
  <w:num w:numId="85" w16cid:durableId="1420904446">
    <w:abstractNumId w:val="86"/>
  </w:num>
  <w:num w:numId="86" w16cid:durableId="2031251220">
    <w:abstractNumId w:val="179"/>
  </w:num>
  <w:num w:numId="87" w16cid:durableId="573977245">
    <w:abstractNumId w:val="107"/>
  </w:num>
  <w:num w:numId="88" w16cid:durableId="659893292">
    <w:abstractNumId w:val="77"/>
  </w:num>
  <w:num w:numId="89" w16cid:durableId="827483294">
    <w:abstractNumId w:val="172"/>
  </w:num>
  <w:num w:numId="90" w16cid:durableId="753471543">
    <w:abstractNumId w:val="263"/>
  </w:num>
  <w:num w:numId="91" w16cid:durableId="811363145">
    <w:abstractNumId w:val="257"/>
  </w:num>
  <w:num w:numId="92" w16cid:durableId="911737891">
    <w:abstractNumId w:val="51"/>
  </w:num>
  <w:num w:numId="93" w16cid:durableId="468012709">
    <w:abstractNumId w:val="138"/>
  </w:num>
  <w:num w:numId="94" w16cid:durableId="1957053787">
    <w:abstractNumId w:val="118"/>
  </w:num>
  <w:num w:numId="95" w16cid:durableId="1548833344">
    <w:abstractNumId w:val="261"/>
  </w:num>
  <w:num w:numId="96" w16cid:durableId="543063577">
    <w:abstractNumId w:val="52"/>
  </w:num>
  <w:num w:numId="97" w16cid:durableId="1598319637">
    <w:abstractNumId w:val="48"/>
  </w:num>
  <w:num w:numId="98" w16cid:durableId="1159344332">
    <w:abstractNumId w:val="122"/>
  </w:num>
  <w:num w:numId="99" w16cid:durableId="1525367852">
    <w:abstractNumId w:val="49"/>
  </w:num>
  <w:num w:numId="100" w16cid:durableId="1489441964">
    <w:abstractNumId w:val="193"/>
  </w:num>
  <w:num w:numId="101" w16cid:durableId="1581408438">
    <w:abstractNumId w:val="152"/>
  </w:num>
  <w:num w:numId="102" w16cid:durableId="378625994">
    <w:abstractNumId w:val="248"/>
  </w:num>
  <w:num w:numId="103" w16cid:durableId="873005253">
    <w:abstractNumId w:val="140"/>
  </w:num>
  <w:num w:numId="104" w16cid:durableId="1155797904">
    <w:abstractNumId w:val="210"/>
  </w:num>
  <w:num w:numId="105" w16cid:durableId="778454945">
    <w:abstractNumId w:val="203"/>
  </w:num>
  <w:num w:numId="106" w16cid:durableId="606042811">
    <w:abstractNumId w:val="195"/>
  </w:num>
  <w:num w:numId="107" w16cid:durableId="983463847">
    <w:abstractNumId w:val="245"/>
  </w:num>
  <w:num w:numId="108" w16cid:durableId="1966765488">
    <w:abstractNumId w:val="170"/>
  </w:num>
  <w:num w:numId="109" w16cid:durableId="16977608">
    <w:abstractNumId w:val="120"/>
  </w:num>
  <w:num w:numId="110" w16cid:durableId="854810249">
    <w:abstractNumId w:val="147"/>
  </w:num>
  <w:num w:numId="111" w16cid:durableId="1484931991">
    <w:abstractNumId w:val="173"/>
  </w:num>
  <w:num w:numId="112" w16cid:durableId="577903902">
    <w:abstractNumId w:val="267"/>
  </w:num>
  <w:num w:numId="113" w16cid:durableId="574096301">
    <w:abstractNumId w:val="76"/>
  </w:num>
  <w:num w:numId="114" w16cid:durableId="419758707">
    <w:abstractNumId w:val="65"/>
  </w:num>
  <w:num w:numId="115" w16cid:durableId="1296637581">
    <w:abstractNumId w:val="116"/>
  </w:num>
  <w:num w:numId="116" w16cid:durableId="914323043">
    <w:abstractNumId w:val="258"/>
  </w:num>
  <w:num w:numId="117" w16cid:durableId="9459107">
    <w:abstractNumId w:val="66"/>
  </w:num>
  <w:num w:numId="118" w16cid:durableId="1245728184">
    <w:abstractNumId w:val="133"/>
  </w:num>
  <w:num w:numId="119" w16cid:durableId="669991565">
    <w:abstractNumId w:val="266"/>
  </w:num>
  <w:num w:numId="120" w16cid:durableId="106431192">
    <w:abstractNumId w:val="130"/>
  </w:num>
  <w:num w:numId="121" w16cid:durableId="866065456">
    <w:abstractNumId w:val="272"/>
  </w:num>
  <w:num w:numId="122" w16cid:durableId="2051568426">
    <w:abstractNumId w:val="69"/>
  </w:num>
  <w:num w:numId="123" w16cid:durableId="1923027986">
    <w:abstractNumId w:val="90"/>
  </w:num>
  <w:num w:numId="124" w16cid:durableId="4594778">
    <w:abstractNumId w:val="241"/>
  </w:num>
  <w:num w:numId="125" w16cid:durableId="956716409">
    <w:abstractNumId w:val="252"/>
  </w:num>
  <w:num w:numId="126" w16cid:durableId="81415306">
    <w:abstractNumId w:val="162"/>
  </w:num>
  <w:num w:numId="127" w16cid:durableId="707340550">
    <w:abstractNumId w:val="105"/>
  </w:num>
  <w:num w:numId="128" w16cid:durableId="337393253">
    <w:abstractNumId w:val="207"/>
  </w:num>
  <w:num w:numId="129" w16cid:durableId="1484009609">
    <w:abstractNumId w:val="228"/>
  </w:num>
  <w:num w:numId="130" w16cid:durableId="1219439902">
    <w:abstractNumId w:val="125"/>
  </w:num>
  <w:num w:numId="131" w16cid:durableId="769162194">
    <w:abstractNumId w:val="256"/>
  </w:num>
  <w:num w:numId="132" w16cid:durableId="902061836">
    <w:abstractNumId w:val="244"/>
  </w:num>
  <w:num w:numId="133" w16cid:durableId="1119298661">
    <w:abstractNumId w:val="88"/>
  </w:num>
  <w:num w:numId="134" w16cid:durableId="352076911">
    <w:abstractNumId w:val="247"/>
  </w:num>
  <w:num w:numId="135" w16cid:durableId="1454516565">
    <w:abstractNumId w:val="64"/>
  </w:num>
  <w:num w:numId="136" w16cid:durableId="836460686">
    <w:abstractNumId w:val="220"/>
  </w:num>
  <w:num w:numId="137" w16cid:durableId="1524435475">
    <w:abstractNumId w:val="274"/>
  </w:num>
  <w:num w:numId="138" w16cid:durableId="292175203">
    <w:abstractNumId w:val="50"/>
  </w:num>
  <w:num w:numId="139" w16cid:durableId="1614048083">
    <w:abstractNumId w:val="176"/>
  </w:num>
  <w:num w:numId="140" w16cid:durableId="1915894626">
    <w:abstractNumId w:val="254"/>
  </w:num>
  <w:num w:numId="141" w16cid:durableId="615603353">
    <w:abstractNumId w:val="75"/>
  </w:num>
  <w:num w:numId="142" w16cid:durableId="716390737">
    <w:abstractNumId w:val="217"/>
  </w:num>
  <w:num w:numId="143" w16cid:durableId="1724254190">
    <w:abstractNumId w:val="214"/>
  </w:num>
  <w:num w:numId="144" w16cid:durableId="1651517860">
    <w:abstractNumId w:val="224"/>
  </w:num>
  <w:num w:numId="145" w16cid:durableId="464782865">
    <w:abstractNumId w:val="249"/>
  </w:num>
  <w:num w:numId="146" w16cid:durableId="2129933529">
    <w:abstractNumId w:val="171"/>
  </w:num>
  <w:num w:numId="147" w16cid:durableId="899830585">
    <w:abstractNumId w:val="181"/>
  </w:num>
  <w:num w:numId="148" w16cid:durableId="789666517">
    <w:abstractNumId w:val="229"/>
  </w:num>
  <w:num w:numId="149" w16cid:durableId="1521774601">
    <w:abstractNumId w:val="164"/>
  </w:num>
  <w:num w:numId="150" w16cid:durableId="1629967335">
    <w:abstractNumId w:val="160"/>
  </w:num>
  <w:num w:numId="151" w16cid:durableId="1501501072">
    <w:abstractNumId w:val="100"/>
  </w:num>
  <w:num w:numId="152" w16cid:durableId="1285622664">
    <w:abstractNumId w:val="61"/>
  </w:num>
  <w:num w:numId="153" w16cid:durableId="2144230495">
    <w:abstractNumId w:val="260"/>
  </w:num>
  <w:num w:numId="154" w16cid:durableId="757750366">
    <w:abstractNumId w:val="201"/>
  </w:num>
  <w:num w:numId="155" w16cid:durableId="1443770519">
    <w:abstractNumId w:val="239"/>
  </w:num>
  <w:num w:numId="156" w16cid:durableId="1125584078">
    <w:abstractNumId w:val="63"/>
  </w:num>
  <w:num w:numId="157" w16cid:durableId="1980071351">
    <w:abstractNumId w:val="191"/>
  </w:num>
  <w:num w:numId="158" w16cid:durableId="2099331511">
    <w:abstractNumId w:val="97"/>
  </w:num>
  <w:num w:numId="159" w16cid:durableId="1523860672">
    <w:abstractNumId w:val="145"/>
  </w:num>
  <w:num w:numId="160" w16cid:durableId="1902014248">
    <w:abstractNumId w:val="148"/>
  </w:num>
  <w:num w:numId="161" w16cid:durableId="925958725">
    <w:abstractNumId w:val="271"/>
  </w:num>
  <w:num w:numId="162" w16cid:durableId="1303459862">
    <w:abstractNumId w:val="110"/>
  </w:num>
  <w:num w:numId="163" w16cid:durableId="571551785">
    <w:abstractNumId w:val="218"/>
  </w:num>
  <w:num w:numId="164" w16cid:durableId="192229601">
    <w:abstractNumId w:val="103"/>
  </w:num>
  <w:num w:numId="165" w16cid:durableId="2031374949">
    <w:abstractNumId w:val="0"/>
    <w:lvlOverride w:ilvl="0">
      <w:lvl w:ilvl="0">
        <w:numFmt w:val="bullet"/>
        <w:lvlText w:val=""/>
        <w:legacy w:legacy="1" w:legacySpace="0" w:legacyIndent="360"/>
        <w:lvlJc w:val="left"/>
        <w:pPr>
          <w:ind w:left="0" w:firstLine="0"/>
        </w:pPr>
        <w:rPr>
          <w:rFonts w:ascii="Symbol" w:hAnsi="Symbol" w:hint="default"/>
        </w:rPr>
      </w:lvl>
    </w:lvlOverride>
  </w:num>
  <w:num w:numId="166" w16cid:durableId="329411060">
    <w:abstractNumId w:val="82"/>
  </w:num>
  <w:num w:numId="167" w16cid:durableId="1925676478">
    <w:abstractNumId w:val="93"/>
  </w:num>
  <w:num w:numId="168" w16cid:durableId="733896415">
    <w:abstractNumId w:val="11"/>
  </w:num>
  <w:num w:numId="169" w16cid:durableId="180750989">
    <w:abstractNumId w:val="21"/>
  </w:num>
  <w:num w:numId="170" w16cid:durableId="1997563804">
    <w:abstractNumId w:val="29"/>
  </w:num>
  <w:num w:numId="171" w16cid:durableId="465507375">
    <w:abstractNumId w:val="8"/>
  </w:num>
  <w:num w:numId="172" w16cid:durableId="1389109567">
    <w:abstractNumId w:val="36"/>
  </w:num>
  <w:num w:numId="173" w16cid:durableId="937907394">
    <w:abstractNumId w:val="12"/>
  </w:num>
  <w:num w:numId="174" w16cid:durableId="873350036">
    <w:abstractNumId w:val="31"/>
  </w:num>
  <w:num w:numId="175" w16cid:durableId="1211185579">
    <w:abstractNumId w:val="13"/>
  </w:num>
  <w:num w:numId="176" w16cid:durableId="2038659615">
    <w:abstractNumId w:val="9"/>
  </w:num>
  <w:num w:numId="177" w16cid:durableId="879247261">
    <w:abstractNumId w:val="28"/>
  </w:num>
  <w:num w:numId="178" w16cid:durableId="855120586">
    <w:abstractNumId w:val="3"/>
  </w:num>
  <w:num w:numId="179" w16cid:durableId="278923907">
    <w:abstractNumId w:val="46"/>
  </w:num>
  <w:num w:numId="180" w16cid:durableId="1026058635">
    <w:abstractNumId w:val="23"/>
  </w:num>
  <w:num w:numId="181" w16cid:durableId="550266755">
    <w:abstractNumId w:val="37"/>
  </w:num>
  <w:num w:numId="182" w16cid:durableId="2009672967">
    <w:abstractNumId w:val="41"/>
  </w:num>
  <w:num w:numId="183" w16cid:durableId="557326040">
    <w:abstractNumId w:val="10"/>
  </w:num>
  <w:num w:numId="184" w16cid:durableId="1784305521">
    <w:abstractNumId w:val="43"/>
  </w:num>
  <w:num w:numId="185" w16cid:durableId="26376551">
    <w:abstractNumId w:val="38"/>
  </w:num>
  <w:num w:numId="186" w16cid:durableId="1112747381">
    <w:abstractNumId w:val="2"/>
    <w:lvlOverride w:ilvl="0">
      <w:startOverride w:val="1"/>
    </w:lvlOverride>
  </w:num>
  <w:num w:numId="187" w16cid:durableId="111362065">
    <w:abstractNumId w:val="26"/>
  </w:num>
  <w:num w:numId="188" w16cid:durableId="1663661942">
    <w:abstractNumId w:val="6"/>
  </w:num>
  <w:num w:numId="189" w16cid:durableId="825169293">
    <w:abstractNumId w:val="34"/>
  </w:num>
  <w:num w:numId="190" w16cid:durableId="683827229">
    <w:abstractNumId w:val="7"/>
  </w:num>
  <w:num w:numId="191" w16cid:durableId="1883715233">
    <w:abstractNumId w:val="25"/>
  </w:num>
  <w:num w:numId="192" w16cid:durableId="718556906">
    <w:abstractNumId w:val="18"/>
  </w:num>
  <w:num w:numId="193" w16cid:durableId="1474953869">
    <w:abstractNumId w:val="17"/>
  </w:num>
  <w:num w:numId="194" w16cid:durableId="2069110202">
    <w:abstractNumId w:val="20"/>
  </w:num>
  <w:num w:numId="195" w16cid:durableId="1940402744">
    <w:abstractNumId w:val="19"/>
  </w:num>
  <w:num w:numId="196" w16cid:durableId="493686243">
    <w:abstractNumId w:val="45"/>
  </w:num>
  <w:num w:numId="197" w16cid:durableId="263733034">
    <w:abstractNumId w:val="44"/>
  </w:num>
  <w:num w:numId="198" w16cid:durableId="2084907224">
    <w:abstractNumId w:val="24"/>
  </w:num>
  <w:num w:numId="199" w16cid:durableId="346488878">
    <w:abstractNumId w:val="1"/>
  </w:num>
  <w:num w:numId="200" w16cid:durableId="1730036642">
    <w:abstractNumId w:val="30"/>
  </w:num>
  <w:num w:numId="201" w16cid:durableId="2031296946">
    <w:abstractNumId w:val="47"/>
  </w:num>
  <w:num w:numId="202" w16cid:durableId="14314460">
    <w:abstractNumId w:val="42"/>
  </w:num>
  <w:num w:numId="203" w16cid:durableId="956373312">
    <w:abstractNumId w:val="22"/>
  </w:num>
  <w:num w:numId="204" w16cid:durableId="1944612262">
    <w:abstractNumId w:val="40"/>
  </w:num>
  <w:num w:numId="205" w16cid:durableId="1029840160">
    <w:abstractNumId w:val="4"/>
  </w:num>
  <w:num w:numId="206" w16cid:durableId="789469187">
    <w:abstractNumId w:val="33"/>
  </w:num>
  <w:num w:numId="207" w16cid:durableId="899092101">
    <w:abstractNumId w:val="27"/>
  </w:num>
  <w:num w:numId="208" w16cid:durableId="479467873">
    <w:abstractNumId w:val="39"/>
  </w:num>
  <w:num w:numId="209" w16cid:durableId="1149134164">
    <w:abstractNumId w:val="32"/>
  </w:num>
  <w:num w:numId="210" w16cid:durableId="1858544063">
    <w:abstractNumId w:val="14"/>
  </w:num>
  <w:num w:numId="211" w16cid:durableId="1288468086">
    <w:abstractNumId w:val="89"/>
  </w:num>
  <w:num w:numId="212" w16cid:durableId="1429615523">
    <w:abstractNumId w:val="16"/>
  </w:num>
  <w:num w:numId="213" w16cid:durableId="524179461">
    <w:abstractNumId w:val="57"/>
  </w:num>
  <w:num w:numId="214" w16cid:durableId="2144225350">
    <w:abstractNumId w:val="35"/>
  </w:num>
  <w:num w:numId="215" w16cid:durableId="190454468">
    <w:abstractNumId w:val="264"/>
  </w:num>
  <w:num w:numId="216" w16cid:durableId="729959299">
    <w:abstractNumId w:val="212"/>
  </w:num>
  <w:num w:numId="217" w16cid:durableId="1682317299">
    <w:abstractNumId w:val="15"/>
  </w:num>
  <w:num w:numId="218" w16cid:durableId="1523976168">
    <w:abstractNumId w:val="129"/>
  </w:num>
  <w:num w:numId="219" w16cid:durableId="412312685">
    <w:abstractNumId w:val="155"/>
  </w:num>
  <w:num w:numId="220" w16cid:durableId="764501761">
    <w:abstractNumId w:val="156"/>
  </w:num>
  <w:num w:numId="221" w16cid:durableId="705954712">
    <w:abstractNumId w:val="215"/>
  </w:num>
  <w:num w:numId="222" w16cid:durableId="749354908">
    <w:abstractNumId w:val="106"/>
  </w:num>
  <w:num w:numId="223" w16cid:durableId="1136529774">
    <w:abstractNumId w:val="242"/>
  </w:num>
  <w:num w:numId="224" w16cid:durableId="126824198">
    <w:abstractNumId w:val="262"/>
  </w:num>
  <w:num w:numId="225" w16cid:durableId="1563059351">
    <w:abstractNumId w:val="236"/>
  </w:num>
  <w:num w:numId="226" w16cid:durableId="445740184">
    <w:abstractNumId w:val="54"/>
  </w:num>
  <w:num w:numId="227" w16cid:durableId="222179957">
    <w:abstractNumId w:val="251"/>
  </w:num>
  <w:num w:numId="228" w16cid:durableId="1634796219">
    <w:abstractNumId w:val="178"/>
  </w:num>
  <w:num w:numId="229" w16cid:durableId="976303216">
    <w:abstractNumId w:val="60"/>
  </w:num>
  <w:num w:numId="230" w16cid:durableId="22245637">
    <w:abstractNumId w:val="119"/>
  </w:num>
  <w:num w:numId="231" w16cid:durableId="865677433">
    <w:abstractNumId w:val="222"/>
  </w:num>
  <w:num w:numId="232" w16cid:durableId="972977606">
    <w:abstractNumId w:val="55"/>
  </w:num>
  <w:num w:numId="233" w16cid:durableId="137187287">
    <w:abstractNumId w:val="95"/>
  </w:num>
  <w:num w:numId="234" w16cid:durableId="1604797479">
    <w:abstractNumId w:val="53"/>
  </w:num>
  <w:num w:numId="235" w16cid:durableId="1091967622">
    <w:abstractNumId w:val="108"/>
  </w:num>
  <w:num w:numId="236" w16cid:durableId="2129156635">
    <w:abstractNumId w:val="150"/>
  </w:num>
  <w:num w:numId="237" w16cid:durableId="332536439">
    <w:abstractNumId w:val="211"/>
  </w:num>
  <w:num w:numId="238" w16cid:durableId="745150125">
    <w:abstractNumId w:val="230"/>
  </w:num>
  <w:num w:numId="239" w16cid:durableId="1071079321">
    <w:abstractNumId w:val="182"/>
  </w:num>
  <w:num w:numId="240" w16cid:durableId="1504708368">
    <w:abstractNumId w:val="168"/>
  </w:num>
  <w:num w:numId="241" w16cid:durableId="1661150049">
    <w:abstractNumId w:val="62"/>
  </w:num>
  <w:num w:numId="242" w16cid:durableId="567813085">
    <w:abstractNumId w:val="58"/>
  </w:num>
  <w:num w:numId="243" w16cid:durableId="80107108">
    <w:abstractNumId w:val="126"/>
  </w:num>
  <w:num w:numId="244" w16cid:durableId="196622460">
    <w:abstractNumId w:val="94"/>
  </w:num>
  <w:num w:numId="245" w16cid:durableId="719091981">
    <w:abstractNumId w:val="128"/>
  </w:num>
  <w:num w:numId="246" w16cid:durableId="1431125372">
    <w:abstractNumId w:val="174"/>
  </w:num>
  <w:num w:numId="247" w16cid:durableId="594240945">
    <w:abstractNumId w:val="192"/>
  </w:num>
  <w:num w:numId="248" w16cid:durableId="1138767586">
    <w:abstractNumId w:val="240"/>
  </w:num>
  <w:num w:numId="249" w16cid:durableId="868377429">
    <w:abstractNumId w:val="159"/>
  </w:num>
  <w:num w:numId="250" w16cid:durableId="434138706">
    <w:abstractNumId w:val="208"/>
  </w:num>
  <w:num w:numId="251" w16cid:durableId="1923100070">
    <w:abstractNumId w:val="206"/>
  </w:num>
  <w:num w:numId="252" w16cid:durableId="2076050086">
    <w:abstractNumId w:val="277"/>
  </w:num>
  <w:num w:numId="253" w16cid:durableId="254173049">
    <w:abstractNumId w:val="196"/>
  </w:num>
  <w:num w:numId="254" w16cid:durableId="258224485">
    <w:abstractNumId w:val="79"/>
  </w:num>
  <w:num w:numId="255" w16cid:durableId="943877726">
    <w:abstractNumId w:val="190"/>
  </w:num>
  <w:num w:numId="256" w16cid:durableId="986935517">
    <w:abstractNumId w:val="127"/>
  </w:num>
  <w:num w:numId="257" w16cid:durableId="590433459">
    <w:abstractNumId w:val="154"/>
  </w:num>
  <w:num w:numId="258" w16cid:durableId="2034573417">
    <w:abstractNumId w:val="237"/>
  </w:num>
  <w:num w:numId="259" w16cid:durableId="1360887471">
    <w:abstractNumId w:val="113"/>
  </w:num>
  <w:num w:numId="260" w16cid:durableId="1815833265">
    <w:abstractNumId w:val="200"/>
  </w:num>
  <w:num w:numId="261" w16cid:durableId="980308703">
    <w:abstractNumId w:val="276"/>
  </w:num>
  <w:num w:numId="262" w16cid:durableId="21713726">
    <w:abstractNumId w:val="235"/>
  </w:num>
  <w:num w:numId="263" w16cid:durableId="18093426">
    <w:abstractNumId w:val="270"/>
  </w:num>
  <w:num w:numId="264" w16cid:durableId="127824570">
    <w:abstractNumId w:val="232"/>
  </w:num>
  <w:num w:numId="265" w16cid:durableId="501507356">
    <w:abstractNumId w:val="204"/>
  </w:num>
  <w:num w:numId="266" w16cid:durableId="456070275">
    <w:abstractNumId w:val="227"/>
  </w:num>
  <w:num w:numId="267" w16cid:durableId="1116370489">
    <w:abstractNumId w:val="194"/>
  </w:num>
  <w:num w:numId="268" w16cid:durableId="949359827">
    <w:abstractNumId w:val="144"/>
  </w:num>
  <w:num w:numId="269" w16cid:durableId="1397505765">
    <w:abstractNumId w:val="231"/>
  </w:num>
  <w:num w:numId="270" w16cid:durableId="1841003462">
    <w:abstractNumId w:val="223"/>
  </w:num>
  <w:num w:numId="271" w16cid:durableId="309136556">
    <w:abstractNumId w:val="132"/>
  </w:num>
  <w:num w:numId="272" w16cid:durableId="548422800">
    <w:abstractNumId w:val="226"/>
  </w:num>
  <w:num w:numId="273" w16cid:durableId="1284000794">
    <w:abstractNumId w:val="250"/>
  </w:num>
  <w:num w:numId="274" w16cid:durableId="938024474">
    <w:abstractNumId w:val="234"/>
  </w:num>
  <w:num w:numId="275" w16cid:durableId="119686178">
    <w:abstractNumId w:val="134"/>
  </w:num>
  <w:num w:numId="276" w16cid:durableId="1955474174">
    <w:abstractNumId w:val="83"/>
  </w:num>
  <w:num w:numId="277" w16cid:durableId="798916168">
    <w:abstractNumId w:val="185"/>
  </w:num>
  <w:num w:numId="278" w16cid:durableId="683871782">
    <w:abstractNumId w:val="209"/>
  </w:num>
  <w:numIdMacAtCleanup w:val="2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0"/>
  <w:proofState w:spelling="clean" w:grammar="clean"/>
  <w:defaultTabStop w:val="708"/>
  <w:characterSpacingControl w:val="doNotCompress"/>
  <w:hdrShapeDefaults>
    <o:shapedefaults v:ext="edit" spidmax="2064"/>
    <o:shapelayout v:ext="edit">
      <o:idmap v:ext="edit" data="1"/>
    </o:shapelayout>
  </w:hdrShapeDefaults>
  <w:footnotePr>
    <w:footnote w:id="-1"/>
    <w:footnote w:id="0"/>
  </w:footnotePr>
  <w:endnotePr>
    <w:endnote w:id="-1"/>
    <w:endnote w:id="0"/>
  </w:endnotePr>
  <w:compat>
    <w:useFELayou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D90259"/>
    <w:rsid w:val="00087EEA"/>
    <w:rsid w:val="00090CF6"/>
    <w:rsid w:val="000A1B88"/>
    <w:rsid w:val="000E135F"/>
    <w:rsid w:val="00105F83"/>
    <w:rsid w:val="00116248"/>
    <w:rsid w:val="00153804"/>
    <w:rsid w:val="001543D3"/>
    <w:rsid w:val="001902FA"/>
    <w:rsid w:val="001D0564"/>
    <w:rsid w:val="00276D9E"/>
    <w:rsid w:val="00285DDB"/>
    <w:rsid w:val="002B2EFB"/>
    <w:rsid w:val="002F2B0E"/>
    <w:rsid w:val="003034F4"/>
    <w:rsid w:val="00320159"/>
    <w:rsid w:val="0033077E"/>
    <w:rsid w:val="003539A5"/>
    <w:rsid w:val="00382481"/>
    <w:rsid w:val="003B580E"/>
    <w:rsid w:val="003F635F"/>
    <w:rsid w:val="003F6F2E"/>
    <w:rsid w:val="00482B3D"/>
    <w:rsid w:val="004D41C5"/>
    <w:rsid w:val="00592BE9"/>
    <w:rsid w:val="005B0DA9"/>
    <w:rsid w:val="006022B9"/>
    <w:rsid w:val="00657AA2"/>
    <w:rsid w:val="00685B1F"/>
    <w:rsid w:val="006A048E"/>
    <w:rsid w:val="006A2AD3"/>
    <w:rsid w:val="006B1890"/>
    <w:rsid w:val="0073017C"/>
    <w:rsid w:val="00741E7D"/>
    <w:rsid w:val="007514E3"/>
    <w:rsid w:val="00755558"/>
    <w:rsid w:val="007822BF"/>
    <w:rsid w:val="007B235D"/>
    <w:rsid w:val="007D3C00"/>
    <w:rsid w:val="007F2F6B"/>
    <w:rsid w:val="0080543B"/>
    <w:rsid w:val="00810B21"/>
    <w:rsid w:val="0086484C"/>
    <w:rsid w:val="00873CA7"/>
    <w:rsid w:val="008B684E"/>
    <w:rsid w:val="008F697B"/>
    <w:rsid w:val="00924041"/>
    <w:rsid w:val="009561A0"/>
    <w:rsid w:val="00960654"/>
    <w:rsid w:val="009B4DF3"/>
    <w:rsid w:val="009E250C"/>
    <w:rsid w:val="00A11B45"/>
    <w:rsid w:val="00A44380"/>
    <w:rsid w:val="00A509B9"/>
    <w:rsid w:val="00A56E87"/>
    <w:rsid w:val="00A75C4D"/>
    <w:rsid w:val="00AA24AB"/>
    <w:rsid w:val="00B262CC"/>
    <w:rsid w:val="00B75018"/>
    <w:rsid w:val="00B960DE"/>
    <w:rsid w:val="00BE7800"/>
    <w:rsid w:val="00C10BE8"/>
    <w:rsid w:val="00C1226B"/>
    <w:rsid w:val="00C71AAE"/>
    <w:rsid w:val="00C94828"/>
    <w:rsid w:val="00D3091E"/>
    <w:rsid w:val="00D42011"/>
    <w:rsid w:val="00D436E9"/>
    <w:rsid w:val="00D76C4E"/>
    <w:rsid w:val="00D90259"/>
    <w:rsid w:val="00DA47FE"/>
    <w:rsid w:val="00DA69F3"/>
    <w:rsid w:val="00DC7207"/>
    <w:rsid w:val="00E11C80"/>
    <w:rsid w:val="00E1495D"/>
    <w:rsid w:val="00E26C41"/>
    <w:rsid w:val="00E438C0"/>
    <w:rsid w:val="00E45C81"/>
    <w:rsid w:val="00E61DBA"/>
    <w:rsid w:val="00E67765"/>
    <w:rsid w:val="00EA4E0A"/>
    <w:rsid w:val="00EB2ECD"/>
    <w:rsid w:val="00EE3208"/>
    <w:rsid w:val="00EF5332"/>
    <w:rsid w:val="00F01E77"/>
    <w:rsid w:val="00F10FBA"/>
    <w:rsid w:val="00F61028"/>
    <w:rsid w:val="00F62F9F"/>
    <w:rsid w:val="00F712F6"/>
    <w:rsid w:val="00F82B44"/>
    <w:rsid w:val="00F8527F"/>
    <w:rsid w:val="00F9413B"/>
    <w:rsid w:val="00F97102"/>
    <w:rsid w:val="00FA335A"/>
    <w:rsid w:val="00FE180E"/>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64"/>
    <o:shapelayout v:ext="edit">
      <o:idmap v:ext="edit" data="2"/>
    </o:shapelayout>
  </w:shapeDefaults>
  <w:decimalSymbol w:val=","/>
  <w:listSeparator w:val=";"/>
  <w14:docId w14:val="0BBE953F"/>
  <w15:docId w15:val="{24EA10BB-0F34-414D-99DC-C2141E9480E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1" w:unhideWhenUsed="1" w:qFormat="1"/>
    <w:lsdException w:name="toc 2" w:semiHidden="1" w:uiPriority="1"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0">
    <w:name w:val="Normal"/>
    <w:rsid w:val="00E11C80"/>
    <w:rPr>
      <w:rFonts w:ascii="Times New Roman" w:hAnsi="Times New Roman"/>
      <w:sz w:val="24"/>
    </w:rPr>
  </w:style>
  <w:style w:type="paragraph" w:styleId="1">
    <w:name w:val="heading 1"/>
    <w:basedOn w:val="a0"/>
    <w:next w:val="a0"/>
    <w:link w:val="10"/>
    <w:uiPriority w:val="9"/>
    <w:qFormat/>
    <w:rsid w:val="00741E7D"/>
    <w:pPr>
      <w:keepNext/>
      <w:keepLines/>
      <w:spacing w:after="0"/>
      <w:outlineLvl w:val="0"/>
    </w:pPr>
    <w:rPr>
      <w:rFonts w:eastAsiaTheme="majorEastAsia" w:cstheme="majorBidi"/>
      <w:b/>
      <w:color w:val="000000" w:themeColor="text1"/>
      <w:szCs w:val="32"/>
    </w:rPr>
  </w:style>
  <w:style w:type="paragraph" w:styleId="2">
    <w:name w:val="heading 2"/>
    <w:basedOn w:val="a0"/>
    <w:next w:val="a0"/>
    <w:link w:val="20"/>
    <w:uiPriority w:val="9"/>
    <w:unhideWhenUsed/>
    <w:qFormat/>
    <w:rsid w:val="00741E7D"/>
    <w:pPr>
      <w:keepNext/>
      <w:keepLines/>
      <w:spacing w:before="40" w:after="0"/>
      <w:outlineLvl w:val="1"/>
    </w:pPr>
    <w:rPr>
      <w:rFonts w:eastAsiaTheme="majorEastAsia" w:cstheme="majorBidi"/>
      <w:b/>
      <w:color w:val="000000" w:themeColor="text1"/>
      <w:szCs w:val="26"/>
    </w:rPr>
  </w:style>
  <w:style w:type="paragraph" w:styleId="3">
    <w:name w:val="heading 3"/>
    <w:basedOn w:val="a0"/>
    <w:next w:val="a0"/>
    <w:link w:val="30"/>
    <w:uiPriority w:val="9"/>
    <w:unhideWhenUsed/>
    <w:qFormat/>
    <w:rsid w:val="00276D9E"/>
    <w:pPr>
      <w:keepNext/>
      <w:keepLines/>
      <w:spacing w:before="40" w:after="0" w:line="259" w:lineRule="auto"/>
      <w:jc w:val="center"/>
      <w:outlineLvl w:val="2"/>
    </w:pPr>
    <w:rPr>
      <w:rFonts w:eastAsiaTheme="majorEastAsia" w:cstheme="majorBidi"/>
      <w:color w:val="000000" w:themeColor="text1"/>
      <w:szCs w:val="24"/>
      <w:lang w:eastAsia="en-US"/>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customStyle="1" w:styleId="ConsPlusNormal">
    <w:name w:val="ConsPlusNormal"/>
    <w:uiPriority w:val="99"/>
    <w:qFormat/>
    <w:rsid w:val="00D90259"/>
    <w:pPr>
      <w:widowControl w:val="0"/>
      <w:autoSpaceDE w:val="0"/>
      <w:autoSpaceDN w:val="0"/>
      <w:adjustRightInd w:val="0"/>
      <w:spacing w:after="0" w:line="240" w:lineRule="auto"/>
    </w:pPr>
    <w:rPr>
      <w:rFonts w:ascii="Times New Roman" w:hAnsi="Times New Roman" w:cs="Times New Roman"/>
      <w:sz w:val="24"/>
      <w:szCs w:val="24"/>
    </w:rPr>
  </w:style>
  <w:style w:type="paragraph" w:customStyle="1" w:styleId="ConsPlusNonformat">
    <w:name w:val="ConsPlusNonformat"/>
    <w:uiPriority w:val="99"/>
    <w:rsid w:val="00D90259"/>
    <w:pPr>
      <w:widowControl w:val="0"/>
      <w:autoSpaceDE w:val="0"/>
      <w:autoSpaceDN w:val="0"/>
      <w:adjustRightInd w:val="0"/>
      <w:spacing w:after="0" w:line="240" w:lineRule="auto"/>
    </w:pPr>
    <w:rPr>
      <w:rFonts w:ascii="Courier New" w:hAnsi="Courier New" w:cs="Courier New"/>
      <w:sz w:val="20"/>
      <w:szCs w:val="20"/>
    </w:rPr>
  </w:style>
  <w:style w:type="paragraph" w:customStyle="1" w:styleId="ConsPlusTitle">
    <w:name w:val="ConsPlusTitle"/>
    <w:uiPriority w:val="99"/>
    <w:rsid w:val="00D90259"/>
    <w:pPr>
      <w:widowControl w:val="0"/>
      <w:autoSpaceDE w:val="0"/>
      <w:autoSpaceDN w:val="0"/>
      <w:adjustRightInd w:val="0"/>
      <w:spacing w:after="0" w:line="240" w:lineRule="auto"/>
    </w:pPr>
    <w:rPr>
      <w:rFonts w:ascii="Arial" w:hAnsi="Arial" w:cs="Arial"/>
      <w:b/>
      <w:bCs/>
      <w:sz w:val="24"/>
      <w:szCs w:val="24"/>
    </w:rPr>
  </w:style>
  <w:style w:type="paragraph" w:customStyle="1" w:styleId="ConsPlusCell">
    <w:name w:val="ConsPlusCell"/>
    <w:uiPriority w:val="99"/>
    <w:rsid w:val="00D90259"/>
    <w:pPr>
      <w:widowControl w:val="0"/>
      <w:autoSpaceDE w:val="0"/>
      <w:autoSpaceDN w:val="0"/>
      <w:adjustRightInd w:val="0"/>
      <w:spacing w:after="0" w:line="240" w:lineRule="auto"/>
    </w:pPr>
    <w:rPr>
      <w:rFonts w:ascii="Courier New" w:hAnsi="Courier New" w:cs="Courier New"/>
      <w:sz w:val="20"/>
      <w:szCs w:val="20"/>
    </w:rPr>
  </w:style>
  <w:style w:type="paragraph" w:customStyle="1" w:styleId="ConsPlusDocList">
    <w:name w:val="ConsPlusDocList"/>
    <w:uiPriority w:val="99"/>
    <w:rsid w:val="00D90259"/>
    <w:pPr>
      <w:widowControl w:val="0"/>
      <w:autoSpaceDE w:val="0"/>
      <w:autoSpaceDN w:val="0"/>
      <w:adjustRightInd w:val="0"/>
      <w:spacing w:after="0" w:line="240" w:lineRule="auto"/>
    </w:pPr>
    <w:rPr>
      <w:rFonts w:ascii="Tahoma" w:hAnsi="Tahoma" w:cs="Tahoma"/>
      <w:sz w:val="18"/>
      <w:szCs w:val="18"/>
    </w:rPr>
  </w:style>
  <w:style w:type="paragraph" w:customStyle="1" w:styleId="ConsPlusTitlePage">
    <w:name w:val="ConsPlusTitlePage"/>
    <w:uiPriority w:val="99"/>
    <w:rsid w:val="00D90259"/>
    <w:pPr>
      <w:widowControl w:val="0"/>
      <w:autoSpaceDE w:val="0"/>
      <w:autoSpaceDN w:val="0"/>
      <w:adjustRightInd w:val="0"/>
      <w:spacing w:after="0" w:line="240" w:lineRule="auto"/>
    </w:pPr>
    <w:rPr>
      <w:rFonts w:ascii="Tahoma" w:hAnsi="Tahoma" w:cs="Tahoma"/>
      <w:sz w:val="24"/>
      <w:szCs w:val="24"/>
    </w:rPr>
  </w:style>
  <w:style w:type="paragraph" w:customStyle="1" w:styleId="ConsPlusJurTerm">
    <w:name w:val="ConsPlusJurTerm"/>
    <w:uiPriority w:val="99"/>
    <w:rsid w:val="00D90259"/>
    <w:pPr>
      <w:widowControl w:val="0"/>
      <w:autoSpaceDE w:val="0"/>
      <w:autoSpaceDN w:val="0"/>
      <w:adjustRightInd w:val="0"/>
      <w:spacing w:after="0" w:line="240" w:lineRule="auto"/>
    </w:pPr>
    <w:rPr>
      <w:rFonts w:ascii="Times New Roman" w:hAnsi="Times New Roman" w:cs="Times New Roman"/>
      <w:sz w:val="24"/>
      <w:szCs w:val="24"/>
    </w:rPr>
  </w:style>
  <w:style w:type="paragraph" w:customStyle="1" w:styleId="ConsPlusTextList">
    <w:name w:val="ConsPlusTextList"/>
    <w:uiPriority w:val="99"/>
    <w:rsid w:val="00D90259"/>
    <w:pPr>
      <w:widowControl w:val="0"/>
      <w:autoSpaceDE w:val="0"/>
      <w:autoSpaceDN w:val="0"/>
      <w:adjustRightInd w:val="0"/>
      <w:spacing w:after="0" w:line="240" w:lineRule="auto"/>
    </w:pPr>
    <w:rPr>
      <w:rFonts w:ascii="Times New Roman" w:hAnsi="Times New Roman" w:cs="Times New Roman"/>
      <w:sz w:val="24"/>
      <w:szCs w:val="24"/>
    </w:rPr>
  </w:style>
  <w:style w:type="paragraph" w:customStyle="1" w:styleId="ConsPlusTextList1">
    <w:name w:val="ConsPlusTextList1"/>
    <w:uiPriority w:val="99"/>
    <w:rsid w:val="00D90259"/>
    <w:pPr>
      <w:widowControl w:val="0"/>
      <w:autoSpaceDE w:val="0"/>
      <w:autoSpaceDN w:val="0"/>
      <w:adjustRightInd w:val="0"/>
      <w:spacing w:after="0" w:line="240" w:lineRule="auto"/>
    </w:pPr>
    <w:rPr>
      <w:rFonts w:ascii="Times New Roman" w:hAnsi="Times New Roman" w:cs="Times New Roman"/>
      <w:sz w:val="24"/>
      <w:szCs w:val="24"/>
    </w:rPr>
  </w:style>
  <w:style w:type="character" w:customStyle="1" w:styleId="10">
    <w:name w:val="Заголовок 1 Знак"/>
    <w:basedOn w:val="a1"/>
    <w:link w:val="1"/>
    <w:uiPriority w:val="9"/>
    <w:rsid w:val="00741E7D"/>
    <w:rPr>
      <w:rFonts w:ascii="Times New Roman" w:eastAsiaTheme="majorEastAsia" w:hAnsi="Times New Roman" w:cstheme="majorBidi"/>
      <w:b/>
      <w:color w:val="000000" w:themeColor="text1"/>
      <w:sz w:val="28"/>
      <w:szCs w:val="32"/>
    </w:rPr>
  </w:style>
  <w:style w:type="character" w:customStyle="1" w:styleId="20">
    <w:name w:val="Заголовок 2 Знак"/>
    <w:basedOn w:val="a1"/>
    <w:link w:val="2"/>
    <w:uiPriority w:val="99"/>
    <w:rsid w:val="00741E7D"/>
    <w:rPr>
      <w:rFonts w:ascii="Times New Roman" w:eastAsiaTheme="majorEastAsia" w:hAnsi="Times New Roman" w:cstheme="majorBidi"/>
      <w:b/>
      <w:color w:val="000000" w:themeColor="text1"/>
      <w:sz w:val="24"/>
      <w:szCs w:val="26"/>
    </w:rPr>
  </w:style>
  <w:style w:type="paragraph" w:styleId="a4">
    <w:name w:val="TOC Heading"/>
    <w:basedOn w:val="1"/>
    <w:next w:val="a0"/>
    <w:uiPriority w:val="39"/>
    <w:unhideWhenUsed/>
    <w:qFormat/>
    <w:rsid w:val="003034F4"/>
    <w:pPr>
      <w:spacing w:before="240" w:line="259" w:lineRule="auto"/>
      <w:outlineLvl w:val="9"/>
    </w:pPr>
    <w:rPr>
      <w:rFonts w:asciiTheme="majorHAnsi" w:hAnsiTheme="majorHAnsi"/>
      <w:b w:val="0"/>
      <w:color w:val="365F91" w:themeColor="accent1" w:themeShade="BF"/>
      <w:sz w:val="32"/>
    </w:rPr>
  </w:style>
  <w:style w:type="paragraph" w:styleId="11">
    <w:name w:val="toc 1"/>
    <w:basedOn w:val="a0"/>
    <w:next w:val="a0"/>
    <w:autoRedefine/>
    <w:uiPriority w:val="1"/>
    <w:unhideWhenUsed/>
    <w:qFormat/>
    <w:rsid w:val="003034F4"/>
    <w:pPr>
      <w:spacing w:after="100"/>
    </w:pPr>
  </w:style>
  <w:style w:type="paragraph" w:styleId="21">
    <w:name w:val="toc 2"/>
    <w:basedOn w:val="a0"/>
    <w:next w:val="a0"/>
    <w:autoRedefine/>
    <w:uiPriority w:val="1"/>
    <w:unhideWhenUsed/>
    <w:qFormat/>
    <w:rsid w:val="003034F4"/>
    <w:pPr>
      <w:spacing w:after="100"/>
      <w:ind w:left="220"/>
    </w:pPr>
  </w:style>
  <w:style w:type="paragraph" w:styleId="31">
    <w:name w:val="toc 3"/>
    <w:basedOn w:val="a0"/>
    <w:next w:val="a0"/>
    <w:autoRedefine/>
    <w:uiPriority w:val="39"/>
    <w:unhideWhenUsed/>
    <w:rsid w:val="003034F4"/>
    <w:pPr>
      <w:spacing w:after="100"/>
      <w:ind w:left="440"/>
    </w:pPr>
  </w:style>
  <w:style w:type="character" w:styleId="a5">
    <w:name w:val="Hyperlink"/>
    <w:basedOn w:val="a1"/>
    <w:uiPriority w:val="99"/>
    <w:unhideWhenUsed/>
    <w:rsid w:val="003034F4"/>
    <w:rPr>
      <w:color w:val="0000FF" w:themeColor="hyperlink"/>
      <w:u w:val="single"/>
    </w:rPr>
  </w:style>
  <w:style w:type="paragraph" w:styleId="a6">
    <w:name w:val="header"/>
    <w:basedOn w:val="a0"/>
    <w:link w:val="a7"/>
    <w:uiPriority w:val="99"/>
    <w:unhideWhenUsed/>
    <w:rsid w:val="007822BF"/>
    <w:pPr>
      <w:tabs>
        <w:tab w:val="center" w:pos="4677"/>
        <w:tab w:val="right" w:pos="9355"/>
      </w:tabs>
      <w:spacing w:after="0" w:line="240" w:lineRule="auto"/>
    </w:pPr>
  </w:style>
  <w:style w:type="character" w:customStyle="1" w:styleId="a7">
    <w:name w:val="Верхний колонтитул Знак"/>
    <w:basedOn w:val="a1"/>
    <w:link w:val="a6"/>
    <w:uiPriority w:val="99"/>
    <w:rsid w:val="007822BF"/>
    <w:rPr>
      <w:rFonts w:ascii="Times New Roman" w:hAnsi="Times New Roman"/>
      <w:sz w:val="28"/>
    </w:rPr>
  </w:style>
  <w:style w:type="paragraph" w:styleId="a8">
    <w:name w:val="footer"/>
    <w:basedOn w:val="a0"/>
    <w:link w:val="a9"/>
    <w:uiPriority w:val="99"/>
    <w:unhideWhenUsed/>
    <w:rsid w:val="007822BF"/>
    <w:pPr>
      <w:tabs>
        <w:tab w:val="center" w:pos="4677"/>
        <w:tab w:val="right" w:pos="9355"/>
      </w:tabs>
      <w:spacing w:after="0" w:line="240" w:lineRule="auto"/>
    </w:pPr>
  </w:style>
  <w:style w:type="character" w:customStyle="1" w:styleId="a9">
    <w:name w:val="Нижний колонтитул Знак"/>
    <w:basedOn w:val="a1"/>
    <w:link w:val="a8"/>
    <w:uiPriority w:val="99"/>
    <w:rsid w:val="007822BF"/>
    <w:rPr>
      <w:rFonts w:ascii="Times New Roman" w:hAnsi="Times New Roman"/>
      <w:sz w:val="28"/>
    </w:rPr>
  </w:style>
  <w:style w:type="character" w:customStyle="1" w:styleId="30">
    <w:name w:val="Заголовок 3 Знак"/>
    <w:basedOn w:val="a1"/>
    <w:link w:val="3"/>
    <w:rsid w:val="00276D9E"/>
    <w:rPr>
      <w:rFonts w:ascii="Times New Roman" w:eastAsiaTheme="majorEastAsia" w:hAnsi="Times New Roman" w:cstheme="majorBidi"/>
      <w:color w:val="000000" w:themeColor="text1"/>
      <w:sz w:val="28"/>
      <w:szCs w:val="24"/>
      <w:lang w:eastAsia="en-US"/>
    </w:rPr>
  </w:style>
  <w:style w:type="paragraph" w:styleId="aa">
    <w:name w:val="List Paragraph"/>
    <w:basedOn w:val="a0"/>
    <w:link w:val="ab"/>
    <w:uiPriority w:val="1"/>
    <w:qFormat/>
    <w:rsid w:val="00E61DBA"/>
    <w:pPr>
      <w:spacing w:after="160" w:line="259" w:lineRule="auto"/>
      <w:ind w:left="720"/>
      <w:contextualSpacing/>
    </w:pPr>
    <w:rPr>
      <w:rFonts w:asciiTheme="minorHAnsi" w:eastAsiaTheme="minorHAnsi" w:hAnsiTheme="minorHAnsi"/>
      <w:sz w:val="22"/>
      <w:lang w:eastAsia="en-US"/>
    </w:rPr>
  </w:style>
  <w:style w:type="character" w:customStyle="1" w:styleId="ab">
    <w:name w:val="Абзац списка Знак"/>
    <w:link w:val="aa"/>
    <w:uiPriority w:val="34"/>
    <w:qFormat/>
    <w:rsid w:val="00E61DBA"/>
    <w:rPr>
      <w:rFonts w:eastAsiaTheme="minorHAnsi"/>
      <w:lang w:eastAsia="en-US"/>
    </w:rPr>
  </w:style>
  <w:style w:type="character" w:customStyle="1" w:styleId="ListParagraphChar">
    <w:name w:val="List Paragraph Char"/>
    <w:link w:val="12"/>
    <w:locked/>
    <w:rsid w:val="00E61DBA"/>
    <w:rPr>
      <w:rFonts w:ascii="Calibri" w:hAnsi="Calibri"/>
    </w:rPr>
  </w:style>
  <w:style w:type="paragraph" w:customStyle="1" w:styleId="12">
    <w:name w:val="Абзац списка1"/>
    <w:basedOn w:val="a0"/>
    <w:link w:val="ListParagraphChar"/>
    <w:rsid w:val="00E61DBA"/>
    <w:pPr>
      <w:ind w:left="720"/>
    </w:pPr>
    <w:rPr>
      <w:rFonts w:ascii="Calibri" w:hAnsi="Calibri"/>
      <w:sz w:val="22"/>
    </w:rPr>
  </w:style>
  <w:style w:type="paragraph" w:customStyle="1" w:styleId="210">
    <w:name w:val="Абзац списка21"/>
    <w:basedOn w:val="a0"/>
    <w:uiPriority w:val="99"/>
    <w:qFormat/>
    <w:rsid w:val="00E61DBA"/>
    <w:pPr>
      <w:ind w:left="720"/>
      <w:contextualSpacing/>
    </w:pPr>
    <w:rPr>
      <w:rFonts w:ascii="Calibri" w:eastAsia="Times New Roman" w:hAnsi="Calibri" w:cs="Times New Roman"/>
      <w:sz w:val="22"/>
    </w:rPr>
  </w:style>
  <w:style w:type="paragraph" w:styleId="ac">
    <w:name w:val="Normal (Web)"/>
    <w:basedOn w:val="a0"/>
    <w:uiPriority w:val="99"/>
    <w:unhideWhenUsed/>
    <w:rsid w:val="00E61DBA"/>
    <w:pPr>
      <w:spacing w:before="100" w:beforeAutospacing="1" w:after="100" w:afterAutospacing="1" w:line="240" w:lineRule="auto"/>
    </w:pPr>
    <w:rPr>
      <w:rFonts w:eastAsia="Times New Roman" w:cs="Times New Roman"/>
      <w:szCs w:val="24"/>
    </w:rPr>
  </w:style>
  <w:style w:type="character" w:styleId="ad">
    <w:name w:val="footnote reference"/>
    <w:uiPriority w:val="99"/>
    <w:rsid w:val="00E61DBA"/>
    <w:rPr>
      <w:vertAlign w:val="superscript"/>
    </w:rPr>
  </w:style>
  <w:style w:type="character" w:customStyle="1" w:styleId="dash041e0431044b0447043d044b0439char1">
    <w:name w:val="dash041e_0431_044b_0447_043d_044b_0439__char1"/>
    <w:rsid w:val="00E61DBA"/>
    <w:rPr>
      <w:rFonts w:ascii="Times New Roman" w:hAnsi="Times New Roman" w:cs="Times New Roman" w:hint="default"/>
      <w:sz w:val="24"/>
      <w:szCs w:val="24"/>
      <w:u w:val="none"/>
      <w:effect w:val="none"/>
    </w:rPr>
  </w:style>
  <w:style w:type="paragraph" w:styleId="ae">
    <w:name w:val="footnote text"/>
    <w:basedOn w:val="a0"/>
    <w:link w:val="af"/>
    <w:uiPriority w:val="99"/>
    <w:rsid w:val="00E61DBA"/>
    <w:pPr>
      <w:spacing w:after="0" w:line="240" w:lineRule="auto"/>
    </w:pPr>
    <w:rPr>
      <w:rFonts w:eastAsia="Times New Roman" w:cs="Times New Roman"/>
      <w:sz w:val="20"/>
      <w:szCs w:val="20"/>
    </w:rPr>
  </w:style>
  <w:style w:type="character" w:customStyle="1" w:styleId="af">
    <w:name w:val="Текст сноски Знак"/>
    <w:basedOn w:val="a1"/>
    <w:link w:val="ae"/>
    <w:uiPriority w:val="99"/>
    <w:rsid w:val="00E61DBA"/>
    <w:rPr>
      <w:rFonts w:ascii="Times New Roman" w:eastAsia="Times New Roman" w:hAnsi="Times New Roman" w:cs="Times New Roman"/>
      <w:sz w:val="20"/>
      <w:szCs w:val="20"/>
    </w:rPr>
  </w:style>
  <w:style w:type="paragraph" w:customStyle="1" w:styleId="a">
    <w:name w:val="НОМЕРА"/>
    <w:basedOn w:val="ac"/>
    <w:link w:val="af0"/>
    <w:uiPriority w:val="99"/>
    <w:qFormat/>
    <w:rsid w:val="00E61DBA"/>
    <w:pPr>
      <w:numPr>
        <w:numId w:val="186"/>
      </w:numPr>
      <w:spacing w:before="0" w:beforeAutospacing="0" w:after="0" w:afterAutospacing="0"/>
      <w:jc w:val="both"/>
    </w:pPr>
    <w:rPr>
      <w:rFonts w:ascii="Arial Narrow" w:eastAsia="Calibri" w:hAnsi="Arial Narrow"/>
      <w:sz w:val="18"/>
      <w:szCs w:val="18"/>
    </w:rPr>
  </w:style>
  <w:style w:type="character" w:customStyle="1" w:styleId="af0">
    <w:name w:val="НОМЕРА Знак"/>
    <w:link w:val="a"/>
    <w:uiPriority w:val="99"/>
    <w:rsid w:val="00E61DBA"/>
    <w:rPr>
      <w:rFonts w:ascii="Arial Narrow" w:eastAsia="Calibri" w:hAnsi="Arial Narrow" w:cs="Times New Roman"/>
      <w:sz w:val="18"/>
      <w:szCs w:val="18"/>
    </w:rPr>
  </w:style>
  <w:style w:type="paragraph" w:customStyle="1" w:styleId="c7">
    <w:name w:val="c7"/>
    <w:basedOn w:val="a0"/>
    <w:rsid w:val="00E61DBA"/>
    <w:pPr>
      <w:spacing w:before="100" w:beforeAutospacing="1" w:after="100" w:afterAutospacing="1" w:line="240" w:lineRule="auto"/>
    </w:pPr>
    <w:rPr>
      <w:rFonts w:eastAsia="Times New Roman" w:cs="Times New Roman"/>
      <w:szCs w:val="24"/>
    </w:rPr>
  </w:style>
  <w:style w:type="paragraph" w:customStyle="1" w:styleId="c27">
    <w:name w:val="c27"/>
    <w:basedOn w:val="a0"/>
    <w:rsid w:val="00E61DBA"/>
    <w:pPr>
      <w:spacing w:before="100" w:beforeAutospacing="1" w:after="100" w:afterAutospacing="1" w:line="240" w:lineRule="auto"/>
    </w:pPr>
    <w:rPr>
      <w:rFonts w:eastAsia="Times New Roman" w:cs="Times New Roman"/>
      <w:szCs w:val="24"/>
    </w:rPr>
  </w:style>
  <w:style w:type="character" w:customStyle="1" w:styleId="c45">
    <w:name w:val="c45"/>
    <w:basedOn w:val="a1"/>
    <w:rsid w:val="00E61DBA"/>
  </w:style>
  <w:style w:type="paragraph" w:customStyle="1" w:styleId="22">
    <w:name w:val="Абзац списка2"/>
    <w:basedOn w:val="a0"/>
    <w:rsid w:val="00E61DBA"/>
    <w:pPr>
      <w:ind w:left="720"/>
    </w:pPr>
    <w:rPr>
      <w:rFonts w:ascii="Calibri" w:eastAsia="Calibri" w:hAnsi="Calibri" w:cs="Times New Roman"/>
      <w:sz w:val="20"/>
      <w:szCs w:val="20"/>
      <w:lang w:val="x-none" w:eastAsia="x-none"/>
    </w:rPr>
  </w:style>
  <w:style w:type="paragraph" w:styleId="af1">
    <w:name w:val="Body Text"/>
    <w:basedOn w:val="a0"/>
    <w:link w:val="af2"/>
    <w:uiPriority w:val="1"/>
    <w:qFormat/>
    <w:rsid w:val="00E61DBA"/>
    <w:pPr>
      <w:spacing w:after="120"/>
      <w:jc w:val="both"/>
    </w:pPr>
    <w:rPr>
      <w:rFonts w:eastAsia="Calibri" w:cs="Times New Roman"/>
      <w:sz w:val="20"/>
      <w:szCs w:val="20"/>
      <w:lang w:eastAsia="en-US"/>
    </w:rPr>
  </w:style>
  <w:style w:type="character" w:customStyle="1" w:styleId="af2">
    <w:name w:val="Основной текст Знак"/>
    <w:basedOn w:val="a1"/>
    <w:link w:val="af1"/>
    <w:uiPriority w:val="99"/>
    <w:rsid w:val="00E61DBA"/>
    <w:rPr>
      <w:rFonts w:ascii="Times New Roman" w:eastAsia="Calibri" w:hAnsi="Times New Roman" w:cs="Times New Roman"/>
      <w:sz w:val="20"/>
      <w:szCs w:val="20"/>
      <w:lang w:eastAsia="en-US"/>
    </w:rPr>
  </w:style>
  <w:style w:type="paragraph" w:styleId="af3">
    <w:name w:val="Body Text Indent"/>
    <w:basedOn w:val="a0"/>
    <w:link w:val="af4"/>
    <w:uiPriority w:val="99"/>
    <w:semiHidden/>
    <w:unhideWhenUsed/>
    <w:rsid w:val="00E61DBA"/>
    <w:pPr>
      <w:spacing w:after="120" w:line="259" w:lineRule="auto"/>
      <w:ind w:left="283"/>
    </w:pPr>
    <w:rPr>
      <w:rFonts w:asciiTheme="minorHAnsi" w:hAnsiTheme="minorHAnsi"/>
      <w:sz w:val="22"/>
    </w:rPr>
  </w:style>
  <w:style w:type="character" w:customStyle="1" w:styleId="af4">
    <w:name w:val="Основной текст с отступом Знак"/>
    <w:basedOn w:val="a1"/>
    <w:link w:val="af3"/>
    <w:uiPriority w:val="99"/>
    <w:semiHidden/>
    <w:rsid w:val="00E61DBA"/>
  </w:style>
  <w:style w:type="character" w:customStyle="1" w:styleId="13">
    <w:name w:val="Основной текст1"/>
    <w:rsid w:val="00E61DBA"/>
  </w:style>
  <w:style w:type="paragraph" w:customStyle="1" w:styleId="af5">
    <w:name w:val="А ОСН ТЕКСТ"/>
    <w:basedOn w:val="a0"/>
    <w:link w:val="af6"/>
    <w:rsid w:val="00E61DBA"/>
    <w:pPr>
      <w:spacing w:after="0" w:line="360" w:lineRule="auto"/>
      <w:ind w:firstLine="454"/>
      <w:jc w:val="both"/>
    </w:pPr>
    <w:rPr>
      <w:rFonts w:eastAsia="Arial Unicode MS" w:cs="Times New Roman"/>
      <w:caps/>
      <w:color w:val="000000"/>
      <w:kern w:val="1"/>
      <w:szCs w:val="28"/>
      <w:lang w:eastAsia="en-US"/>
    </w:rPr>
  </w:style>
  <w:style w:type="character" w:customStyle="1" w:styleId="af6">
    <w:name w:val="А ОСН ТЕКСТ Знак"/>
    <w:link w:val="af5"/>
    <w:rsid w:val="00E61DBA"/>
    <w:rPr>
      <w:rFonts w:ascii="Times New Roman" w:eastAsia="Arial Unicode MS" w:hAnsi="Times New Roman" w:cs="Times New Roman"/>
      <w:caps/>
      <w:color w:val="000000"/>
      <w:kern w:val="1"/>
      <w:sz w:val="28"/>
      <w:szCs w:val="28"/>
      <w:lang w:eastAsia="en-US"/>
    </w:rPr>
  </w:style>
  <w:style w:type="character" w:customStyle="1" w:styleId="c5">
    <w:name w:val="c5"/>
    <w:rsid w:val="00E61DBA"/>
  </w:style>
  <w:style w:type="character" w:customStyle="1" w:styleId="c2">
    <w:name w:val="c2"/>
    <w:rsid w:val="00E61DBA"/>
  </w:style>
  <w:style w:type="character" w:customStyle="1" w:styleId="c1">
    <w:name w:val="c1"/>
    <w:rsid w:val="00E61DBA"/>
  </w:style>
  <w:style w:type="table" w:styleId="af7">
    <w:name w:val="Table Grid"/>
    <w:basedOn w:val="a2"/>
    <w:uiPriority w:val="59"/>
    <w:rsid w:val="00E61DBA"/>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customStyle="1" w:styleId="c41">
    <w:name w:val="c41"/>
    <w:basedOn w:val="a0"/>
    <w:rsid w:val="00E61DBA"/>
    <w:pPr>
      <w:spacing w:before="100" w:beforeAutospacing="1" w:after="100" w:afterAutospacing="1" w:line="240" w:lineRule="auto"/>
    </w:pPr>
    <w:rPr>
      <w:rFonts w:eastAsia="Times New Roman" w:cs="Times New Roman"/>
      <w:szCs w:val="24"/>
    </w:rPr>
  </w:style>
  <w:style w:type="character" w:customStyle="1" w:styleId="c40">
    <w:name w:val="c40"/>
    <w:basedOn w:val="a1"/>
    <w:rsid w:val="00E61DBA"/>
  </w:style>
  <w:style w:type="character" w:customStyle="1" w:styleId="c0">
    <w:name w:val="c0"/>
    <w:basedOn w:val="a1"/>
    <w:rsid w:val="00E61DBA"/>
  </w:style>
  <w:style w:type="character" w:customStyle="1" w:styleId="c26">
    <w:name w:val="c26"/>
    <w:basedOn w:val="a1"/>
    <w:rsid w:val="00E61DBA"/>
  </w:style>
  <w:style w:type="paragraph" w:customStyle="1" w:styleId="32">
    <w:name w:val="Основной текст3"/>
    <w:basedOn w:val="a0"/>
    <w:uiPriority w:val="99"/>
    <w:rsid w:val="00E61DBA"/>
    <w:pPr>
      <w:widowControl w:val="0"/>
      <w:shd w:val="clear" w:color="auto" w:fill="FFFFFF"/>
      <w:spacing w:before="300" w:after="0" w:line="250" w:lineRule="exact"/>
      <w:ind w:firstLine="540"/>
      <w:jc w:val="both"/>
    </w:pPr>
    <w:rPr>
      <w:rFonts w:ascii="Arial" w:eastAsia="Courier New" w:hAnsi="Arial" w:cs="Arial"/>
      <w:sz w:val="22"/>
      <w:lang w:eastAsia="en-US"/>
    </w:rPr>
  </w:style>
  <w:style w:type="character" w:customStyle="1" w:styleId="ff2">
    <w:name w:val="ff2"/>
    <w:basedOn w:val="a1"/>
    <w:rsid w:val="00E61DBA"/>
  </w:style>
  <w:style w:type="character" w:customStyle="1" w:styleId="ff4">
    <w:name w:val="ff4"/>
    <w:basedOn w:val="a1"/>
    <w:rsid w:val="00E61DBA"/>
  </w:style>
  <w:style w:type="table" w:customStyle="1" w:styleId="TableNormal">
    <w:name w:val="Table Normal"/>
    <w:uiPriority w:val="2"/>
    <w:qFormat/>
    <w:rsid w:val="00E61DBA"/>
    <w:pPr>
      <w:pBdr>
        <w:top w:val="nil"/>
        <w:left w:val="nil"/>
        <w:bottom w:val="nil"/>
        <w:right w:val="nil"/>
        <w:between w:val="nil"/>
        <w:bar w:val="nil"/>
      </w:pBdr>
      <w:spacing w:after="0" w:line="240" w:lineRule="auto"/>
    </w:pPr>
    <w:rPr>
      <w:rFonts w:ascii="Times New Roman" w:eastAsia="Arial Unicode MS" w:hAnsi="Times New Roman" w:cs="Times New Roman"/>
      <w:sz w:val="20"/>
      <w:szCs w:val="20"/>
      <w:bdr w:val="nil"/>
    </w:rPr>
    <w:tblPr>
      <w:tblInd w:w="0" w:type="dxa"/>
      <w:tblCellMar>
        <w:top w:w="0" w:type="dxa"/>
        <w:left w:w="0" w:type="dxa"/>
        <w:bottom w:w="0" w:type="dxa"/>
        <w:right w:w="0" w:type="dxa"/>
      </w:tblCellMar>
    </w:tblPr>
  </w:style>
  <w:style w:type="numbering" w:customStyle="1" w:styleId="5">
    <w:name w:val="Импортированный стиль 5"/>
    <w:rsid w:val="00E61DBA"/>
    <w:pPr>
      <w:numPr>
        <w:numId w:val="218"/>
      </w:numPr>
    </w:pPr>
  </w:style>
  <w:style w:type="paragraph" w:customStyle="1" w:styleId="Default">
    <w:name w:val="Default"/>
    <w:rsid w:val="00E61DBA"/>
    <w:pPr>
      <w:pBdr>
        <w:top w:val="nil"/>
        <w:left w:val="nil"/>
        <w:bottom w:val="nil"/>
        <w:right w:val="nil"/>
        <w:between w:val="nil"/>
        <w:bar w:val="nil"/>
      </w:pBdr>
      <w:spacing w:after="0" w:line="240" w:lineRule="auto"/>
    </w:pPr>
    <w:rPr>
      <w:rFonts w:ascii="Times New Roman" w:eastAsia="Arial Unicode MS" w:hAnsi="Times New Roman" w:cs="Arial Unicode MS"/>
      <w:color w:val="000000"/>
      <w:sz w:val="24"/>
      <w:szCs w:val="24"/>
      <w:u w:color="000000"/>
      <w:bdr w:val="nil"/>
    </w:rPr>
  </w:style>
  <w:style w:type="character" w:customStyle="1" w:styleId="Zag11">
    <w:name w:val="Zag_11"/>
    <w:rsid w:val="00E61DBA"/>
  </w:style>
  <w:style w:type="paragraph" w:customStyle="1" w:styleId="Osnova">
    <w:name w:val="Osnova"/>
    <w:basedOn w:val="a0"/>
    <w:rsid w:val="00E61DBA"/>
    <w:pPr>
      <w:widowControl w:val="0"/>
      <w:autoSpaceDE w:val="0"/>
      <w:autoSpaceDN w:val="0"/>
      <w:adjustRightInd w:val="0"/>
      <w:spacing w:after="0" w:line="213" w:lineRule="exact"/>
      <w:ind w:firstLine="339"/>
      <w:jc w:val="both"/>
    </w:pPr>
    <w:rPr>
      <w:rFonts w:ascii="NewtonCSanPin" w:eastAsia="Times New Roman" w:hAnsi="NewtonCSanPin" w:cs="NewtonCSanPin"/>
      <w:color w:val="000000"/>
      <w:sz w:val="21"/>
      <w:szCs w:val="21"/>
      <w:lang w:val="en-US"/>
    </w:rPr>
  </w:style>
  <w:style w:type="paragraph" w:customStyle="1" w:styleId="af8">
    <w:name w:val="А_основной"/>
    <w:basedOn w:val="a0"/>
    <w:link w:val="af9"/>
    <w:uiPriority w:val="99"/>
    <w:qFormat/>
    <w:rsid w:val="00E61DBA"/>
    <w:pPr>
      <w:widowControl w:val="0"/>
      <w:autoSpaceDE w:val="0"/>
      <w:autoSpaceDN w:val="0"/>
      <w:adjustRightInd w:val="0"/>
      <w:spacing w:after="0" w:line="360" w:lineRule="auto"/>
      <w:ind w:firstLine="454"/>
      <w:jc w:val="both"/>
    </w:pPr>
    <w:rPr>
      <w:rFonts w:eastAsia="Times New Roman" w:cs="Arial"/>
      <w:szCs w:val="20"/>
    </w:rPr>
  </w:style>
  <w:style w:type="character" w:customStyle="1" w:styleId="af9">
    <w:name w:val="А_основной Знак"/>
    <w:link w:val="af8"/>
    <w:uiPriority w:val="99"/>
    <w:rsid w:val="00E61DBA"/>
    <w:rPr>
      <w:rFonts w:ascii="Times New Roman" w:eastAsia="Times New Roman" w:hAnsi="Times New Roman" w:cs="Arial"/>
      <w:sz w:val="28"/>
      <w:szCs w:val="20"/>
    </w:rPr>
  </w:style>
  <w:style w:type="paragraph" w:styleId="afa">
    <w:name w:val="Plain Text"/>
    <w:basedOn w:val="a0"/>
    <w:link w:val="afb"/>
    <w:uiPriority w:val="99"/>
    <w:rsid w:val="00E61DBA"/>
    <w:pPr>
      <w:spacing w:after="0" w:line="240" w:lineRule="auto"/>
    </w:pPr>
    <w:rPr>
      <w:rFonts w:ascii="Courier New" w:eastAsia="Times New Roman" w:hAnsi="Courier New" w:cs="Courier New"/>
      <w:sz w:val="20"/>
      <w:szCs w:val="20"/>
    </w:rPr>
  </w:style>
  <w:style w:type="character" w:customStyle="1" w:styleId="afb">
    <w:name w:val="Текст Знак"/>
    <w:basedOn w:val="a1"/>
    <w:link w:val="afa"/>
    <w:uiPriority w:val="99"/>
    <w:rsid w:val="00E61DBA"/>
    <w:rPr>
      <w:rFonts w:ascii="Courier New" w:eastAsia="Times New Roman" w:hAnsi="Courier New" w:cs="Courier New"/>
      <w:sz w:val="20"/>
      <w:szCs w:val="20"/>
    </w:rPr>
  </w:style>
  <w:style w:type="paragraph" w:customStyle="1" w:styleId="paragraph">
    <w:name w:val="paragraph"/>
    <w:basedOn w:val="a0"/>
    <w:rsid w:val="00E61DBA"/>
    <w:pPr>
      <w:spacing w:before="100" w:beforeAutospacing="1" w:after="100" w:afterAutospacing="1" w:line="240" w:lineRule="auto"/>
    </w:pPr>
    <w:rPr>
      <w:rFonts w:eastAsia="Times New Roman" w:cs="Times New Roman"/>
      <w:szCs w:val="24"/>
    </w:rPr>
  </w:style>
  <w:style w:type="character" w:customStyle="1" w:styleId="normaltextrun">
    <w:name w:val="normaltextrun"/>
    <w:basedOn w:val="a1"/>
    <w:rsid w:val="00E61DBA"/>
  </w:style>
  <w:style w:type="character" w:customStyle="1" w:styleId="eop">
    <w:name w:val="eop"/>
    <w:basedOn w:val="a1"/>
    <w:rsid w:val="00E61DBA"/>
  </w:style>
  <w:style w:type="character" w:customStyle="1" w:styleId="spellingerror">
    <w:name w:val="spellingerror"/>
    <w:basedOn w:val="a1"/>
    <w:rsid w:val="00E61DBA"/>
  </w:style>
  <w:style w:type="character" w:customStyle="1" w:styleId="contextualspellingandgrammarerror">
    <w:name w:val="contextualspellingandgrammarerror"/>
    <w:basedOn w:val="a1"/>
    <w:rsid w:val="00E61DBA"/>
  </w:style>
  <w:style w:type="paragraph" w:styleId="afc">
    <w:name w:val="No Spacing"/>
    <w:aliases w:val="основа"/>
    <w:link w:val="afd"/>
    <w:uiPriority w:val="1"/>
    <w:qFormat/>
    <w:rsid w:val="00E61DBA"/>
    <w:pPr>
      <w:spacing w:after="0" w:line="240" w:lineRule="auto"/>
    </w:pPr>
  </w:style>
  <w:style w:type="paragraph" w:styleId="afe">
    <w:name w:val="Balloon Text"/>
    <w:basedOn w:val="a0"/>
    <w:link w:val="aff"/>
    <w:uiPriority w:val="99"/>
    <w:semiHidden/>
    <w:unhideWhenUsed/>
    <w:rsid w:val="00E61DBA"/>
    <w:pPr>
      <w:spacing w:after="0" w:line="240" w:lineRule="auto"/>
    </w:pPr>
    <w:rPr>
      <w:rFonts w:eastAsia="Calibri" w:cs="Times New Roman"/>
      <w:sz w:val="18"/>
      <w:szCs w:val="18"/>
      <w:lang w:eastAsia="en-US"/>
    </w:rPr>
  </w:style>
  <w:style w:type="character" w:customStyle="1" w:styleId="aff">
    <w:name w:val="Текст выноски Знак"/>
    <w:basedOn w:val="a1"/>
    <w:link w:val="afe"/>
    <w:uiPriority w:val="99"/>
    <w:semiHidden/>
    <w:rsid w:val="00E61DBA"/>
    <w:rPr>
      <w:rFonts w:ascii="Times New Roman" w:eastAsia="Calibri" w:hAnsi="Times New Roman" w:cs="Times New Roman"/>
      <w:sz w:val="18"/>
      <w:szCs w:val="18"/>
      <w:lang w:eastAsia="en-US"/>
    </w:rPr>
  </w:style>
  <w:style w:type="paragraph" w:styleId="aff0">
    <w:name w:val="annotation text"/>
    <w:basedOn w:val="a0"/>
    <w:link w:val="aff1"/>
    <w:uiPriority w:val="99"/>
    <w:rsid w:val="00E61DBA"/>
    <w:pPr>
      <w:spacing w:after="0" w:line="240" w:lineRule="auto"/>
    </w:pPr>
    <w:rPr>
      <w:rFonts w:eastAsia="Times New Roman" w:cs="Times New Roman"/>
      <w:sz w:val="20"/>
      <w:szCs w:val="20"/>
    </w:rPr>
  </w:style>
  <w:style w:type="character" w:customStyle="1" w:styleId="aff1">
    <w:name w:val="Текст примечания Знак"/>
    <w:basedOn w:val="a1"/>
    <w:link w:val="aff0"/>
    <w:uiPriority w:val="99"/>
    <w:rsid w:val="00E61DBA"/>
    <w:rPr>
      <w:rFonts w:ascii="Times New Roman" w:eastAsia="Times New Roman" w:hAnsi="Times New Roman" w:cs="Times New Roman"/>
      <w:sz w:val="20"/>
      <w:szCs w:val="20"/>
    </w:rPr>
  </w:style>
  <w:style w:type="paragraph" w:customStyle="1" w:styleId="14TexstOSNOVA1012">
    <w:name w:val="14TexstOSNOVA_10/12"/>
    <w:basedOn w:val="a0"/>
    <w:uiPriority w:val="99"/>
    <w:rsid w:val="00E61DBA"/>
    <w:pPr>
      <w:autoSpaceDE w:val="0"/>
      <w:autoSpaceDN w:val="0"/>
      <w:adjustRightInd w:val="0"/>
      <w:spacing w:after="0" w:line="240" w:lineRule="atLeast"/>
      <w:ind w:firstLine="340"/>
      <w:jc w:val="both"/>
      <w:textAlignment w:val="center"/>
    </w:pPr>
    <w:rPr>
      <w:rFonts w:ascii="PragmaticaC" w:eastAsia="Times New Roman" w:hAnsi="PragmaticaC" w:cs="PragmaticaC"/>
      <w:color w:val="000000"/>
      <w:sz w:val="20"/>
      <w:szCs w:val="20"/>
    </w:rPr>
  </w:style>
  <w:style w:type="paragraph" w:customStyle="1" w:styleId="western">
    <w:name w:val="western"/>
    <w:basedOn w:val="a0"/>
    <w:rsid w:val="00E61DBA"/>
    <w:pPr>
      <w:spacing w:before="100" w:beforeAutospacing="1" w:after="0" w:line="240" w:lineRule="auto"/>
    </w:pPr>
    <w:rPr>
      <w:rFonts w:eastAsia="Times New Roman" w:cs="Times New Roman"/>
      <w:color w:val="000000"/>
      <w:szCs w:val="24"/>
    </w:rPr>
  </w:style>
  <w:style w:type="paragraph" w:customStyle="1" w:styleId="Standard">
    <w:name w:val="Standard"/>
    <w:link w:val="Standard1"/>
    <w:uiPriority w:val="99"/>
    <w:rsid w:val="00E61DBA"/>
    <w:pPr>
      <w:widowControl w:val="0"/>
      <w:suppressAutoHyphens/>
      <w:autoSpaceDN w:val="0"/>
      <w:spacing w:after="0" w:line="240" w:lineRule="auto"/>
      <w:textAlignment w:val="baseline"/>
    </w:pPr>
    <w:rPr>
      <w:rFonts w:ascii="Arial" w:eastAsia="SimSun" w:hAnsi="Arial" w:cs="Mangal"/>
      <w:kern w:val="3"/>
      <w:sz w:val="24"/>
      <w:szCs w:val="24"/>
      <w:lang w:eastAsia="zh-CN" w:bidi="hi-IN"/>
    </w:rPr>
  </w:style>
  <w:style w:type="character" w:customStyle="1" w:styleId="Standard1">
    <w:name w:val="Standard Знак1"/>
    <w:link w:val="Standard"/>
    <w:uiPriority w:val="99"/>
    <w:locked/>
    <w:rsid w:val="00E61DBA"/>
    <w:rPr>
      <w:rFonts w:ascii="Arial" w:eastAsia="SimSun" w:hAnsi="Arial" w:cs="Mangal"/>
      <w:kern w:val="3"/>
      <w:sz w:val="24"/>
      <w:szCs w:val="24"/>
      <w:lang w:eastAsia="zh-CN" w:bidi="hi-IN"/>
    </w:rPr>
  </w:style>
  <w:style w:type="paragraph" w:customStyle="1" w:styleId="18TexstSPISOK1">
    <w:name w:val="18TexstSPISOK_1"/>
    <w:aliases w:val="1"/>
    <w:basedOn w:val="a0"/>
    <w:rsid w:val="00E61DBA"/>
    <w:pPr>
      <w:tabs>
        <w:tab w:val="left" w:pos="360"/>
        <w:tab w:val="left" w:pos="640"/>
      </w:tabs>
      <w:autoSpaceDE w:val="0"/>
      <w:autoSpaceDN w:val="0"/>
      <w:adjustRightInd w:val="0"/>
      <w:spacing w:after="0" w:line="240" w:lineRule="atLeast"/>
      <w:ind w:left="640" w:hanging="300"/>
      <w:jc w:val="both"/>
      <w:textAlignment w:val="center"/>
    </w:pPr>
    <w:rPr>
      <w:rFonts w:ascii="PragmaticaC" w:eastAsia="Times New Roman" w:hAnsi="PragmaticaC" w:cs="PragmaticaC"/>
      <w:color w:val="000000"/>
      <w:sz w:val="20"/>
      <w:szCs w:val="20"/>
    </w:rPr>
  </w:style>
  <w:style w:type="character" w:customStyle="1" w:styleId="CharAttribute484">
    <w:name w:val="CharAttribute484"/>
    <w:uiPriority w:val="99"/>
    <w:rsid w:val="00E61DBA"/>
    <w:rPr>
      <w:rFonts w:ascii="Times New Roman" w:eastAsia="Times New Roman"/>
      <w:i/>
      <w:sz w:val="28"/>
    </w:rPr>
  </w:style>
  <w:style w:type="paragraph" w:customStyle="1" w:styleId="ParaAttribute38">
    <w:name w:val="ParaAttribute38"/>
    <w:rsid w:val="00E61DBA"/>
    <w:pPr>
      <w:spacing w:after="0" w:line="240" w:lineRule="auto"/>
      <w:ind w:right="-1"/>
      <w:jc w:val="both"/>
    </w:pPr>
    <w:rPr>
      <w:rFonts w:ascii="Times New Roman" w:eastAsia="№Е" w:hAnsi="Times New Roman" w:cs="Times New Roman"/>
      <w:sz w:val="20"/>
      <w:szCs w:val="20"/>
    </w:rPr>
  </w:style>
  <w:style w:type="character" w:customStyle="1" w:styleId="CharAttribute501">
    <w:name w:val="CharAttribute501"/>
    <w:uiPriority w:val="99"/>
    <w:rsid w:val="00E61DBA"/>
    <w:rPr>
      <w:rFonts w:ascii="Times New Roman" w:eastAsia="Times New Roman"/>
      <w:i/>
      <w:sz w:val="28"/>
      <w:u w:val="single"/>
    </w:rPr>
  </w:style>
  <w:style w:type="character" w:customStyle="1" w:styleId="CharAttribute502">
    <w:name w:val="CharAttribute502"/>
    <w:rsid w:val="00E61DBA"/>
    <w:rPr>
      <w:rFonts w:ascii="Times New Roman" w:eastAsia="Times New Roman"/>
      <w:i/>
      <w:sz w:val="28"/>
    </w:rPr>
  </w:style>
  <w:style w:type="character" w:customStyle="1" w:styleId="CharAttribute3">
    <w:name w:val="CharAttribute3"/>
    <w:rsid w:val="00E61DBA"/>
    <w:rPr>
      <w:rFonts w:ascii="Times New Roman" w:eastAsia="Batang" w:hAnsi="Batang"/>
      <w:sz w:val="28"/>
    </w:rPr>
  </w:style>
  <w:style w:type="character" w:customStyle="1" w:styleId="CharAttribute0">
    <w:name w:val="CharAttribute0"/>
    <w:rsid w:val="00E61DBA"/>
    <w:rPr>
      <w:rFonts w:ascii="Times New Roman" w:eastAsia="Times New Roman" w:hAnsi="Times New Roman"/>
      <w:sz w:val="28"/>
    </w:rPr>
  </w:style>
  <w:style w:type="paragraph" w:customStyle="1" w:styleId="ParaAttribute16">
    <w:name w:val="ParaAttribute16"/>
    <w:uiPriority w:val="99"/>
    <w:rsid w:val="00E61DBA"/>
    <w:pPr>
      <w:spacing w:after="0" w:line="240" w:lineRule="auto"/>
      <w:ind w:left="1080"/>
      <w:jc w:val="both"/>
    </w:pPr>
    <w:rPr>
      <w:rFonts w:ascii="Times New Roman" w:eastAsia="№Е" w:hAnsi="Times New Roman" w:cs="Times New Roman"/>
      <w:sz w:val="20"/>
      <w:szCs w:val="20"/>
    </w:rPr>
  </w:style>
  <w:style w:type="character" w:customStyle="1" w:styleId="dash041e005f0431005f044b005f0447005f043d005f044b005f0439005f005fchar1char1">
    <w:name w:val="dash041e_005f0431_005f044b_005f0447_005f043d_005f044b_005f0439_005f_005fchar1__char1"/>
    <w:rsid w:val="00E61DBA"/>
    <w:rPr>
      <w:rFonts w:ascii="Times New Roman" w:hAnsi="Times New Roman" w:cs="Times New Roman" w:hint="default"/>
      <w:strike w:val="0"/>
      <w:dstrike w:val="0"/>
      <w:sz w:val="24"/>
      <w:szCs w:val="24"/>
      <w:u w:val="none"/>
      <w:effect w:val="none"/>
    </w:rPr>
  </w:style>
  <w:style w:type="character" w:customStyle="1" w:styleId="aff2">
    <w:name w:val="Основной текст_"/>
    <w:link w:val="68"/>
    <w:rsid w:val="00E61DBA"/>
    <w:rPr>
      <w:shd w:val="clear" w:color="auto" w:fill="FFFFFF"/>
    </w:rPr>
  </w:style>
  <w:style w:type="paragraph" w:customStyle="1" w:styleId="68">
    <w:name w:val="Основной текст68"/>
    <w:basedOn w:val="a0"/>
    <w:link w:val="aff2"/>
    <w:rsid w:val="00E61DBA"/>
    <w:pPr>
      <w:shd w:val="clear" w:color="auto" w:fill="FFFFFF"/>
      <w:spacing w:after="780" w:line="211" w:lineRule="exact"/>
      <w:jc w:val="right"/>
    </w:pPr>
    <w:rPr>
      <w:rFonts w:asciiTheme="minorHAnsi" w:hAnsiTheme="minorHAnsi"/>
      <w:sz w:val="22"/>
      <w:shd w:val="clear" w:color="auto" w:fill="FFFFFF"/>
    </w:rPr>
  </w:style>
  <w:style w:type="character" w:customStyle="1" w:styleId="FontStyle86">
    <w:name w:val="Font Style86"/>
    <w:basedOn w:val="a1"/>
    <w:uiPriority w:val="99"/>
    <w:rsid w:val="00E61DBA"/>
    <w:rPr>
      <w:rFonts w:ascii="Times New Roman" w:hAnsi="Times New Roman" w:cs="Times New Roman"/>
      <w:sz w:val="22"/>
      <w:szCs w:val="22"/>
    </w:rPr>
  </w:style>
  <w:style w:type="paragraph" w:customStyle="1" w:styleId="Style17">
    <w:name w:val="Style17"/>
    <w:basedOn w:val="a0"/>
    <w:uiPriority w:val="99"/>
    <w:rsid w:val="00E61DBA"/>
    <w:pPr>
      <w:widowControl w:val="0"/>
      <w:autoSpaceDE w:val="0"/>
      <w:autoSpaceDN w:val="0"/>
      <w:adjustRightInd w:val="0"/>
      <w:spacing w:after="0" w:line="241" w:lineRule="exact"/>
      <w:ind w:firstLine="365"/>
      <w:jc w:val="both"/>
    </w:pPr>
    <w:rPr>
      <w:rFonts w:eastAsia="Times New Roman" w:cs="Times New Roman"/>
      <w:szCs w:val="24"/>
    </w:rPr>
  </w:style>
  <w:style w:type="character" w:customStyle="1" w:styleId="FontStyle77">
    <w:name w:val="Font Style77"/>
    <w:basedOn w:val="a1"/>
    <w:uiPriority w:val="99"/>
    <w:rsid w:val="00E61DBA"/>
    <w:rPr>
      <w:rFonts w:ascii="Times New Roman" w:hAnsi="Times New Roman" w:cs="Times New Roman"/>
      <w:b/>
      <w:bCs/>
      <w:sz w:val="22"/>
      <w:szCs w:val="22"/>
    </w:rPr>
  </w:style>
  <w:style w:type="character" w:customStyle="1" w:styleId="c11">
    <w:name w:val="c11"/>
    <w:basedOn w:val="a1"/>
    <w:rsid w:val="00E61DBA"/>
  </w:style>
  <w:style w:type="character" w:customStyle="1" w:styleId="c3">
    <w:name w:val="c3"/>
    <w:basedOn w:val="a1"/>
    <w:rsid w:val="00E61DBA"/>
  </w:style>
  <w:style w:type="paragraph" w:customStyle="1" w:styleId="121">
    <w:name w:val="Средняя сетка 1 — акцент 21"/>
    <w:basedOn w:val="a0"/>
    <w:uiPriority w:val="34"/>
    <w:qFormat/>
    <w:rsid w:val="00E61DBA"/>
    <w:pPr>
      <w:ind w:left="720"/>
      <w:contextualSpacing/>
    </w:pPr>
    <w:rPr>
      <w:rFonts w:ascii="Calibri" w:eastAsia="Calibri" w:hAnsi="Calibri" w:cs="Times New Roman"/>
      <w:sz w:val="22"/>
      <w:lang w:eastAsia="en-US"/>
    </w:rPr>
  </w:style>
  <w:style w:type="character" w:customStyle="1" w:styleId="apple-converted-space">
    <w:name w:val="apple-converted-space"/>
    <w:basedOn w:val="a1"/>
    <w:rsid w:val="00E61DBA"/>
  </w:style>
  <w:style w:type="character" w:styleId="aff3">
    <w:name w:val="page number"/>
    <w:basedOn w:val="a1"/>
    <w:uiPriority w:val="99"/>
    <w:semiHidden/>
    <w:unhideWhenUsed/>
    <w:rsid w:val="00E61DBA"/>
  </w:style>
  <w:style w:type="character" w:styleId="aff4">
    <w:name w:val="annotation reference"/>
    <w:basedOn w:val="a1"/>
    <w:uiPriority w:val="99"/>
    <w:semiHidden/>
    <w:unhideWhenUsed/>
    <w:rsid w:val="00E61DBA"/>
    <w:rPr>
      <w:sz w:val="16"/>
      <w:szCs w:val="16"/>
    </w:rPr>
  </w:style>
  <w:style w:type="paragraph" w:styleId="aff5">
    <w:name w:val="annotation subject"/>
    <w:basedOn w:val="aff0"/>
    <w:next w:val="aff0"/>
    <w:link w:val="aff6"/>
    <w:uiPriority w:val="99"/>
    <w:semiHidden/>
    <w:unhideWhenUsed/>
    <w:rsid w:val="00E61DBA"/>
    <w:pPr>
      <w:spacing w:after="160"/>
    </w:pPr>
    <w:rPr>
      <w:rFonts w:asciiTheme="minorHAnsi" w:eastAsiaTheme="minorEastAsia" w:hAnsiTheme="minorHAnsi" w:cstheme="minorBidi"/>
      <w:b/>
      <w:bCs/>
    </w:rPr>
  </w:style>
  <w:style w:type="character" w:customStyle="1" w:styleId="aff6">
    <w:name w:val="Тема примечания Знак"/>
    <w:basedOn w:val="aff1"/>
    <w:link w:val="aff5"/>
    <w:uiPriority w:val="99"/>
    <w:semiHidden/>
    <w:rsid w:val="00E61DBA"/>
    <w:rPr>
      <w:rFonts w:ascii="Times New Roman" w:eastAsia="Times New Roman" w:hAnsi="Times New Roman" w:cs="Times New Roman"/>
      <w:b/>
      <w:bCs/>
      <w:sz w:val="20"/>
      <w:szCs w:val="20"/>
    </w:rPr>
  </w:style>
  <w:style w:type="paragraph" w:styleId="aff7">
    <w:name w:val="Revision"/>
    <w:hidden/>
    <w:uiPriority w:val="99"/>
    <w:semiHidden/>
    <w:rsid w:val="00E61DBA"/>
    <w:pPr>
      <w:spacing w:after="0" w:line="240" w:lineRule="auto"/>
    </w:pPr>
  </w:style>
  <w:style w:type="character" w:styleId="aff8">
    <w:name w:val="Strong"/>
    <w:qFormat/>
    <w:rsid w:val="00E61DBA"/>
    <w:rPr>
      <w:b/>
    </w:rPr>
  </w:style>
  <w:style w:type="paragraph" w:customStyle="1" w:styleId="dash041e005f0431005f044b005f0447005f043d005f044b005f0439">
    <w:name w:val="dash041e_005f0431_005f044b_005f0447_005f043d_005f044b_005f0439"/>
    <w:basedOn w:val="a0"/>
    <w:rsid w:val="00E61DBA"/>
    <w:pPr>
      <w:spacing w:after="0" w:line="240" w:lineRule="auto"/>
    </w:pPr>
    <w:rPr>
      <w:rFonts w:eastAsia="Calibri" w:cs="Times New Roman"/>
      <w:szCs w:val="24"/>
    </w:rPr>
  </w:style>
  <w:style w:type="paragraph" w:customStyle="1" w:styleId="dash041e0431044b0447043d044b0439">
    <w:name w:val="dash041e_0431_044b_0447_043d_044b_0439"/>
    <w:basedOn w:val="a0"/>
    <w:rsid w:val="00E61DBA"/>
    <w:pPr>
      <w:spacing w:after="0" w:line="240" w:lineRule="auto"/>
    </w:pPr>
    <w:rPr>
      <w:rFonts w:eastAsia="Calibri" w:cs="Times New Roman"/>
      <w:szCs w:val="24"/>
    </w:rPr>
  </w:style>
  <w:style w:type="character" w:customStyle="1" w:styleId="14">
    <w:name w:val="Заголовок №1_"/>
    <w:link w:val="15"/>
    <w:locked/>
    <w:rsid w:val="00E61DBA"/>
    <w:rPr>
      <w:spacing w:val="13"/>
      <w:sz w:val="24"/>
      <w:szCs w:val="24"/>
      <w:shd w:val="clear" w:color="auto" w:fill="FFFFFF"/>
    </w:rPr>
  </w:style>
  <w:style w:type="paragraph" w:customStyle="1" w:styleId="15">
    <w:name w:val="Заголовок №1"/>
    <w:basedOn w:val="a0"/>
    <w:link w:val="14"/>
    <w:rsid w:val="00E61DBA"/>
    <w:pPr>
      <w:shd w:val="clear" w:color="auto" w:fill="FFFFFF"/>
      <w:spacing w:before="360" w:after="360" w:line="240" w:lineRule="atLeast"/>
      <w:outlineLvl w:val="0"/>
    </w:pPr>
    <w:rPr>
      <w:rFonts w:asciiTheme="minorHAnsi" w:hAnsiTheme="minorHAnsi"/>
      <w:spacing w:val="13"/>
      <w:szCs w:val="24"/>
    </w:rPr>
  </w:style>
  <w:style w:type="paragraph" w:customStyle="1" w:styleId="33">
    <w:name w:val="Абзац списка3"/>
    <w:basedOn w:val="a0"/>
    <w:rsid w:val="00E61DBA"/>
    <w:pPr>
      <w:ind w:left="720"/>
    </w:pPr>
    <w:rPr>
      <w:rFonts w:ascii="Calibri" w:eastAsia="Times New Roman" w:hAnsi="Calibri" w:cs="Times New Roman"/>
      <w:sz w:val="22"/>
      <w:lang w:eastAsia="en-US"/>
    </w:rPr>
  </w:style>
  <w:style w:type="paragraph" w:customStyle="1" w:styleId="aff9">
    <w:name w:val="Новый"/>
    <w:basedOn w:val="a0"/>
    <w:rsid w:val="00E61DBA"/>
    <w:pPr>
      <w:spacing w:after="0" w:line="360" w:lineRule="auto"/>
      <w:ind w:firstLine="454"/>
      <w:jc w:val="both"/>
    </w:pPr>
    <w:rPr>
      <w:rFonts w:eastAsia="Times New Roman" w:cs="Times New Roman"/>
      <w:szCs w:val="24"/>
    </w:rPr>
  </w:style>
  <w:style w:type="character" w:styleId="affa">
    <w:name w:val="FollowedHyperlink"/>
    <w:basedOn w:val="a1"/>
    <w:uiPriority w:val="99"/>
    <w:semiHidden/>
    <w:unhideWhenUsed/>
    <w:rsid w:val="00285DDB"/>
    <w:rPr>
      <w:color w:val="800080" w:themeColor="followedHyperlink"/>
      <w:u w:val="single"/>
    </w:rPr>
  </w:style>
  <w:style w:type="paragraph" w:customStyle="1" w:styleId="msonormal0">
    <w:name w:val="msonormal"/>
    <w:basedOn w:val="a0"/>
    <w:uiPriority w:val="99"/>
    <w:rsid w:val="00285DDB"/>
    <w:pPr>
      <w:spacing w:before="100" w:beforeAutospacing="1" w:after="100" w:afterAutospacing="1" w:line="240" w:lineRule="auto"/>
    </w:pPr>
    <w:rPr>
      <w:rFonts w:eastAsia="Times New Roman" w:cs="Times New Roman"/>
      <w:szCs w:val="24"/>
    </w:rPr>
  </w:style>
  <w:style w:type="paragraph" w:styleId="affb">
    <w:name w:val="Title"/>
    <w:basedOn w:val="a0"/>
    <w:next w:val="a0"/>
    <w:link w:val="affc"/>
    <w:uiPriority w:val="10"/>
    <w:qFormat/>
    <w:rsid w:val="00C94828"/>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affc">
    <w:name w:val="Заголовок Знак"/>
    <w:basedOn w:val="a1"/>
    <w:link w:val="affb"/>
    <w:uiPriority w:val="10"/>
    <w:rsid w:val="00C94828"/>
    <w:rPr>
      <w:rFonts w:asciiTheme="majorHAnsi" w:eastAsiaTheme="majorEastAsia" w:hAnsiTheme="majorHAnsi" w:cstheme="majorBidi"/>
      <w:spacing w:val="-10"/>
      <w:kern w:val="28"/>
      <w:sz w:val="56"/>
      <w:szCs w:val="56"/>
    </w:rPr>
  </w:style>
  <w:style w:type="character" w:customStyle="1" w:styleId="afd">
    <w:name w:val="Без интервала Знак"/>
    <w:aliases w:val="основа Знак"/>
    <w:basedOn w:val="a1"/>
    <w:link w:val="afc"/>
    <w:uiPriority w:val="1"/>
    <w:locked/>
    <w:rsid w:val="009B4DF3"/>
  </w:style>
  <w:style w:type="paragraph" w:customStyle="1" w:styleId="TableParagraph">
    <w:name w:val="Table Paragraph"/>
    <w:basedOn w:val="a0"/>
    <w:uiPriority w:val="1"/>
    <w:qFormat/>
    <w:rsid w:val="00A56E87"/>
    <w:pPr>
      <w:widowControl w:val="0"/>
      <w:autoSpaceDE w:val="0"/>
      <w:autoSpaceDN w:val="0"/>
      <w:spacing w:after="0" w:line="240" w:lineRule="auto"/>
      <w:ind w:left="106"/>
    </w:pPr>
    <w:rPr>
      <w:rFonts w:eastAsia="Times New Roman" w:cs="Times New Roman"/>
      <w:sz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9006981">
      <w:bodyDiv w:val="1"/>
      <w:marLeft w:val="0"/>
      <w:marRight w:val="0"/>
      <w:marTop w:val="0"/>
      <w:marBottom w:val="0"/>
      <w:divBdr>
        <w:top w:val="none" w:sz="0" w:space="0" w:color="auto"/>
        <w:left w:val="none" w:sz="0" w:space="0" w:color="auto"/>
        <w:bottom w:val="none" w:sz="0" w:space="0" w:color="auto"/>
        <w:right w:val="none" w:sz="0" w:space="0" w:color="auto"/>
      </w:divBdr>
    </w:div>
    <w:div w:id="941378870">
      <w:bodyDiv w:val="1"/>
      <w:marLeft w:val="0"/>
      <w:marRight w:val="0"/>
      <w:marTop w:val="0"/>
      <w:marBottom w:val="0"/>
      <w:divBdr>
        <w:top w:val="none" w:sz="0" w:space="0" w:color="auto"/>
        <w:left w:val="none" w:sz="0" w:space="0" w:color="auto"/>
        <w:bottom w:val="none" w:sz="0" w:space="0" w:color="auto"/>
        <w:right w:val="none" w:sz="0" w:space="0" w:color="auto"/>
      </w:divBdr>
    </w:div>
    <w:div w:id="1045330655">
      <w:bodyDiv w:val="1"/>
      <w:marLeft w:val="0"/>
      <w:marRight w:val="0"/>
      <w:marTop w:val="0"/>
      <w:marBottom w:val="0"/>
      <w:divBdr>
        <w:top w:val="none" w:sz="0" w:space="0" w:color="auto"/>
        <w:left w:val="none" w:sz="0" w:space="0" w:color="auto"/>
        <w:bottom w:val="none" w:sz="0" w:space="0" w:color="auto"/>
        <w:right w:val="none" w:sz="0" w:space="0" w:color="auto"/>
      </w:divBdr>
    </w:div>
    <w:div w:id="1406802672">
      <w:bodyDiv w:val="1"/>
      <w:marLeft w:val="0"/>
      <w:marRight w:val="0"/>
      <w:marTop w:val="0"/>
      <w:marBottom w:val="0"/>
      <w:divBdr>
        <w:top w:val="none" w:sz="0" w:space="0" w:color="auto"/>
        <w:left w:val="none" w:sz="0" w:space="0" w:color="auto"/>
        <w:bottom w:val="none" w:sz="0" w:space="0" w:color="auto"/>
        <w:right w:val="none" w:sz="0" w:space="0" w:color="auto"/>
      </w:divBdr>
    </w:div>
    <w:div w:id="21380670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6.wmf"/><Relationship Id="rId18" Type="http://schemas.openxmlformats.org/officeDocument/2006/relationships/hyperlink" Target="https://login.consultant.ru/link/?req=doc&amp;demo=2&amp;base=LAW&amp;n=2875&amp;date=30.04.2023" TargetMode="External"/><Relationship Id="rId26" Type="http://schemas.openxmlformats.org/officeDocument/2006/relationships/hyperlink" Target="https://login.consultant.ru/link/?req=doc&amp;demo=2&amp;base=LAW&amp;n=2875&amp;date=30.04.2023" TargetMode="External"/><Relationship Id="rId3" Type="http://schemas.openxmlformats.org/officeDocument/2006/relationships/styles" Target="styles.xml"/><Relationship Id="rId21" Type="http://schemas.openxmlformats.org/officeDocument/2006/relationships/hyperlink" Target="https://login.consultant.ru/link/?req=doc&amp;demo=2&amp;base=LAW&amp;n=434682&amp;date=30.04.2023" TargetMode="External"/><Relationship Id="rId7" Type="http://schemas.openxmlformats.org/officeDocument/2006/relationships/endnotes" Target="endnotes.xml"/><Relationship Id="rId12" Type="http://schemas.openxmlformats.org/officeDocument/2006/relationships/image" Target="media/image5.wmf"/><Relationship Id="rId17" Type="http://schemas.openxmlformats.org/officeDocument/2006/relationships/hyperlink" Target="https://login.consultant.ru/link/?req=doc&amp;demo=2&amp;base=LAW&amp;n=2875&amp;date=30.04.2023" TargetMode="External"/><Relationship Id="rId25" Type="http://schemas.openxmlformats.org/officeDocument/2006/relationships/hyperlink" Target="https://login.consultant.ru/link/?req=doc&amp;demo=2&amp;base=LAW&amp;n=2875&amp;date=30.04.2023" TargetMode="External"/><Relationship Id="rId2" Type="http://schemas.openxmlformats.org/officeDocument/2006/relationships/numbering" Target="numbering.xml"/><Relationship Id="rId16" Type="http://schemas.openxmlformats.org/officeDocument/2006/relationships/hyperlink" Target="https://login.consultant.ru/link/?req=doc&amp;demo=2&amp;base=LAW&amp;n=435192&amp;date=30.04.2023&amp;dst=100010&amp;field=134" TargetMode="External"/><Relationship Id="rId20" Type="http://schemas.openxmlformats.org/officeDocument/2006/relationships/hyperlink" Target="https://login.consultant.ru/link/?req=doc&amp;demo=2&amp;base=LAW&amp;n=438471&amp;date=30.04.2023"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wmf"/><Relationship Id="rId24" Type="http://schemas.openxmlformats.org/officeDocument/2006/relationships/hyperlink" Target="https://login.consultant.ru/link/?req=doc&amp;demo=2&amp;base=LAW&amp;n=444756&amp;date=30.04.2023"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8.wmf"/><Relationship Id="rId23" Type="http://schemas.openxmlformats.org/officeDocument/2006/relationships/hyperlink" Target="https://login.consultant.ru/link/?req=doc&amp;demo=2&amp;base=LAW&amp;n=444775&amp;date=30.04.2023" TargetMode="External"/><Relationship Id="rId28" Type="http://schemas.openxmlformats.org/officeDocument/2006/relationships/header" Target="header1.xml"/><Relationship Id="rId10" Type="http://schemas.openxmlformats.org/officeDocument/2006/relationships/image" Target="media/image3.wmf"/><Relationship Id="rId19" Type="http://schemas.openxmlformats.org/officeDocument/2006/relationships/hyperlink" Target="https://login.consultant.ru/link/?req=doc&amp;demo=2&amp;base=LAW&amp;n=2875&amp;date=30.04.2023" TargetMode="Externa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wmf"/><Relationship Id="rId14" Type="http://schemas.openxmlformats.org/officeDocument/2006/relationships/image" Target="media/image7.wmf"/><Relationship Id="rId22" Type="http://schemas.openxmlformats.org/officeDocument/2006/relationships/hyperlink" Target="https://login.consultant.ru/link/?req=doc&amp;demo=2&amp;base=LAW&amp;n=419240&amp;date=30.04.2023" TargetMode="External"/><Relationship Id="rId27" Type="http://schemas.openxmlformats.org/officeDocument/2006/relationships/hyperlink" Target="https://login.consultant.ru/link/?req=doc&amp;demo=2&amp;base=LAW&amp;n=2875&amp;date=30.04.2023" TargetMode="External"/><Relationship Id="rId30" Type="http://schemas.openxmlformats.org/officeDocument/2006/relationships/footer" Target="footer2.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4388671-4D5A-4057-AABC-56D02CDA30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410</TotalTime>
  <Pages>647</Pages>
  <Words>266395</Words>
  <Characters>1518457</Characters>
  <Application>Microsoft Office Word</Application>
  <DocSecurity>0</DocSecurity>
  <Lines>12653</Lines>
  <Paragraphs>3562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1781290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Tres</dc:creator>
  <cp:keywords/>
  <dc:description/>
  <cp:lastModifiedBy>Е С</cp:lastModifiedBy>
  <cp:revision>26</cp:revision>
  <cp:lastPrinted>2024-09-16T03:48:00Z</cp:lastPrinted>
  <dcterms:created xsi:type="dcterms:W3CDTF">2023-05-01T19:02:00Z</dcterms:created>
  <dcterms:modified xsi:type="dcterms:W3CDTF">2024-09-16T03:52:00Z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defa4170-0d19-0005-0004-bc88714345d2_Enabled">
    <vt:lpwstr>true</vt:lpwstr>
  </property>
  <property fmtid="{D5CDD505-2E9C-101B-9397-08002B2CF9AE}" pid="3" name="MSIP_Label_defa4170-0d19-0005-0004-bc88714345d2_SetDate">
    <vt:lpwstr>2023-08-28T08:58:20Z</vt:lpwstr>
  </property>
  <property fmtid="{D5CDD505-2E9C-101B-9397-08002B2CF9AE}" pid="4" name="MSIP_Label_defa4170-0d19-0005-0004-bc88714345d2_Method">
    <vt:lpwstr>Standard</vt:lpwstr>
  </property>
  <property fmtid="{D5CDD505-2E9C-101B-9397-08002B2CF9AE}" pid="5" name="MSIP_Label_defa4170-0d19-0005-0004-bc88714345d2_Name">
    <vt:lpwstr>defa4170-0d19-0005-0004-bc88714345d2</vt:lpwstr>
  </property>
  <property fmtid="{D5CDD505-2E9C-101B-9397-08002B2CF9AE}" pid="6" name="MSIP_Label_defa4170-0d19-0005-0004-bc88714345d2_SiteId">
    <vt:lpwstr>0e3262e5-8f88-41f0-be9b-7f3b9992aedc</vt:lpwstr>
  </property>
  <property fmtid="{D5CDD505-2E9C-101B-9397-08002B2CF9AE}" pid="7" name="MSIP_Label_defa4170-0d19-0005-0004-bc88714345d2_ActionId">
    <vt:lpwstr>143ec3b6-d0d0-404a-be1f-c9394a748d02</vt:lpwstr>
  </property>
  <property fmtid="{D5CDD505-2E9C-101B-9397-08002B2CF9AE}" pid="8" name="MSIP_Label_defa4170-0d19-0005-0004-bc88714345d2_ContentBits">
    <vt:lpwstr>0</vt:lpwstr>
  </property>
</Properties>
</file>